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2.webp" ContentType="image/webp"/>
  <Override PartName="/word/media/image3.webp" ContentType="image/webp"/>
  <Override PartName="/word/media/image4.webp" ContentType="image/webp"/>
  <Override PartName="/word/media/image5.webp" ContentType="image/webp"/>
  <Override PartName="/word/media/image6.webp" ContentType="image/webp"/>
  <Override PartName="/word/media/image7.webp" ContentType="image/webp"/>
  <Override PartName="/word/media/image8.webp" ContentType="image/webp"/>
  <Override PartName="/word/media/image9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0583A"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1906905" cy="2542540"/>
            <wp:effectExtent l="0" t="0" r="17145" b="1016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6905" cy="2542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F764682">
      <w:pPr>
        <w:rPr>
          <w:rFonts w:ascii="SimSun" w:hAnsi="SimSun" w:eastAsia="SimSun" w:cs="SimSun"/>
          <w:sz w:val="24"/>
          <w:szCs w:val="24"/>
        </w:rPr>
      </w:pPr>
    </w:p>
    <w:tbl>
      <w:tblPr>
        <w:tblW w:w="83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70"/>
        <w:gridCol w:w="6280"/>
      </w:tblGrid>
      <w:tr w14:paraId="2EE2B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8350" w:type="dxa"/>
            <w:gridSpan w:val="2"/>
            <w:shd w:val="clear" w:color="auto" w:fill="FFFFFF"/>
            <w:vAlign w:val="center"/>
          </w:tcPr>
          <w:p w14:paraId="33BB7068">
            <w:pPr>
              <w:keepNext w:val="0"/>
              <w:keepLines w:val="0"/>
              <w:widowControl/>
              <w:suppressLineNumbers w:val="0"/>
              <w:spacing w:line="300" w:lineRule="atLeast"/>
              <w:rPr>
                <w:rFonts w:ascii="Segoe UI" w:hAnsi="Segoe UI" w:eastAsia="Segoe UI" w:cs="Segoe UI"/>
                <w:b w:val="0"/>
                <w:bCs w:val="0"/>
                <w:color w:val="242424"/>
                <w:spacing w:val="0"/>
                <w:sz w:val="22"/>
                <w:szCs w:val="22"/>
              </w:rPr>
            </w:pPr>
          </w:p>
        </w:tc>
      </w:tr>
      <w:tr w14:paraId="4209B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vAlign w:val="center"/>
          </w:tcPr>
          <w:p w14:paraId="5C36CAB0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242424"/>
                <w:spacing w:val="0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Материал изделия</w:t>
            </w:r>
          </w:p>
        </w:tc>
        <w:tc>
          <w:tcPr>
            <w:tcW w:w="6280" w:type="dxa"/>
            <w:shd w:val="clear" w:color="auto" w:fill="FFFFFF"/>
            <w:vAlign w:val="bottom"/>
          </w:tcPr>
          <w:p w14:paraId="1FA5A9A1">
            <w:pPr>
              <w:keepNext w:val="0"/>
              <w:keepLines w:val="0"/>
              <w:widowControl/>
              <w:suppressLineNumbers w:val="0"/>
              <w:spacing w:line="255" w:lineRule="atLeast"/>
              <w:jc w:val="left"/>
              <w:textAlignment w:val="bottom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242424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242424"/>
                <w:spacing w:val="0"/>
                <w:kern w:val="0"/>
                <w:sz w:val="19"/>
                <w:szCs w:val="19"/>
                <w:lang w:val="en-US" w:eastAsia="zh-CN" w:bidi="ar"/>
              </w:rPr>
              <w:t>нержавеющая сталь; цинк; пластик</w:t>
            </w:r>
          </w:p>
        </w:tc>
      </w:tr>
      <w:tr w14:paraId="58D69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vAlign w:val="center"/>
          </w:tcPr>
          <w:p w14:paraId="7A40CD3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242424"/>
                <w:spacing w:val="0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Материал распылителя</w:t>
            </w:r>
          </w:p>
        </w:tc>
        <w:tc>
          <w:tcPr>
            <w:tcW w:w="6280" w:type="dxa"/>
            <w:shd w:val="clear" w:color="auto" w:fill="FFFFFF"/>
            <w:vAlign w:val="bottom"/>
          </w:tcPr>
          <w:p w14:paraId="54A5552E">
            <w:pPr>
              <w:keepNext w:val="0"/>
              <w:keepLines w:val="0"/>
              <w:widowControl/>
              <w:suppressLineNumbers w:val="0"/>
              <w:spacing w:line="255" w:lineRule="atLeast"/>
              <w:jc w:val="left"/>
              <w:textAlignment w:val="bottom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242424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242424"/>
                <w:spacing w:val="0"/>
                <w:kern w:val="0"/>
                <w:sz w:val="19"/>
                <w:szCs w:val="19"/>
                <w:lang w:val="en-US" w:eastAsia="zh-CN" w:bidi="ar"/>
              </w:rPr>
              <w:t>цинк</w:t>
            </w:r>
          </w:p>
        </w:tc>
      </w:tr>
    </w:tbl>
    <w:p w14:paraId="7E631DF6">
      <w:pPr>
        <w:rPr>
          <w:vanish/>
          <w:sz w:val="24"/>
          <w:szCs w:val="24"/>
        </w:rPr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89"/>
        <w:gridCol w:w="5247"/>
      </w:tblGrid>
      <w:tr w14:paraId="5F1D0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FFFFFF"/>
            <w:vAlign w:val="center"/>
          </w:tcPr>
          <w:p w14:paraId="548C21D6">
            <w:pPr>
              <w:keepNext w:val="0"/>
              <w:keepLines w:val="0"/>
              <w:widowControl/>
              <w:suppressLineNumbers w:val="0"/>
              <w:spacing w:line="300" w:lineRule="atLeast"/>
              <w:rPr>
                <w:rFonts w:hint="default" w:ascii="Segoe UI" w:hAnsi="Segoe UI" w:eastAsia="Segoe UI" w:cs="Segoe UI"/>
                <w:b w:val="0"/>
                <w:bCs w:val="0"/>
                <w:color w:val="242424"/>
                <w:spacing w:val="0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242424"/>
                <w:spacing w:val="0"/>
                <w:sz w:val="22"/>
                <w:szCs w:val="22"/>
              </w:rPr>
              <w:t>Дополнительная информация</w:t>
            </w:r>
          </w:p>
        </w:tc>
      </w:tr>
      <w:tr w14:paraId="47FFF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vAlign w:val="center"/>
          </w:tcPr>
          <w:p w14:paraId="7192A1D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242424"/>
                <w:spacing w:val="0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Конструкция разбрызгивателя/дождевателя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E403C76">
            <w:pPr>
              <w:keepNext w:val="0"/>
              <w:keepLines w:val="0"/>
              <w:widowControl/>
              <w:suppressLineNumbers w:val="0"/>
              <w:spacing w:line="255" w:lineRule="atLeast"/>
              <w:jc w:val="left"/>
              <w:textAlignment w:val="bottom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242424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242424"/>
                <w:spacing w:val="0"/>
                <w:kern w:val="0"/>
                <w:sz w:val="19"/>
                <w:szCs w:val="19"/>
                <w:lang w:val="en-US" w:eastAsia="zh-CN" w:bidi="ar"/>
              </w:rPr>
              <w:t>штатив-тренога; пульсирующий</w:t>
            </w:r>
          </w:p>
        </w:tc>
      </w:tr>
      <w:tr w14:paraId="6E3D5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vAlign w:val="center"/>
          </w:tcPr>
          <w:p w14:paraId="07B0F58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242424"/>
                <w:spacing w:val="0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Трубное соединение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2336CA29">
            <w:pPr>
              <w:keepNext w:val="0"/>
              <w:keepLines w:val="0"/>
              <w:widowControl/>
              <w:suppressLineNumbers w:val="0"/>
              <w:spacing w:line="255" w:lineRule="atLeast"/>
              <w:jc w:val="left"/>
              <w:textAlignment w:val="bottom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242424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242424"/>
                <w:spacing w:val="0"/>
                <w:kern w:val="0"/>
                <w:sz w:val="19"/>
                <w:szCs w:val="19"/>
                <w:lang w:val="en-US" w:eastAsia="zh-CN" w:bidi="ar"/>
              </w:rPr>
              <w:t>быстросъёмный адаптер для подключения к садовому шлангу; совместим со стандартными резьбовыми фитингами</w:t>
            </w:r>
          </w:p>
        </w:tc>
      </w:tr>
      <w:tr w14:paraId="05BE1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vAlign w:val="center"/>
          </w:tcPr>
          <w:p w14:paraId="37D4270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242424"/>
                <w:spacing w:val="0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Вид дождевателя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70D3290D">
            <w:pPr>
              <w:keepNext w:val="0"/>
              <w:keepLines w:val="0"/>
              <w:widowControl/>
              <w:suppressLineNumbers w:val="0"/>
              <w:spacing w:line="255" w:lineRule="atLeast"/>
              <w:jc w:val="left"/>
              <w:textAlignment w:val="bottom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242424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242424"/>
                <w:spacing w:val="0"/>
                <w:kern w:val="0"/>
                <w:sz w:val="19"/>
                <w:szCs w:val="19"/>
                <w:lang w:val="en-US" w:eastAsia="zh-CN" w:bidi="ar"/>
              </w:rPr>
              <w:t>вращающийся трёхрожковый роторный дождеватель; вращения латунной головки обеспечивается равномерное распределение воды по площади полива</w:t>
            </w:r>
          </w:p>
        </w:tc>
      </w:tr>
      <w:tr w14:paraId="7B0E4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vAlign w:val="center"/>
          </w:tcPr>
          <w:p w14:paraId="1064E50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242424"/>
                <w:spacing w:val="0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Комплектация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5B1FD72">
            <w:pPr>
              <w:keepNext w:val="0"/>
              <w:keepLines w:val="0"/>
              <w:widowControl/>
              <w:suppressLineNumbers w:val="0"/>
              <w:spacing w:line="255" w:lineRule="atLeast"/>
              <w:jc w:val="left"/>
              <w:textAlignment w:val="bottom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242424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242424"/>
                <w:spacing w:val="0"/>
                <w:kern w:val="0"/>
                <w:sz w:val="19"/>
                <w:szCs w:val="19"/>
                <w:lang w:val="en-US" w:eastAsia="zh-CN" w:bidi="ar"/>
              </w:rPr>
              <w:t>Распылитель для полива пульсирующий металлический на штативе-треноге HD-G2302-1шт.</w:t>
            </w:r>
          </w:p>
        </w:tc>
      </w:tr>
    </w:tbl>
    <w:p w14:paraId="4A1F2A67">
      <w:pPr>
        <w:rPr>
          <w:vanish/>
          <w:sz w:val="24"/>
          <w:szCs w:val="24"/>
        </w:rPr>
      </w:pPr>
    </w:p>
    <w:p w14:paraId="7B18CDB0">
      <w:pPr>
        <w:rPr>
          <w:rFonts w:ascii="SimSun" w:hAnsi="SimSun" w:eastAsia="SimSun" w:cs="SimSun"/>
          <w:sz w:val="24"/>
          <w:szCs w:val="24"/>
        </w:rPr>
      </w:pPr>
    </w:p>
    <w:p w14:paraId="31742995">
      <w:pPr>
        <w:rPr>
          <w:rFonts w:ascii="SimSun" w:hAnsi="SimSun" w:eastAsia="SimSun" w:cs="SimSun"/>
          <w:sz w:val="24"/>
          <w:szCs w:val="24"/>
        </w:rPr>
      </w:pPr>
      <w:bookmarkStart w:id="0" w:name="_GoBack"/>
      <w:bookmarkEnd w:id="0"/>
    </w:p>
    <w:p w14:paraId="157D8336"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1988185" cy="2652395"/>
            <wp:effectExtent l="0" t="0" r="12065" b="14605"/>
            <wp:docPr id="2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88185" cy="2652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3E4FE49"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290445" cy="3054350"/>
            <wp:effectExtent l="0" t="0" r="14605" b="12700"/>
            <wp:docPr id="3" name="Изображение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90445" cy="3054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8600E44"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1945005" cy="2593975"/>
            <wp:effectExtent l="0" t="0" r="17145" b="15875"/>
            <wp:docPr id="4" name="Изображение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45005" cy="2593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E78E574"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343150" cy="3124200"/>
            <wp:effectExtent l="0" t="0" r="0" b="0"/>
            <wp:docPr id="5" name="Изображение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E2E43D0"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018665" cy="2691765"/>
            <wp:effectExtent l="0" t="0" r="635" b="13335"/>
            <wp:docPr id="8" name="Изображение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8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18665" cy="2691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698F669">
      <w:pPr>
        <w:rPr>
          <w:rFonts w:ascii="SimSun" w:hAnsi="SimSun" w:eastAsia="SimSun" w:cs="SimSun"/>
          <w:sz w:val="24"/>
          <w:szCs w:val="24"/>
        </w:rPr>
      </w:pPr>
    </w:p>
    <w:p w14:paraId="1FCD28DE">
      <w:pPr>
        <w:rPr>
          <w:rFonts w:ascii="SimSun" w:hAnsi="SimSun" w:eastAsia="SimSun" w:cs="SimSun"/>
          <w:sz w:val="24"/>
          <w:szCs w:val="24"/>
        </w:rPr>
      </w:pPr>
    </w:p>
    <w:p w14:paraId="5102C491"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343150" cy="3124200"/>
            <wp:effectExtent l="0" t="0" r="0" b="0"/>
            <wp:docPr id="6" name="Изображение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DD0C30D"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343150" cy="3124200"/>
            <wp:effectExtent l="0" t="0" r="0" b="0"/>
            <wp:docPr id="7" name="Изображение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4929200"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343150" cy="3124200"/>
            <wp:effectExtent l="0" t="0" r="0" b="0"/>
            <wp:docPr id="9" name="Изображение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9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3125C"/>
    <w:rsid w:val="5EEA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webp"/><Relationship Id="rId8" Type="http://schemas.openxmlformats.org/officeDocument/2006/relationships/image" Target="media/image5.webp"/><Relationship Id="rId7" Type="http://schemas.openxmlformats.org/officeDocument/2006/relationships/image" Target="media/image4.webp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webp"/><Relationship Id="rId11" Type="http://schemas.openxmlformats.org/officeDocument/2006/relationships/image" Target="media/image8.webp"/><Relationship Id="rId10" Type="http://schemas.openxmlformats.org/officeDocument/2006/relationships/image" Target="media/image7.webp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2026-05-26T06:16:00Z</dcterms:created>
  <dc:creator>79520</dc:creator>
  <cp:lastModifiedBy>79520</cp:lastModifiedBy>
  <dcterms:modified xsi:type="dcterms:W3CDTF">2026-05-26T06:28:49Z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KSOTemplateDocerSaveRecord">
    <vt:lpwstr>eyJoZGlkIjoiNTk3Yzg0ZWI3ZDgxMTBiYzMyMDNmNzE0NmY5M2UwYjQifQ==</vt:lpwstr>
  </property>
  <property fmtid="{D5CDD505-2E9C-101B-9397-08002B2CF9AE}" pid="4" name="ICV">
    <vt:lpwstr>2E4EC09201EA41A684FDEA8A765C1967_12</vt:lpwstr>
  </property>
</Properties>
</file>