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887" w:rsidRDefault="00ED4E2A" w:rsidP="00532ADE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2"/>
        </w:rPr>
      </w:pPr>
      <w:r w:rsidRPr="00ED4E2A">
        <w:rPr>
          <w:rFonts w:ascii="Times New Roman" w:hAnsi="Times New Roman"/>
          <w:b/>
          <w:sz w:val="22"/>
          <w:szCs w:val="22"/>
        </w:rPr>
        <w:t>Обоснование начальной (максимальной) цены контракта</w:t>
      </w:r>
    </w:p>
    <w:p w:rsidR="00ED4E2A" w:rsidRPr="00ED4E2A" w:rsidRDefault="00ED4E2A" w:rsidP="00ED4E2A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95DB8" w:rsidRPr="00ED4E2A" w:rsidRDefault="003730DD" w:rsidP="006B78A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</w:t>
      </w:r>
      <w:r w:rsidR="00ED4E2A">
        <w:rPr>
          <w:rFonts w:ascii="Times New Roman" w:hAnsi="Times New Roman" w:cs="Times New Roman"/>
          <w:sz w:val="22"/>
          <w:szCs w:val="22"/>
        </w:rPr>
        <w:t xml:space="preserve">. </w:t>
      </w:r>
      <w:r w:rsidR="00ED4E2A" w:rsidRPr="00ED4E2A">
        <w:rPr>
          <w:rFonts w:ascii="Times New Roman" w:hAnsi="Times New Roman" w:cs="Times New Roman"/>
          <w:sz w:val="22"/>
          <w:szCs w:val="22"/>
        </w:rPr>
        <w:t xml:space="preserve">Начальная максимальная цена контракта определена Методом сопоставимых рыночных цен (анализа рынка). НМЦК </w:t>
      </w:r>
      <w:proofErr w:type="gramStart"/>
      <w:r w:rsidR="00ED4E2A" w:rsidRPr="00ED4E2A">
        <w:rPr>
          <w:rFonts w:ascii="Times New Roman" w:hAnsi="Times New Roman" w:cs="Times New Roman"/>
          <w:sz w:val="22"/>
          <w:szCs w:val="22"/>
        </w:rPr>
        <w:t>установлена</w:t>
      </w:r>
      <w:proofErr w:type="gramEnd"/>
      <w:r w:rsidR="00ED4E2A" w:rsidRPr="00ED4E2A">
        <w:rPr>
          <w:rFonts w:ascii="Times New Roman" w:hAnsi="Times New Roman" w:cs="Times New Roman"/>
          <w:sz w:val="22"/>
          <w:szCs w:val="22"/>
        </w:rPr>
        <w:t xml:space="preserve"> на основании информации о рыночных ценах за </w:t>
      </w:r>
      <w:r w:rsidR="00ED4E2A">
        <w:rPr>
          <w:rFonts w:ascii="Times New Roman" w:hAnsi="Times New Roman" w:cs="Times New Roman"/>
          <w:sz w:val="22"/>
          <w:szCs w:val="22"/>
        </w:rPr>
        <w:t xml:space="preserve">оказание </w:t>
      </w:r>
      <w:r w:rsidR="00ED4E2A" w:rsidRPr="00ED4E2A">
        <w:rPr>
          <w:rFonts w:ascii="Times New Roman" w:hAnsi="Times New Roman" w:cs="Times New Roman"/>
          <w:sz w:val="22"/>
          <w:szCs w:val="22"/>
        </w:rPr>
        <w:t xml:space="preserve">идентичных </w:t>
      </w:r>
      <w:r w:rsidR="00ED4E2A">
        <w:rPr>
          <w:rFonts w:ascii="Times New Roman" w:hAnsi="Times New Roman" w:cs="Times New Roman"/>
          <w:sz w:val="22"/>
          <w:szCs w:val="22"/>
        </w:rPr>
        <w:t>услуг</w:t>
      </w:r>
      <w:r w:rsidR="00ED4E2A" w:rsidRPr="00ED4E2A">
        <w:rPr>
          <w:rFonts w:ascii="Times New Roman" w:hAnsi="Times New Roman" w:cs="Times New Roman"/>
          <w:sz w:val="22"/>
          <w:szCs w:val="22"/>
        </w:rPr>
        <w:t>.</w:t>
      </w:r>
      <w:r w:rsidR="00ED4E2A">
        <w:rPr>
          <w:rFonts w:ascii="Times New Roman" w:hAnsi="Times New Roman" w:cs="Times New Roman"/>
          <w:sz w:val="22"/>
          <w:szCs w:val="22"/>
        </w:rPr>
        <w:t xml:space="preserve"> </w:t>
      </w:r>
      <w:r w:rsidR="00ED4E2A" w:rsidRPr="00ED4E2A">
        <w:rPr>
          <w:rFonts w:ascii="Times New Roman" w:hAnsi="Times New Roman" w:cs="Times New Roman"/>
          <w:sz w:val="22"/>
          <w:szCs w:val="22"/>
        </w:rPr>
        <w:t xml:space="preserve">В целях получения ценовой информации в отношении </w:t>
      </w:r>
      <w:r w:rsidR="00ED4E2A">
        <w:rPr>
          <w:rFonts w:ascii="Times New Roman" w:hAnsi="Times New Roman" w:cs="Times New Roman"/>
          <w:sz w:val="22"/>
          <w:szCs w:val="22"/>
        </w:rPr>
        <w:t xml:space="preserve">услуг </w:t>
      </w:r>
      <w:r w:rsidR="00ED4E2A" w:rsidRPr="00ED4E2A">
        <w:rPr>
          <w:rFonts w:ascii="Times New Roman" w:hAnsi="Times New Roman" w:cs="Times New Roman"/>
          <w:sz w:val="22"/>
          <w:szCs w:val="22"/>
        </w:rPr>
        <w:t xml:space="preserve">Заказчик направил запросы о предоставлении ценовой информации пяти исполнителям, обладающим опытом </w:t>
      </w:r>
      <w:r w:rsidR="00ED4E2A">
        <w:rPr>
          <w:rFonts w:ascii="Times New Roman" w:hAnsi="Times New Roman" w:cs="Times New Roman"/>
          <w:sz w:val="22"/>
          <w:szCs w:val="22"/>
        </w:rPr>
        <w:t xml:space="preserve">оказания </w:t>
      </w:r>
      <w:r w:rsidR="00ED4E2A" w:rsidRPr="00ED4E2A">
        <w:rPr>
          <w:rFonts w:ascii="Times New Roman" w:hAnsi="Times New Roman" w:cs="Times New Roman"/>
          <w:sz w:val="22"/>
          <w:szCs w:val="22"/>
        </w:rPr>
        <w:t xml:space="preserve">соответствующих </w:t>
      </w:r>
      <w:r w:rsidR="00ED4E2A">
        <w:rPr>
          <w:rFonts w:ascii="Times New Roman" w:hAnsi="Times New Roman" w:cs="Times New Roman"/>
          <w:sz w:val="22"/>
          <w:szCs w:val="22"/>
        </w:rPr>
        <w:t>услуг</w:t>
      </w:r>
      <w:r w:rsidR="00ED4E2A" w:rsidRPr="00ED4E2A">
        <w:rPr>
          <w:rFonts w:ascii="Times New Roman" w:hAnsi="Times New Roman" w:cs="Times New Roman"/>
          <w:sz w:val="22"/>
          <w:szCs w:val="22"/>
        </w:rPr>
        <w:t>. Было получено три ответа на запрос.</w:t>
      </w:r>
      <w:r w:rsidR="00ED4E2A" w:rsidRPr="00ED4E2A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ED4E2A" w:rsidRDefault="00ED4E2A" w:rsidP="006B78AC">
      <w:pPr>
        <w:pStyle w:val="ConsPlusNormal"/>
        <w:ind w:firstLine="540"/>
        <w:jc w:val="both"/>
        <w:rPr>
          <w:rFonts w:ascii="Times New Roman" w:eastAsia="SimSun" w:hAnsi="Times New Roman" w:cs="Times New Roman"/>
          <w:kern w:val="1"/>
          <w:sz w:val="22"/>
          <w:szCs w:val="22"/>
          <w:lang w:eastAsia="hi-IN" w:bidi="hi-IN"/>
        </w:rPr>
      </w:pPr>
      <w:r w:rsidRPr="00ED4E2A">
        <w:rPr>
          <w:rFonts w:ascii="Times New Roman" w:eastAsia="SimSun" w:hAnsi="Times New Roman" w:cs="Times New Roman"/>
          <w:kern w:val="1"/>
          <w:sz w:val="22"/>
          <w:szCs w:val="22"/>
          <w:lang w:eastAsia="hi-IN" w:bidi="hi-IN"/>
        </w:rPr>
        <w:t xml:space="preserve">Валютой для формирования цены контракта и расчетов с </w:t>
      </w:r>
      <w:r>
        <w:rPr>
          <w:rFonts w:ascii="Times New Roman" w:eastAsia="SimSun" w:hAnsi="Times New Roman" w:cs="Times New Roman"/>
          <w:kern w:val="1"/>
          <w:sz w:val="22"/>
          <w:szCs w:val="22"/>
          <w:lang w:eastAsia="hi-IN" w:bidi="hi-IN"/>
        </w:rPr>
        <w:t>исполнителем</w:t>
      </w:r>
      <w:r w:rsidRPr="00ED4E2A">
        <w:rPr>
          <w:rFonts w:ascii="Times New Roman" w:eastAsia="SimSun" w:hAnsi="Times New Roman" w:cs="Times New Roman"/>
          <w:kern w:val="1"/>
          <w:sz w:val="22"/>
          <w:szCs w:val="22"/>
          <w:lang w:eastAsia="hi-IN" w:bidi="hi-IN"/>
        </w:rPr>
        <w:t xml:space="preserve"> является российский </w:t>
      </w:r>
      <w:r>
        <w:rPr>
          <w:rFonts w:ascii="Times New Roman" w:eastAsia="SimSun" w:hAnsi="Times New Roman" w:cs="Times New Roman"/>
          <w:kern w:val="1"/>
          <w:sz w:val="22"/>
          <w:szCs w:val="22"/>
          <w:lang w:eastAsia="hi-IN" w:bidi="hi-IN"/>
        </w:rPr>
        <w:t xml:space="preserve">рубль. </w:t>
      </w:r>
      <w:r w:rsidRPr="00ED4E2A">
        <w:rPr>
          <w:rFonts w:ascii="Times New Roman" w:eastAsia="SimSun" w:hAnsi="Times New Roman" w:cs="Times New Roman"/>
          <w:kern w:val="1"/>
          <w:sz w:val="22"/>
          <w:szCs w:val="22"/>
          <w:lang w:eastAsia="hi-IN" w:bidi="hi-IN"/>
        </w:rPr>
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– не применяется</w:t>
      </w:r>
      <w:r>
        <w:rPr>
          <w:rFonts w:ascii="Times New Roman" w:eastAsia="SimSun" w:hAnsi="Times New Roman" w:cs="Times New Roman"/>
          <w:kern w:val="1"/>
          <w:sz w:val="22"/>
          <w:szCs w:val="22"/>
          <w:lang w:eastAsia="hi-IN" w:bidi="hi-IN"/>
        </w:rPr>
        <w:t>.</w:t>
      </w:r>
    </w:p>
    <w:p w:rsidR="00ED4E2A" w:rsidRPr="0004496E" w:rsidRDefault="003730DD" w:rsidP="006B78A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995DB8" w:rsidRPr="0004496E">
        <w:rPr>
          <w:rFonts w:ascii="Times New Roman" w:hAnsi="Times New Roman" w:cs="Times New Roman"/>
          <w:sz w:val="22"/>
          <w:szCs w:val="22"/>
        </w:rPr>
        <w:t xml:space="preserve">. </w:t>
      </w:r>
      <w:r w:rsidR="00ED4E2A" w:rsidRPr="00ED4E2A">
        <w:rPr>
          <w:rFonts w:ascii="Times New Roman" w:hAnsi="Times New Roman" w:cs="Times New Roman"/>
          <w:sz w:val="22"/>
          <w:szCs w:val="22"/>
        </w:rPr>
        <w:t>Контракт заключается на условиях, указанных в извещении о проведении электронного аукциона, по цене, предложенной его победителем. Итоговая стоимость каждой позиции рассчитывается пропорционально коэффициенту снижения начальной (максимальной) цены контракта, полученному в ходе проведения процедуры закупки.</w:t>
      </w:r>
      <w:r w:rsidR="00995DB8" w:rsidRPr="0004496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95DB8" w:rsidRPr="0004496E" w:rsidRDefault="00995DB8" w:rsidP="006B78A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4496E">
        <w:rPr>
          <w:rFonts w:ascii="Times New Roman" w:hAnsi="Times New Roman" w:cs="Times New Roman"/>
          <w:sz w:val="22"/>
          <w:szCs w:val="22"/>
        </w:rPr>
        <w:t>При этом дробные значения округляются до двух знаков после запятой по следующим правилам: если третий знак после запятой &lt; 5, то второй знак после запятой сохраняется, а третий и все последующие обнуляются, если третий знак после запятой _&gt; 5,то второй знак после запятой увеличивается на единицу, а третий и все последующие обнуляются.</w:t>
      </w:r>
      <w:proofErr w:type="gramEnd"/>
    </w:p>
    <w:p w:rsidR="0004496E" w:rsidRPr="00ED4E2A" w:rsidRDefault="003730DD" w:rsidP="006B78AC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="0004496E">
        <w:rPr>
          <w:rFonts w:ascii="Times New Roman" w:hAnsi="Times New Roman" w:cs="Times New Roman"/>
          <w:sz w:val="22"/>
          <w:szCs w:val="22"/>
        </w:rPr>
        <w:t xml:space="preserve">. </w:t>
      </w:r>
      <w:r w:rsidR="00ED4E2A" w:rsidRPr="00253A05">
        <w:rPr>
          <w:rFonts w:ascii="Times New Roman" w:hAnsi="Times New Roman"/>
          <w:sz w:val="22"/>
          <w:szCs w:val="22"/>
        </w:rPr>
        <w:t xml:space="preserve">Начальная (максимальная) цена </w:t>
      </w:r>
      <w:r w:rsidR="00ED4E2A" w:rsidRPr="00E63026">
        <w:rPr>
          <w:rFonts w:ascii="Times New Roman" w:hAnsi="Times New Roman" w:cs="Times New Roman"/>
          <w:sz w:val="22"/>
          <w:szCs w:val="22"/>
        </w:rPr>
        <w:t xml:space="preserve">контракта: </w:t>
      </w:r>
      <w:r w:rsidR="00DD76CF">
        <w:rPr>
          <w:rFonts w:ascii="Times New Roman" w:hAnsi="Times New Roman" w:cs="Times New Roman"/>
          <w:b/>
          <w:sz w:val="22"/>
          <w:szCs w:val="22"/>
        </w:rPr>
        <w:t>419 350,60</w:t>
      </w:r>
      <w:r w:rsidR="0046364E" w:rsidRPr="0046364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D4E2A" w:rsidRPr="00085B3B">
        <w:rPr>
          <w:rFonts w:ascii="Times New Roman" w:hAnsi="Times New Roman" w:cs="Times New Roman"/>
          <w:b/>
          <w:sz w:val="22"/>
          <w:szCs w:val="22"/>
        </w:rPr>
        <w:t>руб. (</w:t>
      </w:r>
      <w:r w:rsidR="00DD76CF">
        <w:rPr>
          <w:rFonts w:ascii="Times New Roman" w:hAnsi="Times New Roman" w:cs="Times New Roman"/>
          <w:b/>
          <w:sz w:val="22"/>
          <w:szCs w:val="22"/>
        </w:rPr>
        <w:t>Четыреста девятнадцать тысяч триста пятьдесят</w:t>
      </w:r>
      <w:r w:rsidR="00001A8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C711F">
        <w:rPr>
          <w:rFonts w:ascii="Times New Roman" w:hAnsi="Times New Roman" w:cs="Times New Roman"/>
          <w:b/>
          <w:sz w:val="22"/>
          <w:szCs w:val="22"/>
        </w:rPr>
        <w:t xml:space="preserve"> рублей </w:t>
      </w:r>
      <w:r w:rsidR="00DD76CF">
        <w:rPr>
          <w:rFonts w:ascii="Times New Roman" w:hAnsi="Times New Roman" w:cs="Times New Roman"/>
          <w:b/>
          <w:sz w:val="22"/>
          <w:szCs w:val="22"/>
        </w:rPr>
        <w:t>6</w:t>
      </w:r>
      <w:r w:rsidR="00593FD7">
        <w:rPr>
          <w:rFonts w:ascii="Times New Roman" w:hAnsi="Times New Roman" w:cs="Times New Roman"/>
          <w:b/>
          <w:sz w:val="22"/>
          <w:szCs w:val="22"/>
        </w:rPr>
        <w:t>0</w:t>
      </w:r>
      <w:r w:rsidR="00D84EBA" w:rsidRPr="00D84EBA">
        <w:rPr>
          <w:rFonts w:ascii="Times New Roman" w:hAnsi="Times New Roman" w:cs="Times New Roman"/>
          <w:b/>
          <w:sz w:val="22"/>
          <w:szCs w:val="22"/>
        </w:rPr>
        <w:t xml:space="preserve"> копеек</w:t>
      </w:r>
      <w:r w:rsidR="00ED4E2A" w:rsidRPr="00085B3B">
        <w:rPr>
          <w:rFonts w:ascii="Times New Roman" w:hAnsi="Times New Roman" w:cs="Times New Roman"/>
          <w:b/>
          <w:sz w:val="22"/>
          <w:szCs w:val="22"/>
        </w:rPr>
        <w:t>).</w:t>
      </w:r>
    </w:p>
    <w:p w:rsidR="0004496E" w:rsidRDefault="00ED4E2A" w:rsidP="006B78AC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04496E">
        <w:rPr>
          <w:rFonts w:ascii="Times New Roman" w:hAnsi="Times New Roman" w:cs="Times New Roman"/>
          <w:sz w:val="22"/>
          <w:szCs w:val="22"/>
        </w:rPr>
        <w:t xml:space="preserve">. </w:t>
      </w:r>
      <w:r w:rsidR="0004496E" w:rsidRPr="00D83AF8">
        <w:rPr>
          <w:rFonts w:ascii="Times New Roman" w:hAnsi="Times New Roman" w:cs="Times New Roman"/>
          <w:sz w:val="22"/>
          <w:szCs w:val="22"/>
        </w:rPr>
        <w:t>Источник финансирования: средства бюджетного учреждения.</w:t>
      </w:r>
    </w:p>
    <w:p w:rsidR="006B78AC" w:rsidRPr="00D83AF8" w:rsidRDefault="006B78AC" w:rsidP="006B78A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</w:t>
      </w:r>
      <w:r w:rsidRPr="00A06486">
        <w:rPr>
          <w:rFonts w:ascii="Times New Roman" w:hAnsi="Times New Roman" w:cs="Times New Roman"/>
          <w:sz w:val="22"/>
          <w:szCs w:val="22"/>
        </w:rPr>
        <w:t xml:space="preserve">С целью </w:t>
      </w:r>
      <w:r>
        <w:rPr>
          <w:rFonts w:ascii="Times New Roman" w:hAnsi="Times New Roman" w:cs="Times New Roman"/>
          <w:sz w:val="22"/>
          <w:szCs w:val="22"/>
        </w:rPr>
        <w:t>экономии бюджетных средств, НМЦК</w:t>
      </w:r>
      <w:r w:rsidRPr="00A06486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A06486">
        <w:rPr>
          <w:rFonts w:ascii="Times New Roman" w:hAnsi="Times New Roman" w:cs="Times New Roman"/>
          <w:sz w:val="22"/>
          <w:szCs w:val="22"/>
        </w:rPr>
        <w:t>установлена</w:t>
      </w:r>
      <w:proofErr w:type="gramEnd"/>
      <w:r w:rsidRPr="00A06486">
        <w:rPr>
          <w:rFonts w:ascii="Times New Roman" w:hAnsi="Times New Roman" w:cs="Times New Roman"/>
          <w:sz w:val="22"/>
          <w:szCs w:val="22"/>
        </w:rPr>
        <w:t xml:space="preserve"> в соответствии с наименьшим коммерческим предложением.</w:t>
      </w:r>
    </w:p>
    <w:p w:rsidR="00ED4E2A" w:rsidRDefault="00ED4E2A" w:rsidP="006B78A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</w:rPr>
      </w:pPr>
      <w:r w:rsidRPr="000632B3">
        <w:rPr>
          <w:rFonts w:ascii="Times New Roman" w:hAnsi="Times New Roman" w:cs="Times New Roman"/>
          <w:sz w:val="22"/>
        </w:rPr>
        <w:t>Обоснование начальной (максимальной) цены контракта</w:t>
      </w:r>
      <w:r w:rsidRPr="000632B3">
        <w:rPr>
          <w:rFonts w:ascii="Times New Roman" w:eastAsia="Calibri" w:hAnsi="Times New Roman" w:cs="Times New Roman"/>
          <w:sz w:val="22"/>
        </w:rPr>
        <w:t>:</w:t>
      </w:r>
    </w:p>
    <w:tbl>
      <w:tblPr>
        <w:tblW w:w="1574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1"/>
        <w:gridCol w:w="4382"/>
        <w:gridCol w:w="852"/>
        <w:gridCol w:w="712"/>
        <w:gridCol w:w="1575"/>
        <w:gridCol w:w="1418"/>
        <w:gridCol w:w="1564"/>
        <w:gridCol w:w="1554"/>
        <w:gridCol w:w="1427"/>
        <w:gridCol w:w="1561"/>
      </w:tblGrid>
      <w:tr w:rsidR="00B547F4" w:rsidRPr="00085B3B" w:rsidTr="006E67FA">
        <w:trPr>
          <w:trHeight w:val="135"/>
        </w:trPr>
        <w:tc>
          <w:tcPr>
            <w:tcW w:w="701" w:type="dxa"/>
            <w:vMerge w:val="restart"/>
            <w:vAlign w:val="center"/>
          </w:tcPr>
          <w:p w:rsidR="00B547F4" w:rsidRPr="006E67FA" w:rsidRDefault="00B547F4" w:rsidP="00AF747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E67FA">
              <w:rPr>
                <w:rFonts w:ascii="Times New Roman" w:hAnsi="Times New Roman" w:cs="Times New Roman"/>
                <w:szCs w:val="20"/>
              </w:rPr>
              <w:t>№</w:t>
            </w:r>
          </w:p>
          <w:p w:rsidR="00B547F4" w:rsidRPr="006E67FA" w:rsidRDefault="00B547F4" w:rsidP="00AF747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proofErr w:type="gramStart"/>
            <w:r w:rsidRPr="006E67FA">
              <w:rPr>
                <w:rFonts w:ascii="Times New Roman" w:hAnsi="Times New Roman" w:cs="Times New Roman"/>
                <w:szCs w:val="20"/>
              </w:rPr>
              <w:t>п</w:t>
            </w:r>
            <w:proofErr w:type="spellEnd"/>
            <w:proofErr w:type="gramEnd"/>
            <w:r w:rsidRPr="006E67FA">
              <w:rPr>
                <w:rFonts w:ascii="Times New Roman" w:hAnsi="Times New Roman" w:cs="Times New Roman"/>
                <w:szCs w:val="20"/>
              </w:rPr>
              <w:t>/</w:t>
            </w:r>
            <w:proofErr w:type="spellStart"/>
            <w:r w:rsidRPr="006E67FA">
              <w:rPr>
                <w:rFonts w:ascii="Times New Roman" w:hAnsi="Times New Roman" w:cs="Times New Roman"/>
                <w:szCs w:val="20"/>
              </w:rPr>
              <w:t>п</w:t>
            </w:r>
            <w:proofErr w:type="spellEnd"/>
          </w:p>
        </w:tc>
        <w:tc>
          <w:tcPr>
            <w:tcW w:w="4382" w:type="dxa"/>
            <w:vMerge w:val="restart"/>
            <w:vAlign w:val="center"/>
          </w:tcPr>
          <w:p w:rsidR="00B547F4" w:rsidRPr="00444B2E" w:rsidRDefault="00B547F4" w:rsidP="00AF747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44B2E">
              <w:rPr>
                <w:rFonts w:ascii="Times New Roman" w:hAnsi="Times New Roman" w:cs="Times New Roman"/>
                <w:szCs w:val="20"/>
              </w:rPr>
              <w:t>Наименование услуг</w:t>
            </w:r>
          </w:p>
        </w:tc>
        <w:tc>
          <w:tcPr>
            <w:tcW w:w="852" w:type="dxa"/>
            <w:vMerge w:val="restart"/>
            <w:vAlign w:val="center"/>
          </w:tcPr>
          <w:p w:rsidR="00B547F4" w:rsidRPr="00444B2E" w:rsidRDefault="00B547F4" w:rsidP="00B547F4">
            <w:pPr>
              <w:ind w:left="-106" w:right="-141"/>
              <w:jc w:val="center"/>
              <w:rPr>
                <w:rFonts w:ascii="Times New Roman" w:hAnsi="Times New Roman" w:cs="Times New Roman"/>
                <w:szCs w:val="20"/>
              </w:rPr>
            </w:pPr>
            <w:r w:rsidRPr="00444B2E">
              <w:rPr>
                <w:rFonts w:ascii="Times New Roman" w:hAnsi="Times New Roman" w:cs="Times New Roman"/>
                <w:szCs w:val="20"/>
              </w:rPr>
              <w:t>Ед.</w:t>
            </w:r>
            <w:r w:rsidR="00383E2A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444B2E">
              <w:rPr>
                <w:rFonts w:ascii="Times New Roman" w:hAnsi="Times New Roman" w:cs="Times New Roman"/>
                <w:szCs w:val="20"/>
              </w:rPr>
              <w:t>изм</w:t>
            </w:r>
            <w:proofErr w:type="spellEnd"/>
            <w:r w:rsidRPr="00444B2E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B547F4" w:rsidRPr="00444B2E" w:rsidRDefault="00B547F4" w:rsidP="00B547F4">
            <w:pPr>
              <w:ind w:left="-106" w:right="-141"/>
              <w:jc w:val="center"/>
              <w:rPr>
                <w:rFonts w:ascii="Times New Roman" w:hAnsi="Times New Roman" w:cs="Times New Roman"/>
                <w:szCs w:val="20"/>
              </w:rPr>
            </w:pPr>
            <w:r w:rsidRPr="00444B2E">
              <w:rPr>
                <w:rFonts w:ascii="Times New Roman" w:hAnsi="Times New Roman" w:cs="Times New Roman"/>
                <w:szCs w:val="20"/>
              </w:rPr>
              <w:t>Кол-во</w:t>
            </w:r>
          </w:p>
        </w:tc>
        <w:tc>
          <w:tcPr>
            <w:tcW w:w="9099" w:type="dxa"/>
            <w:gridSpan w:val="6"/>
            <w:vAlign w:val="center"/>
          </w:tcPr>
          <w:p w:rsidR="00B547F4" w:rsidRPr="00444B2E" w:rsidRDefault="00B547F4" w:rsidP="00AF747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44B2E">
              <w:rPr>
                <w:rFonts w:ascii="Times New Roman" w:hAnsi="Times New Roman" w:cs="Times New Roman"/>
                <w:color w:val="000000"/>
                <w:szCs w:val="20"/>
              </w:rPr>
              <w:t xml:space="preserve">Реквизиты документов, использованных для определения НМЦК, </w:t>
            </w:r>
            <w:r w:rsidRPr="00444B2E">
              <w:rPr>
                <w:rFonts w:ascii="Times New Roman" w:hAnsi="Times New Roman" w:cs="Times New Roman"/>
                <w:color w:val="000000"/>
                <w:szCs w:val="20"/>
              </w:rPr>
              <w:br/>
              <w:t>источники информации,</w:t>
            </w:r>
            <w:r w:rsidRPr="00444B2E">
              <w:rPr>
                <w:rFonts w:ascii="Times New Roman" w:hAnsi="Times New Roman" w:cs="Times New Roman"/>
                <w:szCs w:val="20"/>
              </w:rPr>
              <w:t xml:space="preserve"> предлагаемая цена (руб.)</w:t>
            </w:r>
          </w:p>
        </w:tc>
      </w:tr>
      <w:tr w:rsidR="006E67FA" w:rsidRPr="00085B3B" w:rsidTr="00001A80">
        <w:trPr>
          <w:trHeight w:val="240"/>
        </w:trPr>
        <w:tc>
          <w:tcPr>
            <w:tcW w:w="701" w:type="dxa"/>
            <w:vMerge/>
            <w:vAlign w:val="center"/>
          </w:tcPr>
          <w:p w:rsidR="00B547F4" w:rsidRPr="006E67FA" w:rsidRDefault="00B547F4" w:rsidP="00AF747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2" w:type="dxa"/>
            <w:vMerge/>
            <w:vAlign w:val="center"/>
          </w:tcPr>
          <w:p w:rsidR="00B547F4" w:rsidRPr="00444B2E" w:rsidRDefault="00B547F4" w:rsidP="00AF747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2" w:type="dxa"/>
            <w:vMerge/>
          </w:tcPr>
          <w:p w:rsidR="00B547F4" w:rsidRPr="00444B2E" w:rsidRDefault="00B547F4" w:rsidP="00AF747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2" w:type="dxa"/>
            <w:vMerge/>
            <w:vAlign w:val="center"/>
          </w:tcPr>
          <w:p w:rsidR="00B547F4" w:rsidRPr="00444B2E" w:rsidRDefault="00B547F4" w:rsidP="00AF747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93" w:type="dxa"/>
            <w:gridSpan w:val="2"/>
            <w:vAlign w:val="center"/>
          </w:tcPr>
          <w:p w:rsidR="00B547F4" w:rsidRPr="00D84EBA" w:rsidRDefault="000142BE" w:rsidP="00D835A2">
            <w:pPr>
              <w:jc w:val="center"/>
              <w:rPr>
                <w:rFonts w:ascii="Times New Roman" w:hAnsi="Times New Roman" w:cs="Times New Roman"/>
                <w:szCs w:val="20"/>
                <w:highlight w:val="yellow"/>
              </w:rPr>
            </w:pPr>
            <w:proofErr w:type="spellStart"/>
            <w:r w:rsidRPr="002040D9">
              <w:rPr>
                <w:rFonts w:ascii="Times New Roman" w:hAnsi="Times New Roman" w:cs="Times New Roman"/>
                <w:szCs w:val="20"/>
              </w:rPr>
              <w:t>Вх</w:t>
            </w:r>
            <w:proofErr w:type="spellEnd"/>
            <w:r w:rsidRPr="002040D9">
              <w:rPr>
                <w:rFonts w:ascii="Times New Roman" w:hAnsi="Times New Roman" w:cs="Times New Roman"/>
                <w:szCs w:val="20"/>
              </w:rPr>
              <w:t>. №</w:t>
            </w:r>
            <w:r w:rsidR="0091339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D835A2">
              <w:rPr>
                <w:rFonts w:ascii="Times New Roman" w:hAnsi="Times New Roman" w:cs="Times New Roman"/>
                <w:szCs w:val="20"/>
              </w:rPr>
              <w:t>222</w:t>
            </w:r>
            <w:r w:rsidRPr="002040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3A7D7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2040D9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835A2">
              <w:rPr>
                <w:rFonts w:ascii="Times New Roman" w:hAnsi="Times New Roman" w:cs="Times New Roman"/>
                <w:szCs w:val="20"/>
              </w:rPr>
              <w:t>13.07</w:t>
            </w:r>
            <w:r w:rsidR="00001A80">
              <w:rPr>
                <w:rFonts w:ascii="Times New Roman" w:hAnsi="Times New Roman" w:cs="Times New Roman"/>
                <w:szCs w:val="20"/>
              </w:rPr>
              <w:t>.2026</w:t>
            </w:r>
            <w:r w:rsidR="00B547F4" w:rsidRPr="002040D9">
              <w:rPr>
                <w:rFonts w:ascii="Times New Roman" w:hAnsi="Times New Roman" w:cs="Times New Roman"/>
                <w:szCs w:val="20"/>
              </w:rPr>
              <w:t>г.</w:t>
            </w:r>
          </w:p>
        </w:tc>
        <w:tc>
          <w:tcPr>
            <w:tcW w:w="3118" w:type="dxa"/>
            <w:gridSpan w:val="2"/>
            <w:vAlign w:val="center"/>
          </w:tcPr>
          <w:p w:rsidR="00B547F4" w:rsidRPr="000A5F2F" w:rsidRDefault="000142BE" w:rsidP="00D835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040D9">
              <w:rPr>
                <w:rFonts w:ascii="Times New Roman" w:hAnsi="Times New Roman" w:cs="Times New Roman"/>
                <w:szCs w:val="20"/>
              </w:rPr>
              <w:t>Вх</w:t>
            </w:r>
            <w:proofErr w:type="spellEnd"/>
            <w:r w:rsidRPr="002040D9">
              <w:rPr>
                <w:rFonts w:ascii="Times New Roman" w:hAnsi="Times New Roman" w:cs="Times New Roman"/>
                <w:szCs w:val="20"/>
              </w:rPr>
              <w:t>. №</w:t>
            </w:r>
            <w:r w:rsidR="00C229E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001A80">
              <w:rPr>
                <w:rFonts w:ascii="Times New Roman" w:hAnsi="Times New Roman" w:cs="Times New Roman"/>
                <w:szCs w:val="20"/>
              </w:rPr>
              <w:t>2</w:t>
            </w:r>
            <w:r w:rsidR="00D835A2">
              <w:rPr>
                <w:rFonts w:ascii="Times New Roman" w:hAnsi="Times New Roman" w:cs="Times New Roman"/>
                <w:szCs w:val="20"/>
              </w:rPr>
              <w:t>23</w:t>
            </w:r>
            <w:r w:rsidR="002040D9" w:rsidRPr="002040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2040D9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835A2">
              <w:rPr>
                <w:rFonts w:ascii="Times New Roman" w:hAnsi="Times New Roman" w:cs="Times New Roman"/>
                <w:szCs w:val="20"/>
              </w:rPr>
              <w:t>13</w:t>
            </w:r>
            <w:r w:rsidR="00001A80">
              <w:rPr>
                <w:rFonts w:ascii="Times New Roman" w:hAnsi="Times New Roman" w:cs="Times New Roman"/>
                <w:szCs w:val="20"/>
              </w:rPr>
              <w:t>.0</w:t>
            </w:r>
            <w:r w:rsidR="00D835A2">
              <w:rPr>
                <w:rFonts w:ascii="Times New Roman" w:hAnsi="Times New Roman" w:cs="Times New Roman"/>
                <w:szCs w:val="20"/>
              </w:rPr>
              <w:t>7</w:t>
            </w:r>
            <w:r w:rsidR="00001A80">
              <w:rPr>
                <w:rFonts w:ascii="Times New Roman" w:hAnsi="Times New Roman" w:cs="Times New Roman"/>
                <w:szCs w:val="20"/>
              </w:rPr>
              <w:t>.</w:t>
            </w:r>
            <w:r w:rsidR="00A12E2E">
              <w:rPr>
                <w:rFonts w:ascii="Times New Roman" w:hAnsi="Times New Roman" w:cs="Times New Roman"/>
                <w:szCs w:val="20"/>
              </w:rPr>
              <w:t>202</w:t>
            </w:r>
            <w:r w:rsidR="0091339D">
              <w:rPr>
                <w:rFonts w:ascii="Times New Roman" w:hAnsi="Times New Roman" w:cs="Times New Roman"/>
                <w:szCs w:val="20"/>
              </w:rPr>
              <w:t>6</w:t>
            </w:r>
            <w:r w:rsidR="00B547F4" w:rsidRPr="002040D9">
              <w:rPr>
                <w:rFonts w:ascii="Times New Roman" w:hAnsi="Times New Roman" w:cs="Times New Roman"/>
                <w:szCs w:val="20"/>
              </w:rPr>
              <w:t>г.</w:t>
            </w:r>
          </w:p>
        </w:tc>
        <w:tc>
          <w:tcPr>
            <w:tcW w:w="2988" w:type="dxa"/>
            <w:gridSpan w:val="2"/>
            <w:vAlign w:val="center"/>
          </w:tcPr>
          <w:p w:rsidR="00B547F4" w:rsidRPr="00D84EBA" w:rsidRDefault="000142BE" w:rsidP="00D835A2">
            <w:pPr>
              <w:jc w:val="center"/>
              <w:rPr>
                <w:rFonts w:ascii="Times New Roman" w:hAnsi="Times New Roman" w:cs="Times New Roman"/>
                <w:szCs w:val="20"/>
                <w:highlight w:val="yellow"/>
              </w:rPr>
            </w:pPr>
            <w:proofErr w:type="spellStart"/>
            <w:r w:rsidRPr="002040D9">
              <w:rPr>
                <w:rFonts w:ascii="Times New Roman" w:hAnsi="Times New Roman" w:cs="Times New Roman"/>
                <w:szCs w:val="20"/>
              </w:rPr>
              <w:t>Вх</w:t>
            </w:r>
            <w:proofErr w:type="spellEnd"/>
            <w:r w:rsidRPr="002040D9">
              <w:rPr>
                <w:rFonts w:ascii="Times New Roman" w:hAnsi="Times New Roman" w:cs="Times New Roman"/>
                <w:szCs w:val="20"/>
              </w:rPr>
              <w:t>. №</w:t>
            </w:r>
            <w:r w:rsidR="0044584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001A80">
              <w:rPr>
                <w:rFonts w:ascii="Times New Roman" w:hAnsi="Times New Roman" w:cs="Times New Roman"/>
                <w:szCs w:val="20"/>
              </w:rPr>
              <w:t>2</w:t>
            </w:r>
            <w:r w:rsidR="00D835A2">
              <w:rPr>
                <w:rFonts w:ascii="Times New Roman" w:hAnsi="Times New Roman" w:cs="Times New Roman"/>
                <w:szCs w:val="20"/>
              </w:rPr>
              <w:t>24</w:t>
            </w:r>
            <w:r w:rsidR="002A35A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3A7D7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2040D9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835A2">
              <w:rPr>
                <w:rFonts w:ascii="Times New Roman" w:hAnsi="Times New Roman" w:cs="Times New Roman"/>
                <w:szCs w:val="20"/>
              </w:rPr>
              <w:t>13</w:t>
            </w:r>
            <w:r w:rsidR="00001A80">
              <w:rPr>
                <w:rFonts w:ascii="Times New Roman" w:hAnsi="Times New Roman" w:cs="Times New Roman"/>
                <w:szCs w:val="20"/>
              </w:rPr>
              <w:t>.0</w:t>
            </w:r>
            <w:r w:rsidR="00D835A2">
              <w:rPr>
                <w:rFonts w:ascii="Times New Roman" w:hAnsi="Times New Roman" w:cs="Times New Roman"/>
                <w:szCs w:val="20"/>
              </w:rPr>
              <w:t>7</w:t>
            </w:r>
            <w:r w:rsidR="00001A80">
              <w:rPr>
                <w:rFonts w:ascii="Times New Roman" w:hAnsi="Times New Roman" w:cs="Times New Roman"/>
                <w:szCs w:val="20"/>
              </w:rPr>
              <w:t>.</w:t>
            </w:r>
            <w:r w:rsidR="00A12E2E">
              <w:rPr>
                <w:rFonts w:ascii="Times New Roman" w:hAnsi="Times New Roman" w:cs="Times New Roman"/>
                <w:szCs w:val="20"/>
              </w:rPr>
              <w:t>202</w:t>
            </w:r>
            <w:r w:rsidR="00445845">
              <w:rPr>
                <w:rFonts w:ascii="Times New Roman" w:hAnsi="Times New Roman" w:cs="Times New Roman"/>
                <w:szCs w:val="20"/>
              </w:rPr>
              <w:t>6</w:t>
            </w:r>
            <w:r w:rsidR="00B547F4" w:rsidRPr="002040D9">
              <w:rPr>
                <w:rFonts w:ascii="Times New Roman" w:hAnsi="Times New Roman" w:cs="Times New Roman"/>
                <w:szCs w:val="20"/>
              </w:rPr>
              <w:t>г.</w:t>
            </w:r>
          </w:p>
        </w:tc>
      </w:tr>
      <w:tr w:rsidR="006E67FA" w:rsidRPr="00085B3B" w:rsidTr="00001A80">
        <w:trPr>
          <w:trHeight w:val="360"/>
        </w:trPr>
        <w:tc>
          <w:tcPr>
            <w:tcW w:w="701" w:type="dxa"/>
            <w:vMerge/>
            <w:vAlign w:val="center"/>
          </w:tcPr>
          <w:p w:rsidR="00B547F4" w:rsidRPr="006E67FA" w:rsidRDefault="00B547F4" w:rsidP="00AF747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2" w:type="dxa"/>
            <w:vMerge/>
            <w:vAlign w:val="center"/>
          </w:tcPr>
          <w:p w:rsidR="00B547F4" w:rsidRPr="00444B2E" w:rsidRDefault="00B547F4" w:rsidP="00AF747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2" w:type="dxa"/>
            <w:vMerge/>
          </w:tcPr>
          <w:p w:rsidR="00B547F4" w:rsidRPr="00444B2E" w:rsidRDefault="00B547F4" w:rsidP="00AF747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2" w:type="dxa"/>
            <w:vMerge/>
            <w:vAlign w:val="center"/>
          </w:tcPr>
          <w:p w:rsidR="00B547F4" w:rsidRPr="00444B2E" w:rsidRDefault="00B547F4" w:rsidP="00AF747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B547F4" w:rsidRPr="00400B89" w:rsidRDefault="00B547F4" w:rsidP="00AF747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00B89">
              <w:rPr>
                <w:rFonts w:ascii="Times New Roman" w:hAnsi="Times New Roman" w:cs="Times New Roman"/>
                <w:szCs w:val="20"/>
              </w:rPr>
              <w:t>Цена за единицу</w:t>
            </w:r>
          </w:p>
        </w:tc>
        <w:tc>
          <w:tcPr>
            <w:tcW w:w="1418" w:type="dxa"/>
            <w:vAlign w:val="center"/>
          </w:tcPr>
          <w:p w:rsidR="00B547F4" w:rsidRPr="00444B2E" w:rsidRDefault="00B547F4" w:rsidP="00AF747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44B2E">
              <w:rPr>
                <w:rFonts w:ascii="Times New Roman" w:hAnsi="Times New Roman" w:cs="Times New Roman"/>
                <w:szCs w:val="20"/>
              </w:rPr>
              <w:t>Стоимость</w:t>
            </w:r>
          </w:p>
        </w:tc>
        <w:tc>
          <w:tcPr>
            <w:tcW w:w="1564" w:type="dxa"/>
            <w:vAlign w:val="center"/>
          </w:tcPr>
          <w:p w:rsidR="00B547F4" w:rsidRPr="00444B2E" w:rsidRDefault="00B547F4" w:rsidP="00AF747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44B2E">
              <w:rPr>
                <w:rFonts w:ascii="Times New Roman" w:hAnsi="Times New Roman" w:cs="Times New Roman"/>
                <w:szCs w:val="20"/>
              </w:rPr>
              <w:t>Цена за единицу</w:t>
            </w:r>
          </w:p>
        </w:tc>
        <w:tc>
          <w:tcPr>
            <w:tcW w:w="1554" w:type="dxa"/>
            <w:vAlign w:val="center"/>
          </w:tcPr>
          <w:p w:rsidR="00B547F4" w:rsidRPr="00400B89" w:rsidRDefault="00B547F4" w:rsidP="00AF747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00B89">
              <w:rPr>
                <w:rFonts w:ascii="Times New Roman" w:hAnsi="Times New Roman" w:cs="Times New Roman"/>
                <w:szCs w:val="20"/>
              </w:rPr>
              <w:t>Стоимость</w:t>
            </w:r>
          </w:p>
        </w:tc>
        <w:tc>
          <w:tcPr>
            <w:tcW w:w="1427" w:type="dxa"/>
            <w:vAlign w:val="center"/>
          </w:tcPr>
          <w:p w:rsidR="00B547F4" w:rsidRPr="00444B2E" w:rsidRDefault="00B547F4" w:rsidP="00AF747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44B2E">
              <w:rPr>
                <w:rFonts w:ascii="Times New Roman" w:hAnsi="Times New Roman" w:cs="Times New Roman"/>
                <w:szCs w:val="20"/>
              </w:rPr>
              <w:t>Цена за единицу</w:t>
            </w:r>
          </w:p>
        </w:tc>
        <w:tc>
          <w:tcPr>
            <w:tcW w:w="1561" w:type="dxa"/>
            <w:vAlign w:val="center"/>
          </w:tcPr>
          <w:p w:rsidR="00B547F4" w:rsidRPr="00400B89" w:rsidRDefault="00B547F4" w:rsidP="00AF747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00B89">
              <w:rPr>
                <w:rFonts w:ascii="Times New Roman" w:hAnsi="Times New Roman" w:cs="Times New Roman"/>
                <w:szCs w:val="20"/>
              </w:rPr>
              <w:t>Стоимость</w:t>
            </w:r>
          </w:p>
        </w:tc>
      </w:tr>
      <w:tr w:rsidR="00D835A2" w:rsidRPr="00085B3B" w:rsidTr="00001A80">
        <w:tblPrEx>
          <w:tblLook w:val="04A0"/>
        </w:tblPrEx>
        <w:trPr>
          <w:trHeight w:val="54"/>
        </w:trPr>
        <w:tc>
          <w:tcPr>
            <w:tcW w:w="701" w:type="dxa"/>
            <w:shd w:val="clear" w:color="auto" w:fill="auto"/>
            <w:vAlign w:val="center"/>
            <w:hideMark/>
          </w:tcPr>
          <w:p w:rsidR="00D835A2" w:rsidRPr="006E67FA" w:rsidRDefault="00D835A2" w:rsidP="006E67FA">
            <w:pPr>
              <w:pStyle w:val="TableParagraph"/>
              <w:spacing w:before="13" w:line="177" w:lineRule="exact"/>
              <w:ind w:left="19"/>
              <w:rPr>
                <w:rFonts w:eastAsia="SimSun"/>
                <w:kern w:val="1"/>
                <w:sz w:val="20"/>
                <w:szCs w:val="20"/>
                <w:lang w:eastAsia="hi-IN" w:bidi="hi-IN"/>
              </w:rPr>
            </w:pPr>
            <w:r w:rsidRPr="006E67FA">
              <w:rPr>
                <w:rFonts w:eastAsia="SimSun"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35A2" w:rsidRPr="00C47B72" w:rsidRDefault="00D835A2" w:rsidP="00D835A2">
            <w:pPr>
              <w:widowControl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Оказание услуг по </w:t>
            </w:r>
            <w:r w:rsidRPr="008A6DF0">
              <w:rPr>
                <w:rFonts w:ascii="Times New Roman" w:hAnsi="Times New Roman" w:cs="Times New Roman"/>
                <w:szCs w:val="20"/>
              </w:rPr>
              <w:t>ремонт</w:t>
            </w:r>
            <w:r>
              <w:rPr>
                <w:rFonts w:ascii="Times New Roman" w:hAnsi="Times New Roman" w:cs="Times New Roman"/>
                <w:szCs w:val="20"/>
              </w:rPr>
              <w:t>у</w:t>
            </w:r>
            <w:r w:rsidRPr="008A6DF0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D835A2">
              <w:rPr>
                <w:rFonts w:ascii="Times New Roman" w:hAnsi="Times New Roman" w:cs="Times New Roman"/>
                <w:szCs w:val="20"/>
              </w:rPr>
              <w:t>Телеуправляем</w:t>
            </w:r>
            <w:r>
              <w:rPr>
                <w:rFonts w:ascii="Times New Roman" w:hAnsi="Times New Roman" w:cs="Times New Roman"/>
                <w:szCs w:val="20"/>
              </w:rPr>
              <w:t xml:space="preserve">ого </w:t>
            </w:r>
            <w:r w:rsidRPr="00D835A2">
              <w:rPr>
                <w:rFonts w:ascii="Times New Roman" w:hAnsi="Times New Roman" w:cs="Times New Roman"/>
                <w:szCs w:val="20"/>
              </w:rPr>
              <w:t>рентгенодиагностическ</w:t>
            </w:r>
            <w:r>
              <w:rPr>
                <w:rFonts w:ascii="Times New Roman" w:hAnsi="Times New Roman" w:cs="Times New Roman"/>
                <w:szCs w:val="20"/>
              </w:rPr>
              <w:t>ого</w:t>
            </w:r>
            <w:r w:rsidRPr="00D835A2">
              <w:rPr>
                <w:rFonts w:ascii="Times New Roman" w:hAnsi="Times New Roman" w:cs="Times New Roman"/>
                <w:szCs w:val="20"/>
              </w:rPr>
              <w:t xml:space="preserve"> комплекс</w:t>
            </w:r>
            <w:r>
              <w:rPr>
                <w:rFonts w:ascii="Times New Roman" w:hAnsi="Times New Roman" w:cs="Times New Roman"/>
                <w:szCs w:val="20"/>
              </w:rPr>
              <w:t>а</w:t>
            </w:r>
            <w:r w:rsidRPr="00D835A2">
              <w:rPr>
                <w:rFonts w:ascii="Times New Roman" w:hAnsi="Times New Roman" w:cs="Times New Roman"/>
                <w:szCs w:val="20"/>
              </w:rPr>
              <w:t xml:space="preserve"> OPERA SWING с автоматизированным рабочим местом врача рентгенолога зав. № 487 2014 г</w:t>
            </w:r>
            <w:r w:rsidRPr="008A6DF0">
              <w:rPr>
                <w:rFonts w:ascii="Times New Roman" w:hAnsi="Times New Roman" w:cs="Times New Roman"/>
                <w:szCs w:val="20"/>
              </w:rPr>
              <w:t xml:space="preserve"> с заменой запасных частей</w:t>
            </w:r>
          </w:p>
        </w:tc>
        <w:tc>
          <w:tcPr>
            <w:tcW w:w="852" w:type="dxa"/>
            <w:vAlign w:val="center"/>
          </w:tcPr>
          <w:p w:rsidR="00D835A2" w:rsidRPr="006E67FA" w:rsidRDefault="00D835A2" w:rsidP="006E67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6E67FA">
              <w:rPr>
                <w:rFonts w:ascii="Times New Roman" w:hAnsi="Times New Roman" w:cs="Times New Roman"/>
                <w:szCs w:val="20"/>
              </w:rPr>
              <w:t>Усл</w:t>
            </w:r>
            <w:proofErr w:type="spellEnd"/>
            <w:r w:rsidRPr="006E67FA">
              <w:rPr>
                <w:rFonts w:ascii="Times New Roman" w:hAnsi="Times New Roman" w:cs="Times New Roman"/>
                <w:szCs w:val="20"/>
              </w:rPr>
              <w:t>. ед.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D835A2" w:rsidRPr="006E67FA" w:rsidRDefault="00D835A2" w:rsidP="006E67FA">
            <w:pPr>
              <w:pStyle w:val="TableParagraph"/>
              <w:spacing w:line="182" w:lineRule="exact"/>
              <w:ind w:left="17"/>
              <w:rPr>
                <w:rFonts w:eastAsia="SimSu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eastAsia="SimSun"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:rsidR="00D835A2" w:rsidRPr="001B1E85" w:rsidRDefault="00D835A2" w:rsidP="001B1E85">
            <w:pPr>
              <w:widowControl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35 050,60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835A2" w:rsidRPr="001B1E85" w:rsidRDefault="00D835A2" w:rsidP="00DC3B9B">
            <w:pPr>
              <w:widowControl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35 050,60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:rsidR="00D835A2" w:rsidRPr="002040D9" w:rsidRDefault="00D835A2" w:rsidP="00484CCD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37 200,00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:rsidR="00D835A2" w:rsidRPr="002040D9" w:rsidRDefault="00D835A2" w:rsidP="00DC3B9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37 200,00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:rsidR="00D835A2" w:rsidRPr="002040D9" w:rsidRDefault="00D835A2" w:rsidP="002040D9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40 000,00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D835A2" w:rsidRPr="002040D9" w:rsidRDefault="00D835A2" w:rsidP="00DC3B9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40 000,00</w:t>
            </w:r>
          </w:p>
        </w:tc>
      </w:tr>
      <w:tr w:rsidR="00D835A2" w:rsidRPr="00085B3B" w:rsidTr="00001A80">
        <w:tblPrEx>
          <w:tblLook w:val="04A0"/>
        </w:tblPrEx>
        <w:trPr>
          <w:trHeight w:val="54"/>
        </w:trPr>
        <w:tc>
          <w:tcPr>
            <w:tcW w:w="701" w:type="dxa"/>
            <w:shd w:val="clear" w:color="auto" w:fill="auto"/>
            <w:vAlign w:val="center"/>
            <w:hideMark/>
          </w:tcPr>
          <w:p w:rsidR="00D835A2" w:rsidRPr="006E67FA" w:rsidRDefault="006F2676" w:rsidP="006E67FA">
            <w:pPr>
              <w:pStyle w:val="TableParagraph"/>
              <w:spacing w:before="13" w:line="177" w:lineRule="exact"/>
              <w:ind w:left="19"/>
              <w:rPr>
                <w:rFonts w:eastAsia="SimSu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eastAsia="SimSun"/>
                <w:kern w:val="1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D835A2" w:rsidRDefault="00D835A2" w:rsidP="00D835A2">
            <w:pPr>
              <w:widowControl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Оказание услуг по </w:t>
            </w:r>
            <w:r w:rsidRPr="008A6DF0">
              <w:rPr>
                <w:rFonts w:ascii="Times New Roman" w:hAnsi="Times New Roman" w:cs="Times New Roman"/>
                <w:szCs w:val="20"/>
              </w:rPr>
              <w:t>ремонт</w:t>
            </w:r>
            <w:r>
              <w:rPr>
                <w:rFonts w:ascii="Times New Roman" w:hAnsi="Times New Roman" w:cs="Times New Roman"/>
                <w:szCs w:val="20"/>
              </w:rPr>
              <w:t>у</w:t>
            </w:r>
            <w:r w:rsidRPr="008A6DF0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Системы</w:t>
            </w:r>
            <w:r w:rsidRPr="00D835A2">
              <w:rPr>
                <w:rFonts w:ascii="Times New Roman" w:hAnsi="Times New Roman" w:cs="Times New Roman"/>
                <w:szCs w:val="20"/>
              </w:rPr>
              <w:t xml:space="preserve"> рентгенодиагностическ</w:t>
            </w:r>
            <w:r>
              <w:rPr>
                <w:rFonts w:ascii="Times New Roman" w:hAnsi="Times New Roman" w:cs="Times New Roman"/>
                <w:szCs w:val="20"/>
              </w:rPr>
              <w:t>ой</w:t>
            </w:r>
            <w:r w:rsidRPr="00D835A2">
              <w:rPr>
                <w:rFonts w:ascii="Times New Roman" w:hAnsi="Times New Roman" w:cs="Times New Roman"/>
                <w:szCs w:val="20"/>
              </w:rPr>
              <w:t xml:space="preserve"> OPERA, модель Т90 с автоматизированным рабочим местом врача-рентгенолога зав. № 43327 2017 г </w:t>
            </w:r>
            <w:r w:rsidRPr="008A6DF0">
              <w:rPr>
                <w:rFonts w:ascii="Times New Roman" w:hAnsi="Times New Roman" w:cs="Times New Roman"/>
                <w:szCs w:val="20"/>
              </w:rPr>
              <w:t>с заменой запасных частей</w:t>
            </w:r>
          </w:p>
        </w:tc>
        <w:tc>
          <w:tcPr>
            <w:tcW w:w="852" w:type="dxa"/>
            <w:vAlign w:val="center"/>
          </w:tcPr>
          <w:p w:rsidR="00D835A2" w:rsidRPr="006E67FA" w:rsidRDefault="00D835A2" w:rsidP="00DC3B9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6E67FA">
              <w:rPr>
                <w:rFonts w:ascii="Times New Roman" w:hAnsi="Times New Roman" w:cs="Times New Roman"/>
                <w:szCs w:val="20"/>
              </w:rPr>
              <w:t>Усл</w:t>
            </w:r>
            <w:proofErr w:type="spellEnd"/>
            <w:r w:rsidRPr="006E67FA">
              <w:rPr>
                <w:rFonts w:ascii="Times New Roman" w:hAnsi="Times New Roman" w:cs="Times New Roman"/>
                <w:szCs w:val="20"/>
              </w:rPr>
              <w:t>. ед.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D835A2" w:rsidRPr="006E67FA" w:rsidRDefault="00D835A2" w:rsidP="00DC3B9B">
            <w:pPr>
              <w:pStyle w:val="TableParagraph"/>
              <w:spacing w:line="182" w:lineRule="exact"/>
              <w:ind w:left="17"/>
              <w:rPr>
                <w:rFonts w:eastAsia="SimSu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eastAsia="SimSun"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:rsidR="00D835A2" w:rsidRDefault="00D835A2" w:rsidP="001B1E85">
            <w:pPr>
              <w:widowControl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384 300,00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835A2" w:rsidRDefault="00D835A2" w:rsidP="00DC3B9B">
            <w:pPr>
              <w:widowControl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384 300,00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:rsidR="00D835A2" w:rsidRDefault="00D835A2" w:rsidP="00484CCD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398 800,00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:rsidR="00D835A2" w:rsidRDefault="00D835A2" w:rsidP="00DC3B9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398 800,00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:rsidR="00D835A2" w:rsidRDefault="00D835A2" w:rsidP="002040D9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400 000,00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D835A2" w:rsidRDefault="00D835A2" w:rsidP="00DC3B9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400 000,00</w:t>
            </w:r>
          </w:p>
        </w:tc>
      </w:tr>
      <w:tr w:rsidR="006E67FA" w:rsidRPr="00B547F4" w:rsidTr="00001A80">
        <w:tblPrEx>
          <w:tblLook w:val="04A0"/>
        </w:tblPrEx>
        <w:trPr>
          <w:trHeight w:val="64"/>
        </w:trPr>
        <w:tc>
          <w:tcPr>
            <w:tcW w:w="701" w:type="dxa"/>
            <w:shd w:val="clear" w:color="auto" w:fill="auto"/>
            <w:noWrap/>
            <w:vAlign w:val="bottom"/>
            <w:hideMark/>
          </w:tcPr>
          <w:p w:rsidR="00400B89" w:rsidRPr="006E67FA" w:rsidRDefault="00400B89" w:rsidP="00AF7472">
            <w:pPr>
              <w:rPr>
                <w:rFonts w:ascii="Times New Roman" w:hAnsi="Times New Roman" w:cs="Times New Roman"/>
                <w:bCs/>
                <w:color w:val="FF0000"/>
                <w:szCs w:val="20"/>
              </w:rPr>
            </w:pPr>
          </w:p>
        </w:tc>
        <w:tc>
          <w:tcPr>
            <w:tcW w:w="4382" w:type="dxa"/>
            <w:shd w:val="clear" w:color="auto" w:fill="auto"/>
            <w:noWrap/>
            <w:vAlign w:val="center"/>
            <w:hideMark/>
          </w:tcPr>
          <w:p w:rsidR="00400B89" w:rsidRPr="00B547F4" w:rsidRDefault="00400B89" w:rsidP="007E6BB6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  <w:t>Итого, руб.</w:t>
            </w:r>
          </w:p>
        </w:tc>
        <w:tc>
          <w:tcPr>
            <w:tcW w:w="852" w:type="dxa"/>
            <w:vAlign w:val="center"/>
          </w:tcPr>
          <w:p w:rsidR="00400B89" w:rsidRPr="00B547F4" w:rsidRDefault="00400B89" w:rsidP="00B547F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0"/>
              </w:rPr>
            </w:pP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400B89" w:rsidRPr="00B547F4" w:rsidRDefault="00400B89" w:rsidP="00B547F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0"/>
              </w:rPr>
            </w:pP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400B89" w:rsidRPr="00B547F4" w:rsidRDefault="00400B89" w:rsidP="00B547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0B89" w:rsidRPr="00B805BD" w:rsidRDefault="00D835A2" w:rsidP="00373C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419 350,60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400B89" w:rsidRPr="00B805BD" w:rsidRDefault="00400B89" w:rsidP="00B547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400B89" w:rsidRPr="00B805BD" w:rsidRDefault="00D835A2" w:rsidP="00B547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436 000,00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:rsidR="00400B89" w:rsidRPr="00B805BD" w:rsidRDefault="00400B89" w:rsidP="00B547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:rsidR="00400B89" w:rsidRPr="00B805BD" w:rsidRDefault="00D835A2" w:rsidP="00373C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440 000,00</w:t>
            </w:r>
          </w:p>
        </w:tc>
      </w:tr>
    </w:tbl>
    <w:p w:rsidR="00EA287C" w:rsidRDefault="00EA287C" w:rsidP="00995DB8">
      <w:pPr>
        <w:rPr>
          <w:rFonts w:ascii="Times New Roman" w:hAnsi="Times New Roman" w:cs="Times New Roman"/>
          <w:i/>
        </w:rPr>
      </w:pPr>
      <w:r w:rsidRPr="00EA287C">
        <w:rPr>
          <w:rFonts w:ascii="Times New Roman" w:hAnsi="Times New Roman" w:cs="Times New Roman"/>
          <w:i/>
        </w:rPr>
        <w:t xml:space="preserve">*Под 1 условной единицей следует понимать </w:t>
      </w:r>
      <w:r w:rsidR="007273AF">
        <w:rPr>
          <w:rFonts w:ascii="Times New Roman" w:hAnsi="Times New Roman" w:cs="Times New Roman"/>
          <w:i/>
        </w:rPr>
        <w:t>комплекс</w:t>
      </w:r>
      <w:r w:rsidRPr="00EA287C">
        <w:rPr>
          <w:rFonts w:ascii="Times New Roman" w:hAnsi="Times New Roman" w:cs="Times New Roman"/>
          <w:i/>
        </w:rPr>
        <w:t xml:space="preserve"> регламентированных </w:t>
      </w:r>
      <w:r>
        <w:rPr>
          <w:rFonts w:ascii="Times New Roman" w:hAnsi="Times New Roman" w:cs="Times New Roman"/>
          <w:i/>
        </w:rPr>
        <w:t xml:space="preserve">Техническим заданием </w:t>
      </w:r>
      <w:r w:rsidRPr="00EA287C">
        <w:rPr>
          <w:rFonts w:ascii="Times New Roman" w:hAnsi="Times New Roman" w:cs="Times New Roman"/>
          <w:i/>
        </w:rPr>
        <w:t xml:space="preserve">мероприятий </w:t>
      </w:r>
      <w:r w:rsidR="007273AF">
        <w:rPr>
          <w:rFonts w:ascii="Times New Roman" w:hAnsi="Times New Roman" w:cs="Times New Roman"/>
          <w:i/>
        </w:rPr>
        <w:t xml:space="preserve">по текущему ремонту </w:t>
      </w:r>
      <w:r>
        <w:rPr>
          <w:rFonts w:ascii="Times New Roman" w:hAnsi="Times New Roman" w:cs="Times New Roman"/>
          <w:i/>
        </w:rPr>
        <w:t>медицинского оборудования</w:t>
      </w:r>
    </w:p>
    <w:p w:rsidR="00EA287C" w:rsidRDefault="00EA287C" w:rsidP="00995DB8">
      <w:pPr>
        <w:rPr>
          <w:rFonts w:ascii="Times New Roman" w:hAnsi="Times New Roman" w:cs="Times New Roman"/>
          <w:i/>
        </w:rPr>
      </w:pPr>
    </w:p>
    <w:p w:rsidR="001E7FA3" w:rsidRPr="00EA287C" w:rsidRDefault="001E7FA3" w:rsidP="00995DB8">
      <w:pPr>
        <w:rPr>
          <w:rFonts w:ascii="Times New Roman" w:hAnsi="Times New Roman" w:cs="Times New Roman"/>
          <w:i/>
        </w:rPr>
      </w:pPr>
    </w:p>
    <w:sectPr w:rsidR="001E7FA3" w:rsidRPr="00EA287C" w:rsidSect="0038726E">
      <w:headerReference w:type="default" r:id="rId7"/>
      <w:footerReference w:type="default" r:id="rId8"/>
      <w:pgSz w:w="16838" w:h="11906" w:orient="landscape"/>
      <w:pgMar w:top="851" w:right="567" w:bottom="566" w:left="1134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E60" w:rsidRDefault="00D36E60" w:rsidP="0038726E">
      <w:r>
        <w:separator/>
      </w:r>
    </w:p>
  </w:endnote>
  <w:endnote w:type="continuationSeparator" w:id="0">
    <w:p w:rsidR="00D36E60" w:rsidRDefault="00D36E60" w:rsidP="00387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4DA" w:rsidRPr="00A76CFC" w:rsidRDefault="00EB2B4E" w:rsidP="0038726E">
    <w:pPr>
      <w:pStyle w:val="a9"/>
      <w:jc w:val="center"/>
      <w:rPr>
        <w:rFonts w:ascii="Times New Roman" w:hAnsi="Times New Roman" w:cs="Times New Roman"/>
        <w:sz w:val="22"/>
        <w:szCs w:val="22"/>
      </w:rPr>
    </w:pPr>
    <w:r w:rsidRPr="00A76CFC">
      <w:rPr>
        <w:rFonts w:ascii="Times New Roman" w:hAnsi="Times New Roman" w:cs="Times New Roman"/>
        <w:sz w:val="22"/>
        <w:szCs w:val="22"/>
      </w:rPr>
      <w:fldChar w:fldCharType="begin"/>
    </w:r>
    <w:r w:rsidR="00C704DA" w:rsidRPr="00A76CFC">
      <w:rPr>
        <w:rFonts w:ascii="Times New Roman" w:hAnsi="Times New Roman" w:cs="Times New Roman"/>
        <w:sz w:val="22"/>
        <w:szCs w:val="22"/>
      </w:rPr>
      <w:instrText xml:space="preserve"> PAGE </w:instrText>
    </w:r>
    <w:r w:rsidRPr="00A76CFC">
      <w:rPr>
        <w:rFonts w:ascii="Times New Roman" w:hAnsi="Times New Roman" w:cs="Times New Roman"/>
        <w:sz w:val="22"/>
        <w:szCs w:val="22"/>
      </w:rPr>
      <w:fldChar w:fldCharType="separate"/>
    </w:r>
    <w:r w:rsidR="006F2676">
      <w:rPr>
        <w:rFonts w:ascii="Times New Roman" w:hAnsi="Times New Roman" w:cs="Times New Roman"/>
        <w:noProof/>
        <w:sz w:val="22"/>
        <w:szCs w:val="22"/>
      </w:rPr>
      <w:t>1</w:t>
    </w:r>
    <w:r w:rsidRPr="00A76CFC">
      <w:rPr>
        <w:rFonts w:ascii="Times New Roman" w:hAnsi="Times New Roman" w:cs="Times New Roman"/>
        <w:sz w:val="22"/>
        <w:szCs w:val="22"/>
      </w:rPr>
      <w:fldChar w:fldCharType="end"/>
    </w:r>
    <w:r w:rsidR="00C704DA">
      <w:rPr>
        <w:rFonts w:ascii="Times New Roman" w:hAnsi="Times New Roman" w:cs="Times New Roman"/>
        <w:sz w:val="22"/>
        <w:szCs w:val="22"/>
      </w:rPr>
      <w:t xml:space="preserve">. </w:t>
    </w:r>
    <w:r w:rsidR="00C704DA" w:rsidRPr="00A76CFC">
      <w:rPr>
        <w:rFonts w:ascii="Times New Roman" w:hAnsi="Times New Roman" w:cs="Times New Roman"/>
        <w:sz w:val="22"/>
        <w:szCs w:val="22"/>
      </w:rPr>
      <w:t xml:space="preserve">Отдел закупок: телефон/факс (812) 558-85-94, </w:t>
    </w:r>
    <w:r w:rsidR="00C704DA" w:rsidRPr="00A76CFC">
      <w:rPr>
        <w:rFonts w:ascii="Times New Roman" w:hAnsi="Times New Roman" w:cs="Times New Roman"/>
        <w:sz w:val="22"/>
        <w:szCs w:val="22"/>
        <w:lang w:val="en-US"/>
      </w:rPr>
      <w:t>e</w:t>
    </w:r>
    <w:r w:rsidR="00C704DA" w:rsidRPr="00A76CFC">
      <w:rPr>
        <w:rFonts w:ascii="Times New Roman" w:hAnsi="Times New Roman" w:cs="Times New Roman"/>
        <w:sz w:val="22"/>
        <w:szCs w:val="22"/>
      </w:rPr>
      <w:t>-</w:t>
    </w:r>
    <w:r w:rsidR="00C704DA" w:rsidRPr="00A76CFC">
      <w:rPr>
        <w:rFonts w:ascii="Times New Roman" w:hAnsi="Times New Roman" w:cs="Times New Roman"/>
        <w:sz w:val="22"/>
        <w:szCs w:val="22"/>
        <w:lang w:val="en-US"/>
      </w:rPr>
      <w:t>mail</w:t>
    </w:r>
    <w:r w:rsidR="00C704DA" w:rsidRPr="00A76CFC">
      <w:rPr>
        <w:rFonts w:ascii="Times New Roman" w:hAnsi="Times New Roman" w:cs="Times New Roman"/>
        <w:sz w:val="22"/>
        <w:szCs w:val="22"/>
      </w:rPr>
      <w:t xml:space="preserve">: </w:t>
    </w:r>
    <w:hyperlink r:id="rId1" w:history="1">
      <w:r w:rsidR="00C704DA" w:rsidRPr="00A76CFC">
        <w:rPr>
          <w:rStyle w:val="ad"/>
          <w:rFonts w:ascii="Times New Roman" w:hAnsi="Times New Roman" w:cs="Times New Roman"/>
          <w:bCs/>
          <w:iCs/>
          <w:sz w:val="22"/>
          <w:szCs w:val="22"/>
          <w:lang w:val="en-US"/>
        </w:rPr>
        <w:t>tender</w:t>
      </w:r>
      <w:r w:rsidR="00C704DA" w:rsidRPr="00A76CFC">
        <w:rPr>
          <w:rStyle w:val="ad"/>
          <w:rFonts w:ascii="Times New Roman" w:hAnsi="Times New Roman" w:cs="Times New Roman"/>
          <w:bCs/>
          <w:iCs/>
          <w:sz w:val="22"/>
          <w:szCs w:val="22"/>
        </w:rPr>
        <w:t>122@</w:t>
      </w:r>
      <w:r w:rsidR="00C704DA" w:rsidRPr="00A76CFC">
        <w:rPr>
          <w:rStyle w:val="ad"/>
          <w:rFonts w:ascii="Times New Roman" w:hAnsi="Times New Roman" w:cs="Times New Roman"/>
          <w:bCs/>
          <w:iCs/>
          <w:sz w:val="22"/>
          <w:szCs w:val="22"/>
          <w:lang w:val="en-US"/>
        </w:rPr>
        <w:t>med</w:t>
      </w:r>
      <w:r w:rsidR="00C704DA" w:rsidRPr="00A76CFC">
        <w:rPr>
          <w:rStyle w:val="ad"/>
          <w:rFonts w:ascii="Times New Roman" w:hAnsi="Times New Roman" w:cs="Times New Roman"/>
          <w:bCs/>
          <w:iCs/>
          <w:sz w:val="22"/>
          <w:szCs w:val="22"/>
        </w:rPr>
        <w:t>122.</w:t>
      </w:r>
      <w:r w:rsidR="00C704DA" w:rsidRPr="00A76CFC">
        <w:rPr>
          <w:rStyle w:val="ad"/>
          <w:rFonts w:ascii="Times New Roman" w:hAnsi="Times New Roman" w:cs="Times New Roman"/>
          <w:bCs/>
          <w:iCs/>
          <w:sz w:val="22"/>
          <w:szCs w:val="22"/>
          <w:lang w:val="en-US"/>
        </w:rPr>
        <w:t>com</w:t>
      </w:r>
    </w:hyperlink>
  </w:p>
  <w:p w:rsidR="00C704DA" w:rsidRDefault="00C704DA">
    <w:pPr>
      <w:pStyle w:val="a9"/>
    </w:pPr>
  </w:p>
  <w:p w:rsidR="00C704DA" w:rsidRDefault="00C704D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E60" w:rsidRDefault="00D36E60" w:rsidP="0038726E">
      <w:r>
        <w:separator/>
      </w:r>
    </w:p>
  </w:footnote>
  <w:footnote w:type="continuationSeparator" w:id="0">
    <w:p w:rsidR="00D36E60" w:rsidRDefault="00D36E60" w:rsidP="003872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4DA" w:rsidRPr="0038726E" w:rsidRDefault="00C704DA" w:rsidP="00CC5129">
    <w:pPr>
      <w:ind w:right="111"/>
      <w:jc w:val="center"/>
      <w:rPr>
        <w:rFonts w:ascii="Times New Roman" w:hAnsi="Times New Roman" w:cs="Times New Roman"/>
        <w:sz w:val="22"/>
      </w:rPr>
    </w:pPr>
    <w:r w:rsidRPr="00442442">
      <w:rPr>
        <w:rFonts w:ascii="Times New Roman" w:hAnsi="Times New Roman" w:cs="Times New Roman"/>
        <w:sz w:val="22"/>
      </w:rPr>
      <w:t xml:space="preserve">Федеральное государственное бюджетное учреждение </w:t>
    </w:r>
    <w:r w:rsidRPr="00442442">
      <w:rPr>
        <w:rFonts w:ascii="Times New Roman" w:hAnsi="Times New Roman" w:cs="Times New Roman"/>
        <w:sz w:val="22"/>
        <w:szCs w:val="22"/>
      </w:rPr>
      <w:t>«Северо-Западный окружной научно-клинический центр имени Л.Г.</w:t>
    </w:r>
    <w:r>
      <w:rPr>
        <w:rFonts w:ascii="Times New Roman" w:hAnsi="Times New Roman" w:cs="Times New Roman"/>
        <w:sz w:val="22"/>
        <w:szCs w:val="22"/>
      </w:rPr>
      <w:t xml:space="preserve"> </w:t>
    </w:r>
    <w:r w:rsidRPr="00442442">
      <w:rPr>
        <w:rFonts w:ascii="Times New Roman" w:hAnsi="Times New Roman" w:cs="Times New Roman"/>
        <w:sz w:val="22"/>
        <w:szCs w:val="22"/>
      </w:rPr>
      <w:t>Соколова Федерального медико-биологического агентства»</w:t>
    </w:r>
  </w:p>
  <w:p w:rsidR="00C704DA" w:rsidRDefault="00C704D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8838FF"/>
    <w:multiLevelType w:val="hybridMultilevel"/>
    <w:tmpl w:val="C3EE34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72551"/>
    <w:multiLevelType w:val="hybridMultilevel"/>
    <w:tmpl w:val="341A29B0"/>
    <w:lvl w:ilvl="0" w:tplc="C93C8C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26E"/>
    <w:rsid w:val="00001A80"/>
    <w:rsid w:val="000142BE"/>
    <w:rsid w:val="0004496E"/>
    <w:rsid w:val="0008586C"/>
    <w:rsid w:val="00085B3B"/>
    <w:rsid w:val="000A5F2F"/>
    <w:rsid w:val="000C2F85"/>
    <w:rsid w:val="000D23D2"/>
    <w:rsid w:val="00110B6B"/>
    <w:rsid w:val="00134362"/>
    <w:rsid w:val="00163404"/>
    <w:rsid w:val="00164B5D"/>
    <w:rsid w:val="001B1E85"/>
    <w:rsid w:val="001E7FA3"/>
    <w:rsid w:val="00203102"/>
    <w:rsid w:val="002040D9"/>
    <w:rsid w:val="00221053"/>
    <w:rsid w:val="0022720A"/>
    <w:rsid w:val="00262489"/>
    <w:rsid w:val="0029049D"/>
    <w:rsid w:val="002A35AA"/>
    <w:rsid w:val="002B1EE8"/>
    <w:rsid w:val="002B6FF5"/>
    <w:rsid w:val="002C12E7"/>
    <w:rsid w:val="002C28F6"/>
    <w:rsid w:val="002D6A5D"/>
    <w:rsid w:val="00316EF2"/>
    <w:rsid w:val="00327122"/>
    <w:rsid w:val="00334E88"/>
    <w:rsid w:val="00341585"/>
    <w:rsid w:val="003554DF"/>
    <w:rsid w:val="003730DD"/>
    <w:rsid w:val="00373C21"/>
    <w:rsid w:val="00373D8E"/>
    <w:rsid w:val="00383E2A"/>
    <w:rsid w:val="0038726E"/>
    <w:rsid w:val="003A7D75"/>
    <w:rsid w:val="00400B89"/>
    <w:rsid w:val="00444B2E"/>
    <w:rsid w:val="00445845"/>
    <w:rsid w:val="004548AB"/>
    <w:rsid w:val="0046364E"/>
    <w:rsid w:val="00484CCD"/>
    <w:rsid w:val="004A4280"/>
    <w:rsid w:val="004A4F5D"/>
    <w:rsid w:val="004A56E9"/>
    <w:rsid w:val="004A6CED"/>
    <w:rsid w:val="004B4116"/>
    <w:rsid w:val="004D7D43"/>
    <w:rsid w:val="00502627"/>
    <w:rsid w:val="00532ADE"/>
    <w:rsid w:val="00547339"/>
    <w:rsid w:val="00565DC9"/>
    <w:rsid w:val="00593FD7"/>
    <w:rsid w:val="005C1B16"/>
    <w:rsid w:val="005E2486"/>
    <w:rsid w:val="005F6B40"/>
    <w:rsid w:val="00601B03"/>
    <w:rsid w:val="00602918"/>
    <w:rsid w:val="00622DE5"/>
    <w:rsid w:val="0065078C"/>
    <w:rsid w:val="0065241E"/>
    <w:rsid w:val="006557BA"/>
    <w:rsid w:val="00656835"/>
    <w:rsid w:val="0067478A"/>
    <w:rsid w:val="006A53CC"/>
    <w:rsid w:val="006A6F73"/>
    <w:rsid w:val="006B78AC"/>
    <w:rsid w:val="006E67FA"/>
    <w:rsid w:val="006F2676"/>
    <w:rsid w:val="00710A18"/>
    <w:rsid w:val="007176A5"/>
    <w:rsid w:val="00724A43"/>
    <w:rsid w:val="007273AF"/>
    <w:rsid w:val="0073241E"/>
    <w:rsid w:val="00752AE1"/>
    <w:rsid w:val="00753C0F"/>
    <w:rsid w:val="0075598A"/>
    <w:rsid w:val="0076392D"/>
    <w:rsid w:val="00787105"/>
    <w:rsid w:val="00795AFF"/>
    <w:rsid w:val="007A1A44"/>
    <w:rsid w:val="007C711F"/>
    <w:rsid w:val="007D1846"/>
    <w:rsid w:val="007E6BB6"/>
    <w:rsid w:val="00801889"/>
    <w:rsid w:val="0080276A"/>
    <w:rsid w:val="00814812"/>
    <w:rsid w:val="00816213"/>
    <w:rsid w:val="00826AFA"/>
    <w:rsid w:val="00827EC6"/>
    <w:rsid w:val="008569DD"/>
    <w:rsid w:val="00864393"/>
    <w:rsid w:val="008A6DF0"/>
    <w:rsid w:val="008C4887"/>
    <w:rsid w:val="008D583D"/>
    <w:rsid w:val="0091339D"/>
    <w:rsid w:val="00915355"/>
    <w:rsid w:val="009475FF"/>
    <w:rsid w:val="00957B4B"/>
    <w:rsid w:val="00963761"/>
    <w:rsid w:val="00973834"/>
    <w:rsid w:val="0098399A"/>
    <w:rsid w:val="00995DB8"/>
    <w:rsid w:val="00996F14"/>
    <w:rsid w:val="0099769C"/>
    <w:rsid w:val="009A1278"/>
    <w:rsid w:val="009A16FF"/>
    <w:rsid w:val="009F21CD"/>
    <w:rsid w:val="00A10517"/>
    <w:rsid w:val="00A12E2E"/>
    <w:rsid w:val="00A4353E"/>
    <w:rsid w:val="00AC3C36"/>
    <w:rsid w:val="00AC4D3A"/>
    <w:rsid w:val="00AE48AD"/>
    <w:rsid w:val="00AF7472"/>
    <w:rsid w:val="00B23ECF"/>
    <w:rsid w:val="00B547F4"/>
    <w:rsid w:val="00B575FE"/>
    <w:rsid w:val="00B70BEB"/>
    <w:rsid w:val="00B76DFD"/>
    <w:rsid w:val="00B77385"/>
    <w:rsid w:val="00B805BD"/>
    <w:rsid w:val="00C01E90"/>
    <w:rsid w:val="00C14B74"/>
    <w:rsid w:val="00C178A4"/>
    <w:rsid w:val="00C203E9"/>
    <w:rsid w:val="00C229E9"/>
    <w:rsid w:val="00C32473"/>
    <w:rsid w:val="00C47B72"/>
    <w:rsid w:val="00C704DA"/>
    <w:rsid w:val="00C72BA6"/>
    <w:rsid w:val="00C74BD7"/>
    <w:rsid w:val="00C74D0A"/>
    <w:rsid w:val="00C9589E"/>
    <w:rsid w:val="00C96C10"/>
    <w:rsid w:val="00CA507D"/>
    <w:rsid w:val="00CC5129"/>
    <w:rsid w:val="00D36E60"/>
    <w:rsid w:val="00D74A51"/>
    <w:rsid w:val="00D77727"/>
    <w:rsid w:val="00D835A2"/>
    <w:rsid w:val="00D84EBA"/>
    <w:rsid w:val="00D9409D"/>
    <w:rsid w:val="00DD207A"/>
    <w:rsid w:val="00DD24B1"/>
    <w:rsid w:val="00DD76CF"/>
    <w:rsid w:val="00DE2841"/>
    <w:rsid w:val="00DE482E"/>
    <w:rsid w:val="00E03583"/>
    <w:rsid w:val="00E06D6E"/>
    <w:rsid w:val="00E276DC"/>
    <w:rsid w:val="00E64BA0"/>
    <w:rsid w:val="00E755E9"/>
    <w:rsid w:val="00E80337"/>
    <w:rsid w:val="00EA287C"/>
    <w:rsid w:val="00EB0D95"/>
    <w:rsid w:val="00EB2B4E"/>
    <w:rsid w:val="00ED06E4"/>
    <w:rsid w:val="00ED0816"/>
    <w:rsid w:val="00ED2887"/>
    <w:rsid w:val="00ED4E2A"/>
    <w:rsid w:val="00EE2B3C"/>
    <w:rsid w:val="00EE49E6"/>
    <w:rsid w:val="00EF2616"/>
    <w:rsid w:val="00F077EA"/>
    <w:rsid w:val="00F4402C"/>
    <w:rsid w:val="00F53A90"/>
    <w:rsid w:val="00F826F6"/>
    <w:rsid w:val="00F93B77"/>
    <w:rsid w:val="00FC6F10"/>
    <w:rsid w:val="00FF4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26E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1">
    <w:name w:val="heading 1"/>
    <w:aliases w:val="Document Header1"/>
    <w:basedOn w:val="a"/>
    <w:next w:val="a0"/>
    <w:link w:val="10"/>
    <w:qFormat/>
    <w:rsid w:val="00995DB8"/>
    <w:pPr>
      <w:numPr>
        <w:numId w:val="2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Title Header2"/>
    <w:basedOn w:val="a"/>
    <w:next w:val="a"/>
    <w:link w:val="20"/>
    <w:qFormat/>
    <w:rsid w:val="00995DB8"/>
    <w:pPr>
      <w:keepNext/>
      <w:numPr>
        <w:ilvl w:val="1"/>
        <w:numId w:val="2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link w:val="30"/>
    <w:qFormat/>
    <w:rsid w:val="00995DB8"/>
    <w:pPr>
      <w:keepNext/>
      <w:numPr>
        <w:ilvl w:val="2"/>
        <w:numId w:val="2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995DB8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995DB8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aliases w:val="Document Header1 Знак"/>
    <w:basedOn w:val="a1"/>
    <w:link w:val="1"/>
    <w:rsid w:val="00995DB8"/>
    <w:rPr>
      <w:rFonts w:ascii="Arial" w:eastAsia="SimSun" w:hAnsi="Arial" w:cs="Mangal"/>
      <w:b/>
      <w:bCs/>
      <w:kern w:val="1"/>
      <w:sz w:val="48"/>
      <w:szCs w:val="48"/>
      <w:lang w:eastAsia="hi-IN" w:bidi="hi-IN"/>
    </w:rPr>
  </w:style>
  <w:style w:type="character" w:customStyle="1" w:styleId="20">
    <w:name w:val="Заголовок 2 Знак"/>
    <w:aliases w:val="Title Header2 Знак"/>
    <w:basedOn w:val="a1"/>
    <w:link w:val="2"/>
    <w:rsid w:val="00995DB8"/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character" w:customStyle="1" w:styleId="30">
    <w:name w:val="Заголовок 3 Знак"/>
    <w:basedOn w:val="a1"/>
    <w:link w:val="3"/>
    <w:rsid w:val="00995DB8"/>
    <w:rPr>
      <w:rFonts w:ascii="Arial" w:eastAsia="SimSun" w:hAnsi="Arial" w:cs="Mangal"/>
      <w:b/>
      <w:bCs/>
      <w:kern w:val="1"/>
      <w:sz w:val="26"/>
      <w:szCs w:val="26"/>
      <w:lang w:eastAsia="hi-IN" w:bidi="hi-IN"/>
    </w:rPr>
  </w:style>
  <w:style w:type="paragraph" w:styleId="a5">
    <w:name w:val="Body Text Indent"/>
    <w:basedOn w:val="a"/>
    <w:link w:val="a6"/>
    <w:rsid w:val="0038726E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rsid w:val="0038726E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7">
    <w:name w:val="header"/>
    <w:basedOn w:val="a"/>
    <w:link w:val="a8"/>
    <w:uiPriority w:val="99"/>
    <w:unhideWhenUsed/>
    <w:rsid w:val="003872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38726E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3872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8726E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38726E"/>
    <w:rPr>
      <w:rFonts w:ascii="Tahoma" w:hAnsi="Tahoma"/>
      <w:sz w:val="16"/>
      <w:szCs w:val="14"/>
    </w:rPr>
  </w:style>
  <w:style w:type="character" w:customStyle="1" w:styleId="ac">
    <w:name w:val="Текст выноски Знак"/>
    <w:basedOn w:val="a1"/>
    <w:link w:val="ab"/>
    <w:uiPriority w:val="99"/>
    <w:semiHidden/>
    <w:rsid w:val="0038726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d">
    <w:name w:val="Hyperlink"/>
    <w:uiPriority w:val="99"/>
    <w:rsid w:val="0038726E"/>
    <w:rPr>
      <w:color w:val="0000FF"/>
      <w:u w:val="single"/>
    </w:rPr>
  </w:style>
  <w:style w:type="paragraph" w:customStyle="1" w:styleId="ConsPlusNormal">
    <w:name w:val="ConsPlusNormal"/>
    <w:link w:val="ConsPlusNormal0"/>
    <w:rsid w:val="00995DB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995DB8"/>
    <w:rPr>
      <w:rFonts w:ascii="Arial" w:eastAsia="Arial" w:hAnsi="Arial" w:cs="Arial"/>
      <w:sz w:val="20"/>
      <w:szCs w:val="20"/>
      <w:lang w:eastAsia="ar-SA"/>
    </w:rPr>
  </w:style>
  <w:style w:type="paragraph" w:styleId="ae">
    <w:name w:val="List Paragraph"/>
    <w:basedOn w:val="a"/>
    <w:uiPriority w:val="34"/>
    <w:qFormat/>
    <w:rsid w:val="00ED2887"/>
    <w:pPr>
      <w:ind w:left="720"/>
      <w:contextualSpacing/>
    </w:pPr>
  </w:style>
  <w:style w:type="character" w:styleId="af">
    <w:name w:val="annotation reference"/>
    <w:basedOn w:val="a1"/>
    <w:uiPriority w:val="99"/>
    <w:semiHidden/>
    <w:unhideWhenUsed/>
    <w:rsid w:val="00A4353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4353E"/>
    <w:rPr>
      <w:szCs w:val="18"/>
    </w:rPr>
  </w:style>
  <w:style w:type="character" w:customStyle="1" w:styleId="af1">
    <w:name w:val="Текст примечания Знак"/>
    <w:basedOn w:val="a1"/>
    <w:link w:val="af0"/>
    <w:uiPriority w:val="99"/>
    <w:semiHidden/>
    <w:rsid w:val="00A4353E"/>
    <w:rPr>
      <w:rFonts w:ascii="Arial" w:eastAsia="SimSun" w:hAnsi="Arial" w:cs="Mangal"/>
      <w:kern w:val="1"/>
      <w:sz w:val="20"/>
      <w:szCs w:val="18"/>
      <w:lang w:eastAsia="hi-IN" w:bidi="hi-IN"/>
    </w:rPr>
  </w:style>
  <w:style w:type="character" w:styleId="af2">
    <w:name w:val="Subtle Emphasis"/>
    <w:basedOn w:val="a1"/>
    <w:uiPriority w:val="19"/>
    <w:qFormat/>
    <w:rsid w:val="00AF7472"/>
    <w:rPr>
      <w:i/>
      <w:iCs/>
      <w:color w:val="808080" w:themeColor="text1" w:themeTint="7F"/>
    </w:rPr>
  </w:style>
  <w:style w:type="paragraph" w:customStyle="1" w:styleId="TableParagraph">
    <w:name w:val="Table Paragraph"/>
    <w:basedOn w:val="a"/>
    <w:uiPriority w:val="1"/>
    <w:qFormat/>
    <w:rsid w:val="006E67FA"/>
    <w:pPr>
      <w:suppressAutoHyphens w:val="0"/>
      <w:autoSpaceDE w:val="0"/>
      <w:autoSpaceDN w:val="0"/>
      <w:spacing w:before="9"/>
      <w:ind w:left="33"/>
      <w:jc w:val="center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nder122@med122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2026-07-16T08:19:00Z</cp:lastPrinted>
  <dcterms:created xsi:type="dcterms:W3CDTF">2026-07-16T08:19:00Z</dcterms:created>
  <dcterms:modified xsi:type="dcterms:W3CDTF">2026-07-16T08:19:00Z</dcterms:modified>
</cp:coreProperties>
</file>