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E817D" w14:textId="77777777" w:rsidR="00F777AB" w:rsidRDefault="00F777AB" w:rsidP="00F777AB">
      <w:pPr>
        <w:tabs>
          <w:tab w:val="left" w:pos="8225"/>
        </w:tabs>
        <w:jc w:val="right"/>
      </w:pPr>
    </w:p>
    <w:p w14:paraId="12AA5854" w14:textId="77777777" w:rsidR="00F777AB" w:rsidRDefault="00F777AB" w:rsidP="00F777AB">
      <w:pPr>
        <w:tabs>
          <w:tab w:val="left" w:pos="8225"/>
        </w:tabs>
        <w:ind w:firstLine="0"/>
        <w:jc w:val="center"/>
        <w:rPr>
          <w:b/>
          <w:sz w:val="32"/>
        </w:rPr>
      </w:pPr>
      <w:r>
        <w:rPr>
          <w:b/>
          <w:sz w:val="32"/>
        </w:rPr>
        <w:t>Техническое задание</w:t>
      </w:r>
    </w:p>
    <w:p w14:paraId="2C0B3FAC" w14:textId="250296A2" w:rsidR="00A332F6" w:rsidRDefault="00A332F6" w:rsidP="00A332F6">
      <w:pPr>
        <w:autoSpaceDE w:val="0"/>
        <w:autoSpaceDN w:val="0"/>
        <w:adjustRightInd w:val="0"/>
        <w:snapToGrid/>
        <w:ind w:firstLine="0"/>
        <w:jc w:val="center"/>
        <w:rPr>
          <w:b/>
        </w:rPr>
      </w:pPr>
      <w:r>
        <w:rPr>
          <w:b/>
        </w:rPr>
        <w:t xml:space="preserve">на выполнение работ по  </w:t>
      </w:r>
      <w:r w:rsidR="009B0088">
        <w:rPr>
          <w:b/>
        </w:rPr>
        <w:t xml:space="preserve">гидропневматической </w:t>
      </w:r>
      <w:r w:rsidR="008B6B54">
        <w:rPr>
          <w:b/>
        </w:rPr>
        <w:t xml:space="preserve">промывке системы отопления </w:t>
      </w:r>
      <w:r w:rsidR="006D22B8">
        <w:rPr>
          <w:b/>
        </w:rPr>
        <w:t>административного здания и гаражей</w:t>
      </w:r>
      <w:r w:rsidR="008B6B54">
        <w:rPr>
          <w:b/>
        </w:rPr>
        <w:t xml:space="preserve"> </w:t>
      </w:r>
      <w:r w:rsidR="00021D50">
        <w:rPr>
          <w:b/>
        </w:rPr>
        <w:t>филиала</w:t>
      </w:r>
      <w:r>
        <w:rPr>
          <w:b/>
        </w:rPr>
        <w:t xml:space="preserve"> ФКУ Упрдор «</w:t>
      </w:r>
      <w:r w:rsidR="00021D50">
        <w:rPr>
          <w:b/>
        </w:rPr>
        <w:t>Вилюй</w:t>
      </w:r>
      <w:r>
        <w:rPr>
          <w:b/>
        </w:rPr>
        <w:t>»</w:t>
      </w:r>
      <w:r w:rsidR="00021D50">
        <w:rPr>
          <w:b/>
        </w:rPr>
        <w:t xml:space="preserve"> в г. Алдан</w:t>
      </w:r>
      <w:r>
        <w:rPr>
          <w:b/>
        </w:rPr>
        <w:t xml:space="preserve"> </w:t>
      </w:r>
    </w:p>
    <w:p w14:paraId="469662F4" w14:textId="77777777" w:rsidR="00F777AB" w:rsidRDefault="00F777AB" w:rsidP="00F777AB">
      <w:pPr>
        <w:snapToGrid/>
        <w:ind w:firstLine="0"/>
        <w:jc w:val="center"/>
      </w:pPr>
    </w:p>
    <w:p w14:paraId="125F10B2" w14:textId="77777777" w:rsidR="00ED6804" w:rsidRPr="006E28AF" w:rsidRDefault="00F777AB" w:rsidP="00ED6804">
      <w:pPr>
        <w:widowControl/>
        <w:numPr>
          <w:ilvl w:val="0"/>
          <w:numId w:val="1"/>
        </w:numPr>
        <w:suppressAutoHyphens/>
        <w:snapToGrid/>
        <w:ind w:hanging="368"/>
        <w:rPr>
          <w:b/>
          <w:bCs/>
          <w:lang w:eastAsia="ar-SA"/>
        </w:rPr>
      </w:pPr>
      <w:r w:rsidRPr="006E28AF">
        <w:rPr>
          <w:b/>
          <w:bCs/>
          <w:lang w:eastAsia="ar-SA"/>
        </w:rPr>
        <w:t>Объект выполнения работ и его краткая характеристика:</w:t>
      </w:r>
    </w:p>
    <w:p w14:paraId="64103F46" w14:textId="6776F411" w:rsidR="00ED6804" w:rsidRDefault="00ED6804" w:rsidP="00586C7A">
      <w:pPr>
        <w:ind w:firstLine="0"/>
        <w:jc w:val="both"/>
      </w:pPr>
      <w:r w:rsidRPr="00340169">
        <w:t>Объект</w:t>
      </w:r>
      <w:r>
        <w:t xml:space="preserve"> № 1</w:t>
      </w:r>
      <w:r w:rsidRPr="00340169">
        <w:t xml:space="preserve">: </w:t>
      </w:r>
      <w:r>
        <w:t xml:space="preserve">административное здание </w:t>
      </w:r>
      <w:r w:rsidR="00021D50">
        <w:t xml:space="preserve">филиала </w:t>
      </w:r>
      <w:r>
        <w:t>ФКУ Упрдор «</w:t>
      </w:r>
      <w:r w:rsidR="00021D50">
        <w:t>Вилюй</w:t>
      </w:r>
      <w:r>
        <w:t>»</w:t>
      </w:r>
      <w:r w:rsidR="00021D50">
        <w:t xml:space="preserve"> в г. Алдан</w:t>
      </w:r>
      <w:r>
        <w:t xml:space="preserve">, </w:t>
      </w:r>
      <w:r w:rsidRPr="00340169">
        <w:t xml:space="preserve">Адрес: РС (Я), г. Алдан, </w:t>
      </w:r>
      <w:r>
        <w:t>пер</w:t>
      </w:r>
      <w:r w:rsidRPr="00340169">
        <w:t xml:space="preserve">. </w:t>
      </w:r>
      <w:r>
        <w:t>Дорожный</w:t>
      </w:r>
      <w:r w:rsidRPr="00340169">
        <w:t xml:space="preserve">, д. </w:t>
      </w:r>
      <w:r>
        <w:t>15</w:t>
      </w:r>
      <w:r w:rsidR="00B424F0">
        <w:t xml:space="preserve">. Система отопления состоит: теплопункт в цокольном этаже, </w:t>
      </w:r>
      <w:r w:rsidR="00315E01">
        <w:t>металлопластиковый</w:t>
      </w:r>
      <w:r w:rsidR="00B424F0">
        <w:t xml:space="preserve"> трубопровод, стальные штампованные радиаторы.</w:t>
      </w:r>
    </w:p>
    <w:p w14:paraId="5E584CA0" w14:textId="4F9B5508" w:rsidR="009B0088" w:rsidRDefault="00ED6804" w:rsidP="00586C7A">
      <w:pPr>
        <w:ind w:firstLine="0"/>
        <w:jc w:val="both"/>
      </w:pPr>
      <w:r>
        <w:t xml:space="preserve">Объект № 2: здание гаража </w:t>
      </w:r>
      <w:r w:rsidR="00021D50">
        <w:t>филиала ФКУ Упрдор «Вилюй» в г. Алдан</w:t>
      </w:r>
      <w:r>
        <w:t xml:space="preserve">, </w:t>
      </w:r>
      <w:r w:rsidRPr="00340169">
        <w:t xml:space="preserve">Адрес: РС (Я), г. Алдан, </w:t>
      </w:r>
      <w:r>
        <w:t>пер</w:t>
      </w:r>
      <w:r w:rsidRPr="00340169">
        <w:t xml:space="preserve">. </w:t>
      </w:r>
      <w:r>
        <w:t>Дорожный</w:t>
      </w:r>
      <w:r w:rsidRPr="00340169">
        <w:t xml:space="preserve">, д. </w:t>
      </w:r>
      <w:r>
        <w:t>1</w:t>
      </w:r>
      <w:r w:rsidR="00613D3B" w:rsidRPr="005B6D29">
        <w:t>6</w:t>
      </w:r>
      <w:r w:rsidR="00315E01">
        <w:t xml:space="preserve">. Система отопления состоит: теплопункт, </w:t>
      </w:r>
      <w:r w:rsidR="00F32029">
        <w:t>метал</w:t>
      </w:r>
      <w:r w:rsidR="005B6D29">
        <w:t>л</w:t>
      </w:r>
      <w:r w:rsidR="00F32029">
        <w:t>опластиковый</w:t>
      </w:r>
      <w:r w:rsidR="00315E01">
        <w:t xml:space="preserve"> трубопровод, стальные</w:t>
      </w:r>
      <w:r w:rsidR="009B0088">
        <w:t xml:space="preserve"> штампованные радиаторы</w:t>
      </w:r>
      <w:r w:rsidR="00315E01">
        <w:t>.</w:t>
      </w:r>
    </w:p>
    <w:p w14:paraId="7C807B0D" w14:textId="77777777" w:rsidR="009B0088" w:rsidRDefault="009B0088" w:rsidP="009B0088">
      <w:pPr>
        <w:ind w:firstLine="0"/>
        <w:jc w:val="both"/>
        <w:rPr>
          <w:b/>
          <w:bCs/>
        </w:rPr>
      </w:pPr>
      <w:r w:rsidRPr="002820A5">
        <w:rPr>
          <w:b/>
          <w:bCs/>
        </w:rPr>
        <w:t>Цель выполнения работ:</w:t>
      </w:r>
    </w:p>
    <w:p w14:paraId="67FD9543" w14:textId="1C5BAED3" w:rsidR="009B0088" w:rsidRDefault="009B0088" w:rsidP="008E346A">
      <w:pPr>
        <w:ind w:firstLine="0"/>
        <w:jc w:val="both"/>
        <w:rPr>
          <w:bCs/>
        </w:rPr>
      </w:pPr>
      <w:r>
        <w:rPr>
          <w:bCs/>
        </w:rPr>
        <w:t xml:space="preserve">     </w:t>
      </w:r>
      <w:r w:rsidR="008E346A">
        <w:rPr>
          <w:bCs/>
        </w:rPr>
        <w:t>Подготовка системы отопления к отопительному сезону 202</w:t>
      </w:r>
      <w:r w:rsidR="00021D50">
        <w:rPr>
          <w:bCs/>
        </w:rPr>
        <w:t>6</w:t>
      </w:r>
      <w:r w:rsidR="008E346A">
        <w:rPr>
          <w:bCs/>
        </w:rPr>
        <w:t>-202</w:t>
      </w:r>
      <w:r w:rsidR="00021D50">
        <w:rPr>
          <w:bCs/>
        </w:rPr>
        <w:t>7</w:t>
      </w:r>
      <w:r w:rsidR="008E346A">
        <w:rPr>
          <w:bCs/>
        </w:rPr>
        <w:t xml:space="preserve"> г</w:t>
      </w:r>
      <w:r w:rsidRPr="008E346A">
        <w:rPr>
          <w:bCs/>
        </w:rPr>
        <w:t>.</w:t>
      </w:r>
    </w:p>
    <w:p w14:paraId="065408C7" w14:textId="77777777" w:rsidR="009B0088" w:rsidRDefault="009B0088" w:rsidP="009B0088">
      <w:pPr>
        <w:ind w:left="704"/>
        <w:jc w:val="both"/>
        <w:rPr>
          <w:b/>
          <w:bCs/>
        </w:rPr>
      </w:pPr>
      <w:r>
        <w:rPr>
          <w:b/>
          <w:bCs/>
        </w:rPr>
        <w:t>Срок выполнения работ:</w:t>
      </w:r>
    </w:p>
    <w:p w14:paraId="60E1812C" w14:textId="77777777" w:rsidR="009B0088" w:rsidRDefault="009B0088" w:rsidP="009B0088">
      <w:pPr>
        <w:pStyle w:val="a3"/>
        <w:rPr>
          <w:bCs/>
        </w:rPr>
      </w:pPr>
      <w:r>
        <w:rPr>
          <w:bCs/>
        </w:rPr>
        <w:t xml:space="preserve">Начало: </w:t>
      </w:r>
      <w:r w:rsidR="002A3CA0">
        <w:rPr>
          <w:bCs/>
        </w:rPr>
        <w:t>дата подписания контракта.</w:t>
      </w:r>
    </w:p>
    <w:p w14:paraId="46256EBE" w14:textId="4FF9E0F8" w:rsidR="009B0088" w:rsidRDefault="009B0088" w:rsidP="009B0088">
      <w:pPr>
        <w:pStyle w:val="a3"/>
        <w:rPr>
          <w:bCs/>
        </w:rPr>
      </w:pPr>
      <w:r>
        <w:rPr>
          <w:bCs/>
        </w:rPr>
        <w:t xml:space="preserve">Окончание: </w:t>
      </w:r>
      <w:r w:rsidR="00553555">
        <w:rPr>
          <w:bCs/>
        </w:rPr>
        <w:t xml:space="preserve"> </w:t>
      </w:r>
      <w:r w:rsidR="002A414D">
        <w:rPr>
          <w:bCs/>
        </w:rPr>
        <w:t>30</w:t>
      </w:r>
      <w:r w:rsidR="00553555">
        <w:rPr>
          <w:bCs/>
        </w:rPr>
        <w:t xml:space="preserve"> </w:t>
      </w:r>
      <w:r w:rsidR="002A414D">
        <w:rPr>
          <w:bCs/>
        </w:rPr>
        <w:t>июля</w:t>
      </w:r>
      <w:r w:rsidR="00A8268B">
        <w:rPr>
          <w:bCs/>
        </w:rPr>
        <w:t xml:space="preserve"> 202</w:t>
      </w:r>
      <w:r w:rsidR="00021D50">
        <w:rPr>
          <w:bCs/>
        </w:rPr>
        <w:t>6</w:t>
      </w:r>
      <w:r>
        <w:rPr>
          <w:bCs/>
        </w:rPr>
        <w:t xml:space="preserve"> г.</w:t>
      </w:r>
    </w:p>
    <w:p w14:paraId="25164F3C" w14:textId="77777777" w:rsidR="009B0088" w:rsidRDefault="009B0088" w:rsidP="009B0088">
      <w:pPr>
        <w:widowControl/>
        <w:numPr>
          <w:ilvl w:val="0"/>
          <w:numId w:val="2"/>
        </w:numPr>
        <w:suppressAutoHyphens/>
        <w:snapToGrid/>
        <w:rPr>
          <w:b/>
        </w:rPr>
      </w:pPr>
      <w:r>
        <w:rPr>
          <w:b/>
        </w:rPr>
        <w:t>Требования к Участнику:</w:t>
      </w:r>
    </w:p>
    <w:p w14:paraId="63EA6CF6" w14:textId="005A6CC0" w:rsidR="00586C7A" w:rsidRDefault="009B0088" w:rsidP="00586C7A">
      <w:pPr>
        <w:ind w:left="720" w:firstLine="273"/>
        <w:jc w:val="both"/>
      </w:pPr>
      <w:r>
        <w:t xml:space="preserve">     В выполнении работы могут принимать участие юридические лица независимо от организационно-правовой формы, формы собственности или физические лица, в том числе индивидуальные предприниматели, являющиеся субъектами малого предпринимательства. Имеющие свидетельство о допуске к работам согласно перечню видов работ, которые оказывают влияние на безопасность объектов капитального строительства</w:t>
      </w:r>
    </w:p>
    <w:p w14:paraId="3363141A" w14:textId="77777777" w:rsidR="009B0088" w:rsidRDefault="009B0088" w:rsidP="00586C7A">
      <w:pPr>
        <w:ind w:left="720" w:firstLine="273"/>
        <w:jc w:val="both"/>
      </w:pPr>
      <w:r>
        <w:t xml:space="preserve">Отсутствие сведений об Участнике открытого запроса предложений в реестре недобросовестных поставщиков, </w:t>
      </w:r>
      <w:r>
        <w:rPr>
          <w:szCs w:val="22"/>
        </w:rPr>
        <w:t>предусмотренном Федеральным законом «О размещении заказов на поставки товаров, выполнение работ, оказание услуг для государственных и муниципальных нужд» от 21.07.2005 №</w:t>
      </w:r>
      <w:r w:rsidR="00F32029">
        <w:rPr>
          <w:szCs w:val="22"/>
        </w:rPr>
        <w:t xml:space="preserve"> </w:t>
      </w:r>
      <w:r>
        <w:rPr>
          <w:szCs w:val="22"/>
        </w:rPr>
        <w:t>94-ФЗ и Федеральным законом «О закупках товаров, работ, услуг отдельными видами юридических лиц» от 18.07.2011 № 223ФЗ</w:t>
      </w:r>
      <w:r>
        <w:t>.</w:t>
      </w:r>
    </w:p>
    <w:p w14:paraId="7B06F126" w14:textId="77777777" w:rsidR="009B0088" w:rsidRDefault="009B0088" w:rsidP="009B0088">
      <w:pPr>
        <w:widowControl/>
        <w:numPr>
          <w:ilvl w:val="0"/>
          <w:numId w:val="2"/>
        </w:numPr>
        <w:suppressAutoHyphens/>
        <w:snapToGrid/>
        <w:rPr>
          <w:b/>
        </w:rPr>
      </w:pPr>
      <w:r>
        <w:rPr>
          <w:b/>
        </w:rPr>
        <w:t xml:space="preserve">Условия выполнения работ: </w:t>
      </w:r>
    </w:p>
    <w:p w14:paraId="545E387D" w14:textId="77777777" w:rsidR="008E346A" w:rsidRDefault="009B0088" w:rsidP="00586C7A">
      <w:pPr>
        <w:ind w:left="720" w:firstLine="414"/>
        <w:jc w:val="both"/>
      </w:pPr>
      <w:r>
        <w:t>1.</w:t>
      </w:r>
      <w:r w:rsidR="008E346A">
        <w:t xml:space="preserve">Качественное выполнение работ в полном соответствии с действующими нормативно-правовыми актами (СП; СНиП; ГОСТ) Правилами технической эксплуатации тепловых энергоустановок, утвержденных приказом Минэнерго России от 24.03.2003 г. № 115. </w:t>
      </w:r>
    </w:p>
    <w:p w14:paraId="3DA9ECA6" w14:textId="77777777" w:rsidR="009B0088" w:rsidRDefault="009B0088" w:rsidP="00586C7A">
      <w:pPr>
        <w:ind w:left="720" w:firstLine="414"/>
        <w:jc w:val="both"/>
        <w:rPr>
          <w:b/>
        </w:rPr>
      </w:pPr>
      <w:r>
        <w:t>2. После окончания работ провести уборку объекта.</w:t>
      </w:r>
    </w:p>
    <w:p w14:paraId="3AE882F5" w14:textId="77777777" w:rsidR="009B0088" w:rsidRDefault="009B0088" w:rsidP="009B0088">
      <w:pPr>
        <w:widowControl/>
        <w:numPr>
          <w:ilvl w:val="0"/>
          <w:numId w:val="2"/>
        </w:numPr>
        <w:suppressAutoHyphens/>
        <w:snapToGrid/>
        <w:ind w:left="720"/>
      </w:pPr>
      <w:r w:rsidRPr="008E346A">
        <w:rPr>
          <w:b/>
        </w:rPr>
        <w:t>Требования к качеству и безопасности выполнения работ:</w:t>
      </w:r>
      <w:r>
        <w:t xml:space="preserve"> </w:t>
      </w:r>
    </w:p>
    <w:p w14:paraId="04F4C501" w14:textId="77777777" w:rsidR="008E346A" w:rsidRDefault="009B0088" w:rsidP="00586C7A">
      <w:pPr>
        <w:ind w:left="720" w:firstLine="414"/>
        <w:jc w:val="both"/>
      </w:pPr>
      <w:r>
        <w:t>1.</w:t>
      </w:r>
      <w:r w:rsidR="008E346A">
        <w:t>Промывка системы отопления производится до полного осветления промывочной воды на выходе из спутников системы отопления, а также с прочисткой грязевиков.</w:t>
      </w:r>
    </w:p>
    <w:p w14:paraId="3D365C3A" w14:textId="77777777" w:rsidR="009B0088" w:rsidRDefault="008E346A" w:rsidP="00586C7A">
      <w:pPr>
        <w:ind w:left="720" w:firstLine="414"/>
        <w:jc w:val="both"/>
      </w:pPr>
      <w:r>
        <w:t xml:space="preserve"> </w:t>
      </w:r>
      <w:r w:rsidR="009B0088">
        <w:t>2. Работы должны выполняться, с соблюдением правил техники безопасности, экологических, санитарно-технических, противопожарных, электромонтажных и других норм, действующих на территории  Российской Федерации.</w:t>
      </w:r>
    </w:p>
    <w:p w14:paraId="697D04FE" w14:textId="77777777" w:rsidR="009B0088" w:rsidRDefault="009B0088" w:rsidP="00586C7A">
      <w:pPr>
        <w:ind w:left="720" w:firstLine="414"/>
        <w:jc w:val="both"/>
      </w:pPr>
      <w:r>
        <w:t xml:space="preserve"> 3. При выполнении работ должны применяться современные и качественные материалы и технологии.</w:t>
      </w:r>
    </w:p>
    <w:p w14:paraId="1B3BA0AA" w14:textId="6A70FFB2" w:rsidR="00021D50" w:rsidRDefault="009B515A" w:rsidP="00F777AB">
      <w:pPr>
        <w:widowControl/>
        <w:suppressAutoHyphens/>
        <w:snapToGrid/>
        <w:ind w:left="502" w:hanging="360"/>
        <w:rPr>
          <w:b/>
          <w:lang w:eastAsia="ar-SA"/>
        </w:rPr>
      </w:pPr>
      <w:r>
        <w:rPr>
          <w:b/>
          <w:lang w:eastAsia="ar-SA"/>
        </w:rPr>
        <w:t>4</w:t>
      </w:r>
      <w:r w:rsidR="00F777AB">
        <w:rPr>
          <w:b/>
          <w:lang w:eastAsia="ar-SA"/>
        </w:rPr>
        <w:t>. Перечень работ, подлежащих выполнению:</w:t>
      </w:r>
    </w:p>
    <w:tbl>
      <w:tblPr>
        <w:tblW w:w="9855" w:type="dxa"/>
        <w:tblInd w:w="-6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0"/>
        <w:gridCol w:w="3418"/>
        <w:gridCol w:w="5707"/>
      </w:tblGrid>
      <w:tr w:rsidR="00F777AB" w14:paraId="601D3303" w14:textId="77777777" w:rsidTr="00021D50">
        <w:trPr>
          <w:trHeight w:val="47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BC93243" w14:textId="77777777" w:rsidR="00F777AB" w:rsidRPr="00021D50" w:rsidRDefault="00F777AB">
            <w:pPr>
              <w:suppressAutoHyphens/>
              <w:spacing w:after="60" w:line="283" w:lineRule="exact"/>
              <w:ind w:left="120" w:firstLine="0"/>
              <w:jc w:val="center"/>
              <w:rPr>
                <w:b/>
                <w:bCs/>
                <w:color w:val="000000"/>
                <w:lang w:eastAsia="ar-SA"/>
              </w:rPr>
            </w:pPr>
            <w:r w:rsidRPr="00021D50">
              <w:rPr>
                <w:b/>
                <w:bCs/>
                <w:color w:val="000000"/>
                <w:lang w:eastAsia="ar-SA"/>
              </w:rPr>
              <w:t>№ п/п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6099FC58" w14:textId="77777777" w:rsidR="00F777AB" w:rsidRPr="00021D50" w:rsidRDefault="00F777AB" w:rsidP="00021D50">
            <w:pPr>
              <w:suppressAutoHyphens/>
              <w:spacing w:after="60" w:line="283" w:lineRule="exact"/>
              <w:ind w:left="120" w:firstLine="0"/>
              <w:jc w:val="center"/>
              <w:rPr>
                <w:b/>
                <w:bCs/>
                <w:color w:val="000000"/>
                <w:lang w:eastAsia="ar-SA"/>
              </w:rPr>
            </w:pPr>
            <w:r w:rsidRPr="00021D50">
              <w:rPr>
                <w:b/>
                <w:bCs/>
                <w:color w:val="000000"/>
                <w:lang w:eastAsia="ar-SA"/>
              </w:rPr>
              <w:t>Наименование объекта</w:t>
            </w:r>
          </w:p>
        </w:tc>
        <w:tc>
          <w:tcPr>
            <w:tcW w:w="5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E72AB2A" w14:textId="77777777" w:rsidR="00F777AB" w:rsidRPr="00021D50" w:rsidRDefault="00F777AB" w:rsidP="00021D50">
            <w:pPr>
              <w:suppressAutoHyphens/>
              <w:spacing w:after="60" w:line="283" w:lineRule="exact"/>
              <w:ind w:left="120" w:firstLine="0"/>
              <w:jc w:val="center"/>
              <w:rPr>
                <w:b/>
                <w:bCs/>
                <w:color w:val="000000"/>
                <w:lang w:eastAsia="ar-SA"/>
              </w:rPr>
            </w:pPr>
            <w:r w:rsidRPr="00021D50">
              <w:rPr>
                <w:b/>
                <w:bCs/>
                <w:color w:val="000000"/>
                <w:lang w:eastAsia="ar-SA"/>
              </w:rPr>
              <w:t>Краткая характеристика работ</w:t>
            </w:r>
          </w:p>
        </w:tc>
      </w:tr>
      <w:tr w:rsidR="00F777AB" w14:paraId="0115FBA5" w14:textId="77777777" w:rsidTr="00F777AB">
        <w:trPr>
          <w:trHeight w:val="514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B3AE23D" w14:textId="77777777" w:rsidR="00F777AB" w:rsidRDefault="00F777AB">
            <w:pPr>
              <w:suppressAutoHyphens/>
              <w:spacing w:after="60" w:line="283" w:lineRule="exact"/>
              <w:ind w:left="120" w:firstLine="0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1</w:t>
            </w:r>
          </w:p>
          <w:p w14:paraId="7D062A6E" w14:textId="77777777" w:rsidR="00586C7A" w:rsidRDefault="00586C7A">
            <w:pPr>
              <w:suppressAutoHyphens/>
              <w:spacing w:after="60" w:line="283" w:lineRule="exact"/>
              <w:ind w:left="120" w:firstLine="0"/>
              <w:rPr>
                <w:color w:val="000000"/>
                <w:lang w:eastAsia="ar-SA"/>
              </w:rPr>
            </w:pPr>
          </w:p>
          <w:p w14:paraId="7096A9DB" w14:textId="0C0E5078" w:rsidR="00586C7A" w:rsidRDefault="00586C7A">
            <w:pPr>
              <w:suppressAutoHyphens/>
              <w:spacing w:after="60" w:line="283" w:lineRule="exact"/>
              <w:ind w:left="120" w:firstLine="0"/>
              <w:rPr>
                <w:color w:val="000000"/>
                <w:lang w:eastAsia="ar-SA"/>
              </w:rPr>
            </w:pPr>
          </w:p>
          <w:p w14:paraId="1C31C84A" w14:textId="77777777" w:rsidR="00021D50" w:rsidRDefault="00021D50">
            <w:pPr>
              <w:suppressAutoHyphens/>
              <w:spacing w:after="60" w:line="283" w:lineRule="exact"/>
              <w:ind w:left="120" w:firstLine="0"/>
              <w:rPr>
                <w:color w:val="000000"/>
                <w:lang w:eastAsia="ar-SA"/>
              </w:rPr>
            </w:pPr>
          </w:p>
          <w:p w14:paraId="5EFF25FA" w14:textId="77777777" w:rsidR="00586C7A" w:rsidRDefault="00586C7A">
            <w:pPr>
              <w:suppressAutoHyphens/>
              <w:spacing w:after="60" w:line="283" w:lineRule="exact"/>
              <w:ind w:left="120" w:firstLine="0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lastRenderedPageBreak/>
              <w:t>2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7D60C58D" w14:textId="51F81F93" w:rsidR="00F777AB" w:rsidRDefault="00F777AB">
            <w:pPr>
              <w:widowControl/>
              <w:suppressAutoHyphens/>
              <w:snapToGrid/>
              <w:ind w:firstLine="0"/>
              <w:rPr>
                <w:lang w:bidi="ru-RU"/>
              </w:rPr>
            </w:pPr>
            <w:r>
              <w:rPr>
                <w:lang w:eastAsia="ar-SA"/>
              </w:rPr>
              <w:lastRenderedPageBreak/>
              <w:t xml:space="preserve"> </w:t>
            </w:r>
            <w:r>
              <w:rPr>
                <w:lang w:bidi="ru-RU"/>
              </w:rPr>
              <w:t xml:space="preserve">Административное здание </w:t>
            </w:r>
            <w:r w:rsidR="00021D50">
              <w:t>филиала ФКУ Упрдор «Вилюй» в г. Алдан</w:t>
            </w:r>
            <w:r>
              <w:rPr>
                <w:lang w:bidi="ru-RU"/>
              </w:rPr>
              <w:t>, находящееся по адресу: РС (Я), г. Алдан, пер. Дорожный, 15</w:t>
            </w:r>
          </w:p>
          <w:p w14:paraId="662AE207" w14:textId="61095EE0" w:rsidR="009B515A" w:rsidRDefault="00C277A7" w:rsidP="00613D3B">
            <w:pPr>
              <w:widowControl/>
              <w:suppressAutoHyphens/>
              <w:snapToGrid/>
              <w:ind w:firstLine="0"/>
              <w:rPr>
                <w:lang w:eastAsia="ar-SA"/>
              </w:rPr>
            </w:pPr>
            <w:r>
              <w:lastRenderedPageBreak/>
              <w:t>З</w:t>
            </w:r>
            <w:r w:rsidR="009B515A">
              <w:t xml:space="preserve">дание гаража </w:t>
            </w:r>
            <w:r w:rsidR="00021D50">
              <w:t>филиала ФКУ Упрдор «Вилюй» в г. Алдан</w:t>
            </w:r>
            <w:r w:rsidR="009B515A">
              <w:t xml:space="preserve">, </w:t>
            </w:r>
            <w:r w:rsidR="009B515A" w:rsidRPr="00340169">
              <w:t xml:space="preserve">Адрес: РС (Я), г. Алдан, </w:t>
            </w:r>
            <w:r w:rsidR="009B515A">
              <w:t>пер</w:t>
            </w:r>
            <w:r w:rsidR="009B515A" w:rsidRPr="00340169">
              <w:t xml:space="preserve">. </w:t>
            </w:r>
            <w:r w:rsidR="009B515A">
              <w:t>Дорожный</w:t>
            </w:r>
            <w:r w:rsidR="009B515A" w:rsidRPr="00340169">
              <w:t xml:space="preserve">, д. </w:t>
            </w:r>
            <w:r w:rsidR="009B515A">
              <w:t>1</w:t>
            </w:r>
            <w:r w:rsidR="00613D3B" w:rsidRPr="00021D50">
              <w:t>6</w:t>
            </w:r>
            <w:r w:rsidR="009B515A">
              <w:t>.</w:t>
            </w:r>
          </w:p>
        </w:tc>
        <w:tc>
          <w:tcPr>
            <w:tcW w:w="5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62E1630" w14:textId="77777777" w:rsidR="00F777AB" w:rsidRDefault="00035EF4" w:rsidP="00C277A7">
            <w:pPr>
              <w:suppressAutoHyphens/>
              <w:spacing w:after="60" w:line="283" w:lineRule="exact"/>
              <w:ind w:left="120" w:firstLine="0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lastRenderedPageBreak/>
              <w:t>Гидропневматическая промывка и опрессовка системы отопления</w:t>
            </w:r>
          </w:p>
        </w:tc>
      </w:tr>
    </w:tbl>
    <w:p w14:paraId="43639201" w14:textId="77777777" w:rsidR="00F777AB" w:rsidRDefault="00F777AB" w:rsidP="00F777AB">
      <w:pPr>
        <w:widowControl/>
        <w:suppressAutoHyphens/>
        <w:snapToGrid/>
        <w:ind w:left="502" w:firstLine="0"/>
        <w:jc w:val="both"/>
        <w:rPr>
          <w:b/>
          <w:lang w:eastAsia="ar-SA"/>
        </w:rPr>
      </w:pPr>
    </w:p>
    <w:p w14:paraId="5DE4F885" w14:textId="77777777" w:rsidR="00F777AB" w:rsidRDefault="00035EF4" w:rsidP="00F777AB">
      <w:pPr>
        <w:widowControl/>
        <w:suppressAutoHyphens/>
        <w:snapToGrid/>
        <w:ind w:left="426" w:hanging="284"/>
        <w:jc w:val="both"/>
        <w:rPr>
          <w:b/>
          <w:lang w:eastAsia="ar-SA"/>
        </w:rPr>
      </w:pPr>
      <w:r>
        <w:rPr>
          <w:b/>
          <w:lang w:eastAsia="ar-SA"/>
        </w:rPr>
        <w:t>5.  П</w:t>
      </w:r>
      <w:r w:rsidR="009667B6">
        <w:rPr>
          <w:b/>
          <w:lang w:eastAsia="ar-SA"/>
        </w:rPr>
        <w:t>орядок проведения промывки и опрессовки системы отопления.</w:t>
      </w:r>
    </w:p>
    <w:p w14:paraId="341EE88C" w14:textId="77777777" w:rsidR="005548E3" w:rsidRDefault="00992D85" w:rsidP="00586C7A">
      <w:pPr>
        <w:widowControl/>
        <w:suppressAutoHyphens/>
        <w:snapToGrid/>
        <w:ind w:left="567" w:hanging="283"/>
        <w:jc w:val="both"/>
        <w:rPr>
          <w:lang w:eastAsia="ar-SA"/>
        </w:rPr>
      </w:pPr>
      <w:r>
        <w:rPr>
          <w:lang w:eastAsia="ar-SA"/>
        </w:rPr>
        <w:t xml:space="preserve">1. </w:t>
      </w:r>
      <w:r w:rsidR="00586C7A">
        <w:rPr>
          <w:lang w:eastAsia="ar-SA"/>
        </w:rPr>
        <w:t xml:space="preserve">  </w:t>
      </w:r>
      <w:r w:rsidR="00CE07B4">
        <w:rPr>
          <w:lang w:eastAsia="ar-SA"/>
        </w:rPr>
        <w:t xml:space="preserve">Промывку системы отопления следует производить гидропневматическим способом. Для гидропромывки </w:t>
      </w:r>
      <w:r w:rsidR="00AF57C5">
        <w:rPr>
          <w:lang w:eastAsia="ar-SA"/>
        </w:rPr>
        <w:t>используется компрессор для нагнетания воздуха с подключением к системе холодного водоснабжения. Водяное давления в трубопроводах при промывке должно быть не выше рабочего, а давление воздуха</w:t>
      </w:r>
      <w:r w:rsidR="002F45B1">
        <w:rPr>
          <w:lang w:eastAsia="ar-SA"/>
        </w:rPr>
        <w:t xml:space="preserve"> не должно превышать 0,6 Мпа. Скорость воды должна превышать расчетные скорости теплоносителя не менее чем на 0,5 м/сек. Гидропромывка проводится до полного осветления промывочной воды на выходе из спускников системы отопления.</w:t>
      </w:r>
      <w:r>
        <w:rPr>
          <w:lang w:eastAsia="ar-SA"/>
        </w:rPr>
        <w:t xml:space="preserve"> После промывки система должна быть </w:t>
      </w:r>
      <w:r w:rsidR="00C277A7">
        <w:rPr>
          <w:lang w:eastAsia="ar-SA"/>
        </w:rPr>
        <w:t>заполнена</w:t>
      </w:r>
      <w:r>
        <w:rPr>
          <w:lang w:eastAsia="ar-SA"/>
        </w:rPr>
        <w:t xml:space="preserve"> водой.</w:t>
      </w:r>
    </w:p>
    <w:p w14:paraId="20CC21B9" w14:textId="77777777" w:rsidR="00992D85" w:rsidRDefault="00992D85" w:rsidP="00586C7A">
      <w:pPr>
        <w:widowControl/>
        <w:suppressAutoHyphens/>
        <w:snapToGrid/>
        <w:ind w:left="567" w:hanging="283"/>
        <w:jc w:val="both"/>
        <w:rPr>
          <w:lang w:eastAsia="ar-SA"/>
        </w:rPr>
      </w:pPr>
      <w:r>
        <w:rPr>
          <w:lang w:eastAsia="ar-SA"/>
        </w:rPr>
        <w:t xml:space="preserve">2.   </w:t>
      </w:r>
      <w:r w:rsidR="00E65C3A">
        <w:rPr>
          <w:lang w:eastAsia="ar-SA"/>
        </w:rPr>
        <w:t>Гидравлическое испытание должно проводится</w:t>
      </w:r>
      <w:r w:rsidR="00C277A7">
        <w:rPr>
          <w:lang w:eastAsia="ar-SA"/>
        </w:rPr>
        <w:t>,</w:t>
      </w:r>
      <w:r w:rsidR="00E65C3A">
        <w:rPr>
          <w:lang w:eastAsia="ar-SA"/>
        </w:rPr>
        <w:t xml:space="preserve"> после промывки системы отопления.</w:t>
      </w:r>
      <w:r w:rsidR="00D226A1">
        <w:rPr>
          <w:lang w:eastAsia="ar-SA"/>
        </w:rPr>
        <w:t xml:space="preserve"> Испытательное давление следует принимать 0,6 Мпа</w:t>
      </w:r>
      <w:r w:rsidR="00B62294">
        <w:rPr>
          <w:lang w:eastAsia="ar-SA"/>
        </w:rPr>
        <w:t>, оно должно быть обеспечено в верхней точке трубопроводов. При испытании полностью удаляется воздух через воздухоспускные устройства в верхних точках.</w:t>
      </w:r>
      <w:r w:rsidR="00CB55B7">
        <w:rPr>
          <w:lang w:eastAsia="ar-SA"/>
        </w:rPr>
        <w:t xml:space="preserve"> Давление доводится до рабочего и </w:t>
      </w:r>
      <w:r w:rsidR="00C277A7">
        <w:rPr>
          <w:lang w:eastAsia="ar-SA"/>
        </w:rPr>
        <w:t>поддерживается</w:t>
      </w:r>
      <w:r w:rsidR="00CB55B7">
        <w:rPr>
          <w:lang w:eastAsia="ar-SA"/>
        </w:rPr>
        <w:t xml:space="preserve"> в течении времени, необходимого для всех соединений арматуры, оборудования, приборов, но не менее 10 минут.</w:t>
      </w:r>
      <w:r w:rsidR="004E6584">
        <w:rPr>
          <w:lang w:eastAsia="ar-SA"/>
        </w:rPr>
        <w:t xml:space="preserve"> Результаты г</w:t>
      </w:r>
      <w:r w:rsidR="00C277A7">
        <w:rPr>
          <w:lang w:eastAsia="ar-SA"/>
        </w:rPr>
        <w:t>и</w:t>
      </w:r>
      <w:r w:rsidR="004E6584">
        <w:rPr>
          <w:lang w:eastAsia="ar-SA"/>
        </w:rPr>
        <w:t xml:space="preserve">дравлического испытания на герметичность трубопроводов считаются удовлетворительными, если: </w:t>
      </w:r>
      <w:r w:rsidR="00A979EB">
        <w:rPr>
          <w:lang w:eastAsia="ar-SA"/>
        </w:rPr>
        <w:t>во время их проведения не произошло падения давления более чем 0,01 Мпа.</w:t>
      </w:r>
    </w:p>
    <w:p w14:paraId="52366809" w14:textId="77777777" w:rsidR="00A979EB" w:rsidRDefault="00A979EB" w:rsidP="00586C7A">
      <w:pPr>
        <w:widowControl/>
        <w:suppressAutoHyphens/>
        <w:snapToGrid/>
        <w:ind w:left="567" w:firstLine="0"/>
        <w:jc w:val="both"/>
        <w:rPr>
          <w:lang w:eastAsia="ar-SA"/>
        </w:rPr>
      </w:pPr>
      <w:r>
        <w:rPr>
          <w:lang w:eastAsia="ar-SA"/>
        </w:rPr>
        <w:t>3.  При испытании на прочность и</w:t>
      </w:r>
      <w:r w:rsidR="00C277A7">
        <w:rPr>
          <w:lang w:eastAsia="ar-SA"/>
        </w:rPr>
        <w:t xml:space="preserve"> </w:t>
      </w:r>
      <w:r>
        <w:rPr>
          <w:lang w:eastAsia="ar-SA"/>
        </w:rPr>
        <w:t>герметичность применяются пружинные манометры класса точности не ниже 1,5</w:t>
      </w:r>
      <w:r w:rsidR="006D1965">
        <w:rPr>
          <w:lang w:eastAsia="ar-SA"/>
        </w:rPr>
        <w:t xml:space="preserve"> с диаметром корпуса не менее 160 мм, шкалой на номинальное давление около 4/3 измеряемого, ценой деления 0,01 Мпа, прошедшие поверку и опломбированные госповерителем.</w:t>
      </w:r>
    </w:p>
    <w:p w14:paraId="0C41F318" w14:textId="77777777" w:rsidR="005548E3" w:rsidRDefault="005548E3" w:rsidP="009E289C">
      <w:pPr>
        <w:widowControl/>
        <w:suppressAutoHyphens/>
        <w:snapToGrid/>
        <w:ind w:left="993" w:hanging="426"/>
        <w:jc w:val="both"/>
        <w:rPr>
          <w:lang w:eastAsia="ar-SA"/>
        </w:rPr>
      </w:pPr>
    </w:p>
    <w:p w14:paraId="5917A0AE" w14:textId="77777777" w:rsidR="005548E3" w:rsidRDefault="005548E3" w:rsidP="009E289C">
      <w:pPr>
        <w:widowControl/>
        <w:suppressAutoHyphens/>
        <w:snapToGrid/>
        <w:ind w:left="993" w:hanging="426"/>
        <w:jc w:val="both"/>
        <w:rPr>
          <w:lang w:eastAsia="ar-SA"/>
        </w:rPr>
      </w:pPr>
    </w:p>
    <w:p w14:paraId="7A7C1F8E" w14:textId="77777777" w:rsidR="005548E3" w:rsidRDefault="005548E3" w:rsidP="009E289C">
      <w:pPr>
        <w:widowControl/>
        <w:suppressAutoHyphens/>
        <w:snapToGrid/>
        <w:ind w:left="993" w:hanging="426"/>
        <w:jc w:val="both"/>
        <w:rPr>
          <w:lang w:eastAsia="ar-SA"/>
        </w:rPr>
      </w:pPr>
    </w:p>
    <w:p w14:paraId="06D37D74" w14:textId="77777777" w:rsidR="00F777AB" w:rsidRDefault="00F777AB" w:rsidP="00F777AB">
      <w:pPr>
        <w:shd w:val="clear" w:color="auto" w:fill="FFFFFF"/>
        <w:tabs>
          <w:tab w:val="left" w:pos="5597"/>
        </w:tabs>
        <w:ind w:firstLine="567"/>
      </w:pPr>
    </w:p>
    <w:p w14:paraId="7A809025" w14:textId="77777777" w:rsidR="00644AF8" w:rsidRDefault="00644AF8"/>
    <w:sectPr w:rsidR="00644AF8" w:rsidSect="00586C7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b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200" w:hanging="4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9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34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1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5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3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7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520" w:hanging="1800"/>
      </w:pPr>
    </w:lvl>
  </w:abstractNum>
  <w:abstractNum w:abstractNumId="1" w15:restartNumberingAfterBreak="0">
    <w:nsid w:val="686E02B5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77AB"/>
    <w:rsid w:val="00016AA5"/>
    <w:rsid w:val="00021D50"/>
    <w:rsid w:val="00035EF4"/>
    <w:rsid w:val="00112EF3"/>
    <w:rsid w:val="002836B9"/>
    <w:rsid w:val="00296909"/>
    <w:rsid w:val="002A3CA0"/>
    <w:rsid w:val="002A414D"/>
    <w:rsid w:val="002E16A0"/>
    <w:rsid w:val="002E6BB4"/>
    <w:rsid w:val="002F45B1"/>
    <w:rsid w:val="00315E01"/>
    <w:rsid w:val="00317EDB"/>
    <w:rsid w:val="00331377"/>
    <w:rsid w:val="003432A4"/>
    <w:rsid w:val="00394C85"/>
    <w:rsid w:val="003E6257"/>
    <w:rsid w:val="00400ED6"/>
    <w:rsid w:val="00437D27"/>
    <w:rsid w:val="00491B40"/>
    <w:rsid w:val="004E6584"/>
    <w:rsid w:val="00553555"/>
    <w:rsid w:val="005548E3"/>
    <w:rsid w:val="00586C7A"/>
    <w:rsid w:val="005B6D29"/>
    <w:rsid w:val="00613D3B"/>
    <w:rsid w:val="00644AF8"/>
    <w:rsid w:val="00686366"/>
    <w:rsid w:val="006D1965"/>
    <w:rsid w:val="006D22B8"/>
    <w:rsid w:val="006E28AF"/>
    <w:rsid w:val="00780071"/>
    <w:rsid w:val="007A04EA"/>
    <w:rsid w:val="007E316B"/>
    <w:rsid w:val="00800971"/>
    <w:rsid w:val="0086402F"/>
    <w:rsid w:val="00887014"/>
    <w:rsid w:val="008B6B54"/>
    <w:rsid w:val="008D05A2"/>
    <w:rsid w:val="008E346A"/>
    <w:rsid w:val="008E71D6"/>
    <w:rsid w:val="008F2011"/>
    <w:rsid w:val="009667B6"/>
    <w:rsid w:val="00992D85"/>
    <w:rsid w:val="009B0088"/>
    <w:rsid w:val="009B36BA"/>
    <w:rsid w:val="009B515A"/>
    <w:rsid w:val="009E289C"/>
    <w:rsid w:val="00A2039B"/>
    <w:rsid w:val="00A332F6"/>
    <w:rsid w:val="00A57C5B"/>
    <w:rsid w:val="00A8268B"/>
    <w:rsid w:val="00A979EB"/>
    <w:rsid w:val="00AF57C5"/>
    <w:rsid w:val="00B1532E"/>
    <w:rsid w:val="00B424F0"/>
    <w:rsid w:val="00B62294"/>
    <w:rsid w:val="00BA39FB"/>
    <w:rsid w:val="00C0147F"/>
    <w:rsid w:val="00C277A7"/>
    <w:rsid w:val="00C43E10"/>
    <w:rsid w:val="00C56C52"/>
    <w:rsid w:val="00C67FCA"/>
    <w:rsid w:val="00CB55B7"/>
    <w:rsid w:val="00CE07B4"/>
    <w:rsid w:val="00D047D7"/>
    <w:rsid w:val="00D226A1"/>
    <w:rsid w:val="00D51B19"/>
    <w:rsid w:val="00DC0369"/>
    <w:rsid w:val="00DF3055"/>
    <w:rsid w:val="00E420A9"/>
    <w:rsid w:val="00E65C3A"/>
    <w:rsid w:val="00E82A77"/>
    <w:rsid w:val="00E85FBF"/>
    <w:rsid w:val="00E9388F"/>
    <w:rsid w:val="00ED6804"/>
    <w:rsid w:val="00F32029"/>
    <w:rsid w:val="00F777AB"/>
    <w:rsid w:val="00FA2091"/>
    <w:rsid w:val="00FF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16758"/>
  <w15:docId w15:val="{E3E2FDA5-379F-4DFA-9426-56ABF4078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7AB"/>
    <w:pPr>
      <w:widowControl w:val="0"/>
      <w:snapToGri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B0088"/>
    <w:pPr>
      <w:widowControl/>
      <w:suppressAutoHyphens/>
      <w:snapToGrid/>
      <w:ind w:left="720" w:firstLine="0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1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1326</TotalTime>
  <Pages>2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reshtenkova</dc:creator>
  <cp:keywords/>
  <dc:description/>
  <cp:lastModifiedBy>Попелышко Константин Олегович</cp:lastModifiedBy>
  <cp:revision>58</cp:revision>
  <cp:lastPrinted>2025-07-23T05:43:00Z</cp:lastPrinted>
  <dcterms:created xsi:type="dcterms:W3CDTF">2016-08-01T02:41:00Z</dcterms:created>
  <dcterms:modified xsi:type="dcterms:W3CDTF">2026-06-30T06:09:00Z</dcterms:modified>
</cp:coreProperties>
</file>