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F92A5" w14:textId="77777777" w:rsidR="00496C8B" w:rsidRPr="0072294E" w:rsidRDefault="00876C0D" w:rsidP="00427817">
      <w:pPr>
        <w:pStyle w:val="a6"/>
        <w:rPr>
          <w:b/>
          <w:sz w:val="24"/>
          <w:szCs w:val="24"/>
        </w:rPr>
      </w:pPr>
      <w:r w:rsidRPr="0072294E">
        <w:rPr>
          <w:b/>
          <w:sz w:val="24"/>
          <w:szCs w:val="24"/>
        </w:rPr>
        <w:t>Договор №</w:t>
      </w:r>
      <w:r w:rsidR="00F96AAA" w:rsidRPr="0072294E">
        <w:rPr>
          <w:b/>
          <w:sz w:val="24"/>
          <w:szCs w:val="24"/>
        </w:rPr>
        <w:t xml:space="preserve"> </w:t>
      </w:r>
      <w:r w:rsidR="00380A28">
        <w:rPr>
          <w:b/>
          <w:sz w:val="24"/>
          <w:szCs w:val="24"/>
        </w:rPr>
        <w:t>___</w:t>
      </w:r>
    </w:p>
    <w:p w14:paraId="301979BE" w14:textId="77777777" w:rsidR="00496C8B" w:rsidRPr="0072294E" w:rsidRDefault="00876C0D" w:rsidP="0042781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2294E">
        <w:rPr>
          <w:rFonts w:ascii="Times New Roman" w:hAnsi="Times New Roman" w:cs="Times New Roman"/>
          <w:b/>
          <w:bCs/>
          <w:sz w:val="24"/>
          <w:szCs w:val="24"/>
        </w:rPr>
        <w:t>на поставку</w:t>
      </w:r>
      <w:r w:rsidR="002430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954FE">
        <w:rPr>
          <w:rFonts w:ascii="Times New Roman" w:hAnsi="Times New Roman" w:cs="Times New Roman"/>
          <w:b/>
          <w:bCs/>
          <w:sz w:val="24"/>
          <w:szCs w:val="24"/>
        </w:rPr>
        <w:t>акустического анемометра.</w:t>
      </w:r>
    </w:p>
    <w:p w14:paraId="5C603188" w14:textId="77777777" w:rsidR="00496C8B" w:rsidRPr="0072294E" w:rsidRDefault="00496C8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159217E" w14:textId="77777777" w:rsidR="00496C8B" w:rsidRPr="0072294E" w:rsidRDefault="00F42A17" w:rsidP="00933941">
      <w:pPr>
        <w:tabs>
          <w:tab w:val="left" w:pos="779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г. Москва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ab/>
      </w:r>
      <w:r w:rsidR="0030256A" w:rsidRPr="003661B7">
        <w:rPr>
          <w:rFonts w:ascii="Times New Roman" w:hAnsi="Times New Roman" w:cs="Times New Roman"/>
          <w:sz w:val="24"/>
          <w:szCs w:val="24"/>
        </w:rPr>
        <w:t>«</w:t>
      </w:r>
      <w:r w:rsidR="00AD3636" w:rsidRPr="003661B7">
        <w:rPr>
          <w:rFonts w:ascii="Times New Roman" w:hAnsi="Times New Roman" w:cs="Times New Roman"/>
          <w:sz w:val="24"/>
          <w:szCs w:val="24"/>
        </w:rPr>
        <w:t xml:space="preserve">  </w:t>
      </w:r>
      <w:r w:rsidR="0030256A" w:rsidRPr="003661B7">
        <w:rPr>
          <w:rFonts w:ascii="Times New Roman" w:hAnsi="Times New Roman" w:cs="Times New Roman"/>
          <w:sz w:val="24"/>
          <w:szCs w:val="24"/>
        </w:rPr>
        <w:t xml:space="preserve">» </w:t>
      </w:r>
      <w:r w:rsidR="00351ECC">
        <w:rPr>
          <w:rFonts w:ascii="Times New Roman" w:hAnsi="Times New Roman" w:cs="Times New Roman"/>
          <w:sz w:val="24"/>
          <w:szCs w:val="24"/>
        </w:rPr>
        <w:t>апрел</w:t>
      </w:r>
      <w:r w:rsidR="00245D6D">
        <w:rPr>
          <w:rFonts w:ascii="Times New Roman" w:hAnsi="Times New Roman" w:cs="Times New Roman"/>
          <w:sz w:val="24"/>
          <w:szCs w:val="24"/>
        </w:rPr>
        <w:t>я</w:t>
      </w:r>
      <w:r w:rsidR="0030256A" w:rsidRPr="003661B7">
        <w:rPr>
          <w:rFonts w:ascii="Times New Roman" w:hAnsi="Times New Roman" w:cs="Times New Roman"/>
          <w:sz w:val="24"/>
          <w:szCs w:val="24"/>
        </w:rPr>
        <w:t xml:space="preserve"> </w:t>
      </w:r>
      <w:r w:rsidR="00876C0D" w:rsidRPr="003661B7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351ECC">
        <w:rPr>
          <w:rFonts w:ascii="Times New Roman" w:eastAsia="Times New Roman" w:hAnsi="Times New Roman" w:cs="Times New Roman"/>
          <w:sz w:val="24"/>
          <w:szCs w:val="24"/>
        </w:rPr>
        <w:t>6</w:t>
      </w:r>
      <w:r w:rsidR="00876C0D" w:rsidRPr="003661B7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14:paraId="0366DEFB" w14:textId="77777777" w:rsidR="00BE52CD" w:rsidRPr="0072294E" w:rsidRDefault="00876C0D" w:rsidP="00A44143">
      <w:pPr>
        <w:pStyle w:val="1"/>
        <w:shd w:val="clear" w:color="auto" w:fill="FFFFFF"/>
        <w:spacing w:before="161" w:after="161" w:line="240" w:lineRule="auto"/>
        <w:jc w:val="both"/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</w:pPr>
      <w:r w:rsidRPr="0072294E">
        <w:rPr>
          <w:rFonts w:ascii="Times New Roman" w:hAnsi="Times New Roman"/>
          <w:kern w:val="0"/>
          <w:sz w:val="24"/>
          <w:szCs w:val="24"/>
        </w:rPr>
        <w:t xml:space="preserve">Федеральное государственное бюджетное учреждение науки </w:t>
      </w:r>
      <w:r w:rsidR="00FD4287" w:rsidRPr="0072294E">
        <w:rPr>
          <w:rFonts w:ascii="Times New Roman" w:hAnsi="Times New Roman"/>
          <w:kern w:val="0"/>
          <w:sz w:val="24"/>
          <w:szCs w:val="24"/>
        </w:rPr>
        <w:t>Институт физики атмосферы им. А.</w:t>
      </w:r>
      <w:r w:rsidR="00FD4287" w:rsidRPr="0072294E">
        <w:rPr>
          <w:rFonts w:ascii="Times New Roman" w:hAnsi="Times New Roman"/>
          <w:kern w:val="0"/>
          <w:sz w:val="24"/>
          <w:szCs w:val="24"/>
          <w:lang w:val="ru-RU"/>
        </w:rPr>
        <w:t> </w:t>
      </w:r>
      <w:r w:rsidR="00FD4287" w:rsidRPr="0072294E">
        <w:rPr>
          <w:rFonts w:ascii="Times New Roman" w:hAnsi="Times New Roman"/>
          <w:kern w:val="0"/>
          <w:sz w:val="24"/>
          <w:szCs w:val="24"/>
        </w:rPr>
        <w:t>М.</w:t>
      </w:r>
      <w:r w:rsidR="00FD4287" w:rsidRPr="0072294E">
        <w:rPr>
          <w:rFonts w:ascii="Times New Roman" w:hAnsi="Times New Roman"/>
          <w:kern w:val="0"/>
          <w:sz w:val="24"/>
          <w:szCs w:val="24"/>
          <w:lang w:val="ru-RU"/>
        </w:rPr>
        <w:t> </w:t>
      </w:r>
      <w:r w:rsidR="00FD4287" w:rsidRPr="0072294E">
        <w:rPr>
          <w:rFonts w:ascii="Times New Roman" w:hAnsi="Times New Roman"/>
          <w:kern w:val="0"/>
          <w:sz w:val="24"/>
          <w:szCs w:val="24"/>
        </w:rPr>
        <w:t>Обухова Российской академии наук (ИФА им. А.</w:t>
      </w:r>
      <w:r w:rsidR="00FD4287" w:rsidRPr="0072294E">
        <w:rPr>
          <w:rFonts w:ascii="Times New Roman" w:hAnsi="Times New Roman"/>
          <w:kern w:val="0"/>
          <w:sz w:val="24"/>
          <w:szCs w:val="24"/>
          <w:lang w:val="ru-RU"/>
        </w:rPr>
        <w:t xml:space="preserve"> </w:t>
      </w:r>
      <w:r w:rsidR="00FD4287" w:rsidRPr="0072294E">
        <w:rPr>
          <w:rFonts w:ascii="Times New Roman" w:hAnsi="Times New Roman"/>
          <w:kern w:val="0"/>
          <w:sz w:val="24"/>
          <w:szCs w:val="24"/>
        </w:rPr>
        <w:t>М. Обухова РАН)</w:t>
      </w:r>
      <w:r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, именуемое в дальнейшем «Заказчик», в лице </w:t>
      </w:r>
      <w:r w:rsidR="00DB3EE9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директора Семенова Владимира Анатольевича</w:t>
      </w:r>
      <w:r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, </w:t>
      </w:r>
      <w:r w:rsidR="0057740C"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>действующе</w:t>
      </w:r>
      <w:r w:rsidR="0057740C" w:rsidRPr="0072294E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го</w:t>
      </w:r>
      <w:r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 на основании </w:t>
      </w:r>
      <w:r w:rsidR="00DB3EE9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Устава</w:t>
      </w:r>
      <w:r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, с одной стороны, и </w:t>
      </w:r>
      <w:r w:rsidR="00571A33">
        <w:rPr>
          <w:rFonts w:ascii="Times New Roman" w:hAnsi="Times New Roman"/>
          <w:kern w:val="0"/>
          <w:sz w:val="24"/>
          <w:szCs w:val="24"/>
          <w:lang w:val="ru-RU"/>
        </w:rPr>
        <w:t xml:space="preserve"> </w:t>
      </w:r>
      <w:r w:rsidR="00380A28">
        <w:rPr>
          <w:rFonts w:ascii="Times New Roman" w:hAnsi="Times New Roman"/>
          <w:kern w:val="0"/>
          <w:sz w:val="24"/>
          <w:szCs w:val="24"/>
          <w:lang w:val="ru-RU"/>
        </w:rPr>
        <w:t>____</w:t>
      </w:r>
      <w:r w:rsidR="00DB3EE9" w:rsidRPr="00DB3EE9">
        <w:rPr>
          <w:rFonts w:ascii="Times New Roman" w:hAnsi="Times New Roman"/>
          <w:kern w:val="0"/>
          <w:sz w:val="24"/>
          <w:szCs w:val="24"/>
        </w:rPr>
        <w:t xml:space="preserve">, </w:t>
      </w:r>
      <w:r w:rsidR="00DB3EE9" w:rsidRPr="00DB3EE9">
        <w:rPr>
          <w:rFonts w:ascii="Times New Roman" w:hAnsi="Times New Roman"/>
          <w:b w:val="0"/>
          <w:bCs w:val="0"/>
          <w:kern w:val="0"/>
          <w:sz w:val="24"/>
          <w:szCs w:val="24"/>
        </w:rPr>
        <w:t>именуемое в дальнейшем «П</w:t>
      </w:r>
      <w:r w:rsidR="00DB3EE9" w:rsidRPr="00DB3EE9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оставщик</w:t>
      </w:r>
      <w:r w:rsidR="00DB3EE9" w:rsidRPr="00DB3EE9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» в лице </w:t>
      </w:r>
      <w:r w:rsidR="00380A28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____</w:t>
      </w:r>
      <w:r w:rsidR="00DB3EE9" w:rsidRPr="00DB3EE9">
        <w:rPr>
          <w:rFonts w:ascii="Times New Roman" w:hAnsi="Times New Roman"/>
          <w:b w:val="0"/>
          <w:bCs w:val="0"/>
          <w:kern w:val="0"/>
          <w:sz w:val="24"/>
          <w:szCs w:val="24"/>
        </w:rPr>
        <w:t>, действующего на основании Устава</w:t>
      </w:r>
      <w:r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, </w:t>
      </w:r>
      <w:r w:rsidR="008673DF"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с соблюдением требований Гражданского кодекса Российской Федерации, </w:t>
      </w:r>
      <w:r w:rsidR="00BD1598"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Федерального закона от 18.07.2011 г. № 223-ФЗ «О закупках товаров, работ, услуг отдельными видами юридических лиц», </w:t>
      </w:r>
      <w:r w:rsidR="00AD3636" w:rsidRPr="00AD3636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в соответствии с п/п. </w:t>
      </w:r>
      <w:r w:rsidR="00571A33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5</w:t>
      </w:r>
      <w:r w:rsidR="00AD3636" w:rsidRPr="00AD3636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4 п. 1 разд. 2 гл. IV Положения </w:t>
      </w:r>
      <w:r w:rsidR="00BD1598"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>о закупке товаров, работ и услуг Федерального государственного бюджетного учреждения  науки Институт физики атмосферы им. А.М. Обухова Российской академии наук (ИФА им. А.М. Обухова РАН)</w:t>
      </w:r>
      <w:r w:rsidR="008673DF"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 и иного законодательства Российской Федерации и города Москвы, заключили настоящий Договор о нижеследующем</w:t>
      </w:r>
      <w:r w:rsidR="00F9688F" w:rsidRPr="0072294E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:</w:t>
      </w:r>
    </w:p>
    <w:p w14:paraId="1C84EE92" w14:textId="77777777" w:rsidR="00496C8B" w:rsidRPr="0072294E" w:rsidRDefault="00876C0D" w:rsidP="00AC329E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 Договора</w:t>
      </w:r>
    </w:p>
    <w:p w14:paraId="32C11109" w14:textId="77777777" w:rsidR="00245D6D" w:rsidRPr="00245D6D" w:rsidRDefault="00876C0D" w:rsidP="00F954FE">
      <w:pPr>
        <w:numPr>
          <w:ilvl w:val="1"/>
          <w:numId w:val="1"/>
        </w:num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4EFE">
        <w:rPr>
          <w:rFonts w:ascii="Times New Roman" w:eastAsia="Times New Roman" w:hAnsi="Times New Roman" w:cs="Times New Roman"/>
          <w:sz w:val="24"/>
          <w:szCs w:val="24"/>
        </w:rPr>
        <w:t xml:space="preserve">Поставщик обязуется </w:t>
      </w:r>
      <w:r w:rsidRPr="00245D6D">
        <w:rPr>
          <w:rFonts w:ascii="Times New Roman" w:eastAsia="Times New Roman" w:hAnsi="Times New Roman" w:cs="Times New Roman"/>
          <w:sz w:val="24"/>
          <w:szCs w:val="24"/>
        </w:rPr>
        <w:t xml:space="preserve">осуществить </w:t>
      </w:r>
      <w:r w:rsidR="00245D6D" w:rsidRPr="00245D6D">
        <w:rPr>
          <w:rFonts w:ascii="Times New Roman" w:eastAsia="Times New Roman" w:hAnsi="Times New Roman" w:cs="Times New Roman"/>
          <w:b/>
          <w:bCs/>
          <w:sz w:val="24"/>
          <w:szCs w:val="24"/>
        </w:rPr>
        <w:t>поставку</w:t>
      </w:r>
      <w:r w:rsidR="00CE23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F954FE" w:rsidRPr="00F954FE">
        <w:rPr>
          <w:rFonts w:ascii="Times New Roman" w:eastAsia="Times New Roman" w:hAnsi="Times New Roman" w:cs="Times New Roman"/>
          <w:b/>
          <w:bCs/>
          <w:sz w:val="24"/>
          <w:szCs w:val="24"/>
        </w:rPr>
        <w:t>акустического анемометра</w:t>
      </w:r>
      <w:r w:rsidR="00245D6D" w:rsidRPr="00245D6D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33B75060" w14:textId="77777777" w:rsidR="00496C8B" w:rsidRPr="00374EFE" w:rsidRDefault="00952B16" w:rsidP="00374EFE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5D6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76C0D" w:rsidRPr="00245D6D">
        <w:rPr>
          <w:rFonts w:ascii="Times New Roman" w:eastAsia="Times New Roman" w:hAnsi="Times New Roman" w:cs="Times New Roman"/>
          <w:sz w:val="24"/>
          <w:szCs w:val="24"/>
        </w:rPr>
        <w:t xml:space="preserve">(далее </w:t>
      </w:r>
      <w:r w:rsidR="005C052E" w:rsidRPr="00245D6D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876C0D" w:rsidRPr="00245D6D">
        <w:rPr>
          <w:rFonts w:ascii="Times New Roman" w:eastAsia="Times New Roman" w:hAnsi="Times New Roman" w:cs="Times New Roman"/>
          <w:sz w:val="24"/>
          <w:szCs w:val="24"/>
        </w:rPr>
        <w:t xml:space="preserve"> «Товар») в количестве, ассортименте, комплектации</w:t>
      </w:r>
      <w:r w:rsidR="00876C0D" w:rsidRPr="00374EFE">
        <w:rPr>
          <w:rFonts w:ascii="Times New Roman" w:eastAsia="Times New Roman" w:hAnsi="Times New Roman" w:cs="Times New Roman"/>
          <w:sz w:val="24"/>
          <w:szCs w:val="24"/>
        </w:rPr>
        <w:t xml:space="preserve"> определенных в</w:t>
      </w:r>
      <w:r w:rsidRPr="00374EFE">
        <w:rPr>
          <w:rFonts w:ascii="Times New Roman" w:eastAsia="Times New Roman" w:hAnsi="Times New Roman" w:cs="Times New Roman"/>
          <w:sz w:val="24"/>
          <w:szCs w:val="24"/>
        </w:rPr>
        <w:t xml:space="preserve"> Техническом задании </w:t>
      </w:r>
      <w:r w:rsidR="00876C0D" w:rsidRPr="00374EFE">
        <w:rPr>
          <w:rFonts w:ascii="Times New Roman" w:eastAsia="Times New Roman" w:hAnsi="Times New Roman" w:cs="Times New Roman"/>
          <w:sz w:val="24"/>
          <w:szCs w:val="24"/>
        </w:rPr>
        <w:t>(Приложение</w:t>
      </w:r>
      <w:r w:rsidR="00374E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6C0D" w:rsidRPr="00374EFE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Pr="00374EFE">
        <w:rPr>
          <w:rFonts w:ascii="Times New Roman" w:eastAsia="Times New Roman" w:hAnsi="Times New Roman" w:cs="Times New Roman"/>
          <w:sz w:val="24"/>
          <w:szCs w:val="24"/>
        </w:rPr>
        <w:t>1</w:t>
      </w:r>
      <w:r w:rsidR="00876C0D" w:rsidRPr="00374EFE">
        <w:rPr>
          <w:rFonts w:ascii="Times New Roman" w:eastAsia="Times New Roman" w:hAnsi="Times New Roman" w:cs="Times New Roman"/>
          <w:sz w:val="24"/>
          <w:szCs w:val="24"/>
        </w:rPr>
        <w:t>)</w:t>
      </w:r>
      <w:r w:rsidR="001E12B1" w:rsidRPr="00374E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6C0D" w:rsidRPr="00374EFE">
        <w:rPr>
          <w:rFonts w:ascii="Times New Roman" w:eastAsia="Times New Roman" w:hAnsi="Times New Roman" w:cs="Times New Roman"/>
          <w:sz w:val="24"/>
          <w:szCs w:val="24"/>
        </w:rPr>
        <w:t>и соответствующую документацию Заказчику, а Заказчик обязуется принять и оплатить Товар в устано</w:t>
      </w:r>
      <w:r w:rsidR="001C7F47" w:rsidRPr="00374EFE">
        <w:rPr>
          <w:rFonts w:ascii="Times New Roman" w:eastAsia="Times New Roman" w:hAnsi="Times New Roman" w:cs="Times New Roman"/>
          <w:sz w:val="24"/>
          <w:szCs w:val="24"/>
        </w:rPr>
        <w:t>вленном настоящим Договором порядке, форме и размере.</w:t>
      </w:r>
    </w:p>
    <w:p w14:paraId="1A933F01" w14:textId="77777777" w:rsidR="00496C8B" w:rsidRPr="0072294E" w:rsidRDefault="00876C0D" w:rsidP="00AC329E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Товар должен соответствовать требованиям государственных стандартов Российской Федерации; Товар, подлежащий обязательной сертификации в соответствии с законодательством Российской Федерации, должен иметь сертификат и знак соответствия.</w:t>
      </w:r>
    </w:p>
    <w:p w14:paraId="1DE4D1D2" w14:textId="77777777" w:rsidR="00496C8B" w:rsidRPr="0072294E" w:rsidRDefault="00496C8B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E523190" w14:textId="77777777" w:rsidR="00496C8B" w:rsidRPr="0072294E" w:rsidRDefault="00157AF1" w:rsidP="00157AF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b/>
          <w:sz w:val="24"/>
          <w:szCs w:val="24"/>
        </w:rPr>
        <w:t>Цена Договора и п</w:t>
      </w:r>
      <w:r w:rsidR="00876C0D" w:rsidRPr="0072294E">
        <w:rPr>
          <w:rFonts w:ascii="Times New Roman" w:eastAsia="Times New Roman" w:hAnsi="Times New Roman" w:cs="Times New Roman"/>
          <w:b/>
          <w:sz w:val="24"/>
          <w:szCs w:val="24"/>
        </w:rPr>
        <w:t>орядок расчетов</w:t>
      </w:r>
    </w:p>
    <w:p w14:paraId="62445E11" w14:textId="77777777" w:rsidR="00496C8B" w:rsidRPr="0072294E" w:rsidRDefault="00876C0D" w:rsidP="00157AF1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61B7">
        <w:rPr>
          <w:rFonts w:ascii="Times New Roman" w:eastAsia="Times New Roman" w:hAnsi="Times New Roman" w:cs="Times New Roman"/>
          <w:sz w:val="24"/>
          <w:szCs w:val="24"/>
        </w:rPr>
        <w:t>Цена Договора составляет</w:t>
      </w:r>
      <w:r w:rsidR="00610AC4" w:rsidRPr="003661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Hlk128486636"/>
      <w:bookmarkStart w:id="1" w:name="_Hlk133229687"/>
      <w:bookmarkStart w:id="2" w:name="_Hlk202529658"/>
      <w:bookmarkStart w:id="3" w:name="_Hlk204333675"/>
      <w:bookmarkStart w:id="4" w:name="_Hlk200109245"/>
      <w:r w:rsidR="00380A28">
        <w:rPr>
          <w:rFonts w:ascii="Times New Roman" w:eastAsia="Times New Roman" w:hAnsi="Times New Roman" w:cs="Times New Roman"/>
          <w:b/>
          <w:sz w:val="24"/>
          <w:szCs w:val="24"/>
        </w:rPr>
        <w:t>_____</w:t>
      </w:r>
      <w:r w:rsidR="00A653F9" w:rsidRPr="003661B7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380A28">
        <w:rPr>
          <w:rFonts w:ascii="Times New Roman" w:eastAsia="Times New Roman" w:hAnsi="Times New Roman" w:cs="Times New Roman"/>
          <w:b/>
          <w:sz w:val="24"/>
          <w:szCs w:val="24"/>
        </w:rPr>
        <w:t>_____</w:t>
      </w:r>
      <w:r w:rsidR="00A653F9" w:rsidRPr="003661B7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33661B" w:rsidRPr="003661B7">
        <w:rPr>
          <w:rFonts w:ascii="Times New Roman" w:eastAsia="Times New Roman" w:hAnsi="Times New Roman" w:cs="Times New Roman"/>
          <w:b/>
          <w:sz w:val="24"/>
          <w:szCs w:val="24"/>
        </w:rPr>
        <w:t xml:space="preserve"> рубл</w:t>
      </w:r>
      <w:r w:rsidR="00952B16" w:rsidRPr="003661B7">
        <w:rPr>
          <w:rFonts w:ascii="Times New Roman" w:eastAsia="Times New Roman" w:hAnsi="Times New Roman" w:cs="Times New Roman"/>
          <w:b/>
          <w:sz w:val="24"/>
          <w:szCs w:val="24"/>
        </w:rPr>
        <w:t>ей</w:t>
      </w:r>
      <w:r w:rsidR="0033661B" w:rsidRPr="003661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80A28">
        <w:rPr>
          <w:rFonts w:ascii="Times New Roman" w:eastAsia="Times New Roman" w:hAnsi="Times New Roman" w:cs="Times New Roman"/>
          <w:b/>
          <w:sz w:val="24"/>
          <w:szCs w:val="24"/>
        </w:rPr>
        <w:t>___</w:t>
      </w:r>
      <w:r w:rsidR="0033661B" w:rsidRPr="003661B7">
        <w:rPr>
          <w:rFonts w:ascii="Times New Roman" w:eastAsia="Times New Roman" w:hAnsi="Times New Roman" w:cs="Times New Roman"/>
          <w:b/>
          <w:sz w:val="24"/>
          <w:szCs w:val="24"/>
        </w:rPr>
        <w:t xml:space="preserve"> копе</w:t>
      </w:r>
      <w:r w:rsidR="00A44143" w:rsidRPr="003661B7">
        <w:rPr>
          <w:rFonts w:ascii="Times New Roman" w:eastAsia="Times New Roman" w:hAnsi="Times New Roman" w:cs="Times New Roman"/>
          <w:b/>
          <w:sz w:val="24"/>
          <w:szCs w:val="24"/>
        </w:rPr>
        <w:t>ек</w:t>
      </w:r>
      <w:r w:rsidR="00610AC4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bookmarkEnd w:id="0"/>
      <w:r w:rsidR="009062DD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 том числе </w:t>
      </w:r>
      <w:r w:rsidR="00A44143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НДС</w:t>
      </w:r>
      <w:r w:rsidR="009062DD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2</w:t>
      </w:r>
      <w:r w:rsidR="00351E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="009062DD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%</w:t>
      </w:r>
      <w:r w:rsidR="00A44143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bookmarkEnd w:id="1"/>
      <w:r w:rsidR="00380A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</w:t>
      </w:r>
      <w:r w:rsidR="009062DD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</w:t>
      </w:r>
      <w:r w:rsidR="00380A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</w:t>
      </w:r>
      <w:r w:rsidR="009062DD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 рубл</w:t>
      </w:r>
      <w:r w:rsidR="00C46E0A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="009062DD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80A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</w:t>
      </w:r>
      <w:r w:rsidR="009062DD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копе</w:t>
      </w:r>
      <w:bookmarkEnd w:id="2"/>
      <w:r w:rsidR="00C46E0A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йки</w:t>
      </w:r>
      <w:bookmarkEnd w:id="3"/>
      <w:r w:rsidR="00610AC4" w:rsidRPr="003661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bookmarkEnd w:id="4"/>
      <w:r w:rsidR="001C7F47" w:rsidRPr="003661B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1C7F47"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включает в </w:t>
      </w: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себя стоимость доставки по а</w:t>
      </w:r>
      <w:r w:rsidR="000E179C"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дресу, указанному в п. 3</w:t>
      </w: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.2. Договора, стоимость разгрузочно-погрузочных работ, тары, упаковки и иные затраты Поставщика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>, связанные с исполнением настоящего Договора.</w:t>
      </w:r>
    </w:p>
    <w:p w14:paraId="73D99CA5" w14:textId="77777777" w:rsidR="004253CC" w:rsidRDefault="00DB3EE9" w:rsidP="00067171">
      <w:pPr>
        <w:numPr>
          <w:ilvl w:val="1"/>
          <w:numId w:val="1"/>
        </w:numPr>
        <w:spacing w:after="0" w:line="240" w:lineRule="auto"/>
        <w:ind w:left="0" w:hanging="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325">
        <w:rPr>
          <w:rFonts w:ascii="Times New Roman" w:eastAsia="Times New Roman" w:hAnsi="Times New Roman" w:cs="Times New Roman"/>
          <w:sz w:val="24"/>
          <w:szCs w:val="24"/>
        </w:rPr>
        <w:t>Заказчик оплачивает товары по факту всего объема поставки, в безналичном порядке путем перечисления Цены Договора со своего лицевого счета на расчетный счет Поставщика, реквизиты которого указаны в статье 1</w:t>
      </w:r>
      <w:r w:rsidR="00BA4325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A4325">
        <w:rPr>
          <w:rFonts w:ascii="Times New Roman" w:eastAsia="Times New Roman" w:hAnsi="Times New Roman" w:cs="Times New Roman"/>
          <w:sz w:val="24"/>
          <w:szCs w:val="24"/>
        </w:rPr>
        <w:t>. «</w:t>
      </w:r>
      <w:r w:rsidR="00BA4325" w:rsidRPr="00BA4325">
        <w:rPr>
          <w:rFonts w:ascii="Times New Roman" w:eastAsia="Times New Roman" w:hAnsi="Times New Roman" w:cs="Times New Roman"/>
          <w:b/>
          <w:bCs/>
          <w:sz w:val="24"/>
          <w:szCs w:val="24"/>
        </w:rPr>
        <w:t>Адреса</w:t>
      </w:r>
      <w:r w:rsidR="00BA4325" w:rsidRPr="00BA4325">
        <w:rPr>
          <w:rFonts w:ascii="Times New Roman" w:eastAsia="Times New Roman" w:hAnsi="Times New Roman" w:cs="Times New Roman"/>
          <w:b/>
          <w:sz w:val="24"/>
          <w:szCs w:val="24"/>
        </w:rPr>
        <w:t>, банковские реквизиты и подписи Сторон</w:t>
      </w:r>
      <w:r w:rsidRPr="00BA4325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BA4325">
        <w:rPr>
          <w:rFonts w:ascii="Times New Roman" w:eastAsia="Times New Roman" w:hAnsi="Times New Roman" w:cs="Times New Roman"/>
          <w:sz w:val="24"/>
          <w:szCs w:val="24"/>
        </w:rPr>
        <w:t>Договора</w:t>
      </w:r>
      <w:r w:rsidRPr="00BA4325">
        <w:rPr>
          <w:rFonts w:ascii="Times New Roman" w:eastAsia="Times New Roman" w:hAnsi="Times New Roman" w:cs="Times New Roman"/>
          <w:sz w:val="24"/>
          <w:szCs w:val="24"/>
        </w:rPr>
        <w:t>, на основании надлежаще оформленных документов подтверждающих объем поставленных товаров, в течение 7(семи) рабочих дней.</w:t>
      </w:r>
    </w:p>
    <w:p w14:paraId="7E5B6A69" w14:textId="77777777" w:rsidR="00696A70" w:rsidRPr="00BA4325" w:rsidRDefault="00696A70" w:rsidP="00067171">
      <w:pPr>
        <w:numPr>
          <w:ilvl w:val="1"/>
          <w:numId w:val="1"/>
        </w:numPr>
        <w:spacing w:after="0" w:line="240" w:lineRule="auto"/>
        <w:ind w:left="0" w:hanging="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A70">
        <w:rPr>
          <w:rFonts w:ascii="Times New Roman" w:eastAsia="Times New Roman" w:hAnsi="Times New Roman" w:cs="Times New Roman"/>
          <w:b/>
          <w:sz w:val="24"/>
          <w:szCs w:val="24"/>
        </w:rPr>
        <w:t>Аванс не предоставляется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40E43BF" w14:textId="77777777" w:rsidR="00A72929" w:rsidRDefault="00D66D6E" w:rsidP="00D66D6E">
      <w:pPr>
        <w:numPr>
          <w:ilvl w:val="1"/>
          <w:numId w:val="1"/>
        </w:num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72929" w:rsidRPr="0072294E">
        <w:rPr>
          <w:rFonts w:ascii="Times New Roman" w:eastAsia="Times New Roman" w:hAnsi="Times New Roman" w:cs="Times New Roman"/>
          <w:b/>
          <w:bCs/>
          <w:sz w:val="24"/>
          <w:szCs w:val="24"/>
        </w:rPr>
        <w:t>ОКПД2:</w:t>
      </w:r>
      <w:r w:rsidR="00952B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66D6E">
        <w:rPr>
          <w:rFonts w:ascii="Times New Roman" w:eastAsia="Times New Roman" w:hAnsi="Times New Roman" w:cs="Times New Roman"/>
          <w:b/>
          <w:bCs/>
          <w:sz w:val="24"/>
          <w:szCs w:val="24"/>
        </w:rPr>
        <w:t>26.51.12.190</w:t>
      </w:r>
      <w:r w:rsidR="00006318" w:rsidRPr="0072294E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0249A4C5" w14:textId="77777777" w:rsidR="00627F00" w:rsidRPr="0072294E" w:rsidRDefault="00627F00" w:rsidP="00D66D6E">
      <w:pPr>
        <w:numPr>
          <w:ilvl w:val="1"/>
          <w:numId w:val="1"/>
        </w:num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Источник финансирования: </w:t>
      </w:r>
      <w:r w:rsidR="00D66D6E" w:rsidRPr="00D66D6E">
        <w:rPr>
          <w:rFonts w:ascii="Times New Roman" w:eastAsia="Times New Roman" w:hAnsi="Times New Roman" w:cs="Times New Roman"/>
          <w:b/>
          <w:bCs/>
          <w:sz w:val="24"/>
          <w:szCs w:val="24"/>
        </w:rPr>
        <w:t>КФО2, РНФ Мегагрант</w:t>
      </w:r>
      <w:r w:rsidR="00D66D6E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5E42DDC0" w14:textId="77777777" w:rsidR="00496C8B" w:rsidRPr="0072294E" w:rsidRDefault="00496C8B">
      <w:pPr>
        <w:tabs>
          <w:tab w:val="left" w:pos="0"/>
        </w:tabs>
        <w:spacing w:after="0" w:line="240" w:lineRule="auto"/>
        <w:ind w:right="-11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41F3D5" w14:textId="77777777" w:rsidR="00496C8B" w:rsidRPr="0072294E" w:rsidRDefault="00876C0D" w:rsidP="00157AF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b/>
          <w:sz w:val="24"/>
          <w:szCs w:val="24"/>
        </w:rPr>
        <w:t>Порядок и сроки поставки Товара</w:t>
      </w:r>
    </w:p>
    <w:p w14:paraId="6B33FE21" w14:textId="41953429" w:rsidR="00496C8B" w:rsidRPr="00D66D6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Срок </w:t>
      </w:r>
      <w:r w:rsidR="00157AF1" w:rsidRPr="0072294E">
        <w:rPr>
          <w:rFonts w:ascii="Times New Roman" w:eastAsia="Times New Roman" w:hAnsi="Times New Roman" w:cs="Times New Roman"/>
          <w:sz w:val="24"/>
          <w:szCs w:val="24"/>
        </w:rPr>
        <w:t xml:space="preserve">поставки: </w:t>
      </w:r>
      <w:bookmarkStart w:id="5" w:name="_Hlk130998892"/>
      <w:r w:rsidR="00BD1598" w:rsidRPr="00D66D6E">
        <w:rPr>
          <w:rFonts w:ascii="Times New Roman" w:eastAsia="Times New Roman" w:hAnsi="Times New Roman" w:cs="Times New Roman"/>
          <w:sz w:val="24"/>
          <w:szCs w:val="24"/>
        </w:rPr>
        <w:t xml:space="preserve">в течение </w:t>
      </w:r>
      <w:r w:rsidR="00B70EC3">
        <w:rPr>
          <w:rFonts w:ascii="Times New Roman" w:eastAsia="Times New Roman" w:hAnsi="Times New Roman" w:cs="Times New Roman"/>
          <w:sz w:val="24"/>
          <w:szCs w:val="24"/>
        </w:rPr>
        <w:t>9</w:t>
      </w:r>
      <w:r w:rsidR="00BA4325" w:rsidRPr="00D66D6E">
        <w:rPr>
          <w:rFonts w:ascii="Times New Roman" w:eastAsia="Times New Roman" w:hAnsi="Times New Roman" w:cs="Times New Roman"/>
          <w:sz w:val="24"/>
          <w:szCs w:val="24"/>
        </w:rPr>
        <w:t>0</w:t>
      </w:r>
      <w:r w:rsidR="00BD1598" w:rsidRPr="00D66D6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B70EC3">
        <w:rPr>
          <w:rFonts w:ascii="Times New Roman" w:eastAsia="Times New Roman" w:hAnsi="Times New Roman" w:cs="Times New Roman"/>
          <w:sz w:val="24"/>
          <w:szCs w:val="24"/>
        </w:rPr>
        <w:t>девяносто</w:t>
      </w:r>
      <w:r w:rsidR="00BD1598" w:rsidRPr="00D66D6E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BA4325" w:rsidRPr="00D66D6E">
        <w:rPr>
          <w:rFonts w:ascii="Times New Roman" w:eastAsia="Times New Roman" w:hAnsi="Times New Roman" w:cs="Times New Roman"/>
          <w:sz w:val="24"/>
          <w:szCs w:val="24"/>
        </w:rPr>
        <w:t>календарных</w:t>
      </w:r>
      <w:r w:rsidR="00BD1598" w:rsidRPr="00D66D6E">
        <w:rPr>
          <w:rFonts w:ascii="Times New Roman" w:eastAsia="Times New Roman" w:hAnsi="Times New Roman" w:cs="Times New Roman"/>
          <w:sz w:val="24"/>
          <w:szCs w:val="24"/>
        </w:rPr>
        <w:t xml:space="preserve"> дней </w:t>
      </w:r>
      <w:r w:rsidR="00157AF1" w:rsidRPr="00D66D6E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bookmarkEnd w:id="5"/>
      <w:r w:rsidR="00BA4325" w:rsidRPr="00D66D6E">
        <w:rPr>
          <w:rFonts w:ascii="Times New Roman" w:eastAsia="Times New Roman" w:hAnsi="Times New Roman" w:cs="Times New Roman"/>
          <w:sz w:val="24"/>
          <w:szCs w:val="24"/>
        </w:rPr>
        <w:t>даты заключения Договора</w:t>
      </w:r>
      <w:r w:rsidR="007555B3" w:rsidRPr="00D66D6E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44A92A54" w14:textId="77777777" w:rsidR="00496C8B" w:rsidRPr="00D66D6E" w:rsidRDefault="001C7F47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66D6E">
        <w:rPr>
          <w:rFonts w:ascii="Times New Roman" w:eastAsia="Times New Roman" w:hAnsi="Times New Roman" w:cs="Times New Roman"/>
          <w:sz w:val="24"/>
          <w:szCs w:val="24"/>
        </w:rPr>
        <w:t>Адрес доставки:</w:t>
      </w:r>
      <w:r w:rsidR="00876C0D" w:rsidRPr="00D66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6318" w:rsidRPr="00D66D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119017, </w:t>
      </w:r>
      <w:r w:rsidR="009062DD" w:rsidRPr="00D66D6E">
        <w:rPr>
          <w:rFonts w:ascii="Times New Roman" w:eastAsia="Times New Roman" w:hAnsi="Times New Roman" w:cs="Times New Roman"/>
          <w:b/>
          <w:bCs/>
          <w:sz w:val="24"/>
          <w:szCs w:val="24"/>
        </w:rPr>
        <w:t>г. Москва, внутригородская территория муниципальный округ Якиманка, Пыжевский переулок, д.3, стр.1</w:t>
      </w:r>
      <w:r w:rsidRPr="00D66D6E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28C9B98D" w14:textId="77777777"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6D6E">
        <w:rPr>
          <w:rFonts w:ascii="Times New Roman" w:eastAsia="Times New Roman" w:hAnsi="Times New Roman" w:cs="Times New Roman"/>
          <w:sz w:val="24"/>
          <w:szCs w:val="24"/>
        </w:rPr>
        <w:t>При передаче Товара Заказчику присутствие уполномоченного представителя Поставщика обязательно. В день поставки Заказчику передаются оригиналы накладных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>, счет-фактура (в случае уплаты НДС), счет, сертификаты, обязательные для данного вида Товара и иные документы, подтверждаю</w:t>
      </w:r>
      <w:r w:rsidR="00D77F77" w:rsidRPr="0072294E">
        <w:rPr>
          <w:rFonts w:ascii="Times New Roman" w:eastAsia="Times New Roman" w:hAnsi="Times New Roman" w:cs="Times New Roman"/>
          <w:sz w:val="24"/>
          <w:szCs w:val="24"/>
        </w:rPr>
        <w:t>щие качество товара.</w:t>
      </w:r>
    </w:p>
    <w:p w14:paraId="5DE01250" w14:textId="77777777"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Заказчик обязан совершить все необходимые действия, обеспечивающие принятие Товара и подписа</w:t>
      </w:r>
      <w:r w:rsidR="007063C5" w:rsidRPr="0072294E">
        <w:rPr>
          <w:rFonts w:ascii="Times New Roman" w:eastAsia="Times New Roman" w:hAnsi="Times New Roman" w:cs="Times New Roman"/>
          <w:sz w:val="24"/>
          <w:szCs w:val="24"/>
        </w:rPr>
        <w:t>ть товарную накладную (ТОРГ-12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) по количеству и внешнему виду упаковки в день доставки. </w:t>
      </w:r>
    </w:p>
    <w:p w14:paraId="782B7AD3" w14:textId="77777777"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Заказчик проверяет поставленный Товар Поставщиком на соответствие требованиям комплектности и качеству, установленными настоящим Договором. В течение </w:t>
      </w:r>
      <w:r w:rsidR="00D804D5" w:rsidRPr="0072294E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-х рабочих дней со дня доставки Поставщик возвращает подписанный Акт сдачи-приемки Товара, либо направляет мотивированный отказ от подписания Акта сдачи-приемки Товара. Мотивированный отказ от 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lastRenderedPageBreak/>
        <w:t>подписания Акта сдачи-приемки Товара является основанием для замены и/или допоставки Товара за счет Поставщика.</w:t>
      </w:r>
    </w:p>
    <w:p w14:paraId="3713E2D8" w14:textId="77777777"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В случае выявления некачественного Товара Поставщик обязан заменить некачественный Товар на качественный в однодневный срок. </w:t>
      </w:r>
    </w:p>
    <w:p w14:paraId="10F24B6B" w14:textId="77777777"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Доставка Товара и разгрузочно-погрузочные работы осуществляются силами Поставщика. Поставщик обязан произвести своими силами подъем на этаж (при необходимости), разгрузку в соответствие с указаниями Заказчика.</w:t>
      </w:r>
    </w:p>
    <w:p w14:paraId="3A43FE45" w14:textId="77777777" w:rsidR="00496C8B" w:rsidRPr="0072294E" w:rsidRDefault="00690FFA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С момента поставки</w:t>
      </w:r>
      <w:r w:rsidR="00876C0D" w:rsidRPr="0072294E">
        <w:rPr>
          <w:rFonts w:ascii="Times New Roman" w:eastAsia="Times New Roman" w:hAnsi="Times New Roman" w:cs="Times New Roman"/>
          <w:sz w:val="24"/>
          <w:szCs w:val="24"/>
        </w:rPr>
        <w:t xml:space="preserve"> Товар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876C0D" w:rsidRPr="0072294E">
        <w:rPr>
          <w:rFonts w:ascii="Times New Roman" w:eastAsia="Times New Roman" w:hAnsi="Times New Roman" w:cs="Times New Roman"/>
          <w:sz w:val="24"/>
          <w:szCs w:val="24"/>
        </w:rPr>
        <w:t xml:space="preserve"> Поставщиком и до его оплаты Заказчиком Товар не 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>признается находящимся в залоге</w:t>
      </w:r>
      <w:r w:rsidR="00876C0D" w:rsidRPr="0072294E">
        <w:rPr>
          <w:rFonts w:ascii="Times New Roman" w:eastAsia="Times New Roman" w:hAnsi="Times New Roman" w:cs="Times New Roman"/>
          <w:sz w:val="24"/>
          <w:szCs w:val="24"/>
        </w:rPr>
        <w:t xml:space="preserve"> у Поставщика, право собственности на Товар переходит к Заказчику в момент подписания товарной накладной (ТОРГ-12</w:t>
      </w:r>
      <w:r w:rsidR="007063C5" w:rsidRPr="0072294E">
        <w:rPr>
          <w:rFonts w:ascii="Times New Roman" w:eastAsia="Times New Roman" w:hAnsi="Times New Roman" w:cs="Times New Roman"/>
          <w:sz w:val="24"/>
          <w:szCs w:val="24"/>
        </w:rPr>
        <w:t>)</w:t>
      </w:r>
      <w:r w:rsidR="00876C0D" w:rsidRPr="0072294E">
        <w:rPr>
          <w:rFonts w:ascii="Times New Roman" w:eastAsia="Times New Roman" w:hAnsi="Times New Roman" w:cs="Times New Roman"/>
          <w:sz w:val="24"/>
          <w:szCs w:val="24"/>
        </w:rPr>
        <w:t xml:space="preserve"> и Акта сдачи-приемки Товара.</w:t>
      </w:r>
    </w:p>
    <w:p w14:paraId="5D7E71F5" w14:textId="77777777"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При приемке Товара для проверки предоставленных Поставщиком Товаров, предусмотренных Договором, в части их соответствия условиям Договора, Заказчик проводит экспертизу. </w:t>
      </w:r>
    </w:p>
    <w:p w14:paraId="56E6BC7D" w14:textId="77777777" w:rsidR="00496C8B" w:rsidRPr="0072294E" w:rsidRDefault="00496C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D9E43E" w14:textId="77777777" w:rsidR="00496C8B" w:rsidRPr="0072294E" w:rsidRDefault="00876C0D" w:rsidP="00157AF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b/>
          <w:sz w:val="24"/>
          <w:szCs w:val="24"/>
        </w:rPr>
        <w:t>Требования к Товару, упаковке и маркировке Товара</w:t>
      </w:r>
    </w:p>
    <w:p w14:paraId="7E1620BF" w14:textId="77777777"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Качество и технические характеристики поставляемого Товара должны соответствовать условиям Приложения</w:t>
      </w:r>
      <w:r w:rsidR="00690FFA" w:rsidRPr="0072294E">
        <w:rPr>
          <w:rFonts w:ascii="Times New Roman" w:eastAsia="Times New Roman" w:hAnsi="Times New Roman" w:cs="Times New Roman"/>
          <w:sz w:val="24"/>
          <w:szCs w:val="24"/>
        </w:rPr>
        <w:t xml:space="preserve"> № 1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>,</w:t>
      </w:r>
      <w:r w:rsidR="00690FFA" w:rsidRPr="0072294E">
        <w:rPr>
          <w:rFonts w:ascii="Times New Roman" w:eastAsia="Times New Roman" w:hAnsi="Times New Roman" w:cs="Times New Roman"/>
          <w:sz w:val="24"/>
          <w:szCs w:val="24"/>
        </w:rPr>
        <w:t xml:space="preserve"> нормативно-правовым актам РФ.</w:t>
      </w:r>
    </w:p>
    <w:p w14:paraId="31F333E7" w14:textId="77777777"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Поставляемый Товар должен быть безопасен, разрешен для применения на территории РФ. Поставляемый Товар должен быть изготовлен из безопасного исходного сырья. Товар должен не быть бывшим в употреблении. </w:t>
      </w:r>
    </w:p>
    <w:p w14:paraId="5A1AE9C7" w14:textId="77777777"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Поставка осуществляется в оригинальной заводской упаковке, обеспечивающей сохранность Товара. </w:t>
      </w:r>
    </w:p>
    <w:p w14:paraId="55874E5C" w14:textId="77777777"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Информация о Товаре, в том числе маркировка на упаковке и на изделии (где требуется) должна быть на русском языке или продублирована на русском языке. Маркировка должна содержать сведения о Товаре, его наименование, параметры, технические характеристики, дату производства, номер партии, правилах использования и мерах безопасности при эксплуатации данного Товара, сведения о производителе Товара, а также иные обозначения в соответствии с действующими международными стандартами и требованиями.</w:t>
      </w:r>
    </w:p>
    <w:p w14:paraId="42D5FBCF" w14:textId="77777777" w:rsidR="007D610D" w:rsidRPr="0072294E" w:rsidRDefault="007D610D" w:rsidP="007D610D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62A0C9E" w14:textId="77777777" w:rsidR="00496C8B" w:rsidRPr="0072294E" w:rsidRDefault="00876C0D" w:rsidP="00157AF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b/>
          <w:sz w:val="24"/>
          <w:szCs w:val="24"/>
        </w:rPr>
        <w:t>Гарантийные обязательства</w:t>
      </w:r>
    </w:p>
    <w:p w14:paraId="3632C9C3" w14:textId="77777777"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Поставщик гарантирует качество поставленного Товара в соответствии с действующим законодательством и гарантийными обязательствами изготовителя.</w:t>
      </w:r>
    </w:p>
    <w:p w14:paraId="557318CD" w14:textId="77777777"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Заказчик вправе предъявить претензии, связанные с качеством Товар</w:t>
      </w:r>
      <w:r w:rsidR="00D84116" w:rsidRPr="0072294E">
        <w:rPr>
          <w:rFonts w:ascii="Times New Roman" w:eastAsia="Times New Roman" w:hAnsi="Times New Roman" w:cs="Times New Roman"/>
          <w:sz w:val="24"/>
          <w:szCs w:val="24"/>
        </w:rPr>
        <w:t>а в течение гарантийного срока.</w:t>
      </w:r>
    </w:p>
    <w:p w14:paraId="3B8B5DF2" w14:textId="77777777" w:rsidR="00496C8B" w:rsidRPr="0072294E" w:rsidRDefault="00496C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C9FCED9" w14:textId="77777777" w:rsidR="00496C8B" w:rsidRPr="0072294E" w:rsidRDefault="00876C0D" w:rsidP="00157AF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b/>
          <w:sz w:val="24"/>
          <w:szCs w:val="24"/>
        </w:rPr>
        <w:t>Ответственность Сторон. Порядок урегулирования споров</w:t>
      </w:r>
    </w:p>
    <w:p w14:paraId="49CF550A" w14:textId="77777777"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</w:t>
      </w:r>
      <w:r w:rsidR="009E508C" w:rsidRPr="0072294E">
        <w:rPr>
          <w:rFonts w:ascii="Times New Roman" w:eastAsia="Times New Roman" w:hAnsi="Times New Roman" w:cs="Times New Roman"/>
          <w:sz w:val="24"/>
          <w:szCs w:val="24"/>
        </w:rPr>
        <w:t xml:space="preserve"> и Постановлением Правительства Российской Федерации от 30 августа 2017 г. N 1042.</w:t>
      </w:r>
    </w:p>
    <w:p w14:paraId="31FE445D" w14:textId="77777777"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 w14:paraId="02917490" w14:textId="77777777"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21316473" w14:textId="77777777"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В случае просрочки исполнения Поставщиком обязательств,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7EE742BA" w14:textId="77777777"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Пеня начисляется за каждый день просрочки исполнения Поставщиком обязательства, предусмотренного Договором, и устанавливается в размере не менее одной трехсотой действующей на дату уплаты пени ключевой ставки Центрального банка Российской Федерации 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lastRenderedPageBreak/>
        <w:t>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</w:p>
    <w:p w14:paraId="08F7DE32" w14:textId="77777777"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За ненадлежащее исполнение Поставщиком обязательств, предусмотренных Договором, за исключением просрочки исполнения Поставщиком обязательств (в том числе гарантийного обязательства), предусмотренных Договором, Поставщик выплачивает Заказчику штраф в размере 10 процентов цены Договора.</w:t>
      </w:r>
    </w:p>
    <w:p w14:paraId="2813EB1F" w14:textId="77777777"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Вред жизни, здоровью или имуществу гражданина, а также вред, имуществу юридических лиц, причиненный Поставщиком в результате исполнения принятых обязательств/ненадлежащего исполнения, подлежит возмещению Поставщиком в полном объеме.</w:t>
      </w:r>
    </w:p>
    <w:p w14:paraId="1F2FDEA1" w14:textId="77777777"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Стороны освобождаются от ответственности за полное или частичное невыполнение обязательств по настоящему Договору, если таковое явилось следствием чрезвычайных и непреодолимых при данных условиях обстоятельств, которые Стороны не могли предвидеть, и эти обстоятельства непосредственно повлияли на исполнение настоящего Договора.</w:t>
      </w:r>
    </w:p>
    <w:p w14:paraId="0A7C7C37" w14:textId="77777777"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</w:p>
    <w:p w14:paraId="64B60685" w14:textId="77777777"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2294E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>случае невозможности разрешения споров путем переговоров Стороны передают их на рассмотрение в Арбитражный суд г. Москвы.</w:t>
      </w:r>
    </w:p>
    <w:p w14:paraId="36251387" w14:textId="77777777" w:rsidR="00157AF1" w:rsidRPr="0072294E" w:rsidRDefault="00157AF1" w:rsidP="00157A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6AFB82" w14:textId="77777777" w:rsidR="00496C8B" w:rsidRPr="0072294E" w:rsidRDefault="00876C0D" w:rsidP="00157AF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b/>
          <w:sz w:val="24"/>
          <w:szCs w:val="24"/>
        </w:rPr>
        <w:t>Обеспечение исполнения Договора</w:t>
      </w:r>
    </w:p>
    <w:p w14:paraId="6E3F7F6B" w14:textId="77777777" w:rsidR="000E179C" w:rsidRPr="0072294E" w:rsidRDefault="00876C0D" w:rsidP="008868B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исполнения договора не устанавливается.</w:t>
      </w:r>
    </w:p>
    <w:p w14:paraId="150819DE" w14:textId="77777777" w:rsidR="00157AF1" w:rsidRPr="0072294E" w:rsidRDefault="00157AF1" w:rsidP="00157AF1">
      <w:pPr>
        <w:spacing w:after="0" w:line="240" w:lineRule="auto"/>
        <w:ind w:left="6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2D525FF" w14:textId="77777777" w:rsidR="00496C8B" w:rsidRPr="0072294E" w:rsidRDefault="00876C0D" w:rsidP="00157AF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b/>
          <w:sz w:val="24"/>
          <w:szCs w:val="24"/>
        </w:rPr>
        <w:t>Порядок изменения, дополнения и расторжение Договора</w:t>
      </w:r>
    </w:p>
    <w:p w14:paraId="761FAB5C" w14:textId="77777777" w:rsidR="00496C8B" w:rsidRPr="0072294E" w:rsidRDefault="00876C0D" w:rsidP="008868B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Все изменения и дополнения к настоящему Договору оформляются в письменной</w:t>
      </w:r>
      <w:r w:rsidR="00952B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электронной</w:t>
      </w: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форме и подписываются Сторонами Договора.</w:t>
      </w:r>
    </w:p>
    <w:p w14:paraId="37FDCEDA" w14:textId="77777777" w:rsidR="00496C8B" w:rsidRPr="0072294E" w:rsidRDefault="00876C0D" w:rsidP="008868B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 может быть расторгнут по соглашению сторон, по решению суда или в связи с односторонним</w:t>
      </w:r>
      <w:r w:rsidRPr="0072294E">
        <w:rPr>
          <w:rFonts w:ascii="Times New Roman" w:hAnsi="Times New Roman" w:cs="Times New Roman"/>
          <w:sz w:val="24"/>
          <w:szCs w:val="24"/>
          <w:lang w:val="de-DE"/>
        </w:rPr>
        <w:t xml:space="preserve"> отказом </w:t>
      </w:r>
      <w:r w:rsidRPr="0072294E">
        <w:rPr>
          <w:rFonts w:ascii="Times New Roman" w:hAnsi="Times New Roman" w:cs="Times New Roman"/>
          <w:sz w:val="24"/>
          <w:szCs w:val="24"/>
        </w:rPr>
        <w:t>Заказчика от исполнения Договора в соответствии с действующим законодательством.</w:t>
      </w:r>
    </w:p>
    <w:p w14:paraId="1EF5405D" w14:textId="77777777" w:rsidR="007D610D" w:rsidRPr="0072294E" w:rsidRDefault="007D610D" w:rsidP="007D610D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B2E7FB" w14:textId="77777777" w:rsidR="00496C8B" w:rsidRPr="0072294E" w:rsidRDefault="00876C0D" w:rsidP="00157AF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b/>
          <w:bCs/>
          <w:sz w:val="24"/>
          <w:szCs w:val="24"/>
        </w:rPr>
        <w:t>Заключительные положения</w:t>
      </w:r>
    </w:p>
    <w:p w14:paraId="077A6ADE" w14:textId="62C5F2D5" w:rsidR="00BD1598" w:rsidRPr="00980D31" w:rsidRDefault="00BD1598" w:rsidP="00BD1598">
      <w:pPr>
        <w:numPr>
          <w:ilvl w:val="1"/>
          <w:numId w:val="9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0D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Настоящий Договор вступает в силу с момента его подписания и действует до </w:t>
      </w:r>
      <w:r w:rsidRPr="00980D3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80D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 w:rsidR="00B70E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30</w:t>
      </w:r>
      <w:r w:rsidRPr="00980D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» </w:t>
      </w:r>
      <w:r w:rsidR="00B70E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ноября</w:t>
      </w:r>
      <w:r w:rsidR="00374EFE" w:rsidRPr="00980D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80D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351ECC" w:rsidRPr="00980D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 w:rsidRPr="00980D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года</w:t>
      </w:r>
      <w:r w:rsidRPr="00980D3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E628296" w14:textId="77777777" w:rsidR="00BD1598" w:rsidRPr="0072294E" w:rsidRDefault="00BD1598" w:rsidP="00BD1598">
      <w:pPr>
        <w:numPr>
          <w:ilvl w:val="1"/>
          <w:numId w:val="9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№ 1</w:t>
      </w:r>
      <w:r w:rsidR="00C100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 неотъемлемой частью настоящего Договора.</w:t>
      </w:r>
    </w:p>
    <w:p w14:paraId="2438C0AF" w14:textId="77777777" w:rsidR="00BD1598" w:rsidRPr="0072294E" w:rsidRDefault="00BD1598" w:rsidP="00BD1598">
      <w:pPr>
        <w:numPr>
          <w:ilvl w:val="1"/>
          <w:numId w:val="9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Все извещения, требования или иные договоренности между Сторонами должны быть совершены в письменной форме и надлежащим образом (посредством факсимильной связи, курьером или почтовым отправлением с уведомлением о вручении) переданы Стороне, которой они адресуются.</w:t>
      </w:r>
    </w:p>
    <w:p w14:paraId="3044CDB8" w14:textId="77777777" w:rsidR="00BD1598" w:rsidRPr="0072294E" w:rsidRDefault="00BD1598" w:rsidP="00BD1598">
      <w:pPr>
        <w:numPr>
          <w:ilvl w:val="1"/>
          <w:numId w:val="9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В части, не урегулированной настоящим Договором, отношения Сторон регламентируются действующим законодательством РФ.</w:t>
      </w:r>
    </w:p>
    <w:p w14:paraId="5A94E502" w14:textId="77777777" w:rsidR="00BD1598" w:rsidRPr="0072294E" w:rsidRDefault="00BD1598" w:rsidP="00BD1598">
      <w:pPr>
        <w:numPr>
          <w:ilvl w:val="1"/>
          <w:numId w:val="9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Настоящий</w:t>
      </w:r>
      <w:r w:rsidRPr="0072294E">
        <w:rPr>
          <w:rFonts w:ascii="Times New Roman" w:hAnsi="Times New Roman" w:cs="Times New Roman"/>
          <w:sz w:val="24"/>
          <w:szCs w:val="24"/>
        </w:rPr>
        <w:t xml:space="preserve"> Договор составлен в 2 экземплярах, имеющих одинаковую юридическую силу, по одному экземпляру для каждой из Сторон.</w:t>
      </w:r>
    </w:p>
    <w:p w14:paraId="1D225D6A" w14:textId="77777777" w:rsidR="00BD1598" w:rsidRPr="0072294E" w:rsidRDefault="00BD1598" w:rsidP="00BD1598">
      <w:pPr>
        <w:numPr>
          <w:ilvl w:val="1"/>
          <w:numId w:val="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hAnsi="Times New Roman" w:cs="Times New Roman"/>
          <w:sz w:val="24"/>
          <w:szCs w:val="24"/>
        </w:rPr>
        <w:t>Сторонами может осуществляться подписание и обмен посредством электронного документооборота с использованием квалифицированной электронной подписи через Оператора ЭДО платежно-расчётных документов и иных документов, связанными с исполнением Контракта, в том числе Актами сверки взаиморасчетов между Сторонами.</w:t>
      </w:r>
    </w:p>
    <w:p w14:paraId="4A665D43" w14:textId="77777777" w:rsidR="00BD1598" w:rsidRPr="0072294E" w:rsidRDefault="00BD1598" w:rsidP="00BD1598">
      <w:pPr>
        <w:numPr>
          <w:ilvl w:val="1"/>
          <w:numId w:val="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hAnsi="Times New Roman" w:cs="Times New Roman"/>
          <w:sz w:val="24"/>
          <w:szCs w:val="24"/>
        </w:rPr>
        <w:t>Стороны признают, что используемые Сторонами электронные документы, подписанные квалифицированной электронной подписью уполномоченных представителей Сторон, имеют равную юридическую силу с документами на бумажном носителе, подписанными уполномоченным представителями и заверенными оттисками печатей Сторон (независимо от того существуют такие документы на бумажных носителях или нет).</w:t>
      </w:r>
    </w:p>
    <w:p w14:paraId="54149E31" w14:textId="77777777" w:rsidR="00BD1598" w:rsidRDefault="00BD1598" w:rsidP="00BD159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05A940" w14:textId="77777777" w:rsidR="00BA4325" w:rsidRPr="00BA4325" w:rsidRDefault="00BA4325" w:rsidP="00BA4325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4325">
        <w:rPr>
          <w:rFonts w:ascii="Times New Roman" w:hAnsi="Times New Roman" w:cs="Times New Roman"/>
          <w:b/>
          <w:bCs/>
          <w:sz w:val="24"/>
          <w:szCs w:val="24"/>
        </w:rPr>
        <w:t>10. Антикоррупционная оговорка</w:t>
      </w:r>
    </w:p>
    <w:p w14:paraId="123AC1DD" w14:textId="77777777" w:rsidR="00BA4325" w:rsidRPr="00BA4325" w:rsidRDefault="00BA4325" w:rsidP="00BA432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BA4325">
        <w:rPr>
          <w:rFonts w:ascii="Times New Roman" w:hAnsi="Times New Roman" w:cs="Times New Roman"/>
          <w:sz w:val="24"/>
          <w:szCs w:val="24"/>
        </w:rPr>
        <w:t xml:space="preserve">.1. При исполнении своих обязательств по Договору Стороны, их аффилированные лица, работники, представители не выплачивают, не предлагают выплатить и не разрешают выплату каких-либо денежных средств или иных ценностей, прямо или косвенно, любым лицам для </w:t>
      </w:r>
      <w:r w:rsidRPr="00BA4325">
        <w:rPr>
          <w:rFonts w:ascii="Times New Roman" w:hAnsi="Times New Roman" w:cs="Times New Roman"/>
          <w:sz w:val="24"/>
          <w:szCs w:val="24"/>
        </w:rPr>
        <w:lastRenderedPageBreak/>
        <w:t>оказания влияния на действия или решения этих лиц с целью получить какие-либо неправомерные преимущества или с иными противоправными целями.</w:t>
      </w:r>
    </w:p>
    <w:p w14:paraId="732BE4F1" w14:textId="77777777" w:rsidR="00BA4325" w:rsidRPr="00BA4325" w:rsidRDefault="00BA4325" w:rsidP="00BA432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325">
        <w:rPr>
          <w:rFonts w:ascii="Times New Roman" w:hAnsi="Times New Roman" w:cs="Times New Roman"/>
          <w:sz w:val="24"/>
          <w:szCs w:val="24"/>
        </w:rPr>
        <w:t>Также Стороны, их аффилированные лица, работники, представители при исполнении Договора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а также иные действия, нарушающие требования применимого законодательства о противодействии коррупции.</w:t>
      </w:r>
    </w:p>
    <w:p w14:paraId="75FAF173" w14:textId="77777777" w:rsidR="00BA4325" w:rsidRPr="00BA4325" w:rsidRDefault="00BA4325" w:rsidP="00BA432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BA4325">
        <w:rPr>
          <w:rFonts w:ascii="Times New Roman" w:hAnsi="Times New Roman" w:cs="Times New Roman"/>
          <w:sz w:val="24"/>
          <w:szCs w:val="24"/>
        </w:rPr>
        <w:t xml:space="preserve">.2. В случае возникновения у Стороны оснований полагать, что произошло или может произойти нарушение условий, предусмотренных пунктом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BA4325">
        <w:rPr>
          <w:rFonts w:ascii="Times New Roman" w:hAnsi="Times New Roman" w:cs="Times New Roman"/>
          <w:sz w:val="24"/>
          <w:szCs w:val="24"/>
        </w:rPr>
        <w:t>.1 Договора она обязуется незамедлительно уведомить об этом другую Сторону в письменной форме по реквизитам, указанным в пункте</w:t>
      </w:r>
      <w:r>
        <w:rPr>
          <w:rFonts w:ascii="Times New Roman" w:hAnsi="Times New Roman" w:cs="Times New Roman"/>
          <w:sz w:val="24"/>
          <w:szCs w:val="24"/>
        </w:rPr>
        <w:t xml:space="preserve"> 11</w:t>
      </w:r>
      <w:r w:rsidRPr="00BA4325">
        <w:rPr>
          <w:rFonts w:ascii="Times New Roman" w:hAnsi="Times New Roman" w:cs="Times New Roman"/>
          <w:sz w:val="24"/>
          <w:szCs w:val="24"/>
        </w:rPr>
        <w:t xml:space="preserve"> Договора. В письменном уведомлении Сторона обязана указать обоснованные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нарушение.</w:t>
      </w:r>
    </w:p>
    <w:p w14:paraId="370DCB61" w14:textId="77777777" w:rsidR="00BA4325" w:rsidRPr="00BA4325" w:rsidRDefault="00BA4325" w:rsidP="00BA432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325">
        <w:rPr>
          <w:rFonts w:ascii="Times New Roman" w:hAnsi="Times New Roman" w:cs="Times New Roman"/>
          <w:sz w:val="24"/>
          <w:szCs w:val="24"/>
        </w:rPr>
        <w:t>Сторона, получившая уведомление, обязана рассмотреть такое уведомление и сообщить другой Стороне об итогах его рассмотрения в письменной форме по реквизитам, указанным в пункте ___ Договора в срок, не превышающий 10 (десяти) календарных дней с даты получения такого уведомления.</w:t>
      </w:r>
    </w:p>
    <w:p w14:paraId="274012CB" w14:textId="77777777" w:rsidR="00BA4325" w:rsidRDefault="00BA4325" w:rsidP="00BA432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BA4325">
        <w:rPr>
          <w:rFonts w:ascii="Times New Roman" w:hAnsi="Times New Roman" w:cs="Times New Roman"/>
          <w:sz w:val="24"/>
          <w:szCs w:val="24"/>
        </w:rPr>
        <w:t xml:space="preserve">.3. В случае нарушения одной Стороной обязательств, предусмотренных пунктом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BA4325">
        <w:rPr>
          <w:rFonts w:ascii="Times New Roman" w:hAnsi="Times New Roman" w:cs="Times New Roman"/>
          <w:sz w:val="24"/>
          <w:szCs w:val="24"/>
        </w:rPr>
        <w:t>.1. Договора и (или) неполучения другой Стороной в установленный настоящим Договором срок подтверждения, что нарушения не произошли, другая Сторона направляет обоснованные факты или предоставляет материалы в компетентные органы в соответствии с законодательством Российской Федерации.</w:t>
      </w:r>
    </w:p>
    <w:p w14:paraId="601DC551" w14:textId="77777777" w:rsidR="00BA4325" w:rsidRPr="0072294E" w:rsidRDefault="00BA4325" w:rsidP="00BA432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27B0E1" w14:textId="77777777" w:rsidR="00496C8B" w:rsidRPr="0072294E" w:rsidRDefault="00BA4325" w:rsidP="00BA43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6" w:name="_Hlk202528531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11. </w:t>
      </w:r>
      <w:r w:rsidR="00876C0D" w:rsidRPr="0072294E">
        <w:rPr>
          <w:rFonts w:ascii="Times New Roman" w:eastAsia="Times New Roman" w:hAnsi="Times New Roman" w:cs="Times New Roman"/>
          <w:b/>
          <w:bCs/>
          <w:sz w:val="24"/>
          <w:szCs w:val="24"/>
        </w:rPr>
        <w:t>Адреса</w:t>
      </w:r>
      <w:r w:rsidR="00876C0D" w:rsidRPr="0072294E">
        <w:rPr>
          <w:rFonts w:ascii="Times New Roman" w:eastAsia="Times New Roman" w:hAnsi="Times New Roman" w:cs="Times New Roman"/>
          <w:b/>
          <w:sz w:val="24"/>
          <w:szCs w:val="24"/>
        </w:rPr>
        <w:t>, банковские реквизиты и подписи Сторон</w:t>
      </w:r>
    </w:p>
    <w:bookmarkEnd w:id="6"/>
    <w:p w14:paraId="1AB99CA1" w14:textId="77777777" w:rsidR="00496C8B" w:rsidRPr="0072294E" w:rsidRDefault="00496C8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414" w:type="dxa"/>
        <w:tblLook w:val="01E0" w:firstRow="1" w:lastRow="1" w:firstColumn="1" w:lastColumn="1" w:noHBand="0" w:noVBand="0"/>
      </w:tblPr>
      <w:tblGrid>
        <w:gridCol w:w="10414"/>
      </w:tblGrid>
      <w:tr w:rsidR="00496C8B" w:rsidRPr="0072294E" w14:paraId="1B12749A" w14:textId="77777777">
        <w:tc>
          <w:tcPr>
            <w:tcW w:w="10414" w:type="dxa"/>
            <w:shd w:val="clear" w:color="auto" w:fill="auto"/>
          </w:tcPr>
          <w:tbl>
            <w:tblPr>
              <w:tblW w:w="9634" w:type="dxa"/>
              <w:tblInd w:w="108" w:type="dxa"/>
              <w:tblBorders>
                <w:top w:val="single" w:sz="4" w:space="0" w:color="00000A"/>
                <w:left w:val="single" w:sz="4" w:space="0" w:color="00000A"/>
                <w:bottom w:val="single" w:sz="4" w:space="0" w:color="00000A"/>
                <w:right w:val="single" w:sz="4" w:space="0" w:color="00000A"/>
                <w:insideH w:val="single" w:sz="4" w:space="0" w:color="00000A"/>
                <w:insideV w:val="single" w:sz="4" w:space="0" w:color="00000A"/>
              </w:tblBorders>
              <w:tblCellMar>
                <w:left w:w="103" w:type="dxa"/>
              </w:tblCellMar>
              <w:tblLook w:val="01E0" w:firstRow="1" w:lastRow="1" w:firstColumn="1" w:lastColumn="1" w:noHBand="0" w:noVBand="0"/>
            </w:tblPr>
            <w:tblGrid>
              <w:gridCol w:w="4849"/>
              <w:gridCol w:w="4785"/>
            </w:tblGrid>
            <w:tr w:rsidR="00496C8B" w:rsidRPr="0072294E" w14:paraId="2CA17CB1" w14:textId="77777777" w:rsidTr="001C7F47">
              <w:tc>
                <w:tcPr>
                  <w:tcW w:w="484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14:paraId="5DBA8DC0" w14:textId="77777777" w:rsidR="00496C8B" w:rsidRPr="0072294E" w:rsidRDefault="00876C0D" w:rsidP="00AC32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72294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Заказчик:</w:t>
                  </w:r>
                </w:p>
              </w:tc>
              <w:tc>
                <w:tcPr>
                  <w:tcW w:w="478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14:paraId="58DCE09B" w14:textId="77777777" w:rsidR="00496C8B" w:rsidRPr="0072294E" w:rsidRDefault="00876C0D" w:rsidP="00AC32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72294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Поставщик:</w:t>
                  </w:r>
                </w:p>
              </w:tc>
            </w:tr>
            <w:tr w:rsidR="005A7B02" w:rsidRPr="0072294E" w14:paraId="7D1B4FAE" w14:textId="77777777" w:rsidTr="008B2EAE">
              <w:trPr>
                <w:trHeight w:val="558"/>
              </w:trPr>
              <w:tc>
                <w:tcPr>
                  <w:tcW w:w="484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14:paraId="4A3958BC" w14:textId="77777777" w:rsidR="0033661B" w:rsidRPr="00952B16" w:rsidRDefault="0033661B" w:rsidP="0033661B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52B16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Федеральное государственное бюджетное учреждение науки Институт физики атмосферы им. А.М. Обухова Российской академии наук</w:t>
                  </w:r>
                </w:p>
                <w:p w14:paraId="150DF440" w14:textId="77777777" w:rsidR="0033661B" w:rsidRPr="00952B16" w:rsidRDefault="0033661B" w:rsidP="0033661B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52B16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(ИФА им. А.М. Обухова РАН)</w:t>
                  </w:r>
                </w:p>
                <w:p w14:paraId="535FE775" w14:textId="77777777"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119017, г. Москва, внутригородская территория муниципальный округ Якиманка, Пыжевский переулок, д.3, стр.1</w:t>
                  </w:r>
                </w:p>
                <w:p w14:paraId="213F53CA" w14:textId="77777777"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ОГРН 1027739864107  </w:t>
                  </w:r>
                </w:p>
                <w:p w14:paraId="157E2F86" w14:textId="77777777"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ОКПО 02699398</w:t>
                  </w:r>
                </w:p>
                <w:p w14:paraId="24F1D191" w14:textId="77777777"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ИНН 7706042090 КПП 770601001 </w:t>
                  </w:r>
                </w:p>
                <w:p w14:paraId="6C016FC1" w14:textId="77777777"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УФК по г. Москве</w:t>
                  </w:r>
                </w:p>
                <w:p w14:paraId="0E293547" w14:textId="77777777"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(Федеральное государственное бюджетное учреждение науки Институт физики атмосферы им. А.М. Обухова Российской академии наук, л/с 20736Ч18290)                         </w:t>
                  </w:r>
                </w:p>
                <w:p w14:paraId="5DEDA980" w14:textId="77777777"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Наименование банка:</w:t>
                  </w:r>
                </w:p>
                <w:p w14:paraId="018C82FF" w14:textId="77777777" w:rsidR="009062DD" w:rsidRPr="009062DD" w:rsidRDefault="00351ECC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ОКЦ №1 </w:t>
                  </w:r>
                  <w:r w:rsidR="009062DD"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ГУ БАНКА РОССИИ ПО ЦФО//УФК ПО Г. МОСКВЕ г. Москва</w:t>
                  </w:r>
                </w:p>
                <w:p w14:paraId="068A2EE8" w14:textId="77777777"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БИК 004525988                                      </w:t>
                  </w:r>
                </w:p>
                <w:p w14:paraId="7E362B95" w14:textId="77777777"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Казначейский счет (р/с) 03214643000000017300   </w:t>
                  </w:r>
                </w:p>
                <w:p w14:paraId="7F32EC64" w14:textId="77777777"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Единый казначейский счет (к/с) 40102810545370000003</w:t>
                  </w:r>
                </w:p>
                <w:p w14:paraId="5FA3C39E" w14:textId="77777777"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ТОФК 7300</w:t>
                  </w:r>
                </w:p>
                <w:p w14:paraId="28947804" w14:textId="77777777"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Тел. 8(495)953-38-94</w:t>
                  </w:r>
                </w:p>
                <w:p w14:paraId="62CCEF58" w14:textId="77777777" w:rsidR="0033661B" w:rsidRPr="00952B16" w:rsidRDefault="009062DD" w:rsidP="009062DD">
                  <w:pPr>
                    <w:pStyle w:val="21"/>
                    <w:snapToGrid w:val="0"/>
                    <w:jc w:val="left"/>
                    <w:rPr>
                      <w:i w:val="0"/>
                      <w:sz w:val="20"/>
                      <w:lang w:val="ru-RU" w:eastAsia="ru-RU"/>
                    </w:rPr>
                  </w:pPr>
                  <w:r w:rsidRPr="009062DD">
                    <w:rPr>
                      <w:sz w:val="20"/>
                      <w:lang w:val="ru-RU"/>
                    </w:rPr>
                    <w:t xml:space="preserve">Эл. почта: </w:t>
                  </w:r>
                  <w:r w:rsidRPr="009062DD">
                    <w:rPr>
                      <w:sz w:val="20"/>
                    </w:rPr>
                    <w:t>ifaran</w:t>
                  </w:r>
                  <w:r w:rsidRPr="009062DD">
                    <w:rPr>
                      <w:sz w:val="20"/>
                      <w:lang w:val="ru-RU"/>
                    </w:rPr>
                    <w:t>@</w:t>
                  </w:r>
                  <w:r w:rsidRPr="009062DD">
                    <w:rPr>
                      <w:sz w:val="20"/>
                    </w:rPr>
                    <w:t>ifaran</w:t>
                  </w:r>
                  <w:r w:rsidRPr="009062DD">
                    <w:rPr>
                      <w:sz w:val="20"/>
                      <w:lang w:val="ru-RU"/>
                    </w:rPr>
                    <w:t>.</w:t>
                  </w:r>
                  <w:r w:rsidRPr="009062DD">
                    <w:rPr>
                      <w:sz w:val="20"/>
                    </w:rPr>
                    <w:t>ru</w:t>
                  </w:r>
                  <w:r w:rsidRPr="009062DD">
                    <w:rPr>
                      <w:sz w:val="20"/>
                      <w:lang w:val="ru-RU"/>
                    </w:rPr>
                    <w:t xml:space="preserve">; </w:t>
                  </w:r>
                  <w:r w:rsidRPr="009062DD">
                    <w:rPr>
                      <w:sz w:val="20"/>
                    </w:rPr>
                    <w:t>katylkov</w:t>
                  </w:r>
                  <w:r w:rsidRPr="009062DD">
                    <w:rPr>
                      <w:sz w:val="20"/>
                      <w:lang w:val="ru-RU"/>
                    </w:rPr>
                    <w:t>@</w:t>
                  </w:r>
                  <w:r w:rsidRPr="009062DD">
                    <w:rPr>
                      <w:sz w:val="20"/>
                    </w:rPr>
                    <w:t>ifaran</w:t>
                  </w:r>
                  <w:r w:rsidRPr="009062DD">
                    <w:rPr>
                      <w:sz w:val="20"/>
                      <w:lang w:val="ru-RU"/>
                    </w:rPr>
                    <w:t>.</w:t>
                  </w:r>
                  <w:r w:rsidRPr="009062DD">
                    <w:rPr>
                      <w:sz w:val="20"/>
                    </w:rPr>
                    <w:t>ru</w:t>
                  </w:r>
                </w:p>
                <w:p w14:paraId="6B06DE27" w14:textId="77777777" w:rsidR="00405B76" w:rsidRDefault="00405B76" w:rsidP="00AC329E">
                  <w:pPr>
                    <w:pStyle w:val="ab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  <w:p w14:paraId="0185808C" w14:textId="77777777" w:rsidR="00F047CE" w:rsidRPr="00952B16" w:rsidRDefault="00BA4325" w:rsidP="00AC329E">
                  <w:pPr>
                    <w:pStyle w:val="ab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Директор</w:t>
                  </w:r>
                  <w:r w:rsidR="009062DD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  <w:p w14:paraId="79A1306E" w14:textId="77777777" w:rsidR="005A7B02" w:rsidRPr="00952B16" w:rsidRDefault="008868B6" w:rsidP="00AC329E">
                  <w:pPr>
                    <w:pStyle w:val="ab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952B16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ИФА им А.М. Обухова РАН</w:t>
                  </w:r>
                </w:p>
                <w:p w14:paraId="37CBE74B" w14:textId="77777777" w:rsidR="008868B6" w:rsidRPr="00952B16" w:rsidRDefault="008868B6" w:rsidP="00AC329E">
                  <w:pPr>
                    <w:pStyle w:val="ab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  <w:p w14:paraId="24750CE0" w14:textId="77777777" w:rsidR="00AC329E" w:rsidRPr="00952B16" w:rsidRDefault="00AC329E" w:rsidP="00AC329E">
                  <w:pPr>
                    <w:pStyle w:val="ab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  <w:p w14:paraId="397BC50B" w14:textId="77777777" w:rsidR="00AC329E" w:rsidRPr="00952B16" w:rsidRDefault="005A7B02" w:rsidP="00AC329E">
                  <w:pPr>
                    <w:pStyle w:val="21"/>
                    <w:snapToGrid w:val="0"/>
                    <w:jc w:val="left"/>
                    <w:rPr>
                      <w:i w:val="0"/>
                      <w:sz w:val="20"/>
                      <w:lang w:val="ru-RU" w:eastAsia="ru-RU"/>
                    </w:rPr>
                  </w:pPr>
                  <w:r w:rsidRPr="00952B16">
                    <w:rPr>
                      <w:i w:val="0"/>
                      <w:sz w:val="20"/>
                      <w:lang w:val="ru-RU" w:eastAsia="ru-RU"/>
                    </w:rPr>
                    <w:t>_</w:t>
                  </w:r>
                  <w:r w:rsidR="008868B6" w:rsidRPr="00952B16">
                    <w:rPr>
                      <w:i w:val="0"/>
                      <w:sz w:val="20"/>
                      <w:lang w:val="ru-RU" w:eastAsia="ru-RU"/>
                    </w:rPr>
                    <w:t xml:space="preserve">___________________ / </w:t>
                  </w:r>
                  <w:r w:rsidR="00BA4325">
                    <w:rPr>
                      <w:i w:val="0"/>
                      <w:sz w:val="20"/>
                      <w:lang w:val="ru-RU" w:eastAsia="ru-RU"/>
                    </w:rPr>
                    <w:t>В.А. Семенов</w:t>
                  </w:r>
                  <w:r w:rsidRPr="00952B16">
                    <w:rPr>
                      <w:i w:val="0"/>
                      <w:sz w:val="20"/>
                      <w:lang w:val="ru-RU" w:eastAsia="ru-RU"/>
                    </w:rPr>
                    <w:t xml:space="preserve"> /</w:t>
                  </w:r>
                </w:p>
              </w:tc>
              <w:tc>
                <w:tcPr>
                  <w:tcW w:w="478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14:paraId="5C42FE67" w14:textId="77777777" w:rsidR="009062DD" w:rsidRPr="00BA4325" w:rsidRDefault="009062DD" w:rsidP="00AC329E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1126933B" w14:textId="77777777" w:rsidR="009062DD" w:rsidRPr="00BA4325" w:rsidRDefault="009062DD" w:rsidP="00AC329E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0FEB01CC" w14:textId="77777777" w:rsidR="009062DD" w:rsidRPr="00BA4325" w:rsidRDefault="009062DD" w:rsidP="00AC329E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45B0ADE6" w14:textId="77777777" w:rsidR="009062DD" w:rsidRPr="00BA4325" w:rsidRDefault="009062DD" w:rsidP="00AC329E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260C32A3" w14:textId="77777777" w:rsidR="009062DD" w:rsidRPr="00BA4325" w:rsidRDefault="009062DD" w:rsidP="00AC329E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3CFF6823" w14:textId="77777777" w:rsidR="009062DD" w:rsidRPr="00BA4325" w:rsidRDefault="009062DD" w:rsidP="00AC329E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2D4AE726" w14:textId="77777777" w:rsidR="00BA4325" w:rsidRDefault="00BA4325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2D926DE1" w14:textId="77777777" w:rsidR="003661B7" w:rsidRDefault="003661B7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658E18BE" w14:textId="77777777" w:rsidR="003661B7" w:rsidRDefault="003661B7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17582038" w14:textId="77777777" w:rsidR="003661B7" w:rsidRDefault="003661B7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2AD8CD1A" w14:textId="77777777" w:rsidR="003661B7" w:rsidRDefault="003661B7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5A41203B" w14:textId="77777777" w:rsidR="003661B7" w:rsidRDefault="003661B7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0F7E63B5" w14:textId="77777777" w:rsidR="009062DD" w:rsidRPr="00BA4325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A432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Генеральный директор </w:t>
                  </w:r>
                </w:p>
                <w:p w14:paraId="7EC3DC49" w14:textId="77777777" w:rsidR="003661B7" w:rsidRDefault="003661B7" w:rsidP="00AC329E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3AE6CBF0" w14:textId="77777777" w:rsidR="003661B7" w:rsidRDefault="003661B7" w:rsidP="00AC329E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432A93EC" w14:textId="77777777" w:rsidR="005A7B02" w:rsidRPr="00BA4325" w:rsidRDefault="005A7B02" w:rsidP="00AC329E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A432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____________________ /</w:t>
                  </w:r>
                  <w:r w:rsidR="003661B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BA432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/</w:t>
                  </w:r>
                </w:p>
                <w:p w14:paraId="5379A77D" w14:textId="77777777" w:rsidR="005A7B02" w:rsidRPr="00BA4325" w:rsidRDefault="005A7B02" w:rsidP="00AC32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1BCCCE49" w14:textId="77777777" w:rsidR="00496C8B" w:rsidRPr="0072294E" w:rsidRDefault="00496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E10069F" w14:textId="77777777" w:rsidR="00F047CE" w:rsidRPr="0072294E" w:rsidRDefault="00BD1598" w:rsidP="00F047CE">
      <w:pPr>
        <w:pStyle w:val="a7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hAnsi="Times New Roman" w:cs="Times New Roman"/>
          <w:sz w:val="24"/>
          <w:szCs w:val="24"/>
        </w:rPr>
        <w:br w:type="page"/>
      </w:r>
      <w:r w:rsidR="00F047CE" w:rsidRPr="0072294E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7C09D4">
        <w:rPr>
          <w:rFonts w:ascii="Times New Roman" w:hAnsi="Times New Roman" w:cs="Times New Roman"/>
          <w:sz w:val="24"/>
          <w:szCs w:val="24"/>
        </w:rPr>
        <w:t>1</w:t>
      </w:r>
    </w:p>
    <w:p w14:paraId="37DAD0F6" w14:textId="77777777" w:rsidR="00F047CE" w:rsidRPr="0072294E" w:rsidRDefault="00F047CE" w:rsidP="00F047CE">
      <w:pPr>
        <w:pStyle w:val="ab"/>
        <w:jc w:val="right"/>
        <w:rPr>
          <w:rFonts w:ascii="Times New Roman" w:hAnsi="Times New Roman"/>
          <w:sz w:val="24"/>
          <w:szCs w:val="24"/>
        </w:rPr>
      </w:pPr>
      <w:r w:rsidRPr="0072294E">
        <w:rPr>
          <w:rFonts w:ascii="Times New Roman" w:hAnsi="Times New Roman"/>
          <w:sz w:val="24"/>
          <w:szCs w:val="24"/>
        </w:rPr>
        <w:t>к Догово</w:t>
      </w:r>
      <w:r w:rsidR="00A653F9" w:rsidRPr="0072294E">
        <w:rPr>
          <w:rFonts w:ascii="Times New Roman" w:hAnsi="Times New Roman"/>
          <w:sz w:val="24"/>
          <w:szCs w:val="24"/>
        </w:rPr>
        <w:t xml:space="preserve">ру </w:t>
      </w:r>
      <w:bookmarkStart w:id="7" w:name="_Hlk202529842"/>
      <w:r w:rsidR="00A653F9" w:rsidRPr="0072294E">
        <w:rPr>
          <w:rFonts w:ascii="Times New Roman" w:hAnsi="Times New Roman"/>
          <w:sz w:val="24"/>
          <w:szCs w:val="24"/>
        </w:rPr>
        <w:t xml:space="preserve">№ </w:t>
      </w:r>
      <w:r w:rsidRPr="0072294E">
        <w:rPr>
          <w:rFonts w:ascii="Times New Roman" w:hAnsi="Times New Roman"/>
          <w:sz w:val="24"/>
          <w:szCs w:val="24"/>
        </w:rPr>
        <w:t xml:space="preserve">от </w:t>
      </w:r>
      <w:r w:rsidR="0030256A" w:rsidRPr="0072294E">
        <w:rPr>
          <w:rFonts w:ascii="Times New Roman" w:hAnsi="Times New Roman"/>
          <w:sz w:val="24"/>
          <w:szCs w:val="24"/>
        </w:rPr>
        <w:t xml:space="preserve">«__» </w:t>
      </w:r>
      <w:r w:rsidR="00351ECC">
        <w:rPr>
          <w:rFonts w:ascii="Times New Roman" w:hAnsi="Times New Roman"/>
          <w:sz w:val="24"/>
          <w:szCs w:val="24"/>
        </w:rPr>
        <w:t>апрел</w:t>
      </w:r>
      <w:r w:rsidR="00AA3E72">
        <w:rPr>
          <w:rFonts w:ascii="Times New Roman" w:hAnsi="Times New Roman"/>
          <w:sz w:val="24"/>
          <w:szCs w:val="24"/>
        </w:rPr>
        <w:t>я</w:t>
      </w:r>
      <w:r w:rsidR="0030256A" w:rsidRPr="0072294E">
        <w:rPr>
          <w:rFonts w:ascii="Times New Roman" w:hAnsi="Times New Roman"/>
          <w:sz w:val="24"/>
          <w:szCs w:val="24"/>
        </w:rPr>
        <w:t xml:space="preserve"> </w:t>
      </w:r>
      <w:r w:rsidRPr="0072294E">
        <w:rPr>
          <w:rFonts w:ascii="Times New Roman" w:hAnsi="Times New Roman"/>
          <w:sz w:val="24"/>
          <w:szCs w:val="24"/>
        </w:rPr>
        <w:t>202</w:t>
      </w:r>
      <w:r w:rsidR="00351ECC">
        <w:rPr>
          <w:rFonts w:ascii="Times New Roman" w:hAnsi="Times New Roman"/>
          <w:sz w:val="24"/>
          <w:szCs w:val="24"/>
        </w:rPr>
        <w:t>6</w:t>
      </w:r>
      <w:r w:rsidRPr="0072294E">
        <w:rPr>
          <w:rFonts w:ascii="Times New Roman" w:hAnsi="Times New Roman"/>
          <w:sz w:val="24"/>
          <w:szCs w:val="24"/>
        </w:rPr>
        <w:t xml:space="preserve"> г.</w:t>
      </w:r>
      <w:bookmarkEnd w:id="7"/>
    </w:p>
    <w:p w14:paraId="608F46FB" w14:textId="77777777" w:rsidR="00823E53" w:rsidRPr="0072294E" w:rsidRDefault="00823E53" w:rsidP="00F047CE">
      <w:pPr>
        <w:pStyle w:val="a7"/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73A2EE50" w14:textId="77777777" w:rsidR="00823E53" w:rsidRPr="0072294E" w:rsidRDefault="00823E53" w:rsidP="00823E53">
      <w:pPr>
        <w:pStyle w:val="ab"/>
        <w:jc w:val="right"/>
        <w:rPr>
          <w:rFonts w:ascii="Times New Roman" w:hAnsi="Times New Roman"/>
          <w:sz w:val="24"/>
          <w:szCs w:val="24"/>
        </w:rPr>
      </w:pPr>
    </w:p>
    <w:p w14:paraId="4C9D58D1" w14:textId="77777777" w:rsidR="000B3D6A" w:rsidRPr="003702CD" w:rsidRDefault="000B3D6A" w:rsidP="000B3D6A">
      <w:pPr>
        <w:tabs>
          <w:tab w:val="left" w:pos="426"/>
          <w:tab w:val="left" w:pos="993"/>
        </w:tabs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02CD">
        <w:rPr>
          <w:rFonts w:ascii="Times New Roman" w:hAnsi="Times New Roman" w:cs="Times New Roman"/>
          <w:b/>
          <w:bCs/>
          <w:sz w:val="24"/>
          <w:szCs w:val="24"/>
        </w:rPr>
        <w:t>ТЕХНИЧЕСКОЕ ЗАДАНИЕ</w:t>
      </w:r>
    </w:p>
    <w:p w14:paraId="4B65172D" w14:textId="77777777" w:rsidR="000B3D6A" w:rsidRPr="003702CD" w:rsidRDefault="000B3D6A" w:rsidP="00CF54D6">
      <w:pPr>
        <w:widowControl w:val="0"/>
        <w:numPr>
          <w:ilvl w:val="0"/>
          <w:numId w:val="8"/>
        </w:numPr>
        <w:tabs>
          <w:tab w:val="left" w:pos="290"/>
        </w:tabs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3702CD">
        <w:rPr>
          <w:rStyle w:val="41"/>
          <w:rFonts w:eastAsia="Courier New"/>
          <w:spacing w:val="0"/>
        </w:rPr>
        <w:t>Общая информация об объекте закупки</w:t>
      </w:r>
    </w:p>
    <w:p w14:paraId="0036FD9B" w14:textId="77777777" w:rsidR="00952B16" w:rsidRPr="003702CD" w:rsidRDefault="000B3D6A" w:rsidP="004E50F0">
      <w:pPr>
        <w:widowControl w:val="0"/>
        <w:numPr>
          <w:ilvl w:val="1"/>
          <w:numId w:val="8"/>
        </w:numPr>
        <w:tabs>
          <w:tab w:val="left" w:pos="426"/>
        </w:tabs>
        <w:spacing w:after="0"/>
        <w:ind w:right="-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702CD">
        <w:rPr>
          <w:rFonts w:ascii="Times New Roman" w:hAnsi="Times New Roman" w:cs="Times New Roman"/>
          <w:iCs/>
          <w:sz w:val="24"/>
          <w:szCs w:val="24"/>
        </w:rPr>
        <w:t>Объект</w:t>
      </w:r>
      <w:r w:rsidR="00E471FA" w:rsidRPr="003702CD">
        <w:rPr>
          <w:rFonts w:ascii="Times New Roman" w:hAnsi="Times New Roman" w:cs="Times New Roman"/>
          <w:iCs/>
          <w:sz w:val="24"/>
          <w:szCs w:val="24"/>
        </w:rPr>
        <w:t>ы закупки:</w:t>
      </w:r>
      <w:bookmarkStart w:id="8" w:name="_Hlk88749374"/>
      <w:r w:rsidR="004E50F0" w:rsidRPr="004E50F0">
        <w:t xml:space="preserve"> </w:t>
      </w:r>
      <w:r w:rsidR="004E50F0">
        <w:rPr>
          <w:rFonts w:ascii="Times New Roman" w:hAnsi="Times New Roman" w:cs="Times New Roman"/>
          <w:iCs/>
          <w:sz w:val="24"/>
          <w:szCs w:val="24"/>
        </w:rPr>
        <w:t>А</w:t>
      </w:r>
      <w:r w:rsidR="004E50F0" w:rsidRPr="004E50F0">
        <w:rPr>
          <w:rFonts w:ascii="Times New Roman" w:hAnsi="Times New Roman" w:cs="Times New Roman"/>
          <w:iCs/>
          <w:sz w:val="24"/>
          <w:szCs w:val="24"/>
        </w:rPr>
        <w:t>кустический анемометр  BGT-W3DS Ultrasonic Anemometer /CHIN/</w:t>
      </w:r>
      <w:r w:rsidR="004E50F0">
        <w:rPr>
          <w:rFonts w:ascii="Times New Roman" w:hAnsi="Times New Roman" w:cs="Times New Roman"/>
          <w:iCs/>
          <w:sz w:val="24"/>
          <w:szCs w:val="24"/>
        </w:rPr>
        <w:t>.</w:t>
      </w:r>
    </w:p>
    <w:p w14:paraId="58ABD822" w14:textId="77777777" w:rsidR="00952B16" w:rsidRPr="003702CD" w:rsidRDefault="003702CD" w:rsidP="004E50F0">
      <w:pPr>
        <w:widowControl w:val="0"/>
        <w:numPr>
          <w:ilvl w:val="1"/>
          <w:numId w:val="8"/>
        </w:numPr>
        <w:tabs>
          <w:tab w:val="left" w:pos="426"/>
        </w:tabs>
        <w:spacing w:after="0"/>
        <w:ind w:right="-1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702CD">
        <w:rPr>
          <w:rFonts w:ascii="Times New Roman" w:eastAsia="Times New Roman" w:hAnsi="Times New Roman" w:cs="Times New Roman"/>
          <w:sz w:val="24"/>
          <w:szCs w:val="24"/>
        </w:rPr>
        <w:t>ОКПД2:</w:t>
      </w:r>
      <w:r w:rsidR="004E50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E50F0" w:rsidRPr="004E50F0">
        <w:rPr>
          <w:rFonts w:ascii="Times New Roman" w:eastAsia="Times New Roman" w:hAnsi="Times New Roman" w:cs="Times New Roman"/>
          <w:sz w:val="24"/>
          <w:szCs w:val="24"/>
        </w:rPr>
        <w:t>26.51.12.190</w:t>
      </w:r>
      <w:r w:rsidR="004E50F0">
        <w:rPr>
          <w:rFonts w:ascii="Times New Roman" w:eastAsia="Times New Roman" w:hAnsi="Times New Roman" w:cs="Times New Roman"/>
          <w:sz w:val="24"/>
          <w:szCs w:val="24"/>
        </w:rPr>
        <w:t>.</w:t>
      </w:r>
    </w:p>
    <w:bookmarkEnd w:id="8"/>
    <w:p w14:paraId="538F6C5D" w14:textId="77777777" w:rsidR="00952B16" w:rsidRPr="003702CD" w:rsidRDefault="00E471FA" w:rsidP="003A7857">
      <w:pPr>
        <w:widowControl w:val="0"/>
        <w:numPr>
          <w:ilvl w:val="1"/>
          <w:numId w:val="8"/>
        </w:numPr>
        <w:tabs>
          <w:tab w:val="left" w:pos="426"/>
        </w:tabs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3702CD">
        <w:rPr>
          <w:rFonts w:ascii="Times New Roman" w:hAnsi="Times New Roman" w:cs="Times New Roman"/>
          <w:iCs/>
          <w:sz w:val="24"/>
          <w:szCs w:val="24"/>
        </w:rPr>
        <w:t>Место</w:t>
      </w:r>
      <w:r w:rsidRPr="003702CD">
        <w:rPr>
          <w:rFonts w:ascii="Times New Roman" w:hAnsi="Times New Roman" w:cs="Times New Roman"/>
          <w:sz w:val="24"/>
          <w:szCs w:val="24"/>
        </w:rPr>
        <w:t xml:space="preserve"> поставки товара</w:t>
      </w:r>
      <w:r w:rsidR="00952B16" w:rsidRPr="003702CD">
        <w:rPr>
          <w:rFonts w:ascii="Times New Roman" w:hAnsi="Times New Roman" w:cs="Times New Roman"/>
          <w:sz w:val="24"/>
          <w:szCs w:val="24"/>
        </w:rPr>
        <w:t>.</w:t>
      </w:r>
      <w:r w:rsidR="003A7857" w:rsidRPr="003702C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3D161C" w14:textId="77777777" w:rsidR="000B3D6A" w:rsidRPr="004E50F0" w:rsidRDefault="00952B16" w:rsidP="00952B16">
      <w:pPr>
        <w:widowControl w:val="0"/>
        <w:tabs>
          <w:tab w:val="left" w:pos="426"/>
        </w:tabs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3702CD">
        <w:rPr>
          <w:rFonts w:ascii="Times New Roman" w:hAnsi="Times New Roman" w:cs="Times New Roman"/>
          <w:sz w:val="24"/>
          <w:szCs w:val="24"/>
        </w:rPr>
        <w:tab/>
      </w:r>
      <w:r w:rsidR="000B3D6A" w:rsidRPr="004E50F0">
        <w:rPr>
          <w:rFonts w:ascii="Times New Roman" w:hAnsi="Times New Roman" w:cs="Times New Roman"/>
          <w:sz w:val="24"/>
          <w:szCs w:val="24"/>
        </w:rPr>
        <w:t xml:space="preserve">Доставка Товара осуществляется за счёт Поставщика по адресу </w:t>
      </w:r>
      <w:r w:rsidR="00E471FA" w:rsidRPr="004E50F0">
        <w:rPr>
          <w:rFonts w:ascii="Times New Roman" w:hAnsi="Times New Roman" w:cs="Times New Roman"/>
          <w:sz w:val="24"/>
          <w:szCs w:val="24"/>
        </w:rPr>
        <w:t>Заказчика</w:t>
      </w:r>
      <w:r w:rsidRPr="004E50F0">
        <w:rPr>
          <w:rFonts w:ascii="Times New Roman" w:hAnsi="Times New Roman" w:cs="Times New Roman"/>
          <w:sz w:val="24"/>
          <w:szCs w:val="24"/>
        </w:rPr>
        <w:t>:</w:t>
      </w:r>
      <w:r w:rsidR="00723853" w:rsidRPr="004E50F0">
        <w:rPr>
          <w:rFonts w:ascii="Times New Roman" w:hAnsi="Times New Roman" w:cs="Times New Roman"/>
          <w:sz w:val="24"/>
          <w:szCs w:val="24"/>
        </w:rPr>
        <w:t xml:space="preserve"> </w:t>
      </w:r>
      <w:r w:rsidR="00BF7D59" w:rsidRPr="004E50F0">
        <w:rPr>
          <w:rFonts w:ascii="Times New Roman" w:hAnsi="Times New Roman" w:cs="Times New Roman"/>
          <w:sz w:val="24"/>
          <w:szCs w:val="24"/>
        </w:rPr>
        <w:t>г. Москва, внутригородская территория муниципальный округ Якиманка, Пыжевский переулок, д.3, стр.1</w:t>
      </w:r>
      <w:r w:rsidR="000B3D6A" w:rsidRPr="004E50F0">
        <w:rPr>
          <w:rFonts w:ascii="Times New Roman" w:hAnsi="Times New Roman" w:cs="Times New Roman"/>
          <w:sz w:val="24"/>
          <w:szCs w:val="24"/>
        </w:rPr>
        <w:t>.</w:t>
      </w:r>
    </w:p>
    <w:p w14:paraId="02860059" w14:textId="3E905225" w:rsidR="000B3D6A" w:rsidRPr="004E50F0" w:rsidRDefault="000B3D6A" w:rsidP="00F047CE">
      <w:pPr>
        <w:widowControl w:val="0"/>
        <w:numPr>
          <w:ilvl w:val="1"/>
          <w:numId w:val="8"/>
        </w:numPr>
        <w:tabs>
          <w:tab w:val="left" w:pos="426"/>
        </w:tabs>
        <w:spacing w:after="0"/>
        <w:ind w:left="426" w:right="-1" w:hanging="426"/>
        <w:jc w:val="both"/>
        <w:rPr>
          <w:rFonts w:ascii="Times New Roman" w:hAnsi="Times New Roman" w:cs="Times New Roman"/>
          <w:sz w:val="24"/>
          <w:szCs w:val="24"/>
        </w:rPr>
      </w:pPr>
      <w:r w:rsidRPr="004E50F0">
        <w:rPr>
          <w:rFonts w:ascii="Times New Roman" w:hAnsi="Times New Roman" w:cs="Times New Roman"/>
          <w:iCs/>
          <w:sz w:val="24"/>
          <w:szCs w:val="24"/>
        </w:rPr>
        <w:t>Срок</w:t>
      </w:r>
      <w:r w:rsidR="00A653F9" w:rsidRPr="004E50F0">
        <w:rPr>
          <w:rFonts w:ascii="Times New Roman" w:hAnsi="Times New Roman" w:cs="Times New Roman"/>
          <w:sz w:val="24"/>
          <w:szCs w:val="24"/>
        </w:rPr>
        <w:t xml:space="preserve"> поставки товара: </w:t>
      </w:r>
      <w:r w:rsidR="003A7857" w:rsidRPr="004E50F0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AC2984">
        <w:rPr>
          <w:rFonts w:ascii="Times New Roman" w:hAnsi="Times New Roman" w:cs="Times New Roman"/>
          <w:sz w:val="24"/>
          <w:szCs w:val="24"/>
        </w:rPr>
        <w:t>9</w:t>
      </w:r>
      <w:r w:rsidR="007C09D4" w:rsidRPr="004E50F0">
        <w:rPr>
          <w:rFonts w:ascii="Times New Roman" w:hAnsi="Times New Roman" w:cs="Times New Roman"/>
          <w:sz w:val="24"/>
          <w:szCs w:val="24"/>
        </w:rPr>
        <w:t>0</w:t>
      </w:r>
      <w:r w:rsidR="003A7857" w:rsidRPr="004E50F0">
        <w:rPr>
          <w:rFonts w:ascii="Times New Roman" w:hAnsi="Times New Roman" w:cs="Times New Roman"/>
          <w:sz w:val="24"/>
          <w:szCs w:val="24"/>
        </w:rPr>
        <w:t xml:space="preserve"> (</w:t>
      </w:r>
      <w:r w:rsidR="00AC2984">
        <w:rPr>
          <w:rFonts w:ascii="Times New Roman" w:hAnsi="Times New Roman" w:cs="Times New Roman"/>
          <w:sz w:val="24"/>
          <w:szCs w:val="24"/>
        </w:rPr>
        <w:t>девяносто</w:t>
      </w:r>
      <w:r w:rsidR="003A7857" w:rsidRPr="004E50F0">
        <w:rPr>
          <w:rFonts w:ascii="Times New Roman" w:hAnsi="Times New Roman" w:cs="Times New Roman"/>
          <w:sz w:val="24"/>
          <w:szCs w:val="24"/>
        </w:rPr>
        <w:t xml:space="preserve">) </w:t>
      </w:r>
      <w:r w:rsidR="007C09D4" w:rsidRPr="004E50F0">
        <w:rPr>
          <w:rFonts w:ascii="Times New Roman" w:hAnsi="Times New Roman" w:cs="Times New Roman"/>
          <w:sz w:val="24"/>
          <w:szCs w:val="24"/>
        </w:rPr>
        <w:t>календарных</w:t>
      </w:r>
      <w:r w:rsidR="003A7857" w:rsidRPr="004E50F0">
        <w:rPr>
          <w:rFonts w:ascii="Times New Roman" w:hAnsi="Times New Roman" w:cs="Times New Roman"/>
          <w:sz w:val="24"/>
          <w:szCs w:val="24"/>
        </w:rPr>
        <w:t xml:space="preserve"> дней с момента заключения Договора</w:t>
      </w:r>
      <w:r w:rsidRPr="004E50F0">
        <w:rPr>
          <w:rFonts w:ascii="Times New Roman" w:hAnsi="Times New Roman" w:cs="Times New Roman"/>
          <w:sz w:val="24"/>
          <w:szCs w:val="24"/>
        </w:rPr>
        <w:t>.</w:t>
      </w:r>
    </w:p>
    <w:p w14:paraId="69C81771" w14:textId="77777777" w:rsidR="000B3D6A" w:rsidRPr="0072294E" w:rsidRDefault="000B3D6A" w:rsidP="00F047CE">
      <w:pPr>
        <w:widowControl w:val="0"/>
        <w:numPr>
          <w:ilvl w:val="1"/>
          <w:numId w:val="8"/>
        </w:numPr>
        <w:tabs>
          <w:tab w:val="left" w:pos="426"/>
        </w:tabs>
        <w:spacing w:after="0"/>
        <w:ind w:left="426" w:right="-1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294E">
        <w:rPr>
          <w:rStyle w:val="41"/>
          <w:rFonts w:eastAsia="Courier New"/>
          <w:spacing w:val="0"/>
          <w:u w:val="none"/>
        </w:rPr>
        <w:t>Объем и сроки гарантий качества</w:t>
      </w:r>
      <w:r w:rsidR="00F36600">
        <w:rPr>
          <w:rStyle w:val="41"/>
          <w:rFonts w:eastAsia="Courier New"/>
          <w:spacing w:val="0"/>
          <w:u w:val="none"/>
        </w:rPr>
        <w:t>:</w:t>
      </w:r>
    </w:p>
    <w:p w14:paraId="3C384456" w14:textId="77777777" w:rsidR="000B3D6A" w:rsidRPr="0072294E" w:rsidRDefault="000B3D6A" w:rsidP="00F047CE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hAnsi="Times New Roman" w:cs="Times New Roman"/>
          <w:sz w:val="24"/>
          <w:szCs w:val="24"/>
        </w:rPr>
        <w:t>Поставляемые товары должны быть новыми, не бывшим в эксплуатации, не восстановленным, не из ремонта.</w:t>
      </w:r>
    </w:p>
    <w:p w14:paraId="55A27281" w14:textId="77777777" w:rsidR="000B3D6A" w:rsidRPr="0072294E" w:rsidRDefault="000B3D6A" w:rsidP="00F047CE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hAnsi="Times New Roman" w:cs="Times New Roman"/>
          <w:sz w:val="24"/>
          <w:szCs w:val="24"/>
        </w:rPr>
        <w:t>Оборудование должно быть обеспечено инструкцией по эксплуатации и другой необходимой документацией, поставляемой фирмой</w:t>
      </w:r>
      <w:r w:rsidRPr="0072294E">
        <w:rPr>
          <w:rFonts w:ascii="Times New Roman" w:hAnsi="Times New Roman" w:cs="Times New Roman"/>
          <w:color w:val="000000"/>
          <w:sz w:val="24"/>
          <w:szCs w:val="24"/>
        </w:rPr>
        <w:t>-производителем.</w:t>
      </w:r>
    </w:p>
    <w:p w14:paraId="540FA1D8" w14:textId="77777777" w:rsidR="000B3D6A" w:rsidRPr="0072294E" w:rsidRDefault="000B3D6A" w:rsidP="00F047CE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hAnsi="Times New Roman" w:cs="Times New Roman"/>
          <w:sz w:val="24"/>
          <w:szCs w:val="24"/>
        </w:rPr>
        <w:t>Представить Покупателю комплект отчетных документов, необходимых сертификатов (декларации о соответствии), обязательные для данного вида товара (и сопутствующих услуг), и иные документы, подтверждающие качество товара, оформленные в соответствии с законодательством Российской Федерации.</w:t>
      </w:r>
    </w:p>
    <w:p w14:paraId="76C0B348" w14:textId="77777777" w:rsidR="000B3D6A" w:rsidRDefault="000B3D6A" w:rsidP="00F047CE">
      <w:pPr>
        <w:widowControl w:val="0"/>
        <w:spacing w:after="0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hAnsi="Times New Roman" w:cs="Times New Roman"/>
          <w:sz w:val="24"/>
          <w:szCs w:val="24"/>
        </w:rPr>
        <w:t>Срок гарантии на оборудование</w:t>
      </w:r>
      <w:r w:rsidR="00EA262C" w:rsidRPr="0072294E">
        <w:rPr>
          <w:rFonts w:ascii="Times New Roman" w:hAnsi="Times New Roman" w:cs="Times New Roman"/>
          <w:sz w:val="24"/>
          <w:szCs w:val="24"/>
        </w:rPr>
        <w:t>,</w:t>
      </w:r>
      <w:r w:rsidRPr="0072294E">
        <w:rPr>
          <w:rFonts w:ascii="Times New Roman" w:hAnsi="Times New Roman" w:cs="Times New Roman"/>
          <w:sz w:val="24"/>
          <w:szCs w:val="24"/>
        </w:rPr>
        <w:t xml:space="preserve"> установленный производителем, составляет </w:t>
      </w:r>
      <w:r w:rsidR="007C09D4">
        <w:rPr>
          <w:rFonts w:ascii="Times New Roman" w:hAnsi="Times New Roman" w:cs="Times New Roman"/>
          <w:sz w:val="24"/>
          <w:szCs w:val="24"/>
        </w:rPr>
        <w:t xml:space="preserve">не менее </w:t>
      </w:r>
      <w:r w:rsidR="00A653F9" w:rsidRPr="0072294E">
        <w:rPr>
          <w:rFonts w:ascii="Times New Roman" w:hAnsi="Times New Roman" w:cs="Times New Roman"/>
          <w:sz w:val="24"/>
          <w:szCs w:val="24"/>
        </w:rPr>
        <w:t>12 месяцев</w:t>
      </w:r>
      <w:r w:rsidRPr="0072294E">
        <w:rPr>
          <w:rFonts w:ascii="Times New Roman" w:hAnsi="Times New Roman" w:cs="Times New Roman"/>
          <w:sz w:val="24"/>
          <w:szCs w:val="24"/>
        </w:rPr>
        <w:t xml:space="preserve"> со дня поставки товара.</w:t>
      </w:r>
    </w:p>
    <w:p w14:paraId="59AACCDD" w14:textId="77777777" w:rsidR="008803A6" w:rsidRPr="0072294E" w:rsidRDefault="008803A6" w:rsidP="00F047CE">
      <w:pPr>
        <w:widowControl w:val="0"/>
        <w:spacing w:after="0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8820FEF" w14:textId="77777777" w:rsidR="008F290E" w:rsidRPr="008F290E" w:rsidRDefault="008F290E" w:rsidP="008F290E">
      <w:pPr>
        <w:widowControl w:val="0"/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290E">
        <w:rPr>
          <w:rFonts w:ascii="Times New Roman" w:hAnsi="Times New Roman" w:cs="Times New Roman"/>
          <w:b/>
          <w:sz w:val="24"/>
          <w:szCs w:val="24"/>
        </w:rPr>
        <w:t xml:space="preserve"> Акустический анемометр  BGT-W3DS Ultrasonic Anemometer /CHIN/</w:t>
      </w:r>
    </w:p>
    <w:p w14:paraId="00A9E88B" w14:textId="77777777" w:rsidR="00744AC2" w:rsidRPr="00744AC2" w:rsidRDefault="00744AC2" w:rsidP="00744AC2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14AD020" w14:textId="77777777" w:rsidR="00744AC2" w:rsidRPr="00744AC2" w:rsidRDefault="00744AC2" w:rsidP="00744AC2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44AC2">
        <w:rPr>
          <w:rFonts w:ascii="Times New Roman" w:hAnsi="Times New Roman" w:cs="Times New Roman"/>
          <w:sz w:val="24"/>
          <w:szCs w:val="24"/>
        </w:rPr>
        <w:t>1. Общие требования</w:t>
      </w:r>
    </w:p>
    <w:p w14:paraId="7E1F14DE" w14:textId="77777777" w:rsidR="00744AC2" w:rsidRPr="00744AC2" w:rsidRDefault="00744AC2" w:rsidP="00744AC2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44AC2">
        <w:rPr>
          <w:rFonts w:ascii="Times New Roman" w:hAnsi="Times New Roman" w:cs="Times New Roman"/>
          <w:sz w:val="24"/>
          <w:szCs w:val="24"/>
        </w:rPr>
        <w:t>- Поставка миниатюрного 3D ультразвукового анемометра промышленного исполнения.</w:t>
      </w:r>
    </w:p>
    <w:p w14:paraId="09708BAA" w14:textId="77777777" w:rsidR="00744AC2" w:rsidRPr="00744AC2" w:rsidRDefault="00744AC2" w:rsidP="00744AC2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44AC2">
        <w:rPr>
          <w:rFonts w:ascii="Times New Roman" w:hAnsi="Times New Roman" w:cs="Times New Roman"/>
          <w:sz w:val="24"/>
          <w:szCs w:val="24"/>
        </w:rPr>
        <w:t>- Прибор должен не иметь движущихся частей, не требовать регулярного технического обслуживания и калибровки на месте эксплуатации.</w:t>
      </w:r>
    </w:p>
    <w:p w14:paraId="3DAAB021" w14:textId="77777777" w:rsidR="00744AC2" w:rsidRPr="00744AC2" w:rsidRDefault="00744AC2" w:rsidP="00744AC2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44AC2">
        <w:rPr>
          <w:rFonts w:ascii="Times New Roman" w:hAnsi="Times New Roman" w:cs="Times New Roman"/>
          <w:sz w:val="24"/>
          <w:szCs w:val="24"/>
        </w:rPr>
        <w:t>- Оборудование должно быть предназначено для использования в составе наземных метеостанций, беспилотных летательных аппаратов (UAS) и систем исследования воздушных потоков.</w:t>
      </w:r>
    </w:p>
    <w:p w14:paraId="5833C4BE" w14:textId="77777777" w:rsidR="00744AC2" w:rsidRPr="00744AC2" w:rsidRDefault="00744AC2" w:rsidP="00744AC2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50F964C" w14:textId="77777777" w:rsidR="00744AC2" w:rsidRPr="00744AC2" w:rsidRDefault="00744AC2" w:rsidP="00744AC2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44AC2">
        <w:rPr>
          <w:rFonts w:ascii="Times New Roman" w:hAnsi="Times New Roman" w:cs="Times New Roman"/>
          <w:sz w:val="24"/>
          <w:szCs w:val="24"/>
        </w:rPr>
        <w:t>2. Технические характеристики (строгое соответствие)</w:t>
      </w:r>
    </w:p>
    <w:p w14:paraId="5205C351" w14:textId="77777777" w:rsidR="00744AC2" w:rsidRPr="00744AC2" w:rsidRDefault="00744AC2" w:rsidP="00744AC2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222CEDF" w14:textId="77777777" w:rsidR="000B3D6A" w:rsidRDefault="00744AC2" w:rsidP="00744AC2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44AC2">
        <w:rPr>
          <w:rFonts w:ascii="Times New Roman" w:hAnsi="Times New Roman" w:cs="Times New Roman"/>
          <w:sz w:val="24"/>
          <w:szCs w:val="24"/>
        </w:rPr>
        <w:t xml:space="preserve"> 2.1. Основные параметры измерения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744AC2" w:rsidRPr="00744AC2" w14:paraId="58F196B1" w14:textId="77777777" w:rsidTr="00597778">
        <w:tc>
          <w:tcPr>
            <w:tcW w:w="2336" w:type="dxa"/>
          </w:tcPr>
          <w:p w14:paraId="4C670FB0" w14:textId="77777777" w:rsidR="00744AC2" w:rsidRPr="00744AC2" w:rsidRDefault="00744AC2" w:rsidP="00744AC2">
            <w:pPr>
              <w:widowControl w:val="0"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AC2">
              <w:rPr>
                <w:rFonts w:ascii="Times New Roman" w:hAnsi="Times New Roman" w:cs="Times New Roman"/>
                <w:sz w:val="24"/>
                <w:szCs w:val="24"/>
              </w:rPr>
              <w:t>Параметр</w:t>
            </w:r>
          </w:p>
        </w:tc>
        <w:tc>
          <w:tcPr>
            <w:tcW w:w="2336" w:type="dxa"/>
          </w:tcPr>
          <w:p w14:paraId="28D1A223" w14:textId="77777777" w:rsidR="00744AC2" w:rsidRPr="00744AC2" w:rsidRDefault="00744AC2" w:rsidP="00744AC2">
            <w:pPr>
              <w:widowControl w:val="0"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AC2">
              <w:rPr>
                <w:rFonts w:ascii="Times New Roman" w:hAnsi="Times New Roman" w:cs="Times New Roman"/>
                <w:sz w:val="24"/>
                <w:szCs w:val="24"/>
              </w:rPr>
              <w:t>Диапазон</w:t>
            </w:r>
          </w:p>
        </w:tc>
        <w:tc>
          <w:tcPr>
            <w:tcW w:w="2336" w:type="dxa"/>
          </w:tcPr>
          <w:p w14:paraId="0D45F255" w14:textId="77777777" w:rsidR="00744AC2" w:rsidRPr="00744AC2" w:rsidRDefault="00744AC2" w:rsidP="00744AC2">
            <w:pPr>
              <w:widowControl w:val="0"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AC2">
              <w:rPr>
                <w:rFonts w:ascii="Times New Roman" w:hAnsi="Times New Roman" w:cs="Times New Roman"/>
                <w:sz w:val="24"/>
                <w:szCs w:val="24"/>
              </w:rPr>
              <w:t>Точность</w:t>
            </w:r>
          </w:p>
        </w:tc>
        <w:tc>
          <w:tcPr>
            <w:tcW w:w="2337" w:type="dxa"/>
          </w:tcPr>
          <w:p w14:paraId="4F6E63A5" w14:textId="77777777" w:rsidR="00744AC2" w:rsidRPr="00744AC2" w:rsidRDefault="00744AC2" w:rsidP="00744AC2">
            <w:pPr>
              <w:widowControl w:val="0"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AC2">
              <w:rPr>
                <w:rFonts w:ascii="Times New Roman" w:hAnsi="Times New Roman" w:cs="Times New Roman"/>
                <w:sz w:val="24"/>
                <w:szCs w:val="24"/>
              </w:rPr>
              <w:t>Разрешение</w:t>
            </w:r>
          </w:p>
        </w:tc>
      </w:tr>
      <w:tr w:rsidR="00744AC2" w:rsidRPr="00744AC2" w14:paraId="2A5ABE28" w14:textId="77777777" w:rsidTr="00597778">
        <w:tc>
          <w:tcPr>
            <w:tcW w:w="2336" w:type="dxa"/>
          </w:tcPr>
          <w:p w14:paraId="472EF7C4" w14:textId="77777777" w:rsidR="00744AC2" w:rsidRPr="00744AC2" w:rsidRDefault="00744AC2" w:rsidP="00744AC2">
            <w:pPr>
              <w:widowControl w:val="0"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AC2">
              <w:rPr>
                <w:rFonts w:ascii="Times New Roman" w:hAnsi="Times New Roman" w:cs="Times New Roman"/>
                <w:sz w:val="24"/>
                <w:szCs w:val="24"/>
              </w:rPr>
              <w:t>Скорость ветра</w:t>
            </w:r>
          </w:p>
        </w:tc>
        <w:tc>
          <w:tcPr>
            <w:tcW w:w="2336" w:type="dxa"/>
          </w:tcPr>
          <w:p w14:paraId="6FE3F085" w14:textId="77777777" w:rsidR="00744AC2" w:rsidRPr="00744AC2" w:rsidRDefault="00744AC2" w:rsidP="00744AC2">
            <w:pPr>
              <w:widowControl w:val="0"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AC2">
              <w:rPr>
                <w:rFonts w:ascii="Times New Roman" w:hAnsi="Times New Roman" w:cs="Times New Roman"/>
                <w:sz w:val="24"/>
                <w:szCs w:val="24"/>
              </w:rPr>
              <w:t>0...60 м/с</w:t>
            </w:r>
          </w:p>
        </w:tc>
        <w:tc>
          <w:tcPr>
            <w:tcW w:w="2336" w:type="dxa"/>
          </w:tcPr>
          <w:p w14:paraId="168F01C0" w14:textId="77777777" w:rsidR="00744AC2" w:rsidRPr="00744AC2" w:rsidRDefault="00744AC2" w:rsidP="00744AC2">
            <w:pPr>
              <w:widowControl w:val="0"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AC2">
              <w:rPr>
                <w:rFonts w:ascii="Times New Roman" w:hAnsi="Times New Roman" w:cs="Times New Roman"/>
                <w:sz w:val="24"/>
                <w:szCs w:val="24"/>
              </w:rPr>
              <w:t>±2%</w:t>
            </w:r>
          </w:p>
        </w:tc>
        <w:tc>
          <w:tcPr>
            <w:tcW w:w="2337" w:type="dxa"/>
          </w:tcPr>
          <w:p w14:paraId="0742D7BA" w14:textId="77777777" w:rsidR="00744AC2" w:rsidRPr="00744AC2" w:rsidRDefault="00744AC2" w:rsidP="00744AC2">
            <w:pPr>
              <w:widowControl w:val="0"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AC2">
              <w:rPr>
                <w:rFonts w:ascii="Times New Roman" w:hAnsi="Times New Roman" w:cs="Times New Roman"/>
                <w:sz w:val="24"/>
                <w:szCs w:val="24"/>
              </w:rPr>
              <w:t>0,1 м/с</w:t>
            </w:r>
          </w:p>
        </w:tc>
      </w:tr>
      <w:tr w:rsidR="00744AC2" w:rsidRPr="00744AC2" w14:paraId="512A16FF" w14:textId="77777777" w:rsidTr="00597778">
        <w:tc>
          <w:tcPr>
            <w:tcW w:w="2336" w:type="dxa"/>
          </w:tcPr>
          <w:p w14:paraId="763DD839" w14:textId="77777777" w:rsidR="00744AC2" w:rsidRPr="00744AC2" w:rsidRDefault="00744AC2" w:rsidP="00744AC2">
            <w:pPr>
              <w:widowControl w:val="0"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AC2">
              <w:rPr>
                <w:rFonts w:ascii="Times New Roman" w:hAnsi="Times New Roman" w:cs="Times New Roman"/>
                <w:sz w:val="24"/>
                <w:szCs w:val="24"/>
              </w:rPr>
              <w:t>Направление ветра (горизонтальное)</w:t>
            </w:r>
          </w:p>
        </w:tc>
        <w:tc>
          <w:tcPr>
            <w:tcW w:w="2336" w:type="dxa"/>
          </w:tcPr>
          <w:p w14:paraId="3D9CFECA" w14:textId="77777777" w:rsidR="00744AC2" w:rsidRPr="00744AC2" w:rsidRDefault="00744AC2" w:rsidP="00744AC2">
            <w:pPr>
              <w:widowControl w:val="0"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AC2">
              <w:rPr>
                <w:rFonts w:ascii="Times New Roman" w:hAnsi="Times New Roman" w:cs="Times New Roman"/>
                <w:sz w:val="24"/>
                <w:szCs w:val="24"/>
              </w:rPr>
              <w:t>0...359°</w:t>
            </w:r>
          </w:p>
        </w:tc>
        <w:tc>
          <w:tcPr>
            <w:tcW w:w="2336" w:type="dxa"/>
          </w:tcPr>
          <w:p w14:paraId="4AE75D6E" w14:textId="77777777" w:rsidR="00744AC2" w:rsidRPr="00744AC2" w:rsidRDefault="00744AC2" w:rsidP="00744AC2">
            <w:pPr>
              <w:widowControl w:val="0"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AC2">
              <w:rPr>
                <w:rFonts w:ascii="Times New Roman" w:hAnsi="Times New Roman" w:cs="Times New Roman"/>
                <w:sz w:val="24"/>
                <w:szCs w:val="24"/>
              </w:rPr>
              <w:t>±3°</w:t>
            </w:r>
          </w:p>
        </w:tc>
        <w:tc>
          <w:tcPr>
            <w:tcW w:w="2337" w:type="dxa"/>
          </w:tcPr>
          <w:p w14:paraId="28F81AD5" w14:textId="77777777" w:rsidR="00744AC2" w:rsidRPr="00744AC2" w:rsidRDefault="00744AC2" w:rsidP="00744AC2">
            <w:pPr>
              <w:widowControl w:val="0"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AC2">
              <w:rPr>
                <w:rFonts w:ascii="Times New Roman" w:hAnsi="Times New Roman" w:cs="Times New Roman"/>
                <w:sz w:val="24"/>
                <w:szCs w:val="24"/>
              </w:rPr>
              <w:t>1°</w:t>
            </w:r>
          </w:p>
        </w:tc>
      </w:tr>
      <w:tr w:rsidR="00744AC2" w:rsidRPr="00744AC2" w14:paraId="2649D215" w14:textId="77777777" w:rsidTr="00597778">
        <w:tc>
          <w:tcPr>
            <w:tcW w:w="2336" w:type="dxa"/>
          </w:tcPr>
          <w:p w14:paraId="56C128A0" w14:textId="77777777" w:rsidR="00744AC2" w:rsidRPr="00744AC2" w:rsidRDefault="00744AC2" w:rsidP="00744AC2">
            <w:pPr>
              <w:widowControl w:val="0"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AC2">
              <w:rPr>
                <w:rFonts w:ascii="Times New Roman" w:hAnsi="Times New Roman" w:cs="Times New Roman"/>
                <w:sz w:val="24"/>
                <w:szCs w:val="24"/>
              </w:rPr>
              <w:t>Угол атаки</w:t>
            </w:r>
          </w:p>
        </w:tc>
        <w:tc>
          <w:tcPr>
            <w:tcW w:w="2336" w:type="dxa"/>
          </w:tcPr>
          <w:p w14:paraId="4B4062DB" w14:textId="77777777" w:rsidR="00744AC2" w:rsidRPr="00744AC2" w:rsidRDefault="00744AC2" w:rsidP="00744AC2">
            <w:pPr>
              <w:widowControl w:val="0"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AC2">
              <w:rPr>
                <w:rFonts w:ascii="Times New Roman" w:hAnsi="Times New Roman" w:cs="Times New Roman"/>
                <w:sz w:val="24"/>
                <w:szCs w:val="24"/>
              </w:rPr>
              <w:t>±60°</w:t>
            </w:r>
          </w:p>
        </w:tc>
        <w:tc>
          <w:tcPr>
            <w:tcW w:w="2336" w:type="dxa"/>
          </w:tcPr>
          <w:p w14:paraId="001D5882" w14:textId="77777777" w:rsidR="00744AC2" w:rsidRPr="00744AC2" w:rsidRDefault="00744AC2" w:rsidP="00744AC2">
            <w:pPr>
              <w:widowControl w:val="0"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AC2">
              <w:rPr>
                <w:rFonts w:ascii="Times New Roman" w:hAnsi="Times New Roman" w:cs="Times New Roman"/>
                <w:sz w:val="24"/>
                <w:szCs w:val="24"/>
              </w:rPr>
              <w:t>±3°</w:t>
            </w:r>
          </w:p>
        </w:tc>
        <w:tc>
          <w:tcPr>
            <w:tcW w:w="2337" w:type="dxa"/>
          </w:tcPr>
          <w:p w14:paraId="00D92AC1" w14:textId="77777777" w:rsidR="00744AC2" w:rsidRPr="00744AC2" w:rsidRDefault="00744AC2" w:rsidP="00744AC2">
            <w:pPr>
              <w:widowControl w:val="0"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AC2">
              <w:rPr>
                <w:rFonts w:ascii="Times New Roman" w:hAnsi="Times New Roman" w:cs="Times New Roman"/>
                <w:sz w:val="24"/>
                <w:szCs w:val="24"/>
              </w:rPr>
              <w:t>1°</w:t>
            </w:r>
          </w:p>
        </w:tc>
      </w:tr>
      <w:tr w:rsidR="00744AC2" w:rsidRPr="00744AC2" w14:paraId="485C1C86" w14:textId="77777777" w:rsidTr="00597778">
        <w:tc>
          <w:tcPr>
            <w:tcW w:w="2336" w:type="dxa"/>
          </w:tcPr>
          <w:p w14:paraId="790D38AB" w14:textId="77777777" w:rsidR="00744AC2" w:rsidRPr="00744AC2" w:rsidRDefault="00744AC2" w:rsidP="00744AC2">
            <w:pPr>
              <w:widowControl w:val="0"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AC2">
              <w:rPr>
                <w:rFonts w:ascii="Times New Roman" w:hAnsi="Times New Roman" w:cs="Times New Roman"/>
                <w:sz w:val="24"/>
                <w:szCs w:val="24"/>
              </w:rPr>
              <w:t>Вертикальная скорость ветра</w:t>
            </w:r>
          </w:p>
        </w:tc>
        <w:tc>
          <w:tcPr>
            <w:tcW w:w="2336" w:type="dxa"/>
          </w:tcPr>
          <w:p w14:paraId="0B43F0C2" w14:textId="77777777" w:rsidR="00744AC2" w:rsidRPr="00744AC2" w:rsidRDefault="00744AC2" w:rsidP="00744AC2">
            <w:pPr>
              <w:widowControl w:val="0"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AC2">
              <w:rPr>
                <w:rFonts w:ascii="Times New Roman" w:hAnsi="Times New Roman" w:cs="Times New Roman"/>
                <w:sz w:val="24"/>
                <w:szCs w:val="24"/>
              </w:rPr>
              <w:t xml:space="preserve">0...50 м/с (в плоскостном </w:t>
            </w:r>
            <w:r w:rsidRPr="00744A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режиме)</w:t>
            </w:r>
          </w:p>
        </w:tc>
        <w:tc>
          <w:tcPr>
            <w:tcW w:w="2336" w:type="dxa"/>
          </w:tcPr>
          <w:p w14:paraId="48780709" w14:textId="77777777" w:rsidR="00744AC2" w:rsidRPr="00744AC2" w:rsidRDefault="00744AC2" w:rsidP="00744AC2">
            <w:pPr>
              <w:widowControl w:val="0"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A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±2%</w:t>
            </w:r>
          </w:p>
        </w:tc>
        <w:tc>
          <w:tcPr>
            <w:tcW w:w="2337" w:type="dxa"/>
          </w:tcPr>
          <w:p w14:paraId="3FB2C5D4" w14:textId="77777777" w:rsidR="00744AC2" w:rsidRPr="00744AC2" w:rsidRDefault="00744AC2" w:rsidP="00744AC2">
            <w:pPr>
              <w:widowControl w:val="0"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AC2">
              <w:rPr>
                <w:rFonts w:ascii="Times New Roman" w:hAnsi="Times New Roman" w:cs="Times New Roman"/>
                <w:sz w:val="24"/>
                <w:szCs w:val="24"/>
              </w:rPr>
              <w:t>0,1 м/с</w:t>
            </w:r>
          </w:p>
        </w:tc>
      </w:tr>
      <w:tr w:rsidR="00744AC2" w:rsidRPr="00744AC2" w14:paraId="38A3A8E4" w14:textId="77777777" w:rsidTr="00597778">
        <w:tc>
          <w:tcPr>
            <w:tcW w:w="2336" w:type="dxa"/>
          </w:tcPr>
          <w:p w14:paraId="10BF179A" w14:textId="77777777" w:rsidR="00744AC2" w:rsidRPr="00744AC2" w:rsidRDefault="00744AC2" w:rsidP="00744AC2">
            <w:pPr>
              <w:widowControl w:val="0"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AC2">
              <w:rPr>
                <w:rFonts w:ascii="Times New Roman" w:hAnsi="Times New Roman" w:cs="Times New Roman"/>
                <w:sz w:val="24"/>
                <w:szCs w:val="24"/>
              </w:rPr>
              <w:t>составляющие U, V, W</w:t>
            </w:r>
          </w:p>
        </w:tc>
        <w:tc>
          <w:tcPr>
            <w:tcW w:w="2336" w:type="dxa"/>
          </w:tcPr>
          <w:p w14:paraId="0DF91709" w14:textId="77777777" w:rsidR="00744AC2" w:rsidRPr="00744AC2" w:rsidRDefault="00744AC2" w:rsidP="00744AC2">
            <w:pPr>
              <w:widowControl w:val="0"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AC2">
              <w:rPr>
                <w:rFonts w:ascii="Times New Roman" w:hAnsi="Times New Roman" w:cs="Times New Roman"/>
                <w:sz w:val="24"/>
                <w:szCs w:val="24"/>
              </w:rPr>
              <w:t>от -60 до +60 м/с (каждая)</w:t>
            </w:r>
          </w:p>
        </w:tc>
        <w:tc>
          <w:tcPr>
            <w:tcW w:w="2336" w:type="dxa"/>
          </w:tcPr>
          <w:p w14:paraId="27F56E91" w14:textId="77777777" w:rsidR="00744AC2" w:rsidRPr="00744AC2" w:rsidRDefault="00744AC2" w:rsidP="00744AC2">
            <w:pPr>
              <w:widowControl w:val="0"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AC2">
              <w:rPr>
                <w:rFonts w:ascii="Times New Roman" w:hAnsi="Times New Roman" w:cs="Times New Roman"/>
                <w:sz w:val="24"/>
                <w:szCs w:val="24"/>
              </w:rPr>
              <w:t>±2%</w:t>
            </w:r>
          </w:p>
        </w:tc>
        <w:tc>
          <w:tcPr>
            <w:tcW w:w="2337" w:type="dxa"/>
          </w:tcPr>
          <w:p w14:paraId="0D9F704B" w14:textId="77777777" w:rsidR="00744AC2" w:rsidRPr="00744AC2" w:rsidRDefault="00744AC2" w:rsidP="00744AC2">
            <w:pPr>
              <w:widowControl w:val="0"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AC2">
              <w:rPr>
                <w:rFonts w:ascii="Times New Roman" w:hAnsi="Times New Roman" w:cs="Times New Roman"/>
                <w:sz w:val="24"/>
                <w:szCs w:val="24"/>
              </w:rPr>
              <w:t>0,1 м/с</w:t>
            </w:r>
          </w:p>
        </w:tc>
      </w:tr>
    </w:tbl>
    <w:p w14:paraId="7992FCC7" w14:textId="77777777" w:rsidR="00744AC2" w:rsidRPr="0072294E" w:rsidRDefault="00744AC2" w:rsidP="00744AC2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6F86936" w14:textId="77777777" w:rsidR="00952B16" w:rsidRDefault="00952B16" w:rsidP="00952B1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52E90D77" w14:textId="77777777" w:rsidR="00744AC2" w:rsidRPr="00744AC2" w:rsidRDefault="00744AC2" w:rsidP="00744AC2">
      <w:pPr>
        <w:spacing w:after="0" w:line="240" w:lineRule="auto"/>
        <w:rPr>
          <w:rFonts w:cs="Times New Roman"/>
          <w:kern w:val="2"/>
          <w:sz w:val="24"/>
          <w:szCs w:val="24"/>
          <w:lang w:eastAsia="en-US"/>
          <w14:ligatures w14:val="standardContextual"/>
        </w:rPr>
      </w:pPr>
      <w:r w:rsidRPr="00744AC2">
        <w:rPr>
          <w:rFonts w:cs="Times New Roman"/>
          <w:kern w:val="2"/>
          <w:sz w:val="24"/>
          <w:szCs w:val="24"/>
          <w:lang w:eastAsia="en-US"/>
          <w14:ligatures w14:val="standardContextual"/>
        </w:rPr>
        <w:t>2.2. Режимы работы (обязательное наличие всех трёх)</w:t>
      </w:r>
    </w:p>
    <w:p w14:paraId="51B667B2" w14:textId="77777777" w:rsidR="00744AC2" w:rsidRPr="00744AC2" w:rsidRDefault="00744AC2" w:rsidP="00744AC2">
      <w:pPr>
        <w:spacing w:after="0" w:line="240" w:lineRule="auto"/>
        <w:rPr>
          <w:rFonts w:cs="Times New Roman"/>
          <w:kern w:val="2"/>
          <w:sz w:val="24"/>
          <w:szCs w:val="24"/>
          <w:lang w:eastAsia="en-US"/>
          <w14:ligatures w14:val="standardContextual"/>
        </w:rPr>
      </w:pPr>
      <w:r w:rsidRPr="00744AC2">
        <w:rPr>
          <w:rFonts w:cs="Times New Roman"/>
          <w:kern w:val="2"/>
          <w:sz w:val="24"/>
          <w:szCs w:val="24"/>
          <w:lang w:eastAsia="en-US"/>
          <w14:ligatures w14:val="standardContextual"/>
        </w:rPr>
        <w:t>- Полярный режим (по умолчанию): вывод синтетической скорости ветра, горизонтального направления и угла атаки с компенсацией по компасу и градиенту.</w:t>
      </w:r>
    </w:p>
    <w:p w14:paraId="5DB4ECDB" w14:textId="77777777" w:rsidR="00744AC2" w:rsidRPr="00744AC2" w:rsidRDefault="00744AC2" w:rsidP="00744AC2">
      <w:pPr>
        <w:spacing w:after="0" w:line="240" w:lineRule="auto"/>
        <w:rPr>
          <w:rFonts w:cs="Times New Roman"/>
          <w:kern w:val="2"/>
          <w:sz w:val="24"/>
          <w:szCs w:val="24"/>
          <w:lang w:eastAsia="en-US"/>
          <w14:ligatures w14:val="standardContextual"/>
        </w:rPr>
      </w:pPr>
      <w:r w:rsidRPr="00744AC2">
        <w:rPr>
          <w:rFonts w:cs="Times New Roman"/>
          <w:kern w:val="2"/>
          <w:sz w:val="24"/>
          <w:szCs w:val="24"/>
          <w:lang w:eastAsia="en-US"/>
          <w14:ligatures w14:val="standardContextual"/>
        </w:rPr>
        <w:t>- Плоскостной режим: вывод горизонтальной скорости, горизонтального направления и вертикальной составляющей скорости (восходящий/нисходящий поток).</w:t>
      </w:r>
    </w:p>
    <w:p w14:paraId="00EF7B8F" w14:textId="77777777" w:rsidR="00744AC2" w:rsidRPr="00744AC2" w:rsidRDefault="00744AC2" w:rsidP="00744AC2">
      <w:pPr>
        <w:spacing w:after="0" w:line="240" w:lineRule="auto"/>
        <w:rPr>
          <w:rFonts w:cs="Times New Roman"/>
          <w:kern w:val="2"/>
          <w:sz w:val="24"/>
          <w:szCs w:val="24"/>
          <w:lang w:eastAsia="en-US"/>
          <w14:ligatures w14:val="standardContextual"/>
        </w:rPr>
      </w:pPr>
      <w:r w:rsidRPr="00744AC2">
        <w:rPr>
          <w:rFonts w:cs="Times New Roman"/>
          <w:kern w:val="2"/>
          <w:sz w:val="24"/>
          <w:szCs w:val="24"/>
          <w:lang w:eastAsia="en-US"/>
          <w14:ligatures w14:val="standardContextual"/>
        </w:rPr>
        <w:t>- Векторный режим (встроенный стандарт): вывод ортогональных компонентов скорости ветра U (продольная), V (поперечная), W (вертикальная).</w:t>
      </w:r>
    </w:p>
    <w:p w14:paraId="7E63C2EF" w14:textId="77777777" w:rsidR="00744AC2" w:rsidRPr="00744AC2" w:rsidRDefault="00744AC2" w:rsidP="00744AC2">
      <w:pPr>
        <w:spacing w:after="0" w:line="240" w:lineRule="auto"/>
        <w:rPr>
          <w:rFonts w:cs="Times New Roman"/>
          <w:kern w:val="2"/>
          <w:sz w:val="24"/>
          <w:szCs w:val="24"/>
          <w:lang w:eastAsia="en-US"/>
          <w14:ligatures w14:val="standardContextual"/>
        </w:rPr>
      </w:pPr>
    </w:p>
    <w:p w14:paraId="543A4E8C" w14:textId="77777777" w:rsidR="00744AC2" w:rsidRPr="00744AC2" w:rsidRDefault="00744AC2" w:rsidP="00744AC2">
      <w:pPr>
        <w:spacing w:after="0" w:line="240" w:lineRule="auto"/>
        <w:rPr>
          <w:rFonts w:cs="Times New Roman"/>
          <w:kern w:val="2"/>
          <w:sz w:val="24"/>
          <w:szCs w:val="24"/>
          <w:lang w:eastAsia="en-US"/>
          <w14:ligatures w14:val="standardContextual"/>
        </w:rPr>
      </w:pPr>
      <w:r w:rsidRPr="00744AC2">
        <w:rPr>
          <w:rFonts w:cs="Times New Roman"/>
          <w:kern w:val="2"/>
          <w:sz w:val="24"/>
          <w:szCs w:val="24"/>
          <w:lang w:eastAsia="en-US"/>
          <w14:ligatures w14:val="standardContextual"/>
        </w:rPr>
        <w:t xml:space="preserve"> 2.3. Интерфейсы и передача данных</w:t>
      </w:r>
    </w:p>
    <w:p w14:paraId="5BE442AD" w14:textId="77777777" w:rsidR="00744AC2" w:rsidRPr="00744AC2" w:rsidRDefault="00744AC2" w:rsidP="00744AC2">
      <w:pPr>
        <w:spacing w:after="0" w:line="240" w:lineRule="auto"/>
        <w:rPr>
          <w:rFonts w:cs="Times New Roman"/>
          <w:kern w:val="2"/>
          <w:sz w:val="24"/>
          <w:szCs w:val="24"/>
          <w:lang w:eastAsia="en-US"/>
          <w14:ligatures w14:val="standardContextual"/>
        </w:rPr>
      </w:pPr>
      <w:r w:rsidRPr="00744AC2">
        <w:rPr>
          <w:rFonts w:cs="Times New Roman"/>
          <w:kern w:val="2"/>
          <w:sz w:val="24"/>
          <w:szCs w:val="24"/>
          <w:lang w:eastAsia="en-US"/>
          <w14:ligatures w14:val="standardContextual"/>
        </w:rPr>
        <w:t>- Интерфейс вывода: один из трёх на выбор (используется только один):</w:t>
      </w:r>
    </w:p>
    <w:p w14:paraId="5EDEBD50" w14:textId="77777777" w:rsidR="00744AC2" w:rsidRPr="00744AC2" w:rsidRDefault="00744AC2" w:rsidP="00744AC2">
      <w:pPr>
        <w:spacing w:after="0" w:line="240" w:lineRule="auto"/>
        <w:rPr>
          <w:rFonts w:cs="Times New Roman"/>
          <w:kern w:val="2"/>
          <w:sz w:val="24"/>
          <w:szCs w:val="24"/>
          <w:lang w:eastAsia="en-US"/>
          <w14:ligatures w14:val="standardContextual"/>
        </w:rPr>
      </w:pPr>
      <w:r w:rsidRPr="00744AC2">
        <w:rPr>
          <w:rFonts w:cs="Times New Roman"/>
          <w:kern w:val="2"/>
          <w:sz w:val="24"/>
          <w:szCs w:val="24"/>
          <w:lang w:eastAsia="en-US"/>
          <w14:ligatures w14:val="standardContextual"/>
        </w:rPr>
        <w:t xml:space="preserve">    - RS485 (стандартный по умолчанию);</w:t>
      </w:r>
    </w:p>
    <w:p w14:paraId="2211976E" w14:textId="77777777" w:rsidR="00744AC2" w:rsidRPr="00744AC2" w:rsidRDefault="00744AC2" w:rsidP="00744AC2">
      <w:pPr>
        <w:spacing w:after="0" w:line="240" w:lineRule="auto"/>
        <w:rPr>
          <w:rFonts w:cs="Times New Roman"/>
          <w:kern w:val="2"/>
          <w:sz w:val="24"/>
          <w:szCs w:val="24"/>
          <w:lang w:eastAsia="en-US"/>
          <w14:ligatures w14:val="standardContextual"/>
        </w:rPr>
      </w:pPr>
      <w:r w:rsidRPr="00744AC2">
        <w:rPr>
          <w:rFonts w:cs="Times New Roman"/>
          <w:kern w:val="2"/>
          <w:sz w:val="24"/>
          <w:szCs w:val="24"/>
          <w:lang w:eastAsia="en-US"/>
          <w14:ligatures w14:val="standardContextual"/>
        </w:rPr>
        <w:t xml:space="preserve">    - RS232;</w:t>
      </w:r>
    </w:p>
    <w:p w14:paraId="17EB29FC" w14:textId="77777777" w:rsidR="00744AC2" w:rsidRPr="00744AC2" w:rsidRDefault="00744AC2" w:rsidP="00744AC2">
      <w:pPr>
        <w:spacing w:after="0" w:line="240" w:lineRule="auto"/>
        <w:rPr>
          <w:rFonts w:cs="Times New Roman"/>
          <w:kern w:val="2"/>
          <w:sz w:val="24"/>
          <w:szCs w:val="24"/>
          <w:lang w:eastAsia="en-US"/>
          <w14:ligatures w14:val="standardContextual"/>
        </w:rPr>
      </w:pPr>
      <w:r w:rsidRPr="00744AC2">
        <w:rPr>
          <w:rFonts w:cs="Times New Roman"/>
          <w:kern w:val="2"/>
          <w:sz w:val="24"/>
          <w:szCs w:val="24"/>
          <w:lang w:eastAsia="en-US"/>
          <w14:ligatures w14:val="standardContextual"/>
        </w:rPr>
        <w:t xml:space="preserve">    - SDI-12.</w:t>
      </w:r>
    </w:p>
    <w:p w14:paraId="33B665EA" w14:textId="77777777" w:rsidR="00744AC2" w:rsidRPr="00744AC2" w:rsidRDefault="00744AC2" w:rsidP="00744AC2">
      <w:pPr>
        <w:spacing w:after="0" w:line="240" w:lineRule="auto"/>
        <w:rPr>
          <w:rFonts w:cs="Times New Roman"/>
          <w:kern w:val="2"/>
          <w:sz w:val="24"/>
          <w:szCs w:val="24"/>
          <w:lang w:eastAsia="en-US"/>
          <w14:ligatures w14:val="standardContextual"/>
        </w:rPr>
      </w:pPr>
      <w:r w:rsidRPr="00744AC2">
        <w:rPr>
          <w:rFonts w:cs="Times New Roman"/>
          <w:kern w:val="2"/>
          <w:sz w:val="24"/>
          <w:szCs w:val="24"/>
          <w:lang w:eastAsia="en-US"/>
          <w14:ligatures w14:val="standardContextual"/>
        </w:rPr>
        <w:t>- Протокол связи: MODBUS-RTU (по умолчанию). Допускается кастомизация протокола по согласованию.</w:t>
      </w:r>
    </w:p>
    <w:p w14:paraId="777092C7" w14:textId="77777777" w:rsidR="00744AC2" w:rsidRPr="00744AC2" w:rsidRDefault="00744AC2" w:rsidP="00744AC2">
      <w:pPr>
        <w:spacing w:after="0" w:line="240" w:lineRule="auto"/>
        <w:rPr>
          <w:rFonts w:cs="Times New Roman"/>
          <w:kern w:val="2"/>
          <w:sz w:val="24"/>
          <w:szCs w:val="24"/>
          <w:lang w:eastAsia="en-US"/>
          <w14:ligatures w14:val="standardContextual"/>
        </w:rPr>
      </w:pPr>
      <w:r w:rsidRPr="00744AC2">
        <w:rPr>
          <w:rFonts w:cs="Times New Roman"/>
          <w:kern w:val="2"/>
          <w:sz w:val="24"/>
          <w:szCs w:val="24"/>
          <w:lang w:eastAsia="en-US"/>
          <w14:ligatures w14:val="standardContextual"/>
        </w:rPr>
        <w:t>- Частота обновления данных: 1 Гц (стандарт); опционально 2, 5, 10 Гц.</w:t>
      </w:r>
    </w:p>
    <w:p w14:paraId="34BBD527" w14:textId="77777777" w:rsidR="00744AC2" w:rsidRPr="00744AC2" w:rsidRDefault="00744AC2" w:rsidP="00744AC2">
      <w:pPr>
        <w:spacing w:after="0" w:line="240" w:lineRule="auto"/>
        <w:rPr>
          <w:rFonts w:cs="Times New Roman"/>
          <w:kern w:val="2"/>
          <w:sz w:val="24"/>
          <w:szCs w:val="24"/>
          <w:lang w:eastAsia="en-US"/>
          <w14:ligatures w14:val="standardContextual"/>
        </w:rPr>
      </w:pPr>
      <w:r w:rsidRPr="00744AC2">
        <w:rPr>
          <w:rFonts w:cs="Times New Roman"/>
          <w:kern w:val="2"/>
          <w:sz w:val="24"/>
          <w:szCs w:val="24"/>
          <w:lang w:eastAsia="en-US"/>
          <w14:ligatures w14:val="standardContextual"/>
        </w:rPr>
        <w:t>- Скорость обмена (Baud Rate): 1200...115200 бит/с.</w:t>
      </w:r>
    </w:p>
    <w:p w14:paraId="24ED128F" w14:textId="77777777" w:rsidR="00744AC2" w:rsidRPr="00744AC2" w:rsidRDefault="00744AC2" w:rsidP="00744AC2">
      <w:pPr>
        <w:spacing w:after="0" w:line="240" w:lineRule="auto"/>
        <w:rPr>
          <w:rFonts w:cs="Times New Roman"/>
          <w:kern w:val="2"/>
          <w:sz w:val="24"/>
          <w:szCs w:val="24"/>
          <w:lang w:eastAsia="en-US"/>
          <w14:ligatures w14:val="standardContextual"/>
        </w:rPr>
      </w:pPr>
      <w:r w:rsidRPr="00744AC2">
        <w:rPr>
          <w:rFonts w:cs="Times New Roman"/>
          <w:kern w:val="2"/>
          <w:sz w:val="24"/>
          <w:szCs w:val="24"/>
          <w:lang w:eastAsia="en-US"/>
          <w14:ligatures w14:val="standardContextual"/>
        </w:rPr>
        <w:t>- Единицы измерения: м/с, узлы, миль/ч, км/ч, фут/мин (программируемые).</w:t>
      </w:r>
    </w:p>
    <w:p w14:paraId="35EDC62D" w14:textId="77777777" w:rsidR="00744AC2" w:rsidRPr="00744AC2" w:rsidRDefault="00744AC2" w:rsidP="00744AC2">
      <w:pPr>
        <w:spacing w:after="0" w:line="240" w:lineRule="auto"/>
        <w:rPr>
          <w:rFonts w:cs="Times New Roman"/>
          <w:kern w:val="2"/>
          <w:sz w:val="24"/>
          <w:szCs w:val="24"/>
          <w:lang w:eastAsia="en-US"/>
          <w14:ligatures w14:val="standardContextual"/>
        </w:rPr>
      </w:pPr>
    </w:p>
    <w:p w14:paraId="7DD87819" w14:textId="77777777" w:rsidR="00744AC2" w:rsidRPr="00744AC2" w:rsidRDefault="00744AC2" w:rsidP="00744AC2">
      <w:pPr>
        <w:spacing w:after="0" w:line="240" w:lineRule="auto"/>
        <w:rPr>
          <w:rFonts w:cs="Times New Roman"/>
          <w:kern w:val="2"/>
          <w:sz w:val="24"/>
          <w:szCs w:val="24"/>
          <w:lang w:eastAsia="en-US"/>
          <w14:ligatures w14:val="standardContextual"/>
        </w:rPr>
      </w:pPr>
      <w:r w:rsidRPr="00744AC2">
        <w:rPr>
          <w:rFonts w:cs="Times New Roman"/>
          <w:kern w:val="2"/>
          <w:sz w:val="24"/>
          <w:szCs w:val="24"/>
          <w:lang w:eastAsia="en-US"/>
          <w14:ligatures w14:val="standardContextual"/>
        </w:rPr>
        <w:t>2.4. Электропитание</w:t>
      </w:r>
    </w:p>
    <w:p w14:paraId="7484496B" w14:textId="77777777" w:rsidR="00744AC2" w:rsidRPr="00744AC2" w:rsidRDefault="00744AC2" w:rsidP="00744AC2">
      <w:pPr>
        <w:spacing w:after="0" w:line="240" w:lineRule="auto"/>
        <w:rPr>
          <w:rFonts w:cs="Times New Roman"/>
          <w:kern w:val="2"/>
          <w:sz w:val="24"/>
          <w:szCs w:val="24"/>
          <w:lang w:eastAsia="en-US"/>
          <w14:ligatures w14:val="standardContextual"/>
        </w:rPr>
      </w:pPr>
      <w:r w:rsidRPr="00744AC2">
        <w:rPr>
          <w:rFonts w:cs="Times New Roman"/>
          <w:kern w:val="2"/>
          <w:sz w:val="24"/>
          <w:szCs w:val="24"/>
          <w:lang w:eastAsia="en-US"/>
          <w14:ligatures w14:val="standardContextual"/>
        </w:rPr>
        <w:t>- Напряжение питания: DC 9...30 В (стандартно 12...24 В).</w:t>
      </w:r>
    </w:p>
    <w:p w14:paraId="12019545" w14:textId="77777777" w:rsidR="00744AC2" w:rsidRPr="00744AC2" w:rsidRDefault="00744AC2" w:rsidP="00744AC2">
      <w:pPr>
        <w:spacing w:after="0" w:line="240" w:lineRule="auto"/>
        <w:rPr>
          <w:rFonts w:cs="Times New Roman"/>
          <w:kern w:val="2"/>
          <w:sz w:val="24"/>
          <w:szCs w:val="24"/>
          <w:lang w:eastAsia="en-US"/>
          <w14:ligatures w14:val="standardContextual"/>
        </w:rPr>
      </w:pPr>
      <w:r w:rsidRPr="00744AC2">
        <w:rPr>
          <w:rFonts w:cs="Times New Roman"/>
          <w:kern w:val="2"/>
          <w:sz w:val="24"/>
          <w:szCs w:val="24"/>
          <w:lang w:eastAsia="en-US"/>
          <w14:ligatures w14:val="standardContextual"/>
        </w:rPr>
        <w:t>- Потребляемый ток: не более 42 мА при 12 В.</w:t>
      </w:r>
    </w:p>
    <w:p w14:paraId="61C8343B" w14:textId="77777777" w:rsidR="00744AC2" w:rsidRPr="00744AC2" w:rsidRDefault="00744AC2" w:rsidP="00744AC2">
      <w:pPr>
        <w:spacing w:after="0" w:line="240" w:lineRule="auto"/>
        <w:rPr>
          <w:rFonts w:cs="Times New Roman"/>
          <w:kern w:val="2"/>
          <w:sz w:val="24"/>
          <w:szCs w:val="24"/>
          <w:lang w:eastAsia="en-US"/>
          <w14:ligatures w14:val="standardContextual"/>
        </w:rPr>
      </w:pPr>
    </w:p>
    <w:p w14:paraId="5888B62A" w14:textId="77777777" w:rsidR="00744AC2" w:rsidRPr="00744AC2" w:rsidRDefault="00744AC2" w:rsidP="00744AC2">
      <w:pPr>
        <w:spacing w:after="0" w:line="240" w:lineRule="auto"/>
        <w:rPr>
          <w:rFonts w:cs="Times New Roman"/>
          <w:kern w:val="2"/>
          <w:sz w:val="24"/>
          <w:szCs w:val="24"/>
          <w:lang w:eastAsia="en-US"/>
          <w14:ligatures w14:val="standardContextual"/>
        </w:rPr>
      </w:pPr>
      <w:r w:rsidRPr="00744AC2">
        <w:rPr>
          <w:rFonts w:cs="Times New Roman"/>
          <w:kern w:val="2"/>
          <w:sz w:val="24"/>
          <w:szCs w:val="24"/>
          <w:lang w:eastAsia="en-US"/>
          <w14:ligatures w14:val="standardContextual"/>
        </w:rPr>
        <w:t>2.5. Эксплуатационные условия</w:t>
      </w:r>
    </w:p>
    <w:p w14:paraId="0FC15755" w14:textId="77777777" w:rsidR="00744AC2" w:rsidRPr="00744AC2" w:rsidRDefault="00744AC2" w:rsidP="00744AC2">
      <w:pPr>
        <w:spacing w:after="0" w:line="240" w:lineRule="auto"/>
        <w:rPr>
          <w:rFonts w:cs="Times New Roman"/>
          <w:kern w:val="2"/>
          <w:sz w:val="24"/>
          <w:szCs w:val="24"/>
          <w:lang w:eastAsia="en-US"/>
          <w14:ligatures w14:val="standardContextual"/>
        </w:rPr>
      </w:pPr>
      <w:r w:rsidRPr="00744AC2">
        <w:rPr>
          <w:rFonts w:cs="Times New Roman"/>
          <w:kern w:val="2"/>
          <w:sz w:val="24"/>
          <w:szCs w:val="24"/>
          <w:lang w:eastAsia="en-US"/>
          <w14:ligatures w14:val="standardContextual"/>
        </w:rPr>
        <w:t>- Рабочая температура: от -40°C до +70°C.</w:t>
      </w:r>
    </w:p>
    <w:p w14:paraId="074004D7" w14:textId="77777777" w:rsidR="00744AC2" w:rsidRPr="00744AC2" w:rsidRDefault="00744AC2" w:rsidP="00744AC2">
      <w:pPr>
        <w:spacing w:after="0" w:line="240" w:lineRule="auto"/>
        <w:rPr>
          <w:rFonts w:cs="Times New Roman"/>
          <w:kern w:val="2"/>
          <w:sz w:val="24"/>
          <w:szCs w:val="24"/>
          <w:lang w:eastAsia="en-US"/>
          <w14:ligatures w14:val="standardContextual"/>
        </w:rPr>
      </w:pPr>
      <w:r w:rsidRPr="00744AC2">
        <w:rPr>
          <w:rFonts w:cs="Times New Roman"/>
          <w:kern w:val="2"/>
          <w:sz w:val="24"/>
          <w:szCs w:val="24"/>
          <w:lang w:eastAsia="en-US"/>
          <w14:ligatures w14:val="standardContextual"/>
        </w:rPr>
        <w:t>- Исполнение относительно условий окружающей среды: всепогодное, без ежедневного обслуживания.</w:t>
      </w:r>
    </w:p>
    <w:p w14:paraId="3E065EFB" w14:textId="77777777" w:rsidR="00744AC2" w:rsidRPr="00744AC2" w:rsidRDefault="00744AC2" w:rsidP="00744AC2">
      <w:pPr>
        <w:spacing w:after="0" w:line="240" w:lineRule="auto"/>
        <w:rPr>
          <w:rFonts w:cs="Times New Roman"/>
          <w:kern w:val="2"/>
          <w:sz w:val="24"/>
          <w:szCs w:val="24"/>
          <w:lang w:eastAsia="en-US"/>
          <w14:ligatures w14:val="standardContextual"/>
        </w:rPr>
      </w:pPr>
    </w:p>
    <w:p w14:paraId="1576A9D7" w14:textId="77777777" w:rsidR="00744AC2" w:rsidRPr="00744AC2" w:rsidRDefault="00744AC2" w:rsidP="00744AC2">
      <w:pPr>
        <w:spacing w:after="0" w:line="240" w:lineRule="auto"/>
        <w:rPr>
          <w:rFonts w:cs="Times New Roman"/>
          <w:kern w:val="2"/>
          <w:sz w:val="24"/>
          <w:szCs w:val="24"/>
          <w:lang w:eastAsia="en-US"/>
          <w14:ligatures w14:val="standardContextual"/>
        </w:rPr>
      </w:pPr>
      <w:r w:rsidRPr="00744AC2">
        <w:rPr>
          <w:rFonts w:cs="Times New Roman"/>
          <w:kern w:val="2"/>
          <w:sz w:val="24"/>
          <w:szCs w:val="24"/>
          <w:lang w:eastAsia="en-US"/>
          <w14:ligatures w14:val="standardContextual"/>
        </w:rPr>
        <w:t>2.6. Механические характеристики</w:t>
      </w:r>
    </w:p>
    <w:p w14:paraId="045E4ABE" w14:textId="77777777" w:rsidR="00744AC2" w:rsidRPr="00744AC2" w:rsidRDefault="00744AC2" w:rsidP="00744AC2">
      <w:pPr>
        <w:spacing w:after="0" w:line="240" w:lineRule="auto"/>
        <w:rPr>
          <w:rFonts w:cs="Times New Roman"/>
          <w:kern w:val="2"/>
          <w:sz w:val="24"/>
          <w:szCs w:val="24"/>
          <w:lang w:eastAsia="en-US"/>
          <w14:ligatures w14:val="standardContextual"/>
        </w:rPr>
      </w:pPr>
      <w:r w:rsidRPr="00744AC2">
        <w:rPr>
          <w:rFonts w:cs="Times New Roman"/>
          <w:kern w:val="2"/>
          <w:sz w:val="24"/>
          <w:szCs w:val="24"/>
          <w:lang w:eastAsia="en-US"/>
          <w14:ligatures w14:val="standardContextual"/>
        </w:rPr>
        <w:t>- Габаритные размеры: диаметр 108 мм × высота 266 мм.</w:t>
      </w:r>
    </w:p>
    <w:p w14:paraId="3065FFE4" w14:textId="77777777" w:rsidR="00744AC2" w:rsidRPr="00744AC2" w:rsidRDefault="00744AC2" w:rsidP="00744AC2">
      <w:pPr>
        <w:spacing w:after="0" w:line="240" w:lineRule="auto"/>
        <w:rPr>
          <w:rFonts w:cs="Times New Roman"/>
          <w:kern w:val="2"/>
          <w:sz w:val="24"/>
          <w:szCs w:val="24"/>
          <w:lang w:eastAsia="en-US"/>
          <w14:ligatures w14:val="standardContextual"/>
        </w:rPr>
      </w:pPr>
      <w:r w:rsidRPr="00744AC2">
        <w:rPr>
          <w:rFonts w:cs="Times New Roman"/>
          <w:kern w:val="2"/>
          <w:sz w:val="24"/>
          <w:szCs w:val="24"/>
          <w:lang w:eastAsia="en-US"/>
          <w14:ligatures w14:val="standardContextual"/>
        </w:rPr>
        <w:t>- Масса: не более 110 г.</w:t>
      </w:r>
    </w:p>
    <w:p w14:paraId="54168F64" w14:textId="77777777" w:rsidR="00744AC2" w:rsidRPr="00744AC2" w:rsidRDefault="00744AC2" w:rsidP="00744AC2">
      <w:pPr>
        <w:spacing w:after="0" w:line="240" w:lineRule="auto"/>
        <w:rPr>
          <w:rFonts w:cs="Times New Roman"/>
          <w:kern w:val="2"/>
          <w:sz w:val="24"/>
          <w:szCs w:val="24"/>
          <w:lang w:eastAsia="en-US"/>
          <w14:ligatures w14:val="standardContextual"/>
        </w:rPr>
      </w:pPr>
      <w:r w:rsidRPr="00744AC2">
        <w:rPr>
          <w:rFonts w:cs="Times New Roman"/>
          <w:kern w:val="2"/>
          <w:sz w:val="24"/>
          <w:szCs w:val="24"/>
          <w:lang w:eastAsia="en-US"/>
          <w14:ligatures w14:val="standardContextual"/>
        </w:rPr>
        <w:t>- Посадочный диаметр: 33 мм (наружный), внутренний 24,1 мм.</w:t>
      </w:r>
    </w:p>
    <w:p w14:paraId="0087C6B3" w14:textId="77777777" w:rsidR="00744AC2" w:rsidRPr="00744AC2" w:rsidRDefault="00744AC2" w:rsidP="00744AC2">
      <w:pPr>
        <w:spacing w:after="0" w:line="240" w:lineRule="auto"/>
        <w:rPr>
          <w:rFonts w:cs="Times New Roman"/>
          <w:kern w:val="2"/>
          <w:sz w:val="24"/>
          <w:szCs w:val="24"/>
          <w:lang w:eastAsia="en-US"/>
          <w14:ligatures w14:val="standardContextual"/>
        </w:rPr>
      </w:pPr>
      <w:r w:rsidRPr="00744AC2">
        <w:rPr>
          <w:rFonts w:cs="Times New Roman"/>
          <w:kern w:val="2"/>
          <w:sz w:val="24"/>
          <w:szCs w:val="24"/>
          <w:lang w:eastAsia="en-US"/>
          <w14:ligatures w14:val="standardContextual"/>
        </w:rPr>
        <w:t>- Крепление: 3 винта M3, равномерно расположенных на расстоянии 6 мм от нижнего края.</w:t>
      </w:r>
    </w:p>
    <w:p w14:paraId="73DE6C8F" w14:textId="77777777" w:rsidR="00744AC2" w:rsidRPr="00744AC2" w:rsidRDefault="00744AC2" w:rsidP="00744AC2">
      <w:pPr>
        <w:spacing w:after="0" w:line="240" w:lineRule="auto"/>
        <w:rPr>
          <w:rFonts w:cs="Times New Roman"/>
          <w:kern w:val="2"/>
          <w:sz w:val="24"/>
          <w:szCs w:val="24"/>
          <w:lang w:eastAsia="en-US"/>
          <w14:ligatures w14:val="standardContextual"/>
        </w:rPr>
      </w:pPr>
    </w:p>
    <w:p w14:paraId="36F7983F" w14:textId="77777777" w:rsidR="00744AC2" w:rsidRPr="00744AC2" w:rsidRDefault="00744AC2" w:rsidP="00744AC2">
      <w:pPr>
        <w:spacing w:after="0" w:line="240" w:lineRule="auto"/>
        <w:rPr>
          <w:rFonts w:cs="Times New Roman"/>
          <w:kern w:val="2"/>
          <w:sz w:val="24"/>
          <w:szCs w:val="24"/>
          <w:lang w:eastAsia="en-US"/>
          <w14:ligatures w14:val="standardContextual"/>
        </w:rPr>
      </w:pPr>
      <w:r w:rsidRPr="00744AC2">
        <w:rPr>
          <w:rFonts w:cs="Times New Roman"/>
          <w:kern w:val="2"/>
          <w:sz w:val="24"/>
          <w:szCs w:val="24"/>
          <w:lang w:eastAsia="en-US"/>
          <w14:ligatures w14:val="standardContextual"/>
        </w:rPr>
        <w:t>3. Конструктивные особенности</w:t>
      </w:r>
    </w:p>
    <w:p w14:paraId="53987649" w14:textId="77777777" w:rsidR="00744AC2" w:rsidRPr="00744AC2" w:rsidRDefault="00744AC2" w:rsidP="00744AC2">
      <w:pPr>
        <w:spacing w:after="0" w:line="240" w:lineRule="auto"/>
        <w:rPr>
          <w:rFonts w:cs="Times New Roman"/>
          <w:kern w:val="2"/>
          <w:sz w:val="24"/>
          <w:szCs w:val="24"/>
          <w:lang w:eastAsia="en-US"/>
          <w14:ligatures w14:val="standardContextual"/>
        </w:rPr>
      </w:pPr>
      <w:r w:rsidRPr="00744AC2">
        <w:rPr>
          <w:rFonts w:cs="Times New Roman"/>
          <w:kern w:val="2"/>
          <w:sz w:val="24"/>
          <w:szCs w:val="24"/>
          <w:lang w:eastAsia="en-US"/>
          <w14:ligatures w14:val="standardContextual"/>
        </w:rPr>
        <w:t>- На корпусе должна быть нанесена северная метка (выступающий маркер) для ориентации на географический север при монтаже (нулевая точка отсчёта направления).</w:t>
      </w:r>
    </w:p>
    <w:p w14:paraId="1AFEC0B6" w14:textId="77777777" w:rsidR="00744AC2" w:rsidRPr="00744AC2" w:rsidRDefault="00744AC2" w:rsidP="00744AC2">
      <w:pPr>
        <w:spacing w:after="0" w:line="240" w:lineRule="auto"/>
        <w:rPr>
          <w:rFonts w:cs="Times New Roman"/>
          <w:kern w:val="2"/>
          <w:sz w:val="24"/>
          <w:szCs w:val="24"/>
          <w:lang w:eastAsia="en-US"/>
          <w14:ligatures w14:val="standardContextual"/>
        </w:rPr>
      </w:pPr>
      <w:r w:rsidRPr="00744AC2">
        <w:rPr>
          <w:rFonts w:cs="Times New Roman"/>
          <w:kern w:val="2"/>
          <w:sz w:val="24"/>
          <w:szCs w:val="24"/>
          <w:lang w:eastAsia="en-US"/>
          <w14:ligatures w14:val="standardContextual"/>
        </w:rPr>
        <w:t>- Измерительная база (путь) не более 35 мм (ультракомпактная конструкция).</w:t>
      </w:r>
    </w:p>
    <w:p w14:paraId="3A33D910" w14:textId="77777777" w:rsidR="00744AC2" w:rsidRPr="00744AC2" w:rsidRDefault="00744AC2" w:rsidP="00744AC2">
      <w:pPr>
        <w:spacing w:after="0" w:line="240" w:lineRule="auto"/>
        <w:rPr>
          <w:rFonts w:cs="Times New Roman"/>
          <w:kern w:val="2"/>
          <w:sz w:val="24"/>
          <w:szCs w:val="24"/>
          <w:lang w:eastAsia="en-US"/>
          <w14:ligatures w14:val="standardContextual"/>
        </w:rPr>
      </w:pPr>
    </w:p>
    <w:p w14:paraId="721B1792" w14:textId="77777777" w:rsidR="00744AC2" w:rsidRPr="00744AC2" w:rsidRDefault="00744AC2" w:rsidP="00744AC2">
      <w:pPr>
        <w:spacing w:after="0" w:line="240" w:lineRule="auto"/>
        <w:rPr>
          <w:rFonts w:cs="Times New Roman"/>
          <w:kern w:val="2"/>
          <w:sz w:val="24"/>
          <w:szCs w:val="24"/>
          <w:lang w:eastAsia="en-US"/>
          <w14:ligatures w14:val="standardContextual"/>
        </w:rPr>
      </w:pPr>
      <w:r w:rsidRPr="00744AC2">
        <w:rPr>
          <w:rFonts w:cs="Times New Roman"/>
          <w:kern w:val="2"/>
          <w:sz w:val="24"/>
          <w:szCs w:val="24"/>
          <w:lang w:eastAsia="en-US"/>
          <w14:ligatures w14:val="standardContextual"/>
        </w:rPr>
        <w:t>4. Комплект поставки</w:t>
      </w:r>
    </w:p>
    <w:p w14:paraId="1464374D" w14:textId="77777777" w:rsidR="00744AC2" w:rsidRPr="00744AC2" w:rsidRDefault="00744AC2" w:rsidP="00744AC2">
      <w:pPr>
        <w:spacing w:after="0" w:line="240" w:lineRule="auto"/>
        <w:rPr>
          <w:rFonts w:cs="Times New Roman"/>
          <w:kern w:val="2"/>
          <w:sz w:val="24"/>
          <w:szCs w:val="24"/>
          <w:lang w:eastAsia="en-US"/>
          <w14:ligatures w14:val="standardContextual"/>
        </w:rPr>
      </w:pPr>
      <w:r w:rsidRPr="00744AC2">
        <w:rPr>
          <w:rFonts w:cs="Times New Roman"/>
          <w:kern w:val="2"/>
          <w:sz w:val="24"/>
          <w:szCs w:val="24"/>
          <w:lang w:eastAsia="en-US"/>
          <w14:ligatures w14:val="standardContextual"/>
        </w:rPr>
        <w:t>1. Датчик (анемометр) — 1 шт.</w:t>
      </w:r>
    </w:p>
    <w:p w14:paraId="63AA30CE" w14:textId="77777777" w:rsidR="00744AC2" w:rsidRPr="00744AC2" w:rsidRDefault="00744AC2" w:rsidP="00744AC2">
      <w:pPr>
        <w:spacing w:after="0" w:line="240" w:lineRule="auto"/>
        <w:rPr>
          <w:rFonts w:cs="Times New Roman"/>
          <w:kern w:val="2"/>
          <w:sz w:val="24"/>
          <w:szCs w:val="24"/>
          <w:lang w:eastAsia="en-US"/>
          <w14:ligatures w14:val="standardContextual"/>
        </w:rPr>
      </w:pPr>
      <w:r w:rsidRPr="00744AC2">
        <w:rPr>
          <w:rFonts w:cs="Times New Roman"/>
          <w:kern w:val="2"/>
          <w:sz w:val="24"/>
          <w:szCs w:val="24"/>
          <w:lang w:eastAsia="en-US"/>
          <w14:ligatures w14:val="standardContextual"/>
        </w:rPr>
        <w:t>2. Кабель передачи данных длиной 4 метра — 1 шт.</w:t>
      </w:r>
    </w:p>
    <w:p w14:paraId="131F32A5" w14:textId="77777777" w:rsidR="00744AC2" w:rsidRPr="00744AC2" w:rsidRDefault="00744AC2" w:rsidP="00744AC2">
      <w:pPr>
        <w:spacing w:after="0" w:line="240" w:lineRule="auto"/>
        <w:rPr>
          <w:rFonts w:cs="Times New Roman"/>
          <w:kern w:val="2"/>
          <w:sz w:val="24"/>
          <w:szCs w:val="24"/>
          <w:lang w:eastAsia="en-US"/>
          <w14:ligatures w14:val="standardContextual"/>
        </w:rPr>
      </w:pPr>
      <w:r w:rsidRPr="00744AC2">
        <w:rPr>
          <w:rFonts w:cs="Times New Roman"/>
          <w:kern w:val="2"/>
          <w:sz w:val="24"/>
          <w:szCs w:val="24"/>
          <w:lang w:eastAsia="en-US"/>
          <w14:ligatures w14:val="standardContextual"/>
        </w:rPr>
        <w:t>3. Руководство пользователя (на русском или английском языке) — 1 экз.</w:t>
      </w:r>
    </w:p>
    <w:p w14:paraId="2EE69552" w14:textId="77777777" w:rsidR="00744AC2" w:rsidRPr="00744AC2" w:rsidRDefault="00744AC2" w:rsidP="00744AC2">
      <w:pPr>
        <w:spacing w:after="0" w:line="240" w:lineRule="auto"/>
        <w:rPr>
          <w:rFonts w:cs="Times New Roman"/>
          <w:kern w:val="2"/>
          <w:sz w:val="24"/>
          <w:szCs w:val="24"/>
          <w:lang w:eastAsia="en-US"/>
          <w14:ligatures w14:val="standardContextual"/>
        </w:rPr>
      </w:pPr>
    </w:p>
    <w:p w14:paraId="5EFB392A" w14:textId="77777777" w:rsidR="00744AC2" w:rsidRPr="00744AC2" w:rsidRDefault="00744AC2" w:rsidP="00744AC2">
      <w:pPr>
        <w:spacing w:after="0" w:line="240" w:lineRule="auto"/>
        <w:rPr>
          <w:rFonts w:cs="Times New Roman"/>
          <w:kern w:val="2"/>
          <w:sz w:val="24"/>
          <w:szCs w:val="24"/>
          <w:lang w:eastAsia="en-US"/>
          <w14:ligatures w14:val="standardContextual"/>
        </w:rPr>
      </w:pPr>
      <w:r w:rsidRPr="00744AC2">
        <w:rPr>
          <w:rFonts w:cs="Times New Roman"/>
          <w:kern w:val="2"/>
          <w:sz w:val="24"/>
          <w:szCs w:val="24"/>
          <w:lang w:eastAsia="en-US"/>
          <w14:ligatures w14:val="standardContextual"/>
        </w:rPr>
        <w:t>5. Упаковка и маркировка</w:t>
      </w:r>
    </w:p>
    <w:p w14:paraId="66CCD9F2" w14:textId="77777777" w:rsidR="00744AC2" w:rsidRPr="00744AC2" w:rsidRDefault="00744AC2" w:rsidP="00744AC2">
      <w:pPr>
        <w:spacing w:after="0" w:line="240" w:lineRule="auto"/>
        <w:rPr>
          <w:rFonts w:cs="Times New Roman"/>
          <w:kern w:val="2"/>
          <w:sz w:val="24"/>
          <w:szCs w:val="24"/>
          <w:lang w:eastAsia="en-US"/>
          <w14:ligatures w14:val="standardContextual"/>
        </w:rPr>
      </w:pPr>
      <w:r w:rsidRPr="00744AC2">
        <w:rPr>
          <w:rFonts w:cs="Times New Roman"/>
          <w:kern w:val="2"/>
          <w:sz w:val="24"/>
          <w:szCs w:val="24"/>
          <w:lang w:eastAsia="en-US"/>
          <w14:ligatures w14:val="standardContextual"/>
        </w:rPr>
        <w:lastRenderedPageBreak/>
        <w:t>- Поставка осуществляется в оригинальной заводской упаковке, обеспечивающей сохранность при транспортировке.</w:t>
      </w:r>
    </w:p>
    <w:p w14:paraId="5BD20303" w14:textId="77777777" w:rsidR="00744AC2" w:rsidRPr="00744AC2" w:rsidRDefault="00744AC2" w:rsidP="00744AC2">
      <w:pPr>
        <w:spacing w:after="0" w:line="240" w:lineRule="auto"/>
        <w:rPr>
          <w:rFonts w:cs="Times New Roman"/>
          <w:kern w:val="2"/>
          <w:sz w:val="24"/>
          <w:szCs w:val="24"/>
          <w:lang w:eastAsia="en-US"/>
          <w14:ligatures w14:val="standardContextual"/>
        </w:rPr>
      </w:pPr>
      <w:r w:rsidRPr="00744AC2">
        <w:rPr>
          <w:rFonts w:cs="Times New Roman"/>
          <w:kern w:val="2"/>
          <w:sz w:val="24"/>
          <w:szCs w:val="24"/>
          <w:lang w:eastAsia="en-US"/>
          <w14:ligatures w14:val="standardContextual"/>
        </w:rPr>
        <w:t>- На кабеле должна быть жёлтая бирка с распиновкой (окончательное определение проводов).</w:t>
      </w:r>
    </w:p>
    <w:p w14:paraId="22CA6BB9" w14:textId="77777777" w:rsidR="00744AC2" w:rsidRPr="00744AC2" w:rsidRDefault="00744AC2" w:rsidP="00744AC2">
      <w:pPr>
        <w:spacing w:after="0" w:line="240" w:lineRule="auto"/>
        <w:rPr>
          <w:rFonts w:cs="Times New Roman"/>
          <w:kern w:val="2"/>
          <w:sz w:val="24"/>
          <w:szCs w:val="24"/>
          <w:lang w:eastAsia="en-US"/>
          <w14:ligatures w14:val="standardContextual"/>
        </w:rPr>
      </w:pPr>
    </w:p>
    <w:p w14:paraId="4A9365AF" w14:textId="77777777" w:rsidR="00744AC2" w:rsidRPr="00744AC2" w:rsidRDefault="00744AC2" w:rsidP="00744AC2">
      <w:pPr>
        <w:spacing w:after="0" w:line="240" w:lineRule="auto"/>
        <w:rPr>
          <w:rFonts w:cs="Times New Roman"/>
          <w:kern w:val="2"/>
          <w:sz w:val="24"/>
          <w:szCs w:val="24"/>
          <w:lang w:eastAsia="en-US"/>
          <w14:ligatures w14:val="standardContextual"/>
        </w:rPr>
      </w:pPr>
      <w:r w:rsidRPr="00744AC2">
        <w:rPr>
          <w:rFonts w:cs="Times New Roman"/>
          <w:kern w:val="2"/>
          <w:sz w:val="24"/>
          <w:szCs w:val="24"/>
          <w:lang w:eastAsia="en-US"/>
          <w14:ligatures w14:val="standardContextual"/>
        </w:rPr>
        <w:t>6. Требования к монтажу и установке (информационные для Заказчика)</w:t>
      </w:r>
    </w:p>
    <w:p w14:paraId="13B0BD5F" w14:textId="77777777" w:rsidR="00744AC2" w:rsidRPr="00744AC2" w:rsidRDefault="00744AC2" w:rsidP="00744AC2">
      <w:pPr>
        <w:spacing w:after="0" w:line="240" w:lineRule="auto"/>
        <w:rPr>
          <w:rFonts w:cs="Times New Roman"/>
          <w:kern w:val="2"/>
          <w:sz w:val="24"/>
          <w:szCs w:val="24"/>
          <w:lang w:eastAsia="en-US"/>
          <w14:ligatures w14:val="standardContextual"/>
        </w:rPr>
      </w:pPr>
      <w:r w:rsidRPr="00744AC2">
        <w:rPr>
          <w:rFonts w:cs="Times New Roman"/>
          <w:kern w:val="2"/>
          <w:sz w:val="24"/>
          <w:szCs w:val="24"/>
          <w:lang w:eastAsia="en-US"/>
          <w14:ligatures w14:val="standardContextual"/>
        </w:rPr>
        <w:t>- Ориентация строго по географическому северу.</w:t>
      </w:r>
    </w:p>
    <w:p w14:paraId="7E5DB455" w14:textId="77777777" w:rsidR="00744AC2" w:rsidRPr="00744AC2" w:rsidRDefault="00744AC2" w:rsidP="00744AC2">
      <w:pPr>
        <w:spacing w:after="0" w:line="240" w:lineRule="auto"/>
        <w:rPr>
          <w:rFonts w:cs="Times New Roman"/>
          <w:kern w:val="2"/>
          <w:sz w:val="24"/>
          <w:szCs w:val="24"/>
          <w:lang w:eastAsia="en-US"/>
          <w14:ligatures w14:val="standardContextual"/>
        </w:rPr>
      </w:pPr>
      <w:r w:rsidRPr="00744AC2">
        <w:rPr>
          <w:rFonts w:cs="Times New Roman"/>
          <w:kern w:val="2"/>
          <w:sz w:val="24"/>
          <w:szCs w:val="24"/>
          <w:lang w:eastAsia="en-US"/>
          <w14:ligatures w14:val="standardContextual"/>
        </w:rPr>
        <w:t>- Установка на вертикальную трубу.</w:t>
      </w:r>
    </w:p>
    <w:p w14:paraId="6BDC2460" w14:textId="77777777" w:rsidR="00744AC2" w:rsidRPr="00744AC2" w:rsidRDefault="00744AC2" w:rsidP="00744AC2">
      <w:pPr>
        <w:spacing w:after="0" w:line="240" w:lineRule="auto"/>
        <w:rPr>
          <w:rFonts w:cs="Times New Roman"/>
          <w:kern w:val="2"/>
          <w:sz w:val="24"/>
          <w:szCs w:val="24"/>
          <w:lang w:eastAsia="en-US"/>
          <w14:ligatures w14:val="standardContextual"/>
        </w:rPr>
      </w:pPr>
      <w:r w:rsidRPr="00744AC2">
        <w:rPr>
          <w:rFonts w:cs="Times New Roman"/>
          <w:kern w:val="2"/>
          <w:sz w:val="24"/>
          <w:szCs w:val="24"/>
          <w:lang w:eastAsia="en-US"/>
          <w14:ligatures w14:val="standardContextual"/>
        </w:rPr>
        <w:t>- Размещение в открытом пространстве на высоте &gt;10 м (для метеостанций) или на высоте 1.5 высоты здания.</w:t>
      </w:r>
    </w:p>
    <w:p w14:paraId="776C6EAF" w14:textId="77777777" w:rsidR="00744AC2" w:rsidRPr="00744AC2" w:rsidRDefault="00744AC2" w:rsidP="00744AC2">
      <w:pPr>
        <w:spacing w:after="0" w:line="240" w:lineRule="auto"/>
        <w:rPr>
          <w:rFonts w:cs="Times New Roman"/>
          <w:kern w:val="2"/>
          <w:sz w:val="24"/>
          <w:szCs w:val="24"/>
          <w:lang w:eastAsia="en-US"/>
          <w14:ligatures w14:val="standardContextual"/>
        </w:rPr>
      </w:pPr>
      <w:r w:rsidRPr="00744AC2">
        <w:rPr>
          <w:rFonts w:cs="Times New Roman"/>
          <w:kern w:val="2"/>
          <w:sz w:val="24"/>
          <w:szCs w:val="24"/>
          <w:lang w:eastAsia="en-US"/>
          <w14:ligatures w14:val="standardContextual"/>
        </w:rPr>
        <w:t>- Удаление от источников радиопомех (радары, радиоантенны) не менее 2 метров.</w:t>
      </w:r>
    </w:p>
    <w:p w14:paraId="15DF1A80" w14:textId="77777777" w:rsidR="00744AC2" w:rsidRPr="00744AC2" w:rsidRDefault="00744AC2" w:rsidP="00744AC2">
      <w:pPr>
        <w:spacing w:after="0" w:line="240" w:lineRule="auto"/>
        <w:rPr>
          <w:rFonts w:cs="Times New Roman"/>
          <w:kern w:val="2"/>
          <w:sz w:val="24"/>
          <w:szCs w:val="24"/>
          <w:lang w:eastAsia="en-US"/>
          <w14:ligatures w14:val="standardContextual"/>
        </w:rPr>
      </w:pPr>
    </w:p>
    <w:p w14:paraId="2B085BC5" w14:textId="77777777" w:rsidR="00744AC2" w:rsidRPr="00744AC2" w:rsidRDefault="00744AC2" w:rsidP="00744AC2">
      <w:pPr>
        <w:spacing w:after="0" w:line="240" w:lineRule="auto"/>
        <w:rPr>
          <w:rFonts w:cs="Times New Roman"/>
          <w:kern w:val="2"/>
          <w:sz w:val="24"/>
          <w:szCs w:val="24"/>
          <w:lang w:eastAsia="en-US"/>
          <w14:ligatures w14:val="standardContextual"/>
        </w:rPr>
      </w:pPr>
      <w:r w:rsidRPr="00744AC2">
        <w:rPr>
          <w:rFonts w:cs="Times New Roman"/>
          <w:kern w:val="2"/>
          <w:sz w:val="24"/>
          <w:szCs w:val="24"/>
          <w:lang w:eastAsia="en-US"/>
          <w14:ligatures w14:val="standardContextual"/>
        </w:rPr>
        <w:t>7. Гарантийные обязательства</w:t>
      </w:r>
    </w:p>
    <w:p w14:paraId="7AB5620A" w14:textId="77777777" w:rsidR="00744AC2" w:rsidRPr="00744AC2" w:rsidRDefault="00744AC2" w:rsidP="00744AC2">
      <w:pPr>
        <w:spacing w:after="0" w:line="240" w:lineRule="auto"/>
        <w:rPr>
          <w:rFonts w:cs="Times New Roman"/>
          <w:kern w:val="2"/>
          <w:sz w:val="24"/>
          <w:szCs w:val="24"/>
          <w:lang w:eastAsia="en-US"/>
          <w14:ligatures w14:val="standardContextual"/>
        </w:rPr>
      </w:pPr>
      <w:r w:rsidRPr="00744AC2">
        <w:rPr>
          <w:rFonts w:cs="Times New Roman"/>
          <w:kern w:val="2"/>
          <w:sz w:val="24"/>
          <w:szCs w:val="24"/>
          <w:lang w:eastAsia="en-US"/>
          <w14:ligatures w14:val="standardContextual"/>
        </w:rPr>
        <w:t>- Заводская гарантия действует при условии сохранности пломб и отсутствии следов вскрытия.</w:t>
      </w:r>
    </w:p>
    <w:p w14:paraId="1B7F12CB" w14:textId="77777777" w:rsidR="00744AC2" w:rsidRPr="00744AC2" w:rsidRDefault="00744AC2" w:rsidP="00744AC2">
      <w:pPr>
        <w:spacing w:after="0" w:line="240" w:lineRule="auto"/>
        <w:rPr>
          <w:rFonts w:cs="Times New Roman"/>
          <w:kern w:val="2"/>
          <w:sz w:val="24"/>
          <w:szCs w:val="24"/>
          <w:lang w:eastAsia="en-US"/>
          <w14:ligatures w14:val="standardContextual"/>
        </w:rPr>
      </w:pPr>
      <w:r w:rsidRPr="00744AC2">
        <w:rPr>
          <w:rFonts w:cs="Times New Roman"/>
          <w:kern w:val="2"/>
          <w:sz w:val="24"/>
          <w:szCs w:val="24"/>
          <w:lang w:eastAsia="en-US"/>
          <w14:ligatures w14:val="standardContextual"/>
        </w:rPr>
        <w:t>- Возврат оборудования производится только в оригинальной упаковке с подробным описанием неисправности.</w:t>
      </w:r>
    </w:p>
    <w:p w14:paraId="7500C4A5" w14:textId="77777777" w:rsidR="00744AC2" w:rsidRPr="00744AC2" w:rsidRDefault="00744AC2" w:rsidP="00744AC2">
      <w:pPr>
        <w:spacing w:after="0" w:line="240" w:lineRule="auto"/>
        <w:rPr>
          <w:rFonts w:cs="Times New Roman"/>
          <w:kern w:val="2"/>
          <w:sz w:val="24"/>
          <w:szCs w:val="24"/>
          <w:lang w:eastAsia="en-US"/>
          <w14:ligatures w14:val="standardContextual"/>
        </w:rPr>
      </w:pPr>
    </w:p>
    <w:p w14:paraId="3984D20C" w14:textId="77777777" w:rsidR="00744AC2" w:rsidRPr="00744AC2" w:rsidRDefault="00744AC2" w:rsidP="00744AC2">
      <w:pPr>
        <w:spacing w:after="0" w:line="240" w:lineRule="auto"/>
        <w:rPr>
          <w:rFonts w:cs="Times New Roman"/>
          <w:kern w:val="2"/>
          <w:sz w:val="24"/>
          <w:szCs w:val="24"/>
          <w:lang w:eastAsia="en-US"/>
          <w14:ligatures w14:val="standardContextual"/>
        </w:rPr>
      </w:pPr>
      <w:r w:rsidRPr="00744AC2">
        <w:rPr>
          <w:rFonts w:cs="Times New Roman"/>
          <w:kern w:val="2"/>
          <w:sz w:val="24"/>
          <w:szCs w:val="24"/>
          <w:lang w:eastAsia="en-US"/>
          <w14:ligatures w14:val="standardContextual"/>
        </w:rPr>
        <w:t>8. Примечание по закупке</w:t>
      </w:r>
    </w:p>
    <w:p w14:paraId="377AE39C" w14:textId="77777777" w:rsidR="00744AC2" w:rsidRPr="00744AC2" w:rsidRDefault="00744AC2" w:rsidP="00744AC2">
      <w:pPr>
        <w:spacing w:after="0" w:line="240" w:lineRule="auto"/>
        <w:rPr>
          <w:rFonts w:cs="Times New Roman"/>
          <w:kern w:val="2"/>
          <w:sz w:val="24"/>
          <w:szCs w:val="24"/>
          <w:lang w:eastAsia="en-US"/>
          <w14:ligatures w14:val="standardContextual"/>
        </w:rPr>
      </w:pPr>
      <w:r w:rsidRPr="00744AC2">
        <w:rPr>
          <w:rFonts w:cs="Times New Roman"/>
          <w:kern w:val="2"/>
          <w:sz w:val="24"/>
          <w:szCs w:val="24"/>
          <w:lang w:eastAsia="en-US"/>
          <w14:ligatures w14:val="standardContextual"/>
        </w:rPr>
        <w:t>- Прибор должен быть новым, не бывшим в употреблении.</w:t>
      </w:r>
    </w:p>
    <w:p w14:paraId="007ABBEE" w14:textId="77777777" w:rsidR="00744AC2" w:rsidRPr="00744AC2" w:rsidRDefault="00744AC2" w:rsidP="00744AC2">
      <w:pPr>
        <w:spacing w:after="0" w:line="240" w:lineRule="auto"/>
        <w:rPr>
          <w:rFonts w:cs="Times New Roman"/>
          <w:kern w:val="2"/>
          <w:sz w:val="24"/>
          <w:szCs w:val="24"/>
          <w:lang w:eastAsia="en-US"/>
          <w14:ligatures w14:val="standardContextual"/>
        </w:rPr>
      </w:pPr>
      <w:r w:rsidRPr="00744AC2">
        <w:rPr>
          <w:rFonts w:cs="Times New Roman"/>
          <w:kern w:val="2"/>
          <w:sz w:val="24"/>
          <w:szCs w:val="24"/>
          <w:lang w:eastAsia="en-US"/>
          <w14:ligatures w14:val="standardContextual"/>
        </w:rPr>
        <w:t>- Цвет корпуса: чёрный.</w:t>
      </w:r>
    </w:p>
    <w:p w14:paraId="7F884E48" w14:textId="77777777" w:rsidR="00744AC2" w:rsidRPr="00744AC2" w:rsidRDefault="00744AC2" w:rsidP="00744AC2">
      <w:pPr>
        <w:spacing w:after="0" w:line="240" w:lineRule="auto"/>
        <w:rPr>
          <w:rFonts w:cs="Times New Roman"/>
          <w:kern w:val="2"/>
          <w:sz w:val="24"/>
          <w:szCs w:val="24"/>
          <w:lang w:eastAsia="en-US"/>
          <w14:ligatures w14:val="standardContextual"/>
        </w:rPr>
      </w:pPr>
      <w:r w:rsidRPr="00744AC2">
        <w:rPr>
          <w:rFonts w:cs="Times New Roman"/>
          <w:kern w:val="2"/>
          <w:sz w:val="24"/>
          <w:szCs w:val="24"/>
          <w:lang w:eastAsia="en-US"/>
          <w14:ligatures w14:val="standardContextual"/>
        </w:rPr>
        <w:t>- Допускается поставка с предустановленной фабричной прошивкой с полярным режимом по умолчанию (компас + градиент).</w:t>
      </w:r>
    </w:p>
    <w:p w14:paraId="2B302289" w14:textId="77777777" w:rsidR="00744AC2" w:rsidRPr="00744AC2" w:rsidRDefault="00744AC2" w:rsidP="00744AC2">
      <w:pPr>
        <w:spacing w:after="0" w:line="240" w:lineRule="auto"/>
        <w:rPr>
          <w:rFonts w:cs="Times New Roman"/>
          <w:kern w:val="2"/>
          <w:sz w:val="24"/>
          <w:szCs w:val="24"/>
          <w:lang w:eastAsia="en-US"/>
          <w14:ligatures w14:val="standardContextual"/>
        </w:rPr>
      </w:pPr>
    </w:p>
    <w:p w14:paraId="70A9A2E1" w14:textId="77777777" w:rsidR="00952B16" w:rsidRPr="00952B16" w:rsidRDefault="00BF7D59" w:rsidP="00952B1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952B16" w:rsidRPr="00952B16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14:paraId="36DA8C06" w14:textId="77777777" w:rsidR="00952B16" w:rsidRPr="00952B16" w:rsidRDefault="00952B16" w:rsidP="00952B1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52B16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Техническому заданию</w:t>
      </w:r>
    </w:p>
    <w:p w14:paraId="793A8670" w14:textId="77777777" w:rsidR="00952B16" w:rsidRPr="00952B16" w:rsidRDefault="00952B16" w:rsidP="00952B1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54462BC" w14:textId="77777777" w:rsidR="00952B16" w:rsidRPr="00952B16" w:rsidRDefault="00952B16" w:rsidP="00952B1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2B16">
        <w:rPr>
          <w:rFonts w:ascii="Times New Roman" w:hAnsi="Times New Roman" w:cs="Times New Roman"/>
          <w:b/>
          <w:bCs/>
          <w:sz w:val="24"/>
          <w:szCs w:val="24"/>
        </w:rPr>
        <w:t>СПЕЦИФИКАЦИЯ</w:t>
      </w:r>
    </w:p>
    <w:p w14:paraId="3B8C9D70" w14:textId="77777777" w:rsidR="00952B16" w:rsidRPr="00952B16" w:rsidRDefault="00952B16" w:rsidP="00952B1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1199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"/>
        <w:gridCol w:w="2695"/>
        <w:gridCol w:w="1134"/>
        <w:gridCol w:w="1417"/>
        <w:gridCol w:w="1701"/>
        <w:gridCol w:w="1843"/>
        <w:gridCol w:w="1701"/>
      </w:tblGrid>
      <w:tr w:rsidR="00380A28" w:rsidRPr="00380A28" w14:paraId="04B3B1B8" w14:textId="77777777" w:rsidTr="00380A28">
        <w:tc>
          <w:tcPr>
            <w:tcW w:w="708" w:type="dxa"/>
          </w:tcPr>
          <w:p w14:paraId="1C80B50B" w14:textId="77777777" w:rsidR="00380A28" w:rsidRPr="00380A28" w:rsidRDefault="00380A28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80A28">
              <w:rPr>
                <w:rFonts w:ascii="Times New Roman" w:eastAsia="Times New Roman" w:hAnsi="Times New Roman" w:cs="Times New Roman"/>
                <w:b/>
                <w:szCs w:val="24"/>
              </w:rPr>
              <w:t>№п/п</w:t>
            </w:r>
          </w:p>
        </w:tc>
        <w:tc>
          <w:tcPr>
            <w:tcW w:w="2695" w:type="dxa"/>
          </w:tcPr>
          <w:p w14:paraId="10AE3B4B" w14:textId="77777777" w:rsidR="00380A28" w:rsidRPr="00380A28" w:rsidRDefault="00380A28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80A28">
              <w:rPr>
                <w:rFonts w:ascii="Times New Roman" w:eastAsia="Times New Roman" w:hAnsi="Times New Roman" w:cs="Times New Roman"/>
                <w:b/>
                <w:szCs w:val="24"/>
              </w:rPr>
              <w:t>Товар (наименование, ассортимент, характеристики, комплектность)</w:t>
            </w:r>
          </w:p>
        </w:tc>
        <w:tc>
          <w:tcPr>
            <w:tcW w:w="1134" w:type="dxa"/>
          </w:tcPr>
          <w:p w14:paraId="07256CFD" w14:textId="77777777" w:rsidR="00380A28" w:rsidRPr="00380A28" w:rsidRDefault="00380A28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80A28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Кол-во </w:t>
            </w:r>
          </w:p>
        </w:tc>
        <w:tc>
          <w:tcPr>
            <w:tcW w:w="1417" w:type="dxa"/>
          </w:tcPr>
          <w:p w14:paraId="41D2D6FD" w14:textId="77777777" w:rsidR="00380A28" w:rsidRPr="00380A28" w:rsidRDefault="00380A28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80A28">
              <w:rPr>
                <w:rFonts w:ascii="Times New Roman" w:eastAsia="Times New Roman" w:hAnsi="Times New Roman" w:cs="Times New Roman"/>
                <w:b/>
                <w:szCs w:val="24"/>
              </w:rPr>
              <w:t>Ед. изм.</w:t>
            </w:r>
          </w:p>
        </w:tc>
        <w:tc>
          <w:tcPr>
            <w:tcW w:w="1701" w:type="dxa"/>
          </w:tcPr>
          <w:p w14:paraId="508E80C6" w14:textId="77777777" w:rsidR="00380A28" w:rsidRPr="00380A28" w:rsidRDefault="00380A28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80A28">
              <w:rPr>
                <w:rFonts w:ascii="Times New Roman" w:eastAsia="Times New Roman" w:hAnsi="Times New Roman" w:cs="Times New Roman"/>
                <w:b/>
                <w:szCs w:val="24"/>
              </w:rPr>
              <w:t>Цена за ед., руб. с учетом НДС ___%</w:t>
            </w:r>
          </w:p>
        </w:tc>
        <w:tc>
          <w:tcPr>
            <w:tcW w:w="1843" w:type="dxa"/>
          </w:tcPr>
          <w:p w14:paraId="05EF161B" w14:textId="77777777" w:rsidR="00380A28" w:rsidRPr="00380A28" w:rsidRDefault="00380A28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80A28">
              <w:rPr>
                <w:rFonts w:ascii="Times New Roman" w:eastAsia="Times New Roman" w:hAnsi="Times New Roman" w:cs="Times New Roman"/>
                <w:b/>
                <w:szCs w:val="24"/>
              </w:rPr>
              <w:t>Стоимость с НДС, руб.</w:t>
            </w:r>
          </w:p>
        </w:tc>
        <w:tc>
          <w:tcPr>
            <w:tcW w:w="1701" w:type="dxa"/>
          </w:tcPr>
          <w:p w14:paraId="402FCC0C" w14:textId="77777777" w:rsidR="00380A28" w:rsidRPr="00380A28" w:rsidRDefault="00380A28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80A28">
              <w:rPr>
                <w:rFonts w:ascii="Times New Roman" w:eastAsia="Times New Roman" w:hAnsi="Times New Roman" w:cs="Times New Roman"/>
                <w:b/>
                <w:szCs w:val="24"/>
              </w:rPr>
              <w:t>Страна происхождения товара</w:t>
            </w:r>
          </w:p>
        </w:tc>
      </w:tr>
      <w:tr w:rsidR="00380A28" w:rsidRPr="00380A28" w14:paraId="183EB5F6" w14:textId="77777777" w:rsidTr="00380A28">
        <w:tc>
          <w:tcPr>
            <w:tcW w:w="708" w:type="dxa"/>
          </w:tcPr>
          <w:p w14:paraId="7CB58CA6" w14:textId="77777777" w:rsidR="00380A28" w:rsidRPr="00380A28" w:rsidRDefault="00380A28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380A28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2695" w:type="dxa"/>
          </w:tcPr>
          <w:p w14:paraId="5BE1ADF8" w14:textId="77777777" w:rsidR="00380A28" w:rsidRPr="00380A28" w:rsidRDefault="008F290E" w:rsidP="00380A28">
            <w:pPr>
              <w:widowControl w:val="0"/>
              <w:autoSpaceDE w:val="0"/>
              <w:autoSpaceDN w:val="0"/>
              <w:spacing w:after="0"/>
              <w:ind w:left="79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8F290E">
              <w:rPr>
                <w:rFonts w:ascii="Times New Roman" w:eastAsia="Times New Roman" w:hAnsi="Times New Roman" w:cs="Times New Roman"/>
                <w:szCs w:val="24"/>
              </w:rPr>
              <w:t>Акустический анемометр  BGT-W3DS Ultrasonic Anemometer /CHIN/</w:t>
            </w:r>
          </w:p>
        </w:tc>
        <w:tc>
          <w:tcPr>
            <w:tcW w:w="1134" w:type="dxa"/>
          </w:tcPr>
          <w:p w14:paraId="7BDBF20F" w14:textId="77777777" w:rsidR="00380A28" w:rsidRPr="00380A28" w:rsidRDefault="008F290E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1417" w:type="dxa"/>
          </w:tcPr>
          <w:p w14:paraId="3FE22A07" w14:textId="77777777" w:rsidR="00380A28" w:rsidRPr="00380A28" w:rsidRDefault="008F290E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Шт.</w:t>
            </w:r>
          </w:p>
        </w:tc>
        <w:tc>
          <w:tcPr>
            <w:tcW w:w="1701" w:type="dxa"/>
          </w:tcPr>
          <w:p w14:paraId="62731CB1" w14:textId="77777777" w:rsidR="00380A28" w:rsidRPr="00380A28" w:rsidRDefault="00380A28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14:paraId="75209D72" w14:textId="77777777" w:rsidR="00380A28" w:rsidRPr="00380A28" w:rsidRDefault="00380A28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14:paraId="7F4514DF" w14:textId="77777777" w:rsidR="00380A28" w:rsidRPr="00380A28" w:rsidRDefault="00380A28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</w:tbl>
    <w:p w14:paraId="38D75717" w14:textId="77777777" w:rsidR="00952B16" w:rsidRPr="00952B16" w:rsidRDefault="00952B16" w:rsidP="00952B1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834D417" w14:textId="77777777" w:rsidR="00952B16" w:rsidRPr="00952B16" w:rsidRDefault="00952B16" w:rsidP="00F344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2B16">
        <w:rPr>
          <w:rFonts w:ascii="Times New Roman" w:hAnsi="Times New Roman" w:cs="Times New Roman"/>
          <w:sz w:val="24"/>
          <w:szCs w:val="24"/>
        </w:rPr>
        <w:t>Всего наименований: </w:t>
      </w:r>
      <w:r w:rsidR="00380A28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8F290E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 w:rsidR="00F8355B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8F290E">
        <w:rPr>
          <w:rFonts w:ascii="Times New Roman" w:hAnsi="Times New Roman" w:cs="Times New Roman"/>
          <w:b/>
          <w:bCs/>
          <w:sz w:val="24"/>
          <w:szCs w:val="24"/>
        </w:rPr>
        <w:t>одна</w:t>
      </w:r>
      <w:r w:rsidRPr="00952B16">
        <w:rPr>
          <w:rFonts w:ascii="Times New Roman" w:hAnsi="Times New Roman" w:cs="Times New Roman"/>
          <w:b/>
          <w:bCs/>
          <w:sz w:val="24"/>
          <w:szCs w:val="24"/>
        </w:rPr>
        <w:t>) позици</w:t>
      </w:r>
      <w:r w:rsidR="00F8355B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Pr="00952B16">
        <w:rPr>
          <w:rFonts w:ascii="Times New Roman" w:hAnsi="Times New Roman" w:cs="Times New Roman"/>
          <w:b/>
          <w:bCs/>
          <w:sz w:val="24"/>
          <w:szCs w:val="24"/>
        </w:rPr>
        <w:t>, на сумму </w:t>
      </w:r>
      <w:r w:rsidR="00380A28">
        <w:rPr>
          <w:rFonts w:ascii="Times New Roman" w:eastAsia="Times New Roman" w:hAnsi="Times New Roman" w:cs="Times New Roman"/>
          <w:b/>
          <w:sz w:val="24"/>
          <w:szCs w:val="24"/>
        </w:rPr>
        <w:t>____</w:t>
      </w:r>
    </w:p>
    <w:p w14:paraId="5DB93BD0" w14:textId="77777777" w:rsidR="00952B16" w:rsidRPr="00952B16" w:rsidRDefault="00952B16" w:rsidP="00952B1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6388304" w14:textId="77777777" w:rsidR="00952B16" w:rsidRPr="00952B16" w:rsidRDefault="00952B16" w:rsidP="00952B16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9634" w:type="dxa"/>
        <w:tblInd w:w="108" w:type="dxa"/>
        <w:tblCellMar>
          <w:left w:w="103" w:type="dxa"/>
        </w:tblCellMar>
        <w:tblLook w:val="01E0" w:firstRow="1" w:lastRow="1" w:firstColumn="1" w:lastColumn="1" w:noHBand="0" w:noVBand="0"/>
      </w:tblPr>
      <w:tblGrid>
        <w:gridCol w:w="4849"/>
        <w:gridCol w:w="4785"/>
      </w:tblGrid>
      <w:tr w:rsidR="00952B16" w:rsidRPr="00952B16" w14:paraId="783E1126" w14:textId="77777777" w:rsidTr="0068179E">
        <w:tc>
          <w:tcPr>
            <w:tcW w:w="4849" w:type="dxa"/>
            <w:shd w:val="clear" w:color="auto" w:fill="auto"/>
            <w:tcMar>
              <w:left w:w="103" w:type="dxa"/>
            </w:tcMar>
          </w:tcPr>
          <w:p w14:paraId="6106EBDF" w14:textId="77777777" w:rsidR="00952B16" w:rsidRPr="00952B16" w:rsidRDefault="00952B16" w:rsidP="00952B1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B16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</w:tc>
        <w:tc>
          <w:tcPr>
            <w:tcW w:w="4785" w:type="dxa"/>
            <w:shd w:val="clear" w:color="auto" w:fill="auto"/>
            <w:tcMar>
              <w:left w:w="103" w:type="dxa"/>
            </w:tcMar>
          </w:tcPr>
          <w:p w14:paraId="6193A56C" w14:textId="77777777" w:rsidR="00952B16" w:rsidRPr="00952B16" w:rsidRDefault="00952B16" w:rsidP="00952B1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B16">
              <w:rPr>
                <w:rFonts w:ascii="Times New Roman" w:hAnsi="Times New Roman" w:cs="Times New Roman"/>
                <w:b/>
                <w:sz w:val="24"/>
                <w:szCs w:val="24"/>
              </w:rPr>
              <w:t>Поставщик:</w:t>
            </w:r>
          </w:p>
        </w:tc>
      </w:tr>
      <w:tr w:rsidR="00952B16" w:rsidRPr="00952B16" w14:paraId="3CC7E4C6" w14:textId="77777777" w:rsidTr="0068179E">
        <w:trPr>
          <w:trHeight w:val="558"/>
        </w:trPr>
        <w:tc>
          <w:tcPr>
            <w:tcW w:w="4849" w:type="dxa"/>
            <w:shd w:val="clear" w:color="auto" w:fill="auto"/>
            <w:tcMar>
              <w:left w:w="103" w:type="dxa"/>
            </w:tcMar>
          </w:tcPr>
          <w:p w14:paraId="0024D4BF" w14:textId="77777777" w:rsidR="00952B16" w:rsidRPr="00952B16" w:rsidRDefault="00952B16" w:rsidP="00952B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025345" w14:textId="77777777" w:rsidR="00BF7D59" w:rsidRPr="00BF7D59" w:rsidRDefault="007C09D4" w:rsidP="00BF7D5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</w:t>
            </w:r>
            <w:r w:rsidR="00BF7D59" w:rsidRPr="00BF7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441342B" w14:textId="77777777" w:rsidR="00BF7D59" w:rsidRPr="00BF7D59" w:rsidRDefault="00BF7D59" w:rsidP="00BF7D5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D59">
              <w:rPr>
                <w:rFonts w:ascii="Times New Roman" w:hAnsi="Times New Roman" w:cs="Times New Roman"/>
                <w:b/>
                <w:sz w:val="24"/>
                <w:szCs w:val="24"/>
              </w:rPr>
              <w:t>ИФА им А.М. Обухова РАН</w:t>
            </w:r>
          </w:p>
          <w:p w14:paraId="247B1D08" w14:textId="77777777" w:rsidR="00BF7D59" w:rsidRPr="00BF7D59" w:rsidRDefault="00BF7D59" w:rsidP="00BF7D5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215735B" w14:textId="77777777" w:rsidR="00952B16" w:rsidRPr="00952B16" w:rsidRDefault="00BF7D59" w:rsidP="00BF7D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7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____________________ / </w:t>
            </w:r>
            <w:r w:rsidR="007C09D4">
              <w:rPr>
                <w:rFonts w:ascii="Times New Roman" w:hAnsi="Times New Roman" w:cs="Times New Roman"/>
                <w:b/>
                <w:sz w:val="24"/>
                <w:szCs w:val="24"/>
              </w:rPr>
              <w:t>В.А. Семенов</w:t>
            </w:r>
            <w:r w:rsidRPr="00BF7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</w:t>
            </w:r>
          </w:p>
        </w:tc>
        <w:tc>
          <w:tcPr>
            <w:tcW w:w="4785" w:type="dxa"/>
            <w:shd w:val="clear" w:color="auto" w:fill="auto"/>
            <w:tcMar>
              <w:left w:w="103" w:type="dxa"/>
            </w:tcMar>
          </w:tcPr>
          <w:p w14:paraId="2BF72D6C" w14:textId="77777777" w:rsidR="003661B7" w:rsidRDefault="003661B7" w:rsidP="003661B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4964706" w14:textId="77777777" w:rsidR="003661B7" w:rsidRPr="003661B7" w:rsidRDefault="003661B7" w:rsidP="003661B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1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Генеральный директор </w:t>
            </w:r>
          </w:p>
          <w:p w14:paraId="542F9343" w14:textId="77777777" w:rsidR="003661B7" w:rsidRPr="003661B7" w:rsidRDefault="003661B7" w:rsidP="003661B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0314243" w14:textId="77777777" w:rsidR="00952B16" w:rsidRPr="003661B7" w:rsidRDefault="003661B7" w:rsidP="003661B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1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 / /</w:t>
            </w:r>
          </w:p>
        </w:tc>
      </w:tr>
    </w:tbl>
    <w:p w14:paraId="5BA05100" w14:textId="77777777" w:rsidR="00952B16" w:rsidRPr="00952B16" w:rsidRDefault="00952B16" w:rsidP="00952B1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0505B5F" w14:textId="77777777" w:rsidR="00E471FA" w:rsidRPr="0072294E" w:rsidRDefault="00380A28" w:rsidP="00380A28">
      <w:pPr>
        <w:pStyle w:val="a7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E471FA" w:rsidRPr="0072294E" w:rsidSect="003661B7">
      <w:pgSz w:w="11906" w:h="16838"/>
      <w:pgMar w:top="1134" w:right="567" w:bottom="709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ultant">
    <w:altName w:val="Cambria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24FC2"/>
    <w:multiLevelType w:val="multilevel"/>
    <w:tmpl w:val="0520019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9750DA6"/>
    <w:multiLevelType w:val="multilevel"/>
    <w:tmpl w:val="9B84B046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6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19F62608"/>
    <w:multiLevelType w:val="multilevel"/>
    <w:tmpl w:val="58DEB122"/>
    <w:lvl w:ilvl="0">
      <w:start w:val="1"/>
      <w:numFmt w:val="decimal"/>
      <w:lvlText w:val="%1."/>
      <w:lvlJc w:val="left"/>
      <w:pPr>
        <w:ind w:left="435" w:hanging="435"/>
      </w:pPr>
    </w:lvl>
    <w:lvl w:ilvl="1">
      <w:start w:val="1"/>
      <w:numFmt w:val="decimal"/>
      <w:lvlText w:val="%1.%2."/>
      <w:lvlJc w:val="left"/>
      <w:pPr>
        <w:ind w:left="435" w:hanging="435"/>
      </w:pPr>
      <w:rPr>
        <w:b w:val="0"/>
      </w:rPr>
    </w:lvl>
    <w:lvl w:ilvl="2">
      <w:start w:val="1"/>
      <w:numFmt w:val="decimal"/>
      <w:lvlText w:val="%1.%2.%3."/>
      <w:lvlJc w:val="left"/>
      <w:pPr>
        <w:ind w:left="1200" w:hanging="720"/>
      </w:pPr>
    </w:lvl>
    <w:lvl w:ilvl="3">
      <w:start w:val="1"/>
      <w:numFmt w:val="decimal"/>
      <w:lvlText w:val="%1.%2.%3.%4."/>
      <w:lvlJc w:val="left"/>
      <w:pPr>
        <w:ind w:left="1440" w:hanging="720"/>
      </w:pPr>
    </w:lvl>
    <w:lvl w:ilvl="4">
      <w:start w:val="1"/>
      <w:numFmt w:val="decimal"/>
      <w:lvlText w:val="%1.%2.%3.%4.%5."/>
      <w:lvlJc w:val="left"/>
      <w:pPr>
        <w:ind w:left="2040" w:hanging="1080"/>
      </w:pPr>
    </w:lvl>
    <w:lvl w:ilvl="5">
      <w:start w:val="1"/>
      <w:numFmt w:val="decimal"/>
      <w:lvlText w:val="%1.%2.%3.%4.%5.%6."/>
      <w:lvlJc w:val="left"/>
      <w:pPr>
        <w:ind w:left="2280" w:hanging="1080"/>
      </w:pPr>
    </w:lvl>
    <w:lvl w:ilvl="6">
      <w:start w:val="1"/>
      <w:numFmt w:val="decimal"/>
      <w:lvlText w:val="%1.%2.%3.%4.%5.%6.%7."/>
      <w:lvlJc w:val="left"/>
      <w:pPr>
        <w:ind w:left="2880" w:hanging="1440"/>
      </w:pPr>
    </w:lvl>
    <w:lvl w:ilvl="7">
      <w:start w:val="1"/>
      <w:numFmt w:val="decimal"/>
      <w:lvlText w:val="%1.%2.%3.%4.%5.%6.%7.%8."/>
      <w:lvlJc w:val="left"/>
      <w:pPr>
        <w:ind w:left="3120" w:hanging="1440"/>
      </w:pPr>
    </w:lvl>
    <w:lvl w:ilvl="8">
      <w:start w:val="1"/>
      <w:numFmt w:val="decimal"/>
      <w:lvlText w:val="%1.%2.%3.%4.%5.%6.%7.%8.%9."/>
      <w:lvlJc w:val="left"/>
      <w:pPr>
        <w:ind w:left="3720" w:hanging="1800"/>
      </w:pPr>
    </w:lvl>
  </w:abstractNum>
  <w:abstractNum w:abstractNumId="3" w15:restartNumberingAfterBreak="0">
    <w:nsid w:val="1B34565E"/>
    <w:multiLevelType w:val="multilevel"/>
    <w:tmpl w:val="40FEB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0F2CA7"/>
    <w:multiLevelType w:val="hybridMultilevel"/>
    <w:tmpl w:val="7BA27C28"/>
    <w:lvl w:ilvl="0" w:tplc="6B389CE0">
      <w:start w:val="1"/>
      <w:numFmt w:val="decimal"/>
      <w:lvlText w:val="%1."/>
      <w:lvlJc w:val="left"/>
      <w:pPr>
        <w:ind w:left="140" w:hanging="28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1" w:tplc="E00CCE5E">
      <w:numFmt w:val="bullet"/>
      <w:lvlText w:val="•"/>
      <w:lvlJc w:val="left"/>
      <w:pPr>
        <w:ind w:left="1208" w:hanging="280"/>
      </w:pPr>
      <w:rPr>
        <w:rFonts w:hint="default"/>
      </w:rPr>
    </w:lvl>
    <w:lvl w:ilvl="2" w:tplc="AAAE7C32">
      <w:numFmt w:val="bullet"/>
      <w:lvlText w:val="•"/>
      <w:lvlJc w:val="left"/>
      <w:pPr>
        <w:ind w:left="2276" w:hanging="280"/>
      </w:pPr>
      <w:rPr>
        <w:rFonts w:hint="default"/>
      </w:rPr>
    </w:lvl>
    <w:lvl w:ilvl="3" w:tplc="E7F2AD0A">
      <w:numFmt w:val="bullet"/>
      <w:lvlText w:val="•"/>
      <w:lvlJc w:val="left"/>
      <w:pPr>
        <w:ind w:left="3344" w:hanging="280"/>
      </w:pPr>
      <w:rPr>
        <w:rFonts w:hint="default"/>
      </w:rPr>
    </w:lvl>
    <w:lvl w:ilvl="4" w:tplc="D4BA6382">
      <w:numFmt w:val="bullet"/>
      <w:lvlText w:val="•"/>
      <w:lvlJc w:val="left"/>
      <w:pPr>
        <w:ind w:left="4412" w:hanging="280"/>
      </w:pPr>
      <w:rPr>
        <w:rFonts w:hint="default"/>
      </w:rPr>
    </w:lvl>
    <w:lvl w:ilvl="5" w:tplc="E29C274C">
      <w:numFmt w:val="bullet"/>
      <w:lvlText w:val="•"/>
      <w:lvlJc w:val="left"/>
      <w:pPr>
        <w:ind w:left="5480" w:hanging="280"/>
      </w:pPr>
      <w:rPr>
        <w:rFonts w:hint="default"/>
      </w:rPr>
    </w:lvl>
    <w:lvl w:ilvl="6" w:tplc="FFE47D42">
      <w:numFmt w:val="bullet"/>
      <w:lvlText w:val="•"/>
      <w:lvlJc w:val="left"/>
      <w:pPr>
        <w:ind w:left="6548" w:hanging="280"/>
      </w:pPr>
      <w:rPr>
        <w:rFonts w:hint="default"/>
      </w:rPr>
    </w:lvl>
    <w:lvl w:ilvl="7" w:tplc="CD68AD18">
      <w:numFmt w:val="bullet"/>
      <w:lvlText w:val="•"/>
      <w:lvlJc w:val="left"/>
      <w:pPr>
        <w:ind w:left="7616" w:hanging="280"/>
      </w:pPr>
      <w:rPr>
        <w:rFonts w:hint="default"/>
      </w:rPr>
    </w:lvl>
    <w:lvl w:ilvl="8" w:tplc="13261D4E">
      <w:numFmt w:val="bullet"/>
      <w:lvlText w:val="•"/>
      <w:lvlJc w:val="left"/>
      <w:pPr>
        <w:ind w:left="8684" w:hanging="280"/>
      </w:pPr>
      <w:rPr>
        <w:rFonts w:hint="default"/>
      </w:rPr>
    </w:lvl>
  </w:abstractNum>
  <w:abstractNum w:abstractNumId="5" w15:restartNumberingAfterBreak="0">
    <w:nsid w:val="3B74225F"/>
    <w:multiLevelType w:val="multilevel"/>
    <w:tmpl w:val="C3122168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400" w:hanging="360"/>
      </w:pPr>
      <w:rPr>
        <w:rFonts w:ascii="Times New Roman" w:hAnsi="Times New Roman"/>
        <w:b w:val="0"/>
        <w:i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6" w15:restartNumberingAfterBreak="0">
    <w:nsid w:val="3C606C5A"/>
    <w:multiLevelType w:val="hybridMultilevel"/>
    <w:tmpl w:val="D9E4BD54"/>
    <w:lvl w:ilvl="0" w:tplc="B2F0416E">
      <w:start w:val="1"/>
      <w:numFmt w:val="decimal"/>
      <w:lvlText w:val="2.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277F1F"/>
    <w:multiLevelType w:val="multilevel"/>
    <w:tmpl w:val="180E24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FCA01BF"/>
    <w:multiLevelType w:val="multilevel"/>
    <w:tmpl w:val="427E6DC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3"/>
  </w:num>
  <w:num w:numId="8">
    <w:abstractNumId w:val="7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6C8B"/>
    <w:rsid w:val="00002D2C"/>
    <w:rsid w:val="00006318"/>
    <w:rsid w:val="000417C0"/>
    <w:rsid w:val="0004186B"/>
    <w:rsid w:val="00042ACE"/>
    <w:rsid w:val="00067171"/>
    <w:rsid w:val="00071DB1"/>
    <w:rsid w:val="00080144"/>
    <w:rsid w:val="0008176E"/>
    <w:rsid w:val="00092B19"/>
    <w:rsid w:val="000B3251"/>
    <w:rsid w:val="000B3D6A"/>
    <w:rsid w:val="000C1CA5"/>
    <w:rsid w:val="000E179C"/>
    <w:rsid w:val="000E45FB"/>
    <w:rsid w:val="001336C4"/>
    <w:rsid w:val="00140346"/>
    <w:rsid w:val="00157AF1"/>
    <w:rsid w:val="001710B0"/>
    <w:rsid w:val="00171EED"/>
    <w:rsid w:val="00181FD5"/>
    <w:rsid w:val="00196DDE"/>
    <w:rsid w:val="001A752D"/>
    <w:rsid w:val="001C7F47"/>
    <w:rsid w:val="001D2A48"/>
    <w:rsid w:val="001D5D61"/>
    <w:rsid w:val="001E12B1"/>
    <w:rsid w:val="002246DC"/>
    <w:rsid w:val="002430D2"/>
    <w:rsid w:val="00245D6D"/>
    <w:rsid w:val="0025707E"/>
    <w:rsid w:val="0028176A"/>
    <w:rsid w:val="002834D2"/>
    <w:rsid w:val="002B2CDA"/>
    <w:rsid w:val="002C1C6E"/>
    <w:rsid w:val="002C5D64"/>
    <w:rsid w:val="002C6E41"/>
    <w:rsid w:val="002D237D"/>
    <w:rsid w:val="002F05ED"/>
    <w:rsid w:val="002F119D"/>
    <w:rsid w:val="0030256A"/>
    <w:rsid w:val="00311835"/>
    <w:rsid w:val="00323217"/>
    <w:rsid w:val="00332538"/>
    <w:rsid w:val="0033661B"/>
    <w:rsid w:val="00351ECC"/>
    <w:rsid w:val="003661B7"/>
    <w:rsid w:val="003702CD"/>
    <w:rsid w:val="003735FE"/>
    <w:rsid w:val="00374EFE"/>
    <w:rsid w:val="00380A28"/>
    <w:rsid w:val="003A0082"/>
    <w:rsid w:val="003A431B"/>
    <w:rsid w:val="003A6B30"/>
    <w:rsid w:val="003A7857"/>
    <w:rsid w:val="003C1ED7"/>
    <w:rsid w:val="003C5A9A"/>
    <w:rsid w:val="003D51F0"/>
    <w:rsid w:val="003F0163"/>
    <w:rsid w:val="003F4C61"/>
    <w:rsid w:val="00404D19"/>
    <w:rsid w:val="00405B76"/>
    <w:rsid w:val="00413D05"/>
    <w:rsid w:val="004253CC"/>
    <w:rsid w:val="00426C54"/>
    <w:rsid w:val="00427817"/>
    <w:rsid w:val="004351F8"/>
    <w:rsid w:val="00475A5B"/>
    <w:rsid w:val="00496C8B"/>
    <w:rsid w:val="004972A2"/>
    <w:rsid w:val="004D7339"/>
    <w:rsid w:val="004E50F0"/>
    <w:rsid w:val="00507240"/>
    <w:rsid w:val="00523EE4"/>
    <w:rsid w:val="00525404"/>
    <w:rsid w:val="0055226C"/>
    <w:rsid w:val="00565F22"/>
    <w:rsid w:val="00571A33"/>
    <w:rsid w:val="005732DC"/>
    <w:rsid w:val="0057740C"/>
    <w:rsid w:val="00587653"/>
    <w:rsid w:val="0059102C"/>
    <w:rsid w:val="00597C97"/>
    <w:rsid w:val="005A7B02"/>
    <w:rsid w:val="005B0F3E"/>
    <w:rsid w:val="005C052E"/>
    <w:rsid w:val="005C0E75"/>
    <w:rsid w:val="005D3FC9"/>
    <w:rsid w:val="00610AC4"/>
    <w:rsid w:val="00620F40"/>
    <w:rsid w:val="00627F00"/>
    <w:rsid w:val="00633B4E"/>
    <w:rsid w:val="00664D1F"/>
    <w:rsid w:val="006706CE"/>
    <w:rsid w:val="0067353D"/>
    <w:rsid w:val="0067560B"/>
    <w:rsid w:val="00675EAB"/>
    <w:rsid w:val="0068179E"/>
    <w:rsid w:val="0068609F"/>
    <w:rsid w:val="00686D45"/>
    <w:rsid w:val="00690FFA"/>
    <w:rsid w:val="00696A70"/>
    <w:rsid w:val="006A1B53"/>
    <w:rsid w:val="006E21A4"/>
    <w:rsid w:val="006F2C7C"/>
    <w:rsid w:val="007063C5"/>
    <w:rsid w:val="0072294E"/>
    <w:rsid w:val="00723853"/>
    <w:rsid w:val="00724B74"/>
    <w:rsid w:val="00744AC2"/>
    <w:rsid w:val="007555B3"/>
    <w:rsid w:val="0076234A"/>
    <w:rsid w:val="00763A77"/>
    <w:rsid w:val="00772C3F"/>
    <w:rsid w:val="007A10A9"/>
    <w:rsid w:val="007B031E"/>
    <w:rsid w:val="007B2EB5"/>
    <w:rsid w:val="007C09D4"/>
    <w:rsid w:val="007C1605"/>
    <w:rsid w:val="007C26E8"/>
    <w:rsid w:val="007C7414"/>
    <w:rsid w:val="007D610D"/>
    <w:rsid w:val="007E1282"/>
    <w:rsid w:val="007E454A"/>
    <w:rsid w:val="008060DA"/>
    <w:rsid w:val="00820D90"/>
    <w:rsid w:val="00823E53"/>
    <w:rsid w:val="0083505C"/>
    <w:rsid w:val="008375C6"/>
    <w:rsid w:val="008577CD"/>
    <w:rsid w:val="00861FF7"/>
    <w:rsid w:val="008673DF"/>
    <w:rsid w:val="00876C0D"/>
    <w:rsid w:val="008803A6"/>
    <w:rsid w:val="00880860"/>
    <w:rsid w:val="00884AED"/>
    <w:rsid w:val="00884D30"/>
    <w:rsid w:val="008868B6"/>
    <w:rsid w:val="00886C84"/>
    <w:rsid w:val="00891E78"/>
    <w:rsid w:val="008A13CD"/>
    <w:rsid w:val="008B2EAE"/>
    <w:rsid w:val="008B6CC3"/>
    <w:rsid w:val="008C354E"/>
    <w:rsid w:val="008E0667"/>
    <w:rsid w:val="008F290E"/>
    <w:rsid w:val="009062DD"/>
    <w:rsid w:val="00911530"/>
    <w:rsid w:val="00916125"/>
    <w:rsid w:val="009174B5"/>
    <w:rsid w:val="009212E7"/>
    <w:rsid w:val="00926E35"/>
    <w:rsid w:val="00933941"/>
    <w:rsid w:val="00952B16"/>
    <w:rsid w:val="00975630"/>
    <w:rsid w:val="00980D31"/>
    <w:rsid w:val="0098499C"/>
    <w:rsid w:val="00995E79"/>
    <w:rsid w:val="009979EA"/>
    <w:rsid w:val="009B1338"/>
    <w:rsid w:val="009B63ED"/>
    <w:rsid w:val="009C02D1"/>
    <w:rsid w:val="009D595B"/>
    <w:rsid w:val="009E508C"/>
    <w:rsid w:val="00A244AB"/>
    <w:rsid w:val="00A3299A"/>
    <w:rsid w:val="00A428CF"/>
    <w:rsid w:val="00A44143"/>
    <w:rsid w:val="00A653F9"/>
    <w:rsid w:val="00A72929"/>
    <w:rsid w:val="00A83912"/>
    <w:rsid w:val="00A8423A"/>
    <w:rsid w:val="00A85AC4"/>
    <w:rsid w:val="00AA3E72"/>
    <w:rsid w:val="00AA69F5"/>
    <w:rsid w:val="00AC2984"/>
    <w:rsid w:val="00AC329E"/>
    <w:rsid w:val="00AC6486"/>
    <w:rsid w:val="00AD3636"/>
    <w:rsid w:val="00AF4F8E"/>
    <w:rsid w:val="00B23812"/>
    <w:rsid w:val="00B654ED"/>
    <w:rsid w:val="00B667FA"/>
    <w:rsid w:val="00B70EC3"/>
    <w:rsid w:val="00BA4325"/>
    <w:rsid w:val="00BB106A"/>
    <w:rsid w:val="00BD1598"/>
    <w:rsid w:val="00BE52CD"/>
    <w:rsid w:val="00BF7A85"/>
    <w:rsid w:val="00BF7D59"/>
    <w:rsid w:val="00C03771"/>
    <w:rsid w:val="00C1007F"/>
    <w:rsid w:val="00C11873"/>
    <w:rsid w:val="00C141EA"/>
    <w:rsid w:val="00C270D4"/>
    <w:rsid w:val="00C334FE"/>
    <w:rsid w:val="00C46E0A"/>
    <w:rsid w:val="00C5341E"/>
    <w:rsid w:val="00C55F7C"/>
    <w:rsid w:val="00C85C2F"/>
    <w:rsid w:val="00CA0AA9"/>
    <w:rsid w:val="00CB1ED1"/>
    <w:rsid w:val="00CC2723"/>
    <w:rsid w:val="00CC2A85"/>
    <w:rsid w:val="00CE23DE"/>
    <w:rsid w:val="00CF54D6"/>
    <w:rsid w:val="00D01B53"/>
    <w:rsid w:val="00D5371C"/>
    <w:rsid w:val="00D66D6E"/>
    <w:rsid w:val="00D7227B"/>
    <w:rsid w:val="00D77F77"/>
    <w:rsid w:val="00D804D5"/>
    <w:rsid w:val="00D84116"/>
    <w:rsid w:val="00DB3EE9"/>
    <w:rsid w:val="00DE6095"/>
    <w:rsid w:val="00E005EA"/>
    <w:rsid w:val="00E12F7D"/>
    <w:rsid w:val="00E4370C"/>
    <w:rsid w:val="00E471FA"/>
    <w:rsid w:val="00EA262C"/>
    <w:rsid w:val="00EC18B7"/>
    <w:rsid w:val="00EC6E4D"/>
    <w:rsid w:val="00ED6C18"/>
    <w:rsid w:val="00EF46FB"/>
    <w:rsid w:val="00EF721C"/>
    <w:rsid w:val="00F0012F"/>
    <w:rsid w:val="00F047CE"/>
    <w:rsid w:val="00F13B2E"/>
    <w:rsid w:val="00F213AB"/>
    <w:rsid w:val="00F34402"/>
    <w:rsid w:val="00F36600"/>
    <w:rsid w:val="00F42A17"/>
    <w:rsid w:val="00F51C65"/>
    <w:rsid w:val="00F63B0C"/>
    <w:rsid w:val="00F8355B"/>
    <w:rsid w:val="00F954FE"/>
    <w:rsid w:val="00F9688F"/>
    <w:rsid w:val="00F96AAA"/>
    <w:rsid w:val="00FC744D"/>
    <w:rsid w:val="00FD4287"/>
    <w:rsid w:val="00FE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F3CBA"/>
  <w15:docId w15:val="{4D127B47-0BB2-4D2D-B0D1-E4058BA9B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5D6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96AA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72A2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6">
    <w:name w:val="heading 6"/>
    <w:basedOn w:val="a"/>
    <w:link w:val="60"/>
    <w:qFormat/>
    <w:rsid w:val="00A15C49"/>
    <w:pPr>
      <w:keepNext/>
      <w:suppressAutoHyphens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qFormat/>
    <w:rsid w:val="00A15C49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3">
    <w:name w:val="Заголовок Знак"/>
    <w:qFormat/>
    <w:rsid w:val="00A15C49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ConsNonformat">
    <w:name w:val="ConsNonformat Знак"/>
    <w:qFormat/>
    <w:locked/>
    <w:rsid w:val="00A15C49"/>
    <w:rPr>
      <w:rFonts w:ascii="Consultant" w:eastAsia="Arial" w:hAnsi="Consultant" w:cs="Times New Roman"/>
      <w:sz w:val="20"/>
      <w:szCs w:val="20"/>
      <w:lang w:eastAsia="ar-SA"/>
    </w:rPr>
  </w:style>
  <w:style w:type="character" w:customStyle="1" w:styleId="iceouttxt6">
    <w:name w:val="iceouttxt6"/>
    <w:qFormat/>
    <w:rsid w:val="00A15C49"/>
    <w:rPr>
      <w:rFonts w:ascii="Arial" w:hAnsi="Arial" w:cs="Arial"/>
      <w:color w:val="666666"/>
      <w:sz w:val="17"/>
      <w:szCs w:val="17"/>
    </w:rPr>
  </w:style>
  <w:style w:type="character" w:customStyle="1" w:styleId="a4">
    <w:name w:val="Подзаголовок Знак"/>
    <w:uiPriority w:val="11"/>
    <w:qFormat/>
    <w:rsid w:val="00A15C49"/>
    <w:rPr>
      <w:rFonts w:ascii="Cambria" w:eastAsia="Cambria" w:hAnsi="Cambria" w:cs="Cambria"/>
      <w:i/>
      <w:iCs/>
      <w:color w:val="4F81BD"/>
      <w:spacing w:val="15"/>
      <w:sz w:val="24"/>
      <w:szCs w:val="24"/>
      <w:lang w:eastAsia="ru-RU"/>
    </w:rPr>
  </w:style>
  <w:style w:type="character" w:customStyle="1" w:styleId="a5">
    <w:name w:val="Текст выноски Знак"/>
    <w:uiPriority w:val="99"/>
    <w:semiHidden/>
    <w:qFormat/>
    <w:rsid w:val="00A15C49"/>
    <w:rPr>
      <w:rFonts w:ascii="Tahoma" w:eastAsia="Calibri" w:hAnsi="Tahoma" w:cs="Tahoma"/>
      <w:sz w:val="16"/>
      <w:szCs w:val="16"/>
      <w:lang w:eastAsia="ru-RU"/>
    </w:rPr>
  </w:style>
  <w:style w:type="character" w:customStyle="1" w:styleId="textspanview">
    <w:name w:val="textspanview"/>
    <w:basedOn w:val="a0"/>
    <w:qFormat/>
    <w:rsid w:val="00AD4CA1"/>
  </w:style>
  <w:style w:type="character" w:customStyle="1" w:styleId="ListLabel1">
    <w:name w:val="ListLabel 1"/>
    <w:qFormat/>
    <w:rsid w:val="001D2A48"/>
    <w:rPr>
      <w:b w:val="0"/>
    </w:rPr>
  </w:style>
  <w:style w:type="character" w:customStyle="1" w:styleId="ListLabel2">
    <w:name w:val="ListLabel 2"/>
    <w:qFormat/>
    <w:rsid w:val="001D2A48"/>
    <w:rPr>
      <w:rFonts w:ascii="Times New Roman" w:hAnsi="Times New Roman"/>
      <w:b w:val="0"/>
      <w:i w:val="0"/>
    </w:rPr>
  </w:style>
  <w:style w:type="paragraph" w:styleId="a6">
    <w:name w:val="Title"/>
    <w:basedOn w:val="a"/>
    <w:next w:val="a7"/>
    <w:qFormat/>
    <w:rsid w:val="00A15C49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7">
    <w:name w:val="Body Text"/>
    <w:basedOn w:val="a"/>
    <w:rsid w:val="001D2A48"/>
    <w:pPr>
      <w:spacing w:after="140" w:line="288" w:lineRule="auto"/>
    </w:pPr>
  </w:style>
  <w:style w:type="paragraph" w:styleId="a8">
    <w:name w:val="List"/>
    <w:basedOn w:val="a7"/>
    <w:rsid w:val="001D2A48"/>
    <w:rPr>
      <w:rFonts w:cs="Mangal"/>
    </w:rPr>
  </w:style>
  <w:style w:type="paragraph" w:styleId="a9">
    <w:name w:val="caption"/>
    <w:basedOn w:val="a"/>
    <w:qFormat/>
    <w:rsid w:val="001D2A4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rsid w:val="001D2A48"/>
    <w:pPr>
      <w:suppressLineNumbers/>
    </w:pPr>
    <w:rPr>
      <w:rFonts w:cs="Mangal"/>
    </w:rPr>
  </w:style>
  <w:style w:type="paragraph" w:customStyle="1" w:styleId="ConsNonformat0">
    <w:name w:val="ConsNonformat"/>
    <w:qFormat/>
    <w:rsid w:val="00A15C49"/>
    <w:pPr>
      <w:widowControl w:val="0"/>
      <w:suppressAutoHyphens/>
    </w:pPr>
    <w:rPr>
      <w:rFonts w:ascii="Consultant" w:eastAsia="Arial" w:hAnsi="Consultant" w:cs="Times New Roman"/>
      <w:lang w:eastAsia="ar-SA"/>
    </w:rPr>
  </w:style>
  <w:style w:type="paragraph" w:customStyle="1" w:styleId="21">
    <w:name w:val="Основной текст 21"/>
    <w:basedOn w:val="a"/>
    <w:qFormat/>
    <w:rsid w:val="00A15C49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i/>
      <w:szCs w:val="20"/>
      <w:lang w:val="en-US" w:eastAsia="ar-SA"/>
    </w:rPr>
  </w:style>
  <w:style w:type="paragraph" w:styleId="ab">
    <w:name w:val="No Spacing"/>
    <w:link w:val="ac"/>
    <w:uiPriority w:val="1"/>
    <w:qFormat/>
    <w:rsid w:val="00A15C49"/>
    <w:rPr>
      <w:rFonts w:cs="Times New Roman"/>
      <w:sz w:val="22"/>
      <w:szCs w:val="22"/>
      <w:lang w:eastAsia="en-US"/>
    </w:rPr>
  </w:style>
  <w:style w:type="paragraph" w:styleId="ad">
    <w:name w:val="Subtitle"/>
    <w:basedOn w:val="a"/>
    <w:uiPriority w:val="11"/>
    <w:qFormat/>
    <w:rsid w:val="00A15C49"/>
    <w:rPr>
      <w:rFonts w:ascii="Cambria" w:eastAsia="Cambria" w:hAnsi="Cambria" w:cs="Cambria"/>
      <w:i/>
      <w:iCs/>
      <w:color w:val="4F81BD"/>
      <w:spacing w:val="15"/>
      <w:sz w:val="24"/>
      <w:szCs w:val="24"/>
    </w:rPr>
  </w:style>
  <w:style w:type="paragraph" w:styleId="ae">
    <w:name w:val="Balloon Text"/>
    <w:basedOn w:val="a"/>
    <w:uiPriority w:val="99"/>
    <w:semiHidden/>
    <w:unhideWhenUsed/>
    <w:qFormat/>
    <w:rsid w:val="00A15C4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EA290E"/>
    <w:pPr>
      <w:ind w:left="720"/>
      <w:contextualSpacing/>
    </w:pPr>
  </w:style>
  <w:style w:type="character" w:customStyle="1" w:styleId="10">
    <w:name w:val="Заголовок 1 Знак"/>
    <w:link w:val="1"/>
    <w:uiPriority w:val="9"/>
    <w:rsid w:val="00F96AA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c">
    <w:name w:val="Без интервала Знак"/>
    <w:link w:val="ab"/>
    <w:uiPriority w:val="1"/>
    <w:rsid w:val="003C1ED7"/>
    <w:rPr>
      <w:rFonts w:cs="Times New Roman"/>
      <w:sz w:val="22"/>
      <w:szCs w:val="22"/>
      <w:lang w:eastAsia="en-US" w:bidi="ar-SA"/>
    </w:rPr>
  </w:style>
  <w:style w:type="paragraph" w:customStyle="1" w:styleId="TableParagraph">
    <w:name w:val="Table Paragraph"/>
    <w:basedOn w:val="a"/>
    <w:uiPriority w:val="1"/>
    <w:qFormat/>
    <w:rsid w:val="002246DC"/>
    <w:pPr>
      <w:widowControl w:val="0"/>
      <w:autoSpaceDE w:val="0"/>
      <w:autoSpaceDN w:val="0"/>
      <w:spacing w:before="2" w:after="0" w:line="240" w:lineRule="auto"/>
    </w:pPr>
    <w:rPr>
      <w:rFonts w:ascii="Microsoft Sans Serif" w:eastAsia="Microsoft Sans Serif" w:hAnsi="Microsoft Sans Serif" w:cs="Microsoft Sans Serif"/>
      <w:lang w:eastAsia="en-US"/>
    </w:rPr>
  </w:style>
  <w:style w:type="character" w:styleId="af0">
    <w:name w:val="Hyperlink"/>
    <w:uiPriority w:val="99"/>
    <w:unhideWhenUsed/>
    <w:rsid w:val="00587653"/>
    <w:rPr>
      <w:color w:val="0000FF"/>
      <w:u w:val="single"/>
    </w:rPr>
  </w:style>
  <w:style w:type="character" w:customStyle="1" w:styleId="40">
    <w:name w:val="Заголовок 4 Знак"/>
    <w:link w:val="4"/>
    <w:uiPriority w:val="9"/>
    <w:semiHidden/>
    <w:rsid w:val="004972A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41">
    <w:name w:val="Основной текст (4)"/>
    <w:rsid w:val="000B3D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3"/>
      <w:w w:val="100"/>
      <w:position w:val="0"/>
      <w:sz w:val="24"/>
      <w:szCs w:val="24"/>
      <w:u w:val="single"/>
      <w:lang w:val="ru-RU"/>
    </w:rPr>
  </w:style>
  <w:style w:type="character" w:customStyle="1" w:styleId="0pt">
    <w:name w:val="Основной текст + Не курсив;Интервал 0 pt"/>
    <w:rsid w:val="000B3D6A"/>
    <w:rPr>
      <w:rFonts w:ascii="Times New Roman" w:eastAsia="Times New Roman" w:hAnsi="Times New Roman" w:cs="Times New Roman"/>
      <w:i/>
      <w:iCs/>
      <w:color w:val="000000"/>
      <w:spacing w:val="13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11">
    <w:name w:val="Неразрешенное упоминание1"/>
    <w:uiPriority w:val="99"/>
    <w:semiHidden/>
    <w:unhideWhenUsed/>
    <w:rsid w:val="0033661B"/>
    <w:rPr>
      <w:color w:val="605E5C"/>
      <w:shd w:val="clear" w:color="auto" w:fill="E1DFDD"/>
    </w:rPr>
  </w:style>
  <w:style w:type="table" w:customStyle="1" w:styleId="TableGrid">
    <w:name w:val="TableGrid"/>
    <w:rsid w:val="00A8423A"/>
    <w:rPr>
      <w:rFonts w:eastAsia="Times New Roman"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196DDE"/>
    <w:rPr>
      <w:rFonts w:eastAsia="Times New Roman"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Strong"/>
    <w:uiPriority w:val="22"/>
    <w:qFormat/>
    <w:rsid w:val="003702CD"/>
    <w:rPr>
      <w:b/>
      <w:bCs/>
    </w:rPr>
  </w:style>
  <w:style w:type="character" w:customStyle="1" w:styleId="apple-tab-span">
    <w:name w:val="apple-tab-span"/>
    <w:basedOn w:val="a0"/>
    <w:rsid w:val="003702CD"/>
  </w:style>
  <w:style w:type="table" w:customStyle="1" w:styleId="TableNormal">
    <w:name w:val="Table Normal"/>
    <w:uiPriority w:val="2"/>
    <w:semiHidden/>
    <w:unhideWhenUsed/>
    <w:qFormat/>
    <w:rsid w:val="008803A6"/>
    <w:pPr>
      <w:widowControl w:val="0"/>
      <w:autoSpaceDE w:val="0"/>
      <w:autoSpaceDN w:val="0"/>
    </w:pPr>
    <w:rPr>
      <w:rFonts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2">
    <w:name w:val="Table Grid"/>
    <w:basedOn w:val="a1"/>
    <w:uiPriority w:val="39"/>
    <w:rsid w:val="00744AC2"/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4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85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07589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1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528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05378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47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38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30033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7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728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43621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022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18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09897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62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27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26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246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427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938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0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96051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27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40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45542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2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921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09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06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227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122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3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97180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04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44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94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9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302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39212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91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77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66529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37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03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91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19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41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0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6485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237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3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59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7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24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057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36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0141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2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09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08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8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67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003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47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468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5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25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99525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41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65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65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1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44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173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65089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83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62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27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687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05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52096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168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45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58713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576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749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783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8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2194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90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460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4637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64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775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5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74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64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63412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13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106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977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01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46124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95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34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96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61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72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46191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375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02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554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45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146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0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973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67128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76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03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83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03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973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41921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52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41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2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7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7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1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9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0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6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0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8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1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0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2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6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1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1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 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497E6E7-C5C3-4D0E-B3C4-15C9BFC80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</Pages>
  <Words>2792</Words>
  <Characters>15919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Александр Валерьевич</cp:lastModifiedBy>
  <cp:revision>9</cp:revision>
  <cp:lastPrinted>2021-05-25T08:26:00Z</cp:lastPrinted>
  <dcterms:created xsi:type="dcterms:W3CDTF">2026-07-31T10:09:00Z</dcterms:created>
  <dcterms:modified xsi:type="dcterms:W3CDTF">2026-08-07T08:29:00Z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