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E1" w:rsidRPr="00EE1265" w:rsidRDefault="007214E1" w:rsidP="00EE1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E1265">
        <w:rPr>
          <w:rFonts w:ascii="Times New Roman" w:hAnsi="Times New Roman"/>
          <w:sz w:val="20"/>
          <w:szCs w:val="20"/>
        </w:rPr>
        <w:t>Обоснование начальной (максимальной) цены контракта на</w:t>
      </w:r>
      <w:r w:rsidR="00D64912" w:rsidRPr="00EE1265">
        <w:rPr>
          <w:rFonts w:ascii="Times New Roman" w:hAnsi="Times New Roman"/>
          <w:sz w:val="20"/>
          <w:szCs w:val="20"/>
        </w:rPr>
        <w:t xml:space="preserve"> </w:t>
      </w:r>
      <w:r w:rsidR="00A37CE1">
        <w:rPr>
          <w:rFonts w:ascii="Times New Roman" w:hAnsi="Times New Roman"/>
          <w:sz w:val="20"/>
          <w:szCs w:val="20"/>
        </w:rPr>
        <w:t>выполнение работ по монтажу кондиционера бытового (сплит-системы)</w:t>
      </w:r>
    </w:p>
    <w:tbl>
      <w:tblPr>
        <w:tblW w:w="15217" w:type="dxa"/>
        <w:tblInd w:w="-431" w:type="dxa"/>
        <w:tblLayout w:type="fixed"/>
        <w:tblLook w:val="04A0"/>
      </w:tblPr>
      <w:tblGrid>
        <w:gridCol w:w="421"/>
        <w:gridCol w:w="1961"/>
        <w:gridCol w:w="1134"/>
        <w:gridCol w:w="235"/>
        <w:gridCol w:w="332"/>
        <w:gridCol w:w="1344"/>
        <w:gridCol w:w="1426"/>
        <w:gridCol w:w="1426"/>
        <w:gridCol w:w="1133"/>
        <w:gridCol w:w="1470"/>
        <w:gridCol w:w="1423"/>
        <w:gridCol w:w="1491"/>
        <w:gridCol w:w="1421"/>
      </w:tblGrid>
      <w:tr w:rsidR="007214E1" w:rsidRPr="00F36BFC" w:rsidTr="00434C9C">
        <w:trPr>
          <w:trHeight w:val="618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Характеристики объекта закупки</w:t>
            </w: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7214E1" w:rsidRPr="00F36BFC" w:rsidTr="00434C9C">
        <w:trPr>
          <w:trHeight w:val="618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214E1" w:rsidRPr="00F36BFC" w:rsidTr="00434C9C">
        <w:trPr>
          <w:trHeight w:val="900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Используемый метод определения НМЦК </w:t>
            </w: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br/>
              <w:t>с обоснованием:</w:t>
            </w: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</w:t>
            </w: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214E1" w:rsidRPr="00F36BFC" w:rsidTr="00434C9C">
        <w:trPr>
          <w:trHeight w:val="535"/>
        </w:trPr>
        <w:tc>
          <w:tcPr>
            <w:tcW w:w="13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РАСЧЕТ НМЦК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7214E1" w:rsidRPr="00F36BFC" w:rsidTr="00434C9C">
        <w:trPr>
          <w:trHeight w:val="6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Наименование товара,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4034A5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  <w:r w:rsidR="00206D7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214E1" w:rsidRPr="00F36BF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4034A5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  <w:r w:rsidR="00206D7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214E1" w:rsidRPr="00F36BF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4034A5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  <w:r w:rsidR="007214E1" w:rsidRPr="00F36BFC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Средняя цена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ОКПД2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Коэффициент- вариации (%)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НМЦК</w:t>
            </w:r>
          </w:p>
        </w:tc>
      </w:tr>
      <w:tr w:rsidR="007214E1" w:rsidRPr="00F36BFC" w:rsidTr="00434C9C">
        <w:trPr>
          <w:trHeight w:val="6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Цена (руб.)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Цена (руб.)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Цена (руб.)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214E1" w:rsidRPr="00F36BFC" w:rsidTr="00BB06E5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F36BFC" w:rsidRDefault="007214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6BF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E1" w:rsidRPr="00EE1265" w:rsidRDefault="00A37CE1" w:rsidP="00A3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 по монтажу кондиционера бытового (сплит-системы)</w:t>
            </w:r>
          </w:p>
          <w:p w:rsidR="007214E1" w:rsidRPr="00D64912" w:rsidRDefault="007214E1" w:rsidP="001B5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D64912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E1" w:rsidRPr="00A37CE1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EE126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86488,00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96100,00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92700,00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91762,67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4874,07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1B2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43.22.12.190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5,31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E1" w:rsidRPr="004034A5" w:rsidRDefault="00A37CE1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91762,67</w:t>
            </w:r>
          </w:p>
        </w:tc>
      </w:tr>
      <w:tr w:rsidR="00BB06E5" w:rsidRPr="00F36BFC" w:rsidTr="002B13B2">
        <w:trPr>
          <w:trHeight w:val="3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E5" w:rsidRPr="00F36BFC" w:rsidRDefault="00BB06E5" w:rsidP="00434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E5" w:rsidRDefault="00A37CE1" w:rsidP="00BB06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 подготовки: 28.05</w:t>
            </w:r>
            <w:r w:rsidR="00BB06E5">
              <w:rPr>
                <w:rFonts w:ascii="Times New Roman" w:eastAsia="Times New Roman" w:hAnsi="Times New Roman"/>
                <w:sz w:val="20"/>
                <w:szCs w:val="20"/>
              </w:rPr>
              <w:t>.2026</w:t>
            </w:r>
          </w:p>
        </w:tc>
      </w:tr>
    </w:tbl>
    <w:p w:rsidR="00D64912" w:rsidRDefault="00D64912" w:rsidP="00E232D2">
      <w:pPr>
        <w:pStyle w:val="a5"/>
        <w:rPr>
          <w:color w:val="000000"/>
          <w:sz w:val="20"/>
          <w:szCs w:val="20"/>
          <w:lang w:val="en-US"/>
        </w:rPr>
      </w:pP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color w:val="000000"/>
          <w:sz w:val="20"/>
          <w:szCs w:val="20"/>
        </w:rPr>
        <w:t xml:space="preserve">Для определения начальной (максимальной) цены контракта (НМЦК) используется формула, приведенная в приказе Министерства экономического развития РФ от 2 октября 2013 г.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752600" cy="581025"/>
            <wp:effectExtent l="19050" t="0" r="0" b="0"/>
            <wp:docPr id="1" name="Рисунок 1" descr="T^{market}=\frac{v}{n} \sum^n_{i=1}{P_i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^{market}=\frac{v}{n} \sum^n_{i=1}{P_i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, где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704850" cy="190500"/>
            <wp:effectExtent l="19050" t="0" r="0" b="0"/>
            <wp:docPr id="2" name="Рисунок 2" descr="T^{marke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^{market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НМЦК, определяемая методом сопоставимых рыночных цен (анализа рынка)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04775" cy="95250"/>
            <wp:effectExtent l="19050" t="0" r="9525" b="0"/>
            <wp:docPr id="3" name="Рисунок 3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количество (объем) закупаемого товара (работы, услуги)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23825" cy="95250"/>
            <wp:effectExtent l="19050" t="0" r="9525" b="0"/>
            <wp:docPr id="4" name="Рисунок 4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количество значений, используемых в расчете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66675" cy="142875"/>
            <wp:effectExtent l="19050" t="0" r="9525" b="0"/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номер источника ценовой информации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90500" cy="180975"/>
            <wp:effectExtent l="0" t="0" r="0" b="0"/>
            <wp:docPr id="6" name="Рисунок 6" descr="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_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цена единицы товара, работы, услуги, представленная в источнике с номером i, скорректированная с учетом коэффициентов (индексов)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color w:val="000000"/>
          <w:sz w:val="20"/>
          <w:szCs w:val="20"/>
        </w:rPr>
        <w:t xml:space="preserve">При этом </w:t>
      </w:r>
      <w:r>
        <w:rPr>
          <w:color w:val="000000"/>
          <w:sz w:val="20"/>
          <w:szCs w:val="20"/>
        </w:rPr>
        <w:t xml:space="preserve"> используется</w:t>
      </w:r>
      <w:r w:rsidRPr="0060762E">
        <w:rPr>
          <w:color w:val="000000"/>
          <w:sz w:val="20"/>
          <w:szCs w:val="20"/>
        </w:rPr>
        <w:t xml:space="preserve"> не менее трех значений в таблице коммерческих предложений, так как 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 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Также </w:t>
      </w:r>
      <w:r w:rsidRPr="0060762E">
        <w:rPr>
          <w:color w:val="000000"/>
          <w:sz w:val="20"/>
          <w:szCs w:val="20"/>
        </w:rPr>
        <w:t xml:space="preserve"> определяет</w:t>
      </w:r>
      <w:r>
        <w:rPr>
          <w:color w:val="000000"/>
          <w:sz w:val="20"/>
          <w:szCs w:val="20"/>
        </w:rPr>
        <w:t xml:space="preserve">ся </w:t>
      </w:r>
      <w:r w:rsidRPr="0060762E">
        <w:rPr>
          <w:color w:val="000000"/>
          <w:sz w:val="20"/>
          <w:szCs w:val="20"/>
        </w:rPr>
        <w:t xml:space="preserve"> коэффициент вариации по формуле: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695325" cy="381000"/>
            <wp:effectExtent l="19050" t="0" r="9525" b="0"/>
            <wp:docPr id="7" name="Рисунок 7" descr="V=\frac{\sigma}{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=\frac{\sigma}{M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, выраженный в процентах, где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52400" cy="142875"/>
            <wp:effectExtent l="19050" t="0" r="0" b="0"/>
            <wp:docPr id="8" name="Рисунок 8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коэффициент вариации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228600" cy="142875"/>
            <wp:effectExtent l="19050" t="0" r="0" b="0"/>
            <wp:docPr id="9" name="Рисунок 9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средняя арифметическая величина цены единицы товара, работы, услуги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23825" cy="95250"/>
            <wp:effectExtent l="19050" t="0" r="9525" b="0"/>
            <wp:docPr id="10" name="Рисунок 10" descr="\si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sigm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среднее квадратичное отклонение, рассчитываемое по формуле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2162175" cy="638175"/>
            <wp:effectExtent l="19050" t="0" r="9525" b="0"/>
            <wp:docPr id="11" name="Рисунок 11" descr="\sigma=\sqrt{\frac{ \sum^n_{i=1}{(P_i-M)^2}}{n-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sigma=\sqrt{\frac{ \sum^n_{i=1}{(P_i-M)^2}}{n-1}}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, где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66675" cy="142875"/>
            <wp:effectExtent l="19050" t="0" r="9525" b="0"/>
            <wp:docPr id="12" name="Рисунок 1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номер источника ценовой информации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90500" cy="180975"/>
            <wp:effectExtent l="0" t="0" r="0" b="0"/>
            <wp:docPr id="13" name="Рисунок 13" descr="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_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цена единицы товара, работы, услуги, представленная в источнике с номером i, скорректированная с учетом коэффициентов (индексов)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23825" cy="95250"/>
            <wp:effectExtent l="19050" t="0" r="9525" b="0"/>
            <wp:docPr id="14" name="Рисунок 14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количество значений, используемых в расчете</w:t>
      </w:r>
    </w:p>
    <w:p w:rsidR="00E232D2" w:rsidRPr="0060762E" w:rsidRDefault="00E232D2" w:rsidP="00E232D2">
      <w:pPr>
        <w:pStyle w:val="a5"/>
        <w:rPr>
          <w:color w:val="000000"/>
          <w:sz w:val="20"/>
          <w:szCs w:val="20"/>
        </w:rPr>
      </w:pPr>
      <w:r w:rsidRPr="0060762E">
        <w:rPr>
          <w:color w:val="000000"/>
          <w:sz w:val="20"/>
          <w:szCs w:val="20"/>
        </w:rPr>
        <w:t>При этом, совокупность значений, используемых в расчете, при определении НМЦК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</w:t>
      </w:r>
    </w:p>
    <w:p w:rsidR="006F1E57" w:rsidRDefault="006F1E57"/>
    <w:sectPr w:rsidR="006F1E57" w:rsidSect="007214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214E1"/>
    <w:rsid w:val="000817E9"/>
    <w:rsid w:val="000E2A87"/>
    <w:rsid w:val="000E4D3E"/>
    <w:rsid w:val="00124BB7"/>
    <w:rsid w:val="001408C7"/>
    <w:rsid w:val="001B2587"/>
    <w:rsid w:val="001B574C"/>
    <w:rsid w:val="00206D7B"/>
    <w:rsid w:val="002342D5"/>
    <w:rsid w:val="002F3FB5"/>
    <w:rsid w:val="002F3FCA"/>
    <w:rsid w:val="002F7B8B"/>
    <w:rsid w:val="003F3A16"/>
    <w:rsid w:val="004034A5"/>
    <w:rsid w:val="004D1C01"/>
    <w:rsid w:val="004D7106"/>
    <w:rsid w:val="00574467"/>
    <w:rsid w:val="005F0BF7"/>
    <w:rsid w:val="006343D5"/>
    <w:rsid w:val="006F1E57"/>
    <w:rsid w:val="007214E1"/>
    <w:rsid w:val="007237D1"/>
    <w:rsid w:val="007706BE"/>
    <w:rsid w:val="00783121"/>
    <w:rsid w:val="00790C8A"/>
    <w:rsid w:val="007A6E64"/>
    <w:rsid w:val="007C6629"/>
    <w:rsid w:val="00875267"/>
    <w:rsid w:val="00893024"/>
    <w:rsid w:val="00A37CE1"/>
    <w:rsid w:val="00BB06E5"/>
    <w:rsid w:val="00BD6CD8"/>
    <w:rsid w:val="00BF028F"/>
    <w:rsid w:val="00C2625C"/>
    <w:rsid w:val="00D64912"/>
    <w:rsid w:val="00D962BB"/>
    <w:rsid w:val="00DC1ACB"/>
    <w:rsid w:val="00E232D2"/>
    <w:rsid w:val="00E6377E"/>
    <w:rsid w:val="00E85B6F"/>
    <w:rsid w:val="00EB69B7"/>
    <w:rsid w:val="00EC4A69"/>
    <w:rsid w:val="00EE1265"/>
    <w:rsid w:val="00EF3E0E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4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214E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E23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2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DavydovDV</cp:lastModifiedBy>
  <cp:revision>37</cp:revision>
  <dcterms:created xsi:type="dcterms:W3CDTF">2021-11-12T09:03:00Z</dcterms:created>
  <dcterms:modified xsi:type="dcterms:W3CDTF">2026-05-28T08:24:00Z</dcterms:modified>
</cp:coreProperties>
</file>