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P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F66EF3" w:rsidRPr="00F66EF3" w:rsidRDefault="00F66EF3" w:rsidP="00F66EF3">
      <w:pPr>
        <w:jc w:val="center"/>
        <w:rPr>
          <w:rFonts w:ascii="Times New Roman" w:eastAsia="Calibri" w:hAnsi="Times New Roman" w:cs="Times New Roman"/>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00632930">
        <w:rPr>
          <w:rFonts w:ascii="Times New Roman" w:eastAsia="Times New Roman" w:hAnsi="Times New Roman" w:cs="Times New Roman"/>
          <w:kern w:val="28"/>
          <w:sz w:val="24"/>
          <w:szCs w:val="24"/>
        </w:rPr>
        <w:t xml:space="preserve"> (Техническое задание)</w:t>
      </w:r>
      <w:r w:rsidRPr="00F66EF3">
        <w:rPr>
          <w:rFonts w:ascii="Times New Roman" w:eastAsia="Times New Roman" w:hAnsi="Times New Roman" w:cs="Times New Roman"/>
          <w:kern w:val="28"/>
          <w:sz w:val="24"/>
          <w:szCs w:val="24"/>
        </w:rPr>
        <w:t>.</w:t>
      </w:r>
      <w:r w:rsidRPr="00F66EF3">
        <w:rPr>
          <w:rFonts w:ascii="Times New Roman" w:eastAsia="Times New Roman" w:hAnsi="Times New Roman" w:cs="Times New Roman"/>
          <w:kern w:val="28"/>
          <w:sz w:val="24"/>
          <w:szCs w:val="24"/>
        </w:rPr>
        <w:tab/>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9800F2" w:rsidRPr="00F66EF3" w:rsidRDefault="009800F2"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ИКЗ: </w:t>
      </w:r>
      <w:r w:rsidR="00C83FB0" w:rsidRPr="00C83FB0">
        <w:rPr>
          <w:rFonts w:ascii="Times New Roman" w:eastAsia="Times New Roman" w:hAnsi="Times New Roman" w:cs="Times New Roman"/>
          <w:sz w:val="24"/>
          <w:szCs w:val="24"/>
          <w:lang w:eastAsia="ru-RU"/>
        </w:rPr>
        <w:t>26 1 7710247083 771001001 0052 000 0000 244</w:t>
      </w:r>
      <w:r w:rsidR="00647628">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9"/>
      <w:bookmarkEnd w:id="5"/>
      <w:r w:rsidRPr="00213B32">
        <w:rPr>
          <w:rFonts w:ascii="Times New Roman" w:eastAsia="Times New Roman" w:hAnsi="Times New Roman" w:cs="Times New Roman"/>
          <w:sz w:val="24"/>
          <w:szCs w:val="24"/>
          <w:lang w:eastAsia="ru-RU"/>
        </w:rPr>
        <w:t>2.</w:t>
      </w:r>
      <w:r w:rsidR="00647628">
        <w:rPr>
          <w:rFonts w:ascii="Times New Roman" w:eastAsia="Times New Roman" w:hAnsi="Times New Roman" w:cs="Times New Roman"/>
          <w:sz w:val="24"/>
          <w:szCs w:val="24"/>
          <w:lang w:eastAsia="ru-RU"/>
        </w:rPr>
        <w:t>3</w:t>
      </w:r>
      <w:r w:rsidRPr="00213B32">
        <w:rPr>
          <w:rFonts w:ascii="Times New Roman" w:eastAsia="Times New Roman" w:hAnsi="Times New Roman" w:cs="Times New Roman"/>
          <w:sz w:val="24"/>
          <w:szCs w:val="24"/>
          <w:lang w:eastAsia="ru-RU"/>
        </w:rPr>
        <w:t>.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60"/>
      <w:bookmarkEnd w:id="6"/>
      <w:r w:rsidRPr="00213B32">
        <w:rPr>
          <w:rFonts w:ascii="Times New Roman" w:eastAsia="Times New Roman" w:hAnsi="Times New Roman" w:cs="Times New Roman"/>
          <w:sz w:val="24"/>
          <w:szCs w:val="24"/>
          <w:lang w:eastAsia="ru-RU"/>
        </w:rPr>
        <w:t>2.</w:t>
      </w:r>
      <w:r w:rsidR="00647628">
        <w:rPr>
          <w:rFonts w:ascii="Times New Roman" w:eastAsia="Times New Roman" w:hAnsi="Times New Roman" w:cs="Times New Roman"/>
          <w:sz w:val="24"/>
          <w:szCs w:val="24"/>
          <w:lang w:eastAsia="ru-RU"/>
        </w:rPr>
        <w:t>4</w:t>
      </w:r>
      <w:r w:rsidRPr="00213B32">
        <w:rPr>
          <w:rFonts w:ascii="Times New Roman" w:eastAsia="Times New Roman" w:hAnsi="Times New Roman" w:cs="Times New Roman"/>
          <w:sz w:val="24"/>
          <w:szCs w:val="24"/>
          <w:lang w:eastAsia="ru-RU"/>
        </w:rPr>
        <w:t xml:space="preserve">. </w:t>
      </w:r>
      <w:bookmarkStart w:id="7" w:name="P1462"/>
      <w:bookmarkEnd w:id="7"/>
      <w:r w:rsidR="00647628" w:rsidRPr="00647628">
        <w:rPr>
          <w:rFonts w:ascii="Times New Roman" w:eastAsia="Times New Roman" w:hAnsi="Times New Roman" w:cs="Calibri"/>
          <w:sz w:val="24"/>
          <w:szCs w:val="24"/>
          <w:lang w:eastAsia="ru-RU"/>
        </w:rPr>
        <w:t>Источник финансирования – средства бюджетных учреждений, поступившие на лицевой счет 21</w:t>
      </w:r>
      <w:r w:rsidRPr="009800F2">
        <w:rPr>
          <w:rFonts w:ascii="Times New Roman" w:eastAsia="Times New Roman" w:hAnsi="Times New Roman" w:cs="Times New Roman"/>
          <w:sz w:val="24"/>
          <w:szCs w:val="24"/>
          <w:lang w:eastAsia="ru-RU"/>
        </w:rPr>
        <w:t>.</w:t>
      </w:r>
    </w:p>
    <w:p w:rsidR="00213B32" w:rsidRPr="00647628" w:rsidRDefault="00213B32" w:rsidP="00647628">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w:t>
      </w:r>
      <w:r w:rsidR="00647628">
        <w:rPr>
          <w:rFonts w:ascii="Times New Roman" w:eastAsia="Times New Roman" w:hAnsi="Times New Roman" w:cs="Times New Roman"/>
          <w:sz w:val="24"/>
          <w:szCs w:val="24"/>
          <w:lang w:eastAsia="ru-RU"/>
        </w:rPr>
        <w:t>5</w:t>
      </w:r>
      <w:r w:rsidRPr="00213B32">
        <w:rPr>
          <w:rFonts w:ascii="Times New Roman" w:eastAsia="Times New Roman" w:hAnsi="Times New Roman" w:cs="Times New Roman"/>
          <w:sz w:val="24"/>
          <w:szCs w:val="24"/>
          <w:lang w:eastAsia="ru-RU"/>
        </w:rPr>
        <w:t xml:space="preserve">. Расчеты между Заказчиком и Поставщиком производятся по факту поставки Товара в </w:t>
      </w:r>
      <w:r w:rsidRPr="00647628">
        <w:rPr>
          <w:rFonts w:ascii="Times New Roman" w:eastAsia="Times New Roman" w:hAnsi="Times New Roman" w:cs="Times New Roman"/>
          <w:sz w:val="24"/>
          <w:szCs w:val="24"/>
          <w:lang w:eastAsia="ru-RU"/>
        </w:rPr>
        <w:t xml:space="preserve">течение 7 (семи) рабочих дней с </w:t>
      </w:r>
      <w:r w:rsidR="002F22E6">
        <w:rPr>
          <w:rFonts w:ascii="Times New Roman" w:eastAsia="Times New Roman" w:hAnsi="Times New Roman" w:cs="Times New Roman"/>
          <w:sz w:val="24"/>
          <w:szCs w:val="24"/>
          <w:lang w:eastAsia="ru-RU"/>
        </w:rPr>
        <w:t xml:space="preserve">даты </w:t>
      </w:r>
      <w:r w:rsidR="00647628" w:rsidRPr="00647628">
        <w:rPr>
          <w:rFonts w:ascii="Times New Roman" w:eastAsia="Times New Roman" w:hAnsi="Times New Roman" w:cs="Times New Roman"/>
          <w:sz w:val="24"/>
          <w:szCs w:val="24"/>
          <w:lang w:eastAsia="ru-RU"/>
        </w:rPr>
        <w:t xml:space="preserve">утверждения Заказчиком </w:t>
      </w:r>
      <w:r w:rsidRPr="00647628">
        <w:rPr>
          <w:rFonts w:ascii="Times New Roman" w:eastAsia="Times New Roman" w:hAnsi="Times New Roman" w:cs="Times New Roman"/>
          <w:sz w:val="24"/>
          <w:szCs w:val="24"/>
          <w:lang w:eastAsia="ru-RU"/>
        </w:rPr>
        <w:t>документа о приемке, в порядке, установленном разделом III настоящего Приложения.</w:t>
      </w:r>
    </w:p>
    <w:p w:rsidR="00647628" w:rsidRPr="00647628" w:rsidRDefault="00647628" w:rsidP="00647628">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47628">
        <w:rPr>
          <w:rFonts w:ascii="Times New Roman" w:eastAsia="Times New Roman" w:hAnsi="Times New Roman" w:cs="Times New Roman"/>
          <w:color w:val="000000"/>
          <w:spacing w:val="-1"/>
          <w:sz w:val="24"/>
          <w:szCs w:val="24"/>
          <w:lang w:eastAsia="ru-RU"/>
        </w:rPr>
        <w:t xml:space="preserve">Оплата производится при условии предоставления Заказчику правильно оформленных документов, предусмотренных </w:t>
      </w:r>
      <w:r w:rsidRPr="00647628">
        <w:rPr>
          <w:rFonts w:ascii="Times New Roman" w:eastAsia="Times New Roman" w:hAnsi="Times New Roman" w:cs="Times New Roman"/>
          <w:sz w:val="24"/>
          <w:szCs w:val="24"/>
          <w:lang w:eastAsia="ru-RU"/>
        </w:rPr>
        <w:t xml:space="preserve">разделом III настоящего Приложения. </w:t>
      </w:r>
    </w:p>
    <w:p w:rsidR="00647628" w:rsidRPr="00647628" w:rsidRDefault="00647628" w:rsidP="00647628">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47628">
        <w:rPr>
          <w:rFonts w:ascii="Times New Roman" w:eastAsia="Times New Roman" w:hAnsi="Times New Roman" w:cs="Times New Roman"/>
          <w:sz w:val="24"/>
          <w:szCs w:val="24"/>
          <w:lang w:eastAsia="ru-RU"/>
        </w:rPr>
        <w:t>Авансирование не предусматривается.</w:t>
      </w:r>
    </w:p>
    <w:p w:rsidR="00213B32" w:rsidRPr="00647628" w:rsidRDefault="00213B32" w:rsidP="00647628">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647628">
        <w:rPr>
          <w:rFonts w:ascii="Times New Roman" w:eastAsia="Times New Roman" w:hAnsi="Times New Roman" w:cs="Times New Roman"/>
          <w:sz w:val="24"/>
          <w:szCs w:val="24"/>
          <w:lang w:eastAsia="ru-RU"/>
        </w:rPr>
        <w:t>2.</w:t>
      </w:r>
      <w:r w:rsidR="00647628" w:rsidRPr="00647628">
        <w:rPr>
          <w:rFonts w:ascii="Times New Roman" w:eastAsia="Times New Roman" w:hAnsi="Times New Roman" w:cs="Times New Roman"/>
          <w:sz w:val="24"/>
          <w:szCs w:val="24"/>
          <w:lang w:eastAsia="ru-RU"/>
        </w:rPr>
        <w:t>6</w:t>
      </w:r>
      <w:r w:rsidRPr="00647628">
        <w:rPr>
          <w:rFonts w:ascii="Times New Roman" w:eastAsia="Times New Roman" w:hAnsi="Times New Roman" w:cs="Times New Roman"/>
          <w:sz w:val="24"/>
          <w:szCs w:val="24"/>
          <w:lang w:eastAsia="ru-RU"/>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647628" w:rsidRPr="00647628" w:rsidRDefault="00647628" w:rsidP="00647628">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47628">
        <w:rPr>
          <w:rFonts w:ascii="Times New Roman" w:eastAsia="Times New Roman" w:hAnsi="Times New Roman" w:cs="Times New Roman"/>
          <w:sz w:val="24"/>
          <w:szCs w:val="24"/>
          <w:lang w:eastAsia="ru-RU"/>
        </w:rPr>
        <w:t xml:space="preserve">2.7. </w:t>
      </w:r>
      <w:r w:rsidRPr="00647628">
        <w:rPr>
          <w:rFonts w:ascii="Times New Roman" w:eastAsia="Malgun Gothic" w:hAnsi="Times New Roman" w:cs="Times New Roman"/>
          <w:sz w:val="24"/>
          <w:szCs w:val="24"/>
        </w:rPr>
        <w:t xml:space="preserve">В случае начисления Заказчиком Поставщику неустойки (штрафов и/или пеней) и (или) предъявления требования о возмещении убытков, Заказчик направляет Поставщику по электронной почте требование оплатить неустойку (штрафы, пени) и (или) понесенные Заказчиком убытки, с </w:t>
      </w:r>
      <w:r w:rsidRPr="00647628">
        <w:rPr>
          <w:rFonts w:ascii="Times New Roman" w:eastAsia="Malgun Gothic" w:hAnsi="Times New Roman" w:cs="Times New Roman"/>
          <w:sz w:val="24"/>
          <w:szCs w:val="24"/>
        </w:rPr>
        <w:lastRenderedPageBreak/>
        <w:t>указанием порядка и сроков соответствующей оплаты. В случае, если Поставщик в добровольном порядке в установленный Заказчиком срок не оплатил неустойку (штрафы, пени) и (или) убытки, Заказчик вправе уменьшить размер любого платежа, подлежащего оплате по Контракту на сумму начисленной неустойки (штрафов, пеней) и (или) убытков.</w:t>
      </w:r>
    </w:p>
    <w:p w:rsidR="00647628" w:rsidRPr="00647628" w:rsidRDefault="00647628"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8" w:name="P1480"/>
      <w:bookmarkEnd w:id="8"/>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xml:space="preserve">) в Контракте (далее – место поставки), в срок, указанный в </w:t>
      </w:r>
      <w:r w:rsidR="00632930">
        <w:rPr>
          <w:rFonts w:ascii="Times New Roman" w:eastAsia="Times New Roman" w:hAnsi="Times New Roman" w:cs="Times New Roman"/>
          <w:sz w:val="24"/>
          <w:szCs w:val="24"/>
          <w:lang w:eastAsia="ru-RU"/>
        </w:rPr>
        <w:t>Спецификации</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поставки товара.</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C51CC9" w:rsidRPr="00213B32" w:rsidRDefault="00C51CC9"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C51CC9">
        <w:rPr>
          <w:rFonts w:ascii="Times New Roman" w:eastAsia="Times New Roman" w:hAnsi="Times New Roman" w:cs="Times New Roman"/>
          <w:color w:val="000000"/>
          <w:sz w:val="24"/>
          <w:szCs w:val="24"/>
          <w:lang w:eastAsia="ru-RU"/>
        </w:rPr>
        <w:t>В документах на Товар должны быть указаны реквизиты в соответствии с реквизитами, указанными в Контракте</w:t>
      </w:r>
      <w:r>
        <w:rPr>
          <w:rFonts w:ascii="Times New Roman" w:eastAsia="Times New Roman" w:hAnsi="Times New Roman" w:cs="Times New Roman"/>
          <w:color w:val="000000"/>
          <w:sz w:val="24"/>
          <w:szCs w:val="24"/>
          <w:lang w:eastAsia="ru-RU"/>
        </w:rPr>
        <w:t>.</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 xml:space="preserve">3.3. </w:t>
      </w:r>
      <w:r w:rsidR="00F44E63" w:rsidRPr="00F44E63">
        <w:rPr>
          <w:rFonts w:ascii="Times New Roman" w:eastAsia="Times New Roman" w:hAnsi="Times New Roman" w:cs="Times New Roman"/>
          <w:color w:val="000000"/>
          <w:sz w:val="24"/>
          <w:szCs w:val="24"/>
          <w:lang w:eastAsia="ru-RU"/>
        </w:rPr>
        <w:t>Приемка поставленного Товара осуществляется Заказчиком в одностороннем порядке, без участия представителя Поставщика</w:t>
      </w:r>
      <w:r w:rsidR="00F44E63">
        <w:rPr>
          <w:rFonts w:ascii="Times New Roman" w:eastAsia="Times New Roman" w:hAnsi="Times New Roman" w:cs="Times New Roman"/>
          <w:color w:val="000000"/>
          <w:sz w:val="24"/>
          <w:szCs w:val="24"/>
          <w:lang w:eastAsia="ru-RU"/>
        </w:rPr>
        <w:t>.</w:t>
      </w:r>
      <w:r w:rsidR="00F44E63" w:rsidRPr="00F44E63">
        <w:rPr>
          <w:rFonts w:ascii="Times New Roman" w:eastAsia="Times New Roman" w:hAnsi="Times New Roman" w:cs="Times New Roman"/>
          <w:color w:val="000000"/>
          <w:sz w:val="24"/>
          <w:szCs w:val="24"/>
          <w:lang w:eastAsia="ru-RU"/>
        </w:rPr>
        <w:t xml:space="preserve"> </w:t>
      </w:r>
      <w:r w:rsidRPr="00213B32">
        <w:rPr>
          <w:rFonts w:ascii="Times New Roman" w:eastAsia="Times New Roman" w:hAnsi="Times New Roman" w:cs="Times New Roman"/>
          <w:color w:val="000000"/>
          <w:sz w:val="24"/>
          <w:szCs w:val="24"/>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 xml:space="preserve">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для проверки его соответствия условиям Контракта, и при отсутствии претензий по количеству и качеству поставленного Товара Заказчик, формирует документ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w:t>
      </w:r>
      <w:r w:rsidR="00F44E63">
        <w:rPr>
          <w:rFonts w:ascii="Times New Roman" w:eastAsia="Times New Roman" w:hAnsi="Times New Roman" w:cs="Times New Roman"/>
          <w:color w:val="000000"/>
          <w:sz w:val="24"/>
          <w:szCs w:val="24"/>
          <w:lang w:eastAsia="ru-RU"/>
        </w:rPr>
        <w:t>подписывает в одностороннем порядке</w:t>
      </w:r>
      <w:r w:rsidRPr="00213B32">
        <w:rPr>
          <w:rFonts w:ascii="Times New Roman" w:eastAsia="Times New Roman" w:hAnsi="Times New Roman" w:cs="Times New Roman"/>
          <w:color w:val="000000"/>
          <w:sz w:val="24"/>
          <w:szCs w:val="24"/>
          <w:lang w:eastAsia="ru-RU"/>
        </w:rPr>
        <w:t>.</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Заказчик в срок, установленный в пункте 3.4 настоящего раздела, отказывает в приемке Товара и направляет Поставщику мотивированный отказ </w:t>
      </w:r>
      <w:r w:rsidR="00F44E63" w:rsidRPr="00F44E63">
        <w:rPr>
          <w:rFonts w:ascii="Times New Roman" w:eastAsia="Times New Roman" w:hAnsi="Times New Roman" w:cs="Times New Roman"/>
          <w:color w:val="000000"/>
          <w:sz w:val="24"/>
          <w:szCs w:val="24"/>
          <w:lang w:eastAsia="ru-RU"/>
        </w:rPr>
        <w:t>от подписания Акта приемки с указанием расхождений</w:t>
      </w:r>
      <w:r w:rsidRPr="00213B32">
        <w:rPr>
          <w:rFonts w:ascii="Times New Roman" w:eastAsia="Times New Roman" w:hAnsi="Times New Roman" w:cs="Times New Roman"/>
          <w:color w:val="000000"/>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F44E63" w:rsidRDefault="00213B32" w:rsidP="00F44E63">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lastRenderedPageBreak/>
        <w:t>Повторное рассмотрение документов осуществляется в порядке, определенном настоящим разделом.</w:t>
      </w:r>
    </w:p>
    <w:p w:rsidR="00F44E63" w:rsidRPr="00213B32" w:rsidRDefault="00F44E63" w:rsidP="00F44E63">
      <w:pPr>
        <w:spacing w:after="0" w:line="0" w:lineRule="atLeast"/>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 </w:t>
      </w:r>
      <w:r w:rsidRPr="00F44E63">
        <w:rPr>
          <w:rFonts w:ascii="Times New Roman" w:eastAsia="Times New Roman" w:hAnsi="Times New Roman" w:cs="Times New Roman"/>
          <w:sz w:val="24"/>
          <w:szCs w:val="24"/>
          <w:lang w:eastAsia="ru-RU"/>
        </w:rPr>
        <w:t>Фактической датой приемки Товара считается дата,</w:t>
      </w:r>
      <w:r>
        <w:rPr>
          <w:rFonts w:ascii="Times New Roman" w:eastAsia="Times New Roman" w:hAnsi="Times New Roman" w:cs="Times New Roman"/>
          <w:sz w:val="24"/>
          <w:szCs w:val="24"/>
          <w:lang w:eastAsia="ru-RU"/>
        </w:rPr>
        <w:t xml:space="preserve"> указанная в документе о приемке</w:t>
      </w:r>
      <w:r w:rsidRPr="00F44E63">
        <w:rPr>
          <w:rFonts w:ascii="Times New Roman" w:eastAsia="Times New Roman" w:hAnsi="Times New Roman" w:cs="Times New Roman"/>
          <w:sz w:val="24"/>
          <w:szCs w:val="24"/>
          <w:lang w:eastAsia="ru-RU"/>
        </w:rPr>
        <w:t>, составленный по форме акта приемки товаров, работ, услуг (форма по ОКУД 0510452)</w:t>
      </w:r>
      <w:r>
        <w:rPr>
          <w:rFonts w:ascii="Times New Roman" w:eastAsia="Times New Roman" w:hAnsi="Times New Roman" w:cs="Times New Roman"/>
          <w:sz w:val="24"/>
          <w:szCs w:val="24"/>
          <w:lang w:eastAsia="ru-RU"/>
        </w:rPr>
        <w:t>.</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w:t>
      </w:r>
      <w:r w:rsidR="00F44E63">
        <w:rPr>
          <w:rFonts w:ascii="Times New Roman" w:eastAsia="Times New Roman" w:hAnsi="Times New Roman" w:cs="Times New Roman"/>
          <w:sz w:val="24"/>
          <w:szCs w:val="24"/>
          <w:lang w:eastAsia="ru-RU"/>
        </w:rPr>
        <w:t>8</w:t>
      </w:r>
      <w:r w:rsidRPr="00213B32">
        <w:rPr>
          <w:rFonts w:ascii="Times New Roman" w:eastAsia="Times New Roman" w:hAnsi="Times New Roman" w:cs="Times New Roman"/>
          <w:sz w:val="24"/>
          <w:szCs w:val="24"/>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w:t>
      </w:r>
      <w:r w:rsidR="00F44E63">
        <w:rPr>
          <w:rFonts w:ascii="Times New Roman" w:eastAsia="Times New Roman" w:hAnsi="Times New Roman" w:cs="Times New Roman"/>
          <w:sz w:val="24"/>
          <w:szCs w:val="24"/>
          <w:lang w:eastAsia="ru-RU"/>
        </w:rPr>
        <w:t>9</w:t>
      </w:r>
      <w:r w:rsidRPr="00213B32">
        <w:rPr>
          <w:rFonts w:ascii="Times New Roman" w:eastAsia="Times New Roman" w:hAnsi="Times New Roman" w:cs="Times New Roman"/>
          <w:sz w:val="24"/>
          <w:szCs w:val="24"/>
          <w:lang w:eastAsia="ru-RU"/>
        </w:rPr>
        <w:t>.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w:t>
      </w:r>
      <w:r w:rsidR="00F44E63">
        <w:rPr>
          <w:rFonts w:ascii="Times New Roman" w:eastAsia="Times New Roman" w:hAnsi="Times New Roman" w:cs="Times New Roman"/>
          <w:sz w:val="24"/>
          <w:szCs w:val="24"/>
          <w:lang w:eastAsia="ru-RU"/>
        </w:rPr>
        <w:t>10</w:t>
      </w:r>
      <w:r w:rsidRPr="00213B32">
        <w:rPr>
          <w:rFonts w:ascii="Times New Roman" w:eastAsia="Times New Roman" w:hAnsi="Times New Roman" w:cs="Times New Roman"/>
          <w:sz w:val="24"/>
          <w:szCs w:val="24"/>
          <w:lang w:eastAsia="ru-RU"/>
        </w:rPr>
        <w:t>.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3.1</w:t>
      </w:r>
      <w:r w:rsidR="00F44E63">
        <w:rPr>
          <w:rFonts w:ascii="Times New Roman" w:eastAsia="Times New Roman" w:hAnsi="Times New Roman" w:cs="Times New Roman"/>
          <w:sz w:val="24"/>
          <w:szCs w:val="24"/>
          <w:lang w:eastAsia="ru-RU"/>
        </w:rPr>
        <w:t>1</w:t>
      </w:r>
      <w:r w:rsidRPr="00D2732C">
        <w:rPr>
          <w:rFonts w:ascii="Times New Roman" w:eastAsia="Times New Roman" w:hAnsi="Times New Roman" w:cs="Times New Roman"/>
          <w:sz w:val="24"/>
          <w:szCs w:val="24"/>
          <w:lang w:eastAsia="ru-RU"/>
        </w:rPr>
        <w:t xml:space="preserve">.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w:t>
      </w:r>
      <w:r w:rsidRPr="009800F2">
        <w:rPr>
          <w:rFonts w:ascii="Times New Roman" w:eastAsia="Times New Roman" w:hAnsi="Times New Roman" w:cs="Times New Roman"/>
          <w:sz w:val="24"/>
          <w:szCs w:val="24"/>
          <w:lang w:eastAsia="ru-RU"/>
        </w:rPr>
        <w:t>Федерации.</w:t>
      </w:r>
      <w:r w:rsidR="009800F2" w:rsidRPr="009800F2">
        <w:rPr>
          <w:rFonts w:ascii="Times New Roman" w:eastAsia="Times New Roman" w:hAnsi="Times New Roman" w:cs="Times New Roman"/>
          <w:sz w:val="24"/>
          <w:szCs w:val="24"/>
          <w:lang w:eastAsia="ru-RU"/>
        </w:rPr>
        <w:t xml:space="preserve"> </w:t>
      </w:r>
    </w:p>
    <w:p w:rsidR="00A70760" w:rsidRPr="00A70760" w:rsidRDefault="00A70760" w:rsidP="00A70760">
      <w:pPr>
        <w:spacing w:after="0" w:line="0" w:lineRule="atLeast"/>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F44E6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A70760">
        <w:rPr>
          <w:rFonts w:ascii="Times New Roman" w:eastAsia="Times New Roman" w:hAnsi="Times New Roman" w:cs="Times New Roman"/>
          <w:sz w:val="24"/>
          <w:szCs w:val="24"/>
          <w:lang w:eastAsia="ru-RU"/>
        </w:rPr>
        <w:t>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 подписанные электронной подписью установленного настоящим Соглашением вида, равнозначными документам на бумажном носителе, подписанным собственноручной подписью.</w:t>
      </w:r>
    </w:p>
    <w:p w:rsidR="00A70760" w:rsidRPr="00A70760" w:rsidRDefault="00A70760" w:rsidP="00A70760">
      <w:pPr>
        <w:spacing w:after="0" w:line="0" w:lineRule="atLeast"/>
        <w:ind w:right="-1" w:firstLine="567"/>
        <w:jc w:val="both"/>
        <w:rPr>
          <w:rFonts w:ascii="Times New Roman" w:eastAsia="Times New Roman" w:hAnsi="Times New Roman" w:cs="Times New Roman"/>
          <w:sz w:val="24"/>
          <w:szCs w:val="24"/>
          <w:lang w:eastAsia="ru-RU"/>
        </w:rPr>
      </w:pPr>
      <w:r w:rsidRPr="00A70760">
        <w:rPr>
          <w:rFonts w:ascii="Times New Roman" w:eastAsia="Times New Roman" w:hAnsi="Times New Roman" w:cs="Times New Roman"/>
          <w:sz w:val="24"/>
          <w:szCs w:val="24"/>
          <w:lang w:eastAsia="ru-RU"/>
        </w:rPr>
        <w:t xml:space="preserve">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 </w:t>
      </w:r>
    </w:p>
    <w:p w:rsidR="00A70760" w:rsidRPr="00D2732C" w:rsidRDefault="00A70760" w:rsidP="00A70760">
      <w:pPr>
        <w:spacing w:after="0" w:line="0" w:lineRule="atLeast"/>
        <w:ind w:right="-1" w:firstLine="567"/>
        <w:jc w:val="both"/>
        <w:rPr>
          <w:rFonts w:ascii="Times New Roman" w:eastAsia="Times New Roman" w:hAnsi="Times New Roman" w:cs="Times New Roman"/>
          <w:sz w:val="24"/>
          <w:szCs w:val="24"/>
          <w:lang w:eastAsia="ru-RU"/>
        </w:rPr>
      </w:pPr>
      <w:r w:rsidRPr="00A70760">
        <w:rPr>
          <w:rFonts w:ascii="Times New Roman" w:eastAsia="Times New Roman" w:hAnsi="Times New Roman" w:cs="Times New Roman"/>
          <w:sz w:val="24"/>
          <w:szCs w:val="24"/>
          <w:lang w:eastAsia="ru-RU"/>
        </w:rPr>
        <w:t>Обмен документами в электронном виде осуществляется по телекоммуникационным каналам связи, Заказчик использует систему электронного документооборота СБИС оператора ООО «Компания Тензор» с соблюдением требований Российского законодательства, действующих на дату отправки документа.</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9" w:name="P1497"/>
      <w:bookmarkEnd w:id="9"/>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0" w:name="P1499"/>
      <w:bookmarkEnd w:id="10"/>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502"/>
      <w:bookmarkStart w:id="12" w:name="P1503"/>
      <w:bookmarkStart w:id="13" w:name="P1504"/>
      <w:bookmarkEnd w:id="11"/>
      <w:bookmarkEnd w:id="12"/>
      <w:bookmarkEnd w:id="13"/>
      <w:r w:rsidRPr="00213B32">
        <w:rPr>
          <w:rFonts w:ascii="Times New Roman" w:eastAsia="Times New Roman" w:hAnsi="Times New Roman" w:cs="Times New Roman"/>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w:t>
      </w:r>
      <w:r w:rsidRPr="00213B32">
        <w:rPr>
          <w:rFonts w:ascii="Times New Roman" w:eastAsia="Times New Roman" w:hAnsi="Times New Roman" w:cs="Times New Roman"/>
          <w:sz w:val="24"/>
          <w:szCs w:val="24"/>
          <w:lang w:eastAsia="ru-RU"/>
        </w:rPr>
        <w:lastRenderedPageBreak/>
        <w:t>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4.1.</w:t>
      </w:r>
      <w:r w:rsidR="00311DE1">
        <w:rPr>
          <w:rFonts w:ascii="Times New Roman" w:eastAsia="Times New Roman" w:hAnsi="Times New Roman" w:cs="Times New Roman"/>
          <w:sz w:val="24"/>
          <w:szCs w:val="24"/>
          <w:lang w:eastAsia="ru-RU"/>
        </w:rPr>
        <w:t>6</w:t>
      </w:r>
      <w:r w:rsidRPr="00D2732C">
        <w:rPr>
          <w:rFonts w:ascii="Times New Roman" w:eastAsia="Times New Roman" w:hAnsi="Times New Roman" w:cs="Times New Roman"/>
          <w:sz w:val="24"/>
          <w:szCs w:val="24"/>
          <w:lang w:eastAsia="ru-RU"/>
        </w:rPr>
        <w:t xml:space="preserve">.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311DE1"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Calibri"/>
          <w:sz w:val="24"/>
          <w:szCs w:val="24"/>
          <w:lang w:eastAsia="ru-RU"/>
        </w:rPr>
        <w:t>4.1.7</w:t>
      </w:r>
      <w:r w:rsidR="00213B32" w:rsidRPr="00213B32">
        <w:rPr>
          <w:rFonts w:ascii="Times New Roman" w:eastAsia="Times New Roman" w:hAnsi="Times New Roman" w:cs="Calibri"/>
          <w:sz w:val="24"/>
          <w:szCs w:val="24"/>
          <w:lang w:eastAsia="ru-RU"/>
        </w:rPr>
        <w:t xml:space="preserve">. </w:t>
      </w:r>
      <w:r w:rsidR="00213B32"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4" w:name="P1505"/>
      <w:bookmarkStart w:id="15" w:name="P1508"/>
      <w:bookmarkStart w:id="16" w:name="P1511"/>
      <w:bookmarkEnd w:id="14"/>
      <w:bookmarkEnd w:id="15"/>
      <w:bookmarkEnd w:id="16"/>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7" w:name="P1518"/>
      <w:bookmarkEnd w:id="17"/>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9"/>
      <w:bookmarkEnd w:id="18"/>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9" w:name="P1521"/>
      <w:bookmarkEnd w:id="19"/>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0" w:name="P1525"/>
      <w:bookmarkEnd w:id="20"/>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9"/>
      <w:bookmarkEnd w:id="21"/>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4.4.1. Требовать </w:t>
      </w:r>
      <w:proofErr w:type="gramStart"/>
      <w:r w:rsidRPr="00213B32">
        <w:rPr>
          <w:rFonts w:ascii="Times New Roman" w:eastAsia="Times New Roman" w:hAnsi="Times New Roman" w:cs="Times New Roman"/>
          <w:sz w:val="24"/>
          <w:szCs w:val="24"/>
          <w:lang w:eastAsia="ru-RU"/>
        </w:rPr>
        <w:t>от Поставщика</w:t>
      </w:r>
      <w:proofErr w:type="gramEnd"/>
      <w:r w:rsidRPr="00213B32">
        <w:rPr>
          <w:rFonts w:ascii="Times New Roman" w:eastAsia="Times New Roman" w:hAnsi="Times New Roman" w:cs="Times New Roman"/>
          <w:sz w:val="24"/>
          <w:szCs w:val="24"/>
          <w:lang w:eastAsia="ru-RU"/>
        </w:rPr>
        <w:t xml:space="preserve">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34"/>
      <w:bookmarkEnd w:id="22"/>
      <w:r w:rsidRPr="00213B32">
        <w:rPr>
          <w:rFonts w:ascii="Times New Roman" w:eastAsia="Times New Roman" w:hAnsi="Times New Roman" w:cs="Times New Roman"/>
          <w:sz w:val="24"/>
          <w:szCs w:val="24"/>
          <w:lang w:eastAsia="ru-RU"/>
        </w:rPr>
        <w:t>4.4.6. Отказаться от приемки и оплаты Товара, не соответствующего условиям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3" w:name="P1536"/>
      <w:bookmarkEnd w:id="23"/>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4" w:name="P1537"/>
      <w:bookmarkEnd w:id="24"/>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5.1. Поставщик гарантирует, что поставляемый Товар соответствует требованиям, </w:t>
      </w:r>
      <w:r w:rsidRPr="00213B32">
        <w:rPr>
          <w:rFonts w:ascii="Times New Roman" w:eastAsia="Times New Roman" w:hAnsi="Times New Roman" w:cs="Times New Roman"/>
          <w:sz w:val="24"/>
          <w:szCs w:val="24"/>
          <w:lang w:eastAsia="ru-RU"/>
        </w:rPr>
        <w:lastRenderedPageBreak/>
        <w:t>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46"/>
      <w:bookmarkEnd w:id="25"/>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7"/>
      <w:bookmarkEnd w:id="26"/>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54"/>
      <w:bookmarkEnd w:id="27"/>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6"/>
      <w:bookmarkEnd w:id="28"/>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7"/>
      <w:bookmarkStart w:id="30" w:name="P1558"/>
      <w:bookmarkEnd w:id="29"/>
      <w:bookmarkEnd w:id="30"/>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1" w:name="P1561"/>
      <w:bookmarkEnd w:id="31"/>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311DE1" w:rsidRPr="00213B32" w:rsidRDefault="00311DE1" w:rsidP="00311DE1">
      <w:pPr>
        <w:widowControl w:val="0"/>
        <w:tabs>
          <w:tab w:val="left" w:pos="1500"/>
        </w:tabs>
        <w:autoSpaceDE w:val="0"/>
        <w:autoSpaceDN w:val="0"/>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6.13. </w:t>
      </w:r>
      <w:r w:rsidRPr="00311DE1">
        <w:rPr>
          <w:rFonts w:ascii="Times New Roman" w:eastAsia="Times New Roman" w:hAnsi="Times New Roman" w:cs="Times New Roman"/>
          <w:sz w:val="24"/>
          <w:szCs w:val="24"/>
          <w:lang w:eastAsia="ru-RU"/>
        </w:rPr>
        <w:t>Заказчик вправе удержать сумму причитающейся в его пользу неустойки из подлежащей уплате Поставщику суммы по настоящему Контракту.</w:t>
      </w:r>
      <w:r>
        <w:rPr>
          <w:rFonts w:ascii="Times New Roman" w:eastAsia="Times New Roman" w:hAnsi="Times New Roman" w:cs="Times New Roman"/>
          <w:sz w:val="24"/>
          <w:szCs w:val="24"/>
          <w:lang w:eastAsia="ru-RU"/>
        </w:rPr>
        <w:tab/>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2" w:name="P1570"/>
      <w:bookmarkEnd w:id="32"/>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9800F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10.1. Контракт вступает в силу с момента его подписания обеими Сторонами и действует по «</w:t>
      </w:r>
      <w:r w:rsidR="009800F2">
        <w:rPr>
          <w:rFonts w:ascii="Times New Roman" w:eastAsia="Times New Roman" w:hAnsi="Times New Roman" w:cs="Times New Roman"/>
          <w:sz w:val="24"/>
          <w:szCs w:val="24"/>
          <w:lang w:eastAsia="ru-RU"/>
        </w:rPr>
        <w:t>30</w:t>
      </w:r>
      <w:r w:rsidRPr="00213B32">
        <w:rPr>
          <w:rFonts w:ascii="Times New Roman" w:eastAsia="Times New Roman" w:hAnsi="Times New Roman" w:cs="Times New Roman"/>
          <w:sz w:val="24"/>
          <w:szCs w:val="24"/>
          <w:lang w:eastAsia="ru-RU"/>
        </w:rPr>
        <w:t xml:space="preserve">» </w:t>
      </w:r>
      <w:r w:rsidR="009800F2">
        <w:rPr>
          <w:rFonts w:ascii="Times New Roman" w:eastAsia="Times New Roman" w:hAnsi="Times New Roman" w:cs="Times New Roman"/>
          <w:sz w:val="24"/>
          <w:szCs w:val="24"/>
          <w:lang w:eastAsia="ru-RU"/>
        </w:rPr>
        <w:t>декабря</w:t>
      </w:r>
      <w:r w:rsidRPr="00213B32">
        <w:rPr>
          <w:rFonts w:ascii="Times New Roman" w:eastAsia="Times New Roman" w:hAnsi="Times New Roman" w:cs="Times New Roman"/>
          <w:sz w:val="24"/>
          <w:szCs w:val="24"/>
          <w:lang w:eastAsia="ru-RU"/>
        </w:rPr>
        <w:t xml:space="preserve"> 20</w:t>
      </w:r>
      <w:r w:rsidR="009800F2">
        <w:rPr>
          <w:rFonts w:ascii="Times New Roman" w:eastAsia="Times New Roman" w:hAnsi="Times New Roman" w:cs="Times New Roman"/>
          <w:sz w:val="24"/>
          <w:szCs w:val="24"/>
          <w:lang w:eastAsia="ru-RU"/>
        </w:rPr>
        <w:t>2</w:t>
      </w:r>
      <w:r w:rsidR="00311DE1">
        <w:rPr>
          <w:rFonts w:ascii="Times New Roman" w:eastAsia="Times New Roman" w:hAnsi="Times New Roman" w:cs="Times New Roman"/>
          <w:sz w:val="24"/>
          <w:szCs w:val="24"/>
          <w:lang w:eastAsia="ru-RU"/>
        </w:rPr>
        <w:t>6</w:t>
      </w:r>
      <w:r w:rsidRPr="00213B32">
        <w:rPr>
          <w:rFonts w:ascii="Times New Roman" w:eastAsia="Times New Roman" w:hAnsi="Times New Roman" w:cs="Times New Roman"/>
          <w:sz w:val="24"/>
          <w:szCs w:val="24"/>
          <w:lang w:eastAsia="ru-RU"/>
        </w:rPr>
        <w:t xml:space="preserve"> года включительно.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 xml:space="preserve">12.10. </w:t>
      </w:r>
      <w:r w:rsidRPr="00F44E63">
        <w:rPr>
          <w:rFonts w:ascii="Times New Roman" w:eastAsia="Times New Roman" w:hAnsi="Times New Roman" w:cs="Times New Roman"/>
          <w:spacing w:val="-3"/>
          <w:sz w:val="24"/>
          <w:szCs w:val="24"/>
          <w:lang w:eastAsia="ru-RU"/>
        </w:rPr>
        <w:t>Контактные данные Заказчика</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  по вопросам заключения контракта:</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 xml:space="preserve">Телефон: 8 (495) 587 88 89 доб. </w:t>
      </w:r>
      <w:r w:rsidR="00C573E0">
        <w:rPr>
          <w:rFonts w:ascii="Times New Roman" w:eastAsia="Times New Roman" w:hAnsi="Times New Roman" w:cs="Times New Roman"/>
          <w:spacing w:val="-3"/>
          <w:sz w:val="24"/>
          <w:szCs w:val="24"/>
          <w:lang w:eastAsia="ru-RU"/>
        </w:rPr>
        <w:t>2911, 2917,2924,2923</w:t>
      </w:r>
    </w:p>
    <w:p w:rsidR="00F44E63" w:rsidRPr="00D25CBC"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C83FB0">
        <w:rPr>
          <w:rFonts w:ascii="Times New Roman" w:eastAsia="Times New Roman" w:hAnsi="Times New Roman" w:cs="Times New Roman"/>
          <w:spacing w:val="-3"/>
          <w:sz w:val="24"/>
          <w:szCs w:val="24"/>
          <w:lang w:val="en-US" w:eastAsia="ru-RU"/>
        </w:rPr>
        <w:t>E</w:t>
      </w:r>
      <w:r w:rsidRPr="00D25CBC">
        <w:rPr>
          <w:rFonts w:ascii="Times New Roman" w:eastAsia="Times New Roman" w:hAnsi="Times New Roman" w:cs="Times New Roman"/>
          <w:spacing w:val="-3"/>
          <w:sz w:val="24"/>
          <w:szCs w:val="24"/>
          <w:lang w:eastAsia="ru-RU"/>
        </w:rPr>
        <w:t>-</w:t>
      </w:r>
      <w:r w:rsidRPr="00C83FB0">
        <w:rPr>
          <w:rFonts w:ascii="Times New Roman" w:eastAsia="Times New Roman" w:hAnsi="Times New Roman" w:cs="Times New Roman"/>
          <w:spacing w:val="-3"/>
          <w:sz w:val="24"/>
          <w:szCs w:val="24"/>
          <w:lang w:val="en-US" w:eastAsia="ru-RU"/>
        </w:rPr>
        <w:t>mail</w:t>
      </w:r>
      <w:r w:rsidRPr="00D25CBC">
        <w:rPr>
          <w:rFonts w:ascii="Times New Roman" w:eastAsia="Times New Roman" w:hAnsi="Times New Roman" w:cs="Times New Roman"/>
          <w:spacing w:val="-3"/>
          <w:sz w:val="24"/>
          <w:szCs w:val="24"/>
          <w:lang w:eastAsia="ru-RU"/>
        </w:rPr>
        <w:t xml:space="preserve">: </w:t>
      </w:r>
      <w:proofErr w:type="spellStart"/>
      <w:r w:rsidRPr="00C83FB0">
        <w:rPr>
          <w:rFonts w:ascii="Times New Roman" w:eastAsia="Times New Roman" w:hAnsi="Times New Roman" w:cs="Times New Roman"/>
          <w:spacing w:val="-3"/>
          <w:sz w:val="24"/>
          <w:szCs w:val="24"/>
          <w:lang w:val="en-US" w:eastAsia="ru-RU"/>
        </w:rPr>
        <w:t>usz</w:t>
      </w:r>
      <w:proofErr w:type="spellEnd"/>
      <w:r w:rsidRPr="00D25CBC">
        <w:rPr>
          <w:rFonts w:ascii="Times New Roman" w:eastAsia="Times New Roman" w:hAnsi="Times New Roman" w:cs="Times New Roman"/>
          <w:spacing w:val="-3"/>
          <w:sz w:val="24"/>
          <w:szCs w:val="24"/>
          <w:lang w:eastAsia="ru-RU"/>
        </w:rPr>
        <w:t>_</w:t>
      </w:r>
      <w:proofErr w:type="spellStart"/>
      <w:r w:rsidRPr="00C83FB0">
        <w:rPr>
          <w:rFonts w:ascii="Times New Roman" w:eastAsia="Times New Roman" w:hAnsi="Times New Roman" w:cs="Times New Roman"/>
          <w:spacing w:val="-3"/>
          <w:sz w:val="24"/>
          <w:szCs w:val="24"/>
          <w:lang w:val="en-US" w:eastAsia="ru-RU"/>
        </w:rPr>
        <w:t>zakupki</w:t>
      </w:r>
      <w:proofErr w:type="spellEnd"/>
      <w:r w:rsidRPr="00D25CBC">
        <w:rPr>
          <w:rFonts w:ascii="Times New Roman" w:eastAsia="Times New Roman" w:hAnsi="Times New Roman" w:cs="Times New Roman"/>
          <w:spacing w:val="-3"/>
          <w:sz w:val="24"/>
          <w:szCs w:val="24"/>
          <w:lang w:eastAsia="ru-RU"/>
        </w:rPr>
        <w:t>@</w:t>
      </w:r>
      <w:proofErr w:type="spellStart"/>
      <w:r w:rsidRPr="00C83FB0">
        <w:rPr>
          <w:rFonts w:ascii="Times New Roman" w:eastAsia="Times New Roman" w:hAnsi="Times New Roman" w:cs="Times New Roman"/>
          <w:spacing w:val="-3"/>
          <w:sz w:val="24"/>
          <w:szCs w:val="24"/>
          <w:lang w:val="en-US" w:eastAsia="ru-RU"/>
        </w:rPr>
        <w:t>mintrud</w:t>
      </w:r>
      <w:proofErr w:type="spellEnd"/>
      <w:r w:rsidRPr="00D25CBC">
        <w:rPr>
          <w:rFonts w:ascii="Times New Roman" w:eastAsia="Times New Roman" w:hAnsi="Times New Roman" w:cs="Times New Roman"/>
          <w:spacing w:val="-3"/>
          <w:sz w:val="24"/>
          <w:szCs w:val="24"/>
          <w:lang w:eastAsia="ru-RU"/>
        </w:rPr>
        <w:t>.</w:t>
      </w:r>
      <w:proofErr w:type="spellStart"/>
      <w:r w:rsidRPr="00C83FB0">
        <w:rPr>
          <w:rFonts w:ascii="Times New Roman" w:eastAsia="Times New Roman" w:hAnsi="Times New Roman" w:cs="Times New Roman"/>
          <w:spacing w:val="-3"/>
          <w:sz w:val="24"/>
          <w:szCs w:val="24"/>
          <w:lang w:val="en-US" w:eastAsia="ru-RU"/>
        </w:rPr>
        <w:t>gov</w:t>
      </w:r>
      <w:proofErr w:type="spellEnd"/>
      <w:r w:rsidRPr="00D25CBC">
        <w:rPr>
          <w:rFonts w:ascii="Times New Roman" w:eastAsia="Times New Roman" w:hAnsi="Times New Roman" w:cs="Times New Roman"/>
          <w:spacing w:val="-3"/>
          <w:sz w:val="24"/>
          <w:szCs w:val="24"/>
          <w:lang w:eastAsia="ru-RU"/>
        </w:rPr>
        <w:t>.</w:t>
      </w:r>
      <w:proofErr w:type="spellStart"/>
      <w:r w:rsidRPr="00C83FB0">
        <w:rPr>
          <w:rFonts w:ascii="Times New Roman" w:eastAsia="Times New Roman" w:hAnsi="Times New Roman" w:cs="Times New Roman"/>
          <w:spacing w:val="-3"/>
          <w:sz w:val="24"/>
          <w:szCs w:val="24"/>
          <w:lang w:val="en-US" w:eastAsia="ru-RU"/>
        </w:rPr>
        <w:t>ru</w:t>
      </w:r>
      <w:proofErr w:type="spellEnd"/>
      <w:r w:rsidRPr="00D25CBC">
        <w:rPr>
          <w:rFonts w:ascii="Times New Roman" w:eastAsia="Times New Roman" w:hAnsi="Times New Roman" w:cs="Times New Roman"/>
          <w:spacing w:val="-3"/>
          <w:sz w:val="24"/>
          <w:szCs w:val="24"/>
          <w:lang w:eastAsia="ru-RU"/>
        </w:rPr>
        <w:t>;</w:t>
      </w:r>
    </w:p>
    <w:p w:rsidR="00C573E0" w:rsidRDefault="00F44E63" w:rsidP="00AB0ECB">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 xml:space="preserve">- по вопросам формирования отчетных </w:t>
      </w:r>
      <w:r w:rsidR="00C573E0">
        <w:rPr>
          <w:rFonts w:ascii="Times New Roman" w:eastAsia="Times New Roman" w:hAnsi="Times New Roman" w:cs="Times New Roman"/>
          <w:spacing w:val="-3"/>
          <w:sz w:val="24"/>
          <w:szCs w:val="24"/>
          <w:lang w:eastAsia="ru-RU"/>
        </w:rPr>
        <w:t xml:space="preserve">документов </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 xml:space="preserve">телефон: </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8 (495) 587 88 89 доб. 2969</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Филиппова Татьяна Викторовна</w:t>
      </w:r>
    </w:p>
    <w:p w:rsidR="00F44E63" w:rsidRDefault="00905A82" w:rsidP="00F44E63">
      <w:pPr>
        <w:spacing w:after="0" w:line="252" w:lineRule="auto"/>
        <w:ind w:firstLine="567"/>
        <w:jc w:val="both"/>
        <w:rPr>
          <w:rFonts w:ascii="Times New Roman" w:eastAsia="Times New Roman" w:hAnsi="Times New Roman" w:cs="Times New Roman"/>
          <w:spacing w:val="-3"/>
          <w:sz w:val="24"/>
          <w:szCs w:val="24"/>
          <w:lang w:eastAsia="ru-RU"/>
        </w:rPr>
      </w:pPr>
      <w:hyperlink r:id="rId5" w:history="1">
        <w:r w:rsidR="00AB0ECB" w:rsidRPr="00E13D29">
          <w:rPr>
            <w:rStyle w:val="a3"/>
            <w:rFonts w:ascii="Times New Roman" w:eastAsia="Times New Roman" w:hAnsi="Times New Roman" w:cs="Times New Roman"/>
            <w:spacing w:val="-3"/>
            <w:sz w:val="24"/>
            <w:szCs w:val="24"/>
            <w:lang w:eastAsia="ru-RU"/>
          </w:rPr>
          <w:t>mts.fgbu@yandex.ru</w:t>
        </w:r>
      </w:hyperlink>
    </w:p>
    <w:p w:rsidR="00AB0ECB" w:rsidRDefault="001A2A28" w:rsidP="00F44E63">
      <w:pPr>
        <w:spacing w:after="0" w:line="252" w:lineRule="auto"/>
        <w:ind w:firstLine="567"/>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 по вопросам исполнения контракта</w:t>
      </w:r>
    </w:p>
    <w:p w:rsidR="001A2A28" w:rsidRDefault="00905A82" w:rsidP="00F44E63">
      <w:pPr>
        <w:spacing w:after="0" w:line="252" w:lineRule="auto"/>
        <w:ind w:firstLine="567"/>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Телефон: 8(495) 587 88 89 доб.3003</w:t>
      </w:r>
    </w:p>
    <w:p w:rsidR="00905A82" w:rsidRDefault="00905A82" w:rsidP="00F44E63">
      <w:pPr>
        <w:spacing w:after="0" w:line="252" w:lineRule="auto"/>
        <w:ind w:firstLine="567"/>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Забродин Виктор Сергеевич</w:t>
      </w:r>
    </w:p>
    <w:p w:rsidR="00905A82" w:rsidRPr="00905A82" w:rsidRDefault="00905A82" w:rsidP="00F44E63">
      <w:pPr>
        <w:spacing w:after="0" w:line="252" w:lineRule="auto"/>
        <w:ind w:firstLine="567"/>
        <w:jc w:val="both"/>
        <w:rPr>
          <w:rFonts w:ascii="Times New Roman" w:eastAsia="Times New Roman" w:hAnsi="Times New Roman" w:cs="Times New Roman"/>
          <w:spacing w:val="-3"/>
          <w:sz w:val="24"/>
          <w:szCs w:val="24"/>
          <w:lang w:val="en-US" w:eastAsia="ru-RU"/>
        </w:rPr>
      </w:pPr>
      <w:r w:rsidRPr="00905A82">
        <w:rPr>
          <w:rFonts w:ascii="Times New Roman" w:eastAsia="Times New Roman" w:hAnsi="Times New Roman" w:cs="Times New Roman"/>
          <w:spacing w:val="-3"/>
          <w:sz w:val="24"/>
          <w:szCs w:val="24"/>
          <w:lang w:val="en-US" w:eastAsia="ru-RU"/>
        </w:rPr>
        <w:t>E-mail: Zabrodin_VS@mintrud.gov.ru;</w:t>
      </w:r>
    </w:p>
    <w:p w:rsidR="001A2A28" w:rsidRPr="00905A82" w:rsidRDefault="001A2A28" w:rsidP="00F44E63">
      <w:pPr>
        <w:spacing w:after="0" w:line="252" w:lineRule="auto"/>
        <w:ind w:firstLine="567"/>
        <w:jc w:val="both"/>
        <w:rPr>
          <w:rFonts w:ascii="Times New Roman" w:eastAsia="Times New Roman" w:hAnsi="Times New Roman" w:cs="Times New Roman"/>
          <w:spacing w:val="-3"/>
          <w:sz w:val="24"/>
          <w:szCs w:val="24"/>
          <w:lang w:val="en-US" w:eastAsia="ru-RU"/>
        </w:rPr>
      </w:pPr>
    </w:p>
    <w:p w:rsidR="00213B32" w:rsidRPr="00905A8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val="en-US" w:eastAsia="ru-RU"/>
        </w:rPr>
      </w:pPr>
    </w:p>
    <w:tbl>
      <w:tblPr>
        <w:tblW w:w="0" w:type="auto"/>
        <w:tblLook w:val="04A0" w:firstRow="1" w:lastRow="0" w:firstColumn="1" w:lastColumn="0" w:noHBand="0" w:noVBand="1"/>
      </w:tblPr>
      <w:tblGrid>
        <w:gridCol w:w="10198"/>
      </w:tblGrid>
      <w:tr w:rsidR="00213B32" w:rsidRPr="00213B32" w:rsidTr="00B9110F">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Поставщика</w:t>
            </w:r>
          </w:p>
        </w:tc>
      </w:tr>
      <w:bookmarkEnd w:id="3"/>
    </w:tbl>
    <w:p w:rsidR="003150A3" w:rsidRDefault="003150A3"/>
    <w:p w:rsidR="004B7B9D" w:rsidRDefault="004B7B9D"/>
    <w:p w:rsidR="004B7B9D" w:rsidRDefault="004B7B9D"/>
    <w:p w:rsidR="004B7B9D" w:rsidRDefault="004B7B9D"/>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rsidSect="00B61C38">
          <w:type w:val="continuous"/>
          <w:pgSz w:w="11906" w:h="16838"/>
          <w:pgMar w:top="1134" w:right="566" w:bottom="1134" w:left="1134" w:header="708" w:footer="708" w:gutter="0"/>
          <w:cols w:space="708"/>
          <w:docGrid w:linePitch="360"/>
        </w:sectPr>
      </w:pPr>
    </w:p>
    <w:p w:rsidR="00C573E0" w:rsidRDefault="00C573E0"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C573E0" w:rsidRDefault="00C573E0"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C573E0" w:rsidRDefault="00C573E0"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bookmarkStart w:id="33" w:name="_GoBack"/>
      <w:bookmarkEnd w:id="33"/>
      <w:r w:rsidRPr="004B7B9D">
        <w:rPr>
          <w:rFonts w:ascii="Times New Roman" w:eastAsia="Times New Roman" w:hAnsi="Times New Roman" w:cs="Times New Roman"/>
          <w:kern w:val="28"/>
          <w:sz w:val="24"/>
          <w:szCs w:val="24"/>
        </w:rPr>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D25CBC" w:rsidRPr="00D25CBC" w:rsidRDefault="00D25CBC" w:rsidP="00D25CBC">
      <w:pPr>
        <w:spacing w:after="0" w:line="240" w:lineRule="auto"/>
        <w:jc w:val="center"/>
        <w:rPr>
          <w:rFonts w:ascii="Times New Roman" w:eastAsia="Times New Roman" w:hAnsi="Times New Roman" w:cs="Times New Roman"/>
          <w:b/>
          <w:sz w:val="24"/>
          <w:szCs w:val="24"/>
          <w:lang w:eastAsia="ru-RU"/>
        </w:rPr>
      </w:pPr>
      <w:r w:rsidRPr="00D25CBC">
        <w:rPr>
          <w:rFonts w:ascii="Times New Roman" w:eastAsia="Times New Roman" w:hAnsi="Times New Roman" w:cs="Times New Roman"/>
          <w:b/>
          <w:sz w:val="24"/>
          <w:szCs w:val="24"/>
          <w:lang w:eastAsia="ru-RU"/>
        </w:rPr>
        <w:t>ТЕХНИЧЕСКОЕ ЗАДАНИЕ</w:t>
      </w:r>
    </w:p>
    <w:p w:rsidR="00D25CBC" w:rsidRPr="00D25CBC" w:rsidRDefault="00D25CBC" w:rsidP="00D25CBC">
      <w:pPr>
        <w:spacing w:after="0" w:line="240" w:lineRule="auto"/>
        <w:jc w:val="center"/>
        <w:rPr>
          <w:rFonts w:ascii="Times New Roman" w:eastAsia="Times New Roman" w:hAnsi="Times New Roman" w:cs="Times New Roman"/>
          <w:b/>
          <w:sz w:val="24"/>
          <w:szCs w:val="24"/>
          <w:lang w:eastAsia="ru-RU"/>
        </w:rPr>
      </w:pPr>
      <w:r w:rsidRPr="00D25CBC">
        <w:rPr>
          <w:rFonts w:ascii="Times New Roman" w:eastAsia="Times New Roman" w:hAnsi="Times New Roman" w:cs="Times New Roman"/>
          <w:b/>
          <w:sz w:val="24"/>
          <w:szCs w:val="24"/>
          <w:lang w:eastAsia="ru-RU"/>
        </w:rPr>
        <w:t>на поставку маршрутизаторов, коммутаторов и потолочных микрофонных массивов</w:t>
      </w:r>
    </w:p>
    <w:p w:rsidR="00D25CBC" w:rsidRPr="00D25CBC" w:rsidRDefault="00D25CBC" w:rsidP="00D25CBC">
      <w:pPr>
        <w:spacing w:after="0" w:line="240" w:lineRule="auto"/>
        <w:jc w:val="center"/>
        <w:rPr>
          <w:rFonts w:ascii="Times New Roman" w:eastAsia="Times New Roman" w:hAnsi="Times New Roman" w:cs="Times New Roman"/>
          <w:sz w:val="26"/>
          <w:szCs w:val="26"/>
          <w:lang w:eastAsia="ru-RU"/>
        </w:rPr>
      </w:pPr>
      <w:r w:rsidRPr="00D25CBC">
        <w:rPr>
          <w:rFonts w:ascii="Times New Roman" w:eastAsia="Times New Roman" w:hAnsi="Times New Roman" w:cs="Times New Roman"/>
          <w:b/>
          <w:sz w:val="24"/>
          <w:szCs w:val="24"/>
          <w:lang w:eastAsia="ru-RU"/>
        </w:rPr>
        <w:t>для нужд ФГБУ «УСЗ и МТО» Минтруда России</w:t>
      </w:r>
    </w:p>
    <w:p w:rsidR="00D25CBC" w:rsidRPr="00D25CBC" w:rsidRDefault="00D25CBC" w:rsidP="00D25CBC">
      <w:pPr>
        <w:spacing w:after="0" w:line="240" w:lineRule="auto"/>
        <w:jc w:val="center"/>
        <w:rPr>
          <w:rFonts w:ascii="Times New Roman" w:eastAsia="Times New Roman" w:hAnsi="Times New Roman" w:cs="Times New Roman"/>
          <w:b/>
          <w:sz w:val="24"/>
          <w:szCs w:val="24"/>
          <w:lang w:eastAsia="ru-RU"/>
        </w:rPr>
      </w:pPr>
    </w:p>
    <w:p w:rsidR="00D25CBC" w:rsidRPr="00D25CBC" w:rsidRDefault="00D25CBC" w:rsidP="00D25CBC">
      <w:pPr>
        <w:numPr>
          <w:ilvl w:val="0"/>
          <w:numId w:val="2"/>
        </w:numPr>
        <w:suppressAutoHyphens/>
        <w:spacing w:after="0" w:line="240" w:lineRule="auto"/>
        <w:ind w:left="0" w:firstLine="851"/>
        <w:contextualSpacing/>
        <w:jc w:val="both"/>
        <w:rPr>
          <w:rFonts w:ascii="Times New Roman" w:eastAsia="Calibri" w:hAnsi="Times New Roman" w:cs="Times New Roman"/>
          <w:sz w:val="24"/>
          <w:szCs w:val="24"/>
          <w:lang w:val="x-none" w:eastAsia="x-none"/>
        </w:rPr>
      </w:pPr>
      <w:r w:rsidRPr="00D25CBC">
        <w:rPr>
          <w:rFonts w:ascii="Times New Roman" w:eastAsia="Times New Roman" w:hAnsi="Times New Roman" w:cs="Times New Roman"/>
          <w:b/>
          <w:sz w:val="24"/>
          <w:szCs w:val="24"/>
          <w:lang w:val="x-none" w:eastAsia="x-none"/>
        </w:rPr>
        <w:t>Предмет закупки:</w:t>
      </w:r>
      <w:r w:rsidRPr="00D25CBC">
        <w:rPr>
          <w:rFonts w:ascii="Times New Roman" w:eastAsia="Times New Roman" w:hAnsi="Times New Roman" w:cs="Times New Roman"/>
          <w:sz w:val="24"/>
          <w:szCs w:val="24"/>
          <w:lang w:val="x-none" w:eastAsia="x-none"/>
        </w:rPr>
        <w:t xml:space="preserve"> </w:t>
      </w:r>
      <w:r w:rsidRPr="00D25CBC">
        <w:rPr>
          <w:rFonts w:ascii="Times New Roman" w:eastAsia="Times New Roman" w:hAnsi="Times New Roman" w:cs="Times New Roman"/>
          <w:sz w:val="24"/>
          <w:szCs w:val="24"/>
          <w:lang w:eastAsia="x-none"/>
        </w:rPr>
        <w:t>П</w:t>
      </w:r>
      <w:proofErr w:type="spellStart"/>
      <w:r w:rsidRPr="00D25CBC">
        <w:rPr>
          <w:rFonts w:ascii="Times New Roman" w:eastAsia="Times New Roman" w:hAnsi="Times New Roman" w:cs="Times New Roman"/>
          <w:sz w:val="24"/>
          <w:szCs w:val="24"/>
          <w:lang w:val="x-none" w:eastAsia="x-none"/>
        </w:rPr>
        <w:t>оставка</w:t>
      </w:r>
      <w:proofErr w:type="spellEnd"/>
      <w:r w:rsidRPr="00D25CBC">
        <w:rPr>
          <w:rFonts w:ascii="Times New Roman" w:eastAsia="Times New Roman" w:hAnsi="Times New Roman" w:cs="Times New Roman"/>
          <w:sz w:val="24"/>
          <w:szCs w:val="24"/>
          <w:lang w:val="x-none" w:eastAsia="x-none"/>
        </w:rPr>
        <w:t xml:space="preserve"> </w:t>
      </w:r>
      <w:r w:rsidRPr="00D25CBC">
        <w:rPr>
          <w:rFonts w:ascii="Times New Roman" w:eastAsia="Times New Roman" w:hAnsi="Times New Roman" w:cs="Times New Roman"/>
          <w:sz w:val="24"/>
          <w:szCs w:val="24"/>
          <w:lang w:eastAsia="x-none"/>
        </w:rPr>
        <w:t xml:space="preserve">маршрутизаторов, коммутаторов и потолочных микрофонных массивов </w:t>
      </w:r>
      <w:r w:rsidRPr="00D25CBC">
        <w:rPr>
          <w:rFonts w:ascii="Times New Roman" w:eastAsia="Times New Roman" w:hAnsi="Times New Roman" w:cs="Times New Roman"/>
          <w:sz w:val="24"/>
          <w:szCs w:val="24"/>
          <w:lang w:val="x-none" w:eastAsia="x-none"/>
        </w:rPr>
        <w:t>для нужд ФГБУ «УСЗ и МТО» Минтруда России.</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b/>
          <w:sz w:val="24"/>
          <w:szCs w:val="24"/>
          <w:lang w:eastAsia="ru-RU"/>
        </w:rPr>
        <w:t>Объект закупки:</w:t>
      </w:r>
      <w:r w:rsidRPr="00D25CBC">
        <w:rPr>
          <w:rFonts w:ascii="Times New Roman" w:eastAsia="Times New Roman" w:hAnsi="Times New Roman" w:cs="Times New Roman"/>
          <w:sz w:val="24"/>
          <w:szCs w:val="24"/>
          <w:lang w:eastAsia="ru-RU"/>
        </w:rPr>
        <w:t xml:space="preserve"> маршрутизаторы, коммутаторы и потолочные микрофонные массивы (далее – Товар).</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Код субсидии – 08-18 (ИТ)</w:t>
      </w:r>
    </w:p>
    <w:p w:rsidR="00D25CBC" w:rsidRPr="00D25CBC" w:rsidRDefault="00D25CBC" w:rsidP="00D25CBC">
      <w:pPr>
        <w:numPr>
          <w:ilvl w:val="0"/>
          <w:numId w:val="2"/>
        </w:numPr>
        <w:suppressAutoHyphens/>
        <w:spacing w:after="0" w:line="240" w:lineRule="auto"/>
        <w:ind w:left="0" w:firstLine="851"/>
        <w:contextualSpacing/>
        <w:jc w:val="both"/>
        <w:rPr>
          <w:rFonts w:ascii="Times New Roman" w:eastAsia="Times New Roman" w:hAnsi="Times New Roman" w:cs="Times New Roman"/>
          <w:bCs/>
          <w:sz w:val="24"/>
          <w:szCs w:val="24"/>
          <w:lang w:val="x-none" w:eastAsia="x-none"/>
        </w:rPr>
      </w:pPr>
      <w:r w:rsidRPr="00D25CBC">
        <w:rPr>
          <w:rFonts w:ascii="Times New Roman" w:eastAsia="Times New Roman" w:hAnsi="Times New Roman" w:cs="Times New Roman"/>
          <w:b/>
          <w:sz w:val="24"/>
          <w:szCs w:val="24"/>
          <w:lang w:val="x-none" w:eastAsia="x-none"/>
        </w:rPr>
        <w:t xml:space="preserve">Место поставки Товара: </w:t>
      </w:r>
      <w:r w:rsidRPr="00D25CBC">
        <w:rPr>
          <w:rFonts w:ascii="Times New Roman" w:eastAsia="Times New Roman" w:hAnsi="Times New Roman" w:cs="Times New Roman"/>
          <w:sz w:val="24"/>
          <w:szCs w:val="24"/>
          <w:lang w:val="x-none" w:eastAsia="x-none"/>
        </w:rPr>
        <w:t xml:space="preserve">г. Москва, </w:t>
      </w:r>
      <w:proofErr w:type="spellStart"/>
      <w:r w:rsidRPr="00D25CBC">
        <w:rPr>
          <w:rFonts w:ascii="Times New Roman" w:eastAsia="Times New Roman" w:hAnsi="Times New Roman" w:cs="Times New Roman"/>
          <w:sz w:val="24"/>
          <w:szCs w:val="24"/>
          <w:lang w:val="x-none" w:eastAsia="x-none"/>
        </w:rPr>
        <w:t>вн.тер.г</w:t>
      </w:r>
      <w:proofErr w:type="spellEnd"/>
      <w:r w:rsidRPr="00D25CBC">
        <w:rPr>
          <w:rFonts w:ascii="Times New Roman" w:eastAsia="Times New Roman" w:hAnsi="Times New Roman" w:cs="Times New Roman"/>
          <w:sz w:val="24"/>
          <w:szCs w:val="24"/>
          <w:lang w:val="x-none" w:eastAsia="x-none"/>
        </w:rPr>
        <w:t>. муниципальный округ Тверской,</w:t>
      </w:r>
      <w:r w:rsidRPr="00D25CBC">
        <w:rPr>
          <w:rFonts w:ascii="Times New Roman" w:eastAsia="Times New Roman" w:hAnsi="Times New Roman" w:cs="Times New Roman"/>
          <w:sz w:val="24"/>
          <w:szCs w:val="24"/>
          <w:lang w:eastAsia="x-none"/>
        </w:rPr>
        <w:t xml:space="preserve"> </w:t>
      </w:r>
      <w:r w:rsidRPr="00D25CBC">
        <w:rPr>
          <w:rFonts w:ascii="Times New Roman" w:eastAsia="Times New Roman" w:hAnsi="Times New Roman" w:cs="Times New Roman"/>
          <w:sz w:val="24"/>
          <w:szCs w:val="24"/>
          <w:lang w:val="x-none" w:eastAsia="x-none"/>
        </w:rPr>
        <w:t>ул. Ильинка, дом 21.</w:t>
      </w:r>
    </w:p>
    <w:p w:rsidR="00D25CBC" w:rsidRPr="00D25CBC" w:rsidRDefault="00D25CBC" w:rsidP="00D25CBC">
      <w:pPr>
        <w:numPr>
          <w:ilvl w:val="0"/>
          <w:numId w:val="2"/>
        </w:numPr>
        <w:suppressAutoHyphens/>
        <w:spacing w:after="0" w:line="240" w:lineRule="auto"/>
        <w:ind w:left="0" w:firstLine="851"/>
        <w:contextualSpacing/>
        <w:jc w:val="both"/>
        <w:rPr>
          <w:rFonts w:ascii="Times New Roman" w:eastAsia="Times New Roman" w:hAnsi="Times New Roman" w:cs="Times New Roman"/>
          <w:bCs/>
          <w:sz w:val="24"/>
          <w:szCs w:val="24"/>
          <w:lang w:val="x-none" w:eastAsia="x-none"/>
        </w:rPr>
      </w:pPr>
      <w:r w:rsidRPr="00D25CBC">
        <w:rPr>
          <w:rFonts w:ascii="Times New Roman" w:eastAsia="Times New Roman" w:hAnsi="Times New Roman" w:cs="Times New Roman"/>
          <w:b/>
          <w:sz w:val="24"/>
          <w:szCs w:val="24"/>
          <w:lang w:val="x-none" w:eastAsia="x-none"/>
        </w:rPr>
        <w:t xml:space="preserve">Срок поставки Товара: </w:t>
      </w:r>
      <w:r w:rsidRPr="00D25CBC">
        <w:rPr>
          <w:rFonts w:ascii="Times New Roman" w:eastAsia="Times New Roman" w:hAnsi="Times New Roman" w:cs="Times New Roman"/>
          <w:sz w:val="24"/>
          <w:szCs w:val="24"/>
          <w:lang w:eastAsia="x-none"/>
        </w:rPr>
        <w:t xml:space="preserve">в течение 20 (двадцати) рабочих дней </w:t>
      </w:r>
      <w:r w:rsidRPr="00D25CBC">
        <w:rPr>
          <w:rFonts w:ascii="Times New Roman" w:eastAsia="Times New Roman" w:hAnsi="Times New Roman" w:cs="Times New Roman"/>
          <w:sz w:val="24"/>
          <w:szCs w:val="24"/>
          <w:lang w:val="x-none" w:eastAsia="x-none"/>
        </w:rPr>
        <w:t>с даты заключения Контракта.</w:t>
      </w:r>
    </w:p>
    <w:p w:rsidR="00D25CBC" w:rsidRPr="00D25CBC" w:rsidRDefault="00D25CBC" w:rsidP="00D25CBC">
      <w:pPr>
        <w:numPr>
          <w:ilvl w:val="0"/>
          <w:numId w:val="2"/>
        </w:numPr>
        <w:suppressAutoHyphens/>
        <w:spacing w:after="0" w:line="240" w:lineRule="auto"/>
        <w:ind w:left="0" w:firstLine="851"/>
        <w:contextualSpacing/>
        <w:jc w:val="both"/>
        <w:rPr>
          <w:rFonts w:ascii="Times New Roman" w:eastAsia="Times New Roman" w:hAnsi="Times New Roman" w:cs="Times New Roman"/>
          <w:bCs/>
          <w:sz w:val="24"/>
          <w:szCs w:val="24"/>
          <w:lang w:val="x-none" w:eastAsia="x-none"/>
        </w:rPr>
      </w:pPr>
      <w:r w:rsidRPr="00D25CBC">
        <w:rPr>
          <w:rFonts w:ascii="Times New Roman" w:eastAsia="Times New Roman" w:hAnsi="Times New Roman" w:cs="Times New Roman"/>
          <w:b/>
          <w:bCs/>
          <w:sz w:val="24"/>
          <w:szCs w:val="24"/>
          <w:lang w:val="x-none" w:eastAsia="x-none"/>
        </w:rPr>
        <w:t>Требования к количеству (объему), функциональным и техническим характеристикам Товара:</w:t>
      </w:r>
    </w:p>
    <w:p w:rsidR="00D25CBC" w:rsidRPr="00D25CBC" w:rsidRDefault="00D25CBC" w:rsidP="00D25CBC">
      <w:pPr>
        <w:suppressAutoHyphens/>
        <w:spacing w:after="0" w:line="240" w:lineRule="auto"/>
        <w:ind w:left="851"/>
        <w:contextualSpacing/>
        <w:jc w:val="both"/>
        <w:rPr>
          <w:rFonts w:ascii="Times New Roman" w:eastAsia="Times New Roman" w:hAnsi="Times New Roman" w:cs="Times New Roman"/>
          <w:bCs/>
          <w:sz w:val="24"/>
          <w:szCs w:val="24"/>
          <w:lang w:val="x-none" w:eastAsia="x-none"/>
        </w:rPr>
      </w:pP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161"/>
        <w:gridCol w:w="2126"/>
        <w:gridCol w:w="1318"/>
        <w:gridCol w:w="666"/>
        <w:gridCol w:w="797"/>
        <w:gridCol w:w="1559"/>
        <w:gridCol w:w="2239"/>
      </w:tblGrid>
      <w:tr w:rsidR="00D25CBC" w:rsidRPr="00D25CBC" w:rsidTr="00A273E1">
        <w:trPr>
          <w:trHeight w:val="1033"/>
          <w:jc w:val="center"/>
        </w:trPr>
        <w:tc>
          <w:tcPr>
            <w:tcW w:w="426" w:type="dxa"/>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 п/п</w:t>
            </w:r>
          </w:p>
        </w:tc>
        <w:tc>
          <w:tcPr>
            <w:tcW w:w="1161" w:type="dxa"/>
          </w:tcPr>
          <w:p w:rsidR="00D25CBC" w:rsidRPr="00D25CBC" w:rsidRDefault="00D25CBC" w:rsidP="00D25CBC">
            <w:pPr>
              <w:spacing w:after="0" w:line="240" w:lineRule="auto"/>
              <w:ind w:left="-108" w:right="-108"/>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Код по ОКПД2</w:t>
            </w:r>
          </w:p>
        </w:tc>
        <w:tc>
          <w:tcPr>
            <w:tcW w:w="2126" w:type="dxa"/>
          </w:tcPr>
          <w:p w:rsidR="00D25CBC" w:rsidRPr="00D25CBC" w:rsidRDefault="00D25CBC" w:rsidP="00D25CBC">
            <w:pPr>
              <w:spacing w:after="0" w:line="240" w:lineRule="auto"/>
              <w:ind w:left="-108" w:right="-108"/>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Наименование товара, входящего в объект закупки</w:t>
            </w:r>
          </w:p>
        </w:tc>
        <w:tc>
          <w:tcPr>
            <w:tcW w:w="1318" w:type="dxa"/>
          </w:tcPr>
          <w:p w:rsidR="00D25CBC" w:rsidRPr="00D25CBC" w:rsidRDefault="00D25CBC" w:rsidP="00D25CBC">
            <w:pPr>
              <w:spacing w:after="0" w:line="240" w:lineRule="auto"/>
              <w:ind w:left="-108" w:right="-108"/>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Товарный знак, модель, марка, бренд, страна происхождения товара</w:t>
            </w:r>
          </w:p>
        </w:tc>
        <w:tc>
          <w:tcPr>
            <w:tcW w:w="666" w:type="dxa"/>
          </w:tcPr>
          <w:p w:rsidR="00D25CBC" w:rsidRPr="00D25CBC" w:rsidRDefault="00D25CBC" w:rsidP="00D25CBC">
            <w:pPr>
              <w:spacing w:after="0" w:line="240" w:lineRule="auto"/>
              <w:ind w:left="-108" w:right="-108"/>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Ед. измерения</w:t>
            </w:r>
          </w:p>
        </w:tc>
        <w:tc>
          <w:tcPr>
            <w:tcW w:w="797" w:type="dxa"/>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Кол-во</w:t>
            </w: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Наименование показателя, ед. изм. показателя</w:t>
            </w:r>
          </w:p>
        </w:tc>
        <w:tc>
          <w:tcPr>
            <w:tcW w:w="2239" w:type="dxa"/>
          </w:tcPr>
          <w:p w:rsidR="00D25CBC" w:rsidRPr="00D25CBC" w:rsidRDefault="00D25CBC" w:rsidP="00D25CBC">
            <w:pPr>
              <w:spacing w:after="0" w:line="240" w:lineRule="auto"/>
              <w:ind w:left="-108"/>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Описание, значение</w:t>
            </w:r>
          </w:p>
        </w:tc>
      </w:tr>
      <w:tr w:rsidR="00D25CBC" w:rsidRPr="00D25CBC" w:rsidTr="00A273E1">
        <w:trPr>
          <w:trHeight w:val="26"/>
          <w:jc w:val="center"/>
        </w:trPr>
        <w:tc>
          <w:tcPr>
            <w:tcW w:w="42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1</w:t>
            </w:r>
          </w:p>
        </w:tc>
        <w:tc>
          <w:tcPr>
            <w:tcW w:w="1161"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26.30.11.120</w:t>
            </w:r>
          </w:p>
        </w:tc>
        <w:tc>
          <w:tcPr>
            <w:tcW w:w="212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Маршрутизатор</w:t>
            </w:r>
          </w:p>
        </w:tc>
        <w:tc>
          <w:tcPr>
            <w:tcW w:w="1318"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val="en-US" w:eastAsia="ru-RU"/>
              </w:rPr>
            </w:pPr>
            <w:r w:rsidRPr="00D25CBC">
              <w:rPr>
                <w:rFonts w:ascii="Times New Roman" w:eastAsia="Times New Roman" w:hAnsi="Times New Roman" w:cs="Times New Roman"/>
                <w:sz w:val="21"/>
                <w:szCs w:val="21"/>
                <w:lang w:val="en-US" w:eastAsia="ru-RU"/>
              </w:rPr>
              <w:t xml:space="preserve">«KEENETIC Hero 4G+, </w:t>
            </w:r>
            <w:r w:rsidRPr="00D25CBC">
              <w:rPr>
                <w:rFonts w:ascii="Times New Roman" w:eastAsia="Times New Roman" w:hAnsi="Times New Roman" w:cs="Times New Roman"/>
                <w:sz w:val="21"/>
                <w:szCs w:val="21"/>
                <w:lang w:eastAsia="ru-RU"/>
              </w:rPr>
              <w:t>(</w:t>
            </w:r>
            <w:r w:rsidRPr="00D25CBC">
              <w:rPr>
                <w:rFonts w:ascii="Times New Roman" w:eastAsia="Times New Roman" w:hAnsi="Times New Roman" w:cs="Times New Roman"/>
                <w:sz w:val="21"/>
                <w:szCs w:val="21"/>
                <w:lang w:val="en-US" w:eastAsia="ru-RU"/>
              </w:rPr>
              <w:t>kn-2311</w:t>
            </w:r>
            <w:r w:rsidRPr="00D25CBC">
              <w:rPr>
                <w:rFonts w:ascii="Times New Roman" w:eastAsia="Times New Roman" w:hAnsi="Times New Roman" w:cs="Times New Roman"/>
                <w:sz w:val="21"/>
                <w:szCs w:val="21"/>
                <w:lang w:eastAsia="ru-RU"/>
              </w:rPr>
              <w:t>)</w:t>
            </w:r>
            <w:r w:rsidRPr="00D25CBC">
              <w:rPr>
                <w:rFonts w:ascii="Times New Roman" w:eastAsia="Times New Roman" w:hAnsi="Times New Roman" w:cs="Times New Roman"/>
                <w:sz w:val="21"/>
                <w:szCs w:val="21"/>
                <w:lang w:val="en-US" w:eastAsia="ru-RU"/>
              </w:rPr>
              <w:t>»</w:t>
            </w:r>
          </w:p>
        </w:tc>
        <w:tc>
          <w:tcPr>
            <w:tcW w:w="66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rPr>
              <w:t>Шт.</w:t>
            </w:r>
          </w:p>
        </w:tc>
        <w:tc>
          <w:tcPr>
            <w:tcW w:w="797"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rPr>
              <w:t>5</w:t>
            </w:r>
          </w:p>
        </w:tc>
        <w:tc>
          <w:tcPr>
            <w:tcW w:w="3798" w:type="dxa"/>
            <w:gridSpan w:val="2"/>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b/>
                <w:sz w:val="21"/>
                <w:szCs w:val="21"/>
                <w:lang w:eastAsia="ru-RU"/>
              </w:rPr>
              <w:t xml:space="preserve">Характеристики в соответствии с КТРУ, код позиции </w:t>
            </w:r>
            <w:r w:rsidRPr="00D25CBC">
              <w:rPr>
                <w:rFonts w:ascii="Times New Roman" w:eastAsia="Times New Roman" w:hAnsi="Times New Roman" w:cs="Times New Roman"/>
                <w:sz w:val="21"/>
                <w:szCs w:val="21"/>
                <w:lang w:eastAsia="ru-RU"/>
              </w:rPr>
              <w:t>26.30.11.120-00000002</w:t>
            </w:r>
            <w:r w:rsidRPr="00D25CBC">
              <w:rPr>
                <w:rFonts w:ascii="Times New Roman" w:eastAsia="Times New Roman" w:hAnsi="Times New Roman" w:cs="Times New Roman"/>
                <w:b/>
                <w:sz w:val="21"/>
                <w:szCs w:val="21"/>
                <w:lang w:eastAsia="ru-RU"/>
              </w:rPr>
              <w:t>:</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Возможность работы в качестве точки доступа к беспроводной сети (</w:t>
            </w:r>
            <w:proofErr w:type="spellStart"/>
            <w:r w:rsidRPr="00D25CBC">
              <w:rPr>
                <w:rFonts w:ascii="Times New Roman" w:eastAsia="Times New Roman" w:hAnsi="Times New Roman" w:cs="Times New Roman"/>
                <w:sz w:val="21"/>
                <w:szCs w:val="21"/>
                <w:shd w:val="clear" w:color="auto" w:fill="FFFFFF"/>
              </w:rPr>
              <w:t>Wi-Fi</w:t>
            </w:r>
            <w:proofErr w:type="spellEnd"/>
            <w:r w:rsidRPr="00D25CBC">
              <w:rPr>
                <w:rFonts w:ascii="Times New Roman" w:eastAsia="Times New Roman" w:hAnsi="Times New Roman" w:cs="Times New Roman"/>
                <w:sz w:val="21"/>
                <w:szCs w:val="21"/>
                <w:shd w:val="clear" w:color="auto" w:fill="FFFFFF"/>
              </w:rPr>
              <w:t xml:space="preserve"> </w:t>
            </w:r>
            <w:proofErr w:type="spellStart"/>
            <w:r w:rsidRPr="00D25CBC">
              <w:rPr>
                <w:rFonts w:ascii="Times New Roman" w:eastAsia="Times New Roman" w:hAnsi="Times New Roman" w:cs="Times New Roman"/>
                <w:sz w:val="21"/>
                <w:szCs w:val="21"/>
                <w:shd w:val="clear" w:color="auto" w:fill="FFFFFF"/>
              </w:rPr>
              <w:t>access</w:t>
            </w:r>
            <w:proofErr w:type="spellEnd"/>
            <w:r w:rsidRPr="00D25CBC">
              <w:rPr>
                <w:rFonts w:ascii="Times New Roman" w:eastAsia="Times New Roman" w:hAnsi="Times New Roman" w:cs="Times New Roman"/>
                <w:sz w:val="21"/>
                <w:szCs w:val="21"/>
                <w:shd w:val="clear" w:color="auto" w:fill="FFFFFF"/>
              </w:rPr>
              <w:t xml:space="preserve"> </w:t>
            </w:r>
            <w:proofErr w:type="spellStart"/>
            <w:r w:rsidRPr="00D25CBC">
              <w:rPr>
                <w:rFonts w:ascii="Times New Roman" w:eastAsia="Times New Roman" w:hAnsi="Times New Roman" w:cs="Times New Roman"/>
                <w:sz w:val="21"/>
                <w:szCs w:val="21"/>
                <w:shd w:val="clear" w:color="auto" w:fill="FFFFFF"/>
              </w:rPr>
              <w:t>point</w:t>
            </w:r>
            <w:proofErr w:type="spellEnd"/>
            <w:r w:rsidRPr="00D25CBC">
              <w:rPr>
                <w:rFonts w:ascii="Times New Roman" w:eastAsia="Times New Roman" w:hAnsi="Times New Roman" w:cs="Times New Roman"/>
                <w:sz w:val="21"/>
                <w:szCs w:val="21"/>
                <w:shd w:val="clear" w:color="auto" w:fill="FFFFFF"/>
              </w:rPr>
              <w:t>)</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Возможность управления устройством по протоколу HTTP</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Возможность использования USB-портов для подключения внешних модемов для доступа к сетям мобильной (сотовой) связи</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Возможность работы в качестве DHCP-сервера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Возможность работы в качестве DHCP-клиента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 xml:space="preserve">Возможность работы в качестве DNS-сервера (DNS </w:t>
            </w:r>
            <w:proofErr w:type="spellStart"/>
            <w:r w:rsidRPr="00D25CBC">
              <w:rPr>
                <w:rFonts w:ascii="Times New Roman" w:eastAsia="Times New Roman" w:hAnsi="Times New Roman" w:cs="Times New Roman"/>
                <w:sz w:val="21"/>
                <w:szCs w:val="21"/>
                <w:shd w:val="clear" w:color="auto" w:fill="FFFFFF"/>
              </w:rPr>
              <w:t>server</w:t>
            </w:r>
            <w:proofErr w:type="spellEnd"/>
            <w:r w:rsidRPr="00D25CBC">
              <w:rPr>
                <w:rFonts w:ascii="Times New Roman" w:eastAsia="Times New Roman" w:hAnsi="Times New Roman" w:cs="Times New Roman"/>
                <w:sz w:val="21"/>
                <w:szCs w:val="21"/>
                <w:shd w:val="clear" w:color="auto" w:fill="FFFFFF"/>
              </w:rPr>
              <w:t>)</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Высота, U</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3.3</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Наличие встроенного модуля для подключения к сетям мобильной (сотовой) связи</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Наличие портов USB</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Поддержка IPv6</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lang w:val="en-US"/>
              </w:rPr>
            </w:pPr>
            <w:r w:rsidRPr="00D25CBC">
              <w:rPr>
                <w:rFonts w:ascii="Times New Roman" w:eastAsia="Times New Roman" w:hAnsi="Times New Roman" w:cs="Times New Roman"/>
                <w:sz w:val="21"/>
                <w:szCs w:val="21"/>
                <w:shd w:val="clear" w:color="auto" w:fill="FFFFFF"/>
              </w:rPr>
              <w:t>Поддержка</w:t>
            </w:r>
            <w:r w:rsidRPr="00D25CBC">
              <w:rPr>
                <w:rFonts w:ascii="Times New Roman" w:eastAsia="Times New Roman" w:hAnsi="Times New Roman" w:cs="Times New Roman"/>
                <w:sz w:val="21"/>
                <w:szCs w:val="21"/>
                <w:shd w:val="clear" w:color="auto" w:fill="FFFFFF"/>
                <w:lang w:val="en-US"/>
              </w:rPr>
              <w:t xml:space="preserve"> </w:t>
            </w:r>
            <w:r w:rsidRPr="00D25CBC">
              <w:rPr>
                <w:rFonts w:ascii="Times New Roman" w:eastAsia="Times New Roman" w:hAnsi="Times New Roman" w:cs="Times New Roman"/>
                <w:sz w:val="21"/>
                <w:szCs w:val="21"/>
                <w:shd w:val="clear" w:color="auto" w:fill="FFFFFF"/>
              </w:rPr>
              <w:t>протокола</w:t>
            </w:r>
            <w:r w:rsidRPr="00D25CBC">
              <w:rPr>
                <w:rFonts w:ascii="Times New Roman" w:eastAsia="Times New Roman" w:hAnsi="Times New Roman" w:cs="Times New Roman"/>
                <w:sz w:val="21"/>
                <w:szCs w:val="21"/>
                <w:shd w:val="clear" w:color="auto" w:fill="FFFFFF"/>
                <w:lang w:val="en-US"/>
              </w:rPr>
              <w:t xml:space="preserve"> </w:t>
            </w:r>
            <w:proofErr w:type="spellStart"/>
            <w:r w:rsidRPr="00D25CBC">
              <w:rPr>
                <w:rFonts w:ascii="Times New Roman" w:eastAsia="Times New Roman" w:hAnsi="Times New Roman" w:cs="Times New Roman"/>
                <w:sz w:val="21"/>
                <w:szCs w:val="21"/>
                <w:shd w:val="clear" w:color="auto" w:fill="FFFFFF"/>
                <w:lang w:val="en-US"/>
              </w:rPr>
              <w:t>PPPoE</w:t>
            </w:r>
            <w:proofErr w:type="spellEnd"/>
            <w:r w:rsidRPr="00D25CBC">
              <w:rPr>
                <w:rFonts w:ascii="Times New Roman" w:eastAsia="Times New Roman" w:hAnsi="Times New Roman" w:cs="Times New Roman"/>
                <w:sz w:val="21"/>
                <w:szCs w:val="21"/>
                <w:shd w:val="clear" w:color="auto" w:fill="FFFFFF"/>
                <w:lang w:val="en-US"/>
              </w:rPr>
              <w:t xml:space="preserve"> (Point-to-Point Protocol over Ethernet)</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lang w:val="en-US"/>
              </w:rPr>
            </w:pPr>
            <w:proofErr w:type="spellStart"/>
            <w:r w:rsidRPr="00D25CBC">
              <w:rPr>
                <w:rFonts w:ascii="Times New Roman" w:eastAsia="Times New Roman" w:hAnsi="Times New Roman" w:cs="Times New Roman"/>
                <w:sz w:val="21"/>
                <w:szCs w:val="21"/>
                <w:shd w:val="clear" w:color="auto" w:fill="FFFFFF"/>
                <w:lang w:val="en-US"/>
              </w:rPr>
              <w:t>Поддержка</w:t>
            </w:r>
            <w:proofErr w:type="spellEnd"/>
            <w:r w:rsidRPr="00D25CBC">
              <w:rPr>
                <w:rFonts w:ascii="Times New Roman" w:eastAsia="Times New Roman" w:hAnsi="Times New Roman" w:cs="Times New Roman"/>
                <w:sz w:val="21"/>
                <w:szCs w:val="21"/>
                <w:shd w:val="clear" w:color="auto" w:fill="FFFFFF"/>
                <w:lang w:val="en-US"/>
              </w:rPr>
              <w:t xml:space="preserve"> </w:t>
            </w:r>
            <w:proofErr w:type="spellStart"/>
            <w:r w:rsidRPr="00D25CBC">
              <w:rPr>
                <w:rFonts w:ascii="Times New Roman" w:eastAsia="Times New Roman" w:hAnsi="Times New Roman" w:cs="Times New Roman"/>
                <w:sz w:val="21"/>
                <w:szCs w:val="21"/>
                <w:shd w:val="clear" w:color="auto" w:fill="FFFFFF"/>
                <w:lang w:val="en-US"/>
              </w:rPr>
              <w:t>протокола</w:t>
            </w:r>
            <w:proofErr w:type="spellEnd"/>
            <w:r w:rsidRPr="00D25CBC">
              <w:rPr>
                <w:rFonts w:ascii="Times New Roman" w:eastAsia="Times New Roman" w:hAnsi="Times New Roman" w:cs="Times New Roman"/>
                <w:sz w:val="21"/>
                <w:szCs w:val="21"/>
                <w:shd w:val="clear" w:color="auto" w:fill="FFFFFF"/>
                <w:lang w:val="en-US"/>
              </w:rPr>
              <w:t xml:space="preserve"> PPTP (Point-to-Point Tunneling Protocol)</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807"/>
          <w:jc w:val="center"/>
        </w:trPr>
        <w:tc>
          <w:tcPr>
            <w:tcW w:w="42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2</w:t>
            </w:r>
          </w:p>
        </w:tc>
        <w:tc>
          <w:tcPr>
            <w:tcW w:w="1161"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26.30.11.110</w:t>
            </w:r>
          </w:p>
        </w:tc>
        <w:tc>
          <w:tcPr>
            <w:tcW w:w="212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Коммутатор</w:t>
            </w:r>
          </w:p>
        </w:tc>
        <w:tc>
          <w:tcPr>
            <w:tcW w:w="1318"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«TP-</w:t>
            </w:r>
            <w:proofErr w:type="spellStart"/>
            <w:r w:rsidRPr="00D25CBC">
              <w:rPr>
                <w:rFonts w:ascii="Times New Roman" w:eastAsia="Times New Roman" w:hAnsi="Times New Roman" w:cs="Times New Roman"/>
                <w:sz w:val="21"/>
                <w:szCs w:val="21"/>
                <w:lang w:eastAsia="ru-RU"/>
              </w:rPr>
              <w:t>Link</w:t>
            </w:r>
            <w:proofErr w:type="spellEnd"/>
            <w:r w:rsidRPr="00D25CBC">
              <w:rPr>
                <w:rFonts w:ascii="Times New Roman" w:eastAsia="Times New Roman" w:hAnsi="Times New Roman" w:cs="Times New Roman"/>
                <w:sz w:val="21"/>
                <w:szCs w:val="21"/>
                <w:lang w:eastAsia="ru-RU"/>
              </w:rPr>
              <w:t xml:space="preserve"> LS1005G»</w:t>
            </w:r>
          </w:p>
        </w:tc>
        <w:tc>
          <w:tcPr>
            <w:tcW w:w="66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roofErr w:type="spellStart"/>
            <w:r w:rsidRPr="00D25CBC">
              <w:rPr>
                <w:rFonts w:ascii="Times New Roman" w:eastAsia="Times New Roman" w:hAnsi="Times New Roman" w:cs="Times New Roman"/>
                <w:sz w:val="21"/>
                <w:szCs w:val="21"/>
                <w:lang w:eastAsia="ru-RU"/>
              </w:rPr>
              <w:t>Шт</w:t>
            </w:r>
            <w:proofErr w:type="spellEnd"/>
          </w:p>
        </w:tc>
        <w:tc>
          <w:tcPr>
            <w:tcW w:w="797"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10</w:t>
            </w:r>
          </w:p>
        </w:tc>
        <w:tc>
          <w:tcPr>
            <w:tcW w:w="3798" w:type="dxa"/>
            <w:gridSpan w:val="2"/>
          </w:tcPr>
          <w:p w:rsidR="00D25CBC" w:rsidRPr="00D25CBC" w:rsidRDefault="00D25CBC" w:rsidP="00D25CBC">
            <w:pPr>
              <w:spacing w:after="0" w:line="240" w:lineRule="auto"/>
              <w:jc w:val="center"/>
              <w:rPr>
                <w:rFonts w:ascii="Times New Roman" w:eastAsia="Times New Roman" w:hAnsi="Times New Roman" w:cs="Times New Roman"/>
                <w:color w:val="000000"/>
                <w:sz w:val="21"/>
                <w:szCs w:val="21"/>
                <w:shd w:val="clear" w:color="auto" w:fill="FFFFFF"/>
                <w:lang w:eastAsia="ru-RU"/>
              </w:rPr>
            </w:pPr>
            <w:r w:rsidRPr="00D25CBC">
              <w:rPr>
                <w:rFonts w:ascii="Times New Roman" w:eastAsia="Times New Roman" w:hAnsi="Times New Roman" w:cs="Times New Roman"/>
                <w:b/>
                <w:color w:val="000000"/>
                <w:sz w:val="21"/>
                <w:szCs w:val="21"/>
                <w:lang w:eastAsia="ru-RU"/>
              </w:rPr>
              <w:t>Характеристика установлена в соответствии с КТРУ, код позиции</w:t>
            </w:r>
            <w:r w:rsidRPr="00D25CBC">
              <w:rPr>
                <w:rFonts w:ascii="Times New Roman" w:eastAsia="Times New Roman" w:hAnsi="Times New Roman" w:cs="Times New Roman"/>
                <w:color w:val="000000"/>
                <w:sz w:val="21"/>
                <w:szCs w:val="21"/>
                <w:lang w:eastAsia="ru-RU"/>
              </w:rPr>
              <w:t xml:space="preserve"> </w:t>
            </w:r>
            <w:r w:rsidRPr="00D25CBC">
              <w:rPr>
                <w:rFonts w:ascii="Times New Roman" w:eastAsia="Times New Roman" w:hAnsi="Times New Roman" w:cs="Times New Roman"/>
                <w:sz w:val="21"/>
                <w:szCs w:val="21"/>
                <w:lang w:eastAsia="ru-RU"/>
              </w:rPr>
              <w:t>26.30.11.110-00000053:</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Уровень управляемого коммутатора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2</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электропитания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DC</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размещения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Настольное, настенное</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передачи данных</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proofErr w:type="spellStart"/>
            <w:r w:rsidRPr="00D25CBC">
              <w:rPr>
                <w:rFonts w:ascii="Times New Roman" w:eastAsia="Times New Roman" w:hAnsi="Times New Roman" w:cs="Times New Roman"/>
                <w:sz w:val="21"/>
                <w:szCs w:val="21"/>
                <w:shd w:val="clear" w:color="auto" w:fill="FFFFFF"/>
              </w:rPr>
              <w:t>Ethernet</w:t>
            </w:r>
            <w:proofErr w:type="spellEnd"/>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охлаждения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Пассивное</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коммутатора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Неуправляемый</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Блок питания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Внешний</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блоков питания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Сменные</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Производительность (</w:t>
            </w:r>
            <w:proofErr w:type="spellStart"/>
            <w:r w:rsidRPr="00D25CBC">
              <w:rPr>
                <w:rFonts w:ascii="Times New Roman" w:eastAsia="Times New Roman" w:hAnsi="Times New Roman" w:cs="Times New Roman"/>
                <w:sz w:val="21"/>
                <w:szCs w:val="21"/>
                <w:shd w:val="clear" w:color="auto" w:fill="FFFFFF"/>
              </w:rPr>
              <w:t>Full</w:t>
            </w:r>
            <w:proofErr w:type="spellEnd"/>
            <w:r w:rsidRPr="00D25CBC">
              <w:rPr>
                <w:rFonts w:ascii="Times New Roman" w:eastAsia="Times New Roman" w:hAnsi="Times New Roman" w:cs="Times New Roman"/>
                <w:sz w:val="21"/>
                <w:szCs w:val="21"/>
                <w:shd w:val="clear" w:color="auto" w:fill="FFFFFF"/>
              </w:rPr>
              <w:t xml:space="preserve"> </w:t>
            </w:r>
            <w:proofErr w:type="spellStart"/>
            <w:r w:rsidRPr="00D25CBC">
              <w:rPr>
                <w:rFonts w:ascii="Times New Roman" w:eastAsia="Times New Roman" w:hAnsi="Times New Roman" w:cs="Times New Roman"/>
                <w:sz w:val="21"/>
                <w:szCs w:val="21"/>
                <w:shd w:val="clear" w:color="auto" w:fill="FFFFFF"/>
              </w:rPr>
              <w:t>Duplex</w:t>
            </w:r>
            <w:proofErr w:type="spellEnd"/>
            <w:r w:rsidRPr="00D25CBC">
              <w:rPr>
                <w:rFonts w:ascii="Times New Roman" w:eastAsia="Times New Roman" w:hAnsi="Times New Roman" w:cs="Times New Roman"/>
                <w:sz w:val="21"/>
                <w:szCs w:val="21"/>
                <w:shd w:val="clear" w:color="auto" w:fill="FFFFFF"/>
              </w:rPr>
              <w:t xml:space="preserve">, на пакетах длиной 64 байта RFC 2544), </w:t>
            </w:r>
            <w:proofErr w:type="spellStart"/>
            <w:r w:rsidRPr="00D25CBC">
              <w:rPr>
                <w:rFonts w:ascii="Times New Roman" w:eastAsia="Times New Roman" w:hAnsi="Times New Roman" w:cs="Times New Roman"/>
                <w:sz w:val="21"/>
                <w:szCs w:val="21"/>
                <w:shd w:val="clear" w:color="auto" w:fill="FFFFFF"/>
              </w:rPr>
              <w:t>Mpps</w:t>
            </w:r>
            <w:proofErr w:type="spellEnd"/>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7.4</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Производительность (</w:t>
            </w:r>
            <w:proofErr w:type="spellStart"/>
            <w:r w:rsidRPr="00D25CBC">
              <w:rPr>
                <w:rFonts w:ascii="Times New Roman" w:eastAsia="Times New Roman" w:hAnsi="Times New Roman" w:cs="Times New Roman"/>
                <w:sz w:val="21"/>
                <w:szCs w:val="21"/>
                <w:shd w:val="clear" w:color="auto" w:fill="FFFFFF"/>
              </w:rPr>
              <w:t>Full</w:t>
            </w:r>
            <w:proofErr w:type="spellEnd"/>
            <w:r w:rsidRPr="00D25CBC">
              <w:rPr>
                <w:rFonts w:ascii="Times New Roman" w:eastAsia="Times New Roman" w:hAnsi="Times New Roman" w:cs="Times New Roman"/>
                <w:sz w:val="21"/>
                <w:szCs w:val="21"/>
                <w:shd w:val="clear" w:color="auto" w:fill="FFFFFF"/>
              </w:rPr>
              <w:t xml:space="preserve"> </w:t>
            </w:r>
            <w:proofErr w:type="spellStart"/>
            <w:r w:rsidRPr="00D25CBC">
              <w:rPr>
                <w:rFonts w:ascii="Times New Roman" w:eastAsia="Times New Roman" w:hAnsi="Times New Roman" w:cs="Times New Roman"/>
                <w:sz w:val="21"/>
                <w:szCs w:val="21"/>
                <w:shd w:val="clear" w:color="auto" w:fill="FFFFFF"/>
              </w:rPr>
              <w:t>Duplex</w:t>
            </w:r>
            <w:proofErr w:type="spellEnd"/>
            <w:r w:rsidRPr="00D25CBC">
              <w:rPr>
                <w:rFonts w:ascii="Times New Roman" w:eastAsia="Times New Roman" w:hAnsi="Times New Roman" w:cs="Times New Roman"/>
                <w:sz w:val="21"/>
                <w:szCs w:val="21"/>
                <w:shd w:val="clear" w:color="auto" w:fill="FFFFFF"/>
              </w:rPr>
              <w:t>), Гигабит в секунду</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10</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 xml:space="preserve">Поддержка технологии </w:t>
            </w:r>
            <w:proofErr w:type="spellStart"/>
            <w:r w:rsidRPr="00D25CBC">
              <w:rPr>
                <w:rFonts w:ascii="Times New Roman" w:eastAsia="Times New Roman" w:hAnsi="Times New Roman" w:cs="Times New Roman"/>
                <w:sz w:val="21"/>
                <w:szCs w:val="21"/>
                <w:shd w:val="clear" w:color="auto" w:fill="FFFFFF"/>
              </w:rPr>
              <w:t>PoE</w:t>
            </w:r>
            <w:proofErr w:type="spellEnd"/>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Нет</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lang w:val="en-US"/>
              </w:rPr>
            </w:pPr>
            <w:proofErr w:type="spellStart"/>
            <w:r w:rsidRPr="00D25CBC">
              <w:rPr>
                <w:rFonts w:ascii="Times New Roman" w:eastAsia="Times New Roman" w:hAnsi="Times New Roman" w:cs="Times New Roman"/>
                <w:sz w:val="21"/>
                <w:szCs w:val="21"/>
                <w:shd w:val="clear" w:color="auto" w:fill="FFFFFF"/>
                <w:lang w:val="en-US"/>
              </w:rPr>
              <w:t>Материал</w:t>
            </w:r>
            <w:proofErr w:type="spellEnd"/>
            <w:r w:rsidRPr="00D25CBC">
              <w:rPr>
                <w:rFonts w:ascii="Times New Roman" w:eastAsia="Times New Roman" w:hAnsi="Times New Roman" w:cs="Times New Roman"/>
                <w:sz w:val="21"/>
                <w:szCs w:val="21"/>
                <w:shd w:val="clear" w:color="auto" w:fill="FFFFFF"/>
                <w:lang w:val="en-US"/>
              </w:rPr>
              <w:t xml:space="preserve"> </w:t>
            </w:r>
            <w:proofErr w:type="spellStart"/>
            <w:r w:rsidRPr="00D25CBC">
              <w:rPr>
                <w:rFonts w:ascii="Times New Roman" w:eastAsia="Times New Roman" w:hAnsi="Times New Roman" w:cs="Times New Roman"/>
                <w:sz w:val="21"/>
                <w:szCs w:val="21"/>
                <w:shd w:val="clear" w:color="auto" w:fill="FFFFFF"/>
                <w:lang w:val="en-US"/>
              </w:rPr>
              <w:t>корпуса</w:t>
            </w:r>
            <w:proofErr w:type="spellEnd"/>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Пластик</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Количество LAN портов, Штука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5</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Количество записей MAC, Тысяча штук</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2048</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Количество блоков питания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1</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Интерфейс LAN-порта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RJ45</w:t>
            </w:r>
          </w:p>
        </w:tc>
      </w:tr>
      <w:tr w:rsidR="00D25CBC" w:rsidRPr="00D25CBC" w:rsidTr="00A273E1">
        <w:trPr>
          <w:trHeight w:val="26"/>
          <w:jc w:val="center"/>
        </w:trPr>
        <w:tc>
          <w:tcPr>
            <w:tcW w:w="42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3</w:t>
            </w:r>
          </w:p>
        </w:tc>
        <w:tc>
          <w:tcPr>
            <w:tcW w:w="1161"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26.30.11.110</w:t>
            </w:r>
          </w:p>
        </w:tc>
        <w:tc>
          <w:tcPr>
            <w:tcW w:w="212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Коммутатор</w:t>
            </w:r>
          </w:p>
        </w:tc>
        <w:tc>
          <w:tcPr>
            <w:tcW w:w="1318"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«TP-</w:t>
            </w:r>
            <w:proofErr w:type="spellStart"/>
            <w:r w:rsidRPr="00D25CBC">
              <w:rPr>
                <w:rFonts w:ascii="Times New Roman" w:eastAsia="Times New Roman" w:hAnsi="Times New Roman" w:cs="Times New Roman"/>
                <w:sz w:val="21"/>
                <w:szCs w:val="21"/>
                <w:lang w:eastAsia="ru-RU"/>
              </w:rPr>
              <w:t>Link</w:t>
            </w:r>
            <w:proofErr w:type="spellEnd"/>
            <w:r w:rsidRPr="00D25CBC">
              <w:rPr>
                <w:rFonts w:ascii="Times New Roman" w:eastAsia="Times New Roman" w:hAnsi="Times New Roman" w:cs="Times New Roman"/>
                <w:sz w:val="21"/>
                <w:szCs w:val="21"/>
                <w:lang w:eastAsia="ru-RU"/>
              </w:rPr>
              <w:t xml:space="preserve"> LS1008G»</w:t>
            </w:r>
          </w:p>
        </w:tc>
        <w:tc>
          <w:tcPr>
            <w:tcW w:w="66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roofErr w:type="spellStart"/>
            <w:r w:rsidRPr="00D25CBC">
              <w:rPr>
                <w:rFonts w:ascii="Times New Roman" w:eastAsia="Times New Roman" w:hAnsi="Times New Roman" w:cs="Times New Roman"/>
                <w:sz w:val="21"/>
                <w:szCs w:val="21"/>
                <w:lang w:eastAsia="ru-RU"/>
              </w:rPr>
              <w:t>Шт</w:t>
            </w:r>
            <w:proofErr w:type="spellEnd"/>
          </w:p>
        </w:tc>
        <w:tc>
          <w:tcPr>
            <w:tcW w:w="797"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10</w:t>
            </w:r>
          </w:p>
        </w:tc>
        <w:tc>
          <w:tcPr>
            <w:tcW w:w="3798" w:type="dxa"/>
            <w:gridSpan w:val="2"/>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b/>
                <w:color w:val="000000"/>
                <w:sz w:val="21"/>
                <w:szCs w:val="21"/>
                <w:lang w:eastAsia="ru-RU"/>
              </w:rPr>
              <w:t>Характеристика установлена в соответствии с КТРУ, код позиции</w:t>
            </w:r>
            <w:r w:rsidRPr="00D25CBC">
              <w:rPr>
                <w:rFonts w:ascii="Times New Roman" w:eastAsia="Times New Roman" w:hAnsi="Times New Roman" w:cs="Times New Roman"/>
                <w:color w:val="000000"/>
                <w:sz w:val="21"/>
                <w:szCs w:val="21"/>
                <w:lang w:eastAsia="ru-RU"/>
              </w:rPr>
              <w:t xml:space="preserve"> </w:t>
            </w:r>
            <w:r w:rsidRPr="00D25CBC">
              <w:rPr>
                <w:rFonts w:ascii="Times New Roman" w:eastAsia="Times New Roman" w:hAnsi="Times New Roman" w:cs="Times New Roman"/>
                <w:sz w:val="21"/>
                <w:szCs w:val="21"/>
                <w:lang w:eastAsia="ru-RU"/>
              </w:rPr>
              <w:t>26.30.11.110-00000053:</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Уровень управляемого коммутатора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2</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электропитания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DC</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размещения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Настольное, настенное</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передачи данных</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proofErr w:type="spellStart"/>
            <w:r w:rsidRPr="00D25CBC">
              <w:rPr>
                <w:rFonts w:ascii="Times New Roman" w:eastAsia="Times New Roman" w:hAnsi="Times New Roman" w:cs="Times New Roman"/>
                <w:sz w:val="21"/>
                <w:szCs w:val="21"/>
                <w:shd w:val="clear" w:color="auto" w:fill="FFFFFF"/>
              </w:rPr>
              <w:t>Ethernet</w:t>
            </w:r>
            <w:proofErr w:type="spellEnd"/>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охлаждения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Пассивное</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коммутатора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Неуправляемый</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Тип блоков питания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Сменные</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Блок питания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Внешний</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Производительность (</w:t>
            </w:r>
            <w:proofErr w:type="spellStart"/>
            <w:r w:rsidRPr="00D25CBC">
              <w:rPr>
                <w:rFonts w:ascii="Times New Roman" w:eastAsia="Times New Roman" w:hAnsi="Times New Roman" w:cs="Times New Roman"/>
                <w:sz w:val="21"/>
                <w:szCs w:val="21"/>
                <w:shd w:val="clear" w:color="auto" w:fill="FFFFFF"/>
              </w:rPr>
              <w:t>Full</w:t>
            </w:r>
            <w:proofErr w:type="spellEnd"/>
            <w:r w:rsidRPr="00D25CBC">
              <w:rPr>
                <w:rFonts w:ascii="Times New Roman" w:eastAsia="Times New Roman" w:hAnsi="Times New Roman" w:cs="Times New Roman"/>
                <w:sz w:val="21"/>
                <w:szCs w:val="21"/>
                <w:shd w:val="clear" w:color="auto" w:fill="FFFFFF"/>
              </w:rPr>
              <w:t xml:space="preserve"> </w:t>
            </w:r>
            <w:proofErr w:type="spellStart"/>
            <w:r w:rsidRPr="00D25CBC">
              <w:rPr>
                <w:rFonts w:ascii="Times New Roman" w:eastAsia="Times New Roman" w:hAnsi="Times New Roman" w:cs="Times New Roman"/>
                <w:sz w:val="21"/>
                <w:szCs w:val="21"/>
                <w:shd w:val="clear" w:color="auto" w:fill="FFFFFF"/>
              </w:rPr>
              <w:t>Duplex</w:t>
            </w:r>
            <w:proofErr w:type="spellEnd"/>
            <w:r w:rsidRPr="00D25CBC">
              <w:rPr>
                <w:rFonts w:ascii="Times New Roman" w:eastAsia="Times New Roman" w:hAnsi="Times New Roman" w:cs="Times New Roman"/>
                <w:sz w:val="21"/>
                <w:szCs w:val="21"/>
                <w:shd w:val="clear" w:color="auto" w:fill="FFFFFF"/>
              </w:rPr>
              <w:t xml:space="preserve">, на пакетах длиной 64 байта RFC 2544), </w:t>
            </w:r>
            <w:proofErr w:type="spellStart"/>
            <w:r w:rsidRPr="00D25CBC">
              <w:rPr>
                <w:rFonts w:ascii="Times New Roman" w:eastAsia="Times New Roman" w:hAnsi="Times New Roman" w:cs="Times New Roman"/>
                <w:sz w:val="21"/>
                <w:szCs w:val="21"/>
                <w:shd w:val="clear" w:color="auto" w:fill="FFFFFF"/>
              </w:rPr>
              <w:t>Mpps</w:t>
            </w:r>
            <w:proofErr w:type="spellEnd"/>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11.9</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Производительность (</w:t>
            </w:r>
            <w:proofErr w:type="spellStart"/>
            <w:r w:rsidRPr="00D25CBC">
              <w:rPr>
                <w:rFonts w:ascii="Times New Roman" w:eastAsia="Times New Roman" w:hAnsi="Times New Roman" w:cs="Times New Roman"/>
                <w:sz w:val="21"/>
                <w:szCs w:val="21"/>
                <w:shd w:val="clear" w:color="auto" w:fill="FFFFFF"/>
              </w:rPr>
              <w:t>Full</w:t>
            </w:r>
            <w:proofErr w:type="spellEnd"/>
            <w:r w:rsidRPr="00D25CBC">
              <w:rPr>
                <w:rFonts w:ascii="Times New Roman" w:eastAsia="Times New Roman" w:hAnsi="Times New Roman" w:cs="Times New Roman"/>
                <w:sz w:val="21"/>
                <w:szCs w:val="21"/>
                <w:shd w:val="clear" w:color="auto" w:fill="FFFFFF"/>
              </w:rPr>
              <w:t xml:space="preserve"> </w:t>
            </w:r>
            <w:proofErr w:type="spellStart"/>
            <w:r w:rsidRPr="00D25CBC">
              <w:rPr>
                <w:rFonts w:ascii="Times New Roman" w:eastAsia="Times New Roman" w:hAnsi="Times New Roman" w:cs="Times New Roman"/>
                <w:sz w:val="21"/>
                <w:szCs w:val="21"/>
                <w:shd w:val="clear" w:color="auto" w:fill="FFFFFF"/>
              </w:rPr>
              <w:t>Duplex</w:t>
            </w:r>
            <w:proofErr w:type="spellEnd"/>
            <w:r w:rsidRPr="00D25CBC">
              <w:rPr>
                <w:rFonts w:ascii="Times New Roman" w:eastAsia="Times New Roman" w:hAnsi="Times New Roman" w:cs="Times New Roman"/>
                <w:sz w:val="21"/>
                <w:szCs w:val="21"/>
                <w:shd w:val="clear" w:color="auto" w:fill="FFFFFF"/>
              </w:rPr>
              <w:t>), Гигабит в секунду</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16</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 xml:space="preserve">Поддержка технологии </w:t>
            </w:r>
            <w:proofErr w:type="spellStart"/>
            <w:r w:rsidRPr="00D25CBC">
              <w:rPr>
                <w:rFonts w:ascii="Times New Roman" w:eastAsia="Times New Roman" w:hAnsi="Times New Roman" w:cs="Times New Roman"/>
                <w:sz w:val="21"/>
                <w:szCs w:val="21"/>
                <w:shd w:val="clear" w:color="auto" w:fill="FFFFFF"/>
              </w:rPr>
              <w:t>PoE</w:t>
            </w:r>
            <w:proofErr w:type="spellEnd"/>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Нет</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lang w:val="en-US"/>
              </w:rPr>
            </w:pPr>
            <w:proofErr w:type="spellStart"/>
            <w:r w:rsidRPr="00D25CBC">
              <w:rPr>
                <w:rFonts w:ascii="Times New Roman" w:eastAsia="Times New Roman" w:hAnsi="Times New Roman" w:cs="Times New Roman"/>
                <w:sz w:val="21"/>
                <w:szCs w:val="21"/>
                <w:shd w:val="clear" w:color="auto" w:fill="FFFFFF"/>
                <w:lang w:val="en-US"/>
              </w:rPr>
              <w:t>Материал</w:t>
            </w:r>
            <w:proofErr w:type="spellEnd"/>
            <w:r w:rsidRPr="00D25CBC">
              <w:rPr>
                <w:rFonts w:ascii="Times New Roman" w:eastAsia="Times New Roman" w:hAnsi="Times New Roman" w:cs="Times New Roman"/>
                <w:sz w:val="21"/>
                <w:szCs w:val="21"/>
                <w:shd w:val="clear" w:color="auto" w:fill="FFFFFF"/>
                <w:lang w:val="en-US"/>
              </w:rPr>
              <w:t xml:space="preserve"> </w:t>
            </w:r>
            <w:proofErr w:type="spellStart"/>
            <w:r w:rsidRPr="00D25CBC">
              <w:rPr>
                <w:rFonts w:ascii="Times New Roman" w:eastAsia="Times New Roman" w:hAnsi="Times New Roman" w:cs="Times New Roman"/>
                <w:sz w:val="21"/>
                <w:szCs w:val="21"/>
                <w:shd w:val="clear" w:color="auto" w:fill="FFFFFF"/>
                <w:lang w:val="en-US"/>
              </w:rPr>
              <w:t>корпуса</w:t>
            </w:r>
            <w:proofErr w:type="spellEnd"/>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Пластик</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Количество LAN портов, Штука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8</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Количество записей MAC, Тысяча штук</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4000</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Количество блоков питания</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1</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Интерфейс LAN-порта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RJ45</w:t>
            </w:r>
          </w:p>
        </w:tc>
      </w:tr>
      <w:tr w:rsidR="00D25CBC" w:rsidRPr="00D25CBC" w:rsidTr="00A273E1">
        <w:trPr>
          <w:trHeight w:val="26"/>
          <w:jc w:val="center"/>
        </w:trPr>
        <w:tc>
          <w:tcPr>
            <w:tcW w:w="42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val="en-US" w:eastAsia="ru-RU"/>
              </w:rPr>
            </w:pPr>
            <w:r w:rsidRPr="00D25CBC">
              <w:rPr>
                <w:rFonts w:ascii="Times New Roman" w:eastAsia="Times New Roman" w:hAnsi="Times New Roman" w:cs="Times New Roman"/>
                <w:sz w:val="21"/>
                <w:szCs w:val="21"/>
                <w:lang w:eastAsia="ru-RU"/>
              </w:rPr>
              <w:t>4</w:t>
            </w:r>
          </w:p>
        </w:tc>
        <w:tc>
          <w:tcPr>
            <w:tcW w:w="1161" w:type="dxa"/>
            <w:vMerge w:val="restart"/>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r w:rsidRPr="00D25CBC">
              <w:rPr>
                <w:rFonts w:ascii="Times New Roman" w:eastAsia="Times New Roman" w:hAnsi="Times New Roman" w:cs="Times New Roman"/>
                <w:color w:val="333333"/>
                <w:sz w:val="21"/>
                <w:szCs w:val="21"/>
                <w:shd w:val="clear" w:color="auto" w:fill="FFFFFF"/>
                <w:lang w:eastAsia="ru-RU"/>
              </w:rPr>
              <w:t>26.40.41.000</w:t>
            </w:r>
          </w:p>
        </w:tc>
        <w:tc>
          <w:tcPr>
            <w:tcW w:w="212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Потолочный микрофонный массив</w:t>
            </w:r>
          </w:p>
        </w:tc>
        <w:tc>
          <w:tcPr>
            <w:tcW w:w="1318"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w:t>
            </w:r>
            <w:proofErr w:type="spellStart"/>
            <w:r w:rsidRPr="00D25CBC">
              <w:rPr>
                <w:rFonts w:ascii="Times New Roman" w:eastAsia="Times New Roman" w:hAnsi="Times New Roman" w:cs="Times New Roman"/>
                <w:sz w:val="21"/>
                <w:szCs w:val="21"/>
                <w:lang w:eastAsia="ru-RU"/>
              </w:rPr>
              <w:t>CleverMic</w:t>
            </w:r>
            <w:proofErr w:type="spellEnd"/>
            <w:r w:rsidRPr="00D25CBC">
              <w:rPr>
                <w:rFonts w:ascii="Times New Roman" w:eastAsia="Times New Roman" w:hAnsi="Times New Roman" w:cs="Times New Roman"/>
                <w:sz w:val="21"/>
                <w:szCs w:val="21"/>
                <w:lang w:eastAsia="ru-RU"/>
              </w:rPr>
              <w:t xml:space="preserve"> MC81D»</w:t>
            </w:r>
          </w:p>
        </w:tc>
        <w:tc>
          <w:tcPr>
            <w:tcW w:w="666"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roofErr w:type="spellStart"/>
            <w:r w:rsidRPr="00D25CBC">
              <w:rPr>
                <w:rFonts w:ascii="Times New Roman" w:eastAsia="Times New Roman" w:hAnsi="Times New Roman" w:cs="Times New Roman"/>
                <w:sz w:val="21"/>
                <w:szCs w:val="21"/>
                <w:lang w:eastAsia="ru-RU"/>
              </w:rPr>
              <w:t>Шт</w:t>
            </w:r>
            <w:proofErr w:type="spellEnd"/>
          </w:p>
        </w:tc>
        <w:tc>
          <w:tcPr>
            <w:tcW w:w="797" w:type="dxa"/>
            <w:vMerge w:val="restart"/>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r w:rsidRPr="00D25CBC">
              <w:rPr>
                <w:rFonts w:ascii="Times New Roman" w:eastAsia="Times New Roman" w:hAnsi="Times New Roman" w:cs="Times New Roman"/>
                <w:sz w:val="21"/>
                <w:szCs w:val="21"/>
                <w:lang w:eastAsia="ru-RU"/>
              </w:rPr>
              <w:t>3</w:t>
            </w: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Назначение</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Для оснащения переговорных и конференц-залов любого размера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Вид</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Цифровой микрофонный массив из 8 MEMS-элементов</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 xml:space="preserve">Наличие поддержки протокола </w:t>
            </w:r>
            <w:proofErr w:type="spellStart"/>
            <w:r w:rsidRPr="00D25CBC">
              <w:rPr>
                <w:rFonts w:ascii="Times New Roman" w:eastAsia="Times New Roman" w:hAnsi="Times New Roman" w:cs="Times New Roman"/>
                <w:sz w:val="21"/>
                <w:szCs w:val="21"/>
                <w:shd w:val="clear" w:color="auto" w:fill="FFFFFF"/>
              </w:rPr>
              <w:t>Dante</w:t>
            </w:r>
            <w:proofErr w:type="spellEnd"/>
            <w:r w:rsidRPr="00D25CBC">
              <w:rPr>
                <w:rFonts w:ascii="Times New Roman" w:eastAsia="Times New Roman" w:hAnsi="Times New Roman" w:cs="Times New Roman"/>
                <w:sz w:val="21"/>
                <w:szCs w:val="21"/>
                <w:shd w:val="clear" w:color="auto" w:fill="FFFFFF"/>
              </w:rPr>
              <w:t xml:space="preserve"> 2×2 канала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Наличие подавления шума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 xml:space="preserve">Наличие </w:t>
            </w:r>
            <w:proofErr w:type="spellStart"/>
            <w:r w:rsidRPr="00D25CBC">
              <w:rPr>
                <w:rFonts w:ascii="Times New Roman" w:eastAsia="Times New Roman" w:hAnsi="Times New Roman" w:cs="Times New Roman"/>
                <w:sz w:val="21"/>
                <w:szCs w:val="21"/>
                <w:shd w:val="clear" w:color="auto" w:fill="FFFFFF"/>
              </w:rPr>
              <w:t>эхоподавления</w:t>
            </w:r>
            <w:proofErr w:type="spellEnd"/>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Наличие автоматической регулировки усиления (</w:t>
            </w:r>
            <w:r w:rsidRPr="00D25CBC">
              <w:rPr>
                <w:rFonts w:ascii="Times New Roman" w:eastAsia="Times New Roman" w:hAnsi="Times New Roman" w:cs="Times New Roman"/>
                <w:sz w:val="21"/>
                <w:szCs w:val="21"/>
                <w:shd w:val="clear" w:color="auto" w:fill="FFFFFF"/>
                <w:lang w:val="en-US"/>
              </w:rPr>
              <w:t>AGC</w:t>
            </w:r>
            <w:r w:rsidRPr="00D25CBC">
              <w:rPr>
                <w:rFonts w:ascii="Times New Roman" w:eastAsia="Times New Roman" w:hAnsi="Times New Roman" w:cs="Times New Roman"/>
                <w:sz w:val="21"/>
                <w:szCs w:val="21"/>
                <w:shd w:val="clear" w:color="auto" w:fill="FFFFFF"/>
              </w:rPr>
              <w:t>)</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Подключение</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Проводное</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 xml:space="preserve">Питание по технологии </w:t>
            </w:r>
            <w:proofErr w:type="spellStart"/>
            <w:r w:rsidRPr="00D25CBC">
              <w:rPr>
                <w:rFonts w:ascii="Times New Roman" w:eastAsia="Times New Roman" w:hAnsi="Times New Roman" w:cs="Times New Roman"/>
                <w:sz w:val="21"/>
                <w:szCs w:val="21"/>
                <w:shd w:val="clear" w:color="auto" w:fill="FFFFFF"/>
              </w:rPr>
              <w:t>PoE</w:t>
            </w:r>
            <w:proofErr w:type="spellEnd"/>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Наличие USB-канал для записи звука</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Дальность захвата, м</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10</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Диаграмма направленности</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proofErr w:type="spellStart"/>
            <w:r w:rsidRPr="00D25CBC">
              <w:rPr>
                <w:rFonts w:ascii="Times New Roman" w:eastAsia="Times New Roman" w:hAnsi="Times New Roman" w:cs="Times New Roman"/>
                <w:sz w:val="21"/>
                <w:szCs w:val="21"/>
                <w:shd w:val="clear" w:color="auto" w:fill="FFFFFF"/>
              </w:rPr>
              <w:t>Cверхнаправленная</w:t>
            </w:r>
            <w:proofErr w:type="spellEnd"/>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Частотный диапазон</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80 Гц – 16 кГц</w:t>
            </w:r>
          </w:p>
        </w:tc>
      </w:tr>
      <w:tr w:rsidR="00D25CBC" w:rsidRPr="00D25CBC" w:rsidTr="00A273E1">
        <w:trPr>
          <w:trHeight w:val="26"/>
          <w:jc w:val="center"/>
        </w:trPr>
        <w:tc>
          <w:tcPr>
            <w:tcW w:w="4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161" w:type="dxa"/>
            <w:vMerge/>
          </w:tcPr>
          <w:p w:rsidR="00D25CBC" w:rsidRPr="00D25CBC" w:rsidRDefault="00D25CBC" w:rsidP="00D25CBC">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318"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666"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797" w:type="dxa"/>
            <w:vMerge/>
          </w:tcPr>
          <w:p w:rsidR="00D25CBC" w:rsidRPr="00D25CBC" w:rsidRDefault="00D25CBC" w:rsidP="00D25CBC">
            <w:pPr>
              <w:spacing w:after="0" w:line="240" w:lineRule="auto"/>
              <w:jc w:val="center"/>
              <w:rPr>
                <w:rFonts w:ascii="Times New Roman" w:eastAsia="Times New Roman" w:hAnsi="Times New Roman" w:cs="Times New Roman"/>
                <w:sz w:val="21"/>
                <w:szCs w:val="21"/>
                <w:lang w:eastAsia="ru-RU"/>
              </w:rPr>
            </w:pPr>
          </w:p>
        </w:tc>
        <w:tc>
          <w:tcPr>
            <w:tcW w:w="155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Разъёмы</w:t>
            </w:r>
          </w:p>
        </w:tc>
        <w:tc>
          <w:tcPr>
            <w:tcW w:w="2239" w:type="dxa"/>
          </w:tcPr>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RJ45 (</w:t>
            </w:r>
            <w:proofErr w:type="spellStart"/>
            <w:r w:rsidRPr="00D25CBC">
              <w:rPr>
                <w:rFonts w:ascii="Times New Roman" w:eastAsia="Times New Roman" w:hAnsi="Times New Roman" w:cs="Times New Roman"/>
                <w:sz w:val="21"/>
                <w:szCs w:val="21"/>
                <w:shd w:val="clear" w:color="auto" w:fill="FFFFFF"/>
              </w:rPr>
              <w:t>PoE</w:t>
            </w:r>
            <w:proofErr w:type="spellEnd"/>
            <w:r w:rsidRPr="00D25CBC">
              <w:rPr>
                <w:rFonts w:ascii="Times New Roman" w:eastAsia="Times New Roman" w:hAnsi="Times New Roman" w:cs="Times New Roman"/>
                <w:sz w:val="21"/>
                <w:szCs w:val="21"/>
                <w:shd w:val="clear" w:color="auto" w:fill="FFFFFF"/>
              </w:rPr>
              <w:t>)</w:t>
            </w:r>
          </w:p>
          <w:p w:rsidR="00D25CBC" w:rsidRPr="00D25CBC" w:rsidRDefault="00D25CBC" w:rsidP="00D25CBC">
            <w:pPr>
              <w:spacing w:after="0" w:line="240" w:lineRule="auto"/>
              <w:jc w:val="center"/>
              <w:rPr>
                <w:rFonts w:ascii="Times New Roman" w:eastAsia="Times New Roman" w:hAnsi="Times New Roman" w:cs="Times New Roman"/>
                <w:sz w:val="21"/>
                <w:szCs w:val="21"/>
                <w:shd w:val="clear" w:color="auto" w:fill="FFFFFF"/>
              </w:rPr>
            </w:pPr>
            <w:r w:rsidRPr="00D25CBC">
              <w:rPr>
                <w:rFonts w:ascii="Times New Roman" w:eastAsia="Times New Roman" w:hAnsi="Times New Roman" w:cs="Times New Roman"/>
                <w:sz w:val="21"/>
                <w:szCs w:val="21"/>
                <w:shd w:val="clear" w:color="auto" w:fill="FFFFFF"/>
              </w:rPr>
              <w:t xml:space="preserve"> USB-B</w:t>
            </w:r>
          </w:p>
        </w:tc>
      </w:tr>
    </w:tbl>
    <w:p w:rsidR="00D25CBC" w:rsidRPr="00D25CBC" w:rsidRDefault="00D25CBC" w:rsidP="00D25CBC">
      <w:pPr>
        <w:numPr>
          <w:ilvl w:val="0"/>
          <w:numId w:val="2"/>
        </w:numPr>
        <w:suppressAutoHyphens/>
        <w:spacing w:after="0" w:line="240" w:lineRule="auto"/>
        <w:ind w:firstLine="131"/>
        <w:contextualSpacing/>
        <w:jc w:val="both"/>
        <w:rPr>
          <w:rFonts w:ascii="Times New Roman" w:eastAsia="Times New Roman" w:hAnsi="Times New Roman" w:cs="Times New Roman"/>
          <w:bCs/>
          <w:sz w:val="24"/>
          <w:szCs w:val="24"/>
          <w:lang w:val="x-none" w:eastAsia="x-none"/>
        </w:rPr>
      </w:pPr>
      <w:r w:rsidRPr="00D25CBC">
        <w:rPr>
          <w:rFonts w:ascii="Times New Roman" w:eastAsia="Times New Roman" w:hAnsi="Times New Roman" w:cs="Times New Roman"/>
          <w:b/>
          <w:sz w:val="24"/>
          <w:szCs w:val="24"/>
          <w:lang w:val="x-none" w:eastAsia="x-none"/>
        </w:rPr>
        <w:t>Условия к отгрузке и поставки Товара:</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Время поставки Товара: с 9-30 до 11-30 и с 12-30 до 15-00 часов, с понедельника по пятницу. Поставщик уведомляет Заказчика о точном времени и дате поставки Товара по электронной почте. Въезд машин на территорию Заказчика осуществляется по заранее оформленному пропуску.</w:t>
      </w:r>
    </w:p>
    <w:p w:rsidR="00D25CBC" w:rsidRPr="00D25CBC" w:rsidRDefault="00D25CBC" w:rsidP="00D25CBC">
      <w:pPr>
        <w:spacing w:after="0" w:line="240" w:lineRule="auto"/>
        <w:ind w:firstLine="851"/>
        <w:contextualSpacing/>
        <w:jc w:val="both"/>
        <w:rPr>
          <w:rFonts w:ascii="Times New Roman" w:eastAsia="Times New Roman" w:hAnsi="Times New Roman" w:cs="Times New Roman"/>
          <w:lang w:val="x-none" w:eastAsia="x-none"/>
        </w:rPr>
      </w:pPr>
      <w:r w:rsidRPr="00D25CBC">
        <w:rPr>
          <w:rFonts w:ascii="Times New Roman" w:eastAsia="Times New Roman" w:hAnsi="Times New Roman" w:cs="Times New Roman"/>
          <w:sz w:val="24"/>
          <w:szCs w:val="24"/>
          <w:lang w:val="x-none" w:eastAsia="x-none"/>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w:t>
      </w:r>
      <w:r w:rsidRPr="00D25CBC">
        <w:rPr>
          <w:rFonts w:ascii="Times New Roman" w:eastAsia="Times New Roman" w:hAnsi="Times New Roman" w:cs="Times New Roman"/>
          <w:lang w:val="x-none" w:eastAsia="x-none"/>
        </w:rPr>
        <w:t xml:space="preserve"> поставки Товаров.</w:t>
      </w:r>
    </w:p>
    <w:p w:rsidR="00D25CBC" w:rsidRPr="00D25CBC" w:rsidRDefault="00D25CBC" w:rsidP="00D25CBC">
      <w:pPr>
        <w:spacing w:after="0" w:line="240" w:lineRule="auto"/>
        <w:ind w:firstLine="851"/>
        <w:contextualSpacing/>
        <w:jc w:val="both"/>
        <w:rPr>
          <w:rFonts w:ascii="Times New Roman" w:eastAsia="Times New Roman" w:hAnsi="Times New Roman" w:cs="Times New Roman"/>
          <w:sz w:val="24"/>
          <w:szCs w:val="24"/>
          <w:lang w:val="x-none" w:eastAsia="x-none"/>
        </w:rPr>
      </w:pPr>
      <w:r w:rsidRPr="00D25CBC">
        <w:rPr>
          <w:rFonts w:ascii="Times New Roman" w:eastAsia="Times New Roman" w:hAnsi="Times New Roman" w:cs="Times New Roman"/>
          <w:sz w:val="24"/>
          <w:szCs w:val="24"/>
          <w:lang w:val="x-none" w:eastAsia="x-none"/>
        </w:rPr>
        <w:t>Поставщик несет риски, связанные с поставкой Товара до момента его передачи Заказчику.</w:t>
      </w:r>
    </w:p>
    <w:p w:rsidR="00D25CBC" w:rsidRPr="00D25CBC" w:rsidRDefault="00D25CBC" w:rsidP="00D25CBC">
      <w:pPr>
        <w:spacing w:after="0" w:line="240" w:lineRule="auto"/>
        <w:ind w:firstLine="851"/>
        <w:contextualSpacing/>
        <w:jc w:val="both"/>
        <w:rPr>
          <w:rFonts w:ascii="Times New Roman" w:eastAsia="Times New Roman" w:hAnsi="Times New Roman" w:cs="Times New Roman"/>
          <w:sz w:val="24"/>
          <w:szCs w:val="24"/>
          <w:lang w:val="x-none" w:eastAsia="x-none"/>
        </w:rPr>
      </w:pPr>
      <w:r w:rsidRPr="00D25CBC">
        <w:rPr>
          <w:rFonts w:ascii="Times New Roman" w:eastAsia="Times New Roman" w:hAnsi="Times New Roman" w:cs="Times New Roman"/>
          <w:sz w:val="24"/>
          <w:szCs w:val="24"/>
          <w:lang w:val="x-none" w:eastAsia="x-none"/>
        </w:rPr>
        <w:t>Для взаимодействия с Заказчиком Поставщик обязан в течение 1 (</w:t>
      </w:r>
      <w:r w:rsidRPr="00D25CBC">
        <w:rPr>
          <w:rFonts w:ascii="Times New Roman" w:eastAsia="Times New Roman" w:hAnsi="Times New Roman" w:cs="Times New Roman"/>
          <w:sz w:val="24"/>
          <w:szCs w:val="24"/>
          <w:lang w:eastAsia="x-none"/>
        </w:rPr>
        <w:t>О</w:t>
      </w:r>
      <w:proofErr w:type="spellStart"/>
      <w:r w:rsidRPr="00D25CBC">
        <w:rPr>
          <w:rFonts w:ascii="Times New Roman" w:eastAsia="Times New Roman" w:hAnsi="Times New Roman" w:cs="Times New Roman"/>
          <w:sz w:val="24"/>
          <w:szCs w:val="24"/>
          <w:lang w:val="x-none" w:eastAsia="x-none"/>
        </w:rPr>
        <w:t>дного</w:t>
      </w:r>
      <w:proofErr w:type="spellEnd"/>
      <w:r w:rsidRPr="00D25CBC">
        <w:rPr>
          <w:rFonts w:ascii="Times New Roman" w:eastAsia="Times New Roman" w:hAnsi="Times New Roman" w:cs="Times New Roman"/>
          <w:sz w:val="24"/>
          <w:szCs w:val="24"/>
          <w:lang w:val="x-none" w:eastAsia="x-none"/>
        </w:rPr>
        <w:t>)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rsidR="00D25CBC" w:rsidRPr="00D25CBC" w:rsidRDefault="00D25CBC" w:rsidP="00D25CBC">
      <w:pPr>
        <w:spacing w:after="0" w:line="240" w:lineRule="auto"/>
        <w:ind w:firstLine="851"/>
        <w:contextualSpacing/>
        <w:jc w:val="both"/>
        <w:rPr>
          <w:rFonts w:ascii="Times New Roman" w:eastAsia="Times New Roman" w:hAnsi="Times New Roman" w:cs="Times New Roman"/>
          <w:sz w:val="24"/>
          <w:szCs w:val="24"/>
          <w:lang w:val="x-none" w:eastAsia="x-none"/>
        </w:rPr>
      </w:pPr>
      <w:r w:rsidRPr="00D25CBC">
        <w:rPr>
          <w:rFonts w:ascii="Times New Roman" w:eastAsia="Times New Roman" w:hAnsi="Times New Roman" w:cs="Times New Roman"/>
          <w:sz w:val="24"/>
          <w:szCs w:val="24"/>
          <w:lang w:val="x-none" w:eastAsia="x-none"/>
        </w:rPr>
        <w:t>На момент передачи Заказчику Товар должен принадлежать Поставщику на праве собственности и не должен быть обременен правами и притязаниями третьих лиц.</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В случае какого-либо повреждения имущества, принадлежащего Заказчику или третьим лицам, в ходе поставки Товара,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Погрузка и разгрузка Товара не должна препятствовать или создавать неудобства в работе сотрудников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w:t>
      </w:r>
    </w:p>
    <w:p w:rsidR="00D25CBC" w:rsidRPr="00D25CBC" w:rsidRDefault="00D25CBC" w:rsidP="00D25CBC">
      <w:pPr>
        <w:numPr>
          <w:ilvl w:val="0"/>
          <w:numId w:val="2"/>
        </w:numPr>
        <w:spacing w:after="0" w:line="240" w:lineRule="auto"/>
        <w:ind w:left="0" w:firstLine="851"/>
        <w:jc w:val="both"/>
        <w:rPr>
          <w:rFonts w:ascii="Times New Roman" w:eastAsia="Times New Roman" w:hAnsi="Times New Roman" w:cs="Times New Roman"/>
          <w:b/>
          <w:sz w:val="24"/>
          <w:szCs w:val="24"/>
          <w:lang w:eastAsia="ru-RU"/>
        </w:rPr>
      </w:pPr>
      <w:r w:rsidRPr="00D25CBC">
        <w:rPr>
          <w:rFonts w:ascii="Times New Roman" w:eastAsia="Times New Roman" w:hAnsi="Times New Roman" w:cs="Times New Roman"/>
          <w:b/>
          <w:sz w:val="24"/>
          <w:szCs w:val="24"/>
          <w:lang w:eastAsia="ru-RU"/>
        </w:rPr>
        <w:t>Требования к качеству и безопасности поставляемого Товара:</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 xml:space="preserve">Весь поставляемый Товар должен соответствовать характеристикам, указанным в разделе 4 настоящего Технического задания, а также требованиям и нормам действующего законодательства Российской Федерации. </w:t>
      </w:r>
    </w:p>
    <w:p w:rsidR="00D25CBC" w:rsidRPr="00D25CBC" w:rsidRDefault="00D25CBC" w:rsidP="00D25CBC">
      <w:pPr>
        <w:spacing w:after="0" w:line="240" w:lineRule="auto"/>
        <w:ind w:firstLine="851"/>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Поставляемый Товар должен соответствовать требованиям следующих документов:</w:t>
      </w:r>
    </w:p>
    <w:p w:rsidR="00D25CBC" w:rsidRPr="00D25CBC" w:rsidRDefault="00D25CBC" w:rsidP="00D25CBC">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ГОСТ 12.1.004-91. Межгосударственный стандарт. Система стандартов безопасности труда. Пожарная безопасность. Общие требования;</w:t>
      </w:r>
    </w:p>
    <w:p w:rsidR="00D25CBC" w:rsidRPr="00D25CBC" w:rsidRDefault="00D25CBC" w:rsidP="00D25CBC">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ГОСТ Р 50839-2000. Государственный стандарт Российской Федерации. Совместимость технических средств электромагнитная. Устойчивость средств вычислительной техники и информатики к электромагнитным помехам. Требования и методы испытаний;</w:t>
      </w:r>
    </w:p>
    <w:p w:rsidR="00D25CBC" w:rsidRPr="00D25CBC" w:rsidRDefault="00D25CBC" w:rsidP="00D25CBC">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 и на Товар должна распространяться полная гарантия производителя.</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Вместе с Товаром Заказчику должны быть предоставлены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следующими документами:</w:t>
      </w:r>
    </w:p>
    <w:p w:rsidR="00D25CBC" w:rsidRPr="00D25CBC" w:rsidRDefault="00D25CBC" w:rsidP="00D25CBC">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 xml:space="preserve">ТР ТС 004/2011 «Технический регламент Таможенного Союза. О безопасности низковольтного оборудования»; </w:t>
      </w:r>
    </w:p>
    <w:p w:rsidR="00D25CBC" w:rsidRPr="00D25CBC" w:rsidRDefault="00D25CBC" w:rsidP="00D25CBC">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ТР ТС 020/2011 «Технический регламент Таможенного союза. Электромагнитная совместимость технических средств».</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 xml:space="preserve">Поставляемая продукция по своему качеству должна соответствовать требованиям нормативно-технической документации, принятой для данного вида продукции, иметь документацию подтверждающую класс </w:t>
      </w:r>
      <w:proofErr w:type="spellStart"/>
      <w:r w:rsidRPr="00D25CBC">
        <w:rPr>
          <w:rFonts w:ascii="Times New Roman" w:eastAsia="Times New Roman" w:hAnsi="Times New Roman" w:cs="Times New Roman"/>
          <w:sz w:val="24"/>
          <w:szCs w:val="24"/>
          <w:lang w:eastAsia="ru-RU"/>
        </w:rPr>
        <w:t>энергоэффективности</w:t>
      </w:r>
      <w:proofErr w:type="spellEnd"/>
      <w:r w:rsidRPr="00D25CBC">
        <w:rPr>
          <w:rFonts w:ascii="Times New Roman" w:eastAsia="Times New Roman" w:hAnsi="Times New Roman" w:cs="Times New Roman"/>
          <w:sz w:val="24"/>
          <w:szCs w:val="24"/>
          <w:lang w:eastAsia="ru-RU"/>
        </w:rPr>
        <w:t xml:space="preserve"> не ниже класса А, либо иметь иные показатели </w:t>
      </w:r>
      <w:proofErr w:type="spellStart"/>
      <w:r w:rsidRPr="00D25CBC">
        <w:rPr>
          <w:rFonts w:ascii="Times New Roman" w:eastAsia="Times New Roman" w:hAnsi="Times New Roman" w:cs="Times New Roman"/>
          <w:sz w:val="24"/>
          <w:szCs w:val="24"/>
          <w:lang w:eastAsia="ru-RU"/>
        </w:rPr>
        <w:t>энергоэффективности</w:t>
      </w:r>
      <w:proofErr w:type="spellEnd"/>
      <w:r w:rsidRPr="00D25CBC">
        <w:rPr>
          <w:rFonts w:ascii="Times New Roman" w:eastAsia="Times New Roman" w:hAnsi="Times New Roman" w:cs="Times New Roman"/>
          <w:sz w:val="24"/>
          <w:szCs w:val="24"/>
          <w:lang w:eastAsia="ru-RU"/>
        </w:rPr>
        <w:t xml:space="preserve"> в зависимости от категории и применяемых к нему параметров </w:t>
      </w:r>
      <w:proofErr w:type="spellStart"/>
      <w:r w:rsidRPr="00D25CBC">
        <w:rPr>
          <w:rFonts w:ascii="Times New Roman" w:eastAsia="Times New Roman" w:hAnsi="Times New Roman" w:cs="Times New Roman"/>
          <w:sz w:val="24"/>
          <w:szCs w:val="24"/>
          <w:lang w:eastAsia="ru-RU"/>
        </w:rPr>
        <w:t>энергоэффективности</w:t>
      </w:r>
      <w:proofErr w:type="spellEnd"/>
      <w:r w:rsidRPr="00D25CBC">
        <w:rPr>
          <w:rFonts w:ascii="Times New Roman" w:eastAsia="Times New Roman" w:hAnsi="Times New Roman" w:cs="Times New Roman"/>
          <w:sz w:val="24"/>
          <w:szCs w:val="24"/>
          <w:lang w:eastAsia="ru-RU"/>
        </w:rPr>
        <w:t>, согласно требованиям Постановления Правительства РФ № 1221 от 31.12.2009 г.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или муниципальных нужд».</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В случае несоответствия характеристик поставляемого Товара требованиям настоящего Технического задания, такой Товар не будет принят Заказчиком и подлежит возврату Поставщику за его счет.</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 xml:space="preserve">Поставщик обязан за свой счёт произвести замену некачественного Товара на качественный в течение 2 </w:t>
      </w:r>
      <w:r w:rsidRPr="00D25CBC">
        <w:rPr>
          <w:rFonts w:ascii="Times New Roman" w:eastAsia="Times New Roman" w:hAnsi="Times New Roman" w:cs="Times New Roman"/>
          <w:spacing w:val="3"/>
          <w:sz w:val="24"/>
          <w:szCs w:val="24"/>
          <w:lang w:eastAsia="ru-RU"/>
        </w:rPr>
        <w:t xml:space="preserve">(двух) </w:t>
      </w:r>
      <w:r w:rsidRPr="00D25CBC">
        <w:rPr>
          <w:rFonts w:ascii="Times New Roman" w:eastAsia="Times New Roman" w:hAnsi="Times New Roman" w:cs="Times New Roman"/>
          <w:sz w:val="24"/>
          <w:szCs w:val="24"/>
          <w:lang w:eastAsia="ru-RU"/>
        </w:rPr>
        <w:t>рабочих дней с момента получения уведомления Заказчика о скрытых недостатках поставленного Товара.</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rPr>
      </w:pPr>
      <w:r w:rsidRPr="00D25CBC">
        <w:rPr>
          <w:rFonts w:ascii="Times New Roman" w:eastAsia="Times New Roman" w:hAnsi="Times New Roman" w:cs="Times New Roman"/>
          <w:sz w:val="24"/>
          <w:szCs w:val="24"/>
        </w:rPr>
        <w:t xml:space="preserve">Вместе с Товаром передаются все необходимые документы, в том числе документы, подтверждающие качество поставленного Товара, сертификаты, для того Товара, на который Российским законодательством предусмотрена обязательная сертификация, иные документы, предусмотренные требованиями законодательства Российской Федерации, а также товарную накладную или </w:t>
      </w:r>
      <w:r w:rsidRPr="00D25CBC">
        <w:rPr>
          <w:rFonts w:ascii="Times New Roman" w:eastAsia="Times New Roman" w:hAnsi="Times New Roman" w:cs="Times New Roman"/>
          <w:sz w:val="24"/>
          <w:szCs w:val="24"/>
          <w:lang w:eastAsia="ru-RU"/>
        </w:rPr>
        <w:t>универсальный передаточный документ</w:t>
      </w:r>
      <w:r w:rsidRPr="00D25CBC">
        <w:rPr>
          <w:rFonts w:ascii="Times New Roman" w:eastAsia="Times New Roman" w:hAnsi="Times New Roman" w:cs="Times New Roman"/>
          <w:sz w:val="24"/>
          <w:szCs w:val="24"/>
        </w:rPr>
        <w:t xml:space="preserve"> </w:t>
      </w:r>
      <w:r w:rsidRPr="00D25CBC">
        <w:rPr>
          <w:rFonts w:ascii="Times New Roman" w:eastAsia="Times New Roman" w:hAnsi="Times New Roman" w:cs="Times New Roman"/>
          <w:sz w:val="24"/>
          <w:szCs w:val="24"/>
          <w:lang w:val="en-US"/>
        </w:rPr>
        <w:t>c</w:t>
      </w:r>
      <w:r w:rsidRPr="00D25CBC">
        <w:rPr>
          <w:rFonts w:ascii="Times New Roman" w:eastAsia="Times New Roman" w:hAnsi="Times New Roman" w:cs="Times New Roman"/>
          <w:sz w:val="24"/>
          <w:szCs w:val="24"/>
        </w:rPr>
        <w:t xml:space="preserve"> указанием перечня поставляемого Товара согласно настоящему Техническому заданию. При поставке Товара без надлежащей документации или с ненадлежащим образом оформленной документацией, Товар принятию и оплате не подлежит.</w:t>
      </w:r>
    </w:p>
    <w:p w:rsidR="00D25CBC" w:rsidRPr="00D25CBC" w:rsidRDefault="00D25CBC" w:rsidP="00D25CBC">
      <w:pPr>
        <w:numPr>
          <w:ilvl w:val="0"/>
          <w:numId w:val="2"/>
        </w:numPr>
        <w:suppressAutoHyphens/>
        <w:spacing w:after="0" w:line="240" w:lineRule="auto"/>
        <w:ind w:left="0" w:firstLine="851"/>
        <w:contextualSpacing/>
        <w:jc w:val="both"/>
        <w:rPr>
          <w:rFonts w:ascii="Times New Roman" w:eastAsia="Times New Roman" w:hAnsi="Times New Roman" w:cs="Times New Roman"/>
          <w:sz w:val="24"/>
          <w:szCs w:val="24"/>
          <w:lang w:val="x-none" w:eastAsia="x-none"/>
        </w:rPr>
      </w:pPr>
      <w:r w:rsidRPr="00D25CBC">
        <w:rPr>
          <w:rFonts w:ascii="Times New Roman" w:eastAsia="Times New Roman" w:hAnsi="Times New Roman" w:cs="Times New Roman"/>
          <w:b/>
          <w:bCs/>
          <w:sz w:val="24"/>
          <w:szCs w:val="24"/>
          <w:lang w:val="x-none" w:eastAsia="x-none"/>
        </w:rPr>
        <w:t>Требования к упаковке Товара</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Поставщик поставляет Товар в упаковке, содержащей сопроводительную надпись о виде и количестве Товара, находящегося в ней (упаковочный лист). Каждая упаковка должна иметь следующую маркировку: наименование и местонахождение изготовителя Товара; товарный знак Изготовителя (при его наличии). На каждой единице Товара маркировка должна быть четкой, упаковка без повреждений.</w:t>
      </w:r>
    </w:p>
    <w:p w:rsidR="00D25CBC" w:rsidRPr="00D25CBC" w:rsidRDefault="00D25CBC" w:rsidP="00D25CBC">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Упаковка Товара должна обеспечивать сохранность товара при транспортировке и хранении.</w:t>
      </w:r>
    </w:p>
    <w:p w:rsidR="00D25CBC" w:rsidRPr="00D25CBC" w:rsidRDefault="00D25CBC" w:rsidP="00D25CBC">
      <w:pPr>
        <w:spacing w:after="0" w:line="240" w:lineRule="auto"/>
        <w:ind w:firstLine="851"/>
        <w:jc w:val="both"/>
        <w:rPr>
          <w:rFonts w:ascii="Times New Roman" w:eastAsia="Times New Roman" w:hAnsi="Times New Roman" w:cs="Times New Roman"/>
          <w:sz w:val="24"/>
          <w:szCs w:val="24"/>
          <w:lang w:eastAsia="ru-RU"/>
        </w:rPr>
      </w:pPr>
      <w:r w:rsidRPr="00D25CBC">
        <w:rPr>
          <w:rFonts w:ascii="Times New Roman" w:eastAsia="Times New Roman" w:hAnsi="Times New Roman" w:cs="Times New Roman"/>
          <w:sz w:val="24"/>
          <w:szCs w:val="24"/>
          <w:lang w:eastAsia="ru-RU"/>
        </w:rPr>
        <w:t>Упаковочные материалы, потребительская и транспортная упаковка, используемые для упаковывания Товара, должны соответствовать требованиям Технического регламента Таможенного союза «О безопасности упаковки» (ТР ТС 005/2011), если иное не установлено в настоящем Техническом задании.</w:t>
      </w:r>
    </w:p>
    <w:p w:rsidR="00D25CBC" w:rsidRPr="00D25CBC" w:rsidRDefault="00D25CBC" w:rsidP="00D25CBC">
      <w:pPr>
        <w:numPr>
          <w:ilvl w:val="0"/>
          <w:numId w:val="2"/>
        </w:numPr>
        <w:suppressAutoHyphens/>
        <w:spacing w:after="0" w:line="240" w:lineRule="auto"/>
        <w:ind w:left="0" w:firstLine="851"/>
        <w:contextualSpacing/>
        <w:rPr>
          <w:rFonts w:ascii="Times New Roman" w:eastAsia="Times New Roman" w:hAnsi="Times New Roman" w:cs="Times New Roman"/>
          <w:b/>
          <w:sz w:val="24"/>
          <w:szCs w:val="24"/>
          <w:lang w:val="x-none" w:eastAsia="x-none"/>
        </w:rPr>
      </w:pPr>
      <w:r w:rsidRPr="00D25CBC">
        <w:rPr>
          <w:rFonts w:ascii="Times New Roman" w:eastAsia="Times New Roman" w:hAnsi="Times New Roman" w:cs="Times New Roman"/>
          <w:b/>
          <w:sz w:val="24"/>
          <w:szCs w:val="24"/>
          <w:lang w:val="x-none" w:eastAsia="x-none"/>
        </w:rPr>
        <w:t xml:space="preserve">Требования к </w:t>
      </w:r>
      <w:r w:rsidRPr="00D25CBC">
        <w:rPr>
          <w:rFonts w:ascii="Times New Roman" w:eastAsia="Times New Roman" w:hAnsi="Times New Roman" w:cs="Times New Roman"/>
          <w:b/>
          <w:bCs/>
          <w:sz w:val="24"/>
          <w:szCs w:val="24"/>
          <w:lang w:val="x-none" w:eastAsia="x-none"/>
        </w:rPr>
        <w:t>сроку и объему предоставления гарантий качества товара:</w:t>
      </w:r>
    </w:p>
    <w:p w:rsidR="004275DF" w:rsidRPr="005C0CD1" w:rsidRDefault="00D25CBC" w:rsidP="00D25CBC">
      <w:pPr>
        <w:spacing w:after="0" w:line="240" w:lineRule="auto"/>
        <w:jc w:val="center"/>
        <w:rPr>
          <w:rFonts w:ascii="Times New Roman" w:eastAsia="Times New Roman" w:hAnsi="Times New Roman" w:cs="Times New Roman"/>
          <w:b/>
          <w:sz w:val="24"/>
          <w:szCs w:val="24"/>
          <w:lang w:eastAsia="ru-RU"/>
        </w:rPr>
      </w:pPr>
      <w:r w:rsidRPr="00D25CBC">
        <w:rPr>
          <w:rFonts w:ascii="Times New Roman" w:eastAsia="Times New Roman" w:hAnsi="Times New Roman" w:cs="Times New Roman"/>
          <w:sz w:val="24"/>
          <w:szCs w:val="24"/>
          <w:lang w:eastAsia="ru-RU"/>
        </w:rPr>
        <w:t>Поставщик предоставляет гарантии на Товар, в соответствии с гарантийным сроком и условиями, определенными фирмой производителем с даты подписания Заказчиком документа о приемке.</w:t>
      </w:r>
    </w:p>
    <w:sectPr w:rsidR="004275DF" w:rsidRPr="005C0CD1" w:rsidSect="005C0CD1">
      <w:type w:val="continuous"/>
      <w:pgSz w:w="11906" w:h="16838"/>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15295"/>
    <w:multiLevelType w:val="hybridMultilevel"/>
    <w:tmpl w:val="6EAC3F7E"/>
    <w:lvl w:ilvl="0" w:tplc="2650427E">
      <w:start w:val="1"/>
      <w:numFmt w:val="bullet"/>
      <w:suff w:val="space"/>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57C6054"/>
    <w:multiLevelType w:val="multilevel"/>
    <w:tmpl w:val="8D92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01AF4"/>
    <w:multiLevelType w:val="multilevel"/>
    <w:tmpl w:val="8F48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F96BBF"/>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155C26"/>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DC7D4D"/>
    <w:multiLevelType w:val="hybridMultilevel"/>
    <w:tmpl w:val="482A0BB4"/>
    <w:lvl w:ilvl="0" w:tplc="3844FD3C">
      <w:start w:val="1"/>
      <w:numFmt w:val="decimal"/>
      <w:lvlText w:val="%1."/>
      <w:lvlJc w:val="left"/>
      <w:pPr>
        <w:ind w:left="720" w:hanging="360"/>
      </w:pPr>
      <w:rPr>
        <w:rFonts w:ascii="Times New Roman" w:hAnsi="Times New Roman" w:cs="Times New Roman" w:hint="default"/>
        <w:b/>
        <w:i w:val="0"/>
        <w:sz w:val="24"/>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DF0ECB"/>
    <w:multiLevelType w:val="multilevel"/>
    <w:tmpl w:val="8270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272E5F"/>
    <w:multiLevelType w:val="multilevel"/>
    <w:tmpl w:val="7B8A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A5127B"/>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D9322E"/>
    <w:multiLevelType w:val="multilevel"/>
    <w:tmpl w:val="A99C5C18"/>
    <w:lvl w:ilvl="0">
      <w:start w:val="5"/>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688513DF"/>
    <w:multiLevelType w:val="multilevel"/>
    <w:tmpl w:val="1248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B47460"/>
    <w:multiLevelType w:val="hybridMultilevel"/>
    <w:tmpl w:val="7E108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C013C0"/>
    <w:multiLevelType w:val="multilevel"/>
    <w:tmpl w:val="C5F8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1159BA"/>
    <w:multiLevelType w:val="hybridMultilevel"/>
    <w:tmpl w:val="193421B8"/>
    <w:lvl w:ilvl="0" w:tplc="B7E8E4B8">
      <w:start w:val="1"/>
      <w:numFmt w:val="decimal"/>
      <w:lvlText w:val="%1."/>
      <w:lvlJc w:val="left"/>
      <w:pPr>
        <w:tabs>
          <w:tab w:val="num" w:pos="710"/>
        </w:tabs>
      </w:pPr>
      <w:rPr>
        <w:rFonts w:cs="Times New Roman" w:hint="default"/>
      </w:rPr>
    </w:lvl>
    <w:lvl w:ilvl="1" w:tplc="04190019" w:tentative="1">
      <w:start w:val="1"/>
      <w:numFmt w:val="lowerLetter"/>
      <w:lvlText w:val="%2."/>
      <w:lvlJc w:val="left"/>
      <w:pPr>
        <w:tabs>
          <w:tab w:val="num" w:pos="2008"/>
        </w:tabs>
        <w:ind w:left="2008" w:hanging="360"/>
      </w:pPr>
      <w:rPr>
        <w:rFonts w:cs="Times New Roman"/>
      </w:rPr>
    </w:lvl>
    <w:lvl w:ilvl="2" w:tplc="0419001B" w:tentative="1">
      <w:start w:val="1"/>
      <w:numFmt w:val="lowerRoman"/>
      <w:lvlText w:val="%3."/>
      <w:lvlJc w:val="right"/>
      <w:pPr>
        <w:tabs>
          <w:tab w:val="num" w:pos="2728"/>
        </w:tabs>
        <w:ind w:left="2728" w:hanging="180"/>
      </w:pPr>
      <w:rPr>
        <w:rFonts w:cs="Times New Roman"/>
      </w:rPr>
    </w:lvl>
    <w:lvl w:ilvl="3" w:tplc="0419000F" w:tentative="1">
      <w:start w:val="1"/>
      <w:numFmt w:val="decimal"/>
      <w:lvlText w:val="%4."/>
      <w:lvlJc w:val="left"/>
      <w:pPr>
        <w:tabs>
          <w:tab w:val="num" w:pos="3448"/>
        </w:tabs>
        <w:ind w:left="3448" w:hanging="360"/>
      </w:pPr>
      <w:rPr>
        <w:rFonts w:cs="Times New Roman"/>
      </w:rPr>
    </w:lvl>
    <w:lvl w:ilvl="4" w:tplc="04190019" w:tentative="1">
      <w:start w:val="1"/>
      <w:numFmt w:val="lowerLetter"/>
      <w:lvlText w:val="%5."/>
      <w:lvlJc w:val="left"/>
      <w:pPr>
        <w:tabs>
          <w:tab w:val="num" w:pos="4168"/>
        </w:tabs>
        <w:ind w:left="4168" w:hanging="360"/>
      </w:pPr>
      <w:rPr>
        <w:rFonts w:cs="Times New Roman"/>
      </w:rPr>
    </w:lvl>
    <w:lvl w:ilvl="5" w:tplc="0419001B" w:tentative="1">
      <w:start w:val="1"/>
      <w:numFmt w:val="lowerRoman"/>
      <w:lvlText w:val="%6."/>
      <w:lvlJc w:val="right"/>
      <w:pPr>
        <w:tabs>
          <w:tab w:val="num" w:pos="4888"/>
        </w:tabs>
        <w:ind w:left="4888" w:hanging="180"/>
      </w:pPr>
      <w:rPr>
        <w:rFonts w:cs="Times New Roman"/>
      </w:rPr>
    </w:lvl>
    <w:lvl w:ilvl="6" w:tplc="0419000F" w:tentative="1">
      <w:start w:val="1"/>
      <w:numFmt w:val="decimal"/>
      <w:lvlText w:val="%7."/>
      <w:lvlJc w:val="left"/>
      <w:pPr>
        <w:tabs>
          <w:tab w:val="num" w:pos="5608"/>
        </w:tabs>
        <w:ind w:left="5608" w:hanging="360"/>
      </w:pPr>
      <w:rPr>
        <w:rFonts w:cs="Times New Roman"/>
      </w:rPr>
    </w:lvl>
    <w:lvl w:ilvl="7" w:tplc="04190019" w:tentative="1">
      <w:start w:val="1"/>
      <w:numFmt w:val="lowerLetter"/>
      <w:lvlText w:val="%8."/>
      <w:lvlJc w:val="left"/>
      <w:pPr>
        <w:tabs>
          <w:tab w:val="num" w:pos="6328"/>
        </w:tabs>
        <w:ind w:left="6328" w:hanging="360"/>
      </w:pPr>
      <w:rPr>
        <w:rFonts w:cs="Times New Roman"/>
      </w:rPr>
    </w:lvl>
    <w:lvl w:ilvl="8" w:tplc="0419001B" w:tentative="1">
      <w:start w:val="1"/>
      <w:numFmt w:val="lowerRoman"/>
      <w:lvlText w:val="%9."/>
      <w:lvlJc w:val="right"/>
      <w:pPr>
        <w:tabs>
          <w:tab w:val="num" w:pos="7048"/>
        </w:tabs>
        <w:ind w:left="7048" w:hanging="180"/>
      </w:pPr>
      <w:rPr>
        <w:rFonts w:cs="Times New Roman"/>
      </w:rPr>
    </w:lvl>
  </w:abstractNum>
  <w:abstractNum w:abstractNumId="15" w15:restartNumberingAfterBreak="0">
    <w:nsid w:val="7EFB3803"/>
    <w:multiLevelType w:val="multilevel"/>
    <w:tmpl w:val="E97E3156"/>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num w:numId="1">
    <w:abstractNumId w:val="5"/>
  </w:num>
  <w:num w:numId="2">
    <w:abstractNumId w:val="12"/>
  </w:num>
  <w:num w:numId="3">
    <w:abstractNumId w:val="0"/>
  </w:num>
  <w:num w:numId="4">
    <w:abstractNumId w:val="8"/>
  </w:num>
  <w:num w:numId="5">
    <w:abstractNumId w:val="11"/>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5"/>
  </w:num>
  <w:num w:numId="9">
    <w:abstractNumId w:val="3"/>
  </w:num>
  <w:num w:numId="10">
    <w:abstractNumId w:val="4"/>
  </w:num>
  <w:num w:numId="11">
    <w:abstractNumId w:val="13"/>
  </w:num>
  <w:num w:numId="12">
    <w:abstractNumId w:val="1"/>
  </w:num>
  <w:num w:numId="13">
    <w:abstractNumId w:val="10"/>
  </w:num>
  <w:num w:numId="14">
    <w:abstractNumId w:val="2"/>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01BD6"/>
    <w:rsid w:val="000A7C73"/>
    <w:rsid w:val="000D7FC3"/>
    <w:rsid w:val="0014651D"/>
    <w:rsid w:val="001918D9"/>
    <w:rsid w:val="001A2A28"/>
    <w:rsid w:val="00212355"/>
    <w:rsid w:val="00213B32"/>
    <w:rsid w:val="002F22E6"/>
    <w:rsid w:val="00311DE1"/>
    <w:rsid w:val="003150A3"/>
    <w:rsid w:val="003E3E47"/>
    <w:rsid w:val="00414E04"/>
    <w:rsid w:val="004275DF"/>
    <w:rsid w:val="004B7B9D"/>
    <w:rsid w:val="004C2835"/>
    <w:rsid w:val="00516826"/>
    <w:rsid w:val="0056544B"/>
    <w:rsid w:val="00580089"/>
    <w:rsid w:val="005C0CD1"/>
    <w:rsid w:val="00632930"/>
    <w:rsid w:val="00647628"/>
    <w:rsid w:val="00752C86"/>
    <w:rsid w:val="007B141D"/>
    <w:rsid w:val="008457AA"/>
    <w:rsid w:val="008C6761"/>
    <w:rsid w:val="008E55A2"/>
    <w:rsid w:val="00905A82"/>
    <w:rsid w:val="0092354E"/>
    <w:rsid w:val="00963DA7"/>
    <w:rsid w:val="009800F2"/>
    <w:rsid w:val="00993859"/>
    <w:rsid w:val="00A70760"/>
    <w:rsid w:val="00A721B4"/>
    <w:rsid w:val="00AB0ECB"/>
    <w:rsid w:val="00AF1B7A"/>
    <w:rsid w:val="00B61C38"/>
    <w:rsid w:val="00BD769A"/>
    <w:rsid w:val="00BE2A3E"/>
    <w:rsid w:val="00C51CC9"/>
    <w:rsid w:val="00C573E0"/>
    <w:rsid w:val="00C83FB0"/>
    <w:rsid w:val="00C94E9B"/>
    <w:rsid w:val="00CF1591"/>
    <w:rsid w:val="00D25CBC"/>
    <w:rsid w:val="00D2732C"/>
    <w:rsid w:val="00EC11E7"/>
    <w:rsid w:val="00EC3AED"/>
    <w:rsid w:val="00ED16B9"/>
    <w:rsid w:val="00F26CC4"/>
    <w:rsid w:val="00F44E63"/>
    <w:rsid w:val="00F6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12355"/>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2">
    <w:name w:val="heading 2"/>
    <w:basedOn w:val="a"/>
    <w:next w:val="a"/>
    <w:link w:val="20"/>
    <w:uiPriority w:val="9"/>
    <w:unhideWhenUsed/>
    <w:qFormat/>
    <w:rsid w:val="001A2A28"/>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link w:val="30"/>
    <w:uiPriority w:val="9"/>
    <w:qFormat/>
    <w:rsid w:val="001A2A28"/>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ECB"/>
    <w:rPr>
      <w:color w:val="0563C1" w:themeColor="hyperlink"/>
      <w:u w:val="single"/>
    </w:rPr>
  </w:style>
  <w:style w:type="paragraph" w:styleId="a4">
    <w:name w:val="List Paragraph"/>
    <w:aliases w:val="Bullet 1,Use Case List Paragraph,асз.Списка,Bullet List,FooterText,numbered,Таблица,Содержание. 2 уровень"/>
    <w:basedOn w:val="a"/>
    <w:link w:val="a5"/>
    <w:uiPriority w:val="34"/>
    <w:qFormat/>
    <w:rsid w:val="00A721B4"/>
    <w:pPr>
      <w:ind w:left="720"/>
      <w:contextualSpacing/>
    </w:pPr>
  </w:style>
  <w:style w:type="character" w:customStyle="1" w:styleId="10">
    <w:name w:val="Заголовок 1 Знак"/>
    <w:basedOn w:val="a0"/>
    <w:link w:val="1"/>
    <w:uiPriority w:val="9"/>
    <w:rsid w:val="00212355"/>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rsid w:val="001A2A2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1A2A28"/>
    <w:rPr>
      <w:rFonts w:ascii="Times New Roman" w:eastAsia="Times New Roman" w:hAnsi="Times New Roman" w:cs="Times New Roman"/>
      <w:b/>
      <w:bCs/>
      <w:sz w:val="27"/>
      <w:szCs w:val="27"/>
      <w:lang w:val="x-none" w:eastAsia="x-none"/>
    </w:rPr>
  </w:style>
  <w:style w:type="numbering" w:customStyle="1" w:styleId="11">
    <w:name w:val="Нет списка1"/>
    <w:next w:val="a2"/>
    <w:uiPriority w:val="99"/>
    <w:semiHidden/>
    <w:unhideWhenUsed/>
    <w:rsid w:val="001A2A28"/>
  </w:style>
  <w:style w:type="table" w:styleId="a6">
    <w:name w:val="Table Grid"/>
    <w:basedOn w:val="a1"/>
    <w:uiPriority w:val="59"/>
    <w:rsid w:val="001A2A2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1A2A28"/>
    <w:pPr>
      <w:spacing w:after="0" w:line="240" w:lineRule="auto"/>
    </w:pPr>
    <w:rPr>
      <w:rFonts w:ascii="Times New Roman" w:eastAsia="Times New Roman" w:hAnsi="Times New Roman" w:cs="Times New Roman"/>
      <w:sz w:val="20"/>
      <w:szCs w:val="20"/>
      <w:lang w:val="x-none" w:eastAsia="ru-RU"/>
    </w:rPr>
  </w:style>
  <w:style w:type="character" w:customStyle="1" w:styleId="a8">
    <w:name w:val="Текст сноски Знак"/>
    <w:basedOn w:val="a0"/>
    <w:link w:val="a7"/>
    <w:uiPriority w:val="99"/>
    <w:semiHidden/>
    <w:rsid w:val="001A2A28"/>
    <w:rPr>
      <w:rFonts w:ascii="Times New Roman" w:eastAsia="Times New Roman" w:hAnsi="Times New Roman" w:cs="Times New Roman"/>
      <w:sz w:val="20"/>
      <w:szCs w:val="20"/>
      <w:lang w:val="x-none" w:eastAsia="ru-RU"/>
    </w:rPr>
  </w:style>
  <w:style w:type="character" w:styleId="a9">
    <w:name w:val="footnote reference"/>
    <w:uiPriority w:val="99"/>
    <w:semiHidden/>
    <w:unhideWhenUsed/>
    <w:rsid w:val="001A2A28"/>
    <w:rPr>
      <w:vertAlign w:val="superscript"/>
    </w:rPr>
  </w:style>
  <w:style w:type="paragraph" w:styleId="aa">
    <w:name w:val="header"/>
    <w:basedOn w:val="a"/>
    <w:link w:val="ab"/>
    <w:uiPriority w:val="99"/>
    <w:unhideWhenUsed/>
    <w:rsid w:val="001A2A28"/>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b">
    <w:name w:val="Верхний колонтитул Знак"/>
    <w:basedOn w:val="a0"/>
    <w:link w:val="aa"/>
    <w:uiPriority w:val="99"/>
    <w:rsid w:val="001A2A28"/>
    <w:rPr>
      <w:rFonts w:ascii="Times New Roman" w:eastAsia="Times New Roman" w:hAnsi="Times New Roman" w:cs="Times New Roman"/>
      <w:sz w:val="24"/>
      <w:szCs w:val="24"/>
      <w:lang w:val="x-none" w:eastAsia="ru-RU"/>
    </w:rPr>
  </w:style>
  <w:style w:type="paragraph" w:styleId="ac">
    <w:name w:val="footer"/>
    <w:basedOn w:val="a"/>
    <w:link w:val="ad"/>
    <w:uiPriority w:val="99"/>
    <w:unhideWhenUsed/>
    <w:rsid w:val="001A2A28"/>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d">
    <w:name w:val="Нижний колонтитул Знак"/>
    <w:basedOn w:val="a0"/>
    <w:link w:val="ac"/>
    <w:uiPriority w:val="99"/>
    <w:rsid w:val="001A2A28"/>
    <w:rPr>
      <w:rFonts w:ascii="Times New Roman" w:eastAsia="Times New Roman" w:hAnsi="Times New Roman" w:cs="Times New Roman"/>
      <w:sz w:val="24"/>
      <w:szCs w:val="24"/>
      <w:lang w:val="x-none" w:eastAsia="ru-RU"/>
    </w:rPr>
  </w:style>
  <w:style w:type="paragraph" w:styleId="ae">
    <w:name w:val="Balloon Text"/>
    <w:basedOn w:val="a"/>
    <w:link w:val="af"/>
    <w:uiPriority w:val="99"/>
    <w:semiHidden/>
    <w:unhideWhenUsed/>
    <w:rsid w:val="001A2A28"/>
    <w:pPr>
      <w:spacing w:after="0" w:line="240" w:lineRule="auto"/>
    </w:pPr>
    <w:rPr>
      <w:rFonts w:ascii="Segoe UI" w:eastAsia="Times New Roman" w:hAnsi="Segoe UI" w:cs="Times New Roman"/>
      <w:sz w:val="18"/>
      <w:szCs w:val="18"/>
      <w:lang w:val="x-none" w:eastAsia="ru-RU"/>
    </w:rPr>
  </w:style>
  <w:style w:type="character" w:customStyle="1" w:styleId="af">
    <w:name w:val="Текст выноски Знак"/>
    <w:basedOn w:val="a0"/>
    <w:link w:val="ae"/>
    <w:uiPriority w:val="99"/>
    <w:semiHidden/>
    <w:rsid w:val="001A2A28"/>
    <w:rPr>
      <w:rFonts w:ascii="Segoe UI" w:eastAsia="Times New Roman" w:hAnsi="Segoe UI" w:cs="Times New Roman"/>
      <w:sz w:val="18"/>
      <w:szCs w:val="18"/>
      <w:lang w:val="x-none" w:eastAsia="ru-RU"/>
    </w:rPr>
  </w:style>
  <w:style w:type="character" w:customStyle="1" w:styleId="rpc41">
    <w:name w:val="_rpc_41"/>
    <w:basedOn w:val="a0"/>
    <w:rsid w:val="001A2A28"/>
  </w:style>
  <w:style w:type="character" w:customStyle="1" w:styleId="apple-converted-space">
    <w:name w:val="apple-converted-space"/>
    <w:basedOn w:val="a0"/>
    <w:rsid w:val="001A2A28"/>
  </w:style>
  <w:style w:type="paragraph" w:styleId="af0">
    <w:name w:val="Normal (Web)"/>
    <w:basedOn w:val="a"/>
    <w:uiPriority w:val="99"/>
    <w:unhideWhenUsed/>
    <w:rsid w:val="001A2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uiPriority w:val="99"/>
    <w:unhideWhenUsed/>
    <w:rsid w:val="001A2A28"/>
    <w:rPr>
      <w:sz w:val="16"/>
      <w:szCs w:val="16"/>
    </w:rPr>
  </w:style>
  <w:style w:type="paragraph" w:styleId="af2">
    <w:name w:val="annotation text"/>
    <w:basedOn w:val="a"/>
    <w:link w:val="af3"/>
    <w:uiPriority w:val="99"/>
    <w:unhideWhenUsed/>
    <w:rsid w:val="001A2A28"/>
    <w:pPr>
      <w:spacing w:after="0" w:line="240" w:lineRule="auto"/>
    </w:pPr>
    <w:rPr>
      <w:rFonts w:ascii="Times New Roman" w:eastAsia="Times New Roman" w:hAnsi="Times New Roman" w:cs="Times New Roman"/>
      <w:sz w:val="20"/>
      <w:szCs w:val="20"/>
      <w:lang w:val="x-none" w:eastAsia="x-none"/>
    </w:rPr>
  </w:style>
  <w:style w:type="character" w:customStyle="1" w:styleId="af3">
    <w:name w:val="Текст примечания Знак"/>
    <w:basedOn w:val="a0"/>
    <w:link w:val="af2"/>
    <w:uiPriority w:val="99"/>
    <w:rsid w:val="001A2A28"/>
    <w:rPr>
      <w:rFonts w:ascii="Times New Roman" w:eastAsia="Times New Roman" w:hAnsi="Times New Roman" w:cs="Times New Roman"/>
      <w:sz w:val="20"/>
      <w:szCs w:val="20"/>
      <w:lang w:val="x-none" w:eastAsia="x-none"/>
    </w:rPr>
  </w:style>
  <w:style w:type="paragraph" w:styleId="af4">
    <w:name w:val="annotation subject"/>
    <w:basedOn w:val="af2"/>
    <w:next w:val="af2"/>
    <w:link w:val="af5"/>
    <w:uiPriority w:val="99"/>
    <w:semiHidden/>
    <w:unhideWhenUsed/>
    <w:rsid w:val="001A2A28"/>
    <w:rPr>
      <w:b/>
      <w:bCs/>
    </w:rPr>
  </w:style>
  <w:style w:type="character" w:customStyle="1" w:styleId="af5">
    <w:name w:val="Тема примечания Знак"/>
    <w:basedOn w:val="af3"/>
    <w:link w:val="af4"/>
    <w:uiPriority w:val="99"/>
    <w:semiHidden/>
    <w:rsid w:val="001A2A28"/>
    <w:rPr>
      <w:rFonts w:ascii="Times New Roman" w:eastAsia="Times New Roman" w:hAnsi="Times New Roman" w:cs="Times New Roman"/>
      <w:b/>
      <w:bCs/>
      <w:sz w:val="20"/>
      <w:szCs w:val="20"/>
      <w:lang w:val="x-none" w:eastAsia="x-none"/>
    </w:rPr>
  </w:style>
  <w:style w:type="paragraph" w:styleId="af6">
    <w:name w:val="No Spacing"/>
    <w:link w:val="af7"/>
    <w:uiPriority w:val="1"/>
    <w:qFormat/>
    <w:rsid w:val="001A2A28"/>
    <w:pPr>
      <w:spacing w:after="0" w:line="240" w:lineRule="auto"/>
    </w:pPr>
    <w:rPr>
      <w:rFonts w:ascii="Calibri" w:eastAsia="Calibri" w:hAnsi="Calibri" w:cs="Times New Roman"/>
    </w:rPr>
  </w:style>
  <w:style w:type="character" w:customStyle="1" w:styleId="af7">
    <w:name w:val="Без интервала Знак"/>
    <w:link w:val="af6"/>
    <w:uiPriority w:val="1"/>
    <w:locked/>
    <w:rsid w:val="001A2A28"/>
    <w:rPr>
      <w:rFonts w:ascii="Calibri" w:eastAsia="Calibri" w:hAnsi="Calibri" w:cs="Times New Roman"/>
    </w:rPr>
  </w:style>
  <w:style w:type="paragraph" w:customStyle="1" w:styleId="EV">
    <w:name w:val="EV_Обычный"/>
    <w:qFormat/>
    <w:rsid w:val="001A2A28"/>
    <w:pPr>
      <w:spacing w:after="0" w:line="240" w:lineRule="auto"/>
      <w:ind w:firstLine="567"/>
      <w:jc w:val="both"/>
    </w:pPr>
    <w:rPr>
      <w:rFonts w:ascii="Times New Roman" w:eastAsia="Times New Roman" w:hAnsi="Times New Roman" w:cs="Times New Roman"/>
      <w:sz w:val="28"/>
      <w:szCs w:val="24"/>
      <w:lang w:eastAsia="ru-RU"/>
    </w:rPr>
  </w:style>
  <w:style w:type="character" w:styleId="af8">
    <w:name w:val="Strong"/>
    <w:uiPriority w:val="22"/>
    <w:qFormat/>
    <w:rsid w:val="001A2A28"/>
    <w:rPr>
      <w:b/>
      <w:bCs/>
    </w:rPr>
  </w:style>
  <w:style w:type="character" w:customStyle="1" w:styleId="cardmaininfotitle">
    <w:name w:val="cardmaininfo__title"/>
    <w:rsid w:val="001A2A28"/>
  </w:style>
  <w:style w:type="paragraph" w:styleId="af9">
    <w:name w:val="Revision"/>
    <w:hidden/>
    <w:uiPriority w:val="99"/>
    <w:semiHidden/>
    <w:rsid w:val="001A2A28"/>
    <w:pPr>
      <w:spacing w:after="0" w:line="240" w:lineRule="auto"/>
    </w:pPr>
    <w:rPr>
      <w:rFonts w:ascii="Times New Roman" w:eastAsia="Times New Roman" w:hAnsi="Times New Roman" w:cs="Times New Roman"/>
      <w:sz w:val="24"/>
      <w:szCs w:val="24"/>
      <w:lang w:eastAsia="ru-RU"/>
    </w:rPr>
  </w:style>
  <w:style w:type="paragraph" w:styleId="afa">
    <w:name w:val="Body Text"/>
    <w:basedOn w:val="a"/>
    <w:link w:val="afb"/>
    <w:uiPriority w:val="99"/>
    <w:unhideWhenUsed/>
    <w:rsid w:val="001A2A28"/>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fb">
    <w:name w:val="Основной текст Знак"/>
    <w:basedOn w:val="a0"/>
    <w:link w:val="afa"/>
    <w:uiPriority w:val="99"/>
    <w:rsid w:val="001A2A28"/>
    <w:rPr>
      <w:rFonts w:ascii="Times New Roman" w:eastAsia="Times New Roman" w:hAnsi="Times New Roman" w:cs="Times New Roman"/>
      <w:sz w:val="24"/>
      <w:szCs w:val="24"/>
      <w:lang w:val="x-none" w:eastAsia="ar-SA"/>
    </w:rPr>
  </w:style>
  <w:style w:type="character" w:customStyle="1" w:styleId="a5">
    <w:name w:val="Абзац списка Знак"/>
    <w:aliases w:val="Bullet 1 Знак,Use Case List Paragraph Знак,асз.Списка Знак,Bullet List Знак,FooterText Знак,numbered Знак,Таблица Знак,Содержание. 2 уровень Знак"/>
    <w:link w:val="a4"/>
    <w:uiPriority w:val="34"/>
    <w:qFormat/>
    <w:locked/>
    <w:rsid w:val="001A2A28"/>
  </w:style>
  <w:style w:type="character" w:customStyle="1" w:styleId="searchresult">
    <w:name w:val="search_result"/>
    <w:rsid w:val="001A2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ts.fgbu@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5334</Words>
  <Characters>30410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Ершова Наталья Александровна</cp:lastModifiedBy>
  <cp:revision>5</cp:revision>
  <dcterms:created xsi:type="dcterms:W3CDTF">2026-02-17T12:44:00Z</dcterms:created>
  <dcterms:modified xsi:type="dcterms:W3CDTF">2026-03-18T07:57:00Z</dcterms:modified>
</cp:coreProperties>
</file>