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9F1" w:rsidRDefault="008D49F1" w:rsidP="008D49F1">
      <w:pPr>
        <w:widowControl w:val="0"/>
        <w:jc w:val="right"/>
        <w:rPr>
          <w:b/>
        </w:rPr>
      </w:pPr>
      <w:r>
        <w:rPr>
          <w:b/>
        </w:rPr>
        <w:t>*ПРОЕКТ</w:t>
      </w:r>
    </w:p>
    <w:p w:rsidR="00C745AC" w:rsidRPr="008D49F1" w:rsidRDefault="008D49F1">
      <w:pPr>
        <w:widowControl w:val="0"/>
        <w:jc w:val="center"/>
        <w:rPr>
          <w:b/>
          <w:color w:val="000000" w:themeColor="text1"/>
          <w:highlight w:val="white"/>
        </w:rPr>
      </w:pPr>
      <w:r w:rsidRPr="008D49F1">
        <w:rPr>
          <w:b/>
        </w:rPr>
        <w:t>Контрак</w:t>
      </w:r>
      <w:r w:rsidRPr="008D49F1">
        <w:rPr>
          <w:b/>
          <w:highlight w:val="white"/>
        </w:rPr>
        <w:t>т</w:t>
      </w:r>
      <w:r w:rsidRPr="008D49F1">
        <w:rPr>
          <w:b/>
          <w:color w:val="000000" w:themeColor="text1"/>
          <w:highlight w:val="white"/>
        </w:rPr>
        <w:t xml:space="preserve"> № </w:t>
      </w:r>
      <w:r w:rsidR="008A2555" w:rsidRPr="008D49F1">
        <w:rPr>
          <w:b/>
          <w:color w:val="000000" w:themeColor="text1"/>
        </w:rPr>
        <w:t>47/26-ЕП</w:t>
      </w:r>
    </w:p>
    <w:p w:rsidR="00C745AC" w:rsidRPr="008D49F1" w:rsidRDefault="008D49F1">
      <w:pPr>
        <w:widowControl w:val="0"/>
        <w:jc w:val="center"/>
        <w:rPr>
          <w:bCs/>
        </w:rPr>
      </w:pPr>
      <w:r w:rsidRPr="008D49F1">
        <w:rPr>
          <w:bCs/>
        </w:rPr>
        <w:t>Идентификационный код закупки (ИКЗ) № 261272111119827210100100050000000244</w:t>
      </w:r>
    </w:p>
    <w:p w:rsidR="00C745AC" w:rsidRPr="008D49F1" w:rsidRDefault="00C745AC">
      <w:pPr>
        <w:widowControl w:val="0"/>
        <w:ind w:firstLine="567"/>
        <w:jc w:val="both"/>
      </w:pPr>
    </w:p>
    <w:p w:rsidR="00C745AC" w:rsidRPr="008D49F1" w:rsidRDefault="008A2555">
      <w:pPr>
        <w:widowControl w:val="0"/>
        <w:jc w:val="center"/>
      </w:pPr>
      <w:r w:rsidRPr="008D49F1">
        <w:t>г. ______________</w:t>
      </w:r>
      <w:r w:rsidRPr="008D49F1">
        <w:tab/>
      </w:r>
      <w:r w:rsidRPr="008D49F1">
        <w:tab/>
      </w:r>
      <w:r w:rsidRPr="008D49F1">
        <w:tab/>
      </w:r>
      <w:r w:rsidRPr="008D49F1">
        <w:tab/>
      </w:r>
      <w:r w:rsidRPr="008D49F1">
        <w:tab/>
      </w:r>
      <w:r w:rsidRPr="008D49F1">
        <w:tab/>
      </w:r>
      <w:r w:rsidRPr="008D49F1">
        <w:tab/>
      </w:r>
      <w:r w:rsidRPr="008D49F1">
        <w:tab/>
      </w:r>
      <w:r w:rsidRPr="008D49F1">
        <w:tab/>
      </w:r>
      <w:r w:rsidR="008D49F1" w:rsidRPr="008D49F1">
        <w:t>«__» ____________ г.</w:t>
      </w:r>
    </w:p>
    <w:p w:rsidR="008A2555" w:rsidRPr="008D49F1" w:rsidRDefault="008A2555">
      <w:pPr>
        <w:widowControl w:val="0"/>
        <w:jc w:val="center"/>
      </w:pPr>
    </w:p>
    <w:p w:rsidR="00C745AC" w:rsidRPr="008D49F1" w:rsidRDefault="008D49F1">
      <w:pPr>
        <w:widowControl w:val="0"/>
        <w:ind w:firstLine="709"/>
        <w:jc w:val="both"/>
      </w:pPr>
      <w:r w:rsidRPr="008D49F1">
        <w:t xml:space="preserve">Федеральное государственное бюджетное учреждение «Центр лабораторного анализа и технических измерений по Дальневосточному федеральному округу», именуемое в дальнейшем "Заказчик", в лице _______________________, действующего на основании _____________, с одной стороны, с одной стороны, и </w:t>
      </w:r>
      <w:r w:rsidRPr="008D49F1">
        <w:rPr>
          <w:b/>
        </w:rPr>
        <w:t>_____________________</w:t>
      </w:r>
      <w:r w:rsidRPr="008D49F1">
        <w:t xml:space="preserve">, именуемое в дальнейшем «Исполнитель», в лице </w:t>
      </w:r>
      <w:r w:rsidRPr="008D49F1">
        <w:rPr>
          <w:bCs/>
        </w:rPr>
        <w:t>________________________, действующей на основании _______________________</w:t>
      </w:r>
      <w:r w:rsidRPr="008D49F1">
        <w:t xml:space="preserve">, с другой стороны, в дальнейшем вместе именуемые – «Стороны», и каждый в отдельности «Сторона», с соблюдением требований Гражданского </w:t>
      </w:r>
      <w:hyperlink r:id="rId8" w:tooltip="consultantplus://offline/main?base=LAW;n=112770;fld=134" w:history="1">
        <w:r w:rsidRPr="008D49F1">
          <w:t>кодекса</w:t>
        </w:r>
      </w:hyperlink>
      <w:r w:rsidRPr="008D49F1">
        <w:t xml:space="preserve"> Российской Федерации, в соответствии с п. 4 ч. 1 ст. 93Федерального </w:t>
      </w:r>
      <w:hyperlink r:id="rId9" w:tooltip="consultantplus://offline/main?base=LAW;n=116659;fld=134" w:history="1">
        <w:r w:rsidRPr="008D49F1">
          <w:rPr>
            <w:rStyle w:val="aff"/>
            <w:color w:val="auto"/>
            <w:u w:val="none"/>
          </w:rPr>
          <w:t>закона</w:t>
        </w:r>
      </w:hyperlink>
      <w:r w:rsidRPr="008D49F1">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контракт (далее – контракт) о нижеследующем:</w:t>
      </w:r>
    </w:p>
    <w:p w:rsidR="00C745AC" w:rsidRPr="008D49F1" w:rsidRDefault="00C745AC">
      <w:pPr>
        <w:widowControl w:val="0"/>
        <w:jc w:val="center"/>
        <w:rPr>
          <w:b/>
          <w:bCs/>
        </w:rPr>
      </w:pPr>
    </w:p>
    <w:p w:rsidR="008A2555" w:rsidRPr="008D49F1" w:rsidRDefault="008A2555">
      <w:pPr>
        <w:widowControl w:val="0"/>
        <w:jc w:val="center"/>
        <w:rPr>
          <w:b/>
          <w:bCs/>
        </w:rPr>
      </w:pPr>
    </w:p>
    <w:p w:rsidR="008A2555" w:rsidRPr="008D49F1" w:rsidRDefault="008D49F1" w:rsidP="008A2555">
      <w:pPr>
        <w:widowControl w:val="0"/>
        <w:jc w:val="center"/>
        <w:rPr>
          <w:b/>
          <w:bCs/>
        </w:rPr>
      </w:pPr>
      <w:r w:rsidRPr="008D49F1">
        <w:rPr>
          <w:b/>
          <w:bCs/>
        </w:rPr>
        <w:t xml:space="preserve">1. ПРЕДМЕТ </w:t>
      </w:r>
      <w:r w:rsidRPr="008D49F1">
        <w:rPr>
          <w:b/>
        </w:rPr>
        <w:t>КОНТРАКТ</w:t>
      </w:r>
      <w:r w:rsidRPr="008D49F1">
        <w:rPr>
          <w:b/>
          <w:bCs/>
        </w:rPr>
        <w:t>А</w:t>
      </w:r>
    </w:p>
    <w:p w:rsidR="00C745AC" w:rsidRPr="008D49F1" w:rsidRDefault="008D49F1">
      <w:pPr>
        <w:widowControl w:val="0"/>
        <w:ind w:firstLine="709"/>
        <w:jc w:val="both"/>
      </w:pPr>
      <w:r w:rsidRPr="008D49F1">
        <w:t xml:space="preserve">1.1. Предмет контракта: </w:t>
      </w:r>
      <w:r w:rsidRPr="008D49F1">
        <w:rPr>
          <w:b/>
        </w:rPr>
        <w:t>Оказание образовательных услуг (тема, ФИО обучающегося) __________________</w:t>
      </w:r>
      <w:r w:rsidR="008A2555" w:rsidRPr="008D49F1">
        <w:rPr>
          <w:b/>
        </w:rPr>
        <w:t>__________________</w:t>
      </w:r>
      <w:proofErr w:type="gramStart"/>
      <w:r w:rsidR="008A2555" w:rsidRPr="008D49F1">
        <w:rPr>
          <w:b/>
        </w:rPr>
        <w:t>_</w:t>
      </w:r>
      <w:r w:rsidRPr="008D49F1">
        <w:t>(</w:t>
      </w:r>
      <w:proofErr w:type="gramEnd"/>
      <w:r w:rsidRPr="008D49F1">
        <w:t>далее – Услуги).</w:t>
      </w:r>
      <w:r w:rsidRPr="008D49F1">
        <w:rPr>
          <w:bCs/>
        </w:rPr>
        <w:t xml:space="preserve"> </w:t>
      </w:r>
      <w:r w:rsidRPr="008D49F1">
        <w:t>Заказчик поручает, а Исполнитель принимает на себя обязательства оказать Услуги в соответствии с Технической частью (Приложение 1), Спецификацией (Приложение 2), являющимися неотъемлемыми частями контракта, а Заказчик обязуется принять оказанные Услуги и оплатить их в порядке и на условиях, предусмотренных контрактом.</w:t>
      </w:r>
    </w:p>
    <w:p w:rsidR="00C745AC" w:rsidRPr="008D49F1" w:rsidRDefault="008D49F1">
      <w:pPr>
        <w:widowControl w:val="0"/>
        <w:ind w:firstLine="709"/>
        <w:jc w:val="both"/>
      </w:pPr>
      <w:r w:rsidRPr="008D49F1">
        <w:t xml:space="preserve">1.2. При исполнении контракта по согласованию Заказчика с Исполнителем допускается оказание Услуг,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C745AC" w:rsidRPr="008D49F1" w:rsidRDefault="008D49F1">
      <w:pPr>
        <w:widowControl w:val="0"/>
        <w:ind w:firstLine="709"/>
        <w:jc w:val="both"/>
        <w:rPr>
          <w:rFonts w:eastAsiaTheme="minorHAnsi"/>
          <w:lang w:eastAsia="en-US"/>
        </w:rPr>
      </w:pPr>
      <w:r w:rsidRPr="008D49F1">
        <w:t xml:space="preserve">1.3. </w:t>
      </w:r>
      <w:r w:rsidRPr="008D49F1">
        <w:rPr>
          <w:rFonts w:eastAsiaTheme="minorHAnsi"/>
          <w:lang w:eastAsia="en-US"/>
        </w:rPr>
        <w:t>Объем оказываемых услуг определяется на основании заявок Заказчика.</w:t>
      </w:r>
    </w:p>
    <w:p w:rsidR="00C745AC" w:rsidRPr="008D49F1" w:rsidRDefault="00C745AC">
      <w:pPr>
        <w:widowControl w:val="0"/>
        <w:rPr>
          <w:b/>
        </w:rPr>
      </w:pPr>
    </w:p>
    <w:p w:rsidR="008A2555" w:rsidRPr="008D49F1" w:rsidRDefault="008A2555">
      <w:pPr>
        <w:widowControl w:val="0"/>
        <w:rPr>
          <w:b/>
        </w:rPr>
      </w:pPr>
    </w:p>
    <w:p w:rsidR="00C745AC" w:rsidRPr="008D49F1" w:rsidRDefault="008D49F1">
      <w:pPr>
        <w:widowControl w:val="0"/>
        <w:jc w:val="center"/>
        <w:rPr>
          <w:b/>
        </w:rPr>
      </w:pPr>
      <w:r w:rsidRPr="008D49F1">
        <w:rPr>
          <w:b/>
        </w:rPr>
        <w:t>2. ЦЕНА КОНТРАКТА</w:t>
      </w:r>
    </w:p>
    <w:p w:rsidR="00C745AC" w:rsidRPr="008D49F1" w:rsidRDefault="008D49F1">
      <w:pPr>
        <w:widowControl w:val="0"/>
        <w:ind w:firstLine="709"/>
        <w:jc w:val="both"/>
      </w:pPr>
      <w:r w:rsidRPr="008D49F1">
        <w:t xml:space="preserve">2.1. Цена контракта составляет </w:t>
      </w:r>
      <w:r w:rsidRPr="008D49F1">
        <w:rPr>
          <w:b/>
        </w:rPr>
        <w:t xml:space="preserve">______________ (Сумма </w:t>
      </w:r>
      <w:r w:rsidR="008A2555" w:rsidRPr="008D49F1">
        <w:rPr>
          <w:b/>
        </w:rPr>
        <w:t>прописью)</w:t>
      </w:r>
      <w:r w:rsidRPr="008D49F1">
        <w:rPr>
          <w:b/>
        </w:rPr>
        <w:t xml:space="preserve"> рублей 00 копеек</w:t>
      </w:r>
      <w:r w:rsidRPr="008D49F1">
        <w:t xml:space="preserve">, НДС облагается/не облагается. </w:t>
      </w:r>
    </w:p>
    <w:p w:rsidR="00C745AC" w:rsidRPr="008D49F1" w:rsidRDefault="008D49F1">
      <w:pPr>
        <w:widowControl w:val="0"/>
        <w:ind w:firstLine="709"/>
        <w:jc w:val="both"/>
      </w:pPr>
      <w:r w:rsidRPr="008D49F1">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745AC" w:rsidRPr="008D49F1" w:rsidRDefault="008D49F1">
      <w:pPr>
        <w:widowControl w:val="0"/>
        <w:ind w:firstLine="709"/>
        <w:jc w:val="both"/>
      </w:pPr>
      <w:r w:rsidRPr="008D49F1">
        <w:t>2.2. Валютой для установления цены контракта и расчетов с Исполнителем является Российский рубль.</w:t>
      </w:r>
    </w:p>
    <w:p w:rsidR="00C745AC" w:rsidRPr="008D49F1" w:rsidRDefault="008D49F1">
      <w:pPr>
        <w:widowControl w:val="0"/>
        <w:ind w:firstLine="709"/>
        <w:jc w:val="both"/>
      </w:pPr>
      <w:r w:rsidRPr="008D49F1">
        <w:t>2.3. Источник финансирования Контракта: средства бюджетного учреждения - субсидии на выполнение государственного задания (федеральный бюджет).</w:t>
      </w:r>
    </w:p>
    <w:p w:rsidR="00C745AC" w:rsidRPr="008D49F1" w:rsidRDefault="008D49F1">
      <w:pPr>
        <w:widowControl w:val="0"/>
        <w:ind w:firstLine="709"/>
        <w:jc w:val="both"/>
      </w:pPr>
      <w:r w:rsidRPr="008D49F1">
        <w:t xml:space="preserve">Код видов расходов (КВР) классификации расходов бюджетов бюджетной системы РФ - 00000000000000000244. </w:t>
      </w:r>
    </w:p>
    <w:p w:rsidR="00C745AC" w:rsidRPr="008D49F1" w:rsidRDefault="008D49F1">
      <w:pPr>
        <w:widowControl w:val="0"/>
        <w:ind w:firstLine="709"/>
        <w:jc w:val="both"/>
      </w:pPr>
      <w:r w:rsidRPr="008D49F1">
        <w:t>2.4. Цена контракта включает 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rsidR="00C745AC" w:rsidRPr="008D49F1" w:rsidRDefault="008D49F1">
      <w:pPr>
        <w:widowControl w:val="0"/>
        <w:ind w:firstLine="709"/>
        <w:jc w:val="both"/>
      </w:pPr>
      <w:r w:rsidRPr="008D49F1">
        <w:lastRenderedPageBreak/>
        <w:t xml:space="preserve">2.5. Цена контракта является твердой, определяется на весь срок исполнения контракта и не может изменяться в ходе его исполнения за исключением случая, когда цена контракта может быть снижена по соглашению Сторон без изменения предусмотренных контрактом объема Услуг, качества оказываемых Услуг и иных условий контракта. </w:t>
      </w:r>
    </w:p>
    <w:p w:rsidR="00C745AC" w:rsidRPr="008D49F1" w:rsidRDefault="00C745AC">
      <w:pPr>
        <w:widowControl w:val="0"/>
        <w:jc w:val="both"/>
      </w:pPr>
    </w:p>
    <w:p w:rsidR="008A2555" w:rsidRPr="008D49F1" w:rsidRDefault="008A2555">
      <w:pPr>
        <w:widowControl w:val="0"/>
        <w:jc w:val="both"/>
      </w:pPr>
    </w:p>
    <w:p w:rsidR="00C745AC" w:rsidRPr="008D49F1" w:rsidRDefault="008D49F1">
      <w:pPr>
        <w:pStyle w:val="af9"/>
        <w:widowControl w:val="0"/>
        <w:tabs>
          <w:tab w:val="left" w:pos="426"/>
        </w:tabs>
        <w:ind w:left="0"/>
        <w:jc w:val="center"/>
        <w:rPr>
          <w:b/>
          <w:sz w:val="24"/>
          <w:szCs w:val="24"/>
        </w:rPr>
      </w:pPr>
      <w:r w:rsidRPr="008D49F1">
        <w:rPr>
          <w:b/>
          <w:sz w:val="24"/>
          <w:szCs w:val="24"/>
        </w:rPr>
        <w:t>3. ПОРЯДОК РАСЧЕТОВ</w:t>
      </w:r>
    </w:p>
    <w:p w:rsidR="00C745AC" w:rsidRPr="008D49F1" w:rsidRDefault="008D49F1">
      <w:pPr>
        <w:widowControl w:val="0"/>
        <w:ind w:firstLine="709"/>
        <w:jc w:val="both"/>
        <w:rPr>
          <w:bCs/>
        </w:rPr>
      </w:pPr>
      <w:r w:rsidRPr="008D49F1">
        <w:t xml:space="preserve">3.1. </w:t>
      </w:r>
      <w:r w:rsidRPr="008D49F1">
        <w:rPr>
          <w:bCs/>
        </w:rPr>
        <w:t>Оплата за оказанные Услуги осуществляется по цене, установленной п. 2.1 контракта.</w:t>
      </w:r>
    </w:p>
    <w:p w:rsidR="00C745AC" w:rsidRPr="008D49F1" w:rsidRDefault="008D49F1">
      <w:pPr>
        <w:widowControl w:val="0"/>
        <w:ind w:firstLine="709"/>
        <w:jc w:val="both"/>
      </w:pPr>
      <w:r w:rsidRPr="008D49F1">
        <w:t xml:space="preserve">3.2. Оплата Услуг осуществляется по безналичному расчету путем перечисления Заказчиком денежных средств на расчетный счет Исполнителя, указанный в контракте. </w:t>
      </w:r>
    </w:p>
    <w:p w:rsidR="00C745AC" w:rsidRPr="008D49F1" w:rsidRDefault="008D49F1">
      <w:pPr>
        <w:widowControl w:val="0"/>
        <w:ind w:firstLine="709"/>
        <w:jc w:val="both"/>
      </w:pPr>
      <w:r w:rsidRPr="008D49F1">
        <w:t xml:space="preserve">3.3. </w:t>
      </w:r>
      <w:r w:rsidRPr="008D49F1">
        <w:rPr>
          <w:color w:val="2C2D2E"/>
          <w:shd w:val="clear" w:color="auto" w:fill="FFFFFF"/>
        </w:rPr>
        <w:t>Срок оплаты не более 7 (семи) рабочих дней с даты подписания Заказчиком акта оказанных услуг представленного Исполнителем.</w:t>
      </w:r>
    </w:p>
    <w:p w:rsidR="00C745AC" w:rsidRPr="008D49F1" w:rsidRDefault="008D49F1">
      <w:pPr>
        <w:widowControl w:val="0"/>
        <w:ind w:firstLine="708"/>
        <w:jc w:val="both"/>
        <w:rPr>
          <w:rFonts w:eastAsiaTheme="minorHAnsi"/>
          <w:color w:val="000000" w:themeColor="text1"/>
          <w:lang w:eastAsia="en-US"/>
        </w:rPr>
      </w:pPr>
      <w:r w:rsidRPr="008D49F1">
        <w:t xml:space="preserve">3.4. Обязательство Заказчика по оплате за оказанные Услуги считается исполненным с момента списания денежных средств со счета Заказчика. </w:t>
      </w:r>
    </w:p>
    <w:p w:rsidR="00C745AC" w:rsidRPr="008D49F1" w:rsidRDefault="00C745AC">
      <w:pPr>
        <w:widowControl w:val="0"/>
        <w:ind w:firstLine="709"/>
        <w:jc w:val="both"/>
        <w:rPr>
          <w:b/>
        </w:rPr>
      </w:pPr>
    </w:p>
    <w:p w:rsidR="008A2555" w:rsidRPr="008D49F1" w:rsidRDefault="008A2555">
      <w:pPr>
        <w:widowControl w:val="0"/>
        <w:ind w:firstLine="709"/>
        <w:jc w:val="both"/>
        <w:rPr>
          <w:b/>
        </w:rPr>
      </w:pPr>
    </w:p>
    <w:p w:rsidR="00C745AC" w:rsidRPr="008D49F1" w:rsidRDefault="008D49F1">
      <w:pPr>
        <w:widowControl w:val="0"/>
        <w:jc w:val="center"/>
        <w:rPr>
          <w:b/>
        </w:rPr>
      </w:pPr>
      <w:r w:rsidRPr="008D49F1">
        <w:rPr>
          <w:b/>
        </w:rPr>
        <w:t>4. ПРАВА И ОБЯЗАННОСТИ СТОРОН</w:t>
      </w:r>
    </w:p>
    <w:p w:rsidR="00C745AC" w:rsidRPr="008D49F1" w:rsidRDefault="008D49F1">
      <w:pPr>
        <w:widowControl w:val="0"/>
        <w:ind w:firstLine="709"/>
        <w:jc w:val="both"/>
        <w:rPr>
          <w:b/>
        </w:rPr>
      </w:pPr>
      <w:r w:rsidRPr="008D49F1">
        <w:rPr>
          <w:b/>
        </w:rPr>
        <w:t>4.1. Заказчик вправе:</w:t>
      </w:r>
    </w:p>
    <w:p w:rsidR="00C745AC" w:rsidRPr="008D49F1" w:rsidRDefault="008D49F1">
      <w:pPr>
        <w:widowControl w:val="0"/>
        <w:ind w:firstLine="709"/>
        <w:jc w:val="both"/>
      </w:pPr>
      <w:r w:rsidRPr="008D49F1">
        <w:t>4.1.1. Требовать от Исполнителя надлежащего исполнения обязательств в соответствии с условиями контракта.</w:t>
      </w:r>
    </w:p>
    <w:p w:rsidR="00C745AC" w:rsidRPr="008D49F1" w:rsidRDefault="008D49F1">
      <w:pPr>
        <w:widowControl w:val="0"/>
        <w:ind w:firstLine="709"/>
        <w:jc w:val="both"/>
      </w:pPr>
      <w:r w:rsidRPr="008D49F1">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C745AC" w:rsidRPr="008D49F1" w:rsidRDefault="008D49F1">
      <w:pPr>
        <w:widowControl w:val="0"/>
        <w:ind w:firstLine="709"/>
        <w:jc w:val="both"/>
      </w:pPr>
      <w:r w:rsidRPr="008D49F1">
        <w:t xml:space="preserve">4.1.3. Запрашивать у Исполнителя информацию о ходе и состоянии исполнения обязательств Исполнителя по настоящему контракту. </w:t>
      </w:r>
    </w:p>
    <w:p w:rsidR="00C745AC" w:rsidRPr="008D49F1" w:rsidRDefault="008D49F1">
      <w:pPr>
        <w:widowControl w:val="0"/>
        <w:ind w:firstLine="709"/>
        <w:jc w:val="both"/>
        <w:rPr>
          <w:b/>
        </w:rPr>
      </w:pPr>
      <w:r w:rsidRPr="008D49F1">
        <w:rPr>
          <w:b/>
        </w:rPr>
        <w:t>4.2. Заказчик обязан:</w:t>
      </w:r>
    </w:p>
    <w:p w:rsidR="00C745AC" w:rsidRPr="008D49F1" w:rsidRDefault="008D49F1">
      <w:pPr>
        <w:widowControl w:val="0"/>
        <w:ind w:firstLine="709"/>
        <w:jc w:val="both"/>
      </w:pPr>
      <w:r w:rsidRPr="008D49F1">
        <w:t>4.2.1. Своевременно оплатить оказанные Услуги в соответствии с условиями настоящего контракта.</w:t>
      </w:r>
    </w:p>
    <w:p w:rsidR="00C745AC" w:rsidRPr="008D49F1" w:rsidRDefault="008D49F1">
      <w:pPr>
        <w:widowControl w:val="0"/>
        <w:ind w:firstLine="709"/>
        <w:jc w:val="both"/>
      </w:pPr>
      <w:r w:rsidRPr="008D49F1">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C745AC" w:rsidRPr="008D49F1" w:rsidRDefault="008D49F1">
      <w:pPr>
        <w:widowControl w:val="0"/>
        <w:ind w:firstLine="709"/>
        <w:jc w:val="both"/>
      </w:pPr>
      <w:r w:rsidRPr="008D49F1">
        <w:t xml:space="preserve">4.2.3. В случае просрочки исполнения Исполнителем обязательств </w:t>
      </w:r>
      <w:r w:rsidRPr="008D49F1">
        <w:rPr>
          <w:rFonts w:eastAsiaTheme="minorHAnsi"/>
          <w:lang w:eastAsia="en-US"/>
        </w:rPr>
        <w:t>(в том числе гарантийных обязательств)</w:t>
      </w:r>
      <w:r w:rsidRPr="008D49F1">
        <w:t>,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p>
    <w:p w:rsidR="00C745AC" w:rsidRPr="008D49F1" w:rsidRDefault="008D49F1">
      <w:pPr>
        <w:widowControl w:val="0"/>
        <w:ind w:firstLine="709"/>
        <w:jc w:val="both"/>
      </w:pPr>
      <w:r w:rsidRPr="008D49F1">
        <w:t>4.2.4. В случае неуплаты Исполнителем в добровольном порядке предусмотренных контрактом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C745AC" w:rsidRPr="008D49F1" w:rsidRDefault="008D49F1">
      <w:pPr>
        <w:widowControl w:val="0"/>
        <w:ind w:firstLine="709"/>
        <w:jc w:val="both"/>
      </w:pPr>
      <w:r w:rsidRPr="008D49F1">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п.9.6 настоящего контракта либо отсутствовала возможность для оплаты по контракту в соответствии с п.9.6 настоящего контракта.</w:t>
      </w:r>
    </w:p>
    <w:p w:rsidR="00C745AC" w:rsidRPr="008D49F1" w:rsidRDefault="008D49F1">
      <w:pPr>
        <w:widowControl w:val="0"/>
        <w:ind w:firstLine="709"/>
        <w:jc w:val="both"/>
      </w:pPr>
      <w:r w:rsidRPr="008D49F1">
        <w:t xml:space="preserve">4.2.6. Не допускать расторжения контракта по соглашению Сторон,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Исполнителем такая неустойка не оплачена, в том числе и в порядке, </w:t>
      </w:r>
      <w:r w:rsidRPr="008D49F1">
        <w:lastRenderedPageBreak/>
        <w:t>предусмотренном п.9.6 настоящего контракта.</w:t>
      </w:r>
    </w:p>
    <w:p w:rsidR="00C745AC" w:rsidRPr="008D49F1" w:rsidRDefault="008D49F1">
      <w:pPr>
        <w:widowControl w:val="0"/>
        <w:ind w:firstLine="709"/>
        <w:jc w:val="both"/>
      </w:pPr>
      <w:r w:rsidRPr="008D49F1">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C745AC" w:rsidRPr="008D49F1" w:rsidRDefault="008D49F1">
      <w:pPr>
        <w:widowControl w:val="0"/>
        <w:ind w:firstLine="709"/>
        <w:jc w:val="both"/>
      </w:pPr>
      <w:r w:rsidRPr="008D49F1">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C745AC" w:rsidRPr="008D49F1" w:rsidRDefault="008D49F1">
      <w:pPr>
        <w:widowControl w:val="0"/>
        <w:ind w:firstLine="709"/>
        <w:jc w:val="both"/>
      </w:pPr>
      <w:r w:rsidRPr="008D49F1">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C745AC" w:rsidRPr="008D49F1" w:rsidRDefault="008D49F1">
      <w:pPr>
        <w:widowControl w:val="0"/>
        <w:ind w:firstLine="709"/>
        <w:jc w:val="both"/>
      </w:pPr>
      <w:r w:rsidRPr="008D49F1">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p>
    <w:p w:rsidR="00C745AC" w:rsidRPr="008D49F1" w:rsidRDefault="008D49F1">
      <w:pPr>
        <w:widowControl w:val="0"/>
        <w:ind w:firstLine="709"/>
        <w:jc w:val="both"/>
      </w:pPr>
      <w:r w:rsidRPr="008D49F1">
        <w:t xml:space="preserve">4.2.9. Осуществлять контроль за исполнением Исполнителем условий контракта в соответствии с законодательством Российской Федерации. </w:t>
      </w:r>
    </w:p>
    <w:p w:rsidR="00C745AC" w:rsidRPr="008D49F1" w:rsidRDefault="008D49F1">
      <w:pPr>
        <w:widowControl w:val="0"/>
        <w:ind w:firstLine="709"/>
        <w:jc w:val="both"/>
        <w:rPr>
          <w:b/>
        </w:rPr>
      </w:pPr>
      <w:r w:rsidRPr="008D49F1">
        <w:rPr>
          <w:b/>
        </w:rPr>
        <w:t>4.3. Исполнитель вправе:</w:t>
      </w:r>
    </w:p>
    <w:p w:rsidR="00C745AC" w:rsidRPr="008D49F1" w:rsidRDefault="008D49F1">
      <w:pPr>
        <w:widowControl w:val="0"/>
        <w:ind w:firstLine="709"/>
        <w:jc w:val="both"/>
      </w:pPr>
      <w:r w:rsidRPr="008D49F1">
        <w:t>4.3.1. Требовать подписания в соответствии с условиями контракта Заказчиком Акта оказанных услуг</w:t>
      </w:r>
      <w:r w:rsidRPr="008D49F1">
        <w:rPr>
          <w:rFonts w:eastAsiaTheme="minorHAnsi"/>
          <w:lang w:eastAsia="en-US"/>
        </w:rPr>
        <w:t>.</w:t>
      </w:r>
    </w:p>
    <w:p w:rsidR="00C745AC" w:rsidRPr="008D49F1" w:rsidRDefault="008D49F1">
      <w:pPr>
        <w:widowControl w:val="0"/>
        <w:ind w:firstLine="709"/>
        <w:jc w:val="both"/>
      </w:pPr>
      <w:r w:rsidRPr="008D49F1">
        <w:t>4.3.2. Требовать своевременной оплаты за оказываемые Услуги в соответствии с условиями настоящего контракта.</w:t>
      </w:r>
    </w:p>
    <w:p w:rsidR="00C745AC" w:rsidRPr="008D49F1" w:rsidRDefault="008D49F1">
      <w:pPr>
        <w:widowControl w:val="0"/>
        <w:ind w:firstLine="709"/>
        <w:jc w:val="both"/>
      </w:pPr>
      <w:r w:rsidRPr="008D49F1">
        <w:t>4.3.3. Направлять Заказчику запросы и получать от него разъяснения и уточнения по вопросам оказания Услуг в рамках настоящего контракта.</w:t>
      </w:r>
    </w:p>
    <w:p w:rsidR="00C745AC" w:rsidRPr="008D49F1" w:rsidRDefault="008D49F1">
      <w:pPr>
        <w:widowControl w:val="0"/>
        <w:ind w:firstLine="709"/>
        <w:jc w:val="both"/>
      </w:pPr>
      <w:r w:rsidRPr="008D49F1">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8D49F1">
        <w:t xml:space="preserve"> </w:t>
      </w:r>
    </w:p>
    <w:p w:rsidR="00C745AC" w:rsidRPr="008D49F1" w:rsidRDefault="008D49F1">
      <w:pPr>
        <w:widowControl w:val="0"/>
        <w:ind w:firstLine="709"/>
        <w:jc w:val="both"/>
        <w:rPr>
          <w:b/>
        </w:rPr>
      </w:pPr>
      <w:r w:rsidRPr="008D49F1">
        <w:rPr>
          <w:b/>
        </w:rPr>
        <w:t>4.4. Исполнитель обязан:</w:t>
      </w:r>
    </w:p>
    <w:p w:rsidR="00C745AC" w:rsidRPr="008D49F1" w:rsidRDefault="008D49F1">
      <w:pPr>
        <w:pStyle w:val="ConsPlusNormal"/>
        <w:ind w:firstLine="709"/>
        <w:jc w:val="both"/>
        <w:rPr>
          <w:rFonts w:ascii="Times New Roman" w:hAnsi="Times New Roman" w:cs="Times New Roman"/>
          <w:sz w:val="24"/>
          <w:szCs w:val="24"/>
        </w:rPr>
      </w:pPr>
      <w:r w:rsidRPr="008D49F1">
        <w:rPr>
          <w:rFonts w:ascii="Times New Roman" w:hAnsi="Times New Roman" w:cs="Times New Roman"/>
          <w:sz w:val="24"/>
          <w:szCs w:val="24"/>
        </w:rPr>
        <w:t>4.4.1. Оказать услуги, предусмотренные настоящим контрактом, в соответствии с Технической частью и в сроки, установленные в Разделе 5 «Сроки, место и условия оказания услуг» контракта.</w:t>
      </w:r>
    </w:p>
    <w:p w:rsidR="00C745AC" w:rsidRPr="008D49F1" w:rsidRDefault="008D49F1">
      <w:pPr>
        <w:widowControl w:val="0"/>
        <w:ind w:firstLine="709"/>
        <w:jc w:val="both"/>
      </w:pPr>
      <w:r w:rsidRPr="008D49F1">
        <w:t>4.4.2.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rsidR="00C745AC" w:rsidRPr="008D49F1" w:rsidRDefault="008D49F1">
      <w:pPr>
        <w:pStyle w:val="ConsPlusNormal"/>
        <w:ind w:firstLine="709"/>
        <w:jc w:val="both"/>
        <w:rPr>
          <w:rFonts w:ascii="Times New Roman" w:hAnsi="Times New Roman" w:cs="Times New Roman"/>
          <w:sz w:val="24"/>
          <w:szCs w:val="24"/>
        </w:rPr>
      </w:pPr>
      <w:r w:rsidRPr="008D49F1">
        <w:rPr>
          <w:rFonts w:ascii="Times New Roman" w:hAnsi="Times New Roman" w:cs="Times New Roman"/>
          <w:sz w:val="24"/>
          <w:szCs w:val="24"/>
        </w:rPr>
        <w:t>4.4.3. По окончании оказания Услуг передать результаты оказанных услуг Заказчику в порядке и в сроки, определенные Разделом 6 «Порядок сдачи-приемки услуг» настоящего контракта.</w:t>
      </w:r>
    </w:p>
    <w:p w:rsidR="00C745AC" w:rsidRPr="008D49F1" w:rsidRDefault="008D49F1">
      <w:pPr>
        <w:pStyle w:val="TextNormal"/>
        <w:tabs>
          <w:tab w:val="left" w:pos="-2977"/>
          <w:tab w:val="left" w:pos="993"/>
        </w:tabs>
        <w:spacing w:after="0"/>
        <w:ind w:left="0" w:right="0" w:firstLine="709"/>
        <w:rPr>
          <w:rFonts w:ascii="Times New Roman" w:hAnsi="Times New Roman" w:cs="Times New Roman"/>
          <w:sz w:val="24"/>
          <w:szCs w:val="24"/>
        </w:rPr>
      </w:pPr>
      <w:r w:rsidRPr="008D49F1">
        <w:rPr>
          <w:rFonts w:ascii="Times New Roman" w:hAnsi="Times New Roman" w:cs="Times New Roman"/>
          <w:sz w:val="24"/>
          <w:szCs w:val="24"/>
        </w:rPr>
        <w:t>4.4.4.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C745AC" w:rsidRPr="008D49F1" w:rsidRDefault="008D49F1">
      <w:pPr>
        <w:pStyle w:val="TextNormal"/>
        <w:tabs>
          <w:tab w:val="left" w:pos="-2977"/>
          <w:tab w:val="left" w:pos="993"/>
        </w:tabs>
        <w:spacing w:after="0"/>
        <w:ind w:left="0" w:right="0" w:firstLine="709"/>
        <w:rPr>
          <w:rFonts w:ascii="Times New Roman" w:hAnsi="Times New Roman" w:cs="Times New Roman"/>
          <w:sz w:val="24"/>
          <w:szCs w:val="24"/>
        </w:rPr>
      </w:pPr>
      <w:r w:rsidRPr="008D49F1">
        <w:rPr>
          <w:rFonts w:ascii="Times New Roman" w:hAnsi="Times New Roman" w:cs="Times New Roman"/>
          <w:sz w:val="24"/>
          <w:szCs w:val="24"/>
        </w:rPr>
        <w:t xml:space="preserve">4.4.5. Гарантировать качество оказанных Услуг. </w:t>
      </w:r>
    </w:p>
    <w:p w:rsidR="00C745AC" w:rsidRPr="008D49F1" w:rsidRDefault="008D49F1">
      <w:pPr>
        <w:widowControl w:val="0"/>
        <w:ind w:firstLine="709"/>
        <w:jc w:val="both"/>
      </w:pPr>
      <w:r w:rsidRPr="008D49F1">
        <w:t xml:space="preserve">4.4.6.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 </w:t>
      </w:r>
      <w:bookmarkStart w:id="0" w:name="OLE_LINK30"/>
      <w:bookmarkStart w:id="1" w:name="OLE_LINK31"/>
      <w:bookmarkStart w:id="2" w:name="OLE_LINK32"/>
      <w:bookmarkEnd w:id="0"/>
      <w:bookmarkEnd w:id="1"/>
      <w:bookmarkEnd w:id="2"/>
    </w:p>
    <w:p w:rsidR="00C745AC" w:rsidRPr="008D49F1" w:rsidRDefault="00C745AC">
      <w:pPr>
        <w:widowControl w:val="0"/>
        <w:ind w:firstLine="709"/>
        <w:jc w:val="both"/>
      </w:pPr>
      <w:bookmarkStart w:id="3" w:name="Par5"/>
      <w:bookmarkEnd w:id="3"/>
    </w:p>
    <w:p w:rsidR="00C745AC" w:rsidRPr="008D49F1" w:rsidRDefault="008D49F1">
      <w:pPr>
        <w:widowControl w:val="0"/>
        <w:jc w:val="center"/>
      </w:pPr>
      <w:r w:rsidRPr="008D49F1">
        <w:rPr>
          <w:b/>
        </w:rPr>
        <w:t>5. СРОКИ, МЕСТО И УСЛОВИЯ ОКАЗАНИЯ УСЛУГ</w:t>
      </w:r>
    </w:p>
    <w:p w:rsidR="00C745AC" w:rsidRPr="008D49F1" w:rsidRDefault="008D49F1">
      <w:pPr>
        <w:pStyle w:val="TextNormal"/>
        <w:tabs>
          <w:tab w:val="left" w:pos="-2977"/>
          <w:tab w:val="left" w:pos="993"/>
        </w:tabs>
        <w:spacing w:after="0"/>
        <w:ind w:left="0" w:right="0" w:firstLine="709"/>
        <w:rPr>
          <w:rFonts w:ascii="Times New Roman" w:hAnsi="Times New Roman" w:cs="Times New Roman"/>
          <w:sz w:val="24"/>
          <w:szCs w:val="24"/>
          <w:highlight w:val="white"/>
        </w:rPr>
      </w:pPr>
      <w:r w:rsidRPr="008D49F1">
        <w:rPr>
          <w:rFonts w:ascii="Times New Roman" w:hAnsi="Times New Roman" w:cs="Times New Roman"/>
          <w:sz w:val="24"/>
          <w:szCs w:val="24"/>
          <w:highlight w:val="white"/>
        </w:rPr>
        <w:t xml:space="preserve">5.1. Срок оказания услуг – в соответствии с Технической частью. </w:t>
      </w:r>
    </w:p>
    <w:p w:rsidR="00C745AC" w:rsidRPr="008D49F1" w:rsidRDefault="008D49F1">
      <w:pPr>
        <w:widowControl w:val="0"/>
        <w:ind w:firstLine="708"/>
        <w:jc w:val="both"/>
        <w:rPr>
          <w:highlight w:val="white"/>
        </w:rPr>
      </w:pPr>
      <w:r w:rsidRPr="008D49F1">
        <w:rPr>
          <w:highlight w:val="white"/>
        </w:rPr>
        <w:t xml:space="preserve">5.1.1. Дата начала исполнения контракта: с даты заключения контракта. </w:t>
      </w:r>
    </w:p>
    <w:p w:rsidR="00C745AC" w:rsidRPr="008D49F1" w:rsidRDefault="008D49F1">
      <w:pPr>
        <w:widowControl w:val="0"/>
        <w:ind w:firstLine="708"/>
        <w:jc w:val="both"/>
        <w:rPr>
          <w:highlight w:val="white"/>
        </w:rPr>
      </w:pPr>
      <w:r w:rsidRPr="008D49F1">
        <w:rPr>
          <w:highlight w:val="white"/>
        </w:rPr>
        <w:t>Дата окончания исполнения контракта:</w:t>
      </w:r>
      <w:r w:rsidR="00374BCA">
        <w:rPr>
          <w:highlight w:val="white"/>
        </w:rPr>
        <w:t>30.12.</w:t>
      </w:r>
      <w:bookmarkStart w:id="4" w:name="_GoBack"/>
      <w:bookmarkEnd w:id="4"/>
      <w:r w:rsidRPr="008D49F1">
        <w:rPr>
          <w:highlight w:val="white"/>
        </w:rPr>
        <w:t xml:space="preserve">2026. </w:t>
      </w:r>
    </w:p>
    <w:p w:rsidR="00C745AC" w:rsidRPr="008D49F1" w:rsidRDefault="008D49F1">
      <w:pPr>
        <w:widowControl w:val="0"/>
        <w:ind w:firstLine="709"/>
        <w:jc w:val="both"/>
      </w:pPr>
      <w:r w:rsidRPr="008D49F1">
        <w:rPr>
          <w:highlight w:val="white"/>
        </w:rPr>
        <w:t>5.2. Место оказания Услуг – Российская Федерация, в соответствии с Тех</w:t>
      </w:r>
      <w:r w:rsidRPr="008D49F1">
        <w:t>нической частью</w:t>
      </w:r>
      <w:r w:rsidRPr="008D49F1">
        <w:rPr>
          <w:bCs/>
        </w:rPr>
        <w:t>.</w:t>
      </w:r>
    </w:p>
    <w:p w:rsidR="00C745AC" w:rsidRPr="008D49F1" w:rsidRDefault="008D49F1">
      <w:pPr>
        <w:widowControl w:val="0"/>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Cs/>
        </w:rPr>
      </w:pPr>
      <w:r w:rsidRPr="008D49F1">
        <w:t>5.3. Условия оказания Услуг – В соответствии с Технической частью.</w:t>
      </w:r>
    </w:p>
    <w:p w:rsidR="00C745AC" w:rsidRPr="008D49F1" w:rsidRDefault="00C745AC">
      <w:pPr>
        <w:widowControl w:val="0"/>
        <w:ind w:firstLine="709"/>
        <w:jc w:val="both"/>
      </w:pPr>
    </w:p>
    <w:p w:rsidR="008A2555" w:rsidRPr="008D49F1" w:rsidRDefault="008A2555">
      <w:pPr>
        <w:widowControl w:val="0"/>
        <w:ind w:firstLine="709"/>
        <w:jc w:val="both"/>
      </w:pPr>
    </w:p>
    <w:p w:rsidR="00C745AC" w:rsidRPr="008D49F1" w:rsidRDefault="008D49F1">
      <w:pPr>
        <w:widowControl w:val="0"/>
        <w:tabs>
          <w:tab w:val="left" w:pos="0"/>
        </w:tabs>
        <w:jc w:val="center"/>
        <w:rPr>
          <w:b/>
        </w:rPr>
      </w:pPr>
      <w:r w:rsidRPr="008D49F1">
        <w:rPr>
          <w:b/>
        </w:rPr>
        <w:t>6. ПОРЯДОК СДАЧИ-ПРИЕМКИ УСЛУГ</w:t>
      </w:r>
    </w:p>
    <w:p w:rsidR="00C745AC" w:rsidRPr="008D49F1" w:rsidRDefault="008D49F1">
      <w:pPr>
        <w:widowControl w:val="0"/>
        <w:shd w:val="clear" w:color="auto" w:fill="FFFFFF"/>
        <w:tabs>
          <w:tab w:val="left" w:pos="1416"/>
        </w:tabs>
        <w:ind w:firstLine="709"/>
        <w:contextualSpacing/>
        <w:jc w:val="both"/>
      </w:pPr>
      <w:r w:rsidRPr="008D49F1">
        <w:t>6.1. Приемка оказанных Услуг по настоящему контракту на соответствие их требованиям, установленным в настоящем контракте, осуществляется на основании подписанного Сторонами Акта оказанных услуг.</w:t>
      </w:r>
    </w:p>
    <w:p w:rsidR="00C745AC" w:rsidRPr="008D49F1" w:rsidRDefault="008D49F1">
      <w:pPr>
        <w:widowControl w:val="0"/>
        <w:shd w:val="clear" w:color="auto" w:fill="FFFFFF"/>
        <w:tabs>
          <w:tab w:val="left" w:pos="1416"/>
        </w:tabs>
        <w:ind w:firstLine="709"/>
        <w:contextualSpacing/>
        <w:jc w:val="both"/>
      </w:pPr>
      <w:r w:rsidRPr="008D49F1">
        <w:t xml:space="preserve">6.2. В срок не позднее 7 рабочих дней с даты окончания оказания Услуг Исполнитель представляет, подписанный Исполнителем акт оказанных услуг в 2-х экземплярах. </w:t>
      </w:r>
    </w:p>
    <w:p w:rsidR="00C745AC" w:rsidRPr="008D49F1" w:rsidRDefault="008D49F1">
      <w:pPr>
        <w:widowControl w:val="0"/>
        <w:shd w:val="clear" w:color="auto" w:fill="FFFFFF"/>
        <w:tabs>
          <w:tab w:val="left" w:pos="1416"/>
        </w:tabs>
        <w:ind w:firstLine="709"/>
        <w:contextualSpacing/>
        <w:jc w:val="both"/>
      </w:pPr>
      <w:r w:rsidRPr="008D49F1">
        <w:t>6.3.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C745AC" w:rsidRPr="008D49F1" w:rsidRDefault="008D49F1">
      <w:pPr>
        <w:widowControl w:val="0"/>
        <w:shd w:val="clear" w:color="auto" w:fill="FFFFFF"/>
        <w:tabs>
          <w:tab w:val="left" w:pos="1416"/>
        </w:tabs>
        <w:ind w:firstLine="709"/>
        <w:contextualSpacing/>
        <w:jc w:val="both"/>
      </w:pPr>
      <w:r w:rsidRPr="008D49F1">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C745AC" w:rsidRPr="008D49F1" w:rsidRDefault="008D49F1">
      <w:pPr>
        <w:widowControl w:val="0"/>
        <w:shd w:val="clear" w:color="auto" w:fill="FFFFFF"/>
        <w:tabs>
          <w:tab w:val="left" w:pos="1416"/>
        </w:tabs>
        <w:ind w:firstLine="709"/>
        <w:contextualSpacing/>
        <w:jc w:val="both"/>
      </w:pPr>
      <w:r w:rsidRPr="008D49F1">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C745AC" w:rsidRPr="008D49F1" w:rsidRDefault="008D49F1">
      <w:pPr>
        <w:widowControl w:val="0"/>
        <w:shd w:val="clear" w:color="auto" w:fill="FFFFFF"/>
        <w:tabs>
          <w:tab w:val="left" w:pos="1416"/>
        </w:tabs>
        <w:ind w:firstLine="709"/>
        <w:contextualSpacing/>
        <w:jc w:val="both"/>
      </w:pPr>
      <w:r w:rsidRPr="008D49F1">
        <w:t>6.4. Исправление недостатков, допущенных Исполнителем и выявленных при сдаче-приемке Услуг, осуществляется в течение 10 дней с момента их выявления и за счет Исполнителя.</w:t>
      </w:r>
    </w:p>
    <w:p w:rsidR="00C745AC" w:rsidRPr="008D49F1" w:rsidRDefault="008D49F1">
      <w:pPr>
        <w:widowControl w:val="0"/>
        <w:shd w:val="clear" w:color="auto" w:fill="FFFFFF"/>
        <w:tabs>
          <w:tab w:val="left" w:pos="1416"/>
        </w:tabs>
        <w:ind w:firstLine="709"/>
        <w:contextualSpacing/>
        <w:jc w:val="both"/>
      </w:pPr>
      <w:r w:rsidRPr="008D49F1">
        <w:t>6.5. По решению Заказчика для приемки оказанных Услуг может создаваться приемочная комиссия, которая состоит не менее чем из пяти человек.</w:t>
      </w:r>
    </w:p>
    <w:p w:rsidR="00C745AC" w:rsidRPr="008D49F1" w:rsidRDefault="008D49F1">
      <w:pPr>
        <w:widowControl w:val="0"/>
        <w:shd w:val="clear" w:color="auto" w:fill="FFFFFF"/>
        <w:tabs>
          <w:tab w:val="left" w:pos="1416"/>
        </w:tabs>
        <w:ind w:firstLine="709"/>
        <w:contextualSpacing/>
        <w:jc w:val="both"/>
      </w:pPr>
      <w:r w:rsidRPr="008D49F1">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C745AC" w:rsidRPr="008D49F1" w:rsidRDefault="008D49F1">
      <w:pPr>
        <w:widowControl w:val="0"/>
        <w:shd w:val="clear" w:color="auto" w:fill="FFFFFF"/>
        <w:tabs>
          <w:tab w:val="left" w:pos="1416"/>
        </w:tabs>
        <w:ind w:firstLine="709"/>
        <w:contextualSpacing/>
        <w:jc w:val="both"/>
      </w:pPr>
      <w:r w:rsidRPr="008D49F1">
        <w:t xml:space="preserve">6.6. Заказчик принимает услуги по объему и качеству в течение 10 дней со дня получения акта оказанных услуг и направляет Исполнителю подписанный акт оказанных Услуг или мотивированный отказ от приемки услуг с указанием перечня выявленных недостатков в оказанных Услугах, который составляется, в том числе, с учетом отраженного в заключении по результатам экспертизы оказанных Услуг предложения экспертов, экспертных организаций, если таковые привлекались для ее проведения. </w:t>
      </w:r>
    </w:p>
    <w:p w:rsidR="00C745AC" w:rsidRPr="008D49F1" w:rsidRDefault="008D49F1">
      <w:pPr>
        <w:widowControl w:val="0"/>
        <w:shd w:val="clear" w:color="auto" w:fill="FFFFFF"/>
        <w:tabs>
          <w:tab w:val="left" w:pos="1416"/>
        </w:tabs>
        <w:ind w:firstLine="709"/>
        <w:contextualSpacing/>
        <w:jc w:val="both"/>
      </w:pPr>
      <w:r w:rsidRPr="008D49F1">
        <w:t>6.7. В случае если акт оказанных услуг подписан не уполномоченными лицами, отсутствует расшифровка подписей, акт оказанных услуг считается неподписанным, а Услуги непринятыми.</w:t>
      </w:r>
    </w:p>
    <w:p w:rsidR="00C745AC" w:rsidRPr="008D49F1" w:rsidRDefault="008D49F1">
      <w:pPr>
        <w:widowControl w:val="0"/>
        <w:shd w:val="clear" w:color="auto" w:fill="FFFFFF"/>
        <w:tabs>
          <w:tab w:val="left" w:pos="1416"/>
        </w:tabs>
        <w:ind w:firstLine="709"/>
        <w:contextualSpacing/>
        <w:jc w:val="both"/>
      </w:pPr>
      <w:r w:rsidRPr="008D49F1">
        <w:t xml:space="preserve"> </w:t>
      </w:r>
    </w:p>
    <w:p w:rsidR="008A2555" w:rsidRPr="008D49F1" w:rsidRDefault="008A2555">
      <w:pPr>
        <w:widowControl w:val="0"/>
        <w:shd w:val="clear" w:color="auto" w:fill="FFFFFF"/>
        <w:tabs>
          <w:tab w:val="left" w:pos="1416"/>
        </w:tabs>
        <w:ind w:firstLine="709"/>
        <w:contextualSpacing/>
        <w:jc w:val="both"/>
      </w:pPr>
    </w:p>
    <w:p w:rsidR="00C745AC" w:rsidRPr="008D49F1" w:rsidRDefault="008D49F1">
      <w:pPr>
        <w:widowControl w:val="0"/>
        <w:jc w:val="center"/>
      </w:pPr>
      <w:r w:rsidRPr="008D49F1">
        <w:rPr>
          <w:b/>
        </w:rPr>
        <w:t>7. ГАРАНТИЙНЫЕ ОБЯЗАТЕЛЬСТВА</w:t>
      </w:r>
    </w:p>
    <w:p w:rsidR="00C745AC" w:rsidRPr="008D49F1" w:rsidRDefault="008D49F1">
      <w:pPr>
        <w:widowControl w:val="0"/>
        <w:ind w:firstLine="709"/>
        <w:jc w:val="both"/>
      </w:pPr>
      <w:r w:rsidRPr="008D49F1">
        <w:t>7.1. Исполнитель гарантирует соответствие качества оказанных Услуг условиям контракта.</w:t>
      </w:r>
    </w:p>
    <w:p w:rsidR="00C745AC" w:rsidRPr="008D49F1" w:rsidRDefault="00C745AC">
      <w:pPr>
        <w:widowControl w:val="0"/>
        <w:ind w:firstLine="709"/>
        <w:jc w:val="both"/>
      </w:pPr>
    </w:p>
    <w:p w:rsidR="00C745AC" w:rsidRPr="008D49F1" w:rsidRDefault="008D49F1">
      <w:pPr>
        <w:widowControl w:val="0"/>
        <w:tabs>
          <w:tab w:val="left" w:pos="709"/>
        </w:tabs>
        <w:jc w:val="center"/>
        <w:outlineLvl w:val="1"/>
        <w:rPr>
          <w:b/>
        </w:rPr>
      </w:pPr>
      <w:bookmarkStart w:id="5" w:name="_Hlk111454968"/>
      <w:bookmarkStart w:id="6" w:name="_Hlk111453502"/>
      <w:bookmarkEnd w:id="5"/>
      <w:bookmarkEnd w:id="6"/>
      <w:r w:rsidRPr="008D49F1">
        <w:rPr>
          <w:b/>
        </w:rPr>
        <w:t xml:space="preserve">8. ОБЕСПЕЧЕНИЕ ИСПОЛНЕНИЯ КОНТРАКТА </w:t>
      </w:r>
    </w:p>
    <w:p w:rsidR="00C745AC" w:rsidRPr="008D49F1" w:rsidRDefault="008D49F1">
      <w:pPr>
        <w:widowControl w:val="0"/>
        <w:tabs>
          <w:tab w:val="left" w:pos="709"/>
        </w:tabs>
        <w:ind w:firstLine="709"/>
        <w:jc w:val="both"/>
      </w:pPr>
      <w:r w:rsidRPr="008D49F1">
        <w:rPr>
          <w:rFonts w:eastAsiaTheme="minorHAnsi"/>
        </w:rPr>
        <w:t>8.1. Не установлено.</w:t>
      </w:r>
    </w:p>
    <w:p w:rsidR="00C745AC" w:rsidRPr="008D49F1" w:rsidRDefault="00C745AC">
      <w:pPr>
        <w:widowControl w:val="0"/>
        <w:tabs>
          <w:tab w:val="left" w:pos="1450"/>
        </w:tabs>
        <w:ind w:firstLine="709"/>
        <w:contextualSpacing/>
        <w:jc w:val="both"/>
      </w:pPr>
    </w:p>
    <w:p w:rsidR="008A2555" w:rsidRPr="008D49F1" w:rsidRDefault="008A2555">
      <w:pPr>
        <w:widowControl w:val="0"/>
        <w:tabs>
          <w:tab w:val="left" w:pos="1450"/>
        </w:tabs>
        <w:ind w:firstLine="709"/>
        <w:contextualSpacing/>
        <w:jc w:val="both"/>
      </w:pPr>
    </w:p>
    <w:p w:rsidR="00C745AC" w:rsidRPr="008D49F1" w:rsidRDefault="008D49F1">
      <w:pPr>
        <w:widowControl w:val="0"/>
        <w:jc w:val="center"/>
      </w:pPr>
      <w:r w:rsidRPr="008D49F1">
        <w:rPr>
          <w:b/>
          <w:spacing w:val="-3"/>
        </w:rPr>
        <w:t>9. ОТВЕТСТВЕННОСТЬ СТОРОН</w:t>
      </w:r>
    </w:p>
    <w:p w:rsidR="00C745AC" w:rsidRPr="008D49F1" w:rsidRDefault="008D49F1">
      <w:pPr>
        <w:pStyle w:val="ConsPlusNormal"/>
        <w:tabs>
          <w:tab w:val="left" w:pos="709"/>
        </w:tabs>
        <w:ind w:firstLine="709"/>
        <w:jc w:val="both"/>
        <w:rPr>
          <w:rFonts w:ascii="Times New Roman" w:hAnsi="Times New Roman" w:cs="Times New Roman"/>
          <w:sz w:val="24"/>
          <w:szCs w:val="24"/>
        </w:rPr>
      </w:pPr>
      <w:r w:rsidRPr="008D49F1">
        <w:rPr>
          <w:rFonts w:ascii="Times New Roman" w:hAnsi="Times New Roman" w:cs="Times New Roman"/>
          <w:sz w:val="24"/>
          <w:szCs w:val="24"/>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C745AC" w:rsidRPr="008D49F1" w:rsidRDefault="008D49F1">
      <w:pPr>
        <w:widowControl w:val="0"/>
        <w:tabs>
          <w:tab w:val="left" w:pos="709"/>
        </w:tabs>
        <w:ind w:firstLine="709"/>
        <w:jc w:val="both"/>
      </w:pPr>
      <w:r w:rsidRPr="008D49F1">
        <w:t>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C745AC" w:rsidRPr="008D49F1" w:rsidRDefault="008D49F1">
      <w:pPr>
        <w:widowControl w:val="0"/>
        <w:tabs>
          <w:tab w:val="left" w:pos="709"/>
        </w:tabs>
        <w:ind w:firstLine="709"/>
        <w:jc w:val="both"/>
      </w:pPr>
      <w:r w:rsidRPr="008D49F1">
        <w:lastRenderedPageBreak/>
        <w:t xml:space="preserve">9.2.1.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745AC" w:rsidRPr="008D49F1" w:rsidRDefault="008D49F1">
      <w:pPr>
        <w:widowControl w:val="0"/>
        <w:ind w:firstLine="709"/>
        <w:jc w:val="both"/>
      </w:pPr>
      <w:r w:rsidRPr="008D49F1">
        <w:t>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p>
    <w:p w:rsidR="00C745AC" w:rsidRPr="008D49F1" w:rsidRDefault="008D49F1">
      <w:pPr>
        <w:widowControl w:val="0"/>
        <w:ind w:firstLine="709"/>
        <w:jc w:val="both"/>
        <w:rPr>
          <w:rFonts w:eastAsiaTheme="minorHAnsi"/>
          <w:lang w:eastAsia="en-US"/>
        </w:rPr>
      </w:pPr>
      <w:r w:rsidRPr="008D49F1">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составляет 1000 рублей.</w:t>
      </w:r>
    </w:p>
    <w:p w:rsidR="00C745AC" w:rsidRPr="008D49F1" w:rsidRDefault="008D49F1">
      <w:pPr>
        <w:widowControl w:val="0"/>
        <w:tabs>
          <w:tab w:val="left" w:pos="709"/>
        </w:tabs>
        <w:ind w:firstLine="709"/>
        <w:jc w:val="both"/>
      </w:pPr>
      <w:r w:rsidRPr="008D49F1">
        <w:t>9.3.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rsidR="00C745AC" w:rsidRPr="008D49F1" w:rsidRDefault="008D49F1">
      <w:pPr>
        <w:widowControl w:val="0"/>
        <w:tabs>
          <w:tab w:val="left" w:pos="709"/>
        </w:tabs>
        <w:ind w:firstLine="709"/>
        <w:jc w:val="both"/>
      </w:pPr>
      <w:r w:rsidRPr="008D49F1">
        <w:t>9.3.1.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 за исключением случаев, если законодательством РФ установлен иной порядок начисления пени.</w:t>
      </w:r>
    </w:p>
    <w:p w:rsidR="00C745AC" w:rsidRPr="008D49F1" w:rsidRDefault="008D49F1">
      <w:pPr>
        <w:widowControl w:val="0"/>
        <w:ind w:firstLine="709"/>
        <w:jc w:val="both"/>
        <w:rPr>
          <w:rFonts w:eastAsia="Calibri"/>
          <w:lang w:eastAsia="en-US"/>
        </w:rPr>
      </w:pPr>
      <w:r w:rsidRPr="008D49F1">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rsidRPr="008D49F1">
        <w:t>если таковое установлено</w:t>
      </w:r>
      <w:r w:rsidRPr="008D49F1">
        <w:rPr>
          <w:rFonts w:eastAsia="Calibri"/>
          <w:lang w:eastAsia="en-US"/>
        </w:rPr>
        <w:t>), предусмотренных настоящим контрактом.</w:t>
      </w:r>
    </w:p>
    <w:p w:rsidR="00C745AC" w:rsidRPr="008D49F1" w:rsidRDefault="008D49F1">
      <w:pPr>
        <w:widowControl w:val="0"/>
        <w:ind w:firstLine="709"/>
        <w:jc w:val="both"/>
        <w:rPr>
          <w:rFonts w:eastAsia="Calibri"/>
          <w:lang w:eastAsia="en-US"/>
        </w:rPr>
      </w:pPr>
      <w:r w:rsidRPr="008D49F1">
        <w:rPr>
          <w:rFonts w:eastAsiaTheme="minorHAnsi"/>
          <w:lang w:eastAsia="en-US"/>
        </w:rPr>
        <w:t xml:space="preserve">9.3.3. </w:t>
      </w:r>
      <w:r w:rsidRPr="008D49F1">
        <w:rPr>
          <w:rFonts w:eastAsia="Calibri"/>
          <w:lang w:eastAsia="en-US"/>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rsidRPr="008D49F1">
        <w:t>если таковое установлено</w:t>
      </w:r>
      <w:r w:rsidRPr="008D49F1">
        <w:rPr>
          <w:rFonts w:eastAsia="Calibri"/>
          <w:lang w:eastAsia="en-US"/>
        </w:rPr>
        <w:t>), размер штрафа устанавливается в следующем порядке:</w:t>
      </w:r>
    </w:p>
    <w:p w:rsidR="00C745AC" w:rsidRPr="008D49F1" w:rsidRDefault="008D49F1">
      <w:pPr>
        <w:ind w:firstLine="708"/>
        <w:jc w:val="both"/>
      </w:pPr>
      <w:r w:rsidRPr="008D49F1">
        <w:rPr>
          <w:rFonts w:eastAsia="Calibri"/>
          <w:lang w:eastAsia="en-US"/>
        </w:rPr>
        <w:t>а) в размере 10% цены контракта (этапа), за исключением случая, предусмотренного п 9.3.4 контракта.</w:t>
      </w:r>
      <w:r w:rsidRPr="008D49F1">
        <w:rPr>
          <w:rFonts w:eastAsia="Calibri"/>
        </w:rPr>
        <w:t xml:space="preserve"> (</w:t>
      </w:r>
      <w:r w:rsidRPr="008D49F1">
        <w:t>если Исполнитель не является субъектом</w:t>
      </w:r>
      <w:r w:rsidRPr="008D49F1">
        <w:rPr>
          <w:rFonts w:eastAsia="Calibri"/>
        </w:rPr>
        <w:t xml:space="preserve"> малого предпринимательства, социально ориентированной некоммерческой организацией</w:t>
      </w:r>
      <w:r w:rsidRPr="008D49F1">
        <w:t>)</w:t>
      </w:r>
    </w:p>
    <w:p w:rsidR="00C745AC" w:rsidRPr="008D49F1" w:rsidRDefault="008D49F1">
      <w:pPr>
        <w:widowControl w:val="0"/>
        <w:ind w:firstLine="709"/>
        <w:jc w:val="both"/>
        <w:rPr>
          <w:highlight w:val="green"/>
        </w:rPr>
      </w:pPr>
      <w:r w:rsidRPr="008D49F1">
        <w:t>б)</w:t>
      </w:r>
      <w:r w:rsidRPr="008D49F1">
        <w:rPr>
          <w:rFonts w:eastAsia="Calibri"/>
          <w:lang w:eastAsia="en-US"/>
        </w:rPr>
        <w:t xml:space="preserve"> в размере </w:t>
      </w:r>
      <w:r w:rsidR="008A2555" w:rsidRPr="008D49F1">
        <w:rPr>
          <w:rFonts w:eastAsia="Calibri"/>
          <w:lang w:eastAsia="en-US"/>
        </w:rPr>
        <w:t>одного процента</w:t>
      </w:r>
      <w:r w:rsidRPr="008D49F1">
        <w:rPr>
          <w:rFonts w:eastAsia="Calibri"/>
          <w:lang w:eastAsia="en-US"/>
        </w:rPr>
        <w:t xml:space="preserve"> цены контракта (этапа), но не более 5 тыс. рублей и не менее 1 тыс. рублей (за исключением случая, предусмотренного пунктом 9.3.4, настоящего контракта) (</w:t>
      </w:r>
      <w:r w:rsidRPr="008D49F1">
        <w:t>если Исполнитель является субъектом малого предпринимательства, социально ориентированной некоммерческой организацией)</w:t>
      </w:r>
      <w:r w:rsidRPr="008D49F1">
        <w:rPr>
          <w:rFonts w:eastAsia="Calibri"/>
          <w:lang w:eastAsia="en-US"/>
        </w:rPr>
        <w:t>.</w:t>
      </w:r>
    </w:p>
    <w:p w:rsidR="00C745AC" w:rsidRPr="008D49F1" w:rsidRDefault="008D49F1">
      <w:pPr>
        <w:widowControl w:val="0"/>
        <w:ind w:firstLine="709"/>
        <w:jc w:val="both"/>
        <w:rPr>
          <w:rFonts w:eastAsia="Calibri"/>
          <w:lang w:eastAsia="en-US"/>
        </w:rPr>
      </w:pPr>
      <w:r w:rsidRPr="008D49F1">
        <w:rPr>
          <w:rFonts w:eastAsia="Calibri"/>
          <w:lang w:eastAsia="en-US"/>
        </w:rPr>
        <w:t xml:space="preserve">9.3.4. </w:t>
      </w:r>
      <w:bookmarkStart w:id="7" w:name="OLE_LINK43"/>
      <w:bookmarkStart w:id="8" w:name="OLE_LINK44"/>
      <w:bookmarkEnd w:id="7"/>
      <w:bookmarkEnd w:id="8"/>
      <w:r w:rsidRPr="008D49F1">
        <w:rPr>
          <w:rFonts w:eastAsia="Calibr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размере 1000 рублей.</w:t>
      </w:r>
    </w:p>
    <w:p w:rsidR="00C745AC" w:rsidRPr="008D49F1" w:rsidRDefault="008D49F1">
      <w:pPr>
        <w:widowControl w:val="0"/>
        <w:ind w:firstLine="709"/>
        <w:jc w:val="both"/>
        <w:rPr>
          <w:rFonts w:eastAsia="Calibri"/>
          <w:lang w:eastAsia="en-US"/>
        </w:rPr>
      </w:pPr>
      <w:r w:rsidRPr="008D49F1">
        <w:t xml:space="preserve">9.4. </w:t>
      </w:r>
      <w:r w:rsidRPr="008D49F1">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C745AC" w:rsidRPr="008D49F1" w:rsidRDefault="008D49F1">
      <w:pPr>
        <w:widowControl w:val="0"/>
        <w:ind w:firstLine="709"/>
        <w:jc w:val="both"/>
        <w:rPr>
          <w:rFonts w:eastAsia="Calibri"/>
          <w:lang w:eastAsia="en-US"/>
        </w:rPr>
      </w:pPr>
      <w:r w:rsidRPr="008D49F1">
        <w:rPr>
          <w:rFonts w:eastAsia="Calibri"/>
          <w:lang w:eastAsia="en-US"/>
        </w:rPr>
        <w:t xml:space="preserve">9.5. </w:t>
      </w:r>
      <w:r w:rsidRPr="008D49F1">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C745AC" w:rsidRPr="008D49F1" w:rsidRDefault="008D49F1">
      <w:pPr>
        <w:widowControl w:val="0"/>
        <w:tabs>
          <w:tab w:val="left" w:pos="709"/>
        </w:tabs>
        <w:ind w:firstLine="709"/>
        <w:jc w:val="both"/>
      </w:pPr>
      <w:r w:rsidRPr="008D49F1">
        <w:rPr>
          <w:rStyle w:val="markedcontent"/>
        </w:rPr>
        <w:t>9.6. Заказчик вправе удержать сумму неисполненных Исполнителем требований об уплате неустоек (штрафов, пеней), предъявленных Заказчиком из суммы, подлежащей оплате Исполнителю.</w:t>
      </w:r>
    </w:p>
    <w:p w:rsidR="00C745AC" w:rsidRPr="008D49F1" w:rsidRDefault="008D49F1">
      <w:pPr>
        <w:widowControl w:val="0"/>
        <w:tabs>
          <w:tab w:val="left" w:pos="709"/>
        </w:tabs>
        <w:ind w:firstLine="709"/>
        <w:jc w:val="both"/>
      </w:pPr>
      <w:r w:rsidRPr="008D49F1">
        <w:t xml:space="preserve">9.7. В случае если Заказчик понес убытки вследствие ненадлежащего исполнения </w:t>
      </w:r>
      <w:r w:rsidRPr="008D49F1">
        <w:lastRenderedPageBreak/>
        <w:t>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C745AC" w:rsidRPr="008D49F1" w:rsidRDefault="008D49F1">
      <w:pPr>
        <w:widowControl w:val="0"/>
        <w:tabs>
          <w:tab w:val="left" w:pos="709"/>
        </w:tabs>
        <w:ind w:firstLine="709"/>
        <w:jc w:val="both"/>
      </w:pPr>
      <w:r w:rsidRPr="008D49F1">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C745AC" w:rsidRPr="008D49F1" w:rsidRDefault="008D49F1">
      <w:pPr>
        <w:widowControl w:val="0"/>
        <w:tabs>
          <w:tab w:val="left" w:pos="709"/>
        </w:tabs>
        <w:ind w:firstLine="709"/>
        <w:jc w:val="both"/>
      </w:pPr>
      <w:r w:rsidRPr="008D49F1">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745AC" w:rsidRPr="008D49F1" w:rsidRDefault="008D49F1">
      <w:pPr>
        <w:widowControl w:val="0"/>
        <w:ind w:firstLine="709"/>
        <w:jc w:val="both"/>
        <w:rPr>
          <w:rFonts w:eastAsia="Calibri"/>
        </w:rPr>
      </w:pPr>
      <w:r w:rsidRPr="008D49F1">
        <w:t>9.10. В случае расторжения контракта в связи с ненадлежащим исполнением Исполнителем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п.9.3 настоящего контракта.</w:t>
      </w:r>
    </w:p>
    <w:p w:rsidR="00C745AC" w:rsidRPr="008D49F1" w:rsidRDefault="00C745AC">
      <w:pPr>
        <w:widowControl w:val="0"/>
        <w:ind w:firstLine="709"/>
        <w:jc w:val="both"/>
        <w:rPr>
          <w:rFonts w:eastAsiaTheme="minorHAnsi"/>
          <w:lang w:eastAsia="en-US"/>
        </w:rPr>
      </w:pPr>
    </w:p>
    <w:p w:rsidR="008A2555" w:rsidRPr="008D49F1" w:rsidRDefault="008A2555">
      <w:pPr>
        <w:widowControl w:val="0"/>
        <w:ind w:firstLine="709"/>
        <w:jc w:val="both"/>
        <w:rPr>
          <w:rFonts w:eastAsiaTheme="minorHAnsi"/>
          <w:lang w:eastAsia="en-US"/>
        </w:rPr>
      </w:pPr>
    </w:p>
    <w:p w:rsidR="00C745AC" w:rsidRPr="008D49F1" w:rsidRDefault="008D49F1">
      <w:pPr>
        <w:widowControl w:val="0"/>
        <w:shd w:val="clear" w:color="auto" w:fill="FFFFFF"/>
        <w:tabs>
          <w:tab w:val="left" w:pos="284"/>
          <w:tab w:val="left" w:pos="426"/>
          <w:tab w:val="left" w:pos="9498"/>
        </w:tabs>
        <w:jc w:val="center"/>
        <w:rPr>
          <w:b/>
          <w:bCs/>
        </w:rPr>
      </w:pPr>
      <w:r w:rsidRPr="008D49F1">
        <w:rPr>
          <w:b/>
          <w:bCs/>
          <w:spacing w:val="-8"/>
        </w:rPr>
        <w:t xml:space="preserve">10. ОБСТОЯТЕЛЬСТВА </w:t>
      </w:r>
      <w:r w:rsidRPr="008D49F1">
        <w:rPr>
          <w:b/>
          <w:bCs/>
        </w:rPr>
        <w:t>НЕПРЕОДОЛИМОЙ СИЛЫ</w:t>
      </w:r>
    </w:p>
    <w:p w:rsidR="00C745AC" w:rsidRPr="008D49F1" w:rsidRDefault="008D49F1">
      <w:pPr>
        <w:widowControl w:val="0"/>
        <w:tabs>
          <w:tab w:val="left" w:pos="709"/>
        </w:tabs>
        <w:ind w:firstLine="709"/>
        <w:jc w:val="both"/>
      </w:pPr>
      <w:r w:rsidRPr="008D49F1">
        <w:t>10.1.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C745AC" w:rsidRPr="008D49F1" w:rsidRDefault="008D49F1">
      <w:pPr>
        <w:widowControl w:val="0"/>
        <w:tabs>
          <w:tab w:val="left" w:pos="709"/>
        </w:tabs>
        <w:ind w:firstLine="709"/>
        <w:jc w:val="both"/>
      </w:pPr>
      <w:r w:rsidRPr="008D49F1">
        <w:t>10.2.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rsidR="00C745AC" w:rsidRPr="008D49F1" w:rsidRDefault="008D49F1">
      <w:pPr>
        <w:widowControl w:val="0"/>
        <w:tabs>
          <w:tab w:val="left" w:pos="709"/>
        </w:tabs>
        <w:ind w:firstLine="709"/>
        <w:jc w:val="both"/>
      </w:pPr>
      <w:r w:rsidRPr="008D49F1">
        <w:t>10.3.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C745AC" w:rsidRPr="008D49F1" w:rsidRDefault="008D49F1">
      <w:pPr>
        <w:widowControl w:val="0"/>
        <w:tabs>
          <w:tab w:val="left" w:pos="709"/>
        </w:tabs>
        <w:ind w:firstLine="709"/>
        <w:jc w:val="both"/>
      </w:pPr>
      <w:r w:rsidRPr="008D49F1">
        <w:t xml:space="preserve">10.4. Если обстоятельства, указанные в </w:t>
      </w:r>
      <w:hyperlink r:id="rId10" w:tooltip="consultantplus://offline/main?base=MLAW;n=129338;fld=134;dst=100180" w:history="1">
        <w:r w:rsidRPr="008D49F1">
          <w:t>п. 10.1</w:t>
        </w:r>
      </w:hyperlink>
      <w:r w:rsidRPr="008D49F1">
        <w:t xml:space="preserve"> настоящего контракта, будут длиться более 2 (двух)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C745AC" w:rsidRPr="008D49F1" w:rsidRDefault="008D49F1" w:rsidP="008A2555">
      <w:pPr>
        <w:widowControl w:val="0"/>
        <w:tabs>
          <w:tab w:val="left" w:pos="709"/>
        </w:tabs>
        <w:ind w:firstLine="709"/>
        <w:jc w:val="both"/>
      </w:pPr>
      <w:r w:rsidRPr="008D49F1">
        <w:t>10.5. Не 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C745AC" w:rsidRPr="008D49F1" w:rsidRDefault="00C745AC">
      <w:pPr>
        <w:widowControl w:val="0"/>
        <w:jc w:val="center"/>
        <w:rPr>
          <w:b/>
        </w:rPr>
      </w:pPr>
    </w:p>
    <w:p w:rsidR="008A2555" w:rsidRPr="008D49F1" w:rsidRDefault="008A2555">
      <w:pPr>
        <w:widowControl w:val="0"/>
        <w:jc w:val="center"/>
        <w:rPr>
          <w:b/>
        </w:rPr>
      </w:pPr>
    </w:p>
    <w:p w:rsidR="00C745AC" w:rsidRPr="008D49F1" w:rsidRDefault="008D49F1" w:rsidP="008A2555">
      <w:pPr>
        <w:widowControl w:val="0"/>
        <w:jc w:val="center"/>
        <w:rPr>
          <w:b/>
        </w:rPr>
      </w:pPr>
      <w:r w:rsidRPr="008D49F1">
        <w:rPr>
          <w:b/>
        </w:rPr>
        <w:t>11. СРОК ДЕЙСТВИЯ И ПОРЯДОК ИЗМЕНЕНИЯ КОНТРАКТА</w:t>
      </w:r>
    </w:p>
    <w:p w:rsidR="00C745AC" w:rsidRPr="008D49F1" w:rsidRDefault="008D49F1">
      <w:pPr>
        <w:widowControl w:val="0"/>
        <w:ind w:firstLine="709"/>
        <w:jc w:val="both"/>
        <w:rPr>
          <w:b/>
          <w:highlight w:val="white"/>
        </w:rPr>
      </w:pPr>
      <w:r w:rsidRPr="008D49F1">
        <w:rPr>
          <w:highlight w:val="white"/>
        </w:rPr>
        <w:t xml:space="preserve">11.1. Настоящий контракт вступает в силу с момента его подписания обеими сторонами и действует до </w:t>
      </w:r>
      <w:r w:rsidR="008A2555" w:rsidRPr="008D49F1">
        <w:rPr>
          <w:highlight w:val="white"/>
        </w:rPr>
        <w:t>30</w:t>
      </w:r>
      <w:r w:rsidRPr="008D49F1">
        <w:rPr>
          <w:highlight w:val="white"/>
        </w:rPr>
        <w:t>.</w:t>
      </w:r>
      <w:r w:rsidR="008A2555" w:rsidRPr="008D49F1">
        <w:rPr>
          <w:highlight w:val="white"/>
        </w:rPr>
        <w:t>12</w:t>
      </w:r>
      <w:r w:rsidRPr="008D49F1">
        <w:rPr>
          <w:highlight w:val="white"/>
        </w:rPr>
        <w:t>.2026, а в части расчетов и гарантийных обязательств - до полного исполнения обязательств сторон.</w:t>
      </w:r>
    </w:p>
    <w:p w:rsidR="00C745AC" w:rsidRPr="008D49F1" w:rsidRDefault="008D49F1">
      <w:pPr>
        <w:widowControl w:val="0"/>
        <w:ind w:firstLine="709"/>
        <w:jc w:val="both"/>
      </w:pPr>
      <w:r w:rsidRPr="008D49F1">
        <w:rPr>
          <w:highlight w:val="white"/>
        </w:rPr>
        <w:t>11.2 Ра</w:t>
      </w:r>
      <w:r w:rsidRPr="008D49F1">
        <w:t>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C745AC" w:rsidRPr="008D49F1" w:rsidRDefault="00C745AC">
      <w:pPr>
        <w:widowControl w:val="0"/>
        <w:shd w:val="clear" w:color="auto" w:fill="FFFFFF"/>
        <w:tabs>
          <w:tab w:val="left" w:pos="1152"/>
        </w:tabs>
        <w:ind w:firstLine="567"/>
        <w:jc w:val="center"/>
        <w:rPr>
          <w:b/>
          <w:spacing w:val="-5"/>
        </w:rPr>
      </w:pPr>
    </w:p>
    <w:p w:rsidR="008A2555" w:rsidRPr="008D49F1" w:rsidRDefault="008A2555">
      <w:pPr>
        <w:widowControl w:val="0"/>
        <w:shd w:val="clear" w:color="auto" w:fill="FFFFFF"/>
        <w:tabs>
          <w:tab w:val="left" w:pos="1152"/>
        </w:tabs>
        <w:ind w:firstLine="567"/>
        <w:jc w:val="center"/>
        <w:rPr>
          <w:b/>
          <w:spacing w:val="-5"/>
        </w:rPr>
      </w:pPr>
    </w:p>
    <w:p w:rsidR="00C745AC" w:rsidRPr="008D49F1" w:rsidRDefault="008D49F1">
      <w:pPr>
        <w:widowControl w:val="0"/>
        <w:shd w:val="clear" w:color="auto" w:fill="FFFFFF"/>
        <w:tabs>
          <w:tab w:val="left" w:pos="142"/>
          <w:tab w:val="left" w:pos="426"/>
          <w:tab w:val="left" w:pos="1152"/>
        </w:tabs>
        <w:jc w:val="center"/>
        <w:rPr>
          <w:b/>
          <w:bCs/>
        </w:rPr>
      </w:pPr>
      <w:r w:rsidRPr="008D49F1">
        <w:rPr>
          <w:b/>
          <w:bCs/>
        </w:rPr>
        <w:t>12. ПОРЯДОК УРЕГУЛИРОВАНИЯ СПОРОВ</w:t>
      </w:r>
    </w:p>
    <w:p w:rsidR="00C745AC" w:rsidRPr="008D49F1" w:rsidRDefault="008D49F1">
      <w:pPr>
        <w:widowControl w:val="0"/>
        <w:tabs>
          <w:tab w:val="left" w:pos="709"/>
        </w:tabs>
        <w:ind w:firstLine="709"/>
        <w:jc w:val="both"/>
        <w:outlineLvl w:val="1"/>
      </w:pPr>
      <w:r w:rsidRPr="008D49F1">
        <w:t xml:space="preserve">12.1. В случае возникновения любых противоречий, претензий и разногласий, а также </w:t>
      </w:r>
      <w:r w:rsidRPr="008D49F1">
        <w:lastRenderedPageBreak/>
        <w:t>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C745AC" w:rsidRPr="008D49F1" w:rsidRDefault="008D49F1">
      <w:pPr>
        <w:widowControl w:val="0"/>
        <w:tabs>
          <w:tab w:val="left" w:pos="709"/>
        </w:tabs>
        <w:ind w:firstLine="709"/>
        <w:jc w:val="both"/>
        <w:outlineLvl w:val="1"/>
        <w:rPr>
          <w:b/>
        </w:rPr>
      </w:pPr>
      <w:r w:rsidRPr="008D49F1">
        <w:t>12.2. В случае невыполнения Сторонами своих обязательств и не достижения взаимного согласия споры по настоящему контракту разрешаются в Арбитражном суде Хабаровского края.</w:t>
      </w:r>
      <w:r w:rsidRPr="008D49F1">
        <w:rPr>
          <w:b/>
        </w:rPr>
        <w:t xml:space="preserve"> </w:t>
      </w:r>
    </w:p>
    <w:p w:rsidR="00C745AC" w:rsidRPr="008D49F1" w:rsidRDefault="00C745AC">
      <w:pPr>
        <w:widowControl w:val="0"/>
        <w:tabs>
          <w:tab w:val="left" w:pos="709"/>
        </w:tabs>
        <w:ind w:firstLine="709"/>
        <w:jc w:val="both"/>
        <w:outlineLvl w:val="1"/>
        <w:rPr>
          <w:color w:val="365F91"/>
          <w:spacing w:val="-8"/>
        </w:rPr>
      </w:pPr>
    </w:p>
    <w:p w:rsidR="008A2555" w:rsidRPr="008D49F1" w:rsidRDefault="008A2555">
      <w:pPr>
        <w:widowControl w:val="0"/>
        <w:tabs>
          <w:tab w:val="left" w:pos="709"/>
        </w:tabs>
        <w:ind w:firstLine="709"/>
        <w:jc w:val="both"/>
        <w:outlineLvl w:val="1"/>
        <w:rPr>
          <w:color w:val="365F91"/>
          <w:spacing w:val="-8"/>
        </w:rPr>
      </w:pPr>
    </w:p>
    <w:p w:rsidR="00C745AC" w:rsidRPr="008D49F1" w:rsidRDefault="008D49F1">
      <w:pPr>
        <w:widowControl w:val="0"/>
        <w:shd w:val="clear" w:color="auto" w:fill="FFFFFF"/>
        <w:tabs>
          <w:tab w:val="left" w:pos="142"/>
          <w:tab w:val="left" w:pos="426"/>
        </w:tabs>
        <w:jc w:val="center"/>
        <w:rPr>
          <w:b/>
          <w:bCs/>
          <w:spacing w:val="-6"/>
        </w:rPr>
      </w:pPr>
      <w:r w:rsidRPr="008D49F1">
        <w:rPr>
          <w:b/>
          <w:bCs/>
          <w:spacing w:val="-6"/>
        </w:rPr>
        <w:t xml:space="preserve">13. ПОРЯДОК </w:t>
      </w:r>
      <w:r w:rsidRPr="008D49F1">
        <w:rPr>
          <w:b/>
          <w:bCs/>
        </w:rPr>
        <w:t>РАСТОРЖЕНИЯ</w:t>
      </w:r>
      <w:r w:rsidRPr="008D49F1">
        <w:rPr>
          <w:b/>
          <w:bCs/>
          <w:spacing w:val="-6"/>
        </w:rPr>
        <w:t xml:space="preserve"> КОНТРАКТА</w:t>
      </w:r>
    </w:p>
    <w:p w:rsidR="00C745AC" w:rsidRPr="008D49F1" w:rsidRDefault="008D49F1">
      <w:pPr>
        <w:widowControl w:val="0"/>
        <w:tabs>
          <w:tab w:val="left" w:pos="709"/>
        </w:tabs>
        <w:ind w:firstLine="709"/>
        <w:jc w:val="both"/>
      </w:pPr>
      <w:r w:rsidRPr="008D49F1">
        <w:t>13.1. Настоящий контракт может быть расторгнут:</w:t>
      </w:r>
    </w:p>
    <w:p w:rsidR="00C745AC" w:rsidRPr="008D49F1" w:rsidRDefault="008D49F1">
      <w:pPr>
        <w:widowControl w:val="0"/>
        <w:tabs>
          <w:tab w:val="left" w:pos="709"/>
        </w:tabs>
        <w:ind w:firstLine="709"/>
        <w:jc w:val="both"/>
      </w:pPr>
      <w:r w:rsidRPr="008D49F1">
        <w:t>- по соглашению Сторон;</w:t>
      </w:r>
    </w:p>
    <w:p w:rsidR="00C745AC" w:rsidRPr="008D49F1" w:rsidRDefault="008D49F1">
      <w:pPr>
        <w:widowControl w:val="0"/>
        <w:tabs>
          <w:tab w:val="left" w:pos="709"/>
        </w:tabs>
        <w:ind w:firstLine="709"/>
        <w:jc w:val="both"/>
      </w:pPr>
      <w:r w:rsidRPr="008D49F1">
        <w:t>- в судебном порядке;</w:t>
      </w:r>
    </w:p>
    <w:p w:rsidR="00C745AC" w:rsidRPr="008D49F1" w:rsidRDefault="008D49F1">
      <w:pPr>
        <w:widowControl w:val="0"/>
        <w:tabs>
          <w:tab w:val="left" w:pos="709"/>
        </w:tabs>
        <w:ind w:firstLine="709"/>
        <w:jc w:val="both"/>
      </w:pPr>
      <w:r w:rsidRPr="008D49F1">
        <w:t>- 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745AC" w:rsidRPr="008D49F1" w:rsidRDefault="008D49F1">
      <w:pPr>
        <w:widowControl w:val="0"/>
        <w:tabs>
          <w:tab w:val="left" w:pos="709"/>
        </w:tabs>
        <w:ind w:firstLine="709"/>
        <w:jc w:val="both"/>
      </w:pPr>
      <w:r w:rsidRPr="008D49F1">
        <w:t>13.2. Заказчик вправе принять решение об одностороннем отказе от исполнения контракта в случаях, предусмотренных действующим законодательством.</w:t>
      </w:r>
    </w:p>
    <w:p w:rsidR="00C745AC" w:rsidRPr="008D49F1" w:rsidRDefault="008D49F1">
      <w:pPr>
        <w:widowControl w:val="0"/>
        <w:tabs>
          <w:tab w:val="left" w:pos="709"/>
        </w:tabs>
        <w:ind w:firstLine="709"/>
        <w:jc w:val="both"/>
      </w:pPr>
      <w:r w:rsidRPr="008D49F1">
        <w:t>13.3.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C745AC" w:rsidRPr="008D49F1" w:rsidRDefault="008D49F1">
      <w:pPr>
        <w:widowControl w:val="0"/>
        <w:tabs>
          <w:tab w:val="left" w:pos="709"/>
        </w:tabs>
        <w:ind w:firstLine="709"/>
        <w:jc w:val="both"/>
      </w:pPr>
      <w:r w:rsidRPr="008D49F1">
        <w:t>13.4.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rsidR="00C745AC" w:rsidRPr="008D49F1" w:rsidRDefault="008D49F1">
      <w:pPr>
        <w:widowControl w:val="0"/>
        <w:tabs>
          <w:tab w:val="left" w:pos="709"/>
        </w:tabs>
        <w:ind w:firstLine="709"/>
        <w:jc w:val="both"/>
      </w:pPr>
      <w:r w:rsidRPr="008D49F1">
        <w:t>13.5. Расторжение контракта по соглашению сторон производится Сторонами путем подписания соответствующего соглашения о расторжении.</w:t>
      </w:r>
    </w:p>
    <w:p w:rsidR="00C745AC" w:rsidRPr="008D49F1" w:rsidRDefault="008D49F1">
      <w:pPr>
        <w:widowControl w:val="0"/>
        <w:ind w:firstLine="708"/>
        <w:jc w:val="both"/>
      </w:pPr>
      <w:r w:rsidRPr="008D49F1">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rsidR="00C745AC" w:rsidRPr="008D49F1" w:rsidRDefault="008D49F1">
      <w:pPr>
        <w:widowControl w:val="0"/>
        <w:tabs>
          <w:tab w:val="left" w:pos="709"/>
        </w:tabs>
        <w:ind w:firstLine="709"/>
        <w:jc w:val="both"/>
      </w:pPr>
      <w:r w:rsidRPr="008D49F1">
        <w:t xml:space="preserve">13.6. Исполнитель не вправе принять решение об одностороннем расторжении настоящего контракта, если Заказчиком не нарушаются условия настоящего контракта. </w:t>
      </w:r>
    </w:p>
    <w:p w:rsidR="00C745AC" w:rsidRPr="008D49F1" w:rsidRDefault="008D49F1">
      <w:pPr>
        <w:widowControl w:val="0"/>
        <w:tabs>
          <w:tab w:val="left" w:pos="709"/>
        </w:tabs>
        <w:ind w:firstLine="709"/>
        <w:jc w:val="both"/>
      </w:pPr>
      <w:r w:rsidRPr="008D49F1">
        <w:t xml:space="preserve">13.7.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C745AC" w:rsidRPr="008D49F1" w:rsidRDefault="00C745AC">
      <w:pPr>
        <w:widowControl w:val="0"/>
        <w:tabs>
          <w:tab w:val="left" w:pos="709"/>
        </w:tabs>
        <w:ind w:firstLine="709"/>
        <w:jc w:val="both"/>
      </w:pPr>
    </w:p>
    <w:p w:rsidR="008A2555" w:rsidRPr="008D49F1" w:rsidRDefault="008A2555">
      <w:pPr>
        <w:widowControl w:val="0"/>
        <w:tabs>
          <w:tab w:val="left" w:pos="709"/>
        </w:tabs>
        <w:ind w:firstLine="709"/>
        <w:jc w:val="both"/>
      </w:pPr>
    </w:p>
    <w:p w:rsidR="00C745AC" w:rsidRPr="008D49F1" w:rsidRDefault="008D49F1">
      <w:pPr>
        <w:pStyle w:val="ConsPlusNormal"/>
        <w:ind w:firstLine="0"/>
        <w:jc w:val="center"/>
        <w:outlineLvl w:val="1"/>
        <w:rPr>
          <w:rFonts w:ascii="Times New Roman" w:hAnsi="Times New Roman" w:cs="Times New Roman"/>
          <w:b/>
          <w:sz w:val="24"/>
          <w:szCs w:val="24"/>
        </w:rPr>
      </w:pPr>
      <w:r w:rsidRPr="008D49F1">
        <w:rPr>
          <w:rFonts w:ascii="Times New Roman" w:hAnsi="Times New Roman" w:cs="Times New Roman"/>
          <w:b/>
          <w:sz w:val="24"/>
          <w:szCs w:val="24"/>
        </w:rPr>
        <w:t>14. АНТИКОРРУПЦИОННАЯ ОГОВОРКА</w:t>
      </w:r>
    </w:p>
    <w:p w:rsidR="00C745AC" w:rsidRPr="008D49F1" w:rsidRDefault="008D49F1">
      <w:pPr>
        <w:pStyle w:val="ConsPlusNormal"/>
        <w:ind w:firstLine="709"/>
        <w:jc w:val="both"/>
        <w:rPr>
          <w:rFonts w:ascii="Times New Roman" w:hAnsi="Times New Roman" w:cs="Times New Roman"/>
          <w:sz w:val="24"/>
          <w:szCs w:val="24"/>
        </w:rPr>
      </w:pPr>
      <w:r w:rsidRPr="008D49F1">
        <w:rPr>
          <w:rFonts w:ascii="Times New Roman" w:hAnsi="Times New Roman" w:cs="Times New Roman"/>
          <w:sz w:val="24"/>
          <w:szCs w:val="24"/>
        </w:rPr>
        <w:t>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745AC" w:rsidRPr="008D49F1" w:rsidRDefault="008D49F1">
      <w:pPr>
        <w:pStyle w:val="ConsPlusNormal"/>
        <w:ind w:firstLine="709"/>
        <w:jc w:val="both"/>
        <w:rPr>
          <w:rFonts w:ascii="Times New Roman" w:hAnsi="Times New Roman" w:cs="Times New Roman"/>
          <w:sz w:val="24"/>
          <w:szCs w:val="24"/>
        </w:rPr>
      </w:pPr>
      <w:r w:rsidRPr="008D49F1">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745AC" w:rsidRPr="008D49F1" w:rsidRDefault="008D49F1">
      <w:pPr>
        <w:pStyle w:val="ConsPlusNormal"/>
        <w:ind w:firstLine="709"/>
        <w:jc w:val="both"/>
        <w:rPr>
          <w:rFonts w:ascii="Times New Roman" w:hAnsi="Times New Roman" w:cs="Times New Roman"/>
          <w:sz w:val="24"/>
          <w:szCs w:val="24"/>
        </w:rPr>
      </w:pPr>
      <w:r w:rsidRPr="008D49F1">
        <w:rPr>
          <w:rFonts w:ascii="Times New Roman" w:hAnsi="Times New Roman" w:cs="Times New Roman"/>
          <w:sz w:val="24"/>
          <w:szCs w:val="24"/>
        </w:rPr>
        <w:t xml:space="preserve">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w:t>
      </w:r>
      <w:r w:rsidRPr="008D49F1">
        <w:rPr>
          <w:rFonts w:ascii="Times New Roman" w:hAnsi="Times New Roman" w:cs="Times New Roman"/>
          <w:sz w:val="24"/>
          <w:szCs w:val="24"/>
        </w:rPr>
        <w:lastRenderedPageBreak/>
        <w:t>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C745AC" w:rsidRPr="008D49F1" w:rsidRDefault="008D49F1">
      <w:pPr>
        <w:pStyle w:val="ConsPlusNormal"/>
        <w:ind w:firstLine="709"/>
        <w:jc w:val="both"/>
        <w:rPr>
          <w:rFonts w:ascii="Times New Roman" w:hAnsi="Times New Roman" w:cs="Times New Roman"/>
          <w:sz w:val="24"/>
          <w:szCs w:val="24"/>
        </w:rPr>
      </w:pPr>
      <w:r w:rsidRPr="008D49F1">
        <w:rPr>
          <w:rFonts w:ascii="Times New Roman" w:hAnsi="Times New Roman" w:cs="Times New Roman"/>
          <w:sz w:val="24"/>
          <w:szCs w:val="24"/>
        </w:rPr>
        <w:t>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745AC" w:rsidRPr="008D49F1" w:rsidRDefault="008D49F1">
      <w:pPr>
        <w:widowControl w:val="0"/>
        <w:tabs>
          <w:tab w:val="left" w:pos="709"/>
        </w:tabs>
        <w:ind w:firstLine="709"/>
        <w:jc w:val="both"/>
      </w:pPr>
      <w:r w:rsidRPr="008D49F1">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C745AC" w:rsidRPr="008D49F1" w:rsidRDefault="008D49F1">
      <w:pPr>
        <w:widowControl w:val="0"/>
        <w:tabs>
          <w:tab w:val="left" w:pos="709"/>
        </w:tabs>
        <w:ind w:firstLine="709"/>
        <w:jc w:val="both"/>
      </w:pPr>
      <w:r w:rsidRPr="008D49F1">
        <w:t>14.6.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C745AC" w:rsidRPr="008D49F1" w:rsidRDefault="00C745AC">
      <w:pPr>
        <w:widowControl w:val="0"/>
        <w:tabs>
          <w:tab w:val="left" w:pos="709"/>
        </w:tabs>
        <w:ind w:firstLine="709"/>
        <w:jc w:val="both"/>
      </w:pPr>
    </w:p>
    <w:p w:rsidR="008A2555" w:rsidRPr="008D49F1" w:rsidRDefault="008A2555">
      <w:pPr>
        <w:widowControl w:val="0"/>
        <w:tabs>
          <w:tab w:val="left" w:pos="709"/>
        </w:tabs>
        <w:ind w:firstLine="709"/>
        <w:jc w:val="both"/>
      </w:pPr>
    </w:p>
    <w:p w:rsidR="00C745AC" w:rsidRPr="008D49F1" w:rsidRDefault="008D49F1">
      <w:pPr>
        <w:widowControl w:val="0"/>
        <w:shd w:val="clear" w:color="auto" w:fill="FFFFFF"/>
        <w:tabs>
          <w:tab w:val="left" w:pos="284"/>
          <w:tab w:val="left" w:pos="426"/>
          <w:tab w:val="left" w:pos="1147"/>
        </w:tabs>
        <w:jc w:val="center"/>
        <w:rPr>
          <w:b/>
          <w:bCs/>
          <w:spacing w:val="-5"/>
        </w:rPr>
      </w:pPr>
      <w:r w:rsidRPr="008D49F1">
        <w:rPr>
          <w:b/>
          <w:bCs/>
          <w:spacing w:val="-13"/>
        </w:rPr>
        <w:t>15</w:t>
      </w:r>
      <w:r w:rsidRPr="008D49F1">
        <w:rPr>
          <w:b/>
          <w:bCs/>
          <w:spacing w:val="-5"/>
        </w:rPr>
        <w:t xml:space="preserve">. </w:t>
      </w:r>
      <w:r w:rsidRPr="008D49F1">
        <w:rPr>
          <w:b/>
          <w:bCs/>
        </w:rPr>
        <w:t>ПРОЧИЕ</w:t>
      </w:r>
      <w:r w:rsidRPr="008D49F1">
        <w:rPr>
          <w:b/>
          <w:bCs/>
          <w:spacing w:val="-5"/>
        </w:rPr>
        <w:t xml:space="preserve"> УСЛОВИЯ</w:t>
      </w:r>
    </w:p>
    <w:p w:rsidR="00C745AC" w:rsidRPr="008D49F1" w:rsidRDefault="008D49F1">
      <w:pPr>
        <w:widowControl w:val="0"/>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r w:rsidRPr="008D49F1">
        <w:t>15.1. Настоящий контракт составлен в двух равнозначных экземплярах по одному для каждой из сторон. Все Приложения к контракту являются его неотъемлемыми частями.</w:t>
      </w:r>
    </w:p>
    <w:p w:rsidR="00C745AC" w:rsidRPr="008D49F1" w:rsidRDefault="008D49F1">
      <w:pPr>
        <w:widowControl w:val="0"/>
        <w:tabs>
          <w:tab w:val="left" w:pos="709"/>
        </w:tabs>
        <w:ind w:firstLine="709"/>
        <w:jc w:val="both"/>
      </w:pPr>
      <w:r w:rsidRPr="008D49F1">
        <w:t>15.2.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C745AC" w:rsidRPr="008D49F1" w:rsidRDefault="008D49F1">
      <w:pPr>
        <w:widowControl w:val="0"/>
        <w:ind w:firstLine="709"/>
        <w:jc w:val="both"/>
      </w:pPr>
      <w:r w:rsidRPr="008D49F1">
        <w:t xml:space="preserve">15.3. Во всем, что не предусмотрено настоящим контрактом, Стороны руководствуются действующим законодательством Российской Федерации. </w:t>
      </w:r>
    </w:p>
    <w:p w:rsidR="00C745AC" w:rsidRPr="008D49F1" w:rsidRDefault="008D49F1">
      <w:pPr>
        <w:widowControl w:val="0"/>
        <w:ind w:firstLine="709"/>
        <w:jc w:val="both"/>
      </w:pPr>
      <w:r w:rsidRPr="008D49F1">
        <w:rPr>
          <w:rFonts w:eastAsia="Calibri"/>
        </w:rPr>
        <w:t xml:space="preserve">15.4 </w:t>
      </w:r>
      <w:r w:rsidRPr="008D49F1">
        <w:t xml:space="preserve">«Слушатель», направленный на повышение квалификации, должен иметь или получать </w:t>
      </w:r>
      <w:proofErr w:type="gramStart"/>
      <w:r w:rsidRPr="008D49F1">
        <w:t>высшее</w:t>
      </w:r>
      <w:proofErr w:type="gramEnd"/>
      <w:r w:rsidRPr="008D49F1">
        <w:t xml:space="preserve"> или среднее профессиональное образование.</w:t>
      </w:r>
    </w:p>
    <w:p w:rsidR="00C745AC" w:rsidRPr="008D49F1" w:rsidRDefault="008D49F1">
      <w:pPr>
        <w:widowControl w:val="0"/>
        <w:ind w:firstLine="709"/>
        <w:jc w:val="both"/>
        <w:rPr>
          <w:rFonts w:eastAsia="Calibri"/>
        </w:rPr>
      </w:pPr>
      <w:r w:rsidRPr="008D49F1">
        <w:t>15.5 «Заказчик» предупреждает «Слушателя» о необходимости предоставления «Исполнителю» следующих персональных данных:</w:t>
      </w:r>
    </w:p>
    <w:p w:rsidR="00C745AC" w:rsidRPr="008D49F1" w:rsidRDefault="008D49F1">
      <w:pPr>
        <w:widowControl w:val="0"/>
        <w:ind w:firstLine="567"/>
        <w:jc w:val="both"/>
      </w:pPr>
      <w:r w:rsidRPr="008D49F1">
        <w:t xml:space="preserve">- фамилия, имя, отчество; </w:t>
      </w:r>
    </w:p>
    <w:p w:rsidR="00C745AC" w:rsidRPr="008D49F1" w:rsidRDefault="008D49F1">
      <w:pPr>
        <w:widowControl w:val="0"/>
        <w:ind w:firstLine="567"/>
        <w:jc w:val="both"/>
      </w:pPr>
      <w:r w:rsidRPr="008D49F1">
        <w:t xml:space="preserve">- дата рождения; </w:t>
      </w:r>
    </w:p>
    <w:p w:rsidR="00C745AC" w:rsidRPr="008D49F1" w:rsidRDefault="008D49F1">
      <w:pPr>
        <w:widowControl w:val="0"/>
        <w:ind w:firstLine="567"/>
        <w:jc w:val="both"/>
      </w:pPr>
      <w:r w:rsidRPr="008D49F1">
        <w:t xml:space="preserve">- паспортные данные; </w:t>
      </w:r>
    </w:p>
    <w:p w:rsidR="00C745AC" w:rsidRPr="008D49F1" w:rsidRDefault="008D49F1">
      <w:pPr>
        <w:widowControl w:val="0"/>
        <w:ind w:firstLine="567"/>
        <w:jc w:val="both"/>
      </w:pPr>
      <w:r w:rsidRPr="008D49F1">
        <w:t>- страховой номер индивидуального лицевого счета гражданина в системе обязательного пенсионного страхования (СНИЛС);</w:t>
      </w:r>
    </w:p>
    <w:p w:rsidR="00C745AC" w:rsidRPr="008D49F1" w:rsidRDefault="008D49F1">
      <w:pPr>
        <w:widowControl w:val="0"/>
        <w:ind w:firstLine="567"/>
        <w:jc w:val="both"/>
      </w:pPr>
      <w:r w:rsidRPr="008D49F1">
        <w:t>- данные об образовании (с предоставлением копии документа об образовании);</w:t>
      </w:r>
    </w:p>
    <w:p w:rsidR="00C745AC" w:rsidRPr="008D49F1" w:rsidRDefault="008D49F1">
      <w:pPr>
        <w:widowControl w:val="0"/>
        <w:ind w:firstLine="567"/>
        <w:jc w:val="both"/>
      </w:pPr>
      <w:r w:rsidRPr="008D49F1">
        <w:t>- данные о месте работы, включая занимаемую должность, стаж работы (общий и в занимаемой должности);</w:t>
      </w:r>
    </w:p>
    <w:p w:rsidR="00C745AC" w:rsidRPr="008D49F1" w:rsidRDefault="008D49F1">
      <w:pPr>
        <w:widowControl w:val="0"/>
        <w:ind w:firstLine="567"/>
        <w:jc w:val="both"/>
      </w:pPr>
      <w:r w:rsidRPr="008D49F1">
        <w:t>- номер сотового телефона и адрес электронной почты (при наличии).</w:t>
      </w:r>
    </w:p>
    <w:p w:rsidR="00C745AC" w:rsidRPr="008D49F1" w:rsidRDefault="008D49F1">
      <w:pPr>
        <w:pStyle w:val="afb"/>
        <w:spacing w:after="0"/>
        <w:ind w:firstLine="709"/>
        <w:jc w:val="both"/>
      </w:pPr>
      <w:r w:rsidRPr="008D49F1">
        <w:t>15.5 «Исполнитель» обязуется использовать персональные данные «Слушателя» строго в соответствии с Федеральным Законом №152-ФЗ от 27 июля 2006 «О персональных данных», в том числе: (1) осуществлять обработку персональных данных только в целях исполнения настоящего Контракта; (2) обеспечивать конфиденциальность персональных данных и не передавать их третьим лицам (если иное не предусмотрено действующим законодательством РФ, условиями настоящего Контракта и согласием субъекта персональных данных); (3) организовать хранение полученных персональных данных на бумажных или электронных носителях в соответствии с Федеральным Законом №152-ФЗ от 27 июля 2006 «О персональных данных».</w:t>
      </w:r>
    </w:p>
    <w:p w:rsidR="00C745AC" w:rsidRPr="008D49F1" w:rsidRDefault="008D49F1">
      <w:pPr>
        <w:pStyle w:val="afb"/>
        <w:spacing w:after="0"/>
        <w:ind w:firstLine="709"/>
        <w:jc w:val="both"/>
        <w:rPr>
          <w:rStyle w:val="FontStyle18"/>
          <w:sz w:val="24"/>
          <w:szCs w:val="24"/>
        </w:rPr>
      </w:pPr>
      <w:r w:rsidRPr="008D49F1">
        <w:t xml:space="preserve">15.6 </w:t>
      </w:r>
      <w:r w:rsidRPr="008D49F1">
        <w:rPr>
          <w:rStyle w:val="FontStyle18"/>
          <w:sz w:val="24"/>
          <w:szCs w:val="24"/>
        </w:rPr>
        <w:t>Для проведения дистанционного обучения «Заказчику» необходимо:</w:t>
      </w:r>
    </w:p>
    <w:p w:rsidR="00C745AC" w:rsidRPr="008D49F1" w:rsidRDefault="008D49F1">
      <w:pPr>
        <w:pStyle w:val="27"/>
        <w:spacing w:after="0" w:line="240" w:lineRule="auto"/>
        <w:ind w:left="0" w:firstLine="709"/>
        <w:rPr>
          <w:rStyle w:val="FontStyle18"/>
          <w:rFonts w:eastAsia="Times New Roman"/>
          <w:sz w:val="24"/>
          <w:szCs w:val="24"/>
        </w:rPr>
      </w:pPr>
      <w:r w:rsidRPr="008D49F1">
        <w:rPr>
          <w:rStyle w:val="FontStyle18"/>
          <w:rFonts w:eastAsia="Times New Roman"/>
          <w:sz w:val="24"/>
          <w:szCs w:val="24"/>
        </w:rPr>
        <w:t>15.6.1. Предоставить «Исполнителю» до начала занятий скан-копии анкет «Слушателя» с приложением копии СНИЛС и копии документа об образовании (высшем или среднем профессиональном) «Слушателя». Оригиналы анкет «Слушателя» и отчетных учебных документов «Заказчик» обязуется предоставить «Исполнителю» почтовым отправлением не позднее 5 (Пяти) рабочих дней с момента окончания обучения.</w:t>
      </w:r>
    </w:p>
    <w:p w:rsidR="00C745AC" w:rsidRPr="008D49F1" w:rsidRDefault="00C745AC">
      <w:pPr>
        <w:widowControl w:val="0"/>
        <w:jc w:val="both"/>
        <w:rPr>
          <w:rFonts w:eastAsia="Calibri"/>
        </w:rPr>
      </w:pPr>
    </w:p>
    <w:p w:rsidR="008A2555" w:rsidRPr="008D49F1" w:rsidRDefault="008A2555">
      <w:pPr>
        <w:widowControl w:val="0"/>
        <w:jc w:val="both"/>
        <w:rPr>
          <w:rFonts w:eastAsia="Calibri"/>
        </w:rPr>
      </w:pPr>
    </w:p>
    <w:p w:rsidR="00C745AC" w:rsidRPr="008D49F1" w:rsidRDefault="008D49F1">
      <w:pPr>
        <w:widowControl w:val="0"/>
        <w:tabs>
          <w:tab w:val="left" w:pos="709"/>
        </w:tabs>
        <w:jc w:val="center"/>
        <w:rPr>
          <w:b/>
        </w:rPr>
      </w:pPr>
      <w:r w:rsidRPr="008D49F1">
        <w:rPr>
          <w:b/>
        </w:rPr>
        <w:t>16. ПРИЛОЖЕНИЯ К КОНТРАКТУ</w:t>
      </w:r>
    </w:p>
    <w:p w:rsidR="00C745AC" w:rsidRPr="008D49F1" w:rsidRDefault="008D49F1">
      <w:pPr>
        <w:widowControl w:val="0"/>
        <w:tabs>
          <w:tab w:val="left" w:pos="709"/>
        </w:tabs>
        <w:ind w:firstLine="709"/>
        <w:jc w:val="both"/>
      </w:pPr>
      <w:r w:rsidRPr="008D49F1">
        <w:t>16.1. Приложение 1. Техническая часть – на 1 л.</w:t>
      </w:r>
    </w:p>
    <w:p w:rsidR="00C745AC" w:rsidRPr="008D49F1" w:rsidRDefault="008D49F1">
      <w:pPr>
        <w:widowControl w:val="0"/>
        <w:tabs>
          <w:tab w:val="left" w:pos="709"/>
        </w:tabs>
        <w:ind w:firstLine="709"/>
        <w:jc w:val="both"/>
      </w:pPr>
      <w:r w:rsidRPr="008D49F1">
        <w:t>16.2. Приложение 2. Спецификация – на 1 л.</w:t>
      </w:r>
    </w:p>
    <w:p w:rsidR="00C745AC" w:rsidRPr="008D49F1" w:rsidRDefault="00C745AC">
      <w:pPr>
        <w:widowControl w:val="0"/>
        <w:tabs>
          <w:tab w:val="left" w:pos="709"/>
        </w:tabs>
        <w:ind w:firstLine="709"/>
        <w:jc w:val="both"/>
      </w:pPr>
    </w:p>
    <w:p w:rsidR="00C745AC" w:rsidRPr="008D49F1" w:rsidRDefault="008D49F1" w:rsidP="008A2555">
      <w:pPr>
        <w:pStyle w:val="TextNormal"/>
        <w:tabs>
          <w:tab w:val="left" w:pos="-2977"/>
        </w:tabs>
        <w:spacing w:after="0"/>
        <w:ind w:left="0" w:right="0" w:firstLine="0"/>
        <w:jc w:val="center"/>
        <w:rPr>
          <w:rFonts w:ascii="Times New Roman" w:hAnsi="Times New Roman" w:cs="Times New Roman"/>
          <w:b/>
          <w:bCs/>
          <w:color w:val="000000" w:themeColor="text1"/>
          <w:sz w:val="24"/>
          <w:szCs w:val="24"/>
        </w:rPr>
      </w:pPr>
      <w:r w:rsidRPr="008D49F1">
        <w:rPr>
          <w:rFonts w:ascii="Times New Roman" w:hAnsi="Times New Roman" w:cs="Times New Roman"/>
          <w:b/>
          <w:bCs/>
          <w:sz w:val="24"/>
          <w:szCs w:val="24"/>
        </w:rPr>
        <w:t xml:space="preserve">17. МЕСТОНАХОЖДЕНИЕ И БАНКОВСКИЕ РЕКВИЗИТЫ </w:t>
      </w:r>
      <w:r w:rsidRPr="008D49F1">
        <w:rPr>
          <w:rFonts w:ascii="Times New Roman" w:hAnsi="Times New Roman" w:cs="Times New Roman"/>
          <w:b/>
          <w:bCs/>
          <w:color w:val="000000" w:themeColor="text1"/>
          <w:sz w:val="24"/>
          <w:szCs w:val="24"/>
        </w:rPr>
        <w:t>СТОРОН</w:t>
      </w:r>
    </w:p>
    <w:p w:rsidR="008A2555" w:rsidRPr="008D49F1" w:rsidRDefault="008A2555" w:rsidP="008A2555">
      <w:pPr>
        <w:pStyle w:val="TextNormal"/>
        <w:tabs>
          <w:tab w:val="left" w:pos="-2977"/>
        </w:tabs>
        <w:spacing w:after="0" w:line="240" w:lineRule="exact"/>
        <w:ind w:left="0" w:right="0" w:firstLine="0"/>
        <w:jc w:val="center"/>
        <w:rPr>
          <w:rFonts w:ascii="Times New Roman" w:hAnsi="Times New Roman" w:cs="Times New Roman"/>
          <w:b/>
          <w:bCs/>
          <w:sz w:val="24"/>
          <w:szCs w:val="24"/>
        </w:rPr>
      </w:pPr>
    </w:p>
    <w:tbl>
      <w:tblPr>
        <w:tblW w:w="10235" w:type="dxa"/>
        <w:tblInd w:w="-34" w:type="dxa"/>
        <w:tblLayout w:type="fixed"/>
        <w:tblLook w:val="01E0" w:firstRow="1" w:lastRow="1" w:firstColumn="1" w:lastColumn="1" w:noHBand="0" w:noVBand="0"/>
      </w:tblPr>
      <w:tblGrid>
        <w:gridCol w:w="5387"/>
        <w:gridCol w:w="4848"/>
      </w:tblGrid>
      <w:tr w:rsidR="008A2555" w:rsidRPr="008D49F1" w:rsidTr="008A2555">
        <w:trPr>
          <w:trHeight w:val="6253"/>
        </w:trPr>
        <w:tc>
          <w:tcPr>
            <w:tcW w:w="5387" w:type="dxa"/>
          </w:tcPr>
          <w:p w:rsidR="008A2555" w:rsidRPr="008D49F1" w:rsidRDefault="008A2555" w:rsidP="008A2555">
            <w:pPr>
              <w:pStyle w:val="ConsPlusNormal"/>
              <w:spacing w:line="240" w:lineRule="exact"/>
              <w:ind w:firstLine="0"/>
              <w:contextualSpacing/>
              <w:jc w:val="center"/>
              <w:rPr>
                <w:rFonts w:ascii="Times New Roman" w:hAnsi="Times New Roman" w:cs="Times New Roman"/>
                <w:b/>
                <w:sz w:val="24"/>
                <w:szCs w:val="24"/>
              </w:rPr>
            </w:pPr>
            <w:r w:rsidRPr="008D49F1">
              <w:rPr>
                <w:rFonts w:ascii="Times New Roman" w:hAnsi="Times New Roman" w:cs="Times New Roman"/>
                <w:b/>
                <w:sz w:val="24"/>
                <w:szCs w:val="24"/>
              </w:rPr>
              <w:t>ЗАКАЗЧИК:</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Федеральное государственное бюджетное учреждение «Центр лабораторного анализа и технических измерений по Дальневосточному федеральному округу»</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Адрес местонахождения: 680013, г. Хабаровск, пер. Кадровый, 6А</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ИНН 2721111198</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КПП 272101001</w:t>
            </w:r>
          </w:p>
          <w:p w:rsidR="008A2555" w:rsidRPr="008D49F1" w:rsidRDefault="008A2555" w:rsidP="008A2555">
            <w:pPr>
              <w:pStyle w:val="ConsPlusNormal"/>
              <w:spacing w:line="240" w:lineRule="exact"/>
              <w:contextualSpacing/>
              <w:rPr>
                <w:rFonts w:ascii="Times New Roman" w:hAnsi="Times New Roman" w:cs="Times New Roman"/>
                <w:sz w:val="24"/>
                <w:szCs w:val="24"/>
              </w:rPr>
            </w:pP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Наименование органа Федерального казначейства: УФК по Приморскому краю (ФГБУ «ЦЛАТИ по ДФО» л/с 20226Х84920)</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Банковские реквизиты счета, открытого органу Федерального казначейства:</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Казначейский счет (расчетный счет) 03214643000000012006</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ЕКС (</w:t>
            </w:r>
            <w:proofErr w:type="spellStart"/>
            <w:r w:rsidRPr="008D49F1">
              <w:rPr>
                <w:rFonts w:ascii="Times New Roman" w:hAnsi="Times New Roman" w:cs="Times New Roman"/>
                <w:sz w:val="24"/>
                <w:szCs w:val="24"/>
              </w:rPr>
              <w:t>кор</w:t>
            </w:r>
            <w:proofErr w:type="spellEnd"/>
            <w:r w:rsidRPr="008D49F1">
              <w:rPr>
                <w:rFonts w:ascii="Times New Roman" w:hAnsi="Times New Roman" w:cs="Times New Roman"/>
                <w:sz w:val="24"/>
                <w:szCs w:val="24"/>
              </w:rPr>
              <w:t>. счет) – 40102810545370000012</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 xml:space="preserve">ОКЦ № 1 ДГУ Банка России//УФК по Приморскому краю г. Владивосток </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БИК банка</w:t>
            </w:r>
            <w:r w:rsidRPr="008D49F1">
              <w:rPr>
                <w:rFonts w:ascii="Times New Roman" w:hAnsi="Times New Roman" w:cs="Times New Roman"/>
                <w:sz w:val="24"/>
                <w:szCs w:val="24"/>
              </w:rPr>
              <w:tab/>
              <w:t>010507002</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ОКОПФ 20903</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ОКВЭД2 71.20.1</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 xml:space="preserve">Адрес электронной почты: </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habarovsk@clati-dv.ru</w:t>
            </w:r>
          </w:p>
          <w:p w:rsidR="008A2555" w:rsidRPr="008D49F1" w:rsidRDefault="008A2555" w:rsidP="008A2555">
            <w:pPr>
              <w:pStyle w:val="ConsPlusNormal"/>
              <w:spacing w:line="240" w:lineRule="exact"/>
              <w:ind w:firstLine="0"/>
              <w:contextualSpacing/>
              <w:rPr>
                <w:rFonts w:ascii="Times New Roman" w:hAnsi="Times New Roman" w:cs="Times New Roman"/>
                <w:sz w:val="24"/>
                <w:szCs w:val="24"/>
              </w:rPr>
            </w:pPr>
            <w:r w:rsidRPr="008D49F1">
              <w:rPr>
                <w:rFonts w:ascii="Times New Roman" w:hAnsi="Times New Roman" w:cs="Times New Roman"/>
                <w:sz w:val="24"/>
                <w:szCs w:val="24"/>
              </w:rPr>
              <w:t>Телефон: (4212) 42-80-42, 42-87-91, 42-78-95</w:t>
            </w:r>
          </w:p>
        </w:tc>
        <w:tc>
          <w:tcPr>
            <w:tcW w:w="4848" w:type="dxa"/>
          </w:tcPr>
          <w:p w:rsidR="008A2555" w:rsidRPr="008D49F1" w:rsidRDefault="008A2555" w:rsidP="008A2555">
            <w:pPr>
              <w:widowControl w:val="0"/>
              <w:spacing w:line="240" w:lineRule="exact"/>
              <w:jc w:val="center"/>
              <w:rPr>
                <w:b/>
              </w:rPr>
            </w:pPr>
            <w:r w:rsidRPr="008D49F1">
              <w:rPr>
                <w:b/>
              </w:rPr>
              <w:t>ИСПОЛНИТЕЛЬ:</w:t>
            </w:r>
          </w:p>
          <w:p w:rsidR="008A2555" w:rsidRPr="008D49F1" w:rsidRDefault="008A2555" w:rsidP="008A2555">
            <w:pPr>
              <w:tabs>
                <w:tab w:val="left" w:pos="6120"/>
              </w:tabs>
              <w:spacing w:line="240" w:lineRule="exact"/>
              <w:rPr>
                <w:iCs/>
              </w:rPr>
            </w:pPr>
          </w:p>
          <w:p w:rsidR="008A2555" w:rsidRPr="008D49F1" w:rsidRDefault="008A2555" w:rsidP="008A2555">
            <w:pPr>
              <w:tabs>
                <w:tab w:val="left" w:pos="6120"/>
              </w:tabs>
              <w:spacing w:line="240" w:lineRule="exact"/>
              <w:rPr>
                <w:iCs/>
              </w:rPr>
            </w:pPr>
          </w:p>
          <w:p w:rsidR="008A2555" w:rsidRPr="008D49F1" w:rsidRDefault="008A2555" w:rsidP="008A2555">
            <w:pPr>
              <w:tabs>
                <w:tab w:val="left" w:pos="6120"/>
              </w:tabs>
              <w:spacing w:line="240" w:lineRule="exact"/>
              <w:rPr>
                <w:iCs/>
              </w:rPr>
            </w:pPr>
          </w:p>
          <w:p w:rsidR="008A2555" w:rsidRPr="008D49F1" w:rsidRDefault="008A2555" w:rsidP="008A2555">
            <w:pPr>
              <w:spacing w:line="240" w:lineRule="exact"/>
              <w:rPr>
                <w:iCs/>
              </w:rPr>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rPr>
                <w:bCs/>
              </w:rPr>
            </w:pPr>
          </w:p>
          <w:p w:rsidR="008A2555" w:rsidRPr="008D49F1" w:rsidRDefault="008A2555" w:rsidP="008A2555">
            <w:pPr>
              <w:widowControl w:val="0"/>
              <w:spacing w:line="240" w:lineRule="exact"/>
              <w:rPr>
                <w:bCs/>
              </w:rPr>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p w:rsidR="008A2555" w:rsidRPr="008D49F1" w:rsidRDefault="008A2555" w:rsidP="008A2555">
            <w:pPr>
              <w:widowControl w:val="0"/>
              <w:spacing w:line="240" w:lineRule="exact"/>
            </w:pPr>
          </w:p>
        </w:tc>
      </w:tr>
      <w:tr w:rsidR="008A2555" w:rsidRPr="008D49F1" w:rsidTr="008A2555">
        <w:tc>
          <w:tcPr>
            <w:tcW w:w="5387" w:type="dxa"/>
          </w:tcPr>
          <w:p w:rsidR="008A2555" w:rsidRPr="008D49F1" w:rsidRDefault="008A2555" w:rsidP="008A2555">
            <w:pPr>
              <w:pStyle w:val="ConsPlusNormal"/>
              <w:contextualSpacing/>
              <w:jc w:val="both"/>
              <w:rPr>
                <w:rFonts w:ascii="Times New Roman" w:hAnsi="Times New Roman" w:cs="Times New Roman"/>
                <w:sz w:val="24"/>
                <w:szCs w:val="24"/>
              </w:rPr>
            </w:pPr>
            <w:r w:rsidRPr="008D49F1">
              <w:rPr>
                <w:rFonts w:ascii="Times New Roman" w:hAnsi="Times New Roman" w:cs="Times New Roman"/>
                <w:sz w:val="24"/>
                <w:szCs w:val="24"/>
              </w:rPr>
              <w:t>______________________________</w:t>
            </w:r>
          </w:p>
          <w:p w:rsidR="008A2555" w:rsidRPr="008D49F1" w:rsidRDefault="008A2555" w:rsidP="008A2555">
            <w:pPr>
              <w:pStyle w:val="ConsPlusNormal"/>
              <w:contextualSpacing/>
              <w:jc w:val="both"/>
              <w:rPr>
                <w:rFonts w:ascii="Times New Roman" w:hAnsi="Times New Roman" w:cs="Times New Roman"/>
                <w:sz w:val="24"/>
                <w:szCs w:val="24"/>
              </w:rPr>
            </w:pPr>
            <w:r w:rsidRPr="008D49F1">
              <w:rPr>
                <w:rFonts w:ascii="Times New Roman" w:hAnsi="Times New Roman" w:cs="Times New Roman"/>
                <w:sz w:val="24"/>
                <w:szCs w:val="24"/>
              </w:rPr>
              <w:t>(должность)</w:t>
            </w:r>
          </w:p>
        </w:tc>
        <w:tc>
          <w:tcPr>
            <w:tcW w:w="4848" w:type="dxa"/>
          </w:tcPr>
          <w:p w:rsidR="008A2555" w:rsidRPr="008D49F1" w:rsidRDefault="008A2555" w:rsidP="008A2555">
            <w:pPr>
              <w:pStyle w:val="ConsPlusNormal"/>
              <w:contextualSpacing/>
              <w:jc w:val="both"/>
              <w:rPr>
                <w:rFonts w:ascii="Times New Roman" w:hAnsi="Times New Roman" w:cs="Times New Roman"/>
                <w:sz w:val="24"/>
                <w:szCs w:val="24"/>
              </w:rPr>
            </w:pPr>
            <w:r w:rsidRPr="008D49F1">
              <w:rPr>
                <w:rFonts w:ascii="Times New Roman" w:hAnsi="Times New Roman" w:cs="Times New Roman"/>
                <w:sz w:val="24"/>
                <w:szCs w:val="24"/>
              </w:rPr>
              <w:t>_______________________________</w:t>
            </w:r>
          </w:p>
          <w:p w:rsidR="008A2555" w:rsidRPr="008D49F1" w:rsidRDefault="008A2555" w:rsidP="008A2555">
            <w:pPr>
              <w:pStyle w:val="ConsPlusNormal"/>
              <w:contextualSpacing/>
              <w:jc w:val="both"/>
              <w:rPr>
                <w:rFonts w:ascii="Times New Roman" w:hAnsi="Times New Roman" w:cs="Times New Roman"/>
                <w:sz w:val="24"/>
                <w:szCs w:val="24"/>
              </w:rPr>
            </w:pPr>
            <w:r w:rsidRPr="008D49F1">
              <w:rPr>
                <w:rFonts w:ascii="Times New Roman" w:hAnsi="Times New Roman" w:cs="Times New Roman"/>
                <w:sz w:val="24"/>
                <w:szCs w:val="24"/>
              </w:rPr>
              <w:t>(должность)</w:t>
            </w:r>
          </w:p>
        </w:tc>
      </w:tr>
      <w:tr w:rsidR="008A2555" w:rsidRPr="008D49F1" w:rsidTr="008A2555">
        <w:tc>
          <w:tcPr>
            <w:tcW w:w="5387" w:type="dxa"/>
          </w:tcPr>
          <w:p w:rsidR="008A2555" w:rsidRPr="008D49F1" w:rsidRDefault="008A2555" w:rsidP="008A2555">
            <w:pPr>
              <w:pStyle w:val="ConsPlusNormal"/>
              <w:contextualSpacing/>
              <w:jc w:val="both"/>
              <w:rPr>
                <w:rFonts w:ascii="Times New Roman" w:hAnsi="Times New Roman" w:cs="Times New Roman"/>
                <w:sz w:val="24"/>
                <w:szCs w:val="24"/>
              </w:rPr>
            </w:pPr>
            <w:r w:rsidRPr="008D49F1">
              <w:rPr>
                <w:rFonts w:ascii="Times New Roman" w:hAnsi="Times New Roman" w:cs="Times New Roman"/>
                <w:sz w:val="24"/>
                <w:szCs w:val="24"/>
              </w:rPr>
              <w:t>______________________________</w:t>
            </w:r>
          </w:p>
          <w:p w:rsidR="008A2555" w:rsidRPr="008D49F1" w:rsidRDefault="008A2555" w:rsidP="008A2555">
            <w:pPr>
              <w:pStyle w:val="ConsPlusNormal"/>
              <w:contextualSpacing/>
              <w:jc w:val="both"/>
              <w:rPr>
                <w:rFonts w:ascii="Times New Roman" w:hAnsi="Times New Roman" w:cs="Times New Roman"/>
                <w:sz w:val="24"/>
                <w:szCs w:val="24"/>
              </w:rPr>
            </w:pPr>
            <w:r w:rsidRPr="008D49F1">
              <w:rPr>
                <w:rFonts w:ascii="Times New Roman" w:hAnsi="Times New Roman" w:cs="Times New Roman"/>
                <w:sz w:val="24"/>
                <w:szCs w:val="24"/>
              </w:rPr>
              <w:t>(подпись, фамилия и инициалы)_</w:t>
            </w:r>
          </w:p>
        </w:tc>
        <w:tc>
          <w:tcPr>
            <w:tcW w:w="4848" w:type="dxa"/>
          </w:tcPr>
          <w:p w:rsidR="008A2555" w:rsidRPr="008D49F1" w:rsidRDefault="008A2555" w:rsidP="008A2555">
            <w:pPr>
              <w:pStyle w:val="ConsPlusNormal"/>
              <w:contextualSpacing/>
              <w:jc w:val="both"/>
              <w:rPr>
                <w:rFonts w:ascii="Times New Roman" w:hAnsi="Times New Roman" w:cs="Times New Roman"/>
                <w:sz w:val="24"/>
                <w:szCs w:val="24"/>
              </w:rPr>
            </w:pPr>
            <w:r w:rsidRPr="008D49F1">
              <w:rPr>
                <w:rFonts w:ascii="Times New Roman" w:hAnsi="Times New Roman" w:cs="Times New Roman"/>
                <w:sz w:val="24"/>
                <w:szCs w:val="24"/>
              </w:rPr>
              <w:t>_______________________________</w:t>
            </w:r>
          </w:p>
          <w:p w:rsidR="008A2555" w:rsidRPr="008D49F1" w:rsidRDefault="008A2555" w:rsidP="008A2555">
            <w:pPr>
              <w:pStyle w:val="ConsPlusNormal"/>
              <w:contextualSpacing/>
              <w:jc w:val="both"/>
              <w:rPr>
                <w:rFonts w:ascii="Times New Roman" w:hAnsi="Times New Roman" w:cs="Times New Roman"/>
                <w:sz w:val="24"/>
                <w:szCs w:val="24"/>
              </w:rPr>
            </w:pPr>
            <w:r w:rsidRPr="008D49F1">
              <w:rPr>
                <w:rFonts w:ascii="Times New Roman" w:hAnsi="Times New Roman" w:cs="Times New Roman"/>
                <w:sz w:val="24"/>
                <w:szCs w:val="24"/>
              </w:rPr>
              <w:t>(подпись, фамилия и инициалы)</w:t>
            </w:r>
          </w:p>
        </w:tc>
      </w:tr>
      <w:tr w:rsidR="008A2555" w:rsidRPr="008D49F1" w:rsidTr="008A2555">
        <w:tc>
          <w:tcPr>
            <w:tcW w:w="5387" w:type="dxa"/>
          </w:tcPr>
          <w:p w:rsidR="008A2555" w:rsidRPr="008D49F1" w:rsidRDefault="008A2555" w:rsidP="008A2555">
            <w:pPr>
              <w:pStyle w:val="ConsPlusNormal"/>
              <w:contextualSpacing/>
              <w:jc w:val="both"/>
              <w:rPr>
                <w:rFonts w:ascii="Times New Roman" w:hAnsi="Times New Roman" w:cs="Times New Roman"/>
                <w:sz w:val="24"/>
                <w:szCs w:val="24"/>
              </w:rPr>
            </w:pPr>
            <w:r w:rsidRPr="008D49F1">
              <w:rPr>
                <w:rFonts w:ascii="Times New Roman" w:hAnsi="Times New Roman" w:cs="Times New Roman"/>
                <w:sz w:val="24"/>
                <w:szCs w:val="24"/>
              </w:rPr>
              <w:t>___ _____________ 202__г.</w:t>
            </w:r>
          </w:p>
          <w:p w:rsidR="008A2555" w:rsidRPr="008D49F1" w:rsidRDefault="008A2555" w:rsidP="008A2555">
            <w:pPr>
              <w:pStyle w:val="ConsPlusNormal"/>
              <w:contextualSpacing/>
              <w:jc w:val="both"/>
              <w:rPr>
                <w:rFonts w:ascii="Times New Roman" w:hAnsi="Times New Roman" w:cs="Times New Roman"/>
                <w:sz w:val="24"/>
                <w:szCs w:val="24"/>
              </w:rPr>
            </w:pPr>
          </w:p>
        </w:tc>
        <w:tc>
          <w:tcPr>
            <w:tcW w:w="4848" w:type="dxa"/>
          </w:tcPr>
          <w:p w:rsidR="008A2555" w:rsidRPr="008D49F1" w:rsidRDefault="008A2555" w:rsidP="008A2555">
            <w:pPr>
              <w:pStyle w:val="ConsPlusNormal"/>
              <w:contextualSpacing/>
              <w:jc w:val="both"/>
              <w:rPr>
                <w:rFonts w:ascii="Times New Roman" w:hAnsi="Times New Roman" w:cs="Times New Roman"/>
                <w:sz w:val="24"/>
                <w:szCs w:val="24"/>
              </w:rPr>
            </w:pPr>
            <w:r w:rsidRPr="008D49F1">
              <w:rPr>
                <w:rFonts w:ascii="Times New Roman" w:hAnsi="Times New Roman" w:cs="Times New Roman"/>
                <w:sz w:val="24"/>
                <w:szCs w:val="24"/>
              </w:rPr>
              <w:t>___ _____________ 202__г.</w:t>
            </w:r>
          </w:p>
        </w:tc>
      </w:tr>
      <w:tr w:rsidR="008A2555" w:rsidRPr="008D49F1" w:rsidTr="008A2555">
        <w:tc>
          <w:tcPr>
            <w:tcW w:w="5387" w:type="dxa"/>
          </w:tcPr>
          <w:p w:rsidR="008A2555" w:rsidRPr="008D49F1" w:rsidRDefault="008A2555" w:rsidP="008A2555">
            <w:pPr>
              <w:pStyle w:val="ConsPlusNormal"/>
              <w:contextualSpacing/>
              <w:jc w:val="both"/>
              <w:rPr>
                <w:rFonts w:ascii="Times New Roman" w:hAnsi="Times New Roman" w:cs="Times New Roman"/>
                <w:sz w:val="24"/>
                <w:szCs w:val="24"/>
              </w:rPr>
            </w:pPr>
            <w:r w:rsidRPr="008D49F1">
              <w:rPr>
                <w:rFonts w:ascii="Times New Roman" w:hAnsi="Times New Roman" w:cs="Times New Roman"/>
                <w:sz w:val="24"/>
                <w:szCs w:val="24"/>
              </w:rPr>
              <w:t>М.П. (при наличии печати)</w:t>
            </w:r>
          </w:p>
        </w:tc>
        <w:tc>
          <w:tcPr>
            <w:tcW w:w="4848" w:type="dxa"/>
          </w:tcPr>
          <w:p w:rsidR="008A2555" w:rsidRPr="008D49F1" w:rsidRDefault="008A2555" w:rsidP="008A2555">
            <w:pPr>
              <w:pStyle w:val="ConsPlusNormal"/>
              <w:contextualSpacing/>
              <w:jc w:val="both"/>
              <w:rPr>
                <w:rFonts w:ascii="Times New Roman" w:hAnsi="Times New Roman" w:cs="Times New Roman"/>
                <w:sz w:val="24"/>
                <w:szCs w:val="24"/>
              </w:rPr>
            </w:pPr>
            <w:r w:rsidRPr="008D49F1">
              <w:rPr>
                <w:rFonts w:ascii="Times New Roman" w:hAnsi="Times New Roman" w:cs="Times New Roman"/>
                <w:sz w:val="24"/>
                <w:szCs w:val="24"/>
              </w:rPr>
              <w:t>М.П. (при наличии печати)</w:t>
            </w:r>
          </w:p>
        </w:tc>
      </w:tr>
    </w:tbl>
    <w:p w:rsidR="00C745AC" w:rsidRPr="008D49F1" w:rsidRDefault="008D49F1">
      <w:pPr>
        <w:widowControl w:val="0"/>
        <w:rPr>
          <w:color w:val="365F91"/>
        </w:rPr>
      </w:pPr>
      <w:r w:rsidRPr="008D49F1">
        <w:rPr>
          <w:color w:val="365F91"/>
        </w:rPr>
        <w:br w:type="page" w:clear="all"/>
      </w:r>
    </w:p>
    <w:p w:rsidR="00C745AC" w:rsidRPr="008D49F1" w:rsidRDefault="008D49F1" w:rsidP="008A2555">
      <w:pPr>
        <w:widowControl w:val="0"/>
        <w:tabs>
          <w:tab w:val="left" w:pos="709"/>
        </w:tabs>
        <w:ind w:firstLine="709"/>
        <w:jc w:val="right"/>
        <w:rPr>
          <w:highlight w:val="white"/>
        </w:rPr>
      </w:pPr>
      <w:r w:rsidRPr="008D49F1">
        <w:rPr>
          <w:highlight w:val="white"/>
        </w:rPr>
        <w:t xml:space="preserve"> Приложение 1 к контракту</w:t>
      </w:r>
    </w:p>
    <w:p w:rsidR="00C745AC" w:rsidRPr="008D49F1" w:rsidRDefault="008D49F1" w:rsidP="008A2555">
      <w:pPr>
        <w:widowControl w:val="0"/>
        <w:ind w:firstLine="709"/>
        <w:jc w:val="right"/>
        <w:rPr>
          <w:highlight w:val="white"/>
        </w:rPr>
      </w:pPr>
      <w:r w:rsidRPr="008D49F1">
        <w:rPr>
          <w:highlight w:val="white"/>
        </w:rPr>
        <w:t xml:space="preserve">от «___» ___________ г. № </w:t>
      </w:r>
      <w:r w:rsidR="008A2555" w:rsidRPr="008D49F1">
        <w:rPr>
          <w:color w:val="000000" w:themeColor="text1"/>
        </w:rPr>
        <w:t>47/26</w:t>
      </w:r>
      <w:r w:rsidRPr="008D49F1">
        <w:rPr>
          <w:color w:val="000000" w:themeColor="text1"/>
          <w:highlight w:val="white"/>
        </w:rPr>
        <w:t>-ЕП</w:t>
      </w:r>
    </w:p>
    <w:p w:rsidR="00C745AC" w:rsidRPr="008D49F1" w:rsidRDefault="00C745AC" w:rsidP="008A2555">
      <w:pPr>
        <w:widowControl w:val="0"/>
        <w:ind w:firstLine="709"/>
        <w:jc w:val="both"/>
        <w:rPr>
          <w:b/>
        </w:rPr>
      </w:pPr>
    </w:p>
    <w:p w:rsidR="00C745AC" w:rsidRPr="008D49F1" w:rsidRDefault="00C745AC" w:rsidP="008A2555">
      <w:pPr>
        <w:tabs>
          <w:tab w:val="left" w:pos="993"/>
        </w:tabs>
        <w:ind w:firstLine="709"/>
        <w:jc w:val="both"/>
        <w:rPr>
          <w:b/>
          <w:bCs/>
        </w:rPr>
      </w:pPr>
    </w:p>
    <w:p w:rsidR="008D49F1" w:rsidRDefault="008D49F1" w:rsidP="008A2555">
      <w:pPr>
        <w:tabs>
          <w:tab w:val="left" w:pos="993"/>
        </w:tabs>
        <w:ind w:firstLine="709"/>
        <w:jc w:val="center"/>
        <w:rPr>
          <w:b/>
          <w:bCs/>
          <w:lang w:bidi="ru-RU"/>
        </w:rPr>
      </w:pPr>
    </w:p>
    <w:p w:rsidR="00C745AC" w:rsidRPr="008D49F1" w:rsidRDefault="008D49F1" w:rsidP="008A2555">
      <w:pPr>
        <w:tabs>
          <w:tab w:val="left" w:pos="993"/>
        </w:tabs>
        <w:ind w:firstLine="709"/>
        <w:jc w:val="center"/>
      </w:pPr>
      <w:r w:rsidRPr="008D49F1">
        <w:rPr>
          <w:b/>
          <w:bCs/>
          <w:lang w:bidi="ru-RU"/>
        </w:rPr>
        <w:t>ТЕХНИЧЕСКАЯ ЧАСТЬ</w:t>
      </w:r>
    </w:p>
    <w:p w:rsidR="00C745AC" w:rsidRPr="008D49F1" w:rsidRDefault="008D49F1" w:rsidP="008A2555">
      <w:pPr>
        <w:ind w:firstLine="709"/>
        <w:jc w:val="center"/>
        <w:rPr>
          <w:b/>
          <w:bCs/>
        </w:rPr>
      </w:pPr>
      <w:r w:rsidRPr="008D49F1">
        <w:rPr>
          <w:b/>
          <w:bCs/>
          <w:lang w:bidi="ru-RU"/>
        </w:rPr>
        <w:t>ОПИСАНИЕ ОБЪЕКТА ЗАКУПКИ</w:t>
      </w:r>
    </w:p>
    <w:p w:rsidR="008A2555" w:rsidRPr="008A2555" w:rsidRDefault="008A2555" w:rsidP="008A2555">
      <w:pPr>
        <w:autoSpaceDE w:val="0"/>
        <w:autoSpaceDN w:val="0"/>
        <w:adjustRightInd w:val="0"/>
        <w:ind w:firstLine="709"/>
        <w:jc w:val="both"/>
        <w:outlineLvl w:val="1"/>
        <w:rPr>
          <w:b/>
          <w:bCs/>
        </w:rPr>
      </w:pPr>
    </w:p>
    <w:p w:rsidR="008A2555" w:rsidRPr="008D49F1" w:rsidRDefault="008A2555" w:rsidP="008D49F1">
      <w:pPr>
        <w:autoSpaceDE w:val="0"/>
        <w:autoSpaceDN w:val="0"/>
        <w:adjustRightInd w:val="0"/>
        <w:ind w:firstLine="709"/>
        <w:jc w:val="center"/>
        <w:outlineLvl w:val="1"/>
        <w:rPr>
          <w:b/>
          <w:bCs/>
        </w:rPr>
      </w:pPr>
      <w:r w:rsidRPr="008A2555">
        <w:rPr>
          <w:b/>
          <w:bCs/>
        </w:rPr>
        <w:t>Раздел 1. Требования к описанию объекта закупки и условий контракта в соответствии со статьей 33 Закона</w:t>
      </w:r>
    </w:p>
    <w:p w:rsidR="008D49F1" w:rsidRPr="008A2555" w:rsidRDefault="008D49F1" w:rsidP="008D49F1">
      <w:pPr>
        <w:autoSpaceDE w:val="0"/>
        <w:autoSpaceDN w:val="0"/>
        <w:adjustRightInd w:val="0"/>
        <w:ind w:firstLine="709"/>
        <w:jc w:val="center"/>
        <w:outlineLvl w:val="1"/>
        <w:rPr>
          <w:b/>
          <w:bCs/>
        </w:rPr>
      </w:pPr>
    </w:p>
    <w:p w:rsidR="008D49F1" w:rsidRPr="008A2555" w:rsidRDefault="008A2555" w:rsidP="008D49F1">
      <w:pPr>
        <w:widowControl w:val="0"/>
        <w:numPr>
          <w:ilvl w:val="1"/>
          <w:numId w:val="45"/>
        </w:numPr>
        <w:autoSpaceDE w:val="0"/>
        <w:autoSpaceDN w:val="0"/>
        <w:adjustRightInd w:val="0"/>
        <w:ind w:left="0" w:firstLine="709"/>
        <w:contextualSpacing/>
        <w:jc w:val="both"/>
        <w:outlineLvl w:val="2"/>
        <w:rPr>
          <w:b/>
          <w:bCs/>
        </w:rPr>
      </w:pPr>
      <w:r w:rsidRPr="008A2555">
        <w:rPr>
          <w:b/>
          <w:bCs/>
        </w:rPr>
        <w:t xml:space="preserve">Требования к направлению (или перечень), объему закупаемых образовательных услуг </w:t>
      </w:r>
    </w:p>
    <w:p w:rsidR="008A2555" w:rsidRPr="008A2555" w:rsidRDefault="008A2555" w:rsidP="008A2555">
      <w:pPr>
        <w:numPr>
          <w:ilvl w:val="2"/>
          <w:numId w:val="44"/>
        </w:numPr>
        <w:autoSpaceDE w:val="0"/>
        <w:autoSpaceDN w:val="0"/>
        <w:adjustRightInd w:val="0"/>
        <w:ind w:left="0" w:firstLine="709"/>
        <w:contextualSpacing/>
        <w:jc w:val="both"/>
      </w:pPr>
      <w:r w:rsidRPr="008A2555">
        <w:t xml:space="preserve">Объем оказываемых услуг: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670"/>
        <w:gridCol w:w="1701"/>
        <w:gridCol w:w="2126"/>
      </w:tblGrid>
      <w:tr w:rsidR="008A2555" w:rsidRPr="008A2555" w:rsidTr="008D49F1">
        <w:tc>
          <w:tcPr>
            <w:tcW w:w="704" w:type="dxa"/>
            <w:shd w:val="clear" w:color="auto" w:fill="auto"/>
            <w:vAlign w:val="center"/>
          </w:tcPr>
          <w:p w:rsidR="008A2555" w:rsidRPr="008A2555" w:rsidRDefault="008A2555" w:rsidP="008D49F1">
            <w:pPr>
              <w:jc w:val="center"/>
              <w:rPr>
                <w:b/>
              </w:rPr>
            </w:pPr>
            <w:r w:rsidRPr="008A2555">
              <w:rPr>
                <w:b/>
              </w:rPr>
              <w:t>№ п/п</w:t>
            </w:r>
          </w:p>
        </w:tc>
        <w:tc>
          <w:tcPr>
            <w:tcW w:w="5670" w:type="dxa"/>
            <w:shd w:val="clear" w:color="auto" w:fill="auto"/>
            <w:vAlign w:val="center"/>
          </w:tcPr>
          <w:p w:rsidR="008A2555" w:rsidRPr="008A2555" w:rsidRDefault="008A2555" w:rsidP="008D49F1">
            <w:pPr>
              <w:jc w:val="center"/>
              <w:rPr>
                <w:b/>
              </w:rPr>
            </w:pPr>
            <w:r w:rsidRPr="008A2555">
              <w:rPr>
                <w:b/>
              </w:rPr>
              <w:t>Направление по обучению</w:t>
            </w:r>
          </w:p>
        </w:tc>
        <w:tc>
          <w:tcPr>
            <w:tcW w:w="1701" w:type="dxa"/>
            <w:shd w:val="clear" w:color="auto" w:fill="auto"/>
            <w:vAlign w:val="center"/>
          </w:tcPr>
          <w:p w:rsidR="008A2555" w:rsidRPr="008A2555" w:rsidRDefault="008A2555" w:rsidP="008D49F1">
            <w:pPr>
              <w:jc w:val="center"/>
              <w:rPr>
                <w:b/>
              </w:rPr>
            </w:pPr>
            <w:r w:rsidRPr="008A2555">
              <w:rPr>
                <w:b/>
              </w:rPr>
              <w:t>Кол-во часов</w:t>
            </w:r>
          </w:p>
        </w:tc>
        <w:tc>
          <w:tcPr>
            <w:tcW w:w="2126" w:type="dxa"/>
            <w:vAlign w:val="center"/>
          </w:tcPr>
          <w:p w:rsidR="008A2555" w:rsidRPr="008A2555" w:rsidRDefault="008A2555" w:rsidP="008D49F1">
            <w:pPr>
              <w:jc w:val="center"/>
              <w:rPr>
                <w:b/>
              </w:rPr>
            </w:pPr>
            <w:r w:rsidRPr="008A2555">
              <w:rPr>
                <w:b/>
              </w:rPr>
              <w:t>Кол-во</w:t>
            </w:r>
            <w:r w:rsidR="008D49F1" w:rsidRPr="008D49F1">
              <w:rPr>
                <w:b/>
              </w:rPr>
              <w:t xml:space="preserve"> </w:t>
            </w:r>
            <w:r w:rsidRPr="008A2555">
              <w:rPr>
                <w:b/>
              </w:rPr>
              <w:t>человек</w:t>
            </w:r>
          </w:p>
          <w:p w:rsidR="008A2555" w:rsidRPr="008A2555" w:rsidRDefault="008A2555" w:rsidP="008D49F1">
            <w:pPr>
              <w:jc w:val="center"/>
              <w:rPr>
                <w:b/>
              </w:rPr>
            </w:pPr>
            <w:r w:rsidRPr="008A2555">
              <w:rPr>
                <w:b/>
              </w:rPr>
              <w:t>(слушателей)</w:t>
            </w:r>
          </w:p>
        </w:tc>
      </w:tr>
      <w:tr w:rsidR="008A2555" w:rsidRPr="008A2555" w:rsidTr="008D49F1">
        <w:trPr>
          <w:trHeight w:val="581"/>
        </w:trPr>
        <w:tc>
          <w:tcPr>
            <w:tcW w:w="704" w:type="dxa"/>
            <w:shd w:val="clear" w:color="auto" w:fill="auto"/>
            <w:vAlign w:val="center"/>
          </w:tcPr>
          <w:p w:rsidR="008A2555" w:rsidRPr="008A2555" w:rsidRDefault="008A2555" w:rsidP="008D49F1">
            <w:pPr>
              <w:jc w:val="center"/>
              <w:rPr>
                <w:lang w:val="en-US"/>
              </w:rPr>
            </w:pPr>
            <w:r w:rsidRPr="008A2555">
              <w:rPr>
                <w:lang w:val="en-US"/>
              </w:rPr>
              <w:t>1</w:t>
            </w:r>
          </w:p>
        </w:tc>
        <w:tc>
          <w:tcPr>
            <w:tcW w:w="5670" w:type="dxa"/>
            <w:shd w:val="clear" w:color="auto" w:fill="auto"/>
            <w:vAlign w:val="center"/>
          </w:tcPr>
          <w:p w:rsidR="008A2555" w:rsidRPr="008A2555" w:rsidRDefault="008A2555" w:rsidP="008D49F1">
            <w:r w:rsidRPr="008A2555">
              <w:t>Программа повышения квалификации</w:t>
            </w:r>
          </w:p>
          <w:p w:rsidR="008A2555" w:rsidRPr="008A2555" w:rsidRDefault="008A2555" w:rsidP="008D49F1">
            <w:pPr>
              <w:autoSpaceDE w:val="0"/>
              <w:autoSpaceDN w:val="0"/>
              <w:adjustRightInd w:val="0"/>
              <w:rPr>
                <w:bCs/>
                <w:iCs/>
              </w:rPr>
            </w:pPr>
            <w:r w:rsidRPr="008A2555">
              <w:t>«</w:t>
            </w:r>
            <w:r w:rsidRPr="008A2555">
              <w:rPr>
                <w:bCs/>
              </w:rPr>
              <w:t>Типичные несоответствия при аккредитации и подтверждении компетентности испытательных лабораторий. Устранение несоответствий</w:t>
            </w:r>
            <w:r w:rsidRPr="008A2555">
              <w:t>»</w:t>
            </w:r>
          </w:p>
        </w:tc>
        <w:tc>
          <w:tcPr>
            <w:tcW w:w="1701" w:type="dxa"/>
            <w:shd w:val="clear" w:color="auto" w:fill="auto"/>
            <w:vAlign w:val="center"/>
          </w:tcPr>
          <w:p w:rsidR="008A2555" w:rsidRPr="008A2555" w:rsidRDefault="008A2555" w:rsidP="008D49F1">
            <w:pPr>
              <w:jc w:val="center"/>
            </w:pPr>
            <w:r w:rsidRPr="008A2555">
              <w:t>Не менее 32 ч</w:t>
            </w:r>
          </w:p>
        </w:tc>
        <w:tc>
          <w:tcPr>
            <w:tcW w:w="2126" w:type="dxa"/>
            <w:vAlign w:val="center"/>
          </w:tcPr>
          <w:p w:rsidR="008A2555" w:rsidRPr="008A2555" w:rsidRDefault="008A2555" w:rsidP="008A2555">
            <w:pPr>
              <w:ind w:firstLine="709"/>
              <w:jc w:val="both"/>
            </w:pPr>
            <w:r w:rsidRPr="008A2555">
              <w:t>1</w:t>
            </w:r>
          </w:p>
        </w:tc>
      </w:tr>
    </w:tbl>
    <w:p w:rsidR="008A2555" w:rsidRPr="008A2555" w:rsidRDefault="008A2555" w:rsidP="008A2555">
      <w:pPr>
        <w:ind w:firstLine="709"/>
        <w:jc w:val="both"/>
      </w:pPr>
    </w:p>
    <w:p w:rsidR="008A2555" w:rsidRPr="008A2555" w:rsidRDefault="008A2555" w:rsidP="008D49F1">
      <w:pPr>
        <w:ind w:firstLine="709"/>
        <w:jc w:val="both"/>
      </w:pPr>
      <w:r w:rsidRPr="008A2555">
        <w:t>1.1.2. Документ, выдаваемый по результатам оказания услуг: удостоверение о повышении квалификации установленного образца.</w:t>
      </w:r>
    </w:p>
    <w:p w:rsidR="008A2555" w:rsidRPr="008A2555" w:rsidRDefault="008A2555" w:rsidP="008D49F1">
      <w:pPr>
        <w:widowControl w:val="0"/>
        <w:autoSpaceDE w:val="0"/>
        <w:autoSpaceDN w:val="0"/>
        <w:adjustRightInd w:val="0"/>
        <w:ind w:firstLine="709"/>
        <w:jc w:val="both"/>
        <w:rPr>
          <w:b/>
          <w:bCs/>
          <w:color w:val="000000"/>
        </w:rPr>
      </w:pPr>
      <w:r w:rsidRPr="008A2555">
        <w:rPr>
          <w:b/>
          <w:bCs/>
          <w:color w:val="000000"/>
        </w:rPr>
        <w:t>1.2. Требования к месту, условиям и срокам оказания услуг</w:t>
      </w:r>
    </w:p>
    <w:p w:rsidR="008A2555" w:rsidRPr="008A2555" w:rsidRDefault="008A2555" w:rsidP="008A2555">
      <w:pPr>
        <w:widowControl w:val="0"/>
        <w:autoSpaceDE w:val="0"/>
        <w:autoSpaceDN w:val="0"/>
        <w:ind w:firstLine="709"/>
        <w:jc w:val="both"/>
        <w:rPr>
          <w:bCs/>
        </w:rPr>
      </w:pPr>
      <w:r w:rsidRPr="008A2555">
        <w:rPr>
          <w:bCs/>
        </w:rPr>
        <w:t>1.2.1. Место оказания услуг: по месту нахождения Исполнителя на персональном компьютере Слушателя.</w:t>
      </w:r>
    </w:p>
    <w:p w:rsidR="008A2555" w:rsidRPr="008A2555" w:rsidRDefault="008A2555" w:rsidP="008A2555">
      <w:pPr>
        <w:widowControl w:val="0"/>
        <w:autoSpaceDE w:val="0"/>
        <w:autoSpaceDN w:val="0"/>
        <w:ind w:firstLine="709"/>
        <w:jc w:val="both"/>
        <w:rPr>
          <w:lang w:eastAsia="zh-CN"/>
        </w:rPr>
      </w:pPr>
      <w:r w:rsidRPr="008A2555">
        <w:rPr>
          <w:lang w:eastAsia="zh-CN"/>
        </w:rPr>
        <w:t>1.2.2. Форма обучения: онлайн (</w:t>
      </w:r>
      <w:proofErr w:type="spellStart"/>
      <w:r w:rsidRPr="008A2555">
        <w:rPr>
          <w:lang w:eastAsia="zh-CN"/>
        </w:rPr>
        <w:t>вебинар</w:t>
      </w:r>
      <w:proofErr w:type="spellEnd"/>
      <w:r w:rsidRPr="008A2555">
        <w:rPr>
          <w:lang w:eastAsia="zh-CN"/>
        </w:rPr>
        <w:t xml:space="preserve">). </w:t>
      </w:r>
    </w:p>
    <w:p w:rsidR="008A2555" w:rsidRPr="008A2555" w:rsidRDefault="008A2555" w:rsidP="008A2555">
      <w:pPr>
        <w:widowControl w:val="0"/>
        <w:autoSpaceDE w:val="0"/>
        <w:autoSpaceDN w:val="0"/>
        <w:ind w:firstLine="709"/>
        <w:jc w:val="both"/>
        <w:rPr>
          <w:lang w:eastAsia="zh-CN"/>
        </w:rPr>
      </w:pPr>
      <w:r w:rsidRPr="008A2555">
        <w:rPr>
          <w:lang w:eastAsia="zh-CN"/>
        </w:rPr>
        <w:t xml:space="preserve">Режим обучения – не более 7 академических часов в день. Время начала и окончания учебных занятий определяется расписанием Исполнителя в пределах объема обучения. </w:t>
      </w:r>
    </w:p>
    <w:p w:rsidR="008A2555" w:rsidRPr="008A2555" w:rsidRDefault="008A2555" w:rsidP="008A2555">
      <w:pPr>
        <w:widowControl w:val="0"/>
        <w:autoSpaceDE w:val="0"/>
        <w:autoSpaceDN w:val="0"/>
        <w:ind w:firstLine="709"/>
        <w:jc w:val="both"/>
      </w:pPr>
      <w:r w:rsidRPr="008A2555">
        <w:rPr>
          <w:color w:val="000000"/>
        </w:rPr>
        <w:t xml:space="preserve">1.2.3. Срок оказания услуг: </w:t>
      </w:r>
      <w:bookmarkStart w:id="9" w:name="_Hlk147758435"/>
      <w:r w:rsidRPr="008A2555">
        <w:t xml:space="preserve">с момента заключения контракта по </w:t>
      </w:r>
      <w:r w:rsidRPr="008A2555">
        <w:rPr>
          <w:b/>
        </w:rPr>
        <w:t>18 ноября 2026</w:t>
      </w:r>
      <w:r w:rsidRPr="008A2555">
        <w:t xml:space="preserve"> года </w:t>
      </w:r>
      <w:bookmarkEnd w:id="9"/>
      <w:r w:rsidRPr="008A2555">
        <w:t>в соответствии с утвержденным графиком обучения Исполнителя в согласованные с Заказчиком даты.</w:t>
      </w:r>
    </w:p>
    <w:p w:rsidR="008A2555" w:rsidRPr="008A2555" w:rsidRDefault="008A2555" w:rsidP="008A2555">
      <w:pPr>
        <w:ind w:firstLine="709"/>
        <w:jc w:val="both"/>
      </w:pPr>
      <w:r w:rsidRPr="008A2555">
        <w:t xml:space="preserve">1.2.4. Условия оказания услуг: </w:t>
      </w:r>
    </w:p>
    <w:p w:rsidR="008A2555" w:rsidRPr="008A2555" w:rsidRDefault="008A2555" w:rsidP="008A2555">
      <w:pPr>
        <w:ind w:firstLine="709"/>
        <w:jc w:val="both"/>
        <w:rPr>
          <w:rFonts w:eastAsia="Proxima Nova"/>
        </w:rPr>
      </w:pPr>
      <w:r w:rsidRPr="008A2555">
        <w:t xml:space="preserve">- </w:t>
      </w:r>
      <w:r w:rsidRPr="008A2555">
        <w:rPr>
          <w:rFonts w:eastAsia="Proxima Nova"/>
        </w:rPr>
        <w:t>Наличие у Исполнителя действующей лицензии на осуществление образовательной деятельности в соответствии с Федеральным законом от 29.12.2012 № 273-Ф3 «Об образовании в Российской Федерации», Федеральным законом от 04.05.2011 № 99-ФЗ «О лицензировании отдельных видов деятельности».</w:t>
      </w:r>
    </w:p>
    <w:p w:rsidR="008A2555" w:rsidRPr="008A2555" w:rsidRDefault="008A2555" w:rsidP="008A2555">
      <w:pPr>
        <w:ind w:firstLine="709"/>
        <w:jc w:val="both"/>
        <w:rPr>
          <w:rFonts w:eastAsia="Proxima Nova"/>
        </w:rPr>
      </w:pPr>
      <w:r w:rsidRPr="008A2555">
        <w:rPr>
          <w:rFonts w:eastAsia="Proxima Nova"/>
        </w:rPr>
        <w:t>- Наличие у Исполнителя учебно-тематического плана программы профессиональной переподготовки, с указанием наименований разделов/дисциплин/модулей/тем), количества часов лекционных и практических занятий, формы контроля в соответствии с Постановлением Правительства Российской Федерации от 11.10.2023 № 1678</w:t>
      </w:r>
      <w:r w:rsidRPr="008A2555">
        <w:rPr>
          <w:rFonts w:eastAsia="Proxima Nova"/>
        </w:rPr>
        <w:br/>
        <w: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8A2555" w:rsidRPr="008A2555" w:rsidRDefault="008A2555" w:rsidP="008A2555">
      <w:pPr>
        <w:ind w:firstLine="709"/>
        <w:jc w:val="both"/>
        <w:rPr>
          <w:rFonts w:eastAsia="Proxima Nova"/>
        </w:rPr>
      </w:pPr>
      <w:r w:rsidRPr="008A2555">
        <w:rPr>
          <w:rFonts w:eastAsia="Proxima Nova"/>
        </w:rPr>
        <w:t>Авторизация Слушателей для доступа к ресурсам должна выполняться по логину, паролю с любого компьютера, подключенного к сети Интернет, которые будут присваиваться после заключения Контракта.</w:t>
      </w:r>
    </w:p>
    <w:p w:rsidR="008A2555" w:rsidRPr="008A2555" w:rsidRDefault="008A2555" w:rsidP="008A2555">
      <w:pPr>
        <w:ind w:firstLine="709"/>
        <w:jc w:val="both"/>
        <w:rPr>
          <w:rFonts w:eastAsia="Proxima Nova"/>
        </w:rPr>
      </w:pPr>
      <w:r w:rsidRPr="008A2555">
        <w:rPr>
          <w:rFonts w:eastAsia="Proxima Nova"/>
        </w:rPr>
        <w:t xml:space="preserve">Исполнитель должен организовать запись </w:t>
      </w:r>
      <w:proofErr w:type="spellStart"/>
      <w:r w:rsidRPr="008A2555">
        <w:rPr>
          <w:rFonts w:eastAsia="Proxima Nova"/>
        </w:rPr>
        <w:t>on-line</w:t>
      </w:r>
      <w:proofErr w:type="spellEnd"/>
      <w:r w:rsidRPr="008A2555">
        <w:rPr>
          <w:rFonts w:eastAsia="Proxima Nova"/>
        </w:rPr>
        <w:t xml:space="preserve"> </w:t>
      </w:r>
      <w:proofErr w:type="spellStart"/>
      <w:r w:rsidRPr="008A2555">
        <w:rPr>
          <w:rFonts w:eastAsia="Proxima Nova"/>
        </w:rPr>
        <w:t>вебинара</w:t>
      </w:r>
      <w:proofErr w:type="spellEnd"/>
      <w:r w:rsidRPr="008A2555">
        <w:rPr>
          <w:rFonts w:eastAsia="Proxima Nova"/>
        </w:rPr>
        <w:t xml:space="preserve"> и предоставить Слушателю возможность повторного просмотра занятий (лекций) не менее, чем в течение 2 (двух) дней после окончания обучения.</w:t>
      </w:r>
    </w:p>
    <w:p w:rsidR="008A2555" w:rsidRPr="008A2555" w:rsidRDefault="008A2555" w:rsidP="008A2555">
      <w:pPr>
        <w:ind w:firstLine="709"/>
        <w:jc w:val="both"/>
        <w:rPr>
          <w:rFonts w:eastAsia="Proxima Nova"/>
        </w:rPr>
      </w:pPr>
      <w:r w:rsidRPr="008A2555">
        <w:rPr>
          <w:rFonts w:eastAsia="Proxima Nova"/>
        </w:rPr>
        <w:t xml:space="preserve">Все дополнительные дидактические, учебно-методические материалы курса предоставляются Слушателю в электронном виде. </w:t>
      </w:r>
    </w:p>
    <w:p w:rsidR="008A2555" w:rsidRPr="008A2555" w:rsidRDefault="008A2555" w:rsidP="008A2555">
      <w:pPr>
        <w:ind w:firstLine="709"/>
        <w:jc w:val="both"/>
        <w:rPr>
          <w:rFonts w:eastAsia="Proxima Nova"/>
        </w:rPr>
      </w:pPr>
      <w:r w:rsidRPr="008A2555">
        <w:rPr>
          <w:rFonts w:eastAsia="Proxima Nova"/>
        </w:rPr>
        <w:t>Заказчик предоставляет на Слушателя все необходимые для зачисления документы.</w:t>
      </w:r>
    </w:p>
    <w:p w:rsidR="008A2555" w:rsidRPr="008A2555" w:rsidRDefault="008A2555" w:rsidP="008D49F1">
      <w:pPr>
        <w:ind w:firstLine="709"/>
        <w:jc w:val="both"/>
        <w:rPr>
          <w:rFonts w:eastAsia="Proxima Nova"/>
        </w:rPr>
      </w:pPr>
      <w:r w:rsidRPr="008A2555">
        <w:t xml:space="preserve">Исполнитель должен располагать профессиональными и опытными преподавательскими кадрами. </w:t>
      </w:r>
    </w:p>
    <w:p w:rsidR="008A2555" w:rsidRPr="008A2555" w:rsidRDefault="008A2555" w:rsidP="008A2555">
      <w:pPr>
        <w:ind w:firstLine="709"/>
        <w:jc w:val="both"/>
        <w:rPr>
          <w:bCs/>
        </w:rPr>
      </w:pPr>
      <w:r w:rsidRPr="008A2555">
        <w:rPr>
          <w:b/>
          <w:bCs/>
          <w:color w:val="000000"/>
        </w:rPr>
        <w:t>1.3. Требования к техническим и функциональным характеристикам оказываемых услуг</w:t>
      </w:r>
    </w:p>
    <w:p w:rsidR="008A2555" w:rsidRPr="008A2555" w:rsidRDefault="008A2555" w:rsidP="008A2555">
      <w:pPr>
        <w:ind w:firstLine="709"/>
        <w:jc w:val="both"/>
      </w:pPr>
      <w:r w:rsidRPr="008A2555">
        <w:t>1.3.1. Оказание услуг должно осуществляться в соответствии с действующими государственными стандартами, нормами и правилами, установленными в Российской Федерации для данного вида услуг, в том числе:</w:t>
      </w:r>
    </w:p>
    <w:p w:rsidR="008A2555" w:rsidRPr="008A2555" w:rsidRDefault="008A2555" w:rsidP="008A2555">
      <w:pPr>
        <w:ind w:firstLine="709"/>
        <w:jc w:val="both"/>
      </w:pPr>
      <w:r w:rsidRPr="008A2555">
        <w:t xml:space="preserve">- Федеральный Закон от 29 декабря 2012 г. N 273-ФЗ </w:t>
      </w:r>
      <w:r w:rsidR="008D49F1" w:rsidRPr="008D49F1">
        <w:t>«</w:t>
      </w:r>
      <w:r w:rsidRPr="008A2555">
        <w:t>Об образовании в Российской Федерации</w:t>
      </w:r>
      <w:r w:rsidR="008D49F1" w:rsidRPr="008D49F1">
        <w:t>»</w:t>
      </w:r>
      <w:r w:rsidRPr="008A2555">
        <w:t>;</w:t>
      </w:r>
    </w:p>
    <w:p w:rsidR="008A2555" w:rsidRPr="008A2555" w:rsidRDefault="008A2555" w:rsidP="008A2555">
      <w:pPr>
        <w:ind w:firstLine="709"/>
        <w:jc w:val="both"/>
      </w:pPr>
      <w:r w:rsidRPr="008A2555">
        <w:t>1.3.1.1. В рамках обучения Слушателей учебный процесс должен:</w:t>
      </w:r>
    </w:p>
    <w:p w:rsidR="008A2555" w:rsidRPr="008A2555" w:rsidRDefault="008A2555" w:rsidP="008A2555">
      <w:pPr>
        <w:ind w:firstLine="709"/>
        <w:jc w:val="both"/>
      </w:pPr>
      <w:r w:rsidRPr="008A2555">
        <w:t>- быть организован на современном уровне с применением инновационных технологий и методик обучения;</w:t>
      </w:r>
    </w:p>
    <w:p w:rsidR="008A2555" w:rsidRPr="008A2555" w:rsidRDefault="008A2555" w:rsidP="008A2555">
      <w:pPr>
        <w:ind w:firstLine="709"/>
        <w:jc w:val="both"/>
      </w:pPr>
      <w:r w:rsidRPr="008A2555">
        <w:t>- обеспечить получение Слушателями знаний, умений и навыков оценивания неопределенности результатов количественного химического анализа.</w:t>
      </w:r>
    </w:p>
    <w:p w:rsidR="008A2555" w:rsidRPr="008A2555" w:rsidRDefault="008A2555" w:rsidP="008A2555">
      <w:pPr>
        <w:ind w:firstLine="709"/>
        <w:jc w:val="both"/>
      </w:pPr>
      <w:r w:rsidRPr="008A2555">
        <w:t xml:space="preserve">1.3.1.2. Исполнитель обязан: </w:t>
      </w:r>
    </w:p>
    <w:p w:rsidR="008A2555" w:rsidRPr="008A2555" w:rsidRDefault="008A2555" w:rsidP="008A2555">
      <w:pPr>
        <w:ind w:firstLine="709"/>
        <w:jc w:val="both"/>
      </w:pPr>
      <w:r w:rsidRPr="008A2555">
        <w:t>- подготовить учебно-материальную базу;</w:t>
      </w:r>
    </w:p>
    <w:p w:rsidR="008A2555" w:rsidRPr="008A2555" w:rsidRDefault="008A2555" w:rsidP="008A2555">
      <w:pPr>
        <w:ind w:firstLine="709"/>
        <w:jc w:val="both"/>
      </w:pPr>
      <w:r w:rsidRPr="008A2555">
        <w:t>- организовать и провести учебный процесс в соответствии с утвержденной программой обучения и обеспечить необходимые условия для освоения слушателями образовательной программы;</w:t>
      </w:r>
    </w:p>
    <w:p w:rsidR="008A2555" w:rsidRPr="008A2555" w:rsidRDefault="008A2555" w:rsidP="008A2555">
      <w:pPr>
        <w:ind w:firstLine="709"/>
        <w:jc w:val="both"/>
      </w:pPr>
      <w:r w:rsidRPr="008A2555">
        <w:t>- обеспечить Слушателей учебно-методическим материалом, необходимым для освоения программы обучения;</w:t>
      </w:r>
    </w:p>
    <w:p w:rsidR="008A2555" w:rsidRPr="008A2555" w:rsidRDefault="008A2555" w:rsidP="008A2555">
      <w:pPr>
        <w:ind w:firstLine="709"/>
        <w:jc w:val="both"/>
      </w:pPr>
      <w:r w:rsidRPr="008A2555">
        <w:t>- провести итоговую аттестацию Слушателя.</w:t>
      </w:r>
    </w:p>
    <w:p w:rsidR="008A2555" w:rsidRPr="008A2555" w:rsidRDefault="008A2555" w:rsidP="008A2555">
      <w:pPr>
        <w:ind w:firstLine="709"/>
        <w:jc w:val="both"/>
        <w:rPr>
          <w:rFonts w:eastAsia="Calibri"/>
          <w:bCs/>
          <w:i/>
          <w:u w:val="single"/>
          <w:lang w:eastAsia="en-US"/>
        </w:rPr>
      </w:pPr>
      <w:r w:rsidRPr="008A2555">
        <w:rPr>
          <w:rFonts w:eastAsia="Calibri"/>
          <w:bCs/>
          <w:lang w:eastAsia="en-US"/>
        </w:rPr>
        <w:t>1.3.2. Программа обучения по теме</w:t>
      </w:r>
      <w:r w:rsidRPr="008A2555">
        <w:rPr>
          <w:rFonts w:eastAsia="Calibri"/>
          <w:bCs/>
          <w:i/>
          <w:u w:val="single"/>
          <w:lang w:eastAsia="en-US"/>
        </w:rPr>
        <w:t xml:space="preserve"> </w:t>
      </w:r>
    </w:p>
    <w:p w:rsidR="008A2555" w:rsidRPr="008A2555" w:rsidRDefault="008A2555" w:rsidP="008A2555">
      <w:pPr>
        <w:ind w:firstLine="709"/>
        <w:contextualSpacing/>
        <w:jc w:val="both"/>
        <w:rPr>
          <w:rFonts w:eastAsia="Calibri"/>
          <w:bCs/>
          <w:i/>
          <w:u w:val="single"/>
          <w:lang w:eastAsia="en-US"/>
        </w:rPr>
      </w:pPr>
      <w:r w:rsidRPr="008A2555">
        <w:rPr>
          <w:rFonts w:eastAsia="Calibri"/>
          <w:bCs/>
          <w:i/>
          <w:u w:val="single"/>
          <w:lang w:eastAsia="en-US"/>
        </w:rPr>
        <w:t>- «</w:t>
      </w:r>
      <w:r w:rsidRPr="008A2555">
        <w:rPr>
          <w:bCs/>
          <w:u w:val="single"/>
        </w:rPr>
        <w:t>Типичные несоответствия при аккредитации и подтверждении компетентности испытательных лабораторий. Устранение несоответствий</w:t>
      </w:r>
      <w:r w:rsidRPr="008A2555">
        <w:rPr>
          <w:rFonts w:eastAsia="Calibri"/>
          <w:bCs/>
          <w:i/>
          <w:u w:val="single"/>
          <w:lang w:eastAsia="en-US"/>
        </w:rPr>
        <w:t>»:</w:t>
      </w:r>
    </w:p>
    <w:p w:rsidR="008A2555" w:rsidRPr="008A2555" w:rsidRDefault="008A2555" w:rsidP="008A2555">
      <w:pPr>
        <w:tabs>
          <w:tab w:val="left" w:pos="0"/>
          <w:tab w:val="left" w:pos="567"/>
        </w:tabs>
        <w:suppressAutoHyphens/>
        <w:ind w:firstLine="709"/>
        <w:jc w:val="both"/>
      </w:pPr>
      <w:r w:rsidRPr="008A2555">
        <w:t>1.</w:t>
      </w:r>
      <w:r w:rsidRPr="008A2555">
        <w:rPr>
          <w:lang w:val="en-US"/>
        </w:rPr>
        <w:t>  </w:t>
      </w:r>
      <w:r w:rsidRPr="008A2555">
        <w:t xml:space="preserve"> Теоретический модуль. Рассмотрение следующих учебных тематических блоков:</w:t>
      </w:r>
    </w:p>
    <w:p w:rsidR="008A2555" w:rsidRPr="008A2555" w:rsidRDefault="008A2555" w:rsidP="008A2555">
      <w:pPr>
        <w:tabs>
          <w:tab w:val="left" w:pos="0"/>
          <w:tab w:val="left" w:pos="567"/>
        </w:tabs>
        <w:suppressAutoHyphens/>
        <w:ind w:firstLine="709"/>
        <w:jc w:val="both"/>
      </w:pPr>
      <w:r w:rsidRPr="008A2555">
        <w:t>1.1</w:t>
      </w:r>
      <w:r w:rsidRPr="008A2555">
        <w:rPr>
          <w:lang w:val="en-US"/>
        </w:rPr>
        <w:t>   </w:t>
      </w:r>
      <w:r w:rsidRPr="008A2555">
        <w:t xml:space="preserve"> Реализация Процессного подхода, Цикла </w:t>
      </w:r>
      <w:proofErr w:type="spellStart"/>
      <w:r w:rsidRPr="008A2555">
        <w:t>Деминга</w:t>
      </w:r>
      <w:proofErr w:type="spellEnd"/>
      <w:r w:rsidRPr="008A2555">
        <w:t xml:space="preserve"> и Риск-ориентированного подхода при осуществление лабораторной деятельности.</w:t>
      </w:r>
    </w:p>
    <w:p w:rsidR="008A2555" w:rsidRPr="008A2555" w:rsidRDefault="008A2555" w:rsidP="008A2555">
      <w:pPr>
        <w:tabs>
          <w:tab w:val="left" w:pos="0"/>
          <w:tab w:val="left" w:pos="567"/>
        </w:tabs>
        <w:suppressAutoHyphens/>
        <w:ind w:firstLine="709"/>
        <w:jc w:val="both"/>
      </w:pPr>
      <w:r w:rsidRPr="008A2555">
        <w:t>1.2</w:t>
      </w:r>
      <w:r w:rsidRPr="008A2555">
        <w:rPr>
          <w:lang w:val="en-US"/>
        </w:rPr>
        <w:t>   </w:t>
      </w:r>
      <w:r w:rsidRPr="008A2555">
        <w:t xml:space="preserve"> Управление несоответствиями и несоответствующей работой при осуществление лабораторной деятельности в соответствии с требованиями п. 7.10 ГОСТ </w:t>
      </w:r>
      <w:r w:rsidRPr="008A2555">
        <w:rPr>
          <w:lang w:val="en-US"/>
        </w:rPr>
        <w:t>ISO</w:t>
      </w:r>
      <w:r w:rsidRPr="008A2555">
        <w:t>/</w:t>
      </w:r>
      <w:r w:rsidRPr="008A2555">
        <w:rPr>
          <w:lang w:val="en-US"/>
        </w:rPr>
        <w:t>IEC</w:t>
      </w:r>
      <w:r w:rsidRPr="008A2555">
        <w:t xml:space="preserve"> 17025–2019 «Управление несоответствующей работой», п. 8.7 ГОСТ </w:t>
      </w:r>
      <w:r w:rsidRPr="008A2555">
        <w:rPr>
          <w:lang w:val="en-US"/>
        </w:rPr>
        <w:t>ISO</w:t>
      </w:r>
      <w:r w:rsidRPr="008A2555">
        <w:t>/</w:t>
      </w:r>
      <w:r w:rsidRPr="008A2555">
        <w:rPr>
          <w:lang w:val="en-US"/>
        </w:rPr>
        <w:t>IEC</w:t>
      </w:r>
      <w:r w:rsidRPr="008A2555">
        <w:t xml:space="preserve"> 17025–2019 «Корректирующие действия (вариант А)», п. 7.2.1.7 ГОСТ </w:t>
      </w:r>
      <w:r w:rsidRPr="008A2555">
        <w:rPr>
          <w:lang w:val="en-US"/>
        </w:rPr>
        <w:t>ISO</w:t>
      </w:r>
      <w:r w:rsidRPr="008A2555">
        <w:t>/</w:t>
      </w:r>
      <w:r w:rsidRPr="008A2555">
        <w:rPr>
          <w:lang w:val="en-US"/>
        </w:rPr>
        <w:t>IEC</w:t>
      </w:r>
      <w:r w:rsidRPr="008A2555">
        <w:t xml:space="preserve"> 17025–2019.</w:t>
      </w:r>
    </w:p>
    <w:p w:rsidR="008A2555" w:rsidRPr="008A2555" w:rsidRDefault="008A2555" w:rsidP="008A2555">
      <w:pPr>
        <w:tabs>
          <w:tab w:val="left" w:pos="0"/>
          <w:tab w:val="left" w:pos="567"/>
        </w:tabs>
        <w:suppressAutoHyphens/>
        <w:ind w:firstLine="709"/>
        <w:jc w:val="both"/>
      </w:pPr>
      <w:r w:rsidRPr="008A2555">
        <w:t>1.3</w:t>
      </w:r>
      <w:r w:rsidRPr="008A2555">
        <w:rPr>
          <w:lang w:val="en-US"/>
        </w:rPr>
        <w:t>   </w:t>
      </w:r>
      <w:r w:rsidRPr="008A2555">
        <w:t xml:space="preserve"> Выполнение оценивания значимости несоответствующей установленным требованиям работы, в том числе анализ ее воздействия на предыдущие результаты. Принятие решения о приемлемости несоответствующей работы. Осуществление коррекций и разработка плана корректирующих действий в рамках устранения несоответствий и несоответствующей работы. Документирование действий по управлению несоответствиями и несоответствующей работой. Выполнение оценивания результативности корректирующих действий.</w:t>
      </w:r>
    </w:p>
    <w:p w:rsidR="008A2555" w:rsidRPr="008A2555" w:rsidRDefault="008A2555" w:rsidP="008A2555">
      <w:pPr>
        <w:tabs>
          <w:tab w:val="left" w:pos="0"/>
          <w:tab w:val="left" w:pos="567"/>
        </w:tabs>
        <w:suppressAutoHyphens/>
        <w:ind w:firstLine="709"/>
        <w:jc w:val="both"/>
      </w:pPr>
      <w:r w:rsidRPr="008A2555">
        <w:t>1.4</w:t>
      </w:r>
      <w:r w:rsidRPr="008A2555">
        <w:rPr>
          <w:lang w:val="en-US"/>
        </w:rPr>
        <w:t>   </w:t>
      </w:r>
      <w:r w:rsidRPr="008A2555">
        <w:t xml:space="preserve"> Формирование эффективной системы менеджмента качества в испытательной лаборатории с учетом требований ГОСТ </w:t>
      </w:r>
      <w:r w:rsidRPr="008A2555">
        <w:rPr>
          <w:lang w:val="en-US"/>
        </w:rPr>
        <w:t>ISO</w:t>
      </w:r>
      <w:r w:rsidRPr="008A2555">
        <w:t>/</w:t>
      </w:r>
      <w:r w:rsidRPr="008A2555">
        <w:rPr>
          <w:lang w:val="en-US"/>
        </w:rPr>
        <w:t>IEC</w:t>
      </w:r>
      <w:r w:rsidRPr="008A2555">
        <w:t xml:space="preserve"> 17025-2019 и Приказа Минэкономразвития России от 26.10.2020 </w:t>
      </w:r>
      <w:r w:rsidRPr="008A2555">
        <w:rPr>
          <w:lang w:val="en-US"/>
        </w:rPr>
        <w:t>N</w:t>
      </w:r>
      <w:r w:rsidRPr="008A2555">
        <w:t xml:space="preserve"> 707 с целью обеспечения стабильности осуществления лабораторной деятельности и выдачи достоверных результатов измерений.</w:t>
      </w:r>
    </w:p>
    <w:p w:rsidR="008A2555" w:rsidRPr="008A2555" w:rsidRDefault="008A2555" w:rsidP="008A2555">
      <w:pPr>
        <w:tabs>
          <w:tab w:val="left" w:pos="0"/>
          <w:tab w:val="left" w:pos="567"/>
        </w:tabs>
        <w:suppressAutoHyphens/>
        <w:ind w:firstLine="709"/>
        <w:jc w:val="both"/>
      </w:pPr>
      <w:r w:rsidRPr="008A2555">
        <w:t>2.</w:t>
      </w:r>
      <w:r w:rsidRPr="008A2555">
        <w:rPr>
          <w:lang w:val="en-US"/>
        </w:rPr>
        <w:t>  </w:t>
      </w:r>
      <w:r w:rsidRPr="008A2555">
        <w:t xml:space="preserve"> Практический модуль. Рассмотрение следующих учебных тематических блоков:</w:t>
      </w:r>
    </w:p>
    <w:p w:rsidR="008A2555" w:rsidRPr="008A2555" w:rsidRDefault="008A2555" w:rsidP="008A2555">
      <w:pPr>
        <w:tabs>
          <w:tab w:val="left" w:pos="0"/>
          <w:tab w:val="left" w:pos="567"/>
        </w:tabs>
        <w:suppressAutoHyphens/>
        <w:ind w:firstLine="709"/>
        <w:jc w:val="both"/>
      </w:pPr>
      <w:r w:rsidRPr="008A2555">
        <w:t>2.1</w:t>
      </w:r>
      <w:r w:rsidRPr="008A2555">
        <w:rPr>
          <w:lang w:val="en-US"/>
        </w:rPr>
        <w:t>   </w:t>
      </w:r>
      <w:r w:rsidRPr="008A2555">
        <w:t xml:space="preserve"> Деловые игры по управлению несоответствиями и несоответствующей работой по каждому элементу системы менеджмента лаборатории, сформированной в соответствие с ГОСТ </w:t>
      </w:r>
      <w:r w:rsidRPr="008A2555">
        <w:rPr>
          <w:lang w:val="en-US"/>
        </w:rPr>
        <w:t>ISO</w:t>
      </w:r>
      <w:r w:rsidRPr="008A2555">
        <w:t>/</w:t>
      </w:r>
      <w:r w:rsidRPr="008A2555">
        <w:rPr>
          <w:lang w:val="en-US"/>
        </w:rPr>
        <w:t>IEC</w:t>
      </w:r>
      <w:r w:rsidRPr="008A2555">
        <w:t xml:space="preserve"> 17025-2019.</w:t>
      </w:r>
    </w:p>
    <w:p w:rsidR="008A2555" w:rsidRPr="008A2555" w:rsidRDefault="008A2555" w:rsidP="008A2555">
      <w:pPr>
        <w:tabs>
          <w:tab w:val="left" w:pos="0"/>
          <w:tab w:val="left" w:pos="567"/>
        </w:tabs>
        <w:suppressAutoHyphens/>
        <w:ind w:firstLine="709"/>
        <w:jc w:val="both"/>
      </w:pPr>
      <w:r w:rsidRPr="008A2555">
        <w:t>2.2</w:t>
      </w:r>
      <w:r w:rsidRPr="008A2555">
        <w:rPr>
          <w:lang w:val="en-US"/>
        </w:rPr>
        <w:t>   </w:t>
      </w:r>
      <w:r w:rsidRPr="008A2555">
        <w:t xml:space="preserve"> Деловая игра: устранение несоответствий по управлению оборудованием (выход из строя оборудования в ходе видеоконференции).</w:t>
      </w:r>
    </w:p>
    <w:p w:rsidR="008A2555" w:rsidRPr="008A2555" w:rsidRDefault="008A2555" w:rsidP="008A2555">
      <w:pPr>
        <w:tabs>
          <w:tab w:val="left" w:pos="0"/>
          <w:tab w:val="left" w:pos="567"/>
        </w:tabs>
        <w:suppressAutoHyphens/>
        <w:ind w:firstLine="709"/>
        <w:jc w:val="both"/>
      </w:pPr>
      <w:r w:rsidRPr="008A2555">
        <w:t>2.3</w:t>
      </w:r>
      <w:r w:rsidRPr="008A2555">
        <w:rPr>
          <w:lang w:val="en-US"/>
        </w:rPr>
        <w:t>   </w:t>
      </w:r>
      <w:r w:rsidRPr="008A2555">
        <w:t xml:space="preserve"> Деловая игра по составлению Акта верификации по методикам измерений с установленными метрологическими характеристиками и при их отсутствии.</w:t>
      </w:r>
    </w:p>
    <w:p w:rsidR="008A2555" w:rsidRPr="008A2555" w:rsidRDefault="008A2555" w:rsidP="008A2555">
      <w:pPr>
        <w:tabs>
          <w:tab w:val="left" w:pos="0"/>
          <w:tab w:val="left" w:pos="567"/>
        </w:tabs>
        <w:suppressAutoHyphens/>
        <w:ind w:firstLine="709"/>
        <w:jc w:val="both"/>
      </w:pPr>
      <w:r w:rsidRPr="008A2555">
        <w:t>2.4</w:t>
      </w:r>
      <w:r w:rsidRPr="008A2555">
        <w:rPr>
          <w:lang w:val="en-US"/>
        </w:rPr>
        <w:t>   </w:t>
      </w:r>
      <w:r w:rsidRPr="008A2555">
        <w:t xml:space="preserve"> Деловая игра по установлению видов продукции и услуг, необходимых для осуществления лабораторной деятельности и критериев выбора поставщика основных поставок и услуг для осуществления лабораторной деятельности.</w:t>
      </w:r>
    </w:p>
    <w:p w:rsidR="008A2555" w:rsidRPr="008A2555" w:rsidRDefault="008A2555" w:rsidP="008A2555">
      <w:pPr>
        <w:tabs>
          <w:tab w:val="left" w:pos="0"/>
          <w:tab w:val="left" w:pos="567"/>
        </w:tabs>
        <w:suppressAutoHyphens/>
        <w:ind w:firstLine="709"/>
        <w:jc w:val="both"/>
      </w:pPr>
      <w:r w:rsidRPr="008A2555">
        <w:t>2.5</w:t>
      </w:r>
      <w:r w:rsidRPr="008A2555">
        <w:rPr>
          <w:lang w:val="en-US"/>
        </w:rPr>
        <w:t>   </w:t>
      </w:r>
      <w:r w:rsidRPr="008A2555">
        <w:t xml:space="preserve"> Деловая игра: разработка Плана мероприятий по неудовлетворительному участию в МСИ.</w:t>
      </w:r>
    </w:p>
    <w:p w:rsidR="008A2555" w:rsidRPr="008A2555" w:rsidRDefault="008A2555" w:rsidP="008A2555">
      <w:pPr>
        <w:tabs>
          <w:tab w:val="left" w:pos="0"/>
          <w:tab w:val="left" w:pos="567"/>
        </w:tabs>
        <w:suppressAutoHyphens/>
        <w:ind w:firstLine="709"/>
        <w:jc w:val="both"/>
      </w:pPr>
      <w:r w:rsidRPr="008A2555">
        <w:t>2.6</w:t>
      </w:r>
      <w:r w:rsidRPr="008A2555">
        <w:rPr>
          <w:lang w:val="en-US"/>
        </w:rPr>
        <w:t>   </w:t>
      </w:r>
      <w:r w:rsidRPr="008A2555">
        <w:t xml:space="preserve"> Деловая игра: составление отчета об устранении несоответствий, направляемого в </w:t>
      </w:r>
      <w:proofErr w:type="spellStart"/>
      <w:r w:rsidRPr="008A2555">
        <w:t>Росаккредитацию</w:t>
      </w:r>
      <w:proofErr w:type="spellEnd"/>
      <w:r w:rsidRPr="008A2555">
        <w:t>.</w:t>
      </w:r>
    </w:p>
    <w:p w:rsidR="008A2555" w:rsidRPr="008A2555" w:rsidRDefault="008A2555" w:rsidP="008A2555">
      <w:pPr>
        <w:tabs>
          <w:tab w:val="left" w:pos="0"/>
          <w:tab w:val="left" w:pos="567"/>
        </w:tabs>
        <w:suppressAutoHyphens/>
        <w:ind w:firstLine="709"/>
        <w:jc w:val="both"/>
      </w:pPr>
      <w:r w:rsidRPr="008A2555">
        <w:t>3.</w:t>
      </w:r>
      <w:r w:rsidRPr="008A2555">
        <w:rPr>
          <w:lang w:val="en-US"/>
        </w:rPr>
        <w:t>  </w:t>
      </w:r>
      <w:r w:rsidRPr="008A2555">
        <w:t xml:space="preserve"> Ответы на вопросы. Тестирование.</w:t>
      </w:r>
    </w:p>
    <w:p w:rsidR="008A2555" w:rsidRPr="008A2555" w:rsidRDefault="008A2555" w:rsidP="008A2555">
      <w:pPr>
        <w:ind w:firstLine="709"/>
        <w:jc w:val="both"/>
        <w:rPr>
          <w:b/>
          <w:bCs/>
        </w:rPr>
      </w:pPr>
      <w:r w:rsidRPr="008A2555">
        <w:rPr>
          <w:bCs/>
        </w:rPr>
        <w:t>1.3.3.</w:t>
      </w:r>
      <w:r w:rsidRPr="008A2555">
        <w:rPr>
          <w:b/>
          <w:bCs/>
        </w:rPr>
        <w:t xml:space="preserve"> </w:t>
      </w:r>
      <w:r w:rsidRPr="008A2555">
        <w:rPr>
          <w:bCs/>
          <w:i/>
          <w:u w:val="single"/>
        </w:rPr>
        <w:t>Информационное сопровождение Слушателя</w:t>
      </w:r>
    </w:p>
    <w:p w:rsidR="008A2555" w:rsidRPr="008A2555" w:rsidRDefault="008A2555" w:rsidP="008A2555">
      <w:pPr>
        <w:ind w:firstLine="709"/>
        <w:jc w:val="both"/>
        <w:rPr>
          <w:rFonts w:eastAsia="Proxima Nova"/>
        </w:rPr>
      </w:pPr>
      <w:r w:rsidRPr="008A2555">
        <w:rPr>
          <w:rFonts w:eastAsia="Proxima Nova"/>
        </w:rPr>
        <w:t>В рамках обучения должно быть предусмотрено информационное сопровождение Слушателя:</w:t>
      </w:r>
    </w:p>
    <w:p w:rsidR="008A2555" w:rsidRPr="008A2555" w:rsidRDefault="008A2555" w:rsidP="008A2555">
      <w:pPr>
        <w:ind w:firstLine="709"/>
        <w:jc w:val="both"/>
        <w:rPr>
          <w:rFonts w:eastAsia="Proxima Nova"/>
        </w:rPr>
      </w:pPr>
      <w:r w:rsidRPr="008A2555">
        <w:rPr>
          <w:rFonts w:eastAsia="Proxima Nova"/>
        </w:rPr>
        <w:t xml:space="preserve">- Преподаватель, техническая поддержка. </w:t>
      </w:r>
    </w:p>
    <w:p w:rsidR="008A2555" w:rsidRPr="008A2555" w:rsidRDefault="008A2555" w:rsidP="008A2555">
      <w:pPr>
        <w:ind w:firstLine="709"/>
        <w:jc w:val="both"/>
        <w:rPr>
          <w:rFonts w:eastAsia="Proxima Nova"/>
        </w:rPr>
      </w:pPr>
      <w:r w:rsidRPr="008A2555">
        <w:rPr>
          <w:rFonts w:eastAsia="Proxima Nova"/>
        </w:rPr>
        <w:t>На весь период прохождения обучения в помощь Слушателю должна быть предоставлена возможность:</w:t>
      </w:r>
    </w:p>
    <w:p w:rsidR="008A2555" w:rsidRPr="008A2555" w:rsidRDefault="008A2555" w:rsidP="008A2555">
      <w:pPr>
        <w:ind w:firstLine="709"/>
        <w:jc w:val="both"/>
        <w:rPr>
          <w:rFonts w:eastAsia="Proxima Nova"/>
        </w:rPr>
      </w:pPr>
      <w:r w:rsidRPr="008A2555">
        <w:rPr>
          <w:rFonts w:eastAsia="Proxima Nova"/>
        </w:rPr>
        <w:t xml:space="preserve"> - взаимодействовать с преподавателем, технической поддержкой по средствам онлайн-чата.</w:t>
      </w:r>
    </w:p>
    <w:p w:rsidR="008A2555" w:rsidRPr="008A2555" w:rsidRDefault="008A2555" w:rsidP="008A2555">
      <w:pPr>
        <w:ind w:firstLine="709"/>
        <w:jc w:val="both"/>
        <w:rPr>
          <w:b/>
          <w:bCs/>
        </w:rPr>
      </w:pPr>
      <w:r w:rsidRPr="008A2555">
        <w:rPr>
          <w:rFonts w:eastAsia="Proxima Nova"/>
        </w:rPr>
        <w:t>- получать ответы на вопросы по теме курса в онлайн-чате.</w:t>
      </w:r>
    </w:p>
    <w:p w:rsidR="008A2555" w:rsidRPr="008A2555" w:rsidRDefault="008A2555" w:rsidP="008A2555">
      <w:pPr>
        <w:ind w:firstLine="709"/>
        <w:jc w:val="both"/>
        <w:rPr>
          <w:b/>
          <w:bCs/>
        </w:rPr>
      </w:pPr>
      <w:r w:rsidRPr="008A2555">
        <w:rPr>
          <w:bCs/>
        </w:rPr>
        <w:t>1.3.4.</w:t>
      </w:r>
      <w:r w:rsidRPr="008A2555">
        <w:rPr>
          <w:b/>
          <w:bCs/>
        </w:rPr>
        <w:t xml:space="preserve"> </w:t>
      </w:r>
      <w:r w:rsidRPr="008A2555">
        <w:rPr>
          <w:bCs/>
          <w:i/>
          <w:u w:val="single"/>
        </w:rPr>
        <w:t>Информационно-образовательный ресурс, методические материалы</w:t>
      </w:r>
    </w:p>
    <w:p w:rsidR="008A2555" w:rsidRPr="008A2555" w:rsidRDefault="008A2555" w:rsidP="008A2555">
      <w:pPr>
        <w:ind w:firstLine="709"/>
        <w:jc w:val="both"/>
      </w:pPr>
      <w:r w:rsidRPr="008A2555">
        <w:rPr>
          <w:rFonts w:eastAsia="Proxima Nova"/>
        </w:rPr>
        <w:t xml:space="preserve"> На весь период обучения Слушателю предоставляется доступ к информационному/образовательному ресурсу/системе, в котором есть все необходимые материалы, с целью </w:t>
      </w:r>
      <w:r w:rsidRPr="008A2555">
        <w:t>обеспечить закрепление полученных Слушателем в процессе обучения знаний, умений и навыков оценивания неопределенности измерений.</w:t>
      </w:r>
    </w:p>
    <w:p w:rsidR="008A2555" w:rsidRPr="008A2555" w:rsidRDefault="008A2555" w:rsidP="008A2555">
      <w:pPr>
        <w:ind w:firstLine="709"/>
        <w:jc w:val="both"/>
        <w:rPr>
          <w:b/>
        </w:rPr>
      </w:pPr>
      <w:r w:rsidRPr="008A2555">
        <w:t>Методические материалы по программе обучения, предоставляются Слушателю на постоянной основе.</w:t>
      </w:r>
    </w:p>
    <w:p w:rsidR="008A2555" w:rsidRPr="008A2555" w:rsidRDefault="008A2555" w:rsidP="008A2555">
      <w:pPr>
        <w:ind w:firstLine="709"/>
        <w:jc w:val="both"/>
        <w:rPr>
          <w:i/>
          <w:u w:val="single"/>
        </w:rPr>
      </w:pPr>
      <w:r w:rsidRPr="008A2555">
        <w:t>1.3.5.</w:t>
      </w:r>
      <w:r w:rsidRPr="008A2555">
        <w:rPr>
          <w:b/>
        </w:rPr>
        <w:t xml:space="preserve"> </w:t>
      </w:r>
      <w:r w:rsidRPr="008A2555">
        <w:rPr>
          <w:i/>
          <w:u w:val="single"/>
        </w:rPr>
        <w:t>Тестирование</w:t>
      </w:r>
    </w:p>
    <w:p w:rsidR="008A2555" w:rsidRPr="008A2555" w:rsidRDefault="008A2555" w:rsidP="008A2555">
      <w:pPr>
        <w:ind w:firstLine="709"/>
        <w:jc w:val="both"/>
      </w:pPr>
      <w:r w:rsidRPr="008A2555">
        <w:rPr>
          <w:rFonts w:eastAsia="Proxima Nova"/>
        </w:rPr>
        <w:t>Документ о квалификации должен выдаваться после успешного прохождения итогового тестирования.</w:t>
      </w:r>
    </w:p>
    <w:p w:rsidR="008A2555" w:rsidRPr="008A2555" w:rsidRDefault="008A2555" w:rsidP="008A2555">
      <w:pPr>
        <w:ind w:firstLine="709"/>
        <w:jc w:val="both"/>
        <w:rPr>
          <w:rFonts w:eastAsia="Calibri"/>
          <w:b/>
          <w:lang w:eastAsia="en-US"/>
        </w:rPr>
      </w:pPr>
      <w:r w:rsidRPr="008A2555">
        <w:rPr>
          <w:rFonts w:eastAsia="Calibri"/>
          <w:lang w:eastAsia="en-US"/>
        </w:rPr>
        <w:t>1.3.6.</w:t>
      </w:r>
      <w:r w:rsidRPr="008A2555">
        <w:rPr>
          <w:rFonts w:eastAsia="Calibri"/>
          <w:b/>
          <w:lang w:eastAsia="en-US"/>
        </w:rPr>
        <w:t xml:space="preserve"> </w:t>
      </w:r>
      <w:r w:rsidRPr="008A2555">
        <w:rPr>
          <w:rFonts w:eastAsia="Calibri"/>
          <w:i/>
          <w:u w:val="single"/>
          <w:lang w:eastAsia="en-US"/>
        </w:rPr>
        <w:t>Требования к документу об образовании</w:t>
      </w:r>
    </w:p>
    <w:p w:rsidR="008A2555" w:rsidRPr="008A2555" w:rsidRDefault="008A2555" w:rsidP="008A2555">
      <w:pPr>
        <w:ind w:firstLine="709"/>
        <w:jc w:val="both"/>
        <w:rPr>
          <w:rFonts w:eastAsia="Proxima Nova"/>
        </w:rPr>
      </w:pPr>
      <w:r w:rsidRPr="008A2555">
        <w:rPr>
          <w:rFonts w:eastAsia="Proxima Nova"/>
        </w:rPr>
        <w:t>По результатам оказания услуг Слушателям, успешно освоившим программу повышения квалификации и прошедшим итоговую аттестацию, выдается документ установленного образца.</w:t>
      </w:r>
    </w:p>
    <w:p w:rsidR="008A2555" w:rsidRPr="008A2555" w:rsidRDefault="008A2555" w:rsidP="008D49F1">
      <w:pPr>
        <w:ind w:firstLine="709"/>
        <w:jc w:val="both"/>
        <w:rPr>
          <w:rFonts w:eastAsia="Proxima Nova"/>
          <w:strike/>
        </w:rPr>
      </w:pPr>
      <w:r w:rsidRPr="008A2555">
        <w:rPr>
          <w:rFonts w:eastAsia="Proxima Nova"/>
        </w:rPr>
        <w:t>В соответствии с требованиями Постановления Правительства Российской Федерации от 31.05.2021 № 825 «О федеральной информационной системе «Федеральный реестр сведений о документах об образовании и (или) о квалификации, документах об обучении» (ФИС ФРДО) и письма Федеральной службы по надзору в сфере образования и науки (</w:t>
      </w:r>
      <w:proofErr w:type="spellStart"/>
      <w:r w:rsidRPr="008A2555">
        <w:rPr>
          <w:rFonts w:eastAsia="Proxima Nova"/>
        </w:rPr>
        <w:t>Рособрнадзор</w:t>
      </w:r>
      <w:proofErr w:type="spellEnd"/>
      <w:r w:rsidRPr="008A2555">
        <w:rPr>
          <w:rFonts w:eastAsia="Proxima Nova"/>
        </w:rPr>
        <w:t xml:space="preserve">) от 06.12.2022 № 02-357, Исполнитель вносит данные в ФИС ФРДО по выданным документам об образовании в течение 30 календарных дней со дня выдачи документа. </w:t>
      </w:r>
    </w:p>
    <w:p w:rsidR="008A2555" w:rsidRPr="008A2555" w:rsidRDefault="008A2555" w:rsidP="008D49F1">
      <w:pPr>
        <w:widowControl w:val="0"/>
        <w:autoSpaceDE w:val="0"/>
        <w:autoSpaceDN w:val="0"/>
        <w:adjustRightInd w:val="0"/>
        <w:ind w:firstLine="709"/>
        <w:jc w:val="both"/>
        <w:rPr>
          <w:rFonts w:cs="Courier New"/>
          <w:b/>
          <w:color w:val="000000"/>
          <w:lang w:bidi="ru-RU"/>
        </w:rPr>
      </w:pPr>
      <w:r w:rsidRPr="008A2555">
        <w:rPr>
          <w:rFonts w:cs="Courier New"/>
          <w:b/>
          <w:color w:val="000000"/>
          <w:lang w:bidi="ru-RU"/>
        </w:rPr>
        <w:t>1.4. Требования к качеству и безопасности</w:t>
      </w:r>
    </w:p>
    <w:p w:rsidR="008A2555" w:rsidRPr="008D49F1" w:rsidRDefault="008A2555" w:rsidP="008A2555">
      <w:pPr>
        <w:ind w:firstLine="709"/>
        <w:jc w:val="both"/>
        <w:rPr>
          <w:bdr w:val="none" w:sz="0" w:space="0" w:color="auto" w:frame="1"/>
          <w:shd w:val="clear" w:color="auto" w:fill="FFFFFF"/>
        </w:rPr>
      </w:pPr>
      <w:r w:rsidRPr="008D49F1">
        <w:rPr>
          <w:bdr w:val="none" w:sz="0" w:space="0" w:color="auto" w:frame="1"/>
          <w:shd w:val="clear" w:color="auto" w:fill="FFFFFF"/>
        </w:rPr>
        <w:t xml:space="preserve">1.4.1. Исполнитель должен иметь действующую лицензию на осуществление образовательной деятельности в соответствии с Федеральным законом от 29.12.2012 № 273-Ф3 «Об образовании в Российской Федерации», Федеральным законом от 04.05.2011 № 99-ФЗ «О лицензировании отдельных видов деятельности» и Постановлением Правительства РФ от 18 сентября 2020 г. № 1490 «О лицензировании образовательной деятельности»: вид образования - </w:t>
      </w:r>
      <w:r w:rsidRPr="008D49F1">
        <w:rPr>
          <w:i/>
          <w:bdr w:val="none" w:sz="0" w:space="0" w:color="auto" w:frame="1"/>
          <w:shd w:val="clear" w:color="auto" w:fill="FFFFFF"/>
        </w:rPr>
        <w:t>дополнительное образование</w:t>
      </w:r>
      <w:r w:rsidRPr="008D49F1">
        <w:rPr>
          <w:bdr w:val="none" w:sz="0" w:space="0" w:color="auto" w:frame="1"/>
          <w:shd w:val="clear" w:color="auto" w:fill="FFFFFF"/>
        </w:rPr>
        <w:t xml:space="preserve">. </w:t>
      </w:r>
    </w:p>
    <w:p w:rsidR="008A2555" w:rsidRPr="008A2555" w:rsidRDefault="008A2555" w:rsidP="008A2555">
      <w:pPr>
        <w:ind w:firstLine="709"/>
        <w:jc w:val="both"/>
        <w:rPr>
          <w:rFonts w:cs="Courier New"/>
          <w:color w:val="000000"/>
          <w:lang w:bidi="ru-RU"/>
        </w:rPr>
      </w:pPr>
      <w:r w:rsidRPr="008A2555">
        <w:rPr>
          <w:rFonts w:cs="Courier New"/>
          <w:color w:val="000000"/>
          <w:lang w:bidi="ru-RU"/>
        </w:rPr>
        <w:t>1.4.2. Качество услуг должно соответствовать требованиям, установленные законодательством РФ.</w:t>
      </w:r>
    </w:p>
    <w:p w:rsidR="008A2555" w:rsidRPr="008D49F1" w:rsidRDefault="008A2555" w:rsidP="008D49F1">
      <w:pPr>
        <w:ind w:firstLine="709"/>
        <w:jc w:val="both"/>
      </w:pPr>
      <w:r w:rsidRPr="008A2555">
        <w:rPr>
          <w:rFonts w:cs="Courier New"/>
          <w:color w:val="000000"/>
          <w:lang w:bidi="ru-RU"/>
        </w:rPr>
        <w:t xml:space="preserve">1.4.3. </w:t>
      </w:r>
      <w:r w:rsidRPr="008A2555">
        <w:t xml:space="preserve">Качество услуг должно соответствовать требованиям, обычно предъявляемым к услугам соответствующего рода (обязательные требования), либо превышать требования к качеству услуг по сравнению с обязательными требованиями. </w:t>
      </w:r>
    </w:p>
    <w:p w:rsidR="008D49F1" w:rsidRDefault="008D49F1" w:rsidP="008D49F1">
      <w:pPr>
        <w:ind w:firstLine="709"/>
        <w:jc w:val="both"/>
      </w:pPr>
    </w:p>
    <w:p w:rsidR="008D49F1" w:rsidRDefault="008D49F1" w:rsidP="008D49F1">
      <w:pPr>
        <w:ind w:firstLine="709"/>
        <w:jc w:val="both"/>
      </w:pPr>
    </w:p>
    <w:p w:rsidR="008D49F1" w:rsidRDefault="008D49F1" w:rsidP="008D49F1">
      <w:pPr>
        <w:ind w:firstLine="709"/>
        <w:jc w:val="both"/>
      </w:pPr>
    </w:p>
    <w:p w:rsidR="008D49F1" w:rsidRDefault="008D49F1" w:rsidP="008D49F1">
      <w:pPr>
        <w:ind w:firstLine="709"/>
        <w:jc w:val="both"/>
      </w:pPr>
    </w:p>
    <w:p w:rsidR="008D49F1" w:rsidRPr="008A2555" w:rsidRDefault="008D49F1" w:rsidP="008D49F1">
      <w:pPr>
        <w:ind w:firstLine="709"/>
        <w:jc w:val="both"/>
      </w:pPr>
    </w:p>
    <w:p w:rsidR="008A2555" w:rsidRPr="008A2555" w:rsidRDefault="008A2555" w:rsidP="008D49F1">
      <w:pPr>
        <w:ind w:firstLine="709"/>
        <w:jc w:val="center"/>
        <w:rPr>
          <w:b/>
          <w:lang w:bidi="ru-RU"/>
        </w:rPr>
      </w:pPr>
      <w:r w:rsidRPr="008A2555">
        <w:rPr>
          <w:b/>
          <w:lang w:bidi="ru-RU"/>
        </w:rPr>
        <w:t>Раздел 2. Требования энергетической эффективности</w:t>
      </w:r>
    </w:p>
    <w:p w:rsidR="008A2555" w:rsidRPr="008A2555" w:rsidRDefault="008A2555" w:rsidP="008D49F1">
      <w:pPr>
        <w:ind w:firstLine="709"/>
        <w:jc w:val="center"/>
        <w:rPr>
          <w:b/>
          <w:lang w:bidi="ru-RU"/>
        </w:rPr>
      </w:pPr>
      <w:r w:rsidRPr="008A2555">
        <w:rPr>
          <w:b/>
          <w:lang w:bidi="ru-RU"/>
        </w:rPr>
        <w:t>товаров, работ, услуг</w:t>
      </w:r>
    </w:p>
    <w:p w:rsidR="008A2555" w:rsidRPr="008A2555" w:rsidRDefault="008A2555" w:rsidP="008A2555">
      <w:pPr>
        <w:ind w:firstLine="709"/>
        <w:jc w:val="both"/>
        <w:rPr>
          <w:b/>
          <w:lang w:bidi="ru-RU"/>
        </w:rPr>
      </w:pPr>
    </w:p>
    <w:p w:rsidR="008A2555" w:rsidRPr="008A2555" w:rsidRDefault="008A2555" w:rsidP="008A2555">
      <w:pPr>
        <w:ind w:firstLine="709"/>
        <w:jc w:val="both"/>
        <w:rPr>
          <w:lang w:bidi="ru-RU"/>
        </w:rPr>
      </w:pPr>
      <w:r w:rsidRPr="008A2555">
        <w:rPr>
          <w:lang w:bidi="ru-RU"/>
        </w:rPr>
        <w:t>Требования не установлены.</w:t>
      </w:r>
    </w:p>
    <w:p w:rsidR="00C745AC" w:rsidRPr="008D49F1" w:rsidRDefault="00C745AC">
      <w:pPr>
        <w:widowControl w:val="0"/>
        <w:ind w:firstLine="567"/>
        <w:jc w:val="both"/>
      </w:pPr>
    </w:p>
    <w:p w:rsidR="00C745AC" w:rsidRPr="008D49F1" w:rsidRDefault="00C745AC">
      <w:pPr>
        <w:jc w:val="center"/>
        <w:rPr>
          <w:b/>
          <w:lang w:bidi="ru-RU"/>
        </w:rPr>
      </w:pPr>
    </w:p>
    <w:p w:rsidR="00C745AC" w:rsidRPr="008D49F1" w:rsidRDefault="00C745AC">
      <w:pPr>
        <w:widowControl w:val="0"/>
        <w:ind w:firstLine="567"/>
        <w:jc w:val="center"/>
        <w:outlineLvl w:val="2"/>
        <w:rPr>
          <w:b/>
          <w:bCs/>
          <w:color w:val="000000"/>
        </w:rPr>
      </w:pPr>
    </w:p>
    <w:p w:rsidR="00C745AC" w:rsidRPr="008D49F1" w:rsidRDefault="00C745AC">
      <w:pPr>
        <w:widowControl w:val="0"/>
        <w:jc w:val="center"/>
      </w:pPr>
    </w:p>
    <w:p w:rsidR="00C745AC" w:rsidRPr="008D49F1" w:rsidRDefault="00C745AC">
      <w:pPr>
        <w:widowControl w:val="0"/>
        <w:tabs>
          <w:tab w:val="left" w:pos="709"/>
        </w:tabs>
        <w:rPr>
          <w:b/>
        </w:rPr>
      </w:pPr>
    </w:p>
    <w:p w:rsidR="008D49F1" w:rsidRPr="008D49F1" w:rsidRDefault="008D49F1">
      <w:pPr>
        <w:rPr>
          <w:b/>
        </w:rPr>
      </w:pPr>
    </w:p>
    <w:tbl>
      <w:tblPr>
        <w:tblW w:w="10235" w:type="dxa"/>
        <w:tblInd w:w="-34" w:type="dxa"/>
        <w:tblLayout w:type="fixed"/>
        <w:tblLook w:val="01E0" w:firstRow="1" w:lastRow="1" w:firstColumn="1" w:lastColumn="1" w:noHBand="0" w:noVBand="0"/>
      </w:tblPr>
      <w:tblGrid>
        <w:gridCol w:w="5387"/>
        <w:gridCol w:w="4848"/>
      </w:tblGrid>
      <w:tr w:rsidR="008D49F1" w:rsidRPr="008D49F1" w:rsidTr="008D49F1">
        <w:tc>
          <w:tcPr>
            <w:tcW w:w="5387" w:type="dxa"/>
          </w:tcPr>
          <w:p w:rsidR="008D49F1" w:rsidRPr="008D49F1" w:rsidRDefault="008D49F1" w:rsidP="00E70590">
            <w:pPr>
              <w:pStyle w:val="ConsPlusNormal"/>
              <w:contextualSpacing/>
              <w:jc w:val="both"/>
              <w:rPr>
                <w:rFonts w:ascii="Times New Roman" w:hAnsi="Times New Roman" w:cs="Times New Roman"/>
                <w:b/>
                <w:sz w:val="24"/>
                <w:szCs w:val="24"/>
              </w:rPr>
            </w:pPr>
            <w:r w:rsidRPr="008D49F1">
              <w:rPr>
                <w:rFonts w:ascii="Times New Roman" w:hAnsi="Times New Roman" w:cs="Times New Roman"/>
                <w:b/>
                <w:sz w:val="24"/>
                <w:szCs w:val="24"/>
              </w:rPr>
              <w:t>ЗАКАЗЧИК</w:t>
            </w:r>
          </w:p>
          <w:p w:rsidR="008D49F1" w:rsidRPr="008D49F1" w:rsidRDefault="008D49F1" w:rsidP="008D49F1">
            <w:pPr>
              <w:pStyle w:val="ConsPlusNormal"/>
              <w:ind w:firstLine="0"/>
              <w:contextualSpacing/>
              <w:rPr>
                <w:rFonts w:ascii="Times New Roman" w:hAnsi="Times New Roman" w:cs="Times New Roman"/>
                <w:sz w:val="24"/>
                <w:szCs w:val="24"/>
              </w:rPr>
            </w:pPr>
            <w:r w:rsidRPr="008D49F1">
              <w:rPr>
                <w:rFonts w:ascii="Times New Roman" w:hAnsi="Times New Roman" w:cs="Times New Roman"/>
                <w:sz w:val="24"/>
                <w:szCs w:val="24"/>
              </w:rPr>
              <w:t>Федеральное государственное бюджетное учреждение «Центр лабораторного анализа и технических измерений по Дальневосточному федеральному округу»</w:t>
            </w:r>
          </w:p>
        </w:tc>
        <w:tc>
          <w:tcPr>
            <w:tcW w:w="4848" w:type="dxa"/>
          </w:tcPr>
          <w:p w:rsidR="008D49F1" w:rsidRPr="008D49F1" w:rsidRDefault="008D49F1" w:rsidP="00E70590">
            <w:pPr>
              <w:pStyle w:val="ConsPlusNormal"/>
              <w:contextualSpacing/>
              <w:jc w:val="both"/>
              <w:rPr>
                <w:rFonts w:ascii="Times New Roman" w:hAnsi="Times New Roman" w:cs="Times New Roman"/>
                <w:b/>
                <w:sz w:val="24"/>
                <w:szCs w:val="24"/>
              </w:rPr>
            </w:pPr>
            <w:r w:rsidRPr="008D49F1">
              <w:rPr>
                <w:rFonts w:ascii="Times New Roman" w:hAnsi="Times New Roman" w:cs="Times New Roman"/>
                <w:b/>
                <w:sz w:val="24"/>
                <w:szCs w:val="24"/>
              </w:rPr>
              <w:t>ИСПОЛНИТЕЛЬ</w:t>
            </w:r>
          </w:p>
        </w:tc>
      </w:tr>
      <w:tr w:rsidR="008D49F1" w:rsidRPr="008D49F1" w:rsidTr="008D49F1">
        <w:tc>
          <w:tcPr>
            <w:tcW w:w="5387" w:type="dxa"/>
          </w:tcPr>
          <w:p w:rsidR="008D49F1" w:rsidRPr="008D49F1" w:rsidRDefault="008D49F1" w:rsidP="008D49F1">
            <w:pPr>
              <w:pStyle w:val="ConsPlusNormal"/>
              <w:ind w:firstLine="0"/>
              <w:contextualSpacing/>
              <w:jc w:val="both"/>
              <w:rPr>
                <w:rFonts w:ascii="Times New Roman" w:hAnsi="Times New Roman" w:cs="Times New Roman"/>
                <w:sz w:val="24"/>
                <w:szCs w:val="24"/>
              </w:rPr>
            </w:pPr>
            <w:r w:rsidRPr="008D49F1">
              <w:rPr>
                <w:rFonts w:ascii="Times New Roman" w:hAnsi="Times New Roman" w:cs="Times New Roman"/>
                <w:sz w:val="24"/>
                <w:szCs w:val="24"/>
              </w:rPr>
              <w:t>______________________________</w:t>
            </w:r>
          </w:p>
          <w:p w:rsidR="008D49F1" w:rsidRPr="008D49F1" w:rsidRDefault="008D49F1" w:rsidP="008D49F1">
            <w:pPr>
              <w:pStyle w:val="ConsPlusNormal"/>
              <w:ind w:firstLine="0"/>
              <w:contextualSpacing/>
              <w:jc w:val="both"/>
              <w:rPr>
                <w:rFonts w:ascii="Times New Roman" w:hAnsi="Times New Roman" w:cs="Times New Roman"/>
                <w:sz w:val="24"/>
                <w:szCs w:val="24"/>
              </w:rPr>
            </w:pPr>
            <w:r w:rsidRPr="008D49F1">
              <w:rPr>
                <w:rFonts w:ascii="Times New Roman" w:hAnsi="Times New Roman" w:cs="Times New Roman"/>
                <w:sz w:val="24"/>
                <w:szCs w:val="24"/>
              </w:rPr>
              <w:t>(должность)</w:t>
            </w:r>
          </w:p>
        </w:tc>
        <w:tc>
          <w:tcPr>
            <w:tcW w:w="4848" w:type="dxa"/>
          </w:tcPr>
          <w:p w:rsidR="008D49F1" w:rsidRPr="008D49F1" w:rsidRDefault="008D49F1" w:rsidP="008D49F1">
            <w:pPr>
              <w:pStyle w:val="ConsPlusNormal"/>
              <w:ind w:firstLine="0"/>
              <w:contextualSpacing/>
              <w:jc w:val="both"/>
              <w:rPr>
                <w:rFonts w:ascii="Times New Roman" w:hAnsi="Times New Roman" w:cs="Times New Roman"/>
                <w:sz w:val="24"/>
                <w:szCs w:val="24"/>
              </w:rPr>
            </w:pPr>
            <w:r w:rsidRPr="008D49F1">
              <w:rPr>
                <w:rFonts w:ascii="Times New Roman" w:hAnsi="Times New Roman" w:cs="Times New Roman"/>
                <w:sz w:val="24"/>
                <w:szCs w:val="24"/>
              </w:rPr>
              <w:t>_______________________________</w:t>
            </w:r>
          </w:p>
          <w:p w:rsidR="008D49F1" w:rsidRPr="008D49F1" w:rsidRDefault="008D49F1" w:rsidP="008D49F1">
            <w:pPr>
              <w:pStyle w:val="ConsPlusNormal"/>
              <w:ind w:firstLine="0"/>
              <w:contextualSpacing/>
              <w:jc w:val="both"/>
              <w:rPr>
                <w:rFonts w:ascii="Times New Roman" w:hAnsi="Times New Roman" w:cs="Times New Roman"/>
                <w:sz w:val="24"/>
                <w:szCs w:val="24"/>
              </w:rPr>
            </w:pPr>
            <w:r w:rsidRPr="008D49F1">
              <w:rPr>
                <w:rFonts w:ascii="Times New Roman" w:hAnsi="Times New Roman" w:cs="Times New Roman"/>
                <w:sz w:val="24"/>
                <w:szCs w:val="24"/>
              </w:rPr>
              <w:t>(должность)</w:t>
            </w:r>
          </w:p>
        </w:tc>
      </w:tr>
      <w:tr w:rsidR="008D49F1" w:rsidRPr="008D49F1" w:rsidTr="008D49F1">
        <w:tc>
          <w:tcPr>
            <w:tcW w:w="5387" w:type="dxa"/>
          </w:tcPr>
          <w:p w:rsidR="008D49F1" w:rsidRPr="008D49F1" w:rsidRDefault="008D49F1" w:rsidP="008D49F1">
            <w:pPr>
              <w:pStyle w:val="ConsPlusNormal"/>
              <w:ind w:firstLine="0"/>
              <w:contextualSpacing/>
              <w:jc w:val="both"/>
              <w:rPr>
                <w:rFonts w:ascii="Times New Roman" w:hAnsi="Times New Roman" w:cs="Times New Roman"/>
                <w:sz w:val="24"/>
                <w:szCs w:val="24"/>
              </w:rPr>
            </w:pPr>
            <w:r w:rsidRPr="008D49F1">
              <w:rPr>
                <w:rFonts w:ascii="Times New Roman" w:hAnsi="Times New Roman" w:cs="Times New Roman"/>
                <w:sz w:val="24"/>
                <w:szCs w:val="24"/>
              </w:rPr>
              <w:t>______________________________</w:t>
            </w:r>
          </w:p>
          <w:p w:rsidR="008D49F1" w:rsidRPr="008D49F1" w:rsidRDefault="008D49F1" w:rsidP="008D49F1">
            <w:pPr>
              <w:pStyle w:val="ConsPlusNormal"/>
              <w:ind w:firstLine="0"/>
              <w:contextualSpacing/>
              <w:jc w:val="both"/>
              <w:rPr>
                <w:rFonts w:ascii="Times New Roman" w:hAnsi="Times New Roman" w:cs="Times New Roman"/>
                <w:sz w:val="24"/>
                <w:szCs w:val="24"/>
              </w:rPr>
            </w:pPr>
            <w:r w:rsidRPr="008D49F1">
              <w:rPr>
                <w:rFonts w:ascii="Times New Roman" w:hAnsi="Times New Roman" w:cs="Times New Roman"/>
                <w:sz w:val="24"/>
                <w:szCs w:val="24"/>
              </w:rPr>
              <w:t>(подпись, фамилия и инициалы)_</w:t>
            </w:r>
          </w:p>
        </w:tc>
        <w:tc>
          <w:tcPr>
            <w:tcW w:w="4848" w:type="dxa"/>
          </w:tcPr>
          <w:p w:rsidR="008D49F1" w:rsidRPr="008D49F1" w:rsidRDefault="008D49F1" w:rsidP="008D49F1">
            <w:pPr>
              <w:pStyle w:val="ConsPlusNormal"/>
              <w:ind w:firstLine="0"/>
              <w:contextualSpacing/>
              <w:jc w:val="both"/>
              <w:rPr>
                <w:rFonts w:ascii="Times New Roman" w:hAnsi="Times New Roman" w:cs="Times New Roman"/>
                <w:sz w:val="24"/>
                <w:szCs w:val="24"/>
              </w:rPr>
            </w:pPr>
            <w:r w:rsidRPr="008D49F1">
              <w:rPr>
                <w:rFonts w:ascii="Times New Roman" w:hAnsi="Times New Roman" w:cs="Times New Roman"/>
                <w:sz w:val="24"/>
                <w:szCs w:val="24"/>
              </w:rPr>
              <w:t>_______________________________</w:t>
            </w:r>
          </w:p>
          <w:p w:rsidR="008D49F1" w:rsidRPr="008D49F1" w:rsidRDefault="008D49F1" w:rsidP="008D49F1">
            <w:pPr>
              <w:pStyle w:val="ConsPlusNormal"/>
              <w:ind w:firstLine="0"/>
              <w:contextualSpacing/>
              <w:jc w:val="both"/>
              <w:rPr>
                <w:rFonts w:ascii="Times New Roman" w:hAnsi="Times New Roman" w:cs="Times New Roman"/>
                <w:sz w:val="24"/>
                <w:szCs w:val="24"/>
              </w:rPr>
            </w:pPr>
            <w:r w:rsidRPr="008D49F1">
              <w:rPr>
                <w:rFonts w:ascii="Times New Roman" w:hAnsi="Times New Roman" w:cs="Times New Roman"/>
                <w:sz w:val="24"/>
                <w:szCs w:val="24"/>
              </w:rPr>
              <w:t>(подпись, фамилия и инициалы)</w:t>
            </w:r>
          </w:p>
        </w:tc>
      </w:tr>
      <w:tr w:rsidR="008D49F1" w:rsidRPr="008D49F1" w:rsidTr="008D49F1">
        <w:tc>
          <w:tcPr>
            <w:tcW w:w="5387" w:type="dxa"/>
          </w:tcPr>
          <w:p w:rsidR="008D49F1" w:rsidRPr="008D49F1" w:rsidRDefault="008D49F1" w:rsidP="008D49F1">
            <w:pPr>
              <w:pStyle w:val="ConsPlusNormal"/>
              <w:ind w:firstLine="0"/>
              <w:contextualSpacing/>
              <w:jc w:val="both"/>
              <w:rPr>
                <w:rFonts w:ascii="Times New Roman" w:hAnsi="Times New Roman" w:cs="Times New Roman"/>
                <w:sz w:val="24"/>
                <w:szCs w:val="24"/>
              </w:rPr>
            </w:pPr>
            <w:r w:rsidRPr="008D49F1">
              <w:rPr>
                <w:rFonts w:ascii="Times New Roman" w:hAnsi="Times New Roman" w:cs="Times New Roman"/>
                <w:sz w:val="24"/>
                <w:szCs w:val="24"/>
              </w:rPr>
              <w:t>___ _____________ 202__г.</w:t>
            </w:r>
          </w:p>
          <w:p w:rsidR="008D49F1" w:rsidRPr="008D49F1" w:rsidRDefault="008D49F1" w:rsidP="00E70590">
            <w:pPr>
              <w:pStyle w:val="ConsPlusNormal"/>
              <w:contextualSpacing/>
              <w:jc w:val="both"/>
              <w:rPr>
                <w:rFonts w:ascii="Times New Roman" w:hAnsi="Times New Roman" w:cs="Times New Roman"/>
                <w:sz w:val="24"/>
                <w:szCs w:val="24"/>
              </w:rPr>
            </w:pPr>
          </w:p>
        </w:tc>
        <w:tc>
          <w:tcPr>
            <w:tcW w:w="4848" w:type="dxa"/>
          </w:tcPr>
          <w:p w:rsidR="008D49F1" w:rsidRPr="008D49F1" w:rsidRDefault="008D49F1" w:rsidP="008D49F1">
            <w:pPr>
              <w:pStyle w:val="ConsPlusNormal"/>
              <w:ind w:firstLine="0"/>
              <w:contextualSpacing/>
              <w:jc w:val="both"/>
              <w:rPr>
                <w:rFonts w:ascii="Times New Roman" w:hAnsi="Times New Roman" w:cs="Times New Roman"/>
                <w:sz w:val="24"/>
                <w:szCs w:val="24"/>
              </w:rPr>
            </w:pPr>
            <w:r w:rsidRPr="008D49F1">
              <w:rPr>
                <w:rFonts w:ascii="Times New Roman" w:hAnsi="Times New Roman" w:cs="Times New Roman"/>
                <w:sz w:val="24"/>
                <w:szCs w:val="24"/>
              </w:rPr>
              <w:t>___ _____________ 202__г.</w:t>
            </w:r>
          </w:p>
        </w:tc>
      </w:tr>
      <w:tr w:rsidR="008D49F1" w:rsidRPr="008D49F1" w:rsidTr="008D49F1">
        <w:tc>
          <w:tcPr>
            <w:tcW w:w="5387" w:type="dxa"/>
          </w:tcPr>
          <w:p w:rsidR="008D49F1" w:rsidRPr="008D49F1" w:rsidRDefault="008D49F1" w:rsidP="008D49F1">
            <w:pPr>
              <w:pStyle w:val="ConsPlusNormal"/>
              <w:ind w:firstLine="0"/>
              <w:contextualSpacing/>
              <w:jc w:val="both"/>
              <w:rPr>
                <w:rFonts w:ascii="Times New Roman" w:hAnsi="Times New Roman" w:cs="Times New Roman"/>
                <w:sz w:val="24"/>
                <w:szCs w:val="24"/>
              </w:rPr>
            </w:pPr>
            <w:r w:rsidRPr="008D49F1">
              <w:rPr>
                <w:rFonts w:ascii="Times New Roman" w:hAnsi="Times New Roman" w:cs="Times New Roman"/>
                <w:sz w:val="24"/>
                <w:szCs w:val="24"/>
              </w:rPr>
              <w:t>М.П. (при наличии печати)</w:t>
            </w:r>
          </w:p>
        </w:tc>
        <w:tc>
          <w:tcPr>
            <w:tcW w:w="4848" w:type="dxa"/>
          </w:tcPr>
          <w:p w:rsidR="008D49F1" w:rsidRPr="008D49F1" w:rsidRDefault="008D49F1" w:rsidP="008D49F1">
            <w:pPr>
              <w:pStyle w:val="ConsPlusNormal"/>
              <w:ind w:firstLine="0"/>
              <w:contextualSpacing/>
              <w:jc w:val="both"/>
              <w:rPr>
                <w:rFonts w:ascii="Times New Roman" w:hAnsi="Times New Roman" w:cs="Times New Roman"/>
                <w:sz w:val="24"/>
                <w:szCs w:val="24"/>
              </w:rPr>
            </w:pPr>
            <w:r w:rsidRPr="008D49F1">
              <w:rPr>
                <w:rFonts w:ascii="Times New Roman" w:hAnsi="Times New Roman" w:cs="Times New Roman"/>
                <w:sz w:val="24"/>
                <w:szCs w:val="24"/>
              </w:rPr>
              <w:t>М.П. (при наличии печати)</w:t>
            </w:r>
          </w:p>
        </w:tc>
      </w:tr>
    </w:tbl>
    <w:p w:rsidR="00C745AC" w:rsidRPr="008D49F1" w:rsidRDefault="00C745AC">
      <w:pPr>
        <w:rPr>
          <w:b/>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8D49F1" w:rsidRDefault="008D49F1">
      <w:pPr>
        <w:widowControl w:val="0"/>
        <w:jc w:val="right"/>
        <w:rPr>
          <w:highlight w:val="white"/>
        </w:rPr>
      </w:pPr>
    </w:p>
    <w:p w:rsidR="008D49F1" w:rsidRDefault="008D49F1">
      <w:pPr>
        <w:widowControl w:val="0"/>
        <w:jc w:val="right"/>
        <w:rPr>
          <w:highlight w:val="white"/>
        </w:rPr>
      </w:pPr>
    </w:p>
    <w:p w:rsidR="008D49F1" w:rsidRDefault="008D49F1">
      <w:pPr>
        <w:widowControl w:val="0"/>
        <w:jc w:val="right"/>
        <w:rPr>
          <w:highlight w:val="white"/>
        </w:rPr>
      </w:pPr>
    </w:p>
    <w:p w:rsidR="008D49F1" w:rsidRDefault="008D49F1">
      <w:pPr>
        <w:widowControl w:val="0"/>
        <w:jc w:val="right"/>
        <w:rPr>
          <w:highlight w:val="white"/>
        </w:rPr>
      </w:pPr>
    </w:p>
    <w:p w:rsidR="008D49F1" w:rsidRPr="008D49F1" w:rsidRDefault="008D49F1">
      <w:pPr>
        <w:widowControl w:val="0"/>
        <w:jc w:val="right"/>
        <w:rPr>
          <w:highlight w:val="white"/>
        </w:rPr>
      </w:pPr>
    </w:p>
    <w:p w:rsidR="008D49F1" w:rsidRPr="008D49F1" w:rsidRDefault="008D49F1" w:rsidP="008D49F1">
      <w:pPr>
        <w:widowControl w:val="0"/>
        <w:rPr>
          <w:highlight w:val="white"/>
        </w:rPr>
      </w:pPr>
    </w:p>
    <w:p w:rsidR="008D49F1" w:rsidRPr="008D49F1" w:rsidRDefault="008D49F1">
      <w:pPr>
        <w:widowControl w:val="0"/>
        <w:jc w:val="right"/>
        <w:rPr>
          <w:highlight w:val="white"/>
        </w:rPr>
      </w:pPr>
    </w:p>
    <w:p w:rsidR="008D49F1" w:rsidRPr="008D49F1" w:rsidRDefault="008D49F1">
      <w:pPr>
        <w:widowControl w:val="0"/>
        <w:jc w:val="right"/>
        <w:rPr>
          <w:highlight w:val="white"/>
        </w:rPr>
      </w:pPr>
    </w:p>
    <w:p w:rsidR="00C745AC" w:rsidRPr="008D49F1" w:rsidRDefault="008D49F1">
      <w:pPr>
        <w:widowControl w:val="0"/>
        <w:jc w:val="right"/>
        <w:rPr>
          <w:highlight w:val="white"/>
        </w:rPr>
      </w:pPr>
      <w:r w:rsidRPr="008D49F1">
        <w:rPr>
          <w:highlight w:val="white"/>
        </w:rPr>
        <w:t xml:space="preserve">Приложение 2 к контракту </w:t>
      </w:r>
    </w:p>
    <w:p w:rsidR="00C745AC" w:rsidRPr="008D49F1" w:rsidRDefault="008D49F1">
      <w:pPr>
        <w:widowControl w:val="0"/>
        <w:jc w:val="right"/>
        <w:rPr>
          <w:highlight w:val="white"/>
        </w:rPr>
      </w:pPr>
      <w:r w:rsidRPr="008D49F1">
        <w:rPr>
          <w:highlight w:val="white"/>
        </w:rPr>
        <w:t xml:space="preserve">от «___» ___________ г. № </w:t>
      </w:r>
      <w:r w:rsidRPr="008D49F1">
        <w:rPr>
          <w:color w:val="000000" w:themeColor="text1"/>
          <w:highlight w:val="white"/>
        </w:rPr>
        <w:t>15/26-ЕП</w:t>
      </w:r>
    </w:p>
    <w:p w:rsidR="00C745AC" w:rsidRPr="008D49F1" w:rsidRDefault="00C745AC">
      <w:pPr>
        <w:widowControl w:val="0"/>
        <w:jc w:val="center"/>
        <w:rPr>
          <w:b/>
        </w:rPr>
      </w:pPr>
    </w:p>
    <w:p w:rsidR="00C745AC" w:rsidRPr="008D49F1" w:rsidRDefault="008D49F1">
      <w:pPr>
        <w:widowControl w:val="0"/>
        <w:jc w:val="center"/>
        <w:rPr>
          <w:b/>
        </w:rPr>
      </w:pPr>
      <w:r w:rsidRPr="008D49F1">
        <w:rPr>
          <w:b/>
        </w:rPr>
        <w:t xml:space="preserve">Спецификация </w:t>
      </w:r>
    </w:p>
    <w:p w:rsidR="00C745AC" w:rsidRPr="008D49F1" w:rsidRDefault="00C745AC">
      <w:pPr>
        <w:widowControl w:val="0"/>
        <w:jc w:val="center"/>
        <w:rPr>
          <w:b/>
        </w:rPr>
      </w:pPr>
    </w:p>
    <w:tbl>
      <w:tblPr>
        <w:tblW w:w="5000" w:type="pct"/>
        <w:tblInd w:w="-5" w:type="dxa"/>
        <w:tblLayout w:type="fixed"/>
        <w:tblLook w:val="04A0" w:firstRow="1" w:lastRow="0" w:firstColumn="1" w:lastColumn="0" w:noHBand="0" w:noVBand="1"/>
      </w:tblPr>
      <w:tblGrid>
        <w:gridCol w:w="577"/>
        <w:gridCol w:w="4243"/>
        <w:gridCol w:w="1559"/>
        <w:gridCol w:w="992"/>
        <w:gridCol w:w="1418"/>
        <w:gridCol w:w="1406"/>
      </w:tblGrid>
      <w:tr w:rsidR="00C745AC" w:rsidRPr="008D49F1" w:rsidTr="008D49F1">
        <w:trPr>
          <w:trHeight w:val="60"/>
        </w:trPr>
        <w:tc>
          <w:tcPr>
            <w:tcW w:w="577" w:type="dxa"/>
            <w:tcBorders>
              <w:top w:val="single" w:sz="4" w:space="0" w:color="auto"/>
              <w:left w:val="single" w:sz="4" w:space="0" w:color="auto"/>
              <w:bottom w:val="single" w:sz="4" w:space="0" w:color="auto"/>
              <w:right w:val="single" w:sz="4" w:space="0" w:color="000000"/>
            </w:tcBorders>
            <w:vAlign w:val="center"/>
          </w:tcPr>
          <w:p w:rsidR="00C745AC" w:rsidRPr="008D49F1" w:rsidRDefault="008D49F1">
            <w:pPr>
              <w:widowControl w:val="0"/>
              <w:jc w:val="center"/>
            </w:pPr>
            <w:r w:rsidRPr="008D49F1">
              <w:t>№</w:t>
            </w:r>
            <w:r w:rsidRPr="008D49F1">
              <w:br/>
              <w:t>п/п</w:t>
            </w:r>
          </w:p>
        </w:tc>
        <w:tc>
          <w:tcPr>
            <w:tcW w:w="4243" w:type="dxa"/>
            <w:tcBorders>
              <w:top w:val="single" w:sz="4" w:space="0" w:color="auto"/>
              <w:left w:val="none" w:sz="4" w:space="0" w:color="000000"/>
              <w:bottom w:val="single" w:sz="4" w:space="0" w:color="auto"/>
              <w:right w:val="single" w:sz="4" w:space="0" w:color="000000"/>
            </w:tcBorders>
            <w:vAlign w:val="center"/>
          </w:tcPr>
          <w:p w:rsidR="00C745AC" w:rsidRPr="008D49F1" w:rsidRDefault="008D49F1">
            <w:pPr>
              <w:widowControl w:val="0"/>
              <w:jc w:val="center"/>
            </w:pPr>
            <w:r w:rsidRPr="008D49F1">
              <w:t>Наименование Услуг</w:t>
            </w:r>
          </w:p>
        </w:tc>
        <w:tc>
          <w:tcPr>
            <w:tcW w:w="1559" w:type="dxa"/>
            <w:tcBorders>
              <w:top w:val="single" w:sz="4" w:space="0" w:color="auto"/>
              <w:left w:val="none" w:sz="4" w:space="0" w:color="000000"/>
              <w:bottom w:val="single" w:sz="4" w:space="0" w:color="auto"/>
              <w:right w:val="single" w:sz="4" w:space="0" w:color="000000"/>
            </w:tcBorders>
            <w:vAlign w:val="center"/>
          </w:tcPr>
          <w:p w:rsidR="00C745AC" w:rsidRPr="008D49F1" w:rsidRDefault="008D49F1" w:rsidP="008D49F1">
            <w:pPr>
              <w:widowControl w:val="0"/>
              <w:jc w:val="center"/>
            </w:pPr>
            <w:r w:rsidRPr="008D49F1">
              <w:t>Ед</w:t>
            </w:r>
            <w:r>
              <w:t xml:space="preserve">. </w:t>
            </w:r>
            <w:r w:rsidRPr="008D49F1">
              <w:t>измерения</w:t>
            </w:r>
          </w:p>
        </w:tc>
        <w:tc>
          <w:tcPr>
            <w:tcW w:w="992" w:type="dxa"/>
            <w:tcBorders>
              <w:top w:val="single" w:sz="4" w:space="0" w:color="auto"/>
              <w:left w:val="none" w:sz="4" w:space="0" w:color="000000"/>
              <w:bottom w:val="single" w:sz="4" w:space="0" w:color="auto"/>
              <w:right w:val="single" w:sz="4" w:space="0" w:color="000000"/>
            </w:tcBorders>
            <w:vAlign w:val="center"/>
          </w:tcPr>
          <w:p w:rsidR="00C745AC" w:rsidRPr="008D49F1" w:rsidRDefault="008D49F1">
            <w:pPr>
              <w:widowControl w:val="0"/>
              <w:jc w:val="center"/>
            </w:pPr>
            <w:r w:rsidRPr="008D49F1">
              <w:t>Кол-во</w:t>
            </w:r>
          </w:p>
        </w:tc>
        <w:tc>
          <w:tcPr>
            <w:tcW w:w="1418" w:type="dxa"/>
            <w:tcBorders>
              <w:top w:val="single" w:sz="4" w:space="0" w:color="auto"/>
              <w:left w:val="none" w:sz="4" w:space="0" w:color="000000"/>
              <w:bottom w:val="single" w:sz="4" w:space="0" w:color="auto"/>
              <w:right w:val="single" w:sz="4" w:space="0" w:color="000000"/>
            </w:tcBorders>
            <w:vAlign w:val="center"/>
          </w:tcPr>
          <w:p w:rsidR="00C745AC" w:rsidRPr="008D49F1" w:rsidRDefault="008D49F1">
            <w:pPr>
              <w:widowControl w:val="0"/>
              <w:jc w:val="center"/>
            </w:pPr>
            <w:r w:rsidRPr="008D49F1">
              <w:t>Цена за ед., руб.</w:t>
            </w:r>
          </w:p>
        </w:tc>
        <w:tc>
          <w:tcPr>
            <w:tcW w:w="1406" w:type="dxa"/>
            <w:tcBorders>
              <w:top w:val="single" w:sz="4" w:space="0" w:color="auto"/>
              <w:left w:val="none" w:sz="4" w:space="0" w:color="000000"/>
              <w:bottom w:val="single" w:sz="4" w:space="0" w:color="auto"/>
              <w:right w:val="single" w:sz="4" w:space="0" w:color="000000"/>
            </w:tcBorders>
            <w:vAlign w:val="center"/>
          </w:tcPr>
          <w:p w:rsidR="00C745AC" w:rsidRPr="008D49F1" w:rsidRDefault="008D49F1">
            <w:pPr>
              <w:widowControl w:val="0"/>
              <w:jc w:val="center"/>
            </w:pPr>
            <w:r w:rsidRPr="008D49F1">
              <w:t>Стоимость, руб.</w:t>
            </w:r>
          </w:p>
        </w:tc>
      </w:tr>
      <w:tr w:rsidR="00C745AC" w:rsidRPr="008D49F1" w:rsidTr="008D49F1">
        <w:trPr>
          <w:trHeight w:val="300"/>
        </w:trPr>
        <w:tc>
          <w:tcPr>
            <w:tcW w:w="577" w:type="dxa"/>
            <w:tcBorders>
              <w:top w:val="single" w:sz="4" w:space="0" w:color="auto"/>
              <w:left w:val="single" w:sz="4" w:space="0" w:color="auto"/>
              <w:bottom w:val="single" w:sz="4" w:space="0" w:color="auto"/>
              <w:right w:val="single" w:sz="4" w:space="0" w:color="auto"/>
            </w:tcBorders>
            <w:noWrap/>
            <w:vAlign w:val="center"/>
          </w:tcPr>
          <w:p w:rsidR="00C745AC" w:rsidRPr="008D49F1" w:rsidRDefault="008D49F1">
            <w:pPr>
              <w:widowControl w:val="0"/>
              <w:jc w:val="center"/>
              <w:rPr>
                <w:lang w:eastAsia="en-US"/>
              </w:rPr>
            </w:pPr>
            <w:r w:rsidRPr="008D49F1">
              <w:t>1 </w:t>
            </w:r>
          </w:p>
        </w:tc>
        <w:tc>
          <w:tcPr>
            <w:tcW w:w="4243" w:type="dxa"/>
            <w:tcBorders>
              <w:top w:val="single" w:sz="4" w:space="0" w:color="auto"/>
              <w:bottom w:val="single" w:sz="4" w:space="0" w:color="auto"/>
              <w:right w:val="single" w:sz="4" w:space="0" w:color="auto"/>
            </w:tcBorders>
            <w:shd w:val="clear" w:color="auto" w:fill="auto"/>
            <w:vAlign w:val="center"/>
          </w:tcPr>
          <w:p w:rsidR="00C745AC" w:rsidRPr="008D49F1" w:rsidRDefault="008D49F1">
            <w:pPr>
              <w:widowControl w:val="0"/>
              <w:spacing w:line="240" w:lineRule="exact"/>
              <w:contextualSpacing/>
            </w:pPr>
            <w:r w:rsidRPr="008D49F1">
              <w:t>Оказание образовательных услуг ____________</w:t>
            </w:r>
          </w:p>
        </w:tc>
        <w:tc>
          <w:tcPr>
            <w:tcW w:w="1559" w:type="dxa"/>
            <w:tcBorders>
              <w:top w:val="single" w:sz="4" w:space="0" w:color="auto"/>
              <w:left w:val="single" w:sz="4" w:space="0" w:color="auto"/>
              <w:bottom w:val="single" w:sz="4" w:space="0" w:color="auto"/>
              <w:right w:val="single" w:sz="4" w:space="0" w:color="auto"/>
            </w:tcBorders>
            <w:noWrap/>
            <w:vAlign w:val="center"/>
          </w:tcPr>
          <w:p w:rsidR="00C745AC" w:rsidRPr="008D49F1" w:rsidRDefault="008D49F1">
            <w:pPr>
              <w:widowControl w:val="0"/>
              <w:jc w:val="center"/>
              <w:rPr>
                <w:lang w:eastAsia="en-US"/>
              </w:rPr>
            </w:pPr>
            <w:r w:rsidRPr="008D49F1">
              <w:rPr>
                <w:lang w:eastAsia="en-US"/>
              </w:rPr>
              <w:t>Чел.</w:t>
            </w:r>
          </w:p>
        </w:tc>
        <w:tc>
          <w:tcPr>
            <w:tcW w:w="992" w:type="dxa"/>
            <w:tcBorders>
              <w:top w:val="single" w:sz="4" w:space="0" w:color="auto"/>
              <w:left w:val="none" w:sz="4" w:space="0" w:color="000000"/>
              <w:bottom w:val="single" w:sz="4" w:space="0" w:color="auto"/>
              <w:right w:val="single" w:sz="4" w:space="0" w:color="auto"/>
            </w:tcBorders>
            <w:noWrap/>
            <w:vAlign w:val="center"/>
          </w:tcPr>
          <w:p w:rsidR="00C745AC" w:rsidRPr="008D49F1" w:rsidRDefault="008D49F1">
            <w:pPr>
              <w:widowControl w:val="0"/>
              <w:jc w:val="center"/>
              <w:rPr>
                <w:lang w:eastAsia="en-US"/>
              </w:rPr>
            </w:pPr>
            <w:r w:rsidRPr="008D49F1">
              <w:rPr>
                <w:lang w:eastAsia="en-US"/>
              </w:rPr>
              <w:t>1</w:t>
            </w:r>
          </w:p>
        </w:tc>
        <w:tc>
          <w:tcPr>
            <w:tcW w:w="1418" w:type="dxa"/>
            <w:tcBorders>
              <w:top w:val="single" w:sz="4" w:space="0" w:color="auto"/>
              <w:left w:val="none" w:sz="4" w:space="0" w:color="000000"/>
              <w:bottom w:val="single" w:sz="4" w:space="0" w:color="auto"/>
              <w:right w:val="single" w:sz="4" w:space="0" w:color="auto"/>
            </w:tcBorders>
            <w:vAlign w:val="center"/>
          </w:tcPr>
          <w:p w:rsidR="00C745AC" w:rsidRPr="008D49F1" w:rsidRDefault="00C745AC">
            <w:pPr>
              <w:widowControl w:val="0"/>
              <w:jc w:val="center"/>
              <w:rPr>
                <w:lang w:eastAsia="en-US"/>
              </w:rPr>
            </w:pPr>
          </w:p>
        </w:tc>
        <w:tc>
          <w:tcPr>
            <w:tcW w:w="1406" w:type="dxa"/>
            <w:tcBorders>
              <w:top w:val="single" w:sz="4" w:space="0" w:color="auto"/>
              <w:left w:val="none" w:sz="4" w:space="0" w:color="000000"/>
              <w:bottom w:val="single" w:sz="4" w:space="0" w:color="auto"/>
              <w:right w:val="single" w:sz="4" w:space="0" w:color="auto"/>
            </w:tcBorders>
            <w:vAlign w:val="center"/>
          </w:tcPr>
          <w:p w:rsidR="00C745AC" w:rsidRPr="008D49F1" w:rsidRDefault="00C745AC">
            <w:pPr>
              <w:widowControl w:val="0"/>
              <w:jc w:val="right"/>
              <w:rPr>
                <w:lang w:eastAsia="en-US"/>
              </w:rPr>
            </w:pPr>
          </w:p>
        </w:tc>
      </w:tr>
      <w:tr w:rsidR="00C745AC" w:rsidRPr="008D49F1" w:rsidTr="008D49F1">
        <w:trPr>
          <w:trHeight w:val="300"/>
        </w:trPr>
        <w:tc>
          <w:tcPr>
            <w:tcW w:w="8789" w:type="dxa"/>
            <w:gridSpan w:val="5"/>
            <w:tcBorders>
              <w:top w:val="single" w:sz="4" w:space="0" w:color="auto"/>
              <w:left w:val="single" w:sz="4" w:space="0" w:color="auto"/>
              <w:bottom w:val="single" w:sz="4" w:space="0" w:color="auto"/>
              <w:right w:val="single" w:sz="4" w:space="0" w:color="auto"/>
            </w:tcBorders>
            <w:noWrap/>
            <w:vAlign w:val="center"/>
          </w:tcPr>
          <w:p w:rsidR="00C745AC" w:rsidRPr="008D49F1" w:rsidRDefault="008D49F1">
            <w:pPr>
              <w:widowControl w:val="0"/>
              <w:rPr>
                <w:b/>
                <w:lang w:eastAsia="en-US"/>
              </w:rPr>
            </w:pPr>
            <w:r w:rsidRPr="008D49F1">
              <w:rPr>
                <w:b/>
              </w:rPr>
              <w:t>ИТОГО</w:t>
            </w:r>
          </w:p>
        </w:tc>
        <w:tc>
          <w:tcPr>
            <w:tcW w:w="1406" w:type="dxa"/>
            <w:tcBorders>
              <w:top w:val="single" w:sz="4" w:space="0" w:color="auto"/>
              <w:left w:val="none" w:sz="4" w:space="0" w:color="000000"/>
              <w:bottom w:val="single" w:sz="4" w:space="0" w:color="auto"/>
              <w:right w:val="single" w:sz="4" w:space="0" w:color="auto"/>
            </w:tcBorders>
            <w:vAlign w:val="center"/>
          </w:tcPr>
          <w:p w:rsidR="00C745AC" w:rsidRPr="008D49F1" w:rsidRDefault="00C745AC">
            <w:pPr>
              <w:widowControl w:val="0"/>
              <w:jc w:val="right"/>
              <w:rPr>
                <w:b/>
                <w:lang w:eastAsia="en-US"/>
              </w:rPr>
            </w:pPr>
          </w:p>
        </w:tc>
      </w:tr>
    </w:tbl>
    <w:p w:rsidR="00C745AC" w:rsidRPr="008D49F1" w:rsidRDefault="00C745AC">
      <w:pPr>
        <w:widowControl w:val="0"/>
        <w:rPr>
          <w:lang w:eastAsia="en-US"/>
        </w:rPr>
      </w:pPr>
    </w:p>
    <w:p w:rsidR="00C745AC" w:rsidRPr="008D49F1" w:rsidRDefault="00C745AC">
      <w:pPr>
        <w:widowControl w:val="0"/>
        <w:jc w:val="right"/>
        <w:rPr>
          <w:b/>
        </w:rPr>
      </w:pPr>
    </w:p>
    <w:p w:rsidR="00C745AC" w:rsidRPr="008D49F1" w:rsidRDefault="00C745AC">
      <w:pPr>
        <w:widowControl w:val="0"/>
        <w:jc w:val="right"/>
        <w:rPr>
          <w:b/>
        </w:rPr>
      </w:pPr>
    </w:p>
    <w:p w:rsidR="008D49F1" w:rsidRPr="008D49F1" w:rsidRDefault="008D49F1" w:rsidP="008D49F1">
      <w:pPr>
        <w:rPr>
          <w:b/>
        </w:rPr>
      </w:pPr>
    </w:p>
    <w:tbl>
      <w:tblPr>
        <w:tblW w:w="10235" w:type="dxa"/>
        <w:tblInd w:w="-34" w:type="dxa"/>
        <w:tblLayout w:type="fixed"/>
        <w:tblLook w:val="01E0" w:firstRow="1" w:lastRow="1" w:firstColumn="1" w:lastColumn="1" w:noHBand="0" w:noVBand="0"/>
      </w:tblPr>
      <w:tblGrid>
        <w:gridCol w:w="5387"/>
        <w:gridCol w:w="4848"/>
      </w:tblGrid>
      <w:tr w:rsidR="008D49F1" w:rsidRPr="008D49F1" w:rsidTr="00E70590">
        <w:tc>
          <w:tcPr>
            <w:tcW w:w="5387" w:type="dxa"/>
          </w:tcPr>
          <w:p w:rsidR="008D49F1" w:rsidRPr="008D49F1" w:rsidRDefault="008D49F1" w:rsidP="008D49F1">
            <w:pPr>
              <w:widowControl w:val="0"/>
              <w:ind w:firstLine="720"/>
              <w:contextualSpacing/>
              <w:jc w:val="both"/>
              <w:rPr>
                <w:b/>
              </w:rPr>
            </w:pPr>
            <w:r w:rsidRPr="008D49F1">
              <w:rPr>
                <w:b/>
              </w:rPr>
              <w:t>ЗАКАЗЧИК</w:t>
            </w:r>
          </w:p>
          <w:p w:rsidR="008D49F1" w:rsidRPr="008D49F1" w:rsidRDefault="008D49F1" w:rsidP="008D49F1">
            <w:pPr>
              <w:widowControl w:val="0"/>
              <w:contextualSpacing/>
            </w:pPr>
            <w:r w:rsidRPr="008D49F1">
              <w:t>Федеральное государственное бюджетное учреждение «Центр лабораторного анализа и технических измерений по Дальневосточному федеральному округу»</w:t>
            </w:r>
          </w:p>
        </w:tc>
        <w:tc>
          <w:tcPr>
            <w:tcW w:w="4848" w:type="dxa"/>
          </w:tcPr>
          <w:p w:rsidR="008D49F1" w:rsidRPr="008D49F1" w:rsidRDefault="008D49F1" w:rsidP="008D49F1">
            <w:pPr>
              <w:widowControl w:val="0"/>
              <w:ind w:firstLine="720"/>
              <w:contextualSpacing/>
              <w:jc w:val="both"/>
              <w:rPr>
                <w:b/>
              </w:rPr>
            </w:pPr>
            <w:r w:rsidRPr="008D49F1">
              <w:rPr>
                <w:b/>
              </w:rPr>
              <w:t>ИСПОЛНИТЕЛЬ</w:t>
            </w:r>
          </w:p>
        </w:tc>
      </w:tr>
      <w:tr w:rsidR="008D49F1" w:rsidRPr="008D49F1" w:rsidTr="00E70590">
        <w:tc>
          <w:tcPr>
            <w:tcW w:w="5387" w:type="dxa"/>
          </w:tcPr>
          <w:p w:rsidR="008D49F1" w:rsidRPr="008D49F1" w:rsidRDefault="008D49F1" w:rsidP="008D49F1">
            <w:pPr>
              <w:widowControl w:val="0"/>
              <w:contextualSpacing/>
              <w:jc w:val="both"/>
            </w:pPr>
            <w:r w:rsidRPr="008D49F1">
              <w:t>______________________________</w:t>
            </w:r>
          </w:p>
          <w:p w:rsidR="008D49F1" w:rsidRPr="008D49F1" w:rsidRDefault="008D49F1" w:rsidP="008D49F1">
            <w:pPr>
              <w:widowControl w:val="0"/>
              <w:contextualSpacing/>
              <w:jc w:val="both"/>
            </w:pPr>
            <w:r w:rsidRPr="008D49F1">
              <w:t>(должность)</w:t>
            </w:r>
          </w:p>
        </w:tc>
        <w:tc>
          <w:tcPr>
            <w:tcW w:w="4848" w:type="dxa"/>
          </w:tcPr>
          <w:p w:rsidR="008D49F1" w:rsidRPr="008D49F1" w:rsidRDefault="008D49F1" w:rsidP="008D49F1">
            <w:pPr>
              <w:widowControl w:val="0"/>
              <w:contextualSpacing/>
              <w:jc w:val="both"/>
            </w:pPr>
            <w:r w:rsidRPr="008D49F1">
              <w:t>_______________________________</w:t>
            </w:r>
          </w:p>
          <w:p w:rsidR="008D49F1" w:rsidRPr="008D49F1" w:rsidRDefault="008D49F1" w:rsidP="008D49F1">
            <w:pPr>
              <w:widowControl w:val="0"/>
              <w:contextualSpacing/>
              <w:jc w:val="both"/>
            </w:pPr>
            <w:r w:rsidRPr="008D49F1">
              <w:t>(должность)</w:t>
            </w:r>
          </w:p>
        </w:tc>
      </w:tr>
      <w:tr w:rsidR="008D49F1" w:rsidRPr="008D49F1" w:rsidTr="00E70590">
        <w:tc>
          <w:tcPr>
            <w:tcW w:w="5387" w:type="dxa"/>
          </w:tcPr>
          <w:p w:rsidR="008D49F1" w:rsidRPr="008D49F1" w:rsidRDefault="008D49F1" w:rsidP="008D49F1">
            <w:pPr>
              <w:widowControl w:val="0"/>
              <w:contextualSpacing/>
              <w:jc w:val="both"/>
            </w:pPr>
            <w:r w:rsidRPr="008D49F1">
              <w:t>______________________________</w:t>
            </w:r>
          </w:p>
          <w:p w:rsidR="008D49F1" w:rsidRPr="008D49F1" w:rsidRDefault="008D49F1" w:rsidP="008D49F1">
            <w:pPr>
              <w:widowControl w:val="0"/>
              <w:contextualSpacing/>
              <w:jc w:val="both"/>
            </w:pPr>
            <w:r w:rsidRPr="008D49F1">
              <w:t>(подпись, фамилия и инициалы)_</w:t>
            </w:r>
          </w:p>
        </w:tc>
        <w:tc>
          <w:tcPr>
            <w:tcW w:w="4848" w:type="dxa"/>
          </w:tcPr>
          <w:p w:rsidR="008D49F1" w:rsidRPr="008D49F1" w:rsidRDefault="008D49F1" w:rsidP="008D49F1">
            <w:pPr>
              <w:widowControl w:val="0"/>
              <w:contextualSpacing/>
              <w:jc w:val="both"/>
            </w:pPr>
            <w:r w:rsidRPr="008D49F1">
              <w:t>_______________________________</w:t>
            </w:r>
          </w:p>
          <w:p w:rsidR="008D49F1" w:rsidRPr="008D49F1" w:rsidRDefault="008D49F1" w:rsidP="008D49F1">
            <w:pPr>
              <w:widowControl w:val="0"/>
              <w:contextualSpacing/>
              <w:jc w:val="both"/>
            </w:pPr>
            <w:r w:rsidRPr="008D49F1">
              <w:t>(подпись, фамилия и инициалы)</w:t>
            </w:r>
          </w:p>
        </w:tc>
      </w:tr>
      <w:tr w:rsidR="008D49F1" w:rsidRPr="008D49F1" w:rsidTr="00E70590">
        <w:tc>
          <w:tcPr>
            <w:tcW w:w="5387" w:type="dxa"/>
          </w:tcPr>
          <w:p w:rsidR="008D49F1" w:rsidRPr="008D49F1" w:rsidRDefault="008D49F1" w:rsidP="008D49F1">
            <w:pPr>
              <w:widowControl w:val="0"/>
              <w:contextualSpacing/>
              <w:jc w:val="both"/>
            </w:pPr>
            <w:r w:rsidRPr="008D49F1">
              <w:t>___ _____________ 202__г.</w:t>
            </w:r>
          </w:p>
          <w:p w:rsidR="008D49F1" w:rsidRPr="008D49F1" w:rsidRDefault="008D49F1" w:rsidP="008D49F1">
            <w:pPr>
              <w:widowControl w:val="0"/>
              <w:ind w:firstLine="720"/>
              <w:contextualSpacing/>
              <w:jc w:val="both"/>
            </w:pPr>
          </w:p>
        </w:tc>
        <w:tc>
          <w:tcPr>
            <w:tcW w:w="4848" w:type="dxa"/>
          </w:tcPr>
          <w:p w:rsidR="008D49F1" w:rsidRPr="008D49F1" w:rsidRDefault="008D49F1" w:rsidP="008D49F1">
            <w:pPr>
              <w:widowControl w:val="0"/>
              <w:contextualSpacing/>
              <w:jc w:val="both"/>
            </w:pPr>
            <w:r w:rsidRPr="008D49F1">
              <w:t>___ _____________ 202__г.</w:t>
            </w:r>
          </w:p>
        </w:tc>
      </w:tr>
      <w:tr w:rsidR="008D49F1" w:rsidRPr="008D49F1" w:rsidTr="00E70590">
        <w:tc>
          <w:tcPr>
            <w:tcW w:w="5387" w:type="dxa"/>
          </w:tcPr>
          <w:p w:rsidR="008D49F1" w:rsidRPr="008D49F1" w:rsidRDefault="008D49F1" w:rsidP="008D49F1">
            <w:pPr>
              <w:widowControl w:val="0"/>
              <w:contextualSpacing/>
              <w:jc w:val="both"/>
            </w:pPr>
            <w:r w:rsidRPr="008D49F1">
              <w:t>М.П. (при наличии печати)</w:t>
            </w:r>
          </w:p>
        </w:tc>
        <w:tc>
          <w:tcPr>
            <w:tcW w:w="4848" w:type="dxa"/>
          </w:tcPr>
          <w:p w:rsidR="008D49F1" w:rsidRPr="008D49F1" w:rsidRDefault="008D49F1" w:rsidP="008D49F1">
            <w:pPr>
              <w:widowControl w:val="0"/>
              <w:contextualSpacing/>
              <w:jc w:val="both"/>
            </w:pPr>
            <w:r w:rsidRPr="008D49F1">
              <w:t>М.П. (при наличии печати)</w:t>
            </w:r>
          </w:p>
        </w:tc>
      </w:tr>
    </w:tbl>
    <w:p w:rsidR="00C745AC" w:rsidRPr="008D49F1" w:rsidRDefault="00C745AC">
      <w:pPr>
        <w:widowControl w:val="0"/>
        <w:rPr>
          <w:color w:val="365F91"/>
        </w:rPr>
      </w:pPr>
    </w:p>
    <w:sectPr w:rsidR="00C745AC" w:rsidRPr="008D49F1" w:rsidSect="008A2555">
      <w:headerReference w:type="even" r:id="rId11"/>
      <w:headerReference w:type="default" r:id="rId12"/>
      <w:footerReference w:type="even" r:id="rId13"/>
      <w:footerReference w:type="default" r:id="rId14"/>
      <w:headerReference w:type="first" r:id="rId15"/>
      <w:pgSz w:w="11906" w:h="16838"/>
      <w:pgMar w:top="1134" w:right="567" w:bottom="1134" w:left="1134" w:header="454" w:footer="340"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5AC" w:rsidRDefault="008D49F1">
      <w:r>
        <w:separator/>
      </w:r>
    </w:p>
  </w:endnote>
  <w:endnote w:type="continuationSeparator" w:id="0">
    <w:p w:rsidR="00C745AC" w:rsidRDefault="008D4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00"/>
    <w:family w:val="auto"/>
    <w:pitch w:val="default"/>
  </w:font>
  <w:font w:name="Arial Unicode MS">
    <w:panose1 w:val="020B0604020202020204"/>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Journal">
    <w:charset w:val="00"/>
    <w:family w:val="auto"/>
    <w:pitch w:val="default"/>
  </w:font>
  <w:font w:name="Proxima Nova">
    <w:altName w:val="Tahoma"/>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5AC" w:rsidRDefault="008D49F1">
    <w:pPr>
      <w:pStyle w:val="af4"/>
      <w:framePr w:wrap="auto"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C745AC" w:rsidRDefault="00C745AC">
    <w:pPr>
      <w:pStyle w:val="af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5AC" w:rsidRDefault="00C745AC">
    <w:pPr>
      <w:pStyle w:val="af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5AC" w:rsidRDefault="008D49F1">
      <w:r>
        <w:separator/>
      </w:r>
    </w:p>
  </w:footnote>
  <w:footnote w:type="continuationSeparator" w:id="0">
    <w:p w:rsidR="00C745AC" w:rsidRDefault="008D49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5AC" w:rsidRDefault="008D49F1">
    <w:pPr>
      <w:pStyle w:val="af2"/>
      <w:framePr w:wrap="auto"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rPr>
      <w:t>9</w:t>
    </w:r>
    <w:r>
      <w:rPr>
        <w:rStyle w:val="af1"/>
      </w:rPr>
      <w:fldChar w:fldCharType="end"/>
    </w:r>
  </w:p>
  <w:p w:rsidR="00C745AC" w:rsidRDefault="00C745AC">
    <w:pPr>
      <w:pStyle w:val="af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3629940"/>
      <w:docPartObj>
        <w:docPartGallery w:val="Page Numbers (Top of Page)"/>
        <w:docPartUnique/>
      </w:docPartObj>
    </w:sdtPr>
    <w:sdtEndPr/>
    <w:sdtContent>
      <w:p w:rsidR="00C745AC" w:rsidRDefault="008D49F1">
        <w:pPr>
          <w:pStyle w:val="af2"/>
          <w:spacing w:before="0" w:after="0"/>
          <w:jc w:val="center"/>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PAGE   \* MERGEFORMAT</w:instrText>
        </w:r>
        <w:r>
          <w:rPr>
            <w:rFonts w:ascii="Times New Roman" w:hAnsi="Times New Roman"/>
            <w:sz w:val="18"/>
            <w:szCs w:val="18"/>
          </w:rPr>
          <w:fldChar w:fldCharType="separate"/>
        </w:r>
        <w:r w:rsidR="00374BCA">
          <w:rPr>
            <w:rFonts w:ascii="Times New Roman" w:hAnsi="Times New Roman"/>
            <w:noProof/>
            <w:sz w:val="18"/>
            <w:szCs w:val="18"/>
          </w:rPr>
          <w:t>6</w:t>
        </w:r>
        <w:r>
          <w:rPr>
            <w:rFonts w:ascii="Times New Roman" w:hAnsi="Times New Roman"/>
            <w:sz w:val="18"/>
            <w:szCs w:val="18"/>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5AC" w:rsidRDefault="008D49F1">
    <w:pPr>
      <w:pStyle w:val="af2"/>
      <w:spacing w:before="0" w:after="0"/>
      <w:rPr>
        <w:rFonts w:ascii="Times New Roman" w:hAnsi="Times New Roman"/>
        <w:sz w:val="16"/>
        <w:szCs w:val="16"/>
      </w:rPr>
    </w:pPr>
    <w:r>
      <w:rPr>
        <w:rFonts w:ascii="Times New Roman" w:hAnsi="Times New Roman"/>
        <w:sz w:val="16"/>
        <w:szCs w:val="1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multilevel"/>
    <w:tmpl w:val="E05E1114"/>
    <w:lvl w:ilvl="0">
      <w:start w:val="1"/>
      <w:numFmt w:val="bullet"/>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FFFFFFFE"/>
    <w:multiLevelType w:val="multilevel"/>
    <w:tmpl w:val="B2A858C8"/>
    <w:lvl w:ilvl="0">
      <w:numFmt w:val="decimal"/>
      <w:lvlText w:val="*"/>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36201E5"/>
    <w:multiLevelType w:val="multilevel"/>
    <w:tmpl w:val="68840E9E"/>
    <w:lvl w:ilvl="0">
      <w:start w:val="1"/>
      <w:numFmt w:val="decimal"/>
      <w:lvlText w:val="12.%1."/>
      <w:lvlJc w:val="left"/>
      <w:pPr>
        <w:ind w:left="1287" w:hanging="360"/>
      </w:pPr>
      <w:rPr>
        <w:rFonts w:eastAsia="Times New Roman" w:hint="default"/>
        <w:b w:val="0"/>
        <w:color w:val="auto"/>
        <w:sz w:val="24"/>
        <w:szCs w:val="22"/>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06231244"/>
    <w:multiLevelType w:val="multilevel"/>
    <w:tmpl w:val="485A3484"/>
    <w:lvl w:ilvl="0">
      <w:start w:val="1"/>
      <w:numFmt w:val="decimal"/>
      <w:lvlText w:val="13.%1."/>
      <w:lvlJc w:val="right"/>
      <w:pPr>
        <w:ind w:left="1070" w:hanging="360"/>
      </w:pPr>
      <w:rPr>
        <w:rFonts w:hint="default"/>
        <w:b w:val="0"/>
        <w:sz w:val="24"/>
        <w:szCs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4" w15:restartNumberingAfterBreak="0">
    <w:nsid w:val="0E7A18F7"/>
    <w:multiLevelType w:val="multilevel"/>
    <w:tmpl w:val="11EA8D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7706F6"/>
    <w:multiLevelType w:val="multilevel"/>
    <w:tmpl w:val="DE5E68D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E12AAB"/>
    <w:multiLevelType w:val="multilevel"/>
    <w:tmpl w:val="180CDA12"/>
    <w:lvl w:ilvl="0">
      <w:start w:val="7"/>
      <w:numFmt w:val="upperRoman"/>
      <w:lvlText w:val="%1."/>
      <w:lvlJc w:val="left"/>
      <w:pPr>
        <w:ind w:left="1789" w:hanging="72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8187D5B"/>
    <w:multiLevelType w:val="multilevel"/>
    <w:tmpl w:val="9C72660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D5444FA"/>
    <w:multiLevelType w:val="multilevel"/>
    <w:tmpl w:val="0DBC6B5E"/>
    <w:lvl w:ilvl="0">
      <w:start w:val="1"/>
      <w:numFmt w:val="decimal"/>
      <w:lvlText w:val="%1."/>
      <w:lvlJc w:val="left"/>
      <w:pPr>
        <w:tabs>
          <w:tab w:val="num" w:pos="644"/>
        </w:tabs>
        <w:ind w:left="644" w:hanging="360"/>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9" w15:restartNumberingAfterBreak="0">
    <w:nsid w:val="1E7E04D5"/>
    <w:multiLevelType w:val="multilevel"/>
    <w:tmpl w:val="564E661E"/>
    <w:lvl w:ilvl="0">
      <w:start w:val="1"/>
      <w:numFmt w:val="decimal"/>
      <w:pStyle w:val="3"/>
      <w:lvlText w:val="%1."/>
      <w:lvlJc w:val="left"/>
      <w:pPr>
        <w:tabs>
          <w:tab w:val="num" w:pos="360"/>
        </w:tabs>
        <w:ind w:left="360" w:hanging="360"/>
      </w:pPr>
      <w:rPr>
        <w:rFonts w:cs="Times New Roman"/>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1E9F7F0A"/>
    <w:multiLevelType w:val="multilevel"/>
    <w:tmpl w:val="7594175C"/>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12135AD"/>
    <w:multiLevelType w:val="multilevel"/>
    <w:tmpl w:val="26BE8AA8"/>
    <w:lvl w:ilvl="0">
      <w:start w:val="1"/>
      <w:numFmt w:val="decimal"/>
      <w:lvlText w:val="%1."/>
      <w:lvlJc w:val="left"/>
      <w:pPr>
        <w:ind w:left="928" w:hanging="360"/>
      </w:pPr>
      <w:rPr>
        <w:rFonts w:hint="default"/>
      </w:rPr>
    </w:lvl>
    <w:lvl w:ilvl="1">
      <w:start w:val="2"/>
      <w:numFmt w:val="decimal"/>
      <w:isLgl/>
      <w:lvlText w:val="%1.%2."/>
      <w:lvlJc w:val="left"/>
      <w:pPr>
        <w:ind w:left="-2981" w:hanging="420"/>
      </w:pPr>
      <w:rPr>
        <w:rFonts w:hint="default"/>
      </w:rPr>
    </w:lvl>
    <w:lvl w:ilvl="2">
      <w:start w:val="1"/>
      <w:numFmt w:val="decimal"/>
      <w:isLgl/>
      <w:lvlText w:val="%1.%2.%3."/>
      <w:lvlJc w:val="left"/>
      <w:pPr>
        <w:ind w:left="-2671" w:hanging="720"/>
      </w:pPr>
      <w:rPr>
        <w:rFonts w:hint="default"/>
      </w:rPr>
    </w:lvl>
    <w:lvl w:ilvl="3">
      <w:start w:val="1"/>
      <w:numFmt w:val="decimal"/>
      <w:isLgl/>
      <w:lvlText w:val="%1.%2.%3.%4."/>
      <w:lvlJc w:val="left"/>
      <w:pPr>
        <w:ind w:left="-2671" w:hanging="720"/>
      </w:pPr>
      <w:rPr>
        <w:rFonts w:hint="default"/>
      </w:rPr>
    </w:lvl>
    <w:lvl w:ilvl="4">
      <w:start w:val="1"/>
      <w:numFmt w:val="decimal"/>
      <w:isLgl/>
      <w:lvlText w:val="%1.%2.%3.%4.%5."/>
      <w:lvlJc w:val="left"/>
      <w:pPr>
        <w:ind w:left="-2311" w:hanging="1080"/>
      </w:pPr>
      <w:rPr>
        <w:rFonts w:hint="default"/>
      </w:rPr>
    </w:lvl>
    <w:lvl w:ilvl="5">
      <w:start w:val="1"/>
      <w:numFmt w:val="decimal"/>
      <w:isLgl/>
      <w:lvlText w:val="%1.%2.%3.%4.%5.%6."/>
      <w:lvlJc w:val="left"/>
      <w:pPr>
        <w:ind w:left="-2311" w:hanging="1080"/>
      </w:pPr>
      <w:rPr>
        <w:rFonts w:hint="default"/>
      </w:rPr>
    </w:lvl>
    <w:lvl w:ilvl="6">
      <w:start w:val="1"/>
      <w:numFmt w:val="decimal"/>
      <w:isLgl/>
      <w:lvlText w:val="%1.%2.%3.%4.%5.%6.%7."/>
      <w:lvlJc w:val="left"/>
      <w:pPr>
        <w:ind w:left="-1951" w:hanging="1440"/>
      </w:pPr>
      <w:rPr>
        <w:rFonts w:hint="default"/>
      </w:rPr>
    </w:lvl>
    <w:lvl w:ilvl="7">
      <w:start w:val="1"/>
      <w:numFmt w:val="decimal"/>
      <w:isLgl/>
      <w:lvlText w:val="%1.%2.%3.%4.%5.%6.%7.%8."/>
      <w:lvlJc w:val="left"/>
      <w:pPr>
        <w:ind w:left="-1951" w:hanging="1440"/>
      </w:pPr>
      <w:rPr>
        <w:rFonts w:hint="default"/>
      </w:rPr>
    </w:lvl>
    <w:lvl w:ilvl="8">
      <w:start w:val="1"/>
      <w:numFmt w:val="decimal"/>
      <w:isLgl/>
      <w:lvlText w:val="%1.%2.%3.%4.%5.%6.%7.%8.%9."/>
      <w:lvlJc w:val="left"/>
      <w:pPr>
        <w:ind w:left="-1591" w:hanging="1800"/>
      </w:pPr>
      <w:rPr>
        <w:rFonts w:hint="default"/>
      </w:rPr>
    </w:lvl>
  </w:abstractNum>
  <w:abstractNum w:abstractNumId="12" w15:restartNumberingAfterBreak="0">
    <w:nsid w:val="29142678"/>
    <w:multiLevelType w:val="multilevel"/>
    <w:tmpl w:val="F09E9B5C"/>
    <w:lvl w:ilvl="0">
      <w:start w:val="1"/>
      <w:numFmt w:val="bullet"/>
      <w:pStyle w:val="a"/>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A012BEF"/>
    <w:multiLevelType w:val="multilevel"/>
    <w:tmpl w:val="967C7DC2"/>
    <w:lvl w:ilvl="0">
      <w:start w:val="1"/>
      <w:numFmt w:val="decimal"/>
      <w:lvlText w:val="11.%1."/>
      <w:lvlJc w:val="right"/>
      <w:pPr>
        <w:ind w:left="1428" w:hanging="360"/>
      </w:pPr>
      <w:rPr>
        <w:rFonts w:hint="default"/>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D7A67BB"/>
    <w:multiLevelType w:val="multilevel"/>
    <w:tmpl w:val="DABACAD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3531663D"/>
    <w:multiLevelType w:val="multilevel"/>
    <w:tmpl w:val="9DF2BE22"/>
    <w:lvl w:ilvl="0">
      <w:start w:val="1"/>
      <w:numFmt w:val="decimal"/>
      <w:lvlText w:val="%1."/>
      <w:lvlJc w:val="left"/>
      <w:pPr>
        <w:ind w:left="1070"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 w15:restartNumberingAfterBreak="0">
    <w:nsid w:val="38920A95"/>
    <w:multiLevelType w:val="multilevel"/>
    <w:tmpl w:val="C582BC26"/>
    <w:lvl w:ilvl="0">
      <w:start w:val="1"/>
      <w:numFmt w:val="decimal"/>
      <w:lvlText w:val="10.%1."/>
      <w:lvlJc w:val="left"/>
      <w:pPr>
        <w:ind w:left="1429" w:hanging="360"/>
      </w:pPr>
      <w:rPr>
        <w:rFonts w:hint="default"/>
        <w:b w:val="0"/>
        <w:sz w:val="24"/>
        <w:szCs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396A5486"/>
    <w:multiLevelType w:val="multilevel"/>
    <w:tmpl w:val="935A5E84"/>
    <w:lvl w:ilvl="0">
      <w:start w:val="1"/>
      <w:numFmt w:val="decimal"/>
      <w:lvlText w:val="7.%1."/>
      <w:lvlJc w:val="center"/>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A4E1144"/>
    <w:multiLevelType w:val="multilevel"/>
    <w:tmpl w:val="50B8F5F6"/>
    <w:lvl w:ilvl="0">
      <w:start w:val="1"/>
      <w:numFmt w:val="decimal"/>
      <w:lvlText w:val="9.%1."/>
      <w:lvlJc w:val="right"/>
      <w:pPr>
        <w:ind w:left="1070" w:hanging="360"/>
      </w:pPr>
      <w:rPr>
        <w:rFonts w:hint="default"/>
        <w:b w:val="0"/>
        <w:bCs w:val="0"/>
        <w:sz w:val="24"/>
        <w:szCs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9" w15:restartNumberingAfterBreak="0">
    <w:nsid w:val="3BF606BD"/>
    <w:multiLevelType w:val="multilevel"/>
    <w:tmpl w:val="ED72EDF6"/>
    <w:lvl w:ilvl="0">
      <w:start w:val="1"/>
      <w:numFmt w:val="decimal"/>
      <w:lvlText w:val="%1."/>
      <w:lvlJc w:val="left"/>
      <w:pPr>
        <w:ind w:left="588" w:hanging="588"/>
      </w:pPr>
      <w:rPr>
        <w:rFonts w:hint="default"/>
      </w:rPr>
    </w:lvl>
    <w:lvl w:ilvl="1">
      <w:start w:val="1"/>
      <w:numFmt w:val="decimal"/>
      <w:lvlText w:val="%1.%2."/>
      <w:lvlJc w:val="left"/>
      <w:pPr>
        <w:ind w:left="871" w:hanging="588"/>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3C500895"/>
    <w:multiLevelType w:val="multilevel"/>
    <w:tmpl w:val="70222AE2"/>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FC1131"/>
    <w:multiLevelType w:val="multilevel"/>
    <w:tmpl w:val="A3BAA3A0"/>
    <w:lvl w:ilvl="0">
      <w:start w:val="1"/>
      <w:numFmt w:val="decimal"/>
      <w:lvlText w:val="8.%1."/>
      <w:lvlJc w:val="left"/>
      <w:pPr>
        <w:ind w:left="720" w:hanging="360"/>
      </w:pPr>
      <w:rPr>
        <w:rFonts w:hint="default"/>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2E352C6"/>
    <w:multiLevelType w:val="multilevel"/>
    <w:tmpl w:val="C59A2102"/>
    <w:lvl w:ilvl="0">
      <w:start w:val="1"/>
      <w:numFmt w:val="decimal"/>
      <w:lvlText w:val="%1"/>
      <w:lvlJc w:val="left"/>
      <w:pPr>
        <w:ind w:left="480" w:hanging="480"/>
      </w:pPr>
      <w:rPr>
        <w:rFonts w:hint="default"/>
        <w:b/>
      </w:rPr>
    </w:lvl>
    <w:lvl w:ilvl="1">
      <w:start w:val="2"/>
      <w:numFmt w:val="decimal"/>
      <w:lvlText w:val="%1.%2"/>
      <w:lvlJc w:val="left"/>
      <w:pPr>
        <w:ind w:left="840" w:hanging="480"/>
      </w:pPr>
      <w:rPr>
        <w:rFonts w:hint="default"/>
        <w:b/>
      </w:rPr>
    </w:lvl>
    <w:lvl w:ilvl="2">
      <w:start w:val="5"/>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3" w15:restartNumberingAfterBreak="0">
    <w:nsid w:val="44B87FED"/>
    <w:multiLevelType w:val="multilevel"/>
    <w:tmpl w:val="9DCADCC2"/>
    <w:lvl w:ilvl="0">
      <w:start w:val="4"/>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4D685385"/>
    <w:multiLevelType w:val="multilevel"/>
    <w:tmpl w:val="AC40A18C"/>
    <w:lvl w:ilvl="0">
      <w:start w:val="3"/>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5" w15:restartNumberingAfterBreak="0">
    <w:nsid w:val="4F0D5D6F"/>
    <w:multiLevelType w:val="multilevel"/>
    <w:tmpl w:val="E43C8500"/>
    <w:lvl w:ilvl="0">
      <w:start w:val="3"/>
      <w:numFmt w:val="decimal"/>
      <w:lvlText w:val="%1."/>
      <w:lvlJc w:val="left"/>
      <w:pPr>
        <w:ind w:left="5039" w:hanging="360"/>
      </w:pPr>
      <w:rPr>
        <w:rFonts w:hint="default"/>
      </w:rPr>
    </w:lvl>
    <w:lvl w:ilvl="1">
      <w:start w:val="1"/>
      <w:numFmt w:val="lowerLetter"/>
      <w:lvlText w:val="%2."/>
      <w:lvlJc w:val="left"/>
      <w:pPr>
        <w:ind w:left="5759" w:hanging="360"/>
      </w:pPr>
    </w:lvl>
    <w:lvl w:ilvl="2">
      <w:start w:val="1"/>
      <w:numFmt w:val="lowerRoman"/>
      <w:lvlText w:val="%3."/>
      <w:lvlJc w:val="right"/>
      <w:pPr>
        <w:ind w:left="6479" w:hanging="180"/>
      </w:pPr>
    </w:lvl>
    <w:lvl w:ilvl="3">
      <w:start w:val="1"/>
      <w:numFmt w:val="decimal"/>
      <w:lvlText w:val="%4."/>
      <w:lvlJc w:val="left"/>
      <w:pPr>
        <w:ind w:left="7199" w:hanging="360"/>
      </w:pPr>
    </w:lvl>
    <w:lvl w:ilvl="4">
      <w:start w:val="1"/>
      <w:numFmt w:val="lowerLetter"/>
      <w:lvlText w:val="%5."/>
      <w:lvlJc w:val="left"/>
      <w:pPr>
        <w:ind w:left="7919" w:hanging="360"/>
      </w:pPr>
    </w:lvl>
    <w:lvl w:ilvl="5">
      <w:start w:val="1"/>
      <w:numFmt w:val="lowerRoman"/>
      <w:lvlText w:val="%6."/>
      <w:lvlJc w:val="right"/>
      <w:pPr>
        <w:ind w:left="8639" w:hanging="180"/>
      </w:pPr>
    </w:lvl>
    <w:lvl w:ilvl="6">
      <w:start w:val="1"/>
      <w:numFmt w:val="decimal"/>
      <w:lvlText w:val="%7."/>
      <w:lvlJc w:val="left"/>
      <w:pPr>
        <w:ind w:left="9359" w:hanging="360"/>
      </w:pPr>
    </w:lvl>
    <w:lvl w:ilvl="7">
      <w:start w:val="1"/>
      <w:numFmt w:val="lowerLetter"/>
      <w:lvlText w:val="%8."/>
      <w:lvlJc w:val="left"/>
      <w:pPr>
        <w:ind w:left="10079" w:hanging="360"/>
      </w:pPr>
    </w:lvl>
    <w:lvl w:ilvl="8">
      <w:start w:val="1"/>
      <w:numFmt w:val="lowerRoman"/>
      <w:lvlText w:val="%9."/>
      <w:lvlJc w:val="right"/>
      <w:pPr>
        <w:ind w:left="10799" w:hanging="180"/>
      </w:pPr>
    </w:lvl>
  </w:abstractNum>
  <w:abstractNum w:abstractNumId="26" w15:restartNumberingAfterBreak="0">
    <w:nsid w:val="50395034"/>
    <w:multiLevelType w:val="multilevel"/>
    <w:tmpl w:val="CEC28912"/>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7" w15:restartNumberingAfterBreak="0">
    <w:nsid w:val="53E4115E"/>
    <w:multiLevelType w:val="multilevel"/>
    <w:tmpl w:val="DE980A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6122E91"/>
    <w:multiLevelType w:val="multilevel"/>
    <w:tmpl w:val="96C4767C"/>
    <w:lvl w:ilvl="0">
      <w:start w:val="1"/>
      <w:numFmt w:val="decimal"/>
      <w:lvlText w:val="%1."/>
      <w:lvlJc w:val="left"/>
      <w:pPr>
        <w:ind w:left="1069" w:hanging="360"/>
      </w:pPr>
      <w:rPr>
        <w:rFonts w:ascii="Times New Roman" w:eastAsia="Calibri" w:hAnsi="Times New Roman" w:cs="Times New Roman"/>
      </w:r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9" w15:restartNumberingAfterBreak="0">
    <w:nsid w:val="5A1F277E"/>
    <w:multiLevelType w:val="multilevel"/>
    <w:tmpl w:val="EFA8B408"/>
    <w:lvl w:ilvl="0">
      <w:start w:val="2"/>
      <w:numFmt w:val="decimal"/>
      <w:lvlText w:val="%1"/>
      <w:lvlJc w:val="left"/>
      <w:pPr>
        <w:ind w:left="375" w:hanging="375"/>
      </w:pPr>
      <w:rPr>
        <w:rFonts w:eastAsia="Times New Roman" w:hint="default"/>
      </w:rPr>
    </w:lvl>
    <w:lvl w:ilvl="1">
      <w:start w:val="1"/>
      <w:numFmt w:val="decimal"/>
      <w:lvlText w:val="%1.%2"/>
      <w:lvlJc w:val="left"/>
      <w:pPr>
        <w:ind w:left="1084" w:hanging="375"/>
      </w:pPr>
      <w:rPr>
        <w:rFonts w:eastAsia="Times New Roman" w:hint="default"/>
      </w:rPr>
    </w:lvl>
    <w:lvl w:ilvl="2">
      <w:start w:val="1"/>
      <w:numFmt w:val="decimal"/>
      <w:lvlText w:val="%1.%2.%3"/>
      <w:lvlJc w:val="left"/>
      <w:pPr>
        <w:ind w:left="1997"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30" w15:restartNumberingAfterBreak="0">
    <w:nsid w:val="5E9377F1"/>
    <w:multiLevelType w:val="multilevel"/>
    <w:tmpl w:val="13D06D8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E9A0EE9"/>
    <w:multiLevelType w:val="multilevel"/>
    <w:tmpl w:val="37401DD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0A31CAE"/>
    <w:multiLevelType w:val="multilevel"/>
    <w:tmpl w:val="C99E4CF8"/>
    <w:lvl w:ilvl="0">
      <w:start w:val="2"/>
      <w:numFmt w:val="decimal"/>
      <w:pStyle w:val="40"/>
      <w:lvlText w:val="%1"/>
      <w:lvlJc w:val="left"/>
      <w:pPr>
        <w:tabs>
          <w:tab w:val="num" w:pos="432"/>
        </w:tabs>
        <w:ind w:left="431" w:hanging="431"/>
      </w:pPr>
      <w:rPr>
        <w:rFonts w:ascii="Times New Roman" w:hAnsi="Times New Roman" w:cs="Times New Roman"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14:textOutline w14:w="0" w14:cap="rnd" w14:cmpd="sng" w14:algn="ctr">
          <w14:noFill/>
          <w14:prstDash w14:val="solid"/>
          <w14:bevel/>
        </w14:textOut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33" w15:restartNumberingAfterBreak="0">
    <w:nsid w:val="654C7144"/>
    <w:multiLevelType w:val="multilevel"/>
    <w:tmpl w:val="1AC2F4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7C27D9"/>
    <w:multiLevelType w:val="multilevel"/>
    <w:tmpl w:val="FCFCD8D8"/>
    <w:lvl w:ilvl="0">
      <w:start w:val="5"/>
      <w:numFmt w:val="decimal"/>
      <w:lvlText w:val="%1."/>
      <w:lvlJc w:val="left"/>
      <w:pPr>
        <w:ind w:left="1430" w:hanging="360"/>
      </w:pPr>
      <w:rPr>
        <w:rFonts w:hint="default"/>
      </w:rPr>
    </w:lvl>
    <w:lvl w:ilvl="1">
      <w:start w:val="1"/>
      <w:numFmt w:val="decimal"/>
      <w:isLgl/>
      <w:lvlText w:val="%1.%2"/>
      <w:lvlJc w:val="left"/>
      <w:pPr>
        <w:ind w:left="1790" w:hanging="360"/>
      </w:pPr>
      <w:rPr>
        <w:rFonts w:hint="default"/>
      </w:rPr>
    </w:lvl>
    <w:lvl w:ilvl="2">
      <w:start w:val="1"/>
      <w:numFmt w:val="decimal"/>
      <w:isLgl/>
      <w:lvlText w:val="%1.%2.%3"/>
      <w:lvlJc w:val="left"/>
      <w:pPr>
        <w:ind w:left="2510" w:hanging="720"/>
      </w:pPr>
      <w:rPr>
        <w:rFonts w:hint="default"/>
      </w:rPr>
    </w:lvl>
    <w:lvl w:ilvl="3">
      <w:start w:val="1"/>
      <w:numFmt w:val="decimal"/>
      <w:isLgl/>
      <w:lvlText w:val="%1.%2.%3.%4"/>
      <w:lvlJc w:val="left"/>
      <w:pPr>
        <w:ind w:left="2870" w:hanging="720"/>
      </w:pPr>
      <w:rPr>
        <w:rFonts w:hint="default"/>
      </w:rPr>
    </w:lvl>
    <w:lvl w:ilvl="4">
      <w:start w:val="1"/>
      <w:numFmt w:val="decimal"/>
      <w:isLgl/>
      <w:lvlText w:val="%1.%2.%3.%4.%5"/>
      <w:lvlJc w:val="left"/>
      <w:pPr>
        <w:ind w:left="3590" w:hanging="1080"/>
      </w:pPr>
      <w:rPr>
        <w:rFonts w:hint="default"/>
      </w:rPr>
    </w:lvl>
    <w:lvl w:ilvl="5">
      <w:start w:val="1"/>
      <w:numFmt w:val="decimal"/>
      <w:isLgl/>
      <w:lvlText w:val="%1.%2.%3.%4.%5.%6"/>
      <w:lvlJc w:val="left"/>
      <w:pPr>
        <w:ind w:left="3950" w:hanging="1080"/>
      </w:pPr>
      <w:rPr>
        <w:rFonts w:hint="default"/>
      </w:rPr>
    </w:lvl>
    <w:lvl w:ilvl="6">
      <w:start w:val="1"/>
      <w:numFmt w:val="decimal"/>
      <w:isLgl/>
      <w:lvlText w:val="%1.%2.%3.%4.%5.%6.%7"/>
      <w:lvlJc w:val="left"/>
      <w:pPr>
        <w:ind w:left="4670" w:hanging="1440"/>
      </w:pPr>
      <w:rPr>
        <w:rFonts w:hint="default"/>
      </w:rPr>
    </w:lvl>
    <w:lvl w:ilvl="7">
      <w:start w:val="1"/>
      <w:numFmt w:val="decimal"/>
      <w:isLgl/>
      <w:lvlText w:val="%1.%2.%3.%4.%5.%6.%7.%8"/>
      <w:lvlJc w:val="left"/>
      <w:pPr>
        <w:ind w:left="5030" w:hanging="1440"/>
      </w:pPr>
      <w:rPr>
        <w:rFonts w:hint="default"/>
      </w:rPr>
    </w:lvl>
    <w:lvl w:ilvl="8">
      <w:start w:val="1"/>
      <w:numFmt w:val="decimal"/>
      <w:isLgl/>
      <w:lvlText w:val="%1.%2.%3.%4.%5.%6.%7.%8.%9"/>
      <w:lvlJc w:val="left"/>
      <w:pPr>
        <w:ind w:left="5750" w:hanging="1800"/>
      </w:pPr>
      <w:rPr>
        <w:rFonts w:hint="default"/>
      </w:rPr>
    </w:lvl>
  </w:abstractNum>
  <w:abstractNum w:abstractNumId="35" w15:restartNumberingAfterBreak="0">
    <w:nsid w:val="68A552A4"/>
    <w:multiLevelType w:val="multilevel"/>
    <w:tmpl w:val="8DDCB9EA"/>
    <w:lvl w:ilvl="0">
      <w:start w:val="1"/>
      <w:numFmt w:val="bullet"/>
      <w:lvlText w:val=""/>
      <w:lvlJc w:val="left"/>
      <w:pPr>
        <w:ind w:left="900" w:hanging="360"/>
      </w:pPr>
      <w:rPr>
        <w:rFonts w:ascii="Symbol" w:eastAsiaTheme="minorHAnsi" w:hAnsi="Symbol"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36" w15:restartNumberingAfterBreak="0">
    <w:nsid w:val="71F1001B"/>
    <w:multiLevelType w:val="multilevel"/>
    <w:tmpl w:val="DC262B84"/>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7" w15:restartNumberingAfterBreak="0">
    <w:nsid w:val="741B7194"/>
    <w:multiLevelType w:val="multilevel"/>
    <w:tmpl w:val="F1F0384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762425A4"/>
    <w:multiLevelType w:val="multilevel"/>
    <w:tmpl w:val="EC0C21DA"/>
    <w:lvl w:ilvl="0">
      <w:start w:val="1"/>
      <w:numFmt w:val="decimal"/>
      <w:lvlText w:val="3.%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7375B85"/>
    <w:multiLevelType w:val="multilevel"/>
    <w:tmpl w:val="0F40689C"/>
    <w:lvl w:ilvl="0">
      <w:start w:val="1"/>
      <w:numFmt w:val="bullet"/>
      <w:lvlText w:val=""/>
      <w:lvlJc w:val="left"/>
      <w:pPr>
        <w:tabs>
          <w:tab w:val="num" w:pos="928"/>
        </w:tabs>
        <w:ind w:left="928"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778B5AA6"/>
    <w:multiLevelType w:val="multilevel"/>
    <w:tmpl w:val="8E60845E"/>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1" w15:restartNumberingAfterBreak="0">
    <w:nsid w:val="779E459B"/>
    <w:multiLevelType w:val="multilevel"/>
    <w:tmpl w:val="89505568"/>
    <w:lvl w:ilvl="0">
      <w:start w:val="1"/>
      <w:numFmt w:val="decimal"/>
      <w:lvlText w:val="4.4.%1."/>
      <w:lvlJc w:val="center"/>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92F59AF"/>
    <w:multiLevelType w:val="multilevel"/>
    <w:tmpl w:val="D3C82AD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D6B4B62"/>
    <w:multiLevelType w:val="multilevel"/>
    <w:tmpl w:val="B4720B86"/>
    <w:lvl w:ilvl="0">
      <w:start w:val="1"/>
      <w:numFmt w:val="decimal"/>
      <w:lvlText w:val="%1."/>
      <w:lvlJc w:val="left"/>
      <w:pPr>
        <w:ind w:left="2204" w:hanging="360"/>
      </w:pPr>
      <w:rPr>
        <w:rFonts w:hint="default"/>
      </w:r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44" w15:restartNumberingAfterBreak="0">
    <w:nsid w:val="7F5E1A29"/>
    <w:multiLevelType w:val="multilevel"/>
    <w:tmpl w:val="51D84F06"/>
    <w:lvl w:ilvl="0">
      <w:start w:val="1"/>
      <w:numFmt w:val="upperRoman"/>
      <w:lvlText w:val="%1."/>
      <w:lvlJc w:val="left"/>
      <w:pPr>
        <w:ind w:left="1080" w:hanging="720"/>
      </w:pPr>
      <w:rPr>
        <w:rFonts w:hint="default"/>
      </w:rPr>
    </w:lvl>
    <w:lvl w:ilvl="1">
      <w:start w:val="2"/>
      <w:numFmt w:val="decimalZero"/>
      <w:isLgl/>
      <w:lvlText w:val="%1.%2"/>
      <w:lvlJc w:val="left"/>
      <w:pPr>
        <w:ind w:left="1140" w:hanging="780"/>
      </w:pPr>
      <w:rPr>
        <w:rFonts w:hint="default"/>
        <w:b/>
      </w:rPr>
    </w:lvl>
    <w:lvl w:ilvl="2">
      <w:start w:val="5"/>
      <w:numFmt w:val="decimalZero"/>
      <w:isLgl/>
      <w:lvlText w:val="%1.%2.%3"/>
      <w:lvlJc w:val="left"/>
      <w:pPr>
        <w:ind w:left="1140" w:hanging="780"/>
      </w:pPr>
      <w:rPr>
        <w:rFonts w:hint="default"/>
        <w:b/>
      </w:rPr>
    </w:lvl>
    <w:lvl w:ilvl="3">
      <w:start w:val="1"/>
      <w:numFmt w:val="decimal"/>
      <w:isLgl/>
      <w:lvlText w:val="%1.%2.%3.%4"/>
      <w:lvlJc w:val="left"/>
      <w:pPr>
        <w:ind w:left="1140" w:hanging="7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24"/>
  </w:num>
  <w:num w:numId="2">
    <w:abstractNumId w:val="38"/>
  </w:num>
  <w:num w:numId="3">
    <w:abstractNumId w:val="18"/>
  </w:num>
  <w:num w:numId="4">
    <w:abstractNumId w:val="21"/>
  </w:num>
  <w:num w:numId="5">
    <w:abstractNumId w:val="13"/>
  </w:num>
  <w:num w:numId="6">
    <w:abstractNumId w:val="3"/>
  </w:num>
  <w:num w:numId="7">
    <w:abstractNumId w:val="2"/>
  </w:num>
  <w:num w:numId="8">
    <w:abstractNumId w:val="30"/>
  </w:num>
  <w:num w:numId="9">
    <w:abstractNumId w:val="40"/>
  </w:num>
  <w:num w:numId="10">
    <w:abstractNumId w:val="16"/>
  </w:num>
  <w:num w:numId="11">
    <w:abstractNumId w:val="17"/>
  </w:num>
  <w:num w:numId="12">
    <w:abstractNumId w:val="41"/>
  </w:num>
  <w:num w:numId="13">
    <w:abstractNumId w:val="23"/>
  </w:num>
  <w:num w:numId="14">
    <w:abstractNumId w:val="27"/>
  </w:num>
  <w:num w:numId="15">
    <w:abstractNumId w:val="26"/>
  </w:num>
  <w:num w:numId="16">
    <w:abstractNumId w:val="37"/>
  </w:num>
  <w:num w:numId="17">
    <w:abstractNumId w:val="9"/>
  </w:num>
  <w:num w:numId="18">
    <w:abstractNumId w:val="32"/>
  </w:num>
  <w:num w:numId="19">
    <w:abstractNumId w:val="12"/>
  </w:num>
  <w:num w:numId="20">
    <w:abstractNumId w:val="1"/>
    <w:lvlOverride w:ilvl="0">
      <w:lvl w:ilvl="0">
        <w:start w:val="1"/>
        <w:numFmt w:val="bullet"/>
        <w:lvlText w:val=""/>
        <w:legacy w:legacy="1" w:legacySpace="0" w:legacyIndent="360"/>
        <w:lvlJc w:val="left"/>
        <w:pPr>
          <w:ind w:left="360" w:hanging="360"/>
        </w:pPr>
        <w:rPr>
          <w:rFonts w:ascii="Wingdings" w:hAnsi="Wingdings" w:hint="default"/>
        </w:rPr>
      </w:lvl>
    </w:lvlOverride>
  </w:num>
  <w:num w:numId="21">
    <w:abstractNumId w:val="8"/>
  </w:num>
  <w:num w:numId="22">
    <w:abstractNumId w:val="7"/>
  </w:num>
  <w:num w:numId="23">
    <w:abstractNumId w:val="5"/>
  </w:num>
  <w:num w:numId="24">
    <w:abstractNumId w:val="11"/>
  </w:num>
  <w:num w:numId="25">
    <w:abstractNumId w:val="15"/>
  </w:num>
  <w:num w:numId="26">
    <w:abstractNumId w:val="25"/>
  </w:num>
  <w:num w:numId="27">
    <w:abstractNumId w:val="31"/>
  </w:num>
  <w:num w:numId="28">
    <w:abstractNumId w:val="39"/>
  </w:num>
  <w:num w:numId="29">
    <w:abstractNumId w:val="14"/>
  </w:num>
  <w:num w:numId="30">
    <w:abstractNumId w:val="6"/>
  </w:num>
  <w:num w:numId="31">
    <w:abstractNumId w:val="43"/>
  </w:num>
  <w:num w:numId="32">
    <w:abstractNumId w:val="36"/>
  </w:num>
  <w:num w:numId="33">
    <w:abstractNumId w:val="35"/>
  </w:num>
  <w:num w:numId="34">
    <w:abstractNumId w:val="33"/>
  </w:num>
  <w:num w:numId="35">
    <w:abstractNumId w:val="42"/>
  </w:num>
  <w:num w:numId="36">
    <w:abstractNumId w:val="20"/>
  </w:num>
  <w:num w:numId="37">
    <w:abstractNumId w:val="4"/>
  </w:num>
  <w:num w:numId="38">
    <w:abstractNumId w:val="0"/>
  </w:num>
  <w:num w:numId="39">
    <w:abstractNumId w:val="44"/>
  </w:num>
  <w:num w:numId="40">
    <w:abstractNumId w:val="22"/>
  </w:num>
  <w:num w:numId="41">
    <w:abstractNumId w:val="28"/>
  </w:num>
  <w:num w:numId="42">
    <w:abstractNumId w:val="34"/>
  </w:num>
  <w:num w:numId="43">
    <w:abstractNumId w:val="29"/>
  </w:num>
  <w:num w:numId="44">
    <w:abstractNumId w:val="19"/>
  </w:num>
  <w:num w:numId="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5AC"/>
    <w:rsid w:val="00374BCA"/>
    <w:rsid w:val="008A2555"/>
    <w:rsid w:val="008D49F1"/>
    <w:rsid w:val="00C745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B7E7F"/>
  <w15:docId w15:val="{9E7D800D-620D-4B6E-9289-B4E1CF32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8D49F1"/>
    <w:rPr>
      <w:rFonts w:ascii="Times New Roman" w:eastAsia="Times New Roman" w:hAnsi="Times New Roman"/>
      <w:sz w:val="24"/>
      <w:szCs w:val="24"/>
    </w:rPr>
  </w:style>
  <w:style w:type="paragraph" w:styleId="1">
    <w:name w:val="heading 1"/>
    <w:basedOn w:val="a1"/>
    <w:next w:val="a1"/>
    <w:link w:val="10"/>
    <w:qFormat/>
    <w:pPr>
      <w:keepNext/>
      <w:numPr>
        <w:numId w:val="15"/>
      </w:numPr>
      <w:spacing w:before="240" w:after="60"/>
      <w:jc w:val="center"/>
      <w:outlineLvl w:val="0"/>
    </w:pPr>
    <w:rPr>
      <w:b/>
      <w:sz w:val="36"/>
      <w:szCs w:val="20"/>
    </w:rPr>
  </w:style>
  <w:style w:type="paragraph" w:styleId="2">
    <w:name w:val="heading 2"/>
    <w:basedOn w:val="a1"/>
    <w:next w:val="a1"/>
    <w:link w:val="20"/>
    <w:qFormat/>
    <w:pPr>
      <w:keepNext/>
      <w:numPr>
        <w:ilvl w:val="1"/>
        <w:numId w:val="15"/>
      </w:numPr>
      <w:spacing w:after="60"/>
      <w:jc w:val="center"/>
      <w:outlineLvl w:val="1"/>
    </w:pPr>
    <w:rPr>
      <w:b/>
      <w:sz w:val="30"/>
      <w:szCs w:val="20"/>
    </w:rPr>
  </w:style>
  <w:style w:type="paragraph" w:styleId="30">
    <w:name w:val="heading 3"/>
    <w:basedOn w:val="a1"/>
    <w:next w:val="a1"/>
    <w:link w:val="31"/>
    <w:unhideWhenUsed/>
    <w:qFormat/>
    <w:pPr>
      <w:keepNext/>
      <w:keepLines/>
      <w:spacing w:before="200"/>
      <w:outlineLvl w:val="2"/>
    </w:pPr>
    <w:rPr>
      <w:rFonts w:ascii="Cambria" w:hAnsi="Cambria"/>
      <w:b/>
      <w:bCs/>
      <w:color w:val="4F81BD"/>
    </w:rPr>
  </w:style>
  <w:style w:type="paragraph" w:styleId="4">
    <w:name w:val="heading 4"/>
    <w:basedOn w:val="a1"/>
    <w:next w:val="a1"/>
    <w:link w:val="41"/>
    <w:qFormat/>
    <w:pPr>
      <w:keepNext/>
      <w:numPr>
        <w:ilvl w:val="3"/>
        <w:numId w:val="15"/>
      </w:numPr>
      <w:spacing w:before="240" w:after="60"/>
      <w:jc w:val="both"/>
      <w:outlineLvl w:val="3"/>
    </w:pPr>
    <w:rPr>
      <w:rFonts w:ascii="Arial" w:hAnsi="Arial"/>
      <w:szCs w:val="20"/>
    </w:rPr>
  </w:style>
  <w:style w:type="paragraph" w:styleId="5">
    <w:name w:val="heading 5"/>
    <w:basedOn w:val="a1"/>
    <w:next w:val="a1"/>
    <w:link w:val="50"/>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qFormat/>
    <w:pPr>
      <w:numPr>
        <w:ilvl w:val="5"/>
        <w:numId w:val="15"/>
      </w:numPr>
      <w:spacing w:before="240" w:after="60"/>
      <w:jc w:val="both"/>
      <w:outlineLvl w:val="5"/>
    </w:pPr>
    <w:rPr>
      <w:i/>
      <w:sz w:val="20"/>
      <w:szCs w:val="20"/>
    </w:rPr>
  </w:style>
  <w:style w:type="paragraph" w:styleId="7">
    <w:name w:val="heading 7"/>
    <w:basedOn w:val="a1"/>
    <w:next w:val="a1"/>
    <w:link w:val="70"/>
    <w:qFormat/>
    <w:pPr>
      <w:numPr>
        <w:ilvl w:val="6"/>
        <w:numId w:val="15"/>
      </w:numPr>
      <w:spacing w:before="240" w:after="60"/>
      <w:jc w:val="both"/>
      <w:outlineLvl w:val="6"/>
    </w:pPr>
    <w:rPr>
      <w:rFonts w:ascii="Arial" w:hAnsi="Arial"/>
      <w:sz w:val="20"/>
      <w:szCs w:val="20"/>
    </w:rPr>
  </w:style>
  <w:style w:type="paragraph" w:styleId="8">
    <w:name w:val="heading 8"/>
    <w:basedOn w:val="a1"/>
    <w:next w:val="a1"/>
    <w:link w:val="80"/>
    <w:qFormat/>
    <w:pPr>
      <w:numPr>
        <w:ilvl w:val="7"/>
        <w:numId w:val="15"/>
      </w:numPr>
      <w:spacing w:before="240" w:after="60"/>
      <w:jc w:val="both"/>
      <w:outlineLvl w:val="7"/>
    </w:pPr>
    <w:rPr>
      <w:rFonts w:ascii="Arial" w:hAnsi="Arial"/>
      <w:i/>
      <w:sz w:val="20"/>
      <w:szCs w:val="20"/>
    </w:rPr>
  </w:style>
  <w:style w:type="paragraph" w:styleId="9">
    <w:name w:val="heading 9"/>
    <w:basedOn w:val="a1"/>
    <w:next w:val="a1"/>
    <w:link w:val="90"/>
    <w:qFormat/>
    <w:pPr>
      <w:numPr>
        <w:ilvl w:val="8"/>
        <w:numId w:val="15"/>
      </w:numPr>
      <w:spacing w:before="240" w:after="60"/>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GridLight">
    <w:name w:val="Table Grid Light"/>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3"/>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3"/>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3"/>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3"/>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3"/>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3"/>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3"/>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3"/>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3"/>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3"/>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3"/>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3"/>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3"/>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3"/>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3"/>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3"/>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3"/>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3"/>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3"/>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3"/>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3"/>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3"/>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3"/>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3"/>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3"/>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3"/>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3"/>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3"/>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3"/>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3"/>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3"/>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3"/>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3"/>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2"/>
    <w:uiPriority w:val="9"/>
    <w:rPr>
      <w:rFonts w:ascii="Arial" w:eastAsia="Arial" w:hAnsi="Arial" w:cs="Arial"/>
      <w:color w:val="365F91" w:themeColor="accent1" w:themeShade="BF"/>
      <w:sz w:val="40"/>
      <w:szCs w:val="40"/>
    </w:rPr>
  </w:style>
  <w:style w:type="character" w:customStyle="1" w:styleId="Heading2Char">
    <w:name w:val="Heading 2 Char"/>
    <w:basedOn w:val="a2"/>
    <w:uiPriority w:val="9"/>
    <w:rPr>
      <w:rFonts w:ascii="Arial" w:eastAsia="Arial" w:hAnsi="Arial" w:cs="Arial"/>
      <w:color w:val="365F91" w:themeColor="accent1" w:themeShade="BF"/>
      <w:sz w:val="32"/>
      <w:szCs w:val="32"/>
    </w:rPr>
  </w:style>
  <w:style w:type="character" w:customStyle="1" w:styleId="Heading3Char">
    <w:name w:val="Heading 3 Char"/>
    <w:basedOn w:val="a2"/>
    <w:uiPriority w:val="9"/>
    <w:rPr>
      <w:rFonts w:ascii="Arial" w:eastAsia="Arial" w:hAnsi="Arial" w:cs="Arial"/>
      <w:color w:val="365F91" w:themeColor="accent1" w:themeShade="BF"/>
      <w:sz w:val="28"/>
      <w:szCs w:val="28"/>
    </w:rPr>
  </w:style>
  <w:style w:type="character" w:customStyle="1" w:styleId="Heading4Char">
    <w:name w:val="Heading 4 Char"/>
    <w:basedOn w:val="a2"/>
    <w:uiPriority w:val="9"/>
    <w:rPr>
      <w:rFonts w:ascii="Arial" w:eastAsia="Arial" w:hAnsi="Arial" w:cs="Arial"/>
      <w:i/>
      <w:iCs/>
      <w:color w:val="365F91" w:themeColor="accent1" w:themeShade="BF"/>
    </w:rPr>
  </w:style>
  <w:style w:type="character" w:customStyle="1" w:styleId="Heading5Char">
    <w:name w:val="Heading 5 Char"/>
    <w:basedOn w:val="a2"/>
    <w:uiPriority w:val="9"/>
    <w:rPr>
      <w:rFonts w:ascii="Arial" w:eastAsia="Arial" w:hAnsi="Arial" w:cs="Arial"/>
      <w:color w:val="365F91" w:themeColor="accent1" w:themeShade="BF"/>
    </w:rPr>
  </w:style>
  <w:style w:type="character" w:customStyle="1" w:styleId="Heading6Char">
    <w:name w:val="Heading 6 Char"/>
    <w:basedOn w:val="a2"/>
    <w:uiPriority w:val="9"/>
    <w:rPr>
      <w:rFonts w:ascii="Arial" w:eastAsia="Arial" w:hAnsi="Arial" w:cs="Arial"/>
      <w:i/>
      <w:iCs/>
      <w:color w:val="595959" w:themeColor="text1" w:themeTint="A6"/>
    </w:rPr>
  </w:style>
  <w:style w:type="character" w:customStyle="1" w:styleId="Heading7Char">
    <w:name w:val="Heading 7 Char"/>
    <w:basedOn w:val="a2"/>
    <w:uiPriority w:val="9"/>
    <w:rPr>
      <w:rFonts w:ascii="Arial" w:eastAsia="Arial" w:hAnsi="Arial" w:cs="Arial"/>
      <w:color w:val="595959" w:themeColor="text1" w:themeTint="A6"/>
    </w:rPr>
  </w:style>
  <w:style w:type="character" w:customStyle="1" w:styleId="Heading8Char">
    <w:name w:val="Heading 8 Char"/>
    <w:basedOn w:val="a2"/>
    <w:uiPriority w:val="9"/>
    <w:rPr>
      <w:rFonts w:ascii="Arial" w:eastAsia="Arial" w:hAnsi="Arial" w:cs="Arial"/>
      <w:i/>
      <w:iCs/>
      <w:color w:val="272727" w:themeColor="text1" w:themeTint="D8"/>
    </w:rPr>
  </w:style>
  <w:style w:type="character" w:customStyle="1" w:styleId="Heading9Char">
    <w:name w:val="Heading 9 Char"/>
    <w:basedOn w:val="a2"/>
    <w:uiPriority w:val="9"/>
    <w:rPr>
      <w:rFonts w:ascii="Arial" w:eastAsia="Arial" w:hAnsi="Arial" w:cs="Arial"/>
      <w:i/>
      <w:iCs/>
      <w:color w:val="272727" w:themeColor="text1" w:themeTint="D8"/>
    </w:rPr>
  </w:style>
  <w:style w:type="character" w:customStyle="1" w:styleId="TitleChar">
    <w:name w:val="Title Char"/>
    <w:basedOn w:val="a2"/>
    <w:uiPriority w:val="10"/>
    <w:rPr>
      <w:rFonts w:ascii="Arial" w:eastAsia="Arial" w:hAnsi="Arial" w:cs="Arial"/>
      <w:spacing w:val="-10"/>
      <w:sz w:val="56"/>
      <w:szCs w:val="56"/>
    </w:rPr>
  </w:style>
  <w:style w:type="character" w:customStyle="1" w:styleId="SubtitleChar">
    <w:name w:val="Subtitle Char"/>
    <w:basedOn w:val="a2"/>
    <w:uiPriority w:val="11"/>
    <w:rPr>
      <w:color w:val="595959" w:themeColor="text1" w:themeTint="A6"/>
      <w:spacing w:val="15"/>
      <w:sz w:val="28"/>
      <w:szCs w:val="28"/>
    </w:rPr>
  </w:style>
  <w:style w:type="paragraph" w:styleId="22">
    <w:name w:val="Quote"/>
    <w:basedOn w:val="a1"/>
    <w:next w:val="a1"/>
    <w:link w:val="23"/>
    <w:uiPriority w:val="29"/>
    <w:qFormat/>
    <w:pPr>
      <w:spacing w:before="160"/>
      <w:jc w:val="center"/>
    </w:pPr>
    <w:rPr>
      <w:i/>
      <w:iCs/>
      <w:color w:val="404040" w:themeColor="text1" w:themeTint="BF"/>
    </w:rPr>
  </w:style>
  <w:style w:type="character" w:customStyle="1" w:styleId="23">
    <w:name w:val="Цитата 2 Знак"/>
    <w:basedOn w:val="a2"/>
    <w:link w:val="22"/>
    <w:uiPriority w:val="29"/>
    <w:rPr>
      <w:i/>
      <w:iCs/>
      <w:color w:val="404040" w:themeColor="text1" w:themeTint="BF"/>
    </w:rPr>
  </w:style>
  <w:style w:type="character" w:styleId="a5">
    <w:name w:val="Intense Emphasis"/>
    <w:basedOn w:val="a2"/>
    <w:uiPriority w:val="21"/>
    <w:qFormat/>
    <w:rPr>
      <w:i/>
      <w:iCs/>
      <w:color w:val="365F91" w:themeColor="accent1" w:themeShade="BF"/>
    </w:rPr>
  </w:style>
  <w:style w:type="paragraph" w:styleId="a6">
    <w:name w:val="Intense Quote"/>
    <w:basedOn w:val="a1"/>
    <w:next w:val="a1"/>
    <w:link w:val="a7"/>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7">
    <w:name w:val="Выделенная цитата Знак"/>
    <w:basedOn w:val="a2"/>
    <w:link w:val="a6"/>
    <w:uiPriority w:val="30"/>
    <w:rPr>
      <w:i/>
      <w:iCs/>
      <w:color w:val="365F91" w:themeColor="accent1" w:themeShade="BF"/>
    </w:rPr>
  </w:style>
  <w:style w:type="character" w:styleId="a8">
    <w:name w:val="Intense Reference"/>
    <w:basedOn w:val="a2"/>
    <w:uiPriority w:val="32"/>
    <w:qFormat/>
    <w:rPr>
      <w:b/>
      <w:bCs/>
      <w:smallCaps/>
      <w:color w:val="365F91" w:themeColor="accent1" w:themeShade="BF"/>
      <w:spacing w:val="5"/>
    </w:rPr>
  </w:style>
  <w:style w:type="paragraph" w:styleId="a9">
    <w:name w:val="No Spacing"/>
    <w:basedOn w:val="a1"/>
    <w:uiPriority w:val="1"/>
    <w:qFormat/>
  </w:style>
  <w:style w:type="character" w:styleId="aa">
    <w:name w:val="Subtle Emphasis"/>
    <w:basedOn w:val="a2"/>
    <w:uiPriority w:val="19"/>
    <w:qFormat/>
    <w:rPr>
      <w:i/>
      <w:iCs/>
      <w:color w:val="404040" w:themeColor="text1" w:themeTint="BF"/>
    </w:rPr>
  </w:style>
  <w:style w:type="character" w:styleId="ab">
    <w:name w:val="Emphasis"/>
    <w:basedOn w:val="a2"/>
    <w:uiPriority w:val="20"/>
    <w:qFormat/>
    <w:rPr>
      <w:i/>
      <w:iCs/>
    </w:rPr>
  </w:style>
  <w:style w:type="character" w:styleId="ac">
    <w:name w:val="Subtle Reference"/>
    <w:basedOn w:val="a2"/>
    <w:uiPriority w:val="31"/>
    <w:qFormat/>
    <w:rPr>
      <w:smallCaps/>
      <w:color w:val="5A5A5A" w:themeColor="text1" w:themeTint="A5"/>
    </w:rPr>
  </w:style>
  <w:style w:type="character" w:styleId="ad">
    <w:name w:val="Book Title"/>
    <w:basedOn w:val="a2"/>
    <w:uiPriority w:val="33"/>
    <w:qFormat/>
    <w:rPr>
      <w:b/>
      <w:bCs/>
      <w:i/>
      <w:iCs/>
      <w:spacing w:val="5"/>
    </w:rPr>
  </w:style>
  <w:style w:type="character" w:customStyle="1" w:styleId="HeaderChar">
    <w:name w:val="Header Char"/>
    <w:basedOn w:val="a2"/>
    <w:uiPriority w:val="99"/>
  </w:style>
  <w:style w:type="character" w:customStyle="1" w:styleId="FooterChar">
    <w:name w:val="Footer Char"/>
    <w:basedOn w:val="a2"/>
    <w:uiPriority w:val="99"/>
  </w:style>
  <w:style w:type="character" w:customStyle="1" w:styleId="FootnoteTextChar">
    <w:name w:val="Footnote Text Char"/>
    <w:basedOn w:val="a2"/>
    <w:uiPriority w:val="99"/>
    <w:semiHidden/>
    <w:rPr>
      <w:sz w:val="20"/>
      <w:szCs w:val="20"/>
    </w:rPr>
  </w:style>
  <w:style w:type="character" w:customStyle="1" w:styleId="EndnoteTextChar">
    <w:name w:val="Endnote Text Char"/>
    <w:basedOn w:val="a2"/>
    <w:uiPriority w:val="99"/>
    <w:semiHidden/>
    <w:rPr>
      <w:sz w:val="20"/>
      <w:szCs w:val="20"/>
    </w:rPr>
  </w:style>
  <w:style w:type="paragraph" w:styleId="12">
    <w:name w:val="toc 1"/>
    <w:basedOn w:val="a1"/>
    <w:next w:val="a1"/>
    <w:uiPriority w:val="39"/>
    <w:unhideWhenUsed/>
    <w:pPr>
      <w:spacing w:after="100"/>
    </w:pPr>
  </w:style>
  <w:style w:type="paragraph" w:styleId="24">
    <w:name w:val="toc 2"/>
    <w:basedOn w:val="a1"/>
    <w:next w:val="a1"/>
    <w:uiPriority w:val="39"/>
    <w:unhideWhenUsed/>
    <w:pPr>
      <w:spacing w:after="100"/>
      <w:ind w:left="220"/>
    </w:pPr>
  </w:style>
  <w:style w:type="paragraph" w:styleId="33">
    <w:name w:val="toc 3"/>
    <w:basedOn w:val="a1"/>
    <w:next w:val="a1"/>
    <w:uiPriority w:val="39"/>
    <w:unhideWhenUsed/>
    <w:pPr>
      <w:spacing w:after="100"/>
      <w:ind w:left="440"/>
    </w:pPr>
  </w:style>
  <w:style w:type="paragraph" w:styleId="52">
    <w:name w:val="toc 5"/>
    <w:basedOn w:val="a1"/>
    <w:next w:val="a1"/>
    <w:uiPriority w:val="39"/>
    <w:unhideWhenUsed/>
    <w:pPr>
      <w:spacing w:after="100"/>
      <w:ind w:left="880"/>
    </w:pPr>
  </w:style>
  <w:style w:type="paragraph" w:styleId="61">
    <w:name w:val="toc 6"/>
    <w:basedOn w:val="a1"/>
    <w:next w:val="a1"/>
    <w:uiPriority w:val="39"/>
    <w:unhideWhenUsed/>
    <w:pPr>
      <w:spacing w:after="100"/>
      <w:ind w:left="1100"/>
    </w:pPr>
  </w:style>
  <w:style w:type="paragraph" w:styleId="71">
    <w:name w:val="toc 7"/>
    <w:basedOn w:val="a1"/>
    <w:next w:val="a1"/>
    <w:uiPriority w:val="39"/>
    <w:unhideWhenUsed/>
    <w:pPr>
      <w:spacing w:after="100"/>
      <w:ind w:left="1320"/>
    </w:pPr>
  </w:style>
  <w:style w:type="paragraph" w:styleId="81">
    <w:name w:val="toc 8"/>
    <w:basedOn w:val="a1"/>
    <w:next w:val="a1"/>
    <w:uiPriority w:val="39"/>
    <w:unhideWhenUsed/>
    <w:pPr>
      <w:spacing w:after="100"/>
      <w:ind w:left="1540"/>
    </w:pPr>
  </w:style>
  <w:style w:type="paragraph" w:styleId="91">
    <w:name w:val="toc 9"/>
    <w:basedOn w:val="a1"/>
    <w:next w:val="a1"/>
    <w:uiPriority w:val="39"/>
    <w:unhideWhenUsed/>
    <w:pPr>
      <w:spacing w:after="100"/>
      <w:ind w:left="1760"/>
    </w:pPr>
  </w:style>
  <w:style w:type="character" w:styleId="ae">
    <w:name w:val="Placeholder Text"/>
    <w:basedOn w:val="a2"/>
    <w:uiPriority w:val="99"/>
    <w:semiHidden/>
    <w:rPr>
      <w:color w:val="666666"/>
    </w:rPr>
  </w:style>
  <w:style w:type="paragraph" w:styleId="af">
    <w:name w:val="TOC Heading"/>
    <w:uiPriority w:val="39"/>
    <w:unhideWhenUsed/>
  </w:style>
  <w:style w:type="paragraph" w:styleId="af0">
    <w:name w:val="table of figures"/>
    <w:basedOn w:val="a1"/>
    <w:next w:val="a1"/>
    <w:uiPriority w:val="99"/>
    <w:unhideWhenUsed/>
  </w:style>
  <w:style w:type="character" w:customStyle="1" w:styleId="31">
    <w:name w:val="Заголовок 3 Знак"/>
    <w:basedOn w:val="a2"/>
    <w:link w:val="30"/>
    <w:rPr>
      <w:rFonts w:ascii="Cambria" w:eastAsia="Times New Roman" w:hAnsi="Cambria" w:cs="Times New Roman"/>
      <w:b/>
      <w:bCs/>
      <w:color w:val="4F81BD"/>
      <w:sz w:val="24"/>
      <w:szCs w:val="24"/>
      <w:lang w:eastAsia="ru-RU"/>
    </w:rPr>
  </w:style>
  <w:style w:type="character" w:styleId="af1">
    <w:name w:val="page number"/>
    <w:basedOn w:val="a2"/>
    <w:rPr>
      <w:rFonts w:ascii="Times New Roman" w:hAnsi="Times New Roman" w:cs="Times New Roman"/>
    </w:rPr>
  </w:style>
  <w:style w:type="paragraph" w:customStyle="1" w:styleId="ConsPlusNormal">
    <w:name w:val="ConsPlusNormal"/>
    <w:link w:val="ConsPlusNormal0"/>
    <w:qFormat/>
    <w:pPr>
      <w:widowControl w:val="0"/>
      <w:ind w:firstLine="720"/>
    </w:pPr>
    <w:rPr>
      <w:rFonts w:ascii="Arial" w:eastAsia="Times New Roman" w:hAnsi="Arial" w:cs="Arial"/>
      <w:sz w:val="22"/>
      <w:szCs w:val="22"/>
    </w:rPr>
  </w:style>
  <w:style w:type="paragraph" w:styleId="af2">
    <w:name w:val="header"/>
    <w:basedOn w:val="a1"/>
    <w:link w:val="af3"/>
    <w:uiPriority w:val="99"/>
    <w:pPr>
      <w:tabs>
        <w:tab w:val="center" w:pos="4153"/>
        <w:tab w:val="right" w:pos="8306"/>
      </w:tabs>
      <w:spacing w:before="120" w:after="120"/>
      <w:jc w:val="both"/>
    </w:pPr>
    <w:rPr>
      <w:rFonts w:ascii="Arial" w:hAnsi="Arial"/>
    </w:rPr>
  </w:style>
  <w:style w:type="character" w:customStyle="1" w:styleId="af3">
    <w:name w:val="Верхний колонтитул Знак"/>
    <w:basedOn w:val="a2"/>
    <w:link w:val="af2"/>
    <w:uiPriority w:val="99"/>
    <w:rPr>
      <w:rFonts w:ascii="Arial" w:eastAsia="Times New Roman" w:hAnsi="Arial" w:cs="Times New Roman"/>
      <w:sz w:val="24"/>
      <w:szCs w:val="24"/>
      <w:lang w:eastAsia="ru-RU"/>
    </w:rPr>
  </w:style>
  <w:style w:type="paragraph" w:styleId="af4">
    <w:name w:val="footer"/>
    <w:basedOn w:val="a1"/>
    <w:link w:val="af5"/>
    <w:pPr>
      <w:tabs>
        <w:tab w:val="center" w:pos="4153"/>
        <w:tab w:val="right" w:pos="8306"/>
      </w:tabs>
      <w:spacing w:after="60"/>
      <w:jc w:val="both"/>
    </w:pPr>
  </w:style>
  <w:style w:type="character" w:customStyle="1" w:styleId="af5">
    <w:name w:val="Нижний колонтитул Знак"/>
    <w:basedOn w:val="a2"/>
    <w:link w:val="af4"/>
    <w:rPr>
      <w:rFonts w:ascii="Times New Roman" w:eastAsia="Times New Roman" w:hAnsi="Times New Roman" w:cs="Times New Roman"/>
      <w:sz w:val="24"/>
      <w:szCs w:val="24"/>
      <w:lang w:eastAsia="ru-RU"/>
    </w:rPr>
  </w:style>
  <w:style w:type="paragraph" w:styleId="af6">
    <w:name w:val="Normal (Web)"/>
    <w:basedOn w:val="a1"/>
    <w:uiPriority w:val="99"/>
    <w:pPr>
      <w:spacing w:before="100" w:beforeAutospacing="1" w:after="100" w:afterAutospacing="1"/>
    </w:pPr>
  </w:style>
  <w:style w:type="paragraph" w:styleId="af7">
    <w:name w:val="Body Text Indent"/>
    <w:basedOn w:val="a1"/>
    <w:link w:val="13"/>
    <w:pPr>
      <w:spacing w:after="120" w:line="480" w:lineRule="auto"/>
    </w:pPr>
  </w:style>
  <w:style w:type="character" w:customStyle="1" w:styleId="af8">
    <w:name w:val="Основной текст с отступом Знак"/>
    <w:basedOn w:val="a2"/>
    <w:link w:val="14"/>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f7"/>
    <w:uiPriority w:val="99"/>
    <w:rPr>
      <w:rFonts w:ascii="Times New Roman" w:eastAsia="Times New Roman" w:hAnsi="Times New Roman" w:cs="Times New Roman"/>
      <w:sz w:val="24"/>
      <w:szCs w:val="24"/>
      <w:lang w:eastAsia="ru-RU"/>
    </w:rPr>
  </w:style>
  <w:style w:type="paragraph" w:customStyle="1" w:styleId="15">
    <w:name w:val="Текст1"/>
    <w:basedOn w:val="a1"/>
    <w:pPr>
      <w:spacing w:line="288" w:lineRule="auto"/>
      <w:ind w:firstLine="720"/>
    </w:pPr>
    <w:rPr>
      <w:rFonts w:ascii="Courier New" w:hAnsi="Courier New" w:cs="Courier New"/>
      <w:lang w:eastAsia="ar-SA"/>
    </w:rPr>
  </w:style>
  <w:style w:type="paragraph" w:styleId="af9">
    <w:name w:val="List Paragraph"/>
    <w:basedOn w:val="a1"/>
    <w:link w:val="afa"/>
    <w:uiPriority w:val="34"/>
    <w:qFormat/>
    <w:pPr>
      <w:ind w:left="720"/>
      <w:contextualSpacing/>
    </w:pPr>
    <w:rPr>
      <w:sz w:val="20"/>
      <w:szCs w:val="20"/>
    </w:rPr>
  </w:style>
  <w:style w:type="paragraph" w:styleId="afb">
    <w:name w:val="Body Text"/>
    <w:basedOn w:val="a1"/>
    <w:link w:val="afc"/>
    <w:unhideWhenUsed/>
    <w:pPr>
      <w:spacing w:after="120"/>
    </w:pPr>
  </w:style>
  <w:style w:type="character" w:customStyle="1" w:styleId="afc">
    <w:name w:val="Основной текст Знак"/>
    <w:basedOn w:val="a2"/>
    <w:link w:val="afb"/>
    <w:rPr>
      <w:rFonts w:ascii="Times New Roman" w:eastAsia="Times New Roman" w:hAnsi="Times New Roman" w:cs="Times New Roman"/>
      <w:sz w:val="24"/>
      <w:szCs w:val="24"/>
      <w:lang w:eastAsia="ru-RU"/>
    </w:rPr>
  </w:style>
  <w:style w:type="paragraph" w:customStyle="1" w:styleId="ConsNormal">
    <w:name w:val="ConsNormal"/>
    <w:link w:val="ConsNormal0"/>
    <w:uiPriority w:val="99"/>
    <w:pPr>
      <w:widowControl w:val="0"/>
      <w:ind w:firstLine="720"/>
    </w:pPr>
    <w:rPr>
      <w:rFonts w:ascii="Consultant" w:eastAsia="Arial" w:hAnsi="Consultant"/>
      <w:sz w:val="22"/>
      <w:szCs w:val="22"/>
      <w:lang w:eastAsia="ar-SA"/>
    </w:rPr>
  </w:style>
  <w:style w:type="character" w:customStyle="1" w:styleId="ConsNormal0">
    <w:name w:val="ConsNormal Знак"/>
    <w:link w:val="ConsNormal"/>
    <w:uiPriority w:val="99"/>
    <w:rPr>
      <w:rFonts w:ascii="Consultant" w:eastAsia="Arial" w:hAnsi="Consultant"/>
      <w:sz w:val="22"/>
      <w:szCs w:val="22"/>
      <w:lang w:eastAsia="ar-SA" w:bidi="ar-SA"/>
    </w:rPr>
  </w:style>
  <w:style w:type="paragraph" w:customStyle="1" w:styleId="110">
    <w:name w:val="заголовок 11"/>
    <w:basedOn w:val="a1"/>
    <w:next w:val="a1"/>
    <w:uiPriority w:val="99"/>
    <w:pPr>
      <w:keepNext/>
      <w:jc w:val="center"/>
    </w:pPr>
    <w:rPr>
      <w:rFonts w:eastAsia="Calibri"/>
    </w:rPr>
  </w:style>
  <w:style w:type="paragraph" w:customStyle="1" w:styleId="Heading">
    <w:name w:val="Heading"/>
    <w:rPr>
      <w:rFonts w:ascii="Arial" w:eastAsia="Times New Roman" w:hAnsi="Arial" w:cs="Arial"/>
      <w:b/>
      <w:bCs/>
      <w:sz w:val="22"/>
      <w:szCs w:val="22"/>
    </w:rPr>
  </w:style>
  <w:style w:type="paragraph" w:customStyle="1" w:styleId="ConsNonformat">
    <w:name w:val="ConsNonformat"/>
    <w:link w:val="ConsNonformat0"/>
    <w:pPr>
      <w:widowControl w:val="0"/>
    </w:pPr>
    <w:rPr>
      <w:rFonts w:ascii="Courier New" w:eastAsia="Times New Roman" w:hAnsi="Courier New"/>
    </w:rPr>
  </w:style>
  <w:style w:type="character" w:customStyle="1" w:styleId="ConsPlusNormal0">
    <w:name w:val="ConsPlusNormal Знак"/>
    <w:link w:val="ConsPlusNormal"/>
    <w:rPr>
      <w:rFonts w:ascii="Arial" w:eastAsia="Times New Roman" w:hAnsi="Arial" w:cs="Arial"/>
      <w:sz w:val="22"/>
      <w:szCs w:val="22"/>
      <w:lang w:eastAsia="ru-RU" w:bidi="ar-SA"/>
    </w:rPr>
  </w:style>
  <w:style w:type="paragraph" w:customStyle="1" w:styleId="ListParagraph1">
    <w:name w:val="List Paragraph1"/>
    <w:basedOn w:val="a1"/>
    <w:uiPriority w:val="99"/>
    <w:pPr>
      <w:spacing w:after="200" w:line="276" w:lineRule="auto"/>
      <w:ind w:left="720"/>
    </w:pPr>
    <w:rPr>
      <w:rFonts w:ascii="Calibri" w:hAnsi="Calibri"/>
      <w:sz w:val="22"/>
      <w:szCs w:val="22"/>
      <w:lang w:eastAsia="en-US"/>
    </w:rPr>
  </w:style>
  <w:style w:type="paragraph" w:customStyle="1" w:styleId="16">
    <w:name w:val="Абзац списка1"/>
    <w:basedOn w:val="a1"/>
    <w:uiPriority w:val="99"/>
    <w:pPr>
      <w:spacing w:after="200" w:line="276" w:lineRule="auto"/>
      <w:ind w:left="720"/>
    </w:pPr>
    <w:rPr>
      <w:rFonts w:ascii="Calibri" w:hAnsi="Calibri"/>
      <w:sz w:val="22"/>
      <w:szCs w:val="22"/>
      <w:lang w:eastAsia="en-US"/>
    </w:rPr>
  </w:style>
  <w:style w:type="paragraph" w:customStyle="1" w:styleId="TextNormal">
    <w:name w:val="Text Normal"/>
    <w:basedOn w:val="a1"/>
    <w:pPr>
      <w:widowControl w:val="0"/>
      <w:tabs>
        <w:tab w:val="left" w:pos="0"/>
      </w:tabs>
      <w:spacing w:after="120"/>
      <w:ind w:left="850" w:right="-1" w:hanging="283"/>
      <w:jc w:val="both"/>
    </w:pPr>
    <w:rPr>
      <w:rFonts w:ascii="Arial" w:hAnsi="Arial" w:cs="Arial"/>
      <w:sz w:val="22"/>
      <w:szCs w:val="22"/>
    </w:rPr>
  </w:style>
  <w:style w:type="paragraph" w:customStyle="1" w:styleId="200">
    <w:name w:val="20"/>
    <w:basedOn w:val="a1"/>
    <w:pPr>
      <w:spacing w:before="104" w:after="104"/>
      <w:ind w:left="104" w:right="104"/>
    </w:pPr>
    <w:rPr>
      <w:lang w:eastAsia="ar-SA"/>
    </w:rPr>
  </w:style>
  <w:style w:type="paragraph" w:customStyle="1" w:styleId="34">
    <w:name w:val="Абзац списка3"/>
    <w:basedOn w:val="a1"/>
    <w:uiPriority w:val="99"/>
    <w:pPr>
      <w:ind w:left="720"/>
    </w:pPr>
    <w:rPr>
      <w:rFonts w:eastAsia="Calibri"/>
      <w:lang w:eastAsia="ar-SA"/>
    </w:rPr>
  </w:style>
  <w:style w:type="paragraph" w:styleId="afd">
    <w:name w:val="Plain Text"/>
    <w:basedOn w:val="a1"/>
    <w:link w:val="afe"/>
    <w:rPr>
      <w:rFonts w:ascii="Courier New" w:hAnsi="Courier New"/>
      <w:sz w:val="20"/>
      <w:szCs w:val="20"/>
    </w:rPr>
  </w:style>
  <w:style w:type="character" w:customStyle="1" w:styleId="afe">
    <w:name w:val="Текст Знак"/>
    <w:basedOn w:val="a2"/>
    <w:link w:val="afd"/>
    <w:rPr>
      <w:rFonts w:ascii="Courier New" w:eastAsia="Times New Roman" w:hAnsi="Courier New" w:cs="Times New Roman"/>
      <w:sz w:val="20"/>
      <w:szCs w:val="20"/>
      <w:lang w:eastAsia="ru-RU"/>
    </w:rPr>
  </w:style>
  <w:style w:type="paragraph" w:customStyle="1" w:styleId="ConsPlusTitle">
    <w:name w:val="ConsPlusTitle"/>
    <w:uiPriority w:val="99"/>
    <w:pPr>
      <w:widowControl w:val="0"/>
    </w:pPr>
    <w:rPr>
      <w:rFonts w:ascii="Arial" w:eastAsia="Times New Roman" w:hAnsi="Arial" w:cs="Arial"/>
      <w:b/>
      <w:bCs/>
    </w:rPr>
  </w:style>
  <w:style w:type="character" w:styleId="aff">
    <w:name w:val="Hyperlink"/>
    <w:basedOn w:val="a2"/>
    <w:uiPriority w:val="99"/>
    <w:unhideWhenUsed/>
    <w:rPr>
      <w:color w:val="0000FF" w:themeColor="hyperlink"/>
      <w:u w:val="single"/>
    </w:rPr>
  </w:style>
  <w:style w:type="paragraph" w:styleId="aff0">
    <w:name w:val="Balloon Text"/>
    <w:basedOn w:val="a1"/>
    <w:link w:val="aff1"/>
    <w:unhideWhenUsed/>
    <w:rPr>
      <w:rFonts w:ascii="Segoe UI" w:hAnsi="Segoe UI" w:cs="Segoe UI"/>
      <w:sz w:val="18"/>
      <w:szCs w:val="18"/>
    </w:rPr>
  </w:style>
  <w:style w:type="character" w:customStyle="1" w:styleId="aff1">
    <w:name w:val="Текст выноски Знак"/>
    <w:basedOn w:val="a2"/>
    <w:link w:val="aff0"/>
    <w:rPr>
      <w:rFonts w:ascii="Segoe UI" w:eastAsia="Times New Roman" w:hAnsi="Segoe UI" w:cs="Segoe UI"/>
      <w:sz w:val="18"/>
      <w:szCs w:val="18"/>
    </w:rPr>
  </w:style>
  <w:style w:type="character" w:customStyle="1" w:styleId="afa">
    <w:name w:val="Абзац списка Знак"/>
    <w:link w:val="af9"/>
    <w:uiPriority w:val="99"/>
    <w:rPr>
      <w:rFonts w:ascii="Times New Roman" w:eastAsia="Times New Roman" w:hAnsi="Times New Roman"/>
    </w:rPr>
  </w:style>
  <w:style w:type="character" w:customStyle="1" w:styleId="markedcontent">
    <w:name w:val="markedcontent"/>
    <w:basedOn w:val="a2"/>
  </w:style>
  <w:style w:type="paragraph" w:styleId="aff2">
    <w:name w:val="footnote text"/>
    <w:basedOn w:val="a1"/>
    <w:link w:val="aff3"/>
    <w:uiPriority w:val="99"/>
    <w:unhideWhenUsed/>
    <w:rPr>
      <w:sz w:val="20"/>
      <w:szCs w:val="20"/>
    </w:rPr>
  </w:style>
  <w:style w:type="character" w:customStyle="1" w:styleId="aff3">
    <w:name w:val="Текст сноски Знак"/>
    <w:basedOn w:val="a2"/>
    <w:link w:val="aff2"/>
    <w:uiPriority w:val="99"/>
    <w:rPr>
      <w:rFonts w:ascii="Times New Roman" w:eastAsia="Times New Roman" w:hAnsi="Times New Roman"/>
    </w:rPr>
  </w:style>
  <w:style w:type="character" w:styleId="aff4">
    <w:name w:val="footnote reference"/>
    <w:basedOn w:val="a2"/>
    <w:uiPriority w:val="99"/>
    <w:semiHidden/>
    <w:unhideWhenUsed/>
    <w:rPr>
      <w:vertAlign w:val="superscript"/>
    </w:rPr>
  </w:style>
  <w:style w:type="character" w:customStyle="1" w:styleId="10">
    <w:name w:val="Заголовок 1 Знак"/>
    <w:basedOn w:val="a2"/>
    <w:link w:val="1"/>
    <w:rPr>
      <w:rFonts w:ascii="Times New Roman" w:eastAsia="Times New Roman" w:hAnsi="Times New Roman"/>
      <w:b/>
      <w:sz w:val="36"/>
    </w:rPr>
  </w:style>
  <w:style w:type="character" w:customStyle="1" w:styleId="20">
    <w:name w:val="Заголовок 2 Знак"/>
    <w:basedOn w:val="a2"/>
    <w:link w:val="2"/>
    <w:rPr>
      <w:rFonts w:ascii="Times New Roman" w:eastAsia="Times New Roman" w:hAnsi="Times New Roman"/>
      <w:b/>
      <w:sz w:val="30"/>
    </w:rPr>
  </w:style>
  <w:style w:type="character" w:customStyle="1" w:styleId="41">
    <w:name w:val="Заголовок 4 Знак"/>
    <w:basedOn w:val="a2"/>
    <w:link w:val="4"/>
    <w:rPr>
      <w:rFonts w:ascii="Arial" w:eastAsia="Times New Roman" w:hAnsi="Arial"/>
      <w:sz w:val="24"/>
    </w:rPr>
  </w:style>
  <w:style w:type="character" w:customStyle="1" w:styleId="50">
    <w:name w:val="Заголовок 5 Знак"/>
    <w:basedOn w:val="a2"/>
    <w:link w:val="5"/>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2"/>
    <w:link w:val="6"/>
    <w:rPr>
      <w:rFonts w:ascii="Times New Roman" w:eastAsia="Times New Roman" w:hAnsi="Times New Roman"/>
      <w:i/>
    </w:rPr>
  </w:style>
  <w:style w:type="character" w:customStyle="1" w:styleId="70">
    <w:name w:val="Заголовок 7 Знак"/>
    <w:basedOn w:val="a2"/>
    <w:link w:val="7"/>
    <w:rPr>
      <w:rFonts w:ascii="Arial" w:eastAsia="Times New Roman" w:hAnsi="Arial"/>
    </w:rPr>
  </w:style>
  <w:style w:type="character" w:customStyle="1" w:styleId="80">
    <w:name w:val="Заголовок 8 Знак"/>
    <w:basedOn w:val="a2"/>
    <w:link w:val="8"/>
    <w:rPr>
      <w:rFonts w:ascii="Arial" w:eastAsia="Times New Roman" w:hAnsi="Arial"/>
      <w:i/>
    </w:rPr>
  </w:style>
  <w:style w:type="character" w:customStyle="1" w:styleId="90">
    <w:name w:val="Заголовок 9 Знак"/>
    <w:basedOn w:val="a2"/>
    <w:link w:val="9"/>
    <w:rPr>
      <w:rFonts w:ascii="Arial" w:eastAsia="Times New Roman" w:hAnsi="Arial"/>
      <w:b/>
      <w:i/>
      <w:sz w:val="18"/>
    </w:rPr>
  </w:style>
  <w:style w:type="paragraph" w:customStyle="1" w:styleId="25">
    <w:name w:val="Обычный2"/>
    <w:pPr>
      <w:widowControl w:val="0"/>
      <w:shd w:val="clear" w:color="auto" w:fill="FFFFFF"/>
      <w:ind w:firstLine="709"/>
      <w:jc w:val="both"/>
    </w:pPr>
    <w:rPr>
      <w:rFonts w:ascii="Times New Roman" w:eastAsia="Times New Roman" w:hAnsi="Times New Roman"/>
      <w:sz w:val="22"/>
    </w:rPr>
  </w:style>
  <w:style w:type="character" w:customStyle="1" w:styleId="aff5">
    <w:name w:val="Текст примечания Знак"/>
    <w:link w:val="aff6"/>
    <w:uiPriority w:val="99"/>
    <w:semiHidden/>
  </w:style>
  <w:style w:type="paragraph" w:styleId="aff6">
    <w:name w:val="annotation text"/>
    <w:basedOn w:val="a1"/>
    <w:link w:val="aff5"/>
    <w:uiPriority w:val="99"/>
    <w:semiHidden/>
    <w:rPr>
      <w:rFonts w:ascii="Calibri" w:eastAsia="Calibri" w:hAnsi="Calibri"/>
      <w:sz w:val="20"/>
      <w:szCs w:val="20"/>
    </w:rPr>
  </w:style>
  <w:style w:type="character" w:customStyle="1" w:styleId="17">
    <w:name w:val="Текст примечания Знак1"/>
    <w:basedOn w:val="a2"/>
    <w:uiPriority w:val="99"/>
    <w:semiHidden/>
    <w:rPr>
      <w:rFonts w:ascii="Times New Roman" w:eastAsia="Times New Roman" w:hAnsi="Times New Roman"/>
    </w:rPr>
  </w:style>
  <w:style w:type="character" w:customStyle="1" w:styleId="aff7">
    <w:name w:val="Тема примечания Знак"/>
    <w:link w:val="aff8"/>
    <w:uiPriority w:val="99"/>
    <w:semiHidden/>
    <w:rPr>
      <w:b/>
      <w:bCs/>
    </w:rPr>
  </w:style>
  <w:style w:type="paragraph" w:styleId="aff8">
    <w:name w:val="annotation subject"/>
    <w:basedOn w:val="aff6"/>
    <w:next w:val="aff6"/>
    <w:link w:val="aff7"/>
    <w:uiPriority w:val="99"/>
    <w:semiHidden/>
    <w:rPr>
      <w:b/>
      <w:bCs/>
    </w:rPr>
  </w:style>
  <w:style w:type="character" w:customStyle="1" w:styleId="18">
    <w:name w:val="Тема примечания Знак1"/>
    <w:basedOn w:val="17"/>
    <w:uiPriority w:val="99"/>
    <w:semiHidden/>
    <w:rPr>
      <w:rFonts w:ascii="Times New Roman" w:eastAsia="Times New Roman" w:hAnsi="Times New Roman"/>
      <w:b/>
      <w:bCs/>
    </w:rPr>
  </w:style>
  <w:style w:type="character" w:customStyle="1" w:styleId="19">
    <w:name w:val="Текст выноски Знак1"/>
    <w:basedOn w:val="a2"/>
    <w:uiPriority w:val="99"/>
    <w:semiHidden/>
    <w:rPr>
      <w:rFonts w:ascii="Tahoma" w:eastAsia="Times New Roman" w:hAnsi="Tahoma" w:cs="Tahoma"/>
      <w:sz w:val="16"/>
      <w:szCs w:val="16"/>
    </w:rPr>
  </w:style>
  <w:style w:type="character" w:customStyle="1" w:styleId="1a">
    <w:name w:val="Текст сноски Знак1"/>
    <w:basedOn w:val="a2"/>
    <w:uiPriority w:val="99"/>
    <w:semiHidden/>
    <w:rPr>
      <w:rFonts w:ascii="Times New Roman" w:eastAsia="Times New Roman" w:hAnsi="Times New Roman"/>
    </w:rPr>
  </w:style>
  <w:style w:type="paragraph" w:customStyle="1" w:styleId="ConsPlusCell">
    <w:name w:val="ConsPlusCell"/>
    <w:uiPriority w:val="99"/>
    <w:rPr>
      <w:rFonts w:ascii="Arial" w:eastAsia="Times New Roman" w:hAnsi="Arial" w:cs="Arial"/>
    </w:rPr>
  </w:style>
  <w:style w:type="character" w:customStyle="1" w:styleId="35">
    <w:name w:val="Основной текст с отступом 3 Знак"/>
    <w:link w:val="36"/>
  </w:style>
  <w:style w:type="paragraph" w:styleId="36">
    <w:name w:val="Body Text Indent 3"/>
    <w:basedOn w:val="a1"/>
    <w:link w:val="35"/>
    <w:pPr>
      <w:spacing w:after="120"/>
      <w:ind w:left="283"/>
      <w:jc w:val="both"/>
    </w:pPr>
    <w:rPr>
      <w:rFonts w:ascii="Calibri" w:eastAsia="Calibri" w:hAnsi="Calibri"/>
      <w:sz w:val="20"/>
      <w:szCs w:val="20"/>
    </w:rPr>
  </w:style>
  <w:style w:type="character" w:customStyle="1" w:styleId="310">
    <w:name w:val="Основной текст с отступом 3 Знак1"/>
    <w:basedOn w:val="a2"/>
    <w:uiPriority w:val="99"/>
    <w:semiHidden/>
    <w:rPr>
      <w:rFonts w:ascii="Times New Roman" w:eastAsia="Times New Roman" w:hAnsi="Times New Roman"/>
      <w:sz w:val="16"/>
      <w:szCs w:val="16"/>
    </w:rPr>
  </w:style>
  <w:style w:type="character" w:customStyle="1" w:styleId="aff9">
    <w:name w:val="Заголовок записки Знак"/>
    <w:link w:val="1b"/>
    <w:uiPriority w:val="99"/>
    <w:rPr>
      <w:sz w:val="24"/>
      <w:szCs w:val="24"/>
    </w:rPr>
  </w:style>
  <w:style w:type="paragraph" w:customStyle="1" w:styleId="1b">
    <w:name w:val="Заголовок записки1"/>
    <w:basedOn w:val="a1"/>
    <w:next w:val="a1"/>
    <w:link w:val="aff9"/>
    <w:uiPriority w:val="99"/>
    <w:pPr>
      <w:spacing w:after="60"/>
      <w:jc w:val="both"/>
    </w:pPr>
    <w:rPr>
      <w:rFonts w:ascii="Calibri" w:eastAsia="Calibri" w:hAnsi="Calibri"/>
    </w:rPr>
  </w:style>
  <w:style w:type="character" w:customStyle="1" w:styleId="1c">
    <w:name w:val="Заголовок записки Знак1"/>
    <w:basedOn w:val="a2"/>
    <w:uiPriority w:val="99"/>
    <w:semiHidden/>
    <w:rPr>
      <w:rFonts w:ascii="Times New Roman" w:eastAsia="Times New Roman" w:hAnsi="Times New Roman"/>
      <w:sz w:val="24"/>
      <w:szCs w:val="24"/>
    </w:rPr>
  </w:style>
  <w:style w:type="paragraph" w:customStyle="1" w:styleId="14">
    <w:name w:val="Основной текст с отступом1"/>
    <w:basedOn w:val="a1"/>
    <w:link w:val="af8"/>
    <w:pPr>
      <w:spacing w:after="120"/>
      <w:ind w:left="283"/>
    </w:pPr>
  </w:style>
  <w:style w:type="character" w:customStyle="1" w:styleId="37">
    <w:name w:val="Основной текст 3 Знак"/>
    <w:link w:val="38"/>
    <w:rPr>
      <w:sz w:val="16"/>
      <w:szCs w:val="16"/>
    </w:rPr>
  </w:style>
  <w:style w:type="paragraph" w:styleId="38">
    <w:name w:val="Body Text 3"/>
    <w:basedOn w:val="a1"/>
    <w:link w:val="37"/>
    <w:pPr>
      <w:spacing w:after="120"/>
    </w:pPr>
    <w:rPr>
      <w:rFonts w:ascii="Calibri" w:eastAsia="Calibri" w:hAnsi="Calibri"/>
      <w:sz w:val="16"/>
      <w:szCs w:val="16"/>
    </w:rPr>
  </w:style>
  <w:style w:type="character" w:customStyle="1" w:styleId="311">
    <w:name w:val="Основной текст 3 Знак1"/>
    <w:basedOn w:val="a2"/>
    <w:uiPriority w:val="99"/>
    <w:semiHidden/>
    <w:rPr>
      <w:rFonts w:ascii="Times New Roman" w:eastAsia="Times New Roman" w:hAnsi="Times New Roman"/>
      <w:sz w:val="16"/>
      <w:szCs w:val="16"/>
    </w:rPr>
  </w:style>
  <w:style w:type="character" w:customStyle="1" w:styleId="DocumentHeader11">
    <w:name w:val="Document Header1 Знак1"/>
    <w:uiPriority w:val="99"/>
    <w:rPr>
      <w:rFonts w:cs="Times New Roman"/>
      <w:b/>
      <w:sz w:val="36"/>
      <w:lang w:val="ru-RU" w:eastAsia="ru-RU" w:bidi="ar-SA"/>
    </w:rPr>
  </w:style>
  <w:style w:type="paragraph" w:customStyle="1" w:styleId="a0">
    <w:name w:val="Раздел"/>
    <w:basedOn w:val="a1"/>
    <w:uiPriority w:val="99"/>
    <w:semiHidden/>
    <w:pPr>
      <w:numPr>
        <w:ilvl w:val="1"/>
        <w:numId w:val="16"/>
      </w:numPr>
      <w:spacing w:before="120" w:after="120"/>
      <w:jc w:val="center"/>
    </w:pPr>
    <w:rPr>
      <w:rFonts w:ascii="Arial Narrow" w:hAnsi="Arial Narrow"/>
      <w:b/>
      <w:sz w:val="28"/>
      <w:szCs w:val="20"/>
    </w:rPr>
  </w:style>
  <w:style w:type="paragraph" w:customStyle="1" w:styleId="3">
    <w:name w:val="Раздел 3"/>
    <w:basedOn w:val="a1"/>
    <w:uiPriority w:val="99"/>
    <w:semiHidden/>
    <w:pPr>
      <w:numPr>
        <w:numId w:val="17"/>
      </w:numPr>
      <w:spacing w:before="120" w:after="120"/>
      <w:jc w:val="center"/>
    </w:pPr>
    <w:rPr>
      <w:b/>
      <w:szCs w:val="20"/>
    </w:rPr>
  </w:style>
  <w:style w:type="paragraph" w:styleId="affa">
    <w:name w:val="Subtitle"/>
    <w:basedOn w:val="a1"/>
    <w:link w:val="affb"/>
    <w:qFormat/>
    <w:pPr>
      <w:spacing w:after="60"/>
      <w:jc w:val="center"/>
      <w:outlineLvl w:val="1"/>
    </w:pPr>
    <w:rPr>
      <w:rFonts w:ascii="Arial" w:eastAsia="Calibri" w:hAnsi="Arial"/>
      <w:sz w:val="20"/>
      <w:szCs w:val="20"/>
    </w:rPr>
  </w:style>
  <w:style w:type="character" w:customStyle="1" w:styleId="affb">
    <w:name w:val="Подзаголовок Знак"/>
    <w:basedOn w:val="a2"/>
    <w:link w:val="affa"/>
    <w:rPr>
      <w:rFonts w:ascii="Arial" w:hAnsi="Arial"/>
    </w:rPr>
  </w:style>
  <w:style w:type="character" w:customStyle="1" w:styleId="26">
    <w:name w:val="Основной текст с отступом 2 Знак"/>
    <w:link w:val="27"/>
  </w:style>
  <w:style w:type="paragraph" w:styleId="27">
    <w:name w:val="Body Text Indent 2"/>
    <w:basedOn w:val="a1"/>
    <w:link w:val="26"/>
    <w:pPr>
      <w:spacing w:after="120" w:line="480" w:lineRule="auto"/>
      <w:ind w:left="283"/>
      <w:jc w:val="both"/>
    </w:pPr>
    <w:rPr>
      <w:rFonts w:ascii="Calibri" w:eastAsia="Calibri" w:hAnsi="Calibri"/>
      <w:sz w:val="20"/>
      <w:szCs w:val="20"/>
    </w:rPr>
  </w:style>
  <w:style w:type="character" w:customStyle="1" w:styleId="210">
    <w:name w:val="Основной текст с отступом 2 Знак1"/>
    <w:basedOn w:val="a2"/>
    <w:uiPriority w:val="99"/>
    <w:semiHidden/>
    <w:rPr>
      <w:rFonts w:ascii="Times New Roman" w:eastAsia="Times New Roman" w:hAnsi="Times New Roman"/>
      <w:sz w:val="24"/>
      <w:szCs w:val="24"/>
    </w:rPr>
  </w:style>
  <w:style w:type="paragraph" w:customStyle="1" w:styleId="ConsPlusNonformat">
    <w:name w:val="ConsPlusNonformat"/>
    <w:rPr>
      <w:rFonts w:ascii="Courier New" w:eastAsia="Times New Roman" w:hAnsi="Courier New" w:cs="Courier New"/>
    </w:rPr>
  </w:style>
  <w:style w:type="paragraph" w:styleId="40">
    <w:name w:val="toc 4"/>
    <w:basedOn w:val="a1"/>
    <w:next w:val="a1"/>
    <w:uiPriority w:val="99"/>
    <w:semiHidden/>
    <w:pPr>
      <w:numPr>
        <w:numId w:val="18"/>
      </w:numPr>
      <w:tabs>
        <w:tab w:val="clear" w:pos="432"/>
      </w:tabs>
      <w:ind w:left="720" w:firstLine="0"/>
    </w:pPr>
  </w:style>
  <w:style w:type="character" w:customStyle="1" w:styleId="H2">
    <w:name w:val="H2 Знак Знак"/>
    <w:uiPriority w:val="99"/>
    <w:rPr>
      <w:rFonts w:eastAsia="Times New Roman" w:cs="Times New Roman"/>
      <w:b/>
      <w:bCs/>
      <w:sz w:val="30"/>
      <w:szCs w:val="30"/>
      <w:lang w:val="ru-RU" w:eastAsia="ru-RU" w:bidi="ar-SA"/>
    </w:rPr>
  </w:style>
  <w:style w:type="character" w:customStyle="1" w:styleId="29">
    <w:name w:val="Знак Знак29"/>
    <w:uiPriority w:val="99"/>
    <w:rPr>
      <w:rFonts w:ascii="Cambria" w:hAnsi="Cambria" w:cs="Times New Roman"/>
      <w:b/>
      <w:bCs/>
      <w:sz w:val="26"/>
      <w:szCs w:val="26"/>
      <w:lang w:val="ru-RU" w:eastAsia="en-US" w:bidi="ar-SA"/>
    </w:rPr>
  </w:style>
  <w:style w:type="character" w:customStyle="1" w:styleId="28">
    <w:name w:val="Знак Знак28"/>
    <w:uiPriority w:val="99"/>
    <w:rPr>
      <w:rFonts w:ascii="Arial" w:hAnsi="Arial" w:cs="Arial"/>
      <w:sz w:val="24"/>
      <w:szCs w:val="24"/>
      <w:lang w:val="ru-RU" w:eastAsia="ru-RU" w:bidi="ar-SA"/>
    </w:rPr>
  </w:style>
  <w:style w:type="character" w:customStyle="1" w:styleId="270">
    <w:name w:val="Знак Знак27"/>
    <w:uiPriority w:val="99"/>
    <w:rPr>
      <w:rFonts w:eastAsia="Times New Roman" w:cs="Times New Roman"/>
      <w:sz w:val="22"/>
      <w:szCs w:val="22"/>
      <w:lang w:val="ru-RU" w:eastAsia="ru-RU" w:bidi="ar-SA"/>
    </w:rPr>
  </w:style>
  <w:style w:type="character" w:customStyle="1" w:styleId="260">
    <w:name w:val="Знак Знак26"/>
    <w:uiPriority w:val="99"/>
    <w:rPr>
      <w:rFonts w:eastAsia="Times New Roman" w:cs="Times New Roman"/>
      <w:i/>
      <w:iCs/>
      <w:sz w:val="22"/>
      <w:szCs w:val="22"/>
      <w:lang w:val="ru-RU" w:eastAsia="ru-RU" w:bidi="ar-SA"/>
    </w:rPr>
  </w:style>
  <w:style w:type="character" w:customStyle="1" w:styleId="250">
    <w:name w:val="Знак Знак25"/>
    <w:uiPriority w:val="99"/>
    <w:rPr>
      <w:rFonts w:ascii="Arial" w:hAnsi="Arial" w:cs="Arial"/>
      <w:lang w:val="ru-RU" w:eastAsia="ru-RU" w:bidi="ar-SA"/>
    </w:rPr>
  </w:style>
  <w:style w:type="character" w:customStyle="1" w:styleId="240">
    <w:name w:val="Знак Знак24"/>
    <w:uiPriority w:val="99"/>
    <w:rPr>
      <w:rFonts w:ascii="Arial" w:hAnsi="Arial" w:cs="Arial"/>
      <w:i/>
      <w:iCs/>
      <w:lang w:val="ru-RU" w:eastAsia="ru-RU" w:bidi="ar-SA"/>
    </w:rPr>
  </w:style>
  <w:style w:type="character" w:customStyle="1" w:styleId="230">
    <w:name w:val="Знак Знак23"/>
    <w:uiPriority w:val="99"/>
    <w:rPr>
      <w:rFonts w:ascii="Arial" w:hAnsi="Arial" w:cs="Arial"/>
      <w:b/>
      <w:bCs/>
      <w:i/>
      <w:iCs/>
      <w:sz w:val="18"/>
      <w:szCs w:val="18"/>
      <w:lang w:val="ru-RU" w:eastAsia="ru-RU" w:bidi="ar-SA"/>
    </w:rPr>
  </w:style>
  <w:style w:type="character" w:customStyle="1" w:styleId="HTML">
    <w:name w:val="Адрес HTML Знак"/>
    <w:link w:val="HTML0"/>
    <w:uiPriority w:val="99"/>
    <w:rPr>
      <w:i/>
      <w:iCs/>
      <w:sz w:val="24"/>
      <w:szCs w:val="24"/>
    </w:rPr>
  </w:style>
  <w:style w:type="paragraph" w:styleId="HTML0">
    <w:name w:val="HTML Address"/>
    <w:basedOn w:val="a1"/>
    <w:link w:val="HTML"/>
    <w:uiPriority w:val="99"/>
    <w:pPr>
      <w:spacing w:after="60"/>
      <w:jc w:val="both"/>
    </w:pPr>
    <w:rPr>
      <w:rFonts w:ascii="Calibri" w:eastAsia="Calibri" w:hAnsi="Calibri"/>
      <w:i/>
      <w:iCs/>
    </w:rPr>
  </w:style>
  <w:style w:type="character" w:customStyle="1" w:styleId="HTML1">
    <w:name w:val="Адрес HTML Знак1"/>
    <w:basedOn w:val="a2"/>
    <w:uiPriority w:val="99"/>
    <w:semiHidden/>
    <w:rPr>
      <w:rFonts w:ascii="Times New Roman" w:eastAsia="Times New Roman" w:hAnsi="Times New Roman"/>
      <w:i/>
      <w:iCs/>
      <w:sz w:val="24"/>
      <w:szCs w:val="24"/>
    </w:rPr>
  </w:style>
  <w:style w:type="character" w:customStyle="1" w:styleId="HTML2">
    <w:name w:val="Стандартный HTML Знак"/>
    <w:link w:val="HTML3"/>
    <w:rPr>
      <w:rFonts w:ascii="Courier New" w:hAnsi="Courier New"/>
    </w:rPr>
  </w:style>
  <w:style w:type="paragraph" w:styleId="HTML3">
    <w:name w:val="HTML Preformatted"/>
    <w:basedOn w:val="a1"/>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sz w:val="20"/>
      <w:szCs w:val="20"/>
    </w:rPr>
  </w:style>
  <w:style w:type="character" w:customStyle="1" w:styleId="HTML10">
    <w:name w:val="Стандартный HTML Знак1"/>
    <w:basedOn w:val="a2"/>
    <w:uiPriority w:val="99"/>
    <w:semiHidden/>
    <w:rPr>
      <w:rFonts w:ascii="Consolas" w:eastAsia="Times New Roman" w:hAnsi="Consolas" w:cs="Consolas"/>
    </w:rPr>
  </w:style>
  <w:style w:type="character" w:customStyle="1" w:styleId="170">
    <w:name w:val="Знак Знак17"/>
    <w:uiPriority w:val="99"/>
    <w:rPr>
      <w:rFonts w:ascii="Cambria" w:hAnsi="Cambria" w:cs="Times New Roman"/>
      <w:b/>
      <w:bCs/>
      <w:sz w:val="32"/>
      <w:szCs w:val="32"/>
      <w:lang w:val="ru-RU" w:eastAsia="zh-CN" w:bidi="ar-SA"/>
    </w:rPr>
  </w:style>
  <w:style w:type="paragraph" w:styleId="affc">
    <w:name w:val="Title"/>
    <w:basedOn w:val="a1"/>
    <w:link w:val="affd"/>
    <w:qFormat/>
    <w:pPr>
      <w:widowControl w:val="0"/>
      <w:spacing w:before="240" w:after="60"/>
      <w:jc w:val="center"/>
      <w:outlineLvl w:val="0"/>
    </w:pPr>
    <w:rPr>
      <w:rFonts w:ascii="Cambria" w:eastAsia="Calibri" w:hAnsi="Cambria"/>
      <w:b/>
      <w:bCs/>
      <w:sz w:val="32"/>
      <w:szCs w:val="32"/>
    </w:rPr>
  </w:style>
  <w:style w:type="character" w:customStyle="1" w:styleId="affd">
    <w:name w:val="Заголовок Знак"/>
    <w:basedOn w:val="a2"/>
    <w:link w:val="affc"/>
    <w:rPr>
      <w:rFonts w:ascii="Cambria" w:hAnsi="Cambria"/>
      <w:b/>
      <w:bCs/>
      <w:sz w:val="32"/>
      <w:szCs w:val="32"/>
    </w:rPr>
  </w:style>
  <w:style w:type="character" w:customStyle="1" w:styleId="affe">
    <w:name w:val="Прощание Знак"/>
    <w:link w:val="afff"/>
    <w:uiPriority w:val="99"/>
    <w:rPr>
      <w:sz w:val="24"/>
      <w:szCs w:val="24"/>
    </w:rPr>
  </w:style>
  <w:style w:type="paragraph" w:styleId="afff">
    <w:name w:val="Closing"/>
    <w:basedOn w:val="a1"/>
    <w:link w:val="affe"/>
    <w:uiPriority w:val="99"/>
    <w:pPr>
      <w:spacing w:after="60"/>
      <w:ind w:left="4252"/>
      <w:jc w:val="both"/>
    </w:pPr>
    <w:rPr>
      <w:rFonts w:ascii="Calibri" w:eastAsia="Calibri" w:hAnsi="Calibri"/>
    </w:rPr>
  </w:style>
  <w:style w:type="character" w:customStyle="1" w:styleId="1d">
    <w:name w:val="Прощание Знак1"/>
    <w:basedOn w:val="a2"/>
    <w:uiPriority w:val="99"/>
    <w:semiHidden/>
    <w:rPr>
      <w:rFonts w:ascii="Times New Roman" w:eastAsia="Times New Roman" w:hAnsi="Times New Roman"/>
      <w:sz w:val="24"/>
      <w:szCs w:val="24"/>
    </w:rPr>
  </w:style>
  <w:style w:type="character" w:customStyle="1" w:styleId="afff0">
    <w:name w:val="Подпись Знак"/>
    <w:link w:val="afff1"/>
    <w:uiPriority w:val="99"/>
    <w:rPr>
      <w:sz w:val="24"/>
      <w:szCs w:val="24"/>
    </w:rPr>
  </w:style>
  <w:style w:type="paragraph" w:styleId="afff1">
    <w:name w:val="Signature"/>
    <w:basedOn w:val="a1"/>
    <w:link w:val="afff0"/>
    <w:uiPriority w:val="99"/>
    <w:pPr>
      <w:spacing w:after="60"/>
      <w:ind w:left="4252"/>
      <w:jc w:val="both"/>
    </w:pPr>
    <w:rPr>
      <w:rFonts w:ascii="Calibri" w:eastAsia="Calibri" w:hAnsi="Calibri"/>
    </w:rPr>
  </w:style>
  <w:style w:type="character" w:customStyle="1" w:styleId="1e">
    <w:name w:val="Подпись Знак1"/>
    <w:basedOn w:val="a2"/>
    <w:uiPriority w:val="99"/>
    <w:semiHidden/>
    <w:rPr>
      <w:rFonts w:ascii="Times New Roman" w:eastAsia="Times New Roman" w:hAnsi="Times New Roman"/>
      <w:sz w:val="24"/>
      <w:szCs w:val="24"/>
    </w:rPr>
  </w:style>
  <w:style w:type="character" w:customStyle="1" w:styleId="afff2">
    <w:name w:val="Шапка Знак"/>
    <w:link w:val="afff3"/>
    <w:uiPriority w:val="99"/>
    <w:rPr>
      <w:rFonts w:ascii="Arial" w:hAnsi="Arial"/>
      <w:sz w:val="24"/>
      <w:szCs w:val="24"/>
      <w:shd w:val="pct20" w:color="auto" w:fill="auto"/>
    </w:rPr>
  </w:style>
  <w:style w:type="paragraph" w:styleId="afff3">
    <w:name w:val="Message Header"/>
    <w:basedOn w:val="a1"/>
    <w:link w:val="afff2"/>
    <w:uiPriority w:val="99"/>
    <w:pPr>
      <w:pBdr>
        <w:top w:val="single" w:sz="6" w:space="1" w:color="000000"/>
        <w:left w:val="single" w:sz="6" w:space="1" w:color="000000"/>
        <w:bottom w:val="single" w:sz="6" w:space="1" w:color="000000"/>
        <w:right w:val="single" w:sz="6" w:space="1" w:color="000000"/>
      </w:pBdr>
      <w:shd w:val="pct20" w:color="auto" w:fill="auto"/>
      <w:spacing w:after="60"/>
      <w:ind w:left="1134" w:hanging="1134"/>
      <w:jc w:val="both"/>
    </w:pPr>
    <w:rPr>
      <w:rFonts w:ascii="Arial" w:eastAsia="Calibri" w:hAnsi="Arial"/>
      <w:shd w:val="pct20" w:color="auto" w:fill="auto"/>
    </w:rPr>
  </w:style>
  <w:style w:type="character" w:customStyle="1" w:styleId="1f">
    <w:name w:val="Шапка Знак1"/>
    <w:basedOn w:val="a2"/>
    <w:uiPriority w:val="99"/>
    <w:semiHidden/>
    <w:rPr>
      <w:rFonts w:asciiTheme="majorHAnsi" w:eastAsiaTheme="majorEastAsia" w:hAnsiTheme="majorHAnsi" w:cstheme="majorBidi"/>
      <w:sz w:val="24"/>
      <w:szCs w:val="24"/>
      <w:shd w:val="pct20" w:color="auto" w:fill="auto"/>
    </w:rPr>
  </w:style>
  <w:style w:type="character" w:customStyle="1" w:styleId="111">
    <w:name w:val="Знак Знак11"/>
    <w:uiPriority w:val="99"/>
    <w:rPr>
      <w:rFonts w:ascii="Arial" w:hAnsi="Arial" w:cs="Times New Roman"/>
      <w:sz w:val="24"/>
      <w:szCs w:val="24"/>
      <w:lang w:val="ru-RU" w:eastAsia="ru-RU" w:bidi="ar-SA"/>
    </w:rPr>
  </w:style>
  <w:style w:type="character" w:customStyle="1" w:styleId="afff4">
    <w:name w:val="Приветствие Знак"/>
    <w:link w:val="afff5"/>
    <w:uiPriority w:val="99"/>
    <w:rPr>
      <w:sz w:val="24"/>
      <w:szCs w:val="24"/>
    </w:rPr>
  </w:style>
  <w:style w:type="paragraph" w:styleId="afff5">
    <w:name w:val="Salutation"/>
    <w:basedOn w:val="a1"/>
    <w:next w:val="a1"/>
    <w:link w:val="afff4"/>
    <w:uiPriority w:val="99"/>
    <w:pPr>
      <w:spacing w:after="60"/>
      <w:jc w:val="both"/>
    </w:pPr>
    <w:rPr>
      <w:rFonts w:ascii="Calibri" w:eastAsia="Calibri" w:hAnsi="Calibri"/>
    </w:rPr>
  </w:style>
  <w:style w:type="character" w:customStyle="1" w:styleId="1f0">
    <w:name w:val="Приветствие Знак1"/>
    <w:basedOn w:val="a2"/>
    <w:uiPriority w:val="99"/>
    <w:semiHidden/>
    <w:rPr>
      <w:rFonts w:ascii="Times New Roman" w:eastAsia="Times New Roman" w:hAnsi="Times New Roman"/>
      <w:sz w:val="24"/>
      <w:szCs w:val="24"/>
    </w:rPr>
  </w:style>
  <w:style w:type="character" w:customStyle="1" w:styleId="92">
    <w:name w:val="Знак Знак9"/>
    <w:uiPriority w:val="99"/>
    <w:rPr>
      <w:rFonts w:eastAsia="Times New Roman" w:cs="Times New Roman"/>
      <w:sz w:val="24"/>
      <w:szCs w:val="24"/>
      <w:lang w:val="ru-RU" w:eastAsia="ru-RU" w:bidi="ar-SA"/>
    </w:rPr>
  </w:style>
  <w:style w:type="character" w:customStyle="1" w:styleId="afff6">
    <w:name w:val="Дата Знак"/>
    <w:link w:val="afff7"/>
    <w:uiPriority w:val="99"/>
    <w:rPr>
      <w:sz w:val="24"/>
      <w:szCs w:val="24"/>
    </w:rPr>
  </w:style>
  <w:style w:type="paragraph" w:styleId="afff7">
    <w:name w:val="Date"/>
    <w:basedOn w:val="a1"/>
    <w:next w:val="a1"/>
    <w:link w:val="afff6"/>
    <w:uiPriority w:val="99"/>
    <w:pPr>
      <w:spacing w:after="60"/>
      <w:jc w:val="both"/>
    </w:pPr>
    <w:rPr>
      <w:rFonts w:ascii="Calibri" w:eastAsia="Calibri" w:hAnsi="Calibri"/>
    </w:rPr>
  </w:style>
  <w:style w:type="character" w:customStyle="1" w:styleId="1f1">
    <w:name w:val="Дата Знак1"/>
    <w:basedOn w:val="a2"/>
    <w:uiPriority w:val="99"/>
    <w:semiHidden/>
    <w:rPr>
      <w:rFonts w:ascii="Times New Roman" w:eastAsia="Times New Roman" w:hAnsi="Times New Roman"/>
      <w:sz w:val="24"/>
      <w:szCs w:val="24"/>
    </w:rPr>
  </w:style>
  <w:style w:type="character" w:customStyle="1" w:styleId="afff8">
    <w:name w:val="Красная строка Знак"/>
    <w:link w:val="afff9"/>
    <w:uiPriority w:val="99"/>
    <w:rPr>
      <w:sz w:val="24"/>
      <w:szCs w:val="24"/>
    </w:rPr>
  </w:style>
  <w:style w:type="paragraph" w:styleId="afff9">
    <w:name w:val="Body Text First Indent"/>
    <w:basedOn w:val="afb"/>
    <w:link w:val="afff8"/>
    <w:uiPriority w:val="99"/>
    <w:pPr>
      <w:ind w:firstLine="210"/>
      <w:jc w:val="both"/>
    </w:pPr>
    <w:rPr>
      <w:rFonts w:ascii="Calibri" w:eastAsia="Calibri" w:hAnsi="Calibri"/>
    </w:rPr>
  </w:style>
  <w:style w:type="character" w:customStyle="1" w:styleId="1f2">
    <w:name w:val="Красная строка Знак1"/>
    <w:basedOn w:val="afc"/>
    <w:uiPriority w:val="99"/>
    <w:semiHidden/>
    <w:rPr>
      <w:rFonts w:ascii="Times New Roman" w:eastAsia="Times New Roman" w:hAnsi="Times New Roman" w:cs="Times New Roman"/>
      <w:sz w:val="24"/>
      <w:szCs w:val="24"/>
      <w:lang w:eastAsia="ru-RU"/>
    </w:rPr>
  </w:style>
  <w:style w:type="character" w:customStyle="1" w:styleId="2a">
    <w:name w:val="Красная строка 2 Знак"/>
    <w:basedOn w:val="13"/>
    <w:link w:val="2b"/>
    <w:uiPriority w:val="99"/>
    <w:rPr>
      <w:rFonts w:ascii="Times New Roman" w:eastAsia="Times New Roman" w:hAnsi="Times New Roman" w:cs="Times New Roman"/>
      <w:sz w:val="24"/>
      <w:szCs w:val="24"/>
      <w:lang w:eastAsia="ru-RU"/>
    </w:rPr>
  </w:style>
  <w:style w:type="paragraph" w:styleId="2b">
    <w:name w:val="Body Text First Indent 2"/>
    <w:basedOn w:val="af7"/>
    <w:link w:val="2a"/>
    <w:uiPriority w:val="99"/>
    <w:pPr>
      <w:spacing w:line="240" w:lineRule="auto"/>
      <w:ind w:left="283" w:firstLine="210"/>
      <w:jc w:val="both"/>
    </w:pPr>
  </w:style>
  <w:style w:type="character" w:customStyle="1" w:styleId="211">
    <w:name w:val="Красная строка 2 Знак1"/>
    <w:basedOn w:val="13"/>
    <w:uiPriority w:val="99"/>
    <w:semiHidden/>
    <w:rPr>
      <w:rFonts w:ascii="Times New Roman" w:eastAsia="Times New Roman" w:hAnsi="Times New Roman" w:cs="Times New Roman"/>
      <w:sz w:val="24"/>
      <w:szCs w:val="24"/>
      <w:lang w:eastAsia="ru-RU"/>
    </w:rPr>
  </w:style>
  <w:style w:type="character" w:customStyle="1" w:styleId="53">
    <w:name w:val="Знак Знак5"/>
    <w:uiPriority w:val="99"/>
    <w:rPr>
      <w:rFonts w:eastAsia="Times New Roman" w:cs="Times New Roman"/>
      <w:sz w:val="24"/>
      <w:szCs w:val="24"/>
      <w:lang w:val="ru-RU" w:eastAsia="ru-RU" w:bidi="ar-SA"/>
    </w:rPr>
  </w:style>
  <w:style w:type="character" w:customStyle="1" w:styleId="afffa">
    <w:name w:val="Электронная подпись Знак"/>
    <w:link w:val="afffb"/>
    <w:uiPriority w:val="99"/>
    <w:rPr>
      <w:sz w:val="24"/>
      <w:szCs w:val="24"/>
    </w:rPr>
  </w:style>
  <w:style w:type="paragraph" w:styleId="afffb">
    <w:name w:val="E-mail Signature"/>
    <w:basedOn w:val="a1"/>
    <w:link w:val="afffa"/>
    <w:uiPriority w:val="99"/>
    <w:pPr>
      <w:spacing w:after="60"/>
      <w:jc w:val="both"/>
    </w:pPr>
    <w:rPr>
      <w:rFonts w:ascii="Calibri" w:eastAsia="Calibri" w:hAnsi="Calibri"/>
    </w:rPr>
  </w:style>
  <w:style w:type="character" w:customStyle="1" w:styleId="1f3">
    <w:name w:val="Электронная подпись Знак1"/>
    <w:basedOn w:val="a2"/>
    <w:uiPriority w:val="99"/>
    <w:semiHidden/>
    <w:rPr>
      <w:rFonts w:ascii="Times New Roman" w:eastAsia="Times New Roman" w:hAnsi="Times New Roman"/>
      <w:sz w:val="24"/>
      <w:szCs w:val="24"/>
    </w:rPr>
  </w:style>
  <w:style w:type="character" w:customStyle="1" w:styleId="1f4">
    <w:name w:val="Замещающий текст1"/>
    <w:uiPriority w:val="99"/>
    <w:semiHidden/>
    <w:rPr>
      <w:rFonts w:cs="Times New Roman"/>
      <w:color w:val="808080"/>
    </w:rPr>
  </w:style>
  <w:style w:type="paragraph" w:customStyle="1" w:styleId="a">
    <w:name w:val="Дефис"/>
    <w:basedOn w:val="16"/>
    <w:link w:val="afffc"/>
    <w:uiPriority w:val="99"/>
    <w:pPr>
      <w:numPr>
        <w:numId w:val="19"/>
      </w:numPr>
      <w:spacing w:after="0" w:line="240" w:lineRule="auto"/>
    </w:pPr>
    <w:rPr>
      <w:rFonts w:ascii="Times New Roman" w:hAnsi="Times New Roman"/>
      <w:sz w:val="24"/>
      <w:szCs w:val="24"/>
      <w:lang w:val="en-US" w:eastAsia="ru-RU"/>
    </w:rPr>
  </w:style>
  <w:style w:type="character" w:customStyle="1" w:styleId="afffc">
    <w:name w:val="Дефис Знак"/>
    <w:link w:val="a"/>
    <w:uiPriority w:val="99"/>
    <w:rPr>
      <w:rFonts w:ascii="Times New Roman" w:eastAsia="Times New Roman" w:hAnsi="Times New Roman"/>
      <w:sz w:val="24"/>
      <w:szCs w:val="24"/>
      <w:lang w:val="en-US"/>
    </w:rPr>
  </w:style>
  <w:style w:type="paragraph" w:customStyle="1" w:styleId="43">
    <w:name w:val="Стиль4"/>
    <w:basedOn w:val="a"/>
    <w:link w:val="44"/>
    <w:uiPriority w:val="99"/>
  </w:style>
  <w:style w:type="character" w:customStyle="1" w:styleId="44">
    <w:name w:val="Стиль4 Знак"/>
    <w:basedOn w:val="afffc"/>
    <w:link w:val="43"/>
    <w:uiPriority w:val="99"/>
    <w:rPr>
      <w:rFonts w:ascii="Times New Roman" w:eastAsia="Times New Roman" w:hAnsi="Times New Roman"/>
      <w:sz w:val="24"/>
      <w:szCs w:val="24"/>
      <w:lang w:val="en-US"/>
    </w:rPr>
  </w:style>
  <w:style w:type="character" w:customStyle="1" w:styleId="skypepnhtextspan">
    <w:name w:val="skype_pnh_text_span"/>
    <w:uiPriority w:val="99"/>
    <w:rPr>
      <w:rFonts w:cs="Times New Roman"/>
    </w:rPr>
  </w:style>
  <w:style w:type="character" w:customStyle="1" w:styleId="afffd">
    <w:name w:val="Текст концевой сноски Знак"/>
    <w:link w:val="afffe"/>
    <w:uiPriority w:val="99"/>
    <w:semiHidden/>
  </w:style>
  <w:style w:type="paragraph" w:styleId="afffe">
    <w:name w:val="endnote text"/>
    <w:basedOn w:val="a1"/>
    <w:link w:val="afffd"/>
    <w:uiPriority w:val="99"/>
    <w:semiHidden/>
    <w:rPr>
      <w:rFonts w:ascii="Calibri" w:eastAsia="Calibri" w:hAnsi="Calibri"/>
      <w:sz w:val="20"/>
      <w:szCs w:val="20"/>
    </w:rPr>
  </w:style>
  <w:style w:type="character" w:customStyle="1" w:styleId="1f5">
    <w:name w:val="Текст концевой сноски Знак1"/>
    <w:basedOn w:val="a2"/>
    <w:uiPriority w:val="99"/>
    <w:semiHidden/>
    <w:rPr>
      <w:rFonts w:ascii="Times New Roman" w:eastAsia="Times New Roman" w:hAnsi="Times New Roman"/>
    </w:rPr>
  </w:style>
  <w:style w:type="character" w:styleId="affff">
    <w:name w:val="endnote reference"/>
    <w:uiPriority w:val="99"/>
    <w:semiHidden/>
    <w:rPr>
      <w:rFonts w:cs="Times New Roman"/>
      <w:vertAlign w:val="superscript"/>
    </w:rPr>
  </w:style>
  <w:style w:type="character" w:styleId="affff0">
    <w:name w:val="Strong"/>
    <w:uiPriority w:val="99"/>
    <w:qFormat/>
    <w:rPr>
      <w:rFonts w:cs="Times New Roman"/>
      <w:b/>
    </w:rPr>
  </w:style>
  <w:style w:type="paragraph" w:customStyle="1" w:styleId="1f6">
    <w:name w:val="Обычный1"/>
    <w:uiPriority w:val="99"/>
    <w:pPr>
      <w:widowControl w:val="0"/>
      <w:ind w:firstLine="400"/>
      <w:jc w:val="both"/>
    </w:pPr>
    <w:rPr>
      <w:rFonts w:ascii="Times New Roman" w:hAnsi="Times New Roman"/>
      <w:sz w:val="24"/>
      <w:lang w:eastAsia="ar-SA"/>
    </w:rPr>
  </w:style>
  <w:style w:type="paragraph" w:customStyle="1" w:styleId="affff1">
    <w:name w:val="Базовый"/>
    <w:pPr>
      <w:tabs>
        <w:tab w:val="left" w:pos="709"/>
      </w:tabs>
      <w:spacing w:line="100" w:lineRule="atLeast"/>
    </w:pPr>
    <w:rPr>
      <w:rFonts w:ascii="Times New Roman" w:eastAsia="Times New Roman" w:hAnsi="Times New Roman"/>
      <w:sz w:val="24"/>
      <w:szCs w:val="24"/>
    </w:rPr>
  </w:style>
  <w:style w:type="paragraph" w:customStyle="1" w:styleId="affff2">
    <w:name w:val="Стиль"/>
    <w:pPr>
      <w:widowControl w:val="0"/>
    </w:pPr>
    <w:rPr>
      <w:rFonts w:ascii="Times New Roman" w:eastAsia="Times New Roman" w:hAnsi="Times New Roman"/>
      <w:sz w:val="24"/>
      <w:szCs w:val="24"/>
    </w:rPr>
  </w:style>
  <w:style w:type="paragraph" w:customStyle="1" w:styleId="FR3">
    <w:name w:val="FR3"/>
    <w:pPr>
      <w:widowControl w:val="0"/>
      <w:jc w:val="center"/>
    </w:pPr>
    <w:rPr>
      <w:rFonts w:ascii="Arial" w:eastAsia="Times New Roman" w:hAnsi="Arial" w:cs="Arial"/>
      <w:b/>
      <w:bCs/>
      <w:i/>
      <w:iCs/>
    </w:rPr>
  </w:style>
  <w:style w:type="paragraph" w:customStyle="1" w:styleId="msonormalcxspmiddle">
    <w:name w:val="msonormalcxspmiddle"/>
    <w:basedOn w:val="a1"/>
    <w:uiPriority w:val="99"/>
    <w:pPr>
      <w:spacing w:before="100" w:beforeAutospacing="1" w:after="100" w:afterAutospacing="1"/>
    </w:pPr>
  </w:style>
  <w:style w:type="paragraph" w:customStyle="1" w:styleId="Default">
    <w:name w:val="Default"/>
    <w:rPr>
      <w:rFonts w:ascii="Times New Roman" w:hAnsi="Times New Roman"/>
      <w:color w:val="000000"/>
      <w:sz w:val="24"/>
      <w:szCs w:val="24"/>
    </w:rPr>
  </w:style>
  <w:style w:type="paragraph" w:customStyle="1" w:styleId="1f7">
    <w:name w:val="Знак Знак Знак1"/>
    <w:basedOn w:val="a1"/>
    <w:pPr>
      <w:tabs>
        <w:tab w:val="num" w:pos="360"/>
      </w:tabs>
      <w:spacing w:after="160" w:line="240" w:lineRule="exact"/>
    </w:pPr>
    <w:rPr>
      <w:rFonts w:ascii="Verdana" w:hAnsi="Verdana" w:cs="Verdana"/>
      <w:sz w:val="20"/>
      <w:szCs w:val="20"/>
      <w:lang w:val="en-US" w:eastAsia="en-US"/>
    </w:rPr>
  </w:style>
  <w:style w:type="paragraph" w:styleId="2c">
    <w:name w:val="Body Text 2"/>
    <w:basedOn w:val="a1"/>
    <w:link w:val="2d"/>
    <w:unhideWhenUsed/>
    <w:pPr>
      <w:spacing w:after="120" w:line="480" w:lineRule="auto"/>
    </w:pPr>
  </w:style>
  <w:style w:type="character" w:customStyle="1" w:styleId="2d">
    <w:name w:val="Основной текст 2 Знак"/>
    <w:basedOn w:val="a2"/>
    <w:link w:val="2c"/>
    <w:rPr>
      <w:rFonts w:ascii="Times New Roman" w:eastAsia="Times New Roman" w:hAnsi="Times New Roman"/>
      <w:sz w:val="24"/>
      <w:szCs w:val="24"/>
    </w:rPr>
  </w:style>
  <w:style w:type="paragraph" w:styleId="affff3">
    <w:name w:val="caption"/>
    <w:basedOn w:val="a1"/>
    <w:next w:val="a1"/>
    <w:qFormat/>
    <w:pPr>
      <w:widowControl w:val="0"/>
      <w:spacing w:before="240" w:after="120" w:line="280" w:lineRule="exact"/>
      <w:ind w:left="641"/>
      <w:jc w:val="both"/>
    </w:pPr>
    <w:rPr>
      <w:b/>
      <w:szCs w:val="20"/>
    </w:rPr>
  </w:style>
  <w:style w:type="paragraph" w:customStyle="1" w:styleId="212">
    <w:name w:val="Основной текст 21"/>
    <w:basedOn w:val="a1"/>
    <w:pPr>
      <w:widowControl w:val="0"/>
      <w:spacing w:line="260" w:lineRule="exact"/>
      <w:ind w:firstLine="60"/>
      <w:jc w:val="both"/>
    </w:pPr>
    <w:rPr>
      <w:szCs w:val="20"/>
    </w:rPr>
  </w:style>
  <w:style w:type="paragraph" w:customStyle="1" w:styleId="FR1">
    <w:name w:val="FR1"/>
    <w:pPr>
      <w:widowControl w:val="0"/>
      <w:spacing w:before="20"/>
      <w:jc w:val="right"/>
    </w:pPr>
    <w:rPr>
      <w:rFonts w:ascii="Arial" w:eastAsia="Times New Roman" w:hAnsi="Arial"/>
      <w:sz w:val="16"/>
    </w:rPr>
  </w:style>
  <w:style w:type="paragraph" w:customStyle="1" w:styleId="213">
    <w:name w:val="Основной текст с отступом 21"/>
    <w:basedOn w:val="a1"/>
    <w:pPr>
      <w:ind w:left="284"/>
    </w:pPr>
    <w:rPr>
      <w:color w:val="000000"/>
      <w:szCs w:val="20"/>
    </w:rPr>
  </w:style>
  <w:style w:type="paragraph" w:customStyle="1" w:styleId="312">
    <w:name w:val="Основной текст с отступом 31"/>
    <w:basedOn w:val="a1"/>
    <w:pPr>
      <w:tabs>
        <w:tab w:val="left" w:pos="426"/>
      </w:tabs>
      <w:ind w:left="567" w:firstLine="284"/>
    </w:pPr>
    <w:rPr>
      <w:color w:val="000000"/>
      <w:szCs w:val="20"/>
    </w:rPr>
  </w:style>
  <w:style w:type="paragraph" w:customStyle="1" w:styleId="1f8">
    <w:name w:val="Схема документа1"/>
    <w:basedOn w:val="a1"/>
    <w:pPr>
      <w:shd w:val="clear" w:color="auto" w:fill="000080"/>
    </w:pPr>
    <w:rPr>
      <w:rFonts w:ascii="Tahoma" w:hAnsi="Tahoma"/>
      <w:sz w:val="22"/>
      <w:szCs w:val="20"/>
    </w:rPr>
  </w:style>
  <w:style w:type="paragraph" w:customStyle="1" w:styleId="313">
    <w:name w:val="Основной текст 31"/>
    <w:basedOn w:val="a1"/>
    <w:pPr>
      <w:widowControl w:val="0"/>
      <w:spacing w:line="400" w:lineRule="exact"/>
      <w:ind w:right="1320"/>
      <w:jc w:val="both"/>
    </w:pPr>
    <w:rPr>
      <w:color w:val="000000"/>
      <w:szCs w:val="20"/>
    </w:rPr>
  </w:style>
  <w:style w:type="paragraph" w:styleId="affff4">
    <w:name w:val="Document Map"/>
    <w:basedOn w:val="a1"/>
    <w:link w:val="affff5"/>
    <w:pPr>
      <w:shd w:val="clear" w:color="auto" w:fill="000080"/>
    </w:pPr>
    <w:rPr>
      <w:rFonts w:ascii="Tahoma" w:hAnsi="Tahoma"/>
      <w:sz w:val="22"/>
      <w:szCs w:val="20"/>
    </w:rPr>
  </w:style>
  <w:style w:type="character" w:customStyle="1" w:styleId="affff5">
    <w:name w:val="Схема документа Знак"/>
    <w:basedOn w:val="a2"/>
    <w:link w:val="affff4"/>
    <w:rPr>
      <w:rFonts w:ascii="Tahoma" w:eastAsia="Times New Roman" w:hAnsi="Tahoma"/>
      <w:sz w:val="22"/>
      <w:shd w:val="clear" w:color="auto" w:fill="000080"/>
    </w:rPr>
  </w:style>
  <w:style w:type="character" w:customStyle="1" w:styleId="1f9">
    <w:name w:val="Ст1"/>
    <w:rPr>
      <w:rFonts w:ascii="Times New Roman" w:hAnsi="Times New Roman"/>
      <w:color w:val="000000"/>
      <w:spacing w:val="0"/>
      <w:position w:val="0"/>
      <w:sz w:val="24"/>
      <w:lang w:val="ru-RU"/>
    </w:rPr>
  </w:style>
  <w:style w:type="paragraph" w:customStyle="1" w:styleId="2e">
    <w:name w:val="Стиль2"/>
    <w:basedOn w:val="a1"/>
    <w:pPr>
      <w:jc w:val="center"/>
      <w:outlineLvl w:val="0"/>
    </w:pPr>
    <w:rPr>
      <w:b/>
      <w:sz w:val="26"/>
      <w:szCs w:val="20"/>
    </w:rPr>
  </w:style>
  <w:style w:type="paragraph" w:customStyle="1" w:styleId="xl24">
    <w:name w:val="xl24"/>
    <w:basedOn w:val="a1"/>
    <w:pPr>
      <w:pBdr>
        <w:left w:val="single" w:sz="4" w:space="0" w:color="000000"/>
        <w:bottom w:val="single" w:sz="4" w:space="0" w:color="000000"/>
        <w:right w:val="single" w:sz="4" w:space="0" w:color="000000"/>
      </w:pBdr>
      <w:spacing w:before="100" w:after="100"/>
      <w:jc w:val="center"/>
    </w:pPr>
    <w:rPr>
      <w:szCs w:val="20"/>
    </w:rPr>
  </w:style>
  <w:style w:type="paragraph" w:customStyle="1" w:styleId="font5">
    <w:name w:val="font5"/>
    <w:basedOn w:val="a1"/>
    <w:pPr>
      <w:spacing w:before="100" w:after="100"/>
    </w:pPr>
    <w:rPr>
      <w:rFonts w:ascii="Times New Roman CYR" w:hAnsi="Times New Roman CYR"/>
      <w:szCs w:val="20"/>
    </w:rPr>
  </w:style>
  <w:style w:type="paragraph" w:styleId="affff6">
    <w:name w:val="Block Text"/>
    <w:basedOn w:val="a1"/>
    <w:pPr>
      <w:ind w:left="113" w:right="113"/>
      <w:jc w:val="right"/>
    </w:pPr>
  </w:style>
  <w:style w:type="paragraph" w:customStyle="1" w:styleId="font6">
    <w:name w:val="font6"/>
    <w:basedOn w:val="a1"/>
    <w:pPr>
      <w:spacing w:before="100" w:beforeAutospacing="1" w:after="100" w:afterAutospacing="1"/>
    </w:pPr>
    <w:rPr>
      <w:rFonts w:ascii="Symbol" w:eastAsia="Arial Unicode MS" w:hAnsi="Symbol" w:cs="Arial Unicode MS"/>
    </w:rPr>
  </w:style>
  <w:style w:type="paragraph" w:customStyle="1" w:styleId="font7">
    <w:name w:val="font7"/>
    <w:basedOn w:val="a1"/>
    <w:pPr>
      <w:spacing w:before="100" w:beforeAutospacing="1" w:after="100" w:afterAutospacing="1"/>
    </w:pPr>
    <w:rPr>
      <w:rFonts w:ascii="Times New Roman CYR" w:eastAsia="Arial Unicode MS" w:hAnsi="Times New Roman CYR" w:cs="Times New Roman CYR"/>
    </w:rPr>
  </w:style>
  <w:style w:type="paragraph" w:customStyle="1" w:styleId="xl25">
    <w:name w:val="xl25"/>
    <w:basedOn w:val="a1"/>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CYR" w:eastAsia="Arial Unicode MS" w:hAnsi="Times New Roman CYR" w:cs="Times New Roman CYR"/>
    </w:rPr>
  </w:style>
  <w:style w:type="paragraph" w:customStyle="1" w:styleId="xl26">
    <w:name w:val="xl26"/>
    <w:basedOn w:val="a1"/>
    <w:pPr>
      <w:pBdr>
        <w:left w:val="single" w:sz="4" w:space="0" w:color="000000"/>
        <w:bottom w:val="single" w:sz="4" w:space="0" w:color="000000"/>
        <w:right w:val="single" w:sz="4" w:space="0" w:color="000000"/>
      </w:pBdr>
      <w:spacing w:before="100" w:beforeAutospacing="1" w:after="100" w:afterAutospacing="1"/>
    </w:pPr>
    <w:rPr>
      <w:rFonts w:ascii="Times New Roman CYR" w:eastAsia="Arial Unicode MS" w:hAnsi="Times New Roman CYR" w:cs="Times New Roman CYR"/>
    </w:rPr>
  </w:style>
  <w:style w:type="paragraph" w:customStyle="1" w:styleId="xl27">
    <w:name w:val="xl27"/>
    <w:basedOn w:val="a1"/>
    <w:pPr>
      <w:pBdr>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28">
    <w:name w:val="xl28"/>
    <w:basedOn w:val="a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29">
    <w:name w:val="xl29"/>
    <w:basedOn w:val="a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30">
    <w:name w:val="xl30"/>
    <w:basedOn w:val="a1"/>
    <w:pPr>
      <w:spacing w:before="100" w:beforeAutospacing="1" w:after="100" w:afterAutospacing="1"/>
      <w:jc w:val="center"/>
    </w:pPr>
    <w:rPr>
      <w:rFonts w:ascii="Times New Roman CYR" w:eastAsia="Arial Unicode MS" w:hAnsi="Times New Roman CYR" w:cs="Times New Roman CYR"/>
    </w:rPr>
  </w:style>
  <w:style w:type="paragraph" w:customStyle="1" w:styleId="xl31">
    <w:name w:val="xl31"/>
    <w:basedOn w:val="a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32">
    <w:name w:val="xl32"/>
    <w:basedOn w:val="a1"/>
    <w:pPr>
      <w:pBdr>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33">
    <w:name w:val="xl33"/>
    <w:basedOn w:val="a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34">
    <w:name w:val="xl34"/>
    <w:basedOn w:val="a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35">
    <w:name w:val="xl35"/>
    <w:basedOn w:val="a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color w:val="0000FF"/>
    </w:rPr>
  </w:style>
  <w:style w:type="paragraph" w:customStyle="1" w:styleId="xl36">
    <w:name w:val="xl36"/>
    <w:basedOn w:val="a1"/>
    <w:pPr>
      <w:pBdr>
        <w:top w:val="single" w:sz="4" w:space="0" w:color="000000"/>
        <w:left w:val="single" w:sz="4" w:space="0" w:color="000000"/>
        <w:right w:val="single" w:sz="4" w:space="0" w:color="000000"/>
      </w:pBdr>
      <w:spacing w:before="100" w:beforeAutospacing="1" w:after="100" w:afterAutospacing="1"/>
    </w:pPr>
    <w:rPr>
      <w:rFonts w:ascii="Times New Roman CYR" w:eastAsia="Arial Unicode MS" w:hAnsi="Times New Roman CYR" w:cs="Times New Roman CYR"/>
    </w:rPr>
  </w:style>
  <w:style w:type="paragraph" w:customStyle="1" w:styleId="xl37">
    <w:name w:val="xl37"/>
    <w:basedOn w:val="a1"/>
    <w:pPr>
      <w:spacing w:before="100" w:beforeAutospacing="1" w:after="100" w:afterAutospacing="1"/>
      <w:jc w:val="center"/>
    </w:pPr>
    <w:rPr>
      <w:rFonts w:ascii="Times New Roman CYR" w:eastAsia="Arial Unicode MS" w:hAnsi="Times New Roman CYR" w:cs="Times New Roman CYR"/>
    </w:rPr>
  </w:style>
  <w:style w:type="paragraph" w:customStyle="1" w:styleId="xl38">
    <w:name w:val="xl38"/>
    <w:basedOn w:val="a1"/>
    <w:pPr>
      <w:pBdr>
        <w:top w:val="single" w:sz="4" w:space="0" w:color="000000"/>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39">
    <w:name w:val="xl39"/>
    <w:basedOn w:val="a1"/>
    <w:pPr>
      <w:pBdr>
        <w:top w:val="single" w:sz="4" w:space="0" w:color="000000"/>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40">
    <w:name w:val="xl40"/>
    <w:basedOn w:val="a1"/>
    <w:pPr>
      <w:pBdr>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41">
    <w:name w:val="xl41"/>
    <w:basedOn w:val="a1"/>
    <w:pPr>
      <w:pBdr>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42">
    <w:name w:val="xl42"/>
    <w:basedOn w:val="a1"/>
    <w:pPr>
      <w:spacing w:before="100" w:beforeAutospacing="1" w:after="100" w:afterAutospacing="1"/>
      <w:jc w:val="center"/>
    </w:pPr>
    <w:rPr>
      <w:rFonts w:ascii="Times New Roman CYR" w:eastAsia="Arial Unicode MS" w:hAnsi="Times New Roman CYR" w:cs="Times New Roman CYR"/>
    </w:rPr>
  </w:style>
  <w:style w:type="paragraph" w:customStyle="1" w:styleId="xl43">
    <w:name w:val="xl43"/>
    <w:basedOn w:val="a1"/>
    <w:pPr>
      <w:pBdr>
        <w:bottom w:val="single" w:sz="4" w:space="0" w:color="000000"/>
      </w:pBdr>
      <w:spacing w:before="100" w:beforeAutospacing="1" w:after="100" w:afterAutospacing="1"/>
    </w:pPr>
    <w:rPr>
      <w:rFonts w:ascii="Times New Roman CYR" w:eastAsia="Arial Unicode MS" w:hAnsi="Times New Roman CYR" w:cs="Times New Roman CYR"/>
    </w:rPr>
  </w:style>
  <w:style w:type="paragraph" w:customStyle="1" w:styleId="xl44">
    <w:name w:val="xl44"/>
    <w:basedOn w:val="a1"/>
    <w:pPr>
      <w:pBdr>
        <w:top w:val="single" w:sz="4" w:space="0" w:color="000000"/>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45">
    <w:name w:val="xl45"/>
    <w:basedOn w:val="a1"/>
    <w:pPr>
      <w:pBdr>
        <w:left w:val="single" w:sz="4" w:space="0" w:color="000000"/>
        <w:bottom w:val="single" w:sz="4" w:space="0" w:color="000000"/>
        <w:right w:val="single" w:sz="4" w:space="0" w:color="000000"/>
      </w:pBdr>
      <w:spacing w:before="100" w:beforeAutospacing="1" w:after="100" w:afterAutospacing="1"/>
    </w:pPr>
    <w:rPr>
      <w:rFonts w:ascii="Times New Roman CYR" w:eastAsia="Arial Unicode MS" w:hAnsi="Times New Roman CYR" w:cs="Times New Roman CYR"/>
    </w:rPr>
  </w:style>
  <w:style w:type="paragraph" w:customStyle="1" w:styleId="xl46">
    <w:name w:val="xl46"/>
    <w:basedOn w:val="a1"/>
    <w:pPr>
      <w:pBdr>
        <w:bottom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47">
    <w:name w:val="xl47"/>
    <w:basedOn w:val="a1"/>
    <w:pPr>
      <w:pBdr>
        <w:bottom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48">
    <w:name w:val="xl48"/>
    <w:basedOn w:val="a1"/>
    <w:pPr>
      <w:spacing w:before="100" w:beforeAutospacing="1" w:after="100" w:afterAutospacing="1"/>
      <w:jc w:val="right"/>
    </w:pPr>
    <w:rPr>
      <w:rFonts w:ascii="Times New Roman CYR" w:eastAsia="Arial Unicode MS" w:hAnsi="Times New Roman CYR" w:cs="Times New Roman CYR"/>
    </w:rPr>
  </w:style>
  <w:style w:type="paragraph" w:customStyle="1" w:styleId="xl49">
    <w:name w:val="xl49"/>
    <w:basedOn w:val="a1"/>
    <w:pPr>
      <w:pBdr>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50">
    <w:name w:val="xl50"/>
    <w:basedOn w:val="a1"/>
    <w:pPr>
      <w:pBdr>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51">
    <w:name w:val="xl51"/>
    <w:basedOn w:val="a1"/>
    <w:pPr>
      <w:pBdr>
        <w:bottom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52">
    <w:name w:val="xl52"/>
    <w:basedOn w:val="a1"/>
    <w:pPr>
      <w:pBdr>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53">
    <w:name w:val="xl53"/>
    <w:basedOn w:val="a1"/>
    <w:pPr>
      <w:pBdr>
        <w:top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54">
    <w:name w:val="xl54"/>
    <w:basedOn w:val="a1"/>
    <w:pPr>
      <w:pBdr>
        <w:top w:val="single" w:sz="4" w:space="0" w:color="000000"/>
        <w:left w:val="single" w:sz="4" w:space="0" w:color="000000"/>
        <w:right w:val="single" w:sz="4" w:space="0" w:color="000000"/>
      </w:pBdr>
      <w:spacing w:before="100" w:beforeAutospacing="1" w:after="100" w:afterAutospacing="1"/>
    </w:pPr>
    <w:rPr>
      <w:rFonts w:ascii="Times New Roman CYR" w:eastAsia="Arial Unicode MS" w:hAnsi="Times New Roman CYR" w:cs="Times New Roman CYR"/>
    </w:rPr>
  </w:style>
  <w:style w:type="paragraph" w:customStyle="1" w:styleId="xl55">
    <w:name w:val="xl55"/>
    <w:basedOn w:val="a1"/>
    <w:pPr>
      <w:pBdr>
        <w:left w:val="single" w:sz="4" w:space="0" w:color="000000"/>
        <w:right w:val="single" w:sz="4" w:space="0" w:color="000000"/>
      </w:pBdr>
      <w:spacing w:before="100" w:beforeAutospacing="1" w:after="100" w:afterAutospacing="1"/>
    </w:pPr>
    <w:rPr>
      <w:rFonts w:ascii="Times New Roman CYR" w:eastAsia="Arial Unicode MS" w:hAnsi="Times New Roman CYR" w:cs="Times New Roman CYR"/>
    </w:rPr>
  </w:style>
  <w:style w:type="paragraph" w:customStyle="1" w:styleId="xl56">
    <w:name w:val="xl56"/>
    <w:basedOn w:val="a1"/>
    <w:pPr>
      <w:pBdr>
        <w:top w:val="single" w:sz="4" w:space="0" w:color="000000"/>
        <w:bottom w:val="single" w:sz="4" w:space="0" w:color="000000"/>
      </w:pBdr>
      <w:spacing w:before="100" w:beforeAutospacing="1" w:after="100" w:afterAutospacing="1"/>
    </w:pPr>
    <w:rPr>
      <w:rFonts w:ascii="Times New Roman CYR" w:eastAsia="Arial Unicode MS" w:hAnsi="Times New Roman CYR" w:cs="Times New Roman CYR"/>
    </w:rPr>
  </w:style>
  <w:style w:type="paragraph" w:customStyle="1" w:styleId="xl57">
    <w:name w:val="xl57"/>
    <w:basedOn w:val="a1"/>
    <w:pPr>
      <w:pBdr>
        <w:top w:val="single" w:sz="4" w:space="0" w:color="000000"/>
      </w:pBdr>
      <w:spacing w:before="100" w:beforeAutospacing="1" w:after="100" w:afterAutospacing="1"/>
    </w:pPr>
    <w:rPr>
      <w:rFonts w:ascii="Times New Roman CYR" w:eastAsia="Arial Unicode MS" w:hAnsi="Times New Roman CYR" w:cs="Times New Roman CYR"/>
    </w:rPr>
  </w:style>
  <w:style w:type="paragraph" w:customStyle="1" w:styleId="xl58">
    <w:name w:val="xl58"/>
    <w:basedOn w:val="a1"/>
    <w:pPr>
      <w:pBdr>
        <w:top w:val="single" w:sz="4" w:space="0" w:color="000000"/>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59">
    <w:name w:val="xl59"/>
    <w:basedOn w:val="a1"/>
    <w:pPr>
      <w:pBdr>
        <w:top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60">
    <w:name w:val="xl60"/>
    <w:basedOn w:val="a1"/>
    <w:pPr>
      <w:pBdr>
        <w:left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61">
    <w:name w:val="xl61"/>
    <w:basedOn w:val="a1"/>
    <w:pPr>
      <w:pBdr>
        <w:left w:val="single" w:sz="4" w:space="0" w:color="000000"/>
        <w:bottom w:val="single" w:sz="4" w:space="0" w:color="000000"/>
        <w:right w:val="single" w:sz="4" w:space="0" w:color="000000"/>
      </w:pBdr>
      <w:spacing w:before="100" w:beforeAutospacing="1" w:after="100" w:afterAutospacing="1"/>
      <w:jc w:val="center"/>
    </w:pPr>
    <w:rPr>
      <w:rFonts w:ascii="Times New Roman CYR" w:eastAsia="Arial Unicode MS" w:hAnsi="Times New Roman CYR" w:cs="Times New Roman CYR"/>
    </w:rPr>
  </w:style>
  <w:style w:type="paragraph" w:customStyle="1" w:styleId="xl62">
    <w:name w:val="xl62"/>
    <w:basedOn w:val="a1"/>
    <w:pPr>
      <w:pBdr>
        <w:top w:val="single" w:sz="4" w:space="0" w:color="000000"/>
      </w:pBdr>
      <w:spacing w:before="100" w:beforeAutospacing="1" w:after="100" w:afterAutospacing="1"/>
    </w:pPr>
    <w:rPr>
      <w:rFonts w:ascii="Times New Roman CYR" w:eastAsia="Arial Unicode MS" w:hAnsi="Times New Roman CYR" w:cs="Times New Roman CYR"/>
    </w:rPr>
  </w:style>
  <w:style w:type="paragraph" w:customStyle="1" w:styleId="xl63">
    <w:name w:val="xl63"/>
    <w:basedOn w:val="a1"/>
    <w:pPr>
      <w:spacing w:before="100" w:beforeAutospacing="1" w:after="100" w:afterAutospacing="1"/>
    </w:pPr>
    <w:rPr>
      <w:rFonts w:ascii="Times New Roman CYR" w:eastAsia="Arial Unicode MS" w:hAnsi="Times New Roman CYR" w:cs="Times New Roman CYR"/>
    </w:rPr>
  </w:style>
  <w:style w:type="paragraph" w:customStyle="1" w:styleId="xl64">
    <w:name w:val="xl64"/>
    <w:basedOn w:val="a1"/>
    <w:pPr>
      <w:pBdr>
        <w:left w:val="single" w:sz="4" w:space="0" w:color="000000"/>
        <w:right w:val="single" w:sz="4" w:space="0" w:color="000000"/>
      </w:pBdr>
      <w:spacing w:before="100" w:beforeAutospacing="1" w:after="100" w:afterAutospacing="1"/>
    </w:pPr>
    <w:rPr>
      <w:rFonts w:ascii="Times New Roman CYR" w:eastAsia="Arial Unicode MS" w:hAnsi="Times New Roman CYR" w:cs="Times New Roman CYR"/>
    </w:rPr>
  </w:style>
  <w:style w:type="paragraph" w:customStyle="1" w:styleId="xl65">
    <w:name w:val="xl65"/>
    <w:basedOn w:val="a1"/>
    <w:pPr>
      <w:pBdr>
        <w:left w:val="single" w:sz="4" w:space="0" w:color="000000"/>
        <w:right w:val="single" w:sz="4" w:space="0" w:color="000000"/>
      </w:pBdr>
      <w:spacing w:before="100" w:beforeAutospacing="1" w:after="100" w:afterAutospacing="1"/>
    </w:pPr>
    <w:rPr>
      <w:rFonts w:ascii="Times New Roman CYR" w:eastAsia="Arial Unicode MS" w:hAnsi="Times New Roman CYR" w:cs="Times New Roman CYR"/>
    </w:rPr>
  </w:style>
  <w:style w:type="paragraph" w:customStyle="1" w:styleId="xl81">
    <w:name w:val="xl81"/>
    <w:basedOn w:val="a1"/>
    <w:pPr>
      <w:pBdr>
        <w:left w:val="single" w:sz="4" w:space="0" w:color="000000"/>
        <w:right w:val="single" w:sz="4" w:space="0" w:color="000000"/>
      </w:pBdr>
      <w:spacing w:before="100" w:beforeAutospacing="1" w:after="100" w:afterAutospacing="1"/>
      <w:jc w:val="center"/>
    </w:pPr>
    <w:rPr>
      <w:rFonts w:eastAsia="Arial Unicode MS"/>
      <w:b/>
      <w:bCs/>
    </w:rPr>
  </w:style>
  <w:style w:type="paragraph" w:customStyle="1" w:styleId="220">
    <w:name w:val="Îñíîâíîé òåêñò 22"/>
    <w:basedOn w:val="a1"/>
    <w:pPr>
      <w:ind w:firstLine="284"/>
    </w:pPr>
    <w:rPr>
      <w:rFonts w:ascii="Courier New" w:hAnsi="Courier New" w:cs="Courier New"/>
    </w:rPr>
  </w:style>
  <w:style w:type="paragraph" w:customStyle="1" w:styleId="2f">
    <w:name w:val="çàãîëîâîê 2"/>
    <w:basedOn w:val="a1"/>
    <w:next w:val="a1"/>
    <w:pPr>
      <w:keepNext/>
      <w:widowControl w:val="0"/>
    </w:pPr>
  </w:style>
  <w:style w:type="paragraph" w:styleId="affff7">
    <w:name w:val="List Bullet"/>
    <w:basedOn w:val="a1"/>
    <w:pPr>
      <w:tabs>
        <w:tab w:val="num" w:pos="360"/>
      </w:tabs>
      <w:ind w:left="360" w:hanging="360"/>
    </w:pPr>
  </w:style>
  <w:style w:type="paragraph" w:customStyle="1" w:styleId="affff8">
    <w:name w:val="об"/>
    <w:basedOn w:val="a1"/>
    <w:pPr>
      <w:jc w:val="center"/>
    </w:pPr>
    <w:rPr>
      <w:szCs w:val="20"/>
    </w:rPr>
  </w:style>
  <w:style w:type="table" w:styleId="affff9">
    <w:name w:val="Table Grid"/>
    <w:basedOn w:val="a3"/>
    <w:uiPriority w:val="5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1">
    <w:name w:val="Body Text 21"/>
    <w:basedOn w:val="a1"/>
    <w:pPr>
      <w:widowControl w:val="0"/>
      <w:spacing w:before="80" w:line="280" w:lineRule="exact"/>
      <w:jc w:val="both"/>
    </w:pPr>
    <w:rPr>
      <w:color w:val="000000"/>
      <w:szCs w:val="20"/>
    </w:rPr>
  </w:style>
  <w:style w:type="character" w:customStyle="1" w:styleId="fts-hit">
    <w:name w:val="fts-hit"/>
  </w:style>
  <w:style w:type="character" w:styleId="affffa">
    <w:name w:val="line number"/>
  </w:style>
  <w:style w:type="paragraph" w:customStyle="1" w:styleId="221">
    <w:name w:val="Основной текст 22"/>
    <w:basedOn w:val="a1"/>
    <w:pPr>
      <w:widowControl w:val="0"/>
      <w:spacing w:before="80" w:line="280" w:lineRule="exact"/>
      <w:jc w:val="both"/>
    </w:pPr>
    <w:rPr>
      <w:color w:val="000000"/>
      <w:szCs w:val="20"/>
    </w:rPr>
  </w:style>
  <w:style w:type="paragraph" w:customStyle="1" w:styleId="231">
    <w:name w:val="Основной текст 23"/>
    <w:basedOn w:val="a1"/>
    <w:pPr>
      <w:widowControl w:val="0"/>
      <w:spacing w:line="260" w:lineRule="exact"/>
      <w:ind w:firstLine="60"/>
      <w:jc w:val="both"/>
    </w:pPr>
    <w:rPr>
      <w:szCs w:val="20"/>
    </w:rPr>
  </w:style>
  <w:style w:type="paragraph" w:customStyle="1" w:styleId="222">
    <w:name w:val="Основной текст с отступом 22"/>
    <w:basedOn w:val="a1"/>
    <w:pPr>
      <w:ind w:left="284"/>
    </w:pPr>
    <w:rPr>
      <w:color w:val="000000"/>
      <w:szCs w:val="20"/>
    </w:rPr>
  </w:style>
  <w:style w:type="paragraph" w:customStyle="1" w:styleId="320">
    <w:name w:val="Основной текст с отступом 32"/>
    <w:basedOn w:val="a1"/>
    <w:pPr>
      <w:tabs>
        <w:tab w:val="left" w:pos="426"/>
      </w:tabs>
      <w:ind w:left="567" w:firstLine="284"/>
    </w:pPr>
    <w:rPr>
      <w:color w:val="000000"/>
      <w:szCs w:val="20"/>
    </w:rPr>
  </w:style>
  <w:style w:type="paragraph" w:customStyle="1" w:styleId="2f0">
    <w:name w:val="Схема документа2"/>
    <w:basedOn w:val="a1"/>
    <w:pPr>
      <w:shd w:val="clear" w:color="auto" w:fill="000080"/>
    </w:pPr>
    <w:rPr>
      <w:rFonts w:ascii="Tahoma" w:hAnsi="Tahoma"/>
      <w:sz w:val="22"/>
      <w:szCs w:val="20"/>
    </w:rPr>
  </w:style>
  <w:style w:type="paragraph" w:customStyle="1" w:styleId="321">
    <w:name w:val="Основной текст 32"/>
    <w:basedOn w:val="a1"/>
    <w:pPr>
      <w:widowControl w:val="0"/>
      <w:spacing w:line="400" w:lineRule="exact"/>
      <w:ind w:right="1320"/>
      <w:jc w:val="both"/>
    </w:pPr>
    <w:rPr>
      <w:color w:val="000000"/>
      <w:szCs w:val="20"/>
    </w:rPr>
  </w:style>
  <w:style w:type="paragraph" w:customStyle="1" w:styleId="affffb">
    <w:name w:val="Содержимое таблицы"/>
    <w:basedOn w:val="a1"/>
    <w:pPr>
      <w:widowControl w:val="0"/>
      <w:suppressLineNumbers/>
    </w:pPr>
    <w:rPr>
      <w:rFonts w:ascii="Arial" w:eastAsia="Lucida Sans Unicode" w:hAnsi="Arial"/>
      <w:sz w:val="20"/>
    </w:rPr>
  </w:style>
  <w:style w:type="numbering" w:customStyle="1" w:styleId="1fa">
    <w:name w:val="Нет списка1"/>
    <w:next w:val="a4"/>
    <w:uiPriority w:val="99"/>
    <w:semiHidden/>
    <w:unhideWhenUsed/>
  </w:style>
  <w:style w:type="table" w:customStyle="1" w:styleId="1fb">
    <w:name w:val="Сетка таблицы1"/>
    <w:basedOn w:val="a3"/>
    <w:next w:val="affff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W8Num12z0">
    <w:name w:val="WW8Num12z0"/>
    <w:rPr>
      <w:rFonts w:ascii="Journal" w:eastAsia="Times New Roman" w:hAnsi="Journal" w:cs="Times New Roman"/>
    </w:rPr>
  </w:style>
  <w:style w:type="character" w:styleId="affffc">
    <w:name w:val="FollowedHyperlink"/>
    <w:rPr>
      <w:color w:val="800080"/>
      <w:u w:val="single"/>
    </w:rPr>
  </w:style>
  <w:style w:type="paragraph" w:customStyle="1" w:styleId="120">
    <w:name w:val="Привычный_12"/>
    <w:basedOn w:val="a1"/>
    <w:link w:val="121"/>
    <w:pPr>
      <w:widowControl w:val="0"/>
      <w:ind w:firstLine="851"/>
      <w:jc w:val="both"/>
    </w:pPr>
    <w:rPr>
      <w:szCs w:val="20"/>
    </w:rPr>
  </w:style>
  <w:style w:type="character" w:customStyle="1" w:styleId="121">
    <w:name w:val="Привычный_12 Знак"/>
    <w:link w:val="120"/>
    <w:rPr>
      <w:rFonts w:ascii="Times New Roman" w:eastAsia="Times New Roman" w:hAnsi="Times New Roman"/>
      <w:sz w:val="24"/>
    </w:rPr>
  </w:style>
  <w:style w:type="numbering" w:customStyle="1" w:styleId="112">
    <w:name w:val="Нет списка11"/>
    <w:next w:val="a4"/>
    <w:semiHidden/>
  </w:style>
  <w:style w:type="numbering" w:customStyle="1" w:styleId="2f1">
    <w:name w:val="Нет списка2"/>
    <w:next w:val="a4"/>
    <w:semiHidden/>
  </w:style>
  <w:style w:type="paragraph" w:customStyle="1" w:styleId="BodyText22">
    <w:name w:val="Body Text 22"/>
    <w:basedOn w:val="a1"/>
    <w:pPr>
      <w:widowControl w:val="0"/>
      <w:ind w:left="360"/>
      <w:jc w:val="both"/>
    </w:pPr>
    <w:rPr>
      <w:szCs w:val="20"/>
    </w:rPr>
  </w:style>
  <w:style w:type="numbering" w:customStyle="1" w:styleId="39">
    <w:name w:val="Нет списка3"/>
    <w:next w:val="a4"/>
    <w:semiHidden/>
  </w:style>
  <w:style w:type="numbering" w:customStyle="1" w:styleId="45">
    <w:name w:val="Нет списка4"/>
    <w:next w:val="a4"/>
    <w:semiHidden/>
  </w:style>
  <w:style w:type="character" w:customStyle="1" w:styleId="ConsNonformat0">
    <w:name w:val="ConsNonformat Знак"/>
    <w:link w:val="ConsNonformat"/>
    <w:rPr>
      <w:rFonts w:ascii="Courier New" w:eastAsia="Times New Roman" w:hAnsi="Courier New"/>
    </w:rPr>
  </w:style>
  <w:style w:type="character" w:customStyle="1" w:styleId="FontStyle18">
    <w:name w:val="Font Style18"/>
    <w:rPr>
      <w:rFonts w:ascii="Times New Roman" w:hAnsi="Times New Roman" w:cs="Times New Roman"/>
      <w:sz w:val="20"/>
      <w:szCs w:val="20"/>
    </w:rPr>
  </w:style>
  <w:style w:type="character" w:customStyle="1" w:styleId="sectioninfo">
    <w:name w:val="section__inf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main?base=MLAW;n=129338;fld=134;dst=100180" TargetMode="External"/><Relationship Id="rId4" Type="http://schemas.openxmlformats.org/officeDocument/2006/relationships/settings" Target="settings.xml"/><Relationship Id="rId9" Type="http://schemas.openxmlformats.org/officeDocument/2006/relationships/hyperlink" Target="consultantplus://offline/main?base=LAW;n=116659;fld=134"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FE939-2B4A-476D-BA2E-6F72CF598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6010</Words>
  <Characters>34263</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40193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Шкляр Анна Александровна</cp:lastModifiedBy>
  <cp:revision>20</cp:revision>
  <cp:lastPrinted>2026-09-14T02:19:00Z</cp:lastPrinted>
  <dcterms:created xsi:type="dcterms:W3CDTF">2025-05-07T00:37:00Z</dcterms:created>
  <dcterms:modified xsi:type="dcterms:W3CDTF">2026-09-23T06:14:00Z</dcterms:modified>
</cp:coreProperties>
</file>