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6340" w:rsidRPr="009C2C7A" w:rsidRDefault="00A46340" w:rsidP="00013A3E">
      <w:pPr>
        <w:rPr>
          <w:b/>
          <w:bCs/>
          <w:spacing w:val="-7"/>
        </w:rPr>
      </w:pPr>
    </w:p>
    <w:p w:rsidR="00A46340" w:rsidRPr="009C2C7A" w:rsidRDefault="00A46340" w:rsidP="00A46340">
      <w:pPr>
        <w:jc w:val="center"/>
        <w:rPr>
          <w:b/>
        </w:rPr>
      </w:pPr>
      <w:r w:rsidRPr="009C2C7A">
        <w:rPr>
          <w:b/>
        </w:rPr>
        <w:t>Государственный контракт  № ___</w:t>
      </w:r>
    </w:p>
    <w:p w:rsidR="00A46340" w:rsidRPr="009C2C7A" w:rsidRDefault="00A46340" w:rsidP="00A46340">
      <w:pPr>
        <w:jc w:val="center"/>
        <w:rPr>
          <w:b/>
        </w:rPr>
      </w:pPr>
    </w:p>
    <w:p w:rsidR="00A46340" w:rsidRPr="009C2C7A" w:rsidRDefault="00A46340" w:rsidP="00A46340">
      <w:pPr>
        <w:pStyle w:val="a5"/>
        <w:jc w:val="both"/>
        <w:rPr>
          <w:spacing w:val="-7"/>
        </w:rPr>
      </w:pPr>
      <w:r w:rsidRPr="009C2C7A">
        <w:rPr>
          <w:spacing w:val="-7"/>
        </w:rPr>
        <w:t xml:space="preserve">п. </w:t>
      </w:r>
      <w:proofErr w:type="spellStart"/>
      <w:r w:rsidRPr="009C2C7A">
        <w:rPr>
          <w:spacing w:val="-7"/>
        </w:rPr>
        <w:t>Волчанец</w:t>
      </w:r>
      <w:proofErr w:type="spellEnd"/>
      <w:r w:rsidR="00D01D2E" w:rsidRPr="009C2C7A">
        <w:rPr>
          <w:spacing w:val="-7"/>
        </w:rPr>
        <w:t xml:space="preserve">          </w:t>
      </w:r>
      <w:r w:rsidR="009F7F54">
        <w:rPr>
          <w:spacing w:val="-7"/>
        </w:rPr>
        <w:t xml:space="preserve">                                                                     </w:t>
      </w:r>
      <w:r w:rsidR="00E25A67">
        <w:rPr>
          <w:spacing w:val="-7"/>
        </w:rPr>
        <w:t xml:space="preserve">                               </w:t>
      </w:r>
      <w:proofErr w:type="gramStart"/>
      <w:r w:rsidR="00E25A67">
        <w:rPr>
          <w:spacing w:val="-7"/>
        </w:rPr>
        <w:t xml:space="preserve"> </w:t>
      </w:r>
      <w:r w:rsidR="00D01D2E" w:rsidRPr="009C2C7A">
        <w:rPr>
          <w:spacing w:val="-7"/>
        </w:rPr>
        <w:t xml:space="preserve">  «</w:t>
      </w:r>
      <w:proofErr w:type="gramEnd"/>
      <w:r w:rsidR="00D01D2E" w:rsidRPr="009C2C7A">
        <w:rPr>
          <w:spacing w:val="-7"/>
        </w:rPr>
        <w:t>_</w:t>
      </w:r>
      <w:r w:rsidR="00B273B2">
        <w:rPr>
          <w:spacing w:val="-7"/>
        </w:rPr>
        <w:t>__</w:t>
      </w:r>
      <w:r w:rsidR="00D01D2E" w:rsidRPr="009C2C7A">
        <w:rPr>
          <w:spacing w:val="-7"/>
        </w:rPr>
        <w:t>_» _________ 20</w:t>
      </w:r>
      <w:r w:rsidR="00587025">
        <w:rPr>
          <w:spacing w:val="-7"/>
        </w:rPr>
        <w:t>2</w:t>
      </w:r>
      <w:r w:rsidR="00AA0CA2">
        <w:rPr>
          <w:spacing w:val="-7"/>
        </w:rPr>
        <w:t>6</w:t>
      </w:r>
      <w:r w:rsidRPr="009C2C7A">
        <w:rPr>
          <w:spacing w:val="-7"/>
        </w:rPr>
        <w:t xml:space="preserve"> г.</w:t>
      </w:r>
    </w:p>
    <w:p w:rsidR="00A46340" w:rsidRPr="009C2C7A" w:rsidRDefault="00A46340" w:rsidP="001E4620">
      <w:pPr>
        <w:pStyle w:val="a5"/>
        <w:jc w:val="both"/>
        <w:rPr>
          <w:b/>
          <w:bCs/>
          <w:i/>
          <w:iCs/>
        </w:rPr>
      </w:pPr>
    </w:p>
    <w:p w:rsidR="00BB2FAB" w:rsidRPr="000E5940" w:rsidRDefault="008A1A58" w:rsidP="00BB2FAB">
      <w:pPr>
        <w:jc w:val="both"/>
      </w:pPr>
      <w:r>
        <w:tab/>
      </w:r>
      <w:r w:rsidR="00BB2FAB" w:rsidRPr="000E5940">
        <w:t xml:space="preserve">Федеральное казенное учреждение «Исправительная колония № 22 Главного управления Федеральной службы исполнения наказаний по Приморскому краю», именуемое в дальнейшем «Государственный заказчик», в лице временно исполняющего обязанности  начальника </w:t>
      </w:r>
      <w:r w:rsidR="00AA0CA2">
        <w:t>Помпа Евгения Васильевича</w:t>
      </w:r>
      <w:r w:rsidR="00BB2FAB" w:rsidRPr="000E5940">
        <w:t xml:space="preserve">, действующего на основании Устава, Приказа ФСИН России </w:t>
      </w:r>
      <w:r w:rsidR="00BB2FAB" w:rsidRPr="000E5940">
        <w:rPr>
          <w:color w:val="000000"/>
          <w:lang w:bidi="ru-RU"/>
        </w:rPr>
        <w:t xml:space="preserve">от 27 апреля 2022 года № 251 </w:t>
      </w:r>
      <w:r w:rsidR="00BB2FAB" w:rsidRPr="000E5940">
        <w:t xml:space="preserve">"Об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  с одной стороны, и </w:t>
      </w:r>
      <w:r w:rsidR="00BB2FAB">
        <w:t>_______________</w:t>
      </w:r>
      <w:r w:rsidR="00BB2FAB" w:rsidRPr="000E5940">
        <w:t xml:space="preserve">, именуемое в дальнейшем «Исполнитель», в лице </w:t>
      </w:r>
      <w:r w:rsidR="00BB2FAB">
        <w:t>________________</w:t>
      </w:r>
      <w:r w:rsidR="00BB2FAB" w:rsidRPr="000E5940">
        <w:t xml:space="preserve">, действующего на основании Устава, с другой стороны, в дальнейшем при совместном упоминании именуемые «Стороны», а по отдельности  - Сторона, на основании п.4 ч.1 ст. 93 Федерального закона от 05.04.2013  № 44-ФЗ «О контрактной системе в сфере закупок товаров, услуг для обеспечения государственных и муниципальных нужд» (ИКЗ </w:t>
      </w:r>
      <w:r w:rsidR="00BB2FAB" w:rsidRPr="002A7945">
        <w:rPr>
          <w:highlight w:val="yellow"/>
        </w:rPr>
        <w:t>2</w:t>
      </w:r>
      <w:r w:rsidR="00AA0CA2">
        <w:rPr>
          <w:highlight w:val="yellow"/>
        </w:rPr>
        <w:t>6</w:t>
      </w:r>
      <w:r w:rsidR="00BB2FAB" w:rsidRPr="002A7945">
        <w:rPr>
          <w:highlight w:val="yellow"/>
        </w:rPr>
        <w:t>1252400104425240100100</w:t>
      </w:r>
      <w:r w:rsidR="00FF074F">
        <w:rPr>
          <w:highlight w:val="yellow"/>
        </w:rPr>
        <w:t>45</w:t>
      </w:r>
      <w:r w:rsidR="00BB2FAB" w:rsidRPr="002A7945">
        <w:rPr>
          <w:highlight w:val="yellow"/>
        </w:rPr>
        <w:t>0000000</w:t>
      </w:r>
      <w:r w:rsidR="001462F7">
        <w:t>000</w:t>
      </w:r>
      <w:r w:rsidR="00BB2FAB" w:rsidRPr="000E5940">
        <w:t>) заключили настоящий Контракт (далее – Контракт) о нижеследующем:</w:t>
      </w:r>
    </w:p>
    <w:p w:rsidR="00A46340" w:rsidRPr="009C2C7A" w:rsidRDefault="00A46340" w:rsidP="00C37DF6">
      <w:pPr>
        <w:jc w:val="both"/>
        <w:rPr>
          <w:b/>
          <w:color w:val="333333"/>
        </w:rPr>
      </w:pPr>
    </w:p>
    <w:p w:rsidR="00A46340" w:rsidRPr="009C2C7A" w:rsidRDefault="00A46340" w:rsidP="00A46340">
      <w:pPr>
        <w:pStyle w:val="a5"/>
        <w:numPr>
          <w:ilvl w:val="0"/>
          <w:numId w:val="1"/>
        </w:numPr>
        <w:jc w:val="center"/>
        <w:rPr>
          <w:b/>
          <w:bCs/>
        </w:rPr>
      </w:pPr>
      <w:r w:rsidRPr="009C2C7A">
        <w:rPr>
          <w:b/>
          <w:bCs/>
        </w:rPr>
        <w:t>Предмет контракта</w:t>
      </w:r>
    </w:p>
    <w:p w:rsidR="00A46340" w:rsidRPr="009C2C7A" w:rsidRDefault="00A46340" w:rsidP="00A46340">
      <w:pPr>
        <w:pStyle w:val="a5"/>
        <w:jc w:val="both"/>
        <w:rPr>
          <w:b/>
          <w:bCs/>
        </w:rPr>
      </w:pPr>
    </w:p>
    <w:p w:rsidR="00A46340" w:rsidRPr="009C2C7A" w:rsidRDefault="00A46340" w:rsidP="00A46340">
      <w:pPr>
        <w:jc w:val="both"/>
      </w:pPr>
      <w:r w:rsidRPr="009C2C7A">
        <w:rPr>
          <w:color w:val="000000"/>
        </w:rPr>
        <w:t xml:space="preserve"> 1.1. </w:t>
      </w:r>
      <w:r w:rsidRPr="009C2C7A">
        <w:t>«Исполнитель» оказывает услуги «Государственному Заказчику», «Государственный Заказчик» принимает, оплачивает в сроки и по цене, согласованной в спецификации (Приложение №1), подписанной сторонами и являющейся неотъемлемой частью контракта.</w:t>
      </w:r>
    </w:p>
    <w:p w:rsidR="00A46340" w:rsidRPr="009C2C7A" w:rsidRDefault="00A46340" w:rsidP="00A46340">
      <w:pPr>
        <w:pStyle w:val="a8"/>
        <w:widowControl w:val="0"/>
        <w:suppressLineNumbers/>
        <w:suppressAutoHyphens/>
        <w:spacing w:after="0"/>
        <w:rPr>
          <w:color w:val="000000"/>
        </w:rPr>
      </w:pPr>
      <w:r w:rsidRPr="009C2C7A">
        <w:rPr>
          <w:color w:val="000000"/>
        </w:rPr>
        <w:t xml:space="preserve"> 1.2. Предметом настоящего контракта явл</w:t>
      </w:r>
      <w:r w:rsidR="0048475D">
        <w:rPr>
          <w:color w:val="000000"/>
        </w:rPr>
        <w:t>яется: оказание услуг по техническому обслуживанию</w:t>
      </w:r>
      <w:r w:rsidR="00FF074F">
        <w:rPr>
          <w:color w:val="000000"/>
        </w:rPr>
        <w:t xml:space="preserve"> и </w:t>
      </w:r>
      <w:proofErr w:type="gramStart"/>
      <w:r w:rsidR="00FF074F">
        <w:rPr>
          <w:color w:val="000000"/>
        </w:rPr>
        <w:t xml:space="preserve">ремонту </w:t>
      </w:r>
      <w:r w:rsidR="007974AE">
        <w:rPr>
          <w:color w:val="000000"/>
        </w:rPr>
        <w:t xml:space="preserve"> </w:t>
      </w:r>
      <w:r w:rsidR="00E25A67">
        <w:rPr>
          <w:color w:val="000000"/>
        </w:rPr>
        <w:t>холодильного</w:t>
      </w:r>
      <w:proofErr w:type="gramEnd"/>
      <w:r w:rsidR="00E25A67">
        <w:rPr>
          <w:color w:val="000000"/>
        </w:rPr>
        <w:t xml:space="preserve"> </w:t>
      </w:r>
      <w:r w:rsidR="001B7BBA" w:rsidRPr="009C2C7A">
        <w:rPr>
          <w:color w:val="000000"/>
        </w:rPr>
        <w:t>оборудования</w:t>
      </w:r>
      <w:r w:rsidR="0085294C">
        <w:rPr>
          <w:color w:val="000000"/>
        </w:rPr>
        <w:t xml:space="preserve"> продовольственной службы</w:t>
      </w:r>
      <w:r w:rsidR="001B7BBA" w:rsidRPr="009C2C7A">
        <w:rPr>
          <w:color w:val="000000"/>
        </w:rPr>
        <w:t>.</w:t>
      </w:r>
    </w:p>
    <w:p w:rsidR="00A46340" w:rsidRPr="009C2C7A" w:rsidRDefault="00A46340" w:rsidP="00A46340">
      <w:pPr>
        <w:pStyle w:val="a8"/>
        <w:widowControl w:val="0"/>
        <w:suppressLineNumbers/>
        <w:suppressAutoHyphens/>
        <w:spacing w:after="0"/>
        <w:rPr>
          <w:color w:val="000000"/>
        </w:rPr>
      </w:pPr>
      <w:r w:rsidRPr="009C2C7A">
        <w:t>1.3.</w:t>
      </w:r>
      <w:r w:rsidRPr="009C2C7A">
        <w:rPr>
          <w:color w:val="000000"/>
        </w:rPr>
        <w:t xml:space="preserve">Выезд для оказания услуг осуществляется транспортом «Исполнителя» за счет его собственных средств, до места нахождения  ФКУ ИК-22 ГУФСИН России по Приморскому краю  </w:t>
      </w:r>
      <w:r w:rsidRPr="009C2C7A">
        <w:t>расположенного  по адресу:  692968, Приморский край, Партизанский район, п. Волчанец, ул. Набережная 1/1</w:t>
      </w:r>
    </w:p>
    <w:p w:rsidR="00A46340" w:rsidRPr="009C2C7A" w:rsidRDefault="00A46340" w:rsidP="00A46340">
      <w:pPr>
        <w:pStyle w:val="a5"/>
        <w:ind w:left="720"/>
        <w:jc w:val="both"/>
        <w:rPr>
          <w:b/>
          <w:bCs/>
        </w:rPr>
      </w:pPr>
    </w:p>
    <w:p w:rsidR="00A46340" w:rsidRPr="009C2C7A" w:rsidRDefault="00A46340" w:rsidP="00A46340">
      <w:pPr>
        <w:pStyle w:val="aa"/>
        <w:spacing w:after="0" w:line="240" w:lineRule="auto"/>
        <w:ind w:left="360"/>
        <w:jc w:val="center"/>
        <w:rPr>
          <w:rFonts w:ascii="Times New Roman" w:hAnsi="Times New Roman"/>
          <w:b/>
          <w:bCs/>
          <w:color w:val="000000"/>
          <w:sz w:val="24"/>
          <w:szCs w:val="24"/>
        </w:rPr>
      </w:pPr>
      <w:r w:rsidRPr="009C2C7A">
        <w:rPr>
          <w:rFonts w:ascii="Times New Roman" w:hAnsi="Times New Roman"/>
          <w:b/>
          <w:bCs/>
          <w:color w:val="000000"/>
          <w:sz w:val="24"/>
          <w:szCs w:val="24"/>
        </w:rPr>
        <w:t>2. Права и обязанности Сторон</w:t>
      </w:r>
    </w:p>
    <w:p w:rsidR="00A46340" w:rsidRPr="009C2C7A" w:rsidRDefault="00A46340" w:rsidP="00A46340">
      <w:pPr>
        <w:pStyle w:val="1"/>
        <w:spacing w:line="240" w:lineRule="auto"/>
        <w:ind w:firstLine="0"/>
        <w:contextualSpacing/>
        <w:rPr>
          <w:b/>
          <w:noProof/>
          <w:color w:val="000000"/>
          <w:szCs w:val="24"/>
        </w:rPr>
      </w:pPr>
      <w:r w:rsidRPr="009C2C7A">
        <w:rPr>
          <w:b/>
          <w:noProof/>
          <w:color w:val="000000"/>
          <w:szCs w:val="24"/>
        </w:rPr>
        <w:t>2.1. Исполнитель обязуется:</w:t>
      </w:r>
    </w:p>
    <w:p w:rsidR="00A46340" w:rsidRPr="009C2C7A" w:rsidRDefault="00A46340" w:rsidP="00A46340">
      <w:pPr>
        <w:pStyle w:val="a3"/>
        <w:spacing w:after="0"/>
        <w:jc w:val="both"/>
        <w:rPr>
          <w:sz w:val="24"/>
          <w:szCs w:val="24"/>
        </w:rPr>
      </w:pPr>
      <w:r w:rsidRPr="009C2C7A">
        <w:rPr>
          <w:noProof/>
          <w:color w:val="000000"/>
          <w:sz w:val="24"/>
          <w:szCs w:val="24"/>
        </w:rPr>
        <w:t xml:space="preserve">2.1.1 Выполнить работы в объеме и сроки по ремонту  на месте их эксплуатации по адресу, указанным в п. 1.3. настоящего контракта. </w:t>
      </w:r>
      <w:r w:rsidRPr="009C2C7A">
        <w:rPr>
          <w:sz w:val="24"/>
          <w:szCs w:val="24"/>
        </w:rPr>
        <w:t xml:space="preserve"> Выполнить работы в объеме и сроки, предусмотренные в п. 5 настоящим контрактом.</w:t>
      </w:r>
    </w:p>
    <w:p w:rsidR="00A46340" w:rsidRPr="009C2C7A" w:rsidRDefault="00A46340" w:rsidP="00A46340">
      <w:pPr>
        <w:pStyle w:val="a3"/>
        <w:spacing w:after="0"/>
        <w:jc w:val="both"/>
        <w:rPr>
          <w:sz w:val="24"/>
          <w:szCs w:val="24"/>
        </w:rPr>
      </w:pPr>
      <w:r w:rsidRPr="009C2C7A">
        <w:rPr>
          <w:sz w:val="24"/>
          <w:szCs w:val="24"/>
        </w:rPr>
        <w:t xml:space="preserve">2.1.2. Проводить ремонт в соответствии с утвержденными в установленном порядке нормативными документами. Результаты поверки оформлять в соответствии с требованиями, указанными в п. 1.3. настоящего контракта. </w:t>
      </w:r>
    </w:p>
    <w:p w:rsidR="00A46340" w:rsidRPr="009C2C7A" w:rsidRDefault="00A46340" w:rsidP="00A46340">
      <w:pPr>
        <w:pStyle w:val="a3"/>
        <w:spacing w:after="0"/>
        <w:jc w:val="both"/>
        <w:rPr>
          <w:sz w:val="24"/>
          <w:szCs w:val="24"/>
        </w:rPr>
      </w:pPr>
      <w:r w:rsidRPr="009C2C7A">
        <w:rPr>
          <w:sz w:val="24"/>
          <w:szCs w:val="24"/>
        </w:rPr>
        <w:t>2.1.3. Известить «Государственного Заказчика» о готовности выезда и о да</w:t>
      </w:r>
      <w:r w:rsidR="00CE1DDD" w:rsidRPr="009C2C7A">
        <w:rPr>
          <w:sz w:val="24"/>
          <w:szCs w:val="24"/>
        </w:rPr>
        <w:t>те об оказании услуг по ремонту</w:t>
      </w:r>
      <w:r w:rsidRPr="009C2C7A">
        <w:rPr>
          <w:sz w:val="24"/>
          <w:szCs w:val="24"/>
        </w:rPr>
        <w:t>.</w:t>
      </w:r>
    </w:p>
    <w:p w:rsidR="00A46340" w:rsidRPr="009C2C7A" w:rsidRDefault="00A46340" w:rsidP="00A46340">
      <w:pPr>
        <w:pStyle w:val="a3"/>
        <w:spacing w:after="0"/>
        <w:jc w:val="both"/>
        <w:rPr>
          <w:sz w:val="24"/>
          <w:szCs w:val="24"/>
        </w:rPr>
      </w:pPr>
      <w:r w:rsidRPr="009C2C7A">
        <w:rPr>
          <w:sz w:val="24"/>
          <w:szCs w:val="24"/>
        </w:rPr>
        <w:t xml:space="preserve">2.1.4. За свой счет поставить на объект необходимые материалы, инструмент. </w:t>
      </w:r>
    </w:p>
    <w:p w:rsidR="00A46340" w:rsidRPr="009C2C7A" w:rsidRDefault="00A46340" w:rsidP="00A46340">
      <w:pPr>
        <w:jc w:val="both"/>
      </w:pPr>
      <w:r w:rsidRPr="009C2C7A">
        <w:rPr>
          <w:noProof/>
        </w:rPr>
        <w:t>2.1.5. </w:t>
      </w:r>
      <w:r w:rsidRPr="009C2C7A">
        <w:t xml:space="preserve"> Выполнить работы в объеме и сроки, предусмотренные настоящим контрактом. </w:t>
      </w:r>
    </w:p>
    <w:p w:rsidR="00A46340" w:rsidRPr="009C2C7A" w:rsidRDefault="00A46340" w:rsidP="00A46340">
      <w:pPr>
        <w:pStyle w:val="a3"/>
        <w:spacing w:after="0"/>
        <w:jc w:val="both"/>
        <w:rPr>
          <w:sz w:val="24"/>
          <w:szCs w:val="24"/>
        </w:rPr>
      </w:pPr>
      <w:r w:rsidRPr="009C2C7A">
        <w:rPr>
          <w:sz w:val="24"/>
          <w:szCs w:val="24"/>
        </w:rPr>
        <w:t>2.1.6. Совместно с «Государственным заказчиком» ознакомить персонал с порядком пропускного режима и  правилами поведения на территории  Объекта.</w:t>
      </w:r>
    </w:p>
    <w:p w:rsidR="00A46340" w:rsidRPr="009C2C7A" w:rsidRDefault="00A46340" w:rsidP="00A46340">
      <w:pPr>
        <w:pStyle w:val="a3"/>
        <w:spacing w:after="0"/>
        <w:jc w:val="both"/>
        <w:rPr>
          <w:sz w:val="24"/>
          <w:szCs w:val="24"/>
        </w:rPr>
      </w:pPr>
      <w:r w:rsidRPr="009C2C7A">
        <w:rPr>
          <w:sz w:val="24"/>
          <w:szCs w:val="24"/>
        </w:rPr>
        <w:t>2.1.7. Обеспечить выполнение необходимых мероприятий по технике безопасности, пожарной безопасности, охране окружающей среды и соблюдение правил санитарии  во время проведения работ на Объекте.</w:t>
      </w:r>
    </w:p>
    <w:p w:rsidR="00A46340" w:rsidRPr="009C2C7A" w:rsidRDefault="00A46340" w:rsidP="00A46340">
      <w:pPr>
        <w:jc w:val="both"/>
        <w:rPr>
          <w:b/>
        </w:rPr>
      </w:pPr>
      <w:r w:rsidRPr="009C2C7A">
        <w:rPr>
          <w:b/>
        </w:rPr>
        <w:t>2.2. Государственный Заказчик обязуется:</w:t>
      </w:r>
    </w:p>
    <w:p w:rsidR="00A46340" w:rsidRPr="009C2C7A" w:rsidRDefault="00A46340" w:rsidP="00A46340">
      <w:pPr>
        <w:pStyle w:val="a5"/>
        <w:jc w:val="both"/>
        <w:rPr>
          <w:noProof/>
        </w:rPr>
      </w:pPr>
      <w:r w:rsidRPr="009C2C7A">
        <w:rPr>
          <w:noProof/>
        </w:rPr>
        <w:t xml:space="preserve">2.2.1. Обеспечить приемку выполненых работ в соответствии с условиями раздела 6 контракта. </w:t>
      </w:r>
    </w:p>
    <w:p w:rsidR="00A46340" w:rsidRPr="009C2C7A" w:rsidRDefault="00A46340" w:rsidP="00A46340">
      <w:pPr>
        <w:pStyle w:val="1"/>
        <w:spacing w:line="240" w:lineRule="auto"/>
        <w:ind w:firstLine="0"/>
        <w:rPr>
          <w:noProof/>
          <w:szCs w:val="24"/>
        </w:rPr>
      </w:pPr>
      <w:r w:rsidRPr="009C2C7A">
        <w:rPr>
          <w:noProof/>
          <w:szCs w:val="24"/>
        </w:rPr>
        <w:t>2.2.2. Обеспечить оплату работ в соответствии с условиями раздела 3 контракта.</w:t>
      </w:r>
    </w:p>
    <w:p w:rsidR="00A46340" w:rsidRPr="009C2C7A" w:rsidRDefault="00A46340" w:rsidP="00A46340">
      <w:pPr>
        <w:tabs>
          <w:tab w:val="left" w:pos="8172"/>
        </w:tabs>
        <w:autoSpaceDE w:val="0"/>
        <w:autoSpaceDN w:val="0"/>
        <w:adjustRightInd w:val="0"/>
        <w:jc w:val="both"/>
        <w:rPr>
          <w:noProof/>
        </w:rPr>
      </w:pPr>
      <w:r w:rsidRPr="009C2C7A">
        <w:rPr>
          <w:noProof/>
        </w:rPr>
        <w:lastRenderedPageBreak/>
        <w:t>2.2.6. Выполнять иные обязанности, предусмотренные законодательством Российской Федерации и контрактом.</w:t>
      </w:r>
    </w:p>
    <w:p w:rsidR="00A46340" w:rsidRPr="009C2C7A" w:rsidRDefault="00A46340" w:rsidP="00A46340">
      <w:pPr>
        <w:tabs>
          <w:tab w:val="left" w:pos="8172"/>
        </w:tabs>
        <w:autoSpaceDE w:val="0"/>
        <w:autoSpaceDN w:val="0"/>
        <w:adjustRightInd w:val="0"/>
        <w:jc w:val="both"/>
        <w:rPr>
          <w:i/>
        </w:rPr>
      </w:pPr>
      <w:r w:rsidRPr="009C2C7A">
        <w:rPr>
          <w:noProof/>
        </w:rPr>
        <w:t>2.2.7. </w:t>
      </w:r>
      <w:r w:rsidRPr="009C2C7A">
        <w:t>Определять лиц, непосредственно участвующих в контроле за качеством и объемом выполняемых «Исполнителем» работ и (или) лиц, участвующих в приемке выполненных работ в объёме и качеству.</w:t>
      </w:r>
    </w:p>
    <w:p w:rsidR="00A46340" w:rsidRPr="009C2C7A" w:rsidRDefault="00A46340" w:rsidP="00A46340">
      <w:pPr>
        <w:jc w:val="both"/>
      </w:pPr>
      <w:r w:rsidRPr="009C2C7A">
        <w:rPr>
          <w:noProof/>
        </w:rPr>
        <w:t>2.2.8. Требовать</w:t>
      </w:r>
      <w:r w:rsidRPr="009C2C7A">
        <w:t xml:space="preserve"> устранения своими силами и без увеличения цены Контракта  в течение 3-х рабочих дней с момента обнаружения некачественно выполненных работ «Исполнителем» для обеспечения их надлежащего качества и сдачи «Государственному Заказчику».</w:t>
      </w:r>
    </w:p>
    <w:p w:rsidR="00A46340" w:rsidRPr="009C2C7A" w:rsidRDefault="00A46340" w:rsidP="00A46340">
      <w:pPr>
        <w:tabs>
          <w:tab w:val="left" w:pos="8172"/>
        </w:tabs>
        <w:autoSpaceDE w:val="0"/>
        <w:autoSpaceDN w:val="0"/>
        <w:adjustRightInd w:val="0"/>
        <w:jc w:val="both"/>
        <w:rPr>
          <w:noProof/>
        </w:rPr>
      </w:pPr>
      <w:r w:rsidRPr="009C2C7A">
        <w:rPr>
          <w:noProof/>
        </w:rPr>
        <w:t>2.2.9.  Отказаться от исполнения контракта в случае нарушения «Исполнителем» условий контракта о сроках  и качестве выполняемых работ.</w:t>
      </w:r>
    </w:p>
    <w:p w:rsidR="00A46340" w:rsidRPr="009C2C7A" w:rsidRDefault="00A46340" w:rsidP="00A46340">
      <w:pPr>
        <w:tabs>
          <w:tab w:val="left" w:pos="8172"/>
        </w:tabs>
        <w:autoSpaceDE w:val="0"/>
        <w:autoSpaceDN w:val="0"/>
        <w:adjustRightInd w:val="0"/>
        <w:jc w:val="both"/>
      </w:pPr>
      <w:r w:rsidRPr="009C2C7A">
        <w:t>2.2.10. Контролировать сроки, качество  выполнения работ .</w:t>
      </w:r>
    </w:p>
    <w:p w:rsidR="00A46340" w:rsidRPr="009C2C7A" w:rsidRDefault="00A46340" w:rsidP="00A46340">
      <w:pPr>
        <w:tabs>
          <w:tab w:val="left" w:pos="8172"/>
        </w:tabs>
        <w:autoSpaceDE w:val="0"/>
        <w:autoSpaceDN w:val="0"/>
        <w:adjustRightInd w:val="0"/>
        <w:jc w:val="both"/>
        <w:rPr>
          <w:i/>
        </w:rPr>
      </w:pPr>
      <w:r w:rsidRPr="009C2C7A">
        <w:t xml:space="preserve">2.2.11. Вести претензионную работу. </w:t>
      </w:r>
    </w:p>
    <w:p w:rsidR="00A46340" w:rsidRPr="009C2C7A" w:rsidRDefault="00A46340" w:rsidP="00A46340">
      <w:pPr>
        <w:pStyle w:val="ConsPlusNormal"/>
        <w:ind w:firstLine="0"/>
        <w:jc w:val="both"/>
        <w:rPr>
          <w:rFonts w:ascii="Times New Roman" w:hAnsi="Times New Roman"/>
          <w:sz w:val="24"/>
          <w:szCs w:val="24"/>
        </w:rPr>
      </w:pPr>
      <w:r w:rsidRPr="009C2C7A">
        <w:rPr>
          <w:rFonts w:ascii="Times New Roman" w:hAnsi="Times New Roman"/>
          <w:sz w:val="24"/>
          <w:szCs w:val="24"/>
        </w:rPr>
        <w:t>2.2.12. «</w:t>
      </w:r>
      <w:r w:rsidRPr="009C2C7A">
        <w:rPr>
          <w:rFonts w:ascii="Times New Roman" w:hAnsi="Times New Roman"/>
          <w:noProof/>
          <w:sz w:val="24"/>
          <w:szCs w:val="24"/>
        </w:rPr>
        <w:t xml:space="preserve">Государственный </w:t>
      </w:r>
      <w:r w:rsidRPr="009C2C7A">
        <w:rPr>
          <w:rFonts w:ascii="Times New Roman" w:hAnsi="Times New Roman"/>
          <w:sz w:val="24"/>
          <w:szCs w:val="24"/>
        </w:rPr>
        <w:t>заказчик» вправе принять решение об одностороннем отказе от исполнения контракта по основаниям, предусмотренным ГК РФ для одностороннего отказа.</w:t>
      </w:r>
    </w:p>
    <w:p w:rsidR="00A46340" w:rsidRPr="009C2C7A" w:rsidRDefault="00A46340" w:rsidP="00A46340">
      <w:pPr>
        <w:tabs>
          <w:tab w:val="left" w:pos="8172"/>
        </w:tabs>
        <w:autoSpaceDE w:val="0"/>
        <w:autoSpaceDN w:val="0"/>
        <w:adjustRightInd w:val="0"/>
        <w:jc w:val="both"/>
        <w:rPr>
          <w:i/>
        </w:rPr>
      </w:pPr>
      <w:r w:rsidRPr="009C2C7A">
        <w:rPr>
          <w:b/>
          <w:noProof/>
        </w:rPr>
        <w:t>2.3. «Государственный заказчик» имеет право:</w:t>
      </w:r>
    </w:p>
    <w:p w:rsidR="00A46340" w:rsidRPr="009C2C7A" w:rsidRDefault="00A46340" w:rsidP="00A46340">
      <w:pPr>
        <w:tabs>
          <w:tab w:val="left" w:pos="8172"/>
        </w:tabs>
        <w:autoSpaceDE w:val="0"/>
        <w:autoSpaceDN w:val="0"/>
        <w:adjustRightInd w:val="0"/>
        <w:jc w:val="both"/>
        <w:rPr>
          <w:i/>
        </w:rPr>
      </w:pPr>
      <w:r w:rsidRPr="009C2C7A">
        <w:rPr>
          <w:noProof/>
        </w:rPr>
        <w:t>2.3.1. </w:t>
      </w:r>
      <w:r w:rsidRPr="009C2C7A">
        <w:t>Определять лиц, непосредственно участвующих в контроле за качеством и объемом выполняемых «Исполнителем» работ и (или) лиц, участвующих в приемке выполненных работ в объёме и качеству.</w:t>
      </w:r>
    </w:p>
    <w:p w:rsidR="00A46340" w:rsidRPr="009C2C7A" w:rsidRDefault="00A46340" w:rsidP="00A46340">
      <w:pPr>
        <w:tabs>
          <w:tab w:val="left" w:pos="8172"/>
        </w:tabs>
        <w:autoSpaceDE w:val="0"/>
        <w:autoSpaceDN w:val="0"/>
        <w:adjustRightInd w:val="0"/>
        <w:jc w:val="both"/>
      </w:pPr>
      <w:r w:rsidRPr="009C2C7A">
        <w:rPr>
          <w:noProof/>
        </w:rPr>
        <w:t xml:space="preserve">2.3.2. </w:t>
      </w:r>
      <w:r w:rsidRPr="009C2C7A">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выполненных работ, установленных в</w:t>
      </w:r>
      <w:r w:rsidRPr="009C2C7A">
        <w:rPr>
          <w:noProof/>
        </w:rPr>
        <w:t xml:space="preserve"> нормативных и технических документах</w:t>
      </w:r>
      <w:r w:rsidRPr="009C2C7A">
        <w:t xml:space="preserve"> и настоящем контракте, в ходе приемки выполненных работ. </w:t>
      </w:r>
    </w:p>
    <w:p w:rsidR="00A46340" w:rsidRPr="009C2C7A" w:rsidRDefault="00A46340" w:rsidP="00A46340">
      <w:pPr>
        <w:jc w:val="both"/>
      </w:pPr>
      <w:r w:rsidRPr="009C2C7A">
        <w:rPr>
          <w:noProof/>
        </w:rPr>
        <w:t>2.3.3. Требовать</w:t>
      </w:r>
      <w:r w:rsidRPr="009C2C7A">
        <w:t xml:space="preserve"> устранения своими силами и без увеличения цены контракта  в течение 3-х рабочих дней с момента обнаружения некачественно выполненных работ «Исполнителем» для обеспечения их надлежащего качества и сдачи «Государственному заказчику».</w:t>
      </w:r>
    </w:p>
    <w:p w:rsidR="00A46340" w:rsidRPr="009C2C7A" w:rsidRDefault="00A46340" w:rsidP="00A46340">
      <w:pPr>
        <w:tabs>
          <w:tab w:val="left" w:pos="8172"/>
        </w:tabs>
        <w:autoSpaceDE w:val="0"/>
        <w:autoSpaceDN w:val="0"/>
        <w:adjustRightInd w:val="0"/>
        <w:jc w:val="both"/>
        <w:rPr>
          <w:noProof/>
        </w:rPr>
      </w:pPr>
      <w:r w:rsidRPr="009C2C7A">
        <w:rPr>
          <w:noProof/>
        </w:rPr>
        <w:t>2.3.4.  Отказаться от исполнения контракта в случае нарушения «Исполнителем» условий контракта о сроках  и качестве выполняемых работ.</w:t>
      </w:r>
    </w:p>
    <w:p w:rsidR="00A46340" w:rsidRPr="009C2C7A" w:rsidRDefault="00A46340" w:rsidP="00A46340">
      <w:pPr>
        <w:tabs>
          <w:tab w:val="left" w:pos="8172"/>
        </w:tabs>
        <w:autoSpaceDE w:val="0"/>
        <w:autoSpaceDN w:val="0"/>
        <w:adjustRightInd w:val="0"/>
        <w:jc w:val="both"/>
        <w:rPr>
          <w:noProof/>
        </w:rPr>
      </w:pPr>
      <w:r w:rsidRPr="009C2C7A">
        <w:rPr>
          <w:noProof/>
        </w:rPr>
        <w:t>2.3.5. Взыскивать пеню и штраф, а также требовать возмещения убытков в соответствии с разделом 7 настоящего контракта.</w:t>
      </w:r>
    </w:p>
    <w:p w:rsidR="00A46340" w:rsidRPr="009C2C7A" w:rsidRDefault="00A46340" w:rsidP="00A46340">
      <w:pPr>
        <w:tabs>
          <w:tab w:val="left" w:pos="8172"/>
        </w:tabs>
        <w:autoSpaceDE w:val="0"/>
        <w:autoSpaceDN w:val="0"/>
        <w:adjustRightInd w:val="0"/>
        <w:jc w:val="both"/>
        <w:rPr>
          <w:i/>
        </w:rPr>
      </w:pPr>
      <w:r w:rsidRPr="009C2C7A">
        <w:rPr>
          <w:noProof/>
        </w:rPr>
        <w:t>2.3.6.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их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w:t>
      </w:r>
      <w:r w:rsidRPr="009C2C7A">
        <w:rPr>
          <w:noProof/>
          <w:color w:val="1F497D"/>
        </w:rPr>
        <w:t xml:space="preserve">, </w:t>
      </w:r>
      <w:r w:rsidRPr="009C2C7A">
        <w:rPr>
          <w:noProof/>
        </w:rPr>
        <w:t>в связи с односторонним отказом «Государственного заказчика» от исполнения контракта, при существенном нарушении «Исполнителем» условий контракта.</w:t>
      </w:r>
    </w:p>
    <w:p w:rsidR="00A46340" w:rsidRPr="009C2C7A" w:rsidRDefault="00A46340" w:rsidP="00A46340">
      <w:pPr>
        <w:tabs>
          <w:tab w:val="left" w:pos="8172"/>
        </w:tabs>
        <w:autoSpaceDE w:val="0"/>
        <w:autoSpaceDN w:val="0"/>
        <w:adjustRightInd w:val="0"/>
        <w:jc w:val="both"/>
        <w:rPr>
          <w:i/>
        </w:rPr>
      </w:pPr>
      <w:r w:rsidRPr="009C2C7A">
        <w:t>2.3.7. Контролировать сроки, качество  и условия выполнения работ на Объекте.</w:t>
      </w:r>
    </w:p>
    <w:p w:rsidR="00A46340" w:rsidRPr="009C2C7A" w:rsidRDefault="00A46340" w:rsidP="00A46340">
      <w:pPr>
        <w:tabs>
          <w:tab w:val="left" w:pos="8172"/>
        </w:tabs>
        <w:autoSpaceDE w:val="0"/>
        <w:autoSpaceDN w:val="0"/>
        <w:adjustRightInd w:val="0"/>
        <w:jc w:val="both"/>
        <w:rPr>
          <w:i/>
        </w:rPr>
      </w:pPr>
      <w:r w:rsidRPr="009C2C7A">
        <w:t xml:space="preserve">2.3.8. Вести претензионную работу. </w:t>
      </w:r>
    </w:p>
    <w:p w:rsidR="00A46340" w:rsidRPr="009C2C7A" w:rsidRDefault="00A46340" w:rsidP="00A46340">
      <w:pPr>
        <w:tabs>
          <w:tab w:val="left" w:pos="8172"/>
        </w:tabs>
        <w:autoSpaceDE w:val="0"/>
        <w:autoSpaceDN w:val="0"/>
        <w:adjustRightInd w:val="0"/>
        <w:jc w:val="both"/>
        <w:rPr>
          <w:i/>
        </w:rPr>
      </w:pPr>
      <w:r w:rsidRPr="009C2C7A">
        <w:t>2.3.9. Запрашивать у «Исполнителя» информацию о ходе и состоянии исполнения обязательств «Исполнителя» по настоящему контракту.</w:t>
      </w:r>
    </w:p>
    <w:p w:rsidR="00A46340" w:rsidRPr="009C2C7A" w:rsidRDefault="00A46340" w:rsidP="00A46340">
      <w:pPr>
        <w:tabs>
          <w:tab w:val="left" w:pos="8172"/>
        </w:tabs>
        <w:autoSpaceDE w:val="0"/>
        <w:autoSpaceDN w:val="0"/>
        <w:adjustRightInd w:val="0"/>
        <w:jc w:val="both"/>
      </w:pPr>
      <w:r w:rsidRPr="009C2C7A">
        <w:t>2.3.10. Создавать приемочную комиссию для приемки выполненных работ.</w:t>
      </w:r>
    </w:p>
    <w:p w:rsidR="00A46340" w:rsidRPr="009C2C7A" w:rsidRDefault="00A46340" w:rsidP="00A46340">
      <w:pPr>
        <w:pStyle w:val="ConsPlusNormal"/>
        <w:ind w:firstLine="0"/>
        <w:jc w:val="both"/>
        <w:rPr>
          <w:rFonts w:ascii="Times New Roman" w:hAnsi="Times New Roman"/>
          <w:sz w:val="24"/>
          <w:szCs w:val="24"/>
        </w:rPr>
      </w:pPr>
      <w:r w:rsidRPr="009C2C7A">
        <w:rPr>
          <w:rFonts w:ascii="Times New Roman" w:hAnsi="Times New Roman"/>
          <w:sz w:val="24"/>
          <w:szCs w:val="24"/>
        </w:rPr>
        <w:t>2.3.11. «</w:t>
      </w:r>
      <w:r w:rsidRPr="009C2C7A">
        <w:rPr>
          <w:rFonts w:ascii="Times New Roman" w:hAnsi="Times New Roman"/>
          <w:noProof/>
          <w:sz w:val="24"/>
          <w:szCs w:val="24"/>
        </w:rPr>
        <w:t xml:space="preserve">Государственный </w:t>
      </w:r>
      <w:r w:rsidRPr="009C2C7A">
        <w:rPr>
          <w:rFonts w:ascii="Times New Roman" w:hAnsi="Times New Roman"/>
          <w:sz w:val="24"/>
          <w:szCs w:val="24"/>
        </w:rPr>
        <w:t>заказчик» вправе принять решение об одностороннем отказе от исполнения контракта по основаниям, предусмотренным ГК РФ для одностороннего отказа.</w:t>
      </w:r>
    </w:p>
    <w:p w:rsidR="00A46340" w:rsidRPr="009C2C7A" w:rsidRDefault="00A46340" w:rsidP="00A46340">
      <w:pPr>
        <w:pStyle w:val="a5"/>
        <w:jc w:val="both"/>
        <w:rPr>
          <w:b/>
          <w:noProof/>
        </w:rPr>
      </w:pPr>
      <w:r w:rsidRPr="009C2C7A">
        <w:rPr>
          <w:b/>
          <w:noProof/>
        </w:rPr>
        <w:t>2.4. Исполнитель  имеет право:</w:t>
      </w:r>
    </w:p>
    <w:p w:rsidR="00A46340" w:rsidRPr="009C2C7A" w:rsidRDefault="00A46340" w:rsidP="00A46340">
      <w:pPr>
        <w:pStyle w:val="a8"/>
        <w:widowControl w:val="0"/>
        <w:suppressLineNumbers/>
        <w:suppressAutoHyphens/>
        <w:spacing w:after="0"/>
      </w:pPr>
      <w:r w:rsidRPr="009C2C7A">
        <w:t xml:space="preserve">2.4.1. Осуществлять юридические и фактические действия по оказанию услуг  </w:t>
      </w:r>
      <w:r w:rsidRPr="009C2C7A">
        <w:rPr>
          <w:color w:val="000000"/>
        </w:rPr>
        <w:t xml:space="preserve"> в </w:t>
      </w:r>
      <w:r w:rsidRPr="009C2C7A">
        <w:t>ФКУ ИК-22 ГУФСИН России по Приморскому краю, расположенного  по адресу:  692968, Приморский край, Партизанский район, п. Волчанец, ул. Набережная 1/1, от своего имени, в том числе заполнять и оформлять соответствующие документы.</w:t>
      </w:r>
    </w:p>
    <w:p w:rsidR="00A46340" w:rsidRPr="009C2C7A" w:rsidRDefault="00A46340" w:rsidP="00A46340">
      <w:pPr>
        <w:pStyle w:val="a3"/>
        <w:spacing w:after="0"/>
        <w:ind w:right="-5"/>
        <w:jc w:val="both"/>
        <w:rPr>
          <w:sz w:val="24"/>
          <w:szCs w:val="24"/>
        </w:rPr>
      </w:pPr>
      <w:r w:rsidRPr="009C2C7A">
        <w:rPr>
          <w:sz w:val="24"/>
          <w:szCs w:val="24"/>
        </w:rPr>
        <w:t xml:space="preserve">2.4.2. Выполнить работы досрочно по соглашению с «Государственным заказчиком». </w:t>
      </w:r>
    </w:p>
    <w:p w:rsidR="00A46340" w:rsidRPr="009C2C7A" w:rsidRDefault="00A46340" w:rsidP="00A46340">
      <w:pPr>
        <w:pStyle w:val="a5"/>
        <w:jc w:val="both"/>
        <w:rPr>
          <w:noProof/>
        </w:rPr>
      </w:pPr>
      <w:r w:rsidRPr="009C2C7A">
        <w:rPr>
          <w:noProof/>
        </w:rPr>
        <w:t>2.4.3. Требовать оплату за выполненные работы в соответствии с условиями контракта.</w:t>
      </w:r>
    </w:p>
    <w:p w:rsidR="00A46340" w:rsidRPr="009C2C7A" w:rsidRDefault="00A46340" w:rsidP="00A46340">
      <w:pPr>
        <w:pStyle w:val="a5"/>
        <w:jc w:val="both"/>
      </w:pPr>
      <w:r w:rsidRPr="009C2C7A">
        <w:rPr>
          <w:noProof/>
        </w:rPr>
        <w:t>2.4.4. Требовать уплату пеней, а также возмещения убытков, согласно пункта 7 контракта.</w:t>
      </w:r>
    </w:p>
    <w:p w:rsidR="00731D64" w:rsidRPr="009C2C7A" w:rsidRDefault="00731D64" w:rsidP="00A46340">
      <w:pPr>
        <w:tabs>
          <w:tab w:val="left" w:pos="8172"/>
        </w:tabs>
        <w:autoSpaceDE w:val="0"/>
        <w:autoSpaceDN w:val="0"/>
        <w:adjustRightInd w:val="0"/>
        <w:jc w:val="both"/>
        <w:rPr>
          <w:b/>
          <w:noProof/>
        </w:rPr>
      </w:pPr>
    </w:p>
    <w:p w:rsidR="00A46340" w:rsidRPr="009C2C7A" w:rsidRDefault="00A46340" w:rsidP="00A46340">
      <w:pPr>
        <w:jc w:val="center"/>
        <w:rPr>
          <w:b/>
          <w:bCs/>
        </w:rPr>
      </w:pPr>
      <w:r w:rsidRPr="009C2C7A">
        <w:rPr>
          <w:b/>
          <w:bCs/>
        </w:rPr>
        <w:t>3. Цена контракта и порядок расчетов.</w:t>
      </w:r>
    </w:p>
    <w:p w:rsidR="00A46340" w:rsidRPr="009C2C7A" w:rsidRDefault="00A46340" w:rsidP="00A46340">
      <w:pPr>
        <w:jc w:val="both"/>
        <w:rPr>
          <w:noProof/>
        </w:rPr>
      </w:pPr>
    </w:p>
    <w:p w:rsidR="00A46340" w:rsidRPr="009C2C7A" w:rsidRDefault="00A46340" w:rsidP="00E078A3">
      <w:pPr>
        <w:jc w:val="both"/>
        <w:rPr>
          <w:noProof/>
        </w:rPr>
      </w:pPr>
      <w:r w:rsidRPr="009C2C7A">
        <w:rPr>
          <w:noProof/>
        </w:rPr>
        <w:t>3.1. Цена контракта составляет</w:t>
      </w:r>
      <w:r w:rsidRPr="009C2C7A">
        <w:rPr>
          <w:b/>
        </w:rPr>
        <w:t>:</w:t>
      </w:r>
      <w:r w:rsidR="00731D64">
        <w:rPr>
          <w:b/>
          <w:bCs/>
          <w:color w:val="000000"/>
        </w:rPr>
        <w:t xml:space="preserve"> </w:t>
      </w:r>
      <w:r w:rsidR="00244380">
        <w:rPr>
          <w:b/>
          <w:bCs/>
          <w:color w:val="000000"/>
        </w:rPr>
        <w:t>_______</w:t>
      </w:r>
      <w:r w:rsidR="00E078A3" w:rsidRPr="00E078A3">
        <w:rPr>
          <w:b/>
          <w:bCs/>
          <w:color w:val="000000"/>
          <w:lang w:eastAsia="en-US"/>
        </w:rPr>
        <w:t xml:space="preserve"> </w:t>
      </w:r>
      <w:r w:rsidR="00D04F70">
        <w:rPr>
          <w:b/>
          <w:bCs/>
          <w:color w:val="000000"/>
        </w:rPr>
        <w:t xml:space="preserve">рублей </w:t>
      </w:r>
      <w:r w:rsidR="00244380">
        <w:rPr>
          <w:b/>
          <w:bCs/>
          <w:color w:val="000000"/>
        </w:rPr>
        <w:t>______</w:t>
      </w:r>
      <w:r w:rsidR="00E078A3" w:rsidRPr="00E078A3">
        <w:rPr>
          <w:b/>
          <w:bCs/>
          <w:color w:val="000000"/>
        </w:rPr>
        <w:t xml:space="preserve"> копеек (</w:t>
      </w:r>
      <w:r w:rsidR="00244380">
        <w:rPr>
          <w:b/>
          <w:bCs/>
          <w:color w:val="000000"/>
        </w:rPr>
        <w:t>________</w:t>
      </w:r>
      <w:r w:rsidR="00EC076F" w:rsidRPr="00E078A3">
        <w:rPr>
          <w:b/>
          <w:bCs/>
        </w:rPr>
        <w:t>) 00</w:t>
      </w:r>
      <w:r w:rsidR="00E078A3" w:rsidRPr="00E078A3">
        <w:rPr>
          <w:b/>
          <w:bCs/>
        </w:rPr>
        <w:t xml:space="preserve"> копеек, </w:t>
      </w:r>
      <w:r w:rsidR="00E078A3" w:rsidRPr="00E078A3">
        <w:rPr>
          <w:color w:val="000000"/>
        </w:rPr>
        <w:t>НДС</w:t>
      </w:r>
      <w:r w:rsidR="00BA3D8E">
        <w:rPr>
          <w:color w:val="000000"/>
        </w:rPr>
        <w:t xml:space="preserve"> </w:t>
      </w:r>
      <w:r w:rsidR="00244380">
        <w:rPr>
          <w:color w:val="000000"/>
        </w:rPr>
        <w:t>______________</w:t>
      </w:r>
      <w:r w:rsidR="00EC076F" w:rsidRPr="00E078A3">
        <w:rPr>
          <w:color w:val="000000"/>
        </w:rPr>
        <w:t xml:space="preserve">, </w:t>
      </w:r>
      <w:r w:rsidR="00BA3D8E">
        <w:rPr>
          <w:color w:val="000000"/>
        </w:rPr>
        <w:t xml:space="preserve"> и включает в себя </w:t>
      </w:r>
      <w:r w:rsidR="00EC076F" w:rsidRPr="00E078A3">
        <w:rPr>
          <w:color w:val="000000"/>
        </w:rPr>
        <w:t>стоимость</w:t>
      </w:r>
      <w:r w:rsidR="00EC076F" w:rsidRPr="009C2C7A">
        <w:rPr>
          <w:noProof/>
        </w:rPr>
        <w:t xml:space="preserve"> работ</w:t>
      </w:r>
      <w:r w:rsidRPr="009C2C7A">
        <w:rPr>
          <w:noProof/>
        </w:rPr>
        <w:t>, транспортные расх</w:t>
      </w:r>
      <w:r w:rsidR="00E13E60" w:rsidRPr="009C2C7A">
        <w:rPr>
          <w:noProof/>
        </w:rPr>
        <w:t xml:space="preserve">оды, расходы на </w:t>
      </w:r>
      <w:r w:rsidR="00E13E60" w:rsidRPr="009C2C7A">
        <w:rPr>
          <w:noProof/>
        </w:rPr>
        <w:lastRenderedPageBreak/>
        <w:t xml:space="preserve">страхование, </w:t>
      </w:r>
      <w:r w:rsidRPr="009C2C7A">
        <w:rPr>
          <w:noProof/>
        </w:rPr>
        <w:t>уплату   таможенных пошлин, налогов, сборов и другие обязательные платежи, взимаемые с «Исполнителя» в связи с исполнением обязательств по контракту.</w:t>
      </w:r>
    </w:p>
    <w:p w:rsidR="00A46340" w:rsidRPr="009C2C7A" w:rsidRDefault="00A46340" w:rsidP="00A46340">
      <w:pPr>
        <w:pStyle w:val="a6"/>
        <w:spacing w:after="0"/>
        <w:ind w:left="0"/>
        <w:jc w:val="both"/>
        <w:rPr>
          <w:sz w:val="24"/>
        </w:rPr>
      </w:pPr>
      <w:r w:rsidRPr="009C2C7A">
        <w:rPr>
          <w:sz w:val="24"/>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снижения цены контракта по соглашению Сторон, без изменения предусмотренным контрактом количества, качества выполняемых работ и иных условий исполнения контракта.</w:t>
      </w:r>
    </w:p>
    <w:p w:rsidR="00A46340" w:rsidRPr="009C2C7A" w:rsidRDefault="00A46340" w:rsidP="00A46340">
      <w:pPr>
        <w:pStyle w:val="a6"/>
        <w:spacing w:after="0"/>
        <w:ind w:left="0"/>
        <w:jc w:val="both"/>
        <w:rPr>
          <w:sz w:val="24"/>
        </w:rPr>
      </w:pPr>
      <w:r w:rsidRPr="009C2C7A">
        <w:rPr>
          <w:sz w:val="24"/>
        </w:rPr>
        <w:t>3.3. Оплата по контракту осуществляется по факту выполненных работ,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«Испо</w:t>
      </w:r>
      <w:r w:rsidR="00D04F70">
        <w:rPr>
          <w:sz w:val="24"/>
        </w:rPr>
        <w:t>лнителя», указанный в разделе 12</w:t>
      </w:r>
      <w:r w:rsidRPr="009C2C7A">
        <w:rPr>
          <w:sz w:val="24"/>
        </w:rPr>
        <w:t xml:space="preserve"> контракта в течение </w:t>
      </w:r>
      <w:r w:rsidR="00E25A67">
        <w:rPr>
          <w:sz w:val="24"/>
        </w:rPr>
        <w:t>7</w:t>
      </w:r>
      <w:r w:rsidRPr="009C2C7A">
        <w:rPr>
          <w:sz w:val="24"/>
        </w:rPr>
        <w:t xml:space="preserve"> банковских дней с момента предоставления «Государственному Заказчику» комплект сопроводительной документацией  (Акта выполненных работ, счет – фактуру</w:t>
      </w:r>
      <w:r w:rsidR="00A30790">
        <w:rPr>
          <w:sz w:val="24"/>
        </w:rPr>
        <w:t xml:space="preserve"> или</w:t>
      </w:r>
      <w:r w:rsidR="00A2280B">
        <w:rPr>
          <w:sz w:val="24"/>
        </w:rPr>
        <w:t xml:space="preserve"> УПД</w:t>
      </w:r>
      <w:r w:rsidRPr="009C2C7A">
        <w:rPr>
          <w:sz w:val="24"/>
        </w:rPr>
        <w:t>)  подписанных без замечаний.</w:t>
      </w:r>
    </w:p>
    <w:p w:rsidR="00A46340" w:rsidRPr="009C2C7A" w:rsidRDefault="00A46340" w:rsidP="00A46340">
      <w:pPr>
        <w:pStyle w:val="20"/>
        <w:spacing w:after="0" w:line="240" w:lineRule="auto"/>
        <w:ind w:right="-5"/>
        <w:contextualSpacing/>
        <w:jc w:val="both"/>
        <w:rPr>
          <w:bCs/>
        </w:rPr>
      </w:pPr>
      <w:r w:rsidRPr="009C2C7A">
        <w:rPr>
          <w:noProof/>
          <w:spacing w:val="2"/>
        </w:rPr>
        <w:t>3.4.</w:t>
      </w:r>
      <w:r w:rsidRPr="009C2C7A">
        <w:rPr>
          <w:bCs/>
        </w:rPr>
        <w:t>Датой исполнения обязательств «Государственного Заказчика» по оплате выполненных работ считается дата списания денежных средств со счета «Государственного Заказчика».</w:t>
      </w:r>
    </w:p>
    <w:p w:rsidR="00A46340" w:rsidRPr="009C2C7A" w:rsidRDefault="00A46340" w:rsidP="00A46340">
      <w:pPr>
        <w:pStyle w:val="a5"/>
        <w:jc w:val="both"/>
      </w:pPr>
      <w:r w:rsidRPr="009C2C7A">
        <w:t>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A46340" w:rsidRPr="009C2C7A" w:rsidRDefault="00A46340" w:rsidP="00A46340">
      <w:pPr>
        <w:pStyle w:val="a5"/>
        <w:jc w:val="both"/>
      </w:pPr>
    </w:p>
    <w:p w:rsidR="00A46340" w:rsidRPr="009C2C7A" w:rsidRDefault="00A46340" w:rsidP="00A46340">
      <w:pPr>
        <w:jc w:val="center"/>
        <w:rPr>
          <w:b/>
        </w:rPr>
      </w:pPr>
      <w:r w:rsidRPr="009C2C7A">
        <w:rPr>
          <w:b/>
        </w:rPr>
        <w:t>4. Порядок сдачи и приемки работ</w:t>
      </w:r>
    </w:p>
    <w:p w:rsidR="008A1A58" w:rsidRPr="009C2C7A" w:rsidRDefault="008A1A58" w:rsidP="008A1A58">
      <w:pPr>
        <w:jc w:val="both"/>
      </w:pPr>
      <w:r w:rsidRPr="009C2C7A">
        <w:t>4.</w:t>
      </w:r>
      <w:proofErr w:type="gramStart"/>
      <w:r w:rsidRPr="009C2C7A">
        <w:t>1.Срок</w:t>
      </w:r>
      <w:proofErr w:type="gramEnd"/>
      <w:r w:rsidRPr="009C2C7A">
        <w:t xml:space="preserve"> выполнения  полного объема работ, предусмотренный в настоящем контракте - </w:t>
      </w:r>
      <w:r w:rsidRPr="009C2C7A">
        <w:rPr>
          <w:bCs/>
        </w:rPr>
        <w:t xml:space="preserve">в </w:t>
      </w:r>
      <w:r w:rsidRPr="001462F7">
        <w:rPr>
          <w:b/>
          <w:bCs/>
        </w:rPr>
        <w:t>течение 3 рабочих дней</w:t>
      </w:r>
      <w:r w:rsidRPr="009C2C7A">
        <w:rPr>
          <w:bCs/>
        </w:rPr>
        <w:t xml:space="preserve"> со дня принятия заявки «Исполнителем».</w:t>
      </w:r>
    </w:p>
    <w:p w:rsidR="008A1A58" w:rsidRPr="009C2C7A" w:rsidRDefault="008A1A58" w:rsidP="008A1A58">
      <w:pPr>
        <w:pStyle w:val="a5"/>
        <w:jc w:val="both"/>
      </w:pPr>
      <w:r w:rsidRPr="009C2C7A">
        <w:t>4.</w:t>
      </w:r>
      <w:r>
        <w:t>2</w:t>
      </w:r>
      <w:r w:rsidRPr="009C2C7A">
        <w:t xml:space="preserve"> «Исполнитель» имеет право исполнить обязательство или его часть досрочно по письменному согласованию с «Государственным Заказчиком».</w:t>
      </w:r>
    </w:p>
    <w:p w:rsidR="008A1A58" w:rsidRPr="009C2C7A" w:rsidRDefault="008A1A58" w:rsidP="008A1A58">
      <w:pPr>
        <w:pStyle w:val="a5"/>
        <w:jc w:val="center"/>
        <w:rPr>
          <w:b/>
          <w:noProof/>
        </w:rPr>
      </w:pPr>
    </w:p>
    <w:p w:rsidR="008A1A58" w:rsidRPr="009C2C7A" w:rsidRDefault="008A1A58" w:rsidP="008A1A58">
      <w:pPr>
        <w:autoSpaceDE w:val="0"/>
        <w:autoSpaceDN w:val="0"/>
        <w:adjustRightInd w:val="0"/>
        <w:jc w:val="center"/>
        <w:rPr>
          <w:b/>
        </w:rPr>
      </w:pPr>
      <w:r w:rsidRPr="009C2C7A">
        <w:rPr>
          <w:b/>
        </w:rPr>
        <w:t>5. Гарантийные обязательства</w:t>
      </w:r>
    </w:p>
    <w:p w:rsidR="008A1A58" w:rsidRPr="009C2C7A" w:rsidRDefault="008A1A58" w:rsidP="008A1A58">
      <w:pPr>
        <w:jc w:val="both"/>
      </w:pPr>
      <w:r w:rsidRPr="009C2C7A">
        <w:t>5.1. «Исполнитель» гарантирует:</w:t>
      </w:r>
    </w:p>
    <w:p w:rsidR="008A1A58" w:rsidRPr="009C2C7A" w:rsidRDefault="008A1A58" w:rsidP="008A1A58">
      <w:pPr>
        <w:jc w:val="both"/>
      </w:pPr>
      <w:r w:rsidRPr="009C2C7A">
        <w:t>5.1.2. Устранить все недостатки и дефекты, выявленные в гарантийный период, за свой счет и в согласованные с « Государственным Заказчиком» сроки.</w:t>
      </w:r>
    </w:p>
    <w:p w:rsidR="008A1A58" w:rsidRPr="009C2C7A" w:rsidRDefault="008A1A58" w:rsidP="008A1A58">
      <w:pPr>
        <w:jc w:val="both"/>
      </w:pPr>
      <w:r w:rsidRPr="009C2C7A">
        <w:t>5.2. Гарантийный период составляет 4 (четыре) месяца со дня подписания сторонами Акта выполненных работ.</w:t>
      </w:r>
    </w:p>
    <w:p w:rsidR="008A1A58" w:rsidRPr="009C2C7A" w:rsidRDefault="008A1A58" w:rsidP="008A1A58">
      <w:pPr>
        <w:widowControl w:val="0"/>
        <w:tabs>
          <w:tab w:val="left" w:pos="360"/>
        </w:tabs>
        <w:jc w:val="both"/>
      </w:pPr>
      <w:r w:rsidRPr="009C2C7A">
        <w:t>5.3. Указанные гарантии не распространяются на случаи преднамеренного повреждения оборудования со стороны «Государственного Заказчика», а также на случаи нарушения правил эксплуатации оборудования «Государственным Заказчиком».</w:t>
      </w:r>
    </w:p>
    <w:p w:rsidR="008A1A58" w:rsidRPr="009C2C7A" w:rsidRDefault="008A1A58" w:rsidP="008A1A58">
      <w:pPr>
        <w:widowControl w:val="0"/>
        <w:tabs>
          <w:tab w:val="left" w:pos="360"/>
        </w:tabs>
        <w:jc w:val="both"/>
      </w:pPr>
    </w:p>
    <w:p w:rsidR="008A1A58" w:rsidRDefault="008A1A58" w:rsidP="008A1A58">
      <w:pPr>
        <w:pStyle w:val="1"/>
        <w:tabs>
          <w:tab w:val="center" w:pos="5262"/>
          <w:tab w:val="left" w:pos="8771"/>
        </w:tabs>
        <w:spacing w:line="240" w:lineRule="auto"/>
        <w:ind w:left="360" w:right="-74" w:firstLine="0"/>
        <w:jc w:val="center"/>
        <w:rPr>
          <w:b/>
          <w:bCs/>
          <w:szCs w:val="24"/>
        </w:rPr>
      </w:pPr>
      <w:r w:rsidRPr="009C2C7A">
        <w:rPr>
          <w:b/>
          <w:bCs/>
          <w:szCs w:val="24"/>
        </w:rPr>
        <w:t>6. Ответственность Сторон</w:t>
      </w:r>
    </w:p>
    <w:p w:rsidR="00587025" w:rsidRPr="00187EDF" w:rsidRDefault="008A1A58" w:rsidP="00587025">
      <w:pPr>
        <w:pStyle w:val="41"/>
        <w:shd w:val="clear" w:color="auto" w:fill="auto"/>
        <w:tabs>
          <w:tab w:val="left" w:pos="0"/>
        </w:tabs>
        <w:spacing w:line="240" w:lineRule="auto"/>
        <w:jc w:val="both"/>
        <w:rPr>
          <w:rFonts w:ascii="Times New Roman" w:hAnsi="Times New Roman"/>
          <w:sz w:val="24"/>
          <w:szCs w:val="24"/>
        </w:rPr>
      </w:pPr>
      <w:r>
        <w:rPr>
          <w:noProof/>
          <w:color w:val="000000"/>
        </w:rPr>
        <w:t>6.1. </w:t>
      </w:r>
      <w:r w:rsidR="00587025" w:rsidRPr="00187EDF">
        <w:rPr>
          <w:rFonts w:ascii="Times New Roman" w:hAnsi="Times New Roman"/>
          <w:sz w:val="24"/>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587025" w:rsidRPr="00187EDF" w:rsidRDefault="00587025" w:rsidP="00587025">
      <w:pPr>
        <w:pStyle w:val="41"/>
        <w:shd w:val="clear" w:color="auto" w:fill="auto"/>
        <w:tabs>
          <w:tab w:val="left" w:pos="0"/>
        </w:tabs>
        <w:spacing w:line="240" w:lineRule="auto"/>
        <w:jc w:val="both"/>
        <w:rPr>
          <w:rFonts w:ascii="Times New Roman" w:hAnsi="Times New Roman"/>
          <w:sz w:val="24"/>
          <w:szCs w:val="24"/>
        </w:rPr>
      </w:pPr>
      <w:r>
        <w:rPr>
          <w:rFonts w:ascii="Times New Roman" w:hAnsi="Times New Roman"/>
          <w:sz w:val="24"/>
          <w:szCs w:val="24"/>
        </w:rPr>
        <w:t>6.2.</w:t>
      </w:r>
      <w:r w:rsidRPr="00187EDF">
        <w:rPr>
          <w:rFonts w:ascii="Times New Roman" w:hAnsi="Times New Roman"/>
          <w:sz w:val="24"/>
          <w:szCs w:val="24"/>
        </w:rPr>
        <w:t>В случае просрочки исполнения Государственным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587025" w:rsidRPr="00187EDF" w:rsidRDefault="00587025" w:rsidP="00587025">
      <w:pPr>
        <w:pStyle w:val="41"/>
        <w:numPr>
          <w:ilvl w:val="1"/>
          <w:numId w:val="7"/>
        </w:numPr>
        <w:shd w:val="clear" w:color="auto" w:fill="auto"/>
        <w:tabs>
          <w:tab w:val="left" w:pos="0"/>
        </w:tabs>
        <w:spacing w:line="240" w:lineRule="auto"/>
        <w:ind w:left="0" w:firstLine="0"/>
        <w:jc w:val="both"/>
        <w:rPr>
          <w:rFonts w:ascii="Times New Roman" w:hAnsi="Times New Roman"/>
          <w:sz w:val="24"/>
          <w:szCs w:val="24"/>
        </w:rPr>
      </w:pPr>
      <w:r w:rsidRPr="00187EDF">
        <w:rPr>
          <w:rFonts w:ascii="Times New Roman" w:hAnsi="Times New Roman"/>
          <w:sz w:val="24"/>
          <w:szCs w:val="24"/>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w:t>
      </w:r>
    </w:p>
    <w:p w:rsidR="00587025" w:rsidRPr="00187EDF" w:rsidRDefault="00587025" w:rsidP="00587025">
      <w:pPr>
        <w:pStyle w:val="41"/>
        <w:shd w:val="clear" w:color="auto" w:fill="auto"/>
        <w:tabs>
          <w:tab w:val="left" w:pos="0"/>
        </w:tabs>
        <w:spacing w:line="240" w:lineRule="auto"/>
        <w:jc w:val="both"/>
        <w:rPr>
          <w:rFonts w:ascii="Times New Roman" w:hAnsi="Times New Roman"/>
          <w:sz w:val="24"/>
          <w:szCs w:val="24"/>
        </w:rPr>
      </w:pPr>
      <w:r>
        <w:rPr>
          <w:rFonts w:ascii="Times New Roman" w:hAnsi="Times New Roman"/>
          <w:sz w:val="24"/>
          <w:szCs w:val="24"/>
        </w:rPr>
        <w:t xml:space="preserve">6.4. </w:t>
      </w:r>
      <w:r w:rsidRPr="00187EDF">
        <w:rPr>
          <w:rFonts w:ascii="Times New Roman" w:hAnsi="Times New Roman"/>
          <w:sz w:val="24"/>
          <w:szCs w:val="24"/>
        </w:rPr>
        <w:t xml:space="preserve">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w:t>
      </w:r>
      <w:r w:rsidRPr="00187EDF">
        <w:rPr>
          <w:rFonts w:ascii="Times New Roman" w:hAnsi="Times New Roman"/>
          <w:sz w:val="24"/>
          <w:szCs w:val="24"/>
        </w:rPr>
        <w:lastRenderedPageBreak/>
        <w:t>пеней).</w:t>
      </w:r>
    </w:p>
    <w:p w:rsidR="00587025" w:rsidRPr="00187EDF" w:rsidRDefault="00587025" w:rsidP="00587025">
      <w:pPr>
        <w:pStyle w:val="41"/>
        <w:shd w:val="clear" w:color="auto" w:fill="auto"/>
        <w:tabs>
          <w:tab w:val="left" w:pos="0"/>
        </w:tabs>
        <w:spacing w:line="240" w:lineRule="auto"/>
        <w:jc w:val="both"/>
        <w:rPr>
          <w:rFonts w:ascii="Times New Roman" w:hAnsi="Times New Roman"/>
          <w:sz w:val="24"/>
          <w:szCs w:val="24"/>
        </w:rPr>
      </w:pPr>
      <w:r>
        <w:rPr>
          <w:rFonts w:ascii="Times New Roman" w:hAnsi="Times New Roman"/>
          <w:sz w:val="24"/>
          <w:szCs w:val="24"/>
        </w:rPr>
        <w:t xml:space="preserve">6.5 </w:t>
      </w:r>
      <w:r w:rsidRPr="00187EDF">
        <w:rPr>
          <w:rFonts w:ascii="Times New Roman" w:hAnsi="Times New Roman"/>
          <w:sz w:val="24"/>
          <w:szCs w:val="24"/>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587025" w:rsidRPr="00187EDF" w:rsidRDefault="00587025" w:rsidP="00587025">
      <w:pPr>
        <w:pStyle w:val="41"/>
        <w:numPr>
          <w:ilvl w:val="1"/>
          <w:numId w:val="8"/>
        </w:numPr>
        <w:shd w:val="clear" w:color="auto" w:fill="auto"/>
        <w:tabs>
          <w:tab w:val="left" w:pos="0"/>
        </w:tabs>
        <w:spacing w:line="240" w:lineRule="auto"/>
        <w:ind w:left="0" w:firstLine="0"/>
        <w:jc w:val="both"/>
        <w:rPr>
          <w:rFonts w:ascii="Times New Roman" w:hAnsi="Times New Roman"/>
          <w:sz w:val="24"/>
          <w:szCs w:val="24"/>
        </w:rPr>
      </w:pPr>
      <w:r w:rsidRPr="00187EDF">
        <w:rPr>
          <w:rFonts w:ascii="Times New Roman" w:hAnsi="Times New Roman"/>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в виде фиксированной суммы в размере 10 процентов цены контракта (этапа).</w:t>
      </w:r>
    </w:p>
    <w:p w:rsidR="00587025" w:rsidRPr="00187EDF" w:rsidRDefault="00587025" w:rsidP="00587025">
      <w:pPr>
        <w:pStyle w:val="41"/>
        <w:numPr>
          <w:ilvl w:val="1"/>
          <w:numId w:val="8"/>
        </w:numPr>
        <w:shd w:val="clear" w:color="auto" w:fill="auto"/>
        <w:tabs>
          <w:tab w:val="left" w:pos="0"/>
        </w:tabs>
        <w:spacing w:line="240" w:lineRule="auto"/>
        <w:ind w:left="0" w:firstLine="0"/>
        <w:jc w:val="both"/>
        <w:rPr>
          <w:rFonts w:ascii="Times New Roman" w:hAnsi="Times New Roman"/>
          <w:sz w:val="24"/>
          <w:szCs w:val="24"/>
        </w:rPr>
      </w:pPr>
      <w:r w:rsidRPr="00187EDF">
        <w:rPr>
          <w:rFonts w:ascii="Times New Roman" w:hAnsi="Times New Roman"/>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 1042 в виде фиксированной суммы в размере 1 000 (одна тысяча) рублей.</w:t>
      </w:r>
    </w:p>
    <w:p w:rsidR="00587025" w:rsidRPr="00187EDF" w:rsidRDefault="00587025" w:rsidP="00587025">
      <w:pPr>
        <w:pStyle w:val="41"/>
        <w:numPr>
          <w:ilvl w:val="1"/>
          <w:numId w:val="8"/>
        </w:numPr>
        <w:shd w:val="clear" w:color="auto" w:fill="auto"/>
        <w:tabs>
          <w:tab w:val="left" w:pos="0"/>
        </w:tabs>
        <w:spacing w:line="240" w:lineRule="auto"/>
        <w:ind w:left="0" w:firstLine="0"/>
        <w:jc w:val="both"/>
        <w:rPr>
          <w:rFonts w:ascii="Times New Roman" w:hAnsi="Times New Roman"/>
          <w:sz w:val="24"/>
          <w:szCs w:val="24"/>
        </w:rPr>
      </w:pPr>
      <w:r w:rsidRPr="00187EDF">
        <w:rPr>
          <w:rFonts w:ascii="Times New Roman" w:hAnsi="Times New Roman"/>
          <w:sz w:val="24"/>
          <w:szCs w:val="24"/>
        </w:rPr>
        <w:t>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87025" w:rsidRPr="00187EDF" w:rsidRDefault="00587025" w:rsidP="00587025">
      <w:pPr>
        <w:pStyle w:val="41"/>
        <w:numPr>
          <w:ilvl w:val="1"/>
          <w:numId w:val="8"/>
        </w:numPr>
        <w:shd w:val="clear" w:color="auto" w:fill="auto"/>
        <w:tabs>
          <w:tab w:val="left" w:pos="0"/>
        </w:tabs>
        <w:spacing w:line="240" w:lineRule="auto"/>
        <w:ind w:left="0" w:firstLine="0"/>
        <w:jc w:val="both"/>
        <w:rPr>
          <w:rFonts w:ascii="Times New Roman" w:hAnsi="Times New Roman"/>
          <w:sz w:val="24"/>
          <w:szCs w:val="24"/>
        </w:rPr>
      </w:pPr>
      <w:r w:rsidRPr="00187EDF">
        <w:rPr>
          <w:rFonts w:ascii="Times New Roman" w:hAnsi="Times New Roman"/>
          <w:sz w:val="24"/>
          <w:szCs w:val="24"/>
        </w:rPr>
        <w:t>Уплата неустойки (штрафа, пени) не освобождает Стороны от исполнения обязательств по Контракту.</w:t>
      </w:r>
    </w:p>
    <w:p w:rsidR="00587025" w:rsidRPr="00187EDF" w:rsidRDefault="00587025" w:rsidP="00587025">
      <w:pPr>
        <w:pStyle w:val="41"/>
        <w:numPr>
          <w:ilvl w:val="1"/>
          <w:numId w:val="8"/>
        </w:numPr>
        <w:shd w:val="clear" w:color="auto" w:fill="auto"/>
        <w:tabs>
          <w:tab w:val="left" w:pos="0"/>
        </w:tabs>
        <w:spacing w:line="240" w:lineRule="auto"/>
        <w:ind w:left="0" w:firstLine="0"/>
        <w:jc w:val="both"/>
        <w:rPr>
          <w:rFonts w:ascii="Times New Roman" w:hAnsi="Times New Roman"/>
          <w:sz w:val="24"/>
          <w:szCs w:val="24"/>
        </w:rPr>
      </w:pPr>
      <w:r w:rsidRPr="00187EDF">
        <w:rPr>
          <w:rFonts w:ascii="Times New Roman" w:hAnsi="Times New Roman"/>
          <w:sz w:val="24"/>
          <w:szCs w:val="24"/>
        </w:rPr>
        <w:t>Вред, причиненный третьим лицам по вине Поставщика при исполнении обязательств по Контракту, возмещается за его счет.</w:t>
      </w:r>
    </w:p>
    <w:p w:rsidR="00587025" w:rsidRDefault="00587025" w:rsidP="00E078A3">
      <w:pPr>
        <w:tabs>
          <w:tab w:val="left" w:pos="426"/>
        </w:tabs>
        <w:jc w:val="both"/>
        <w:rPr>
          <w:b/>
        </w:rPr>
      </w:pPr>
      <w:r w:rsidRPr="00187EDF">
        <w:t xml:space="preserve">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w:t>
      </w:r>
      <w:bookmarkStart w:id="0" w:name="_GoBack"/>
      <w:r w:rsidRPr="00187EDF">
        <w:t xml:space="preserve">сроков поставки товара и поставки (передачи) товара ненадлежащего качества. Требование </w:t>
      </w:r>
      <w:bookmarkEnd w:id="0"/>
      <w:r w:rsidRPr="00187EDF">
        <w:t>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8A1A58" w:rsidRPr="009C2C7A" w:rsidRDefault="008A1A58" w:rsidP="00587025">
      <w:pPr>
        <w:pStyle w:val="a5"/>
        <w:jc w:val="both"/>
        <w:rPr>
          <w:b/>
          <w:bCs/>
        </w:rPr>
      </w:pPr>
    </w:p>
    <w:p w:rsidR="008A1A58" w:rsidRPr="009C2C7A" w:rsidRDefault="008A1A58" w:rsidP="008A1A58">
      <w:pPr>
        <w:pStyle w:val="a5"/>
        <w:jc w:val="center"/>
        <w:rPr>
          <w:b/>
        </w:rPr>
      </w:pPr>
      <w:r w:rsidRPr="009C2C7A">
        <w:rPr>
          <w:b/>
        </w:rPr>
        <w:t>7. Форс-мажорные обстоятельства</w:t>
      </w:r>
    </w:p>
    <w:p w:rsidR="008A1A58" w:rsidRPr="009C2C7A" w:rsidRDefault="008A1A58" w:rsidP="008A1A58">
      <w:pPr>
        <w:pStyle w:val="a5"/>
        <w:jc w:val="both"/>
        <w:rPr>
          <w:b/>
        </w:rPr>
      </w:pPr>
    </w:p>
    <w:p w:rsidR="008A1A58" w:rsidRPr="009C2C7A" w:rsidRDefault="008A1A58" w:rsidP="008A1A58">
      <w:pPr>
        <w:pStyle w:val="a5"/>
        <w:jc w:val="both"/>
        <w:rPr>
          <w:noProof/>
        </w:rPr>
      </w:pPr>
      <w:r w:rsidRPr="009C2C7A">
        <w:rPr>
          <w:noProof/>
        </w:rPr>
        <w:t>7.1. Стороны освобождаются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A1A58" w:rsidRPr="009C2C7A" w:rsidRDefault="008A1A58" w:rsidP="008A1A58">
      <w:pPr>
        <w:pStyle w:val="a5"/>
        <w:jc w:val="both"/>
        <w:rPr>
          <w:noProof/>
        </w:rPr>
      </w:pPr>
      <w:r w:rsidRPr="009C2C7A">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A1A58" w:rsidRPr="009C2C7A" w:rsidRDefault="008A1A58" w:rsidP="008A1A58">
      <w:pPr>
        <w:pStyle w:val="a5"/>
        <w:jc w:val="both"/>
        <w:rPr>
          <w:noProof/>
        </w:rPr>
      </w:pPr>
      <w:r w:rsidRPr="009C2C7A">
        <w:rPr>
          <w:noProof/>
        </w:rPr>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A1A58" w:rsidRPr="009C2C7A" w:rsidRDefault="008A1A58" w:rsidP="008A1A58">
      <w:pPr>
        <w:pStyle w:val="a5"/>
        <w:jc w:val="both"/>
        <w:rPr>
          <w:noProof/>
        </w:rPr>
      </w:pPr>
      <w:r w:rsidRPr="009C2C7A">
        <w:rPr>
          <w:noProof/>
        </w:rPr>
        <w:t>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лищается права ссылаться на такие обстоятельства, а та уже должна возместить другой Стороне убытки, причиненные не извещением или несвоевременным извещением.</w:t>
      </w:r>
    </w:p>
    <w:p w:rsidR="008A1A58" w:rsidRPr="009C2C7A" w:rsidRDefault="008A1A58" w:rsidP="008A1A58">
      <w:pPr>
        <w:pStyle w:val="a5"/>
        <w:jc w:val="both"/>
        <w:rPr>
          <w:noProof/>
        </w:rPr>
      </w:pPr>
      <w:r w:rsidRPr="009C2C7A">
        <w:rPr>
          <w:noProof/>
        </w:rPr>
        <w:t xml:space="preserve">7.4.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9C2C7A">
        <w:rPr>
          <w:noProof/>
        </w:rPr>
        <w:br/>
      </w:r>
      <w:r w:rsidRPr="009C2C7A">
        <w:rPr>
          <w:noProof/>
        </w:rPr>
        <w:lastRenderedPageBreak/>
        <w:t xml:space="preserve">или иного компетентного органа или организации о наличии и продолжительности </w:t>
      </w:r>
      <w:r w:rsidRPr="009C2C7A">
        <w:rPr>
          <w:noProof/>
        </w:rPr>
        <w:br/>
        <w:t xml:space="preserve">форс-мажорных обстоятельств. </w:t>
      </w:r>
    </w:p>
    <w:p w:rsidR="008A1A58" w:rsidRPr="009C2C7A" w:rsidRDefault="008A1A58" w:rsidP="008A1A58">
      <w:pPr>
        <w:pStyle w:val="a5"/>
        <w:jc w:val="both"/>
        <w:rPr>
          <w:noProof/>
        </w:rPr>
      </w:pPr>
      <w:r w:rsidRPr="009C2C7A">
        <w:rPr>
          <w:noProof/>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A1A58" w:rsidRPr="009C2C7A" w:rsidRDefault="008A1A58" w:rsidP="008A1A58">
      <w:pPr>
        <w:pStyle w:val="a5"/>
        <w:jc w:val="both"/>
        <w:rPr>
          <w:noProof/>
        </w:rPr>
      </w:pPr>
      <w:r w:rsidRPr="009C2C7A">
        <w:rPr>
          <w:noProof/>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A1A58" w:rsidRPr="009C2C7A" w:rsidRDefault="008A1A58" w:rsidP="008A1A58">
      <w:pPr>
        <w:pStyle w:val="a5"/>
        <w:jc w:val="both"/>
        <w:rPr>
          <w:noProof/>
          <w:color w:val="FF00FF"/>
        </w:rPr>
      </w:pPr>
    </w:p>
    <w:p w:rsidR="008A1A58" w:rsidRPr="009C2C7A" w:rsidRDefault="008A1A58" w:rsidP="008A1A58">
      <w:pPr>
        <w:pStyle w:val="a5"/>
        <w:jc w:val="center"/>
        <w:rPr>
          <w:b/>
        </w:rPr>
      </w:pPr>
      <w:r w:rsidRPr="009C2C7A">
        <w:rPr>
          <w:b/>
        </w:rPr>
        <w:t>8. Изменение, расторжение контракта</w:t>
      </w:r>
    </w:p>
    <w:p w:rsidR="008A1A58" w:rsidRPr="009C2C7A" w:rsidRDefault="008A1A58" w:rsidP="008A1A58">
      <w:pPr>
        <w:pStyle w:val="a5"/>
        <w:jc w:val="center"/>
        <w:rPr>
          <w:b/>
        </w:rPr>
      </w:pPr>
    </w:p>
    <w:p w:rsidR="008A1A58" w:rsidRPr="00EC0500" w:rsidRDefault="008A1A58" w:rsidP="008A1A58">
      <w:pPr>
        <w:autoSpaceDE w:val="0"/>
        <w:autoSpaceDN w:val="0"/>
        <w:adjustRightInd w:val="0"/>
        <w:jc w:val="both"/>
      </w:pPr>
      <w:r w:rsidRPr="00EC0500">
        <w:t>8.1. Контракт может быть изменен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A1A58" w:rsidRPr="00EC0500" w:rsidRDefault="008A1A58" w:rsidP="008A1A58">
      <w:pPr>
        <w:autoSpaceDE w:val="0"/>
        <w:autoSpaceDN w:val="0"/>
        <w:adjustRightInd w:val="0"/>
        <w:jc w:val="both"/>
      </w:pPr>
      <w:r w:rsidRPr="00EC0500">
        <w:t>8.2. Все изменения к контракту действительны, если они оформлены в виде дополнительного соглашения к контракту и подписаны Сторонами.</w:t>
      </w:r>
    </w:p>
    <w:p w:rsidR="008A1A58" w:rsidRPr="00EC0500" w:rsidRDefault="008A1A58" w:rsidP="008A1A58">
      <w:pPr>
        <w:pStyle w:val="a5"/>
        <w:jc w:val="both"/>
      </w:pPr>
      <w:r w:rsidRPr="00EC0500">
        <w:t>8.3. Контракт может быть расторгнут в порядке, установленном законодательством Российской Федерации, исключительно по следующим основаниям:</w:t>
      </w:r>
    </w:p>
    <w:p w:rsidR="008A1A58" w:rsidRPr="00EC0500" w:rsidRDefault="008A1A58" w:rsidP="008A1A58">
      <w:pPr>
        <w:pStyle w:val="a5"/>
        <w:ind w:firstLine="708"/>
        <w:jc w:val="both"/>
      </w:pPr>
      <w:r w:rsidRPr="00EC0500">
        <w:t>-   по соглашению Сторон;</w:t>
      </w:r>
    </w:p>
    <w:p w:rsidR="008A1A58" w:rsidRPr="00EC0500" w:rsidRDefault="008A1A58" w:rsidP="008A1A58">
      <w:pPr>
        <w:pStyle w:val="a5"/>
        <w:ind w:firstLine="708"/>
        <w:jc w:val="both"/>
      </w:pPr>
      <w:r w:rsidRPr="00EC0500">
        <w:t>-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8A1A58" w:rsidRPr="00EC0500" w:rsidRDefault="008A1A58" w:rsidP="008A1A58">
      <w:pPr>
        <w:pStyle w:val="ConsPlusNormal"/>
        <w:ind w:firstLine="708"/>
        <w:jc w:val="both"/>
        <w:rPr>
          <w:rFonts w:ascii="Times New Roman" w:hAnsi="Times New Roman"/>
          <w:sz w:val="24"/>
          <w:szCs w:val="24"/>
        </w:rPr>
      </w:pPr>
      <w:r w:rsidRPr="00EC0500">
        <w:rPr>
          <w:rFonts w:ascii="Times New Roman" w:hAnsi="Times New Roman"/>
          <w:sz w:val="24"/>
          <w:szCs w:val="24"/>
        </w:rPr>
        <w:t>- в связи с односторонним отказом стороны контракта от исполнения контракта в соответствии с гражданским законодательством.</w:t>
      </w:r>
    </w:p>
    <w:p w:rsidR="008A1A58" w:rsidRPr="00EC0500" w:rsidRDefault="008A1A58" w:rsidP="008A1A58">
      <w:pPr>
        <w:jc w:val="both"/>
        <w:rPr>
          <w:rStyle w:val="blk"/>
        </w:rPr>
      </w:pPr>
      <w:r w:rsidRPr="00EC0500">
        <w:rPr>
          <w:rStyle w:val="blk"/>
        </w:rPr>
        <w:t>- при снижении цены контракта без изменения предусмотренных контрактом количества, качества  оказываемой услуги и иных условий контракта;</w:t>
      </w:r>
    </w:p>
    <w:p w:rsidR="008A1A58" w:rsidRPr="00EC0500" w:rsidRDefault="008A1A58" w:rsidP="008A1A58">
      <w:pPr>
        <w:ind w:firstLine="57"/>
        <w:jc w:val="both"/>
        <w:rPr>
          <w:rStyle w:val="blk"/>
        </w:rPr>
      </w:pPr>
      <w:r w:rsidRPr="00EC0500">
        <w:rPr>
          <w:rStyle w:val="blk"/>
        </w:rPr>
        <w:t xml:space="preserve">- если по предложению заказчика увеличиваются предусмотренные контрактом количество   </w:t>
      </w:r>
      <w:proofErr w:type="gramStart"/>
      <w:r w:rsidRPr="00EC0500">
        <w:rPr>
          <w:rStyle w:val="blk"/>
        </w:rPr>
        <w:t>услуг  не</w:t>
      </w:r>
      <w:proofErr w:type="gramEnd"/>
      <w:r w:rsidRPr="00EC0500">
        <w:rPr>
          <w:rStyle w:val="blk"/>
        </w:rPr>
        <w:t xml:space="preserve"> более  чем  на  десять процентов или уменьшаются предусмотренные</w:t>
      </w:r>
    </w:p>
    <w:p w:rsidR="008A1A58" w:rsidRPr="00EC0500" w:rsidRDefault="008A1A58" w:rsidP="008A1A58">
      <w:pPr>
        <w:ind w:firstLine="57"/>
        <w:jc w:val="both"/>
        <w:rPr>
          <w:rStyle w:val="blk"/>
        </w:rPr>
      </w:pPr>
      <w:r w:rsidRPr="00EC0500">
        <w:rPr>
          <w:rStyle w:val="blk"/>
        </w:rPr>
        <w:t>контрактом количество  оказываемых услуг не более чем на десять процентов. При этом по</w:t>
      </w:r>
    </w:p>
    <w:p w:rsidR="008A1A58" w:rsidRPr="00EC0500" w:rsidRDefault="008A1A58" w:rsidP="008A1A58">
      <w:pPr>
        <w:ind w:firstLine="57"/>
        <w:jc w:val="both"/>
      </w:pPr>
      <w:r w:rsidRPr="00EC0500">
        <w:rPr>
          <w:rStyle w:val="blk"/>
        </w:rPr>
        <w:t xml:space="preserve">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w:t>
      </w:r>
      <w:proofErr w:type="gramStart"/>
      <w:r w:rsidRPr="00EC0500">
        <w:rPr>
          <w:rStyle w:val="blk"/>
        </w:rPr>
        <w:t>количеству  услуг</w:t>
      </w:r>
      <w:proofErr w:type="gramEnd"/>
      <w:r w:rsidRPr="00EC0500">
        <w:rPr>
          <w:rStyle w:val="blk"/>
        </w:rPr>
        <w:t xml:space="preserve"> исходя из установленной в контракте цены единицы  услуги, но не более чем на десять процентов цены контракта. При уменьшении предусмотренных контрактом количества услуг стороны контракта обязаны уменьшить цену контракта исходя из цены единицы оказываемых услуг. Цена единицы дополнительно  оказываемой услуги при уменьшении предусмотренного контрактом количества услуг должна определяться как частное от деления первоначальной цены контракта на предусмотренное в контракте количество таких услуг;</w:t>
      </w:r>
    </w:p>
    <w:p w:rsidR="008A1A58" w:rsidRPr="00EC0500" w:rsidRDefault="008A1A58" w:rsidP="008A1A58">
      <w:pPr>
        <w:pStyle w:val="ae"/>
        <w:ind w:firstLine="57"/>
      </w:pPr>
      <w:r w:rsidRPr="00EC0500">
        <w:t xml:space="preserve">- в случаях, предусмотренных </w:t>
      </w:r>
      <w:r w:rsidRPr="00EC0500">
        <w:rPr>
          <w:rStyle w:val="u"/>
        </w:rPr>
        <w:t>пунктом 6 статьи 161</w:t>
      </w:r>
      <w:r w:rsidRPr="00EC0500">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r w:rsidRPr="00EC0500">
        <w:rPr>
          <w:rStyle w:val="u"/>
        </w:rPr>
        <w:t>обеспечивает согласование</w:t>
      </w:r>
      <w:r w:rsidRPr="00EC0500">
        <w:t xml:space="preserve"> новых условий контракта, в том числе цены и (или) сроков исполнения контракта и (или) количества  услуг, предусмотренных контрактом.</w:t>
      </w:r>
    </w:p>
    <w:p w:rsidR="008A1A58" w:rsidRPr="00EC0500" w:rsidRDefault="008A1A58" w:rsidP="008A1A58">
      <w:pPr>
        <w:pStyle w:val="a5"/>
        <w:jc w:val="both"/>
      </w:pPr>
      <w:r w:rsidRPr="00EC0500">
        <w:t>8.4. В случае расторжения контракта по любым основаниям «Государственный Заказчик»  обязан оплатить «Исполнителю» стоимость выполненных работ надлежащего качества и соответствующую требованиям «Государственного Заказчика», фактически выполненных на момент расторжения контракта.</w:t>
      </w:r>
    </w:p>
    <w:p w:rsidR="008A1A58" w:rsidRPr="00EC0500" w:rsidRDefault="008A1A58" w:rsidP="008A1A58">
      <w:pPr>
        <w:pStyle w:val="a5"/>
        <w:jc w:val="both"/>
      </w:pPr>
      <w:r w:rsidRPr="00EC0500">
        <w:t>8.5. Цена контракта может быть снижена по соглашению Сторон без изменения предусмотренных контрактом количества и качества выполненных работ и иных условий контракта.</w:t>
      </w:r>
    </w:p>
    <w:p w:rsidR="008A1A58" w:rsidRPr="009C2C7A" w:rsidRDefault="008A1A58" w:rsidP="008A1A58">
      <w:pPr>
        <w:pStyle w:val="a5"/>
        <w:jc w:val="both"/>
      </w:pPr>
      <w:r w:rsidRPr="00EC0500">
        <w:t xml:space="preserve">8.6.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w:t>
      </w:r>
      <w:r w:rsidRPr="00EC0500">
        <w:lastRenderedPageBreak/>
        <w:t>невозможным полностью или частично, обязательство прекращается полностью или в соответствующей части</w:t>
      </w:r>
      <w:r w:rsidRPr="009C2C7A">
        <w:t>.</w:t>
      </w:r>
    </w:p>
    <w:p w:rsidR="008A1A58" w:rsidRPr="009C2C7A" w:rsidRDefault="008A1A58" w:rsidP="008A1A58">
      <w:pPr>
        <w:pStyle w:val="a5"/>
        <w:jc w:val="center"/>
        <w:rPr>
          <w:b/>
          <w:bCs/>
          <w:noProof/>
        </w:rPr>
      </w:pPr>
    </w:p>
    <w:p w:rsidR="008A1A58" w:rsidRPr="009C2C7A" w:rsidRDefault="008A1A58" w:rsidP="008A1A58">
      <w:pPr>
        <w:pStyle w:val="a5"/>
        <w:jc w:val="center"/>
        <w:rPr>
          <w:b/>
          <w:bCs/>
          <w:noProof/>
        </w:rPr>
      </w:pPr>
      <w:r w:rsidRPr="009C2C7A">
        <w:rPr>
          <w:b/>
          <w:bCs/>
          <w:noProof/>
        </w:rPr>
        <w:t>9. Антикоррупционная оговорка</w:t>
      </w:r>
    </w:p>
    <w:p w:rsidR="008A1A58" w:rsidRPr="009C2C7A" w:rsidRDefault="008A1A58" w:rsidP="008A1A58">
      <w:pPr>
        <w:pStyle w:val="a5"/>
        <w:jc w:val="both"/>
        <w:rPr>
          <w:noProof/>
        </w:rPr>
      </w:pPr>
      <w:r w:rsidRPr="009C2C7A">
        <w:rPr>
          <w:noProof/>
        </w:rPr>
        <w:t>9.1.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8A1A58" w:rsidRPr="009C2C7A" w:rsidRDefault="008A1A58" w:rsidP="008A1A58">
      <w:pPr>
        <w:jc w:val="both"/>
      </w:pPr>
      <w:r w:rsidRPr="009C2C7A">
        <w:t>9.2.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8A1A58" w:rsidRPr="009C2C7A" w:rsidRDefault="008A1A58" w:rsidP="008A1A58">
      <w:pPr>
        <w:jc w:val="both"/>
      </w:pPr>
      <w:r w:rsidRPr="009C2C7A">
        <w:t>9.3.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A1A58" w:rsidRPr="009C2C7A" w:rsidRDefault="008A1A58" w:rsidP="008A1A58">
      <w:pPr>
        <w:jc w:val="both"/>
      </w:pPr>
      <w:r w:rsidRPr="009C2C7A">
        <w:t>9.4.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8A1A58" w:rsidRPr="009C2C7A" w:rsidRDefault="008A1A58" w:rsidP="008A1A58">
      <w:pPr>
        <w:jc w:val="both"/>
      </w:pPr>
      <w:r w:rsidRPr="009C2C7A">
        <w:t>9.5.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8A1A58" w:rsidRPr="009C2C7A" w:rsidRDefault="008A1A58" w:rsidP="008A1A58">
      <w:pPr>
        <w:jc w:val="both"/>
      </w:pPr>
      <w:r w:rsidRPr="009C2C7A">
        <w:t>9.6.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8A1A58" w:rsidRPr="009C2C7A" w:rsidRDefault="008A1A58" w:rsidP="008A1A58">
      <w:pPr>
        <w:pStyle w:val="a5"/>
        <w:jc w:val="both"/>
      </w:pPr>
    </w:p>
    <w:p w:rsidR="008A1A58" w:rsidRPr="009C2C7A" w:rsidRDefault="008A1A58" w:rsidP="008A1A58">
      <w:pPr>
        <w:pStyle w:val="a5"/>
        <w:jc w:val="center"/>
        <w:rPr>
          <w:b/>
        </w:rPr>
      </w:pPr>
      <w:r w:rsidRPr="009C2C7A">
        <w:rPr>
          <w:b/>
        </w:rPr>
        <w:t>10. Порядок разрешения споров</w:t>
      </w:r>
    </w:p>
    <w:p w:rsidR="008A1A58" w:rsidRPr="009C2C7A" w:rsidRDefault="008A1A58" w:rsidP="008A1A58">
      <w:pPr>
        <w:pStyle w:val="a5"/>
        <w:jc w:val="both"/>
      </w:pPr>
      <w:r w:rsidRPr="009C2C7A">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Приморского края (г.Владивосток) в порядке, предусмотренном законодательством Российской Федерации.</w:t>
      </w:r>
    </w:p>
    <w:p w:rsidR="008A1A58" w:rsidRPr="009C2C7A" w:rsidRDefault="008A1A58" w:rsidP="008A1A58">
      <w:pPr>
        <w:pStyle w:val="a5"/>
        <w:jc w:val="both"/>
      </w:pPr>
      <w:r w:rsidRPr="009C2C7A">
        <w:t>10.2. Досудебный порядок урегулирования споров, предусматривающий направление претензии стороне,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8A1A58" w:rsidRPr="009C2C7A" w:rsidRDefault="008A1A58" w:rsidP="008A1A58">
      <w:pPr>
        <w:pStyle w:val="a5"/>
        <w:jc w:val="both"/>
      </w:pPr>
      <w:r w:rsidRPr="009C2C7A">
        <w:t>10.3. «Государственный Заказчик» вправе заявлять «Исполнителю» претензии  по вопросам, связанным с неисполнением (ненадлежащим исполнением) условий контракта.</w:t>
      </w:r>
    </w:p>
    <w:p w:rsidR="00A46340" w:rsidRDefault="00A46340" w:rsidP="00A46340">
      <w:pPr>
        <w:pStyle w:val="a5"/>
        <w:jc w:val="center"/>
        <w:rPr>
          <w:b/>
          <w:color w:val="FF00FF"/>
        </w:rPr>
      </w:pPr>
    </w:p>
    <w:p w:rsidR="008A1A58" w:rsidRPr="009C2C7A" w:rsidRDefault="008A1A58" w:rsidP="00A46340">
      <w:pPr>
        <w:pStyle w:val="a5"/>
        <w:jc w:val="center"/>
        <w:rPr>
          <w:b/>
          <w:color w:val="FF00FF"/>
        </w:rPr>
      </w:pPr>
    </w:p>
    <w:p w:rsidR="00A46340" w:rsidRPr="009C2C7A" w:rsidRDefault="00E13E60" w:rsidP="00A46340">
      <w:pPr>
        <w:pStyle w:val="a5"/>
        <w:jc w:val="center"/>
        <w:rPr>
          <w:b/>
        </w:rPr>
      </w:pPr>
      <w:r w:rsidRPr="009C2C7A">
        <w:rPr>
          <w:b/>
        </w:rPr>
        <w:t>11</w:t>
      </w:r>
      <w:r w:rsidR="00A46340" w:rsidRPr="009C2C7A">
        <w:rPr>
          <w:b/>
        </w:rPr>
        <w:t>. Срок действия контракта</w:t>
      </w:r>
    </w:p>
    <w:p w:rsidR="00A46340" w:rsidRPr="009C2C7A" w:rsidRDefault="00A46340" w:rsidP="00A46340">
      <w:pPr>
        <w:pStyle w:val="a5"/>
        <w:jc w:val="center"/>
        <w:rPr>
          <w:b/>
        </w:rPr>
      </w:pPr>
    </w:p>
    <w:p w:rsidR="00A46340" w:rsidRPr="009C2C7A" w:rsidRDefault="00E13E60" w:rsidP="001E4620">
      <w:pPr>
        <w:pStyle w:val="a5"/>
        <w:jc w:val="both"/>
        <w:rPr>
          <w:b/>
        </w:rPr>
      </w:pPr>
      <w:r w:rsidRPr="009C2C7A">
        <w:t>11</w:t>
      </w:r>
      <w:r w:rsidR="001E4620" w:rsidRPr="009C2C7A">
        <w:t xml:space="preserve">.1. </w:t>
      </w:r>
      <w:proofErr w:type="gramStart"/>
      <w:r w:rsidR="001E4620" w:rsidRPr="009C2C7A">
        <w:t xml:space="preserve">Контракт </w:t>
      </w:r>
      <w:r w:rsidR="00A46340" w:rsidRPr="009C2C7A">
        <w:t xml:space="preserve"> дей</w:t>
      </w:r>
      <w:r w:rsidR="00D01D2E" w:rsidRPr="009C2C7A">
        <w:t>ствует</w:t>
      </w:r>
      <w:proofErr w:type="gramEnd"/>
      <w:r w:rsidR="00D01D2E" w:rsidRPr="009C2C7A">
        <w:t xml:space="preserve"> </w:t>
      </w:r>
      <w:r w:rsidR="00BA3D8E">
        <w:t xml:space="preserve"> до «3</w:t>
      </w:r>
      <w:r w:rsidR="00ED3B11">
        <w:t>0</w:t>
      </w:r>
      <w:r w:rsidR="00D01D2E" w:rsidRPr="009C2C7A">
        <w:t xml:space="preserve">» </w:t>
      </w:r>
      <w:r w:rsidR="00BA3D8E">
        <w:t>ноября 202</w:t>
      </w:r>
      <w:r w:rsidR="00AA0CA2">
        <w:t>6</w:t>
      </w:r>
      <w:r w:rsidR="00A46340" w:rsidRPr="009C2C7A">
        <w:t xml:space="preserve"> г., а в части осуществления оплаты и гарантийных обязательств – до их полного исполнения.</w:t>
      </w:r>
    </w:p>
    <w:p w:rsidR="00A46340" w:rsidRPr="009C2C7A" w:rsidRDefault="00A46340" w:rsidP="00A46340">
      <w:pPr>
        <w:pStyle w:val="a5"/>
        <w:ind w:firstLine="708"/>
        <w:jc w:val="both"/>
        <w:rPr>
          <w:color w:val="FF00FF"/>
        </w:rPr>
      </w:pPr>
    </w:p>
    <w:p w:rsidR="00A46340" w:rsidRPr="009C2C7A" w:rsidRDefault="00E13E60" w:rsidP="00A46340">
      <w:pPr>
        <w:pStyle w:val="aa"/>
        <w:spacing w:after="0" w:line="240" w:lineRule="auto"/>
        <w:ind w:left="360"/>
        <w:jc w:val="center"/>
        <w:rPr>
          <w:rFonts w:ascii="Times New Roman" w:hAnsi="Times New Roman"/>
          <w:b/>
          <w:bCs/>
          <w:sz w:val="24"/>
          <w:szCs w:val="24"/>
        </w:rPr>
      </w:pPr>
      <w:r w:rsidRPr="009C2C7A">
        <w:rPr>
          <w:rFonts w:ascii="Times New Roman" w:hAnsi="Times New Roman"/>
          <w:b/>
          <w:bCs/>
          <w:sz w:val="24"/>
          <w:szCs w:val="24"/>
        </w:rPr>
        <w:t>12</w:t>
      </w:r>
      <w:r w:rsidR="00A46340" w:rsidRPr="009C2C7A">
        <w:rPr>
          <w:rFonts w:ascii="Times New Roman" w:hAnsi="Times New Roman"/>
          <w:b/>
          <w:bCs/>
          <w:sz w:val="24"/>
          <w:szCs w:val="24"/>
        </w:rPr>
        <w:t xml:space="preserve">.Юридические адреса, банковские и отгрузочные реквизиты Сторон </w:t>
      </w:r>
    </w:p>
    <w:p w:rsidR="00A46340" w:rsidRPr="009C2C7A" w:rsidRDefault="00A46340" w:rsidP="00A46340">
      <w:pPr>
        <w:pStyle w:val="aa"/>
        <w:spacing w:after="0" w:line="240" w:lineRule="auto"/>
        <w:jc w:val="center"/>
        <w:rPr>
          <w:rFonts w:ascii="Times New Roman" w:hAnsi="Times New Roman"/>
          <w:b/>
          <w:bCs/>
          <w:sz w:val="24"/>
          <w:szCs w:val="24"/>
        </w:rPr>
      </w:pPr>
      <w:r w:rsidRPr="009C2C7A">
        <w:rPr>
          <w:rFonts w:ascii="Times New Roman" w:hAnsi="Times New Roman"/>
          <w:b/>
          <w:bCs/>
          <w:sz w:val="24"/>
          <w:szCs w:val="24"/>
        </w:rPr>
        <w:t>на момент подписания контракта</w:t>
      </w:r>
    </w:p>
    <w:tbl>
      <w:tblPr>
        <w:tblW w:w="10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1"/>
        <w:gridCol w:w="5071"/>
      </w:tblGrid>
      <w:tr w:rsidR="00A46340" w:rsidRPr="009C2C7A" w:rsidTr="009C2C7A">
        <w:trPr>
          <w:trHeight w:val="567"/>
        </w:trPr>
        <w:tc>
          <w:tcPr>
            <w:tcW w:w="5071" w:type="dxa"/>
            <w:tcBorders>
              <w:top w:val="nil"/>
              <w:left w:val="nil"/>
              <w:bottom w:val="nil"/>
              <w:right w:val="nil"/>
            </w:tcBorders>
          </w:tcPr>
          <w:p w:rsidR="00A46340" w:rsidRDefault="00A46340" w:rsidP="00406FFE">
            <w:pPr>
              <w:pStyle w:val="a3"/>
              <w:jc w:val="center"/>
              <w:rPr>
                <w:b/>
                <w:sz w:val="24"/>
                <w:szCs w:val="24"/>
              </w:rPr>
            </w:pPr>
          </w:p>
          <w:p w:rsidR="00EB76ED" w:rsidRPr="003C371B" w:rsidRDefault="00EB76ED" w:rsidP="00EB76ED">
            <w:pPr>
              <w:pStyle w:val="a3"/>
              <w:rPr>
                <w:b/>
                <w:sz w:val="24"/>
                <w:szCs w:val="24"/>
              </w:rPr>
            </w:pPr>
            <w:r>
              <w:rPr>
                <w:b/>
                <w:sz w:val="24"/>
                <w:szCs w:val="24"/>
              </w:rPr>
              <w:t>Исполнитель</w:t>
            </w:r>
            <w:r w:rsidRPr="003C371B">
              <w:rPr>
                <w:b/>
                <w:sz w:val="24"/>
                <w:szCs w:val="24"/>
              </w:rPr>
              <w:t>:</w:t>
            </w:r>
          </w:p>
          <w:p w:rsidR="009C0283" w:rsidRDefault="009C0283" w:rsidP="00EB76ED">
            <w:pPr>
              <w:ind w:left="-360"/>
            </w:pPr>
          </w:p>
          <w:p w:rsidR="00244380" w:rsidRDefault="00244380" w:rsidP="00EB76ED">
            <w:pPr>
              <w:ind w:left="-360"/>
            </w:pPr>
          </w:p>
          <w:p w:rsidR="00244380" w:rsidRDefault="00244380" w:rsidP="00EB76ED">
            <w:pPr>
              <w:ind w:left="-360"/>
            </w:pPr>
          </w:p>
          <w:p w:rsidR="00244380" w:rsidRDefault="00244380" w:rsidP="00EB76ED">
            <w:pPr>
              <w:ind w:left="-360"/>
            </w:pPr>
          </w:p>
          <w:p w:rsidR="00244380" w:rsidRDefault="00244380" w:rsidP="00EB76ED">
            <w:pPr>
              <w:ind w:left="-360"/>
            </w:pPr>
          </w:p>
          <w:p w:rsidR="00244380" w:rsidRDefault="00244380" w:rsidP="00EB76ED">
            <w:pPr>
              <w:ind w:left="-360"/>
            </w:pPr>
          </w:p>
          <w:p w:rsidR="00244380" w:rsidRDefault="00244380" w:rsidP="00EB76ED">
            <w:pPr>
              <w:ind w:left="-360"/>
            </w:pPr>
          </w:p>
          <w:p w:rsidR="00244380" w:rsidRDefault="00244380" w:rsidP="00EB76ED">
            <w:pPr>
              <w:ind w:left="-360"/>
            </w:pPr>
          </w:p>
          <w:p w:rsidR="00244380" w:rsidRDefault="00244380" w:rsidP="00EB76ED">
            <w:pPr>
              <w:ind w:left="-360"/>
            </w:pPr>
          </w:p>
          <w:p w:rsidR="00244380" w:rsidRDefault="00244380" w:rsidP="00EB76ED">
            <w:pPr>
              <w:ind w:left="-360"/>
            </w:pPr>
          </w:p>
          <w:p w:rsidR="00244380" w:rsidRDefault="00244380" w:rsidP="00EB76ED">
            <w:pPr>
              <w:ind w:left="-360"/>
            </w:pPr>
          </w:p>
          <w:p w:rsidR="00244380" w:rsidRDefault="00244380" w:rsidP="00EB76ED">
            <w:pPr>
              <w:ind w:left="-360"/>
            </w:pPr>
          </w:p>
          <w:p w:rsidR="00244380" w:rsidRDefault="00244380" w:rsidP="00EB76ED">
            <w:pPr>
              <w:ind w:left="-360"/>
            </w:pPr>
          </w:p>
          <w:p w:rsidR="00244380" w:rsidRDefault="00244380" w:rsidP="00244380"/>
          <w:p w:rsidR="00244380" w:rsidRDefault="00244380" w:rsidP="00EB76ED">
            <w:pPr>
              <w:ind w:left="-360"/>
            </w:pPr>
          </w:p>
          <w:p w:rsidR="00244380" w:rsidRDefault="00244380" w:rsidP="00EB76ED">
            <w:pPr>
              <w:ind w:left="-360"/>
            </w:pPr>
          </w:p>
          <w:p w:rsidR="00244380" w:rsidRPr="00EB76ED" w:rsidRDefault="00244380" w:rsidP="00EB76ED">
            <w:pPr>
              <w:ind w:left="-360"/>
            </w:pPr>
          </w:p>
          <w:p w:rsidR="00EB76ED" w:rsidRPr="00EB76ED" w:rsidRDefault="00EB76ED" w:rsidP="00EB76ED"/>
          <w:p w:rsidR="00EB76ED" w:rsidRPr="00EB76ED" w:rsidRDefault="00ED0238" w:rsidP="00EB76ED">
            <w:pPr>
              <w:jc w:val="both"/>
            </w:pPr>
            <w:r>
              <w:t>Исполнитель</w:t>
            </w:r>
          </w:p>
          <w:p w:rsidR="00EB76ED" w:rsidRDefault="00EB76ED" w:rsidP="00EB76ED">
            <w:pPr>
              <w:jc w:val="both"/>
              <w:rPr>
                <w:b/>
              </w:rPr>
            </w:pPr>
          </w:p>
          <w:p w:rsidR="00EB76ED" w:rsidRPr="003C371B" w:rsidRDefault="00EB76ED" w:rsidP="00EB76ED">
            <w:pPr>
              <w:jc w:val="both"/>
              <w:rPr>
                <w:b/>
              </w:rPr>
            </w:pPr>
          </w:p>
          <w:p w:rsidR="00EB76ED" w:rsidRPr="00EB76ED" w:rsidRDefault="00EB76ED" w:rsidP="00EB76ED">
            <w:pPr>
              <w:jc w:val="both"/>
            </w:pPr>
            <w:r>
              <w:rPr>
                <w:b/>
              </w:rPr>
              <w:t xml:space="preserve"> </w:t>
            </w:r>
            <w:r w:rsidRPr="00EB76ED">
              <w:t>_________________</w:t>
            </w:r>
            <w:r>
              <w:t>/</w:t>
            </w:r>
            <w:r w:rsidR="00244380">
              <w:t>________/</w:t>
            </w:r>
          </w:p>
          <w:p w:rsidR="00A46340" w:rsidRDefault="00EB76ED" w:rsidP="00EB76ED">
            <w:pPr>
              <w:jc w:val="both"/>
            </w:pPr>
            <w:r w:rsidRPr="00EB76ED">
              <w:tab/>
            </w:r>
            <w:proofErr w:type="spellStart"/>
            <w:r w:rsidRPr="00EB76ED">
              <w:t>м.п</w:t>
            </w:r>
            <w:proofErr w:type="spellEnd"/>
            <w:r w:rsidRPr="00EB76ED">
              <w:t>.</w:t>
            </w:r>
          </w:p>
          <w:p w:rsidR="00B273B2" w:rsidRDefault="00B273B2" w:rsidP="00EB76ED">
            <w:pPr>
              <w:jc w:val="both"/>
            </w:pPr>
          </w:p>
          <w:p w:rsidR="00B273B2" w:rsidRDefault="00B273B2" w:rsidP="00EB76ED">
            <w:pPr>
              <w:jc w:val="both"/>
            </w:pPr>
          </w:p>
          <w:p w:rsidR="00B273B2" w:rsidRDefault="00B273B2" w:rsidP="00EB76ED">
            <w:pPr>
              <w:jc w:val="both"/>
            </w:pPr>
          </w:p>
          <w:p w:rsidR="00B273B2" w:rsidRDefault="00B273B2" w:rsidP="00EB76ED">
            <w:pPr>
              <w:jc w:val="both"/>
            </w:pPr>
          </w:p>
          <w:p w:rsidR="00B273B2" w:rsidRDefault="00B273B2" w:rsidP="00EB76ED">
            <w:pPr>
              <w:jc w:val="both"/>
            </w:pPr>
          </w:p>
          <w:p w:rsidR="00B273B2" w:rsidRDefault="00B273B2" w:rsidP="00EB76ED">
            <w:pPr>
              <w:jc w:val="both"/>
            </w:pPr>
          </w:p>
          <w:p w:rsidR="00B273B2" w:rsidRDefault="00B273B2" w:rsidP="00EB76ED">
            <w:pPr>
              <w:jc w:val="both"/>
            </w:pPr>
          </w:p>
          <w:p w:rsidR="00B273B2" w:rsidRDefault="00B273B2" w:rsidP="00EB76ED">
            <w:pPr>
              <w:jc w:val="both"/>
            </w:pPr>
          </w:p>
          <w:p w:rsidR="00B273B2" w:rsidRDefault="00B273B2" w:rsidP="00EB76ED">
            <w:pPr>
              <w:jc w:val="both"/>
            </w:pPr>
          </w:p>
          <w:p w:rsidR="00B273B2" w:rsidRDefault="00B273B2" w:rsidP="00EB76ED">
            <w:pPr>
              <w:jc w:val="both"/>
            </w:pPr>
          </w:p>
          <w:p w:rsidR="00B273B2" w:rsidRDefault="00B273B2" w:rsidP="00EB76ED">
            <w:pPr>
              <w:jc w:val="both"/>
            </w:pPr>
          </w:p>
          <w:p w:rsidR="00B273B2" w:rsidRDefault="00B273B2" w:rsidP="00EB76ED">
            <w:pPr>
              <w:jc w:val="both"/>
            </w:pPr>
          </w:p>
          <w:p w:rsidR="00B273B2" w:rsidRDefault="00B273B2" w:rsidP="00EB76ED">
            <w:pPr>
              <w:jc w:val="both"/>
            </w:pPr>
          </w:p>
          <w:p w:rsidR="00B273B2" w:rsidRDefault="00B273B2" w:rsidP="00EB76ED">
            <w:pPr>
              <w:jc w:val="both"/>
            </w:pPr>
          </w:p>
          <w:p w:rsidR="00B273B2" w:rsidRDefault="00B273B2" w:rsidP="00EB76ED">
            <w:pPr>
              <w:jc w:val="both"/>
            </w:pPr>
          </w:p>
          <w:p w:rsidR="00B273B2" w:rsidRDefault="00B273B2" w:rsidP="00EB76ED">
            <w:pPr>
              <w:jc w:val="both"/>
            </w:pPr>
          </w:p>
          <w:p w:rsidR="00B273B2" w:rsidRDefault="00B273B2" w:rsidP="00EB76ED">
            <w:pPr>
              <w:jc w:val="both"/>
            </w:pPr>
          </w:p>
          <w:p w:rsidR="00B273B2" w:rsidRDefault="00B273B2" w:rsidP="00EB76ED">
            <w:pPr>
              <w:jc w:val="both"/>
            </w:pPr>
          </w:p>
          <w:p w:rsidR="00B273B2" w:rsidRDefault="00B273B2" w:rsidP="00EB76ED">
            <w:pPr>
              <w:jc w:val="both"/>
            </w:pPr>
          </w:p>
          <w:p w:rsidR="00B273B2" w:rsidRPr="009C2C7A" w:rsidRDefault="00B273B2" w:rsidP="00EB76ED">
            <w:pPr>
              <w:jc w:val="both"/>
              <w:rPr>
                <w:b/>
              </w:rPr>
            </w:pPr>
          </w:p>
        </w:tc>
        <w:tc>
          <w:tcPr>
            <w:tcW w:w="5071" w:type="dxa"/>
            <w:tcBorders>
              <w:top w:val="nil"/>
              <w:left w:val="nil"/>
              <w:bottom w:val="nil"/>
              <w:right w:val="nil"/>
            </w:tcBorders>
          </w:tcPr>
          <w:p w:rsidR="00A86A6D" w:rsidRDefault="00A86A6D" w:rsidP="00406FFE">
            <w:pPr>
              <w:pStyle w:val="3"/>
              <w:rPr>
                <w:rFonts w:ascii="Times New Roman" w:hAnsi="Times New Roman"/>
                <w:sz w:val="24"/>
                <w:szCs w:val="24"/>
              </w:rPr>
            </w:pPr>
          </w:p>
          <w:p w:rsidR="008F7BB8" w:rsidRPr="008F7BB8" w:rsidRDefault="008F7BB8" w:rsidP="008F7BB8">
            <w:pPr>
              <w:rPr>
                <w:rFonts w:eastAsia="Times New Roman"/>
              </w:rPr>
            </w:pPr>
            <w:r w:rsidRPr="008F7BB8">
              <w:rPr>
                <w:rFonts w:eastAsia="Times New Roman"/>
                <w:b/>
              </w:rPr>
              <w:t>Государственный заказчик:</w:t>
            </w:r>
            <w:r w:rsidRPr="008F7BB8">
              <w:rPr>
                <w:rFonts w:eastAsia="Times New Roman"/>
              </w:rPr>
              <w:t xml:space="preserve">  </w:t>
            </w:r>
            <w:r w:rsidRPr="008F7BB8">
              <w:rPr>
                <w:rFonts w:eastAsia="Times New Roman"/>
                <w:sz w:val="22"/>
                <w:szCs w:val="22"/>
              </w:rPr>
              <w:t xml:space="preserve">Федеральное казенное учреждение «Исправительная колония   № 22 Главного управления Федеральной службы исполнения наказаний   по Приморскому краю» (ФКУ ИК-22 ГУФСИН России по Приморскому краю), </w:t>
            </w:r>
          </w:p>
          <w:p w:rsidR="008F7BB8" w:rsidRPr="008F7BB8" w:rsidRDefault="008F7BB8" w:rsidP="008F7BB8">
            <w:pPr>
              <w:rPr>
                <w:rFonts w:eastAsia="Times New Roman"/>
              </w:rPr>
            </w:pPr>
            <w:r w:rsidRPr="008F7BB8">
              <w:rPr>
                <w:rFonts w:eastAsia="Times New Roman"/>
                <w:sz w:val="22"/>
                <w:szCs w:val="22"/>
              </w:rPr>
              <w:t xml:space="preserve">Адрес:692968, Приморский край, Партизанский район, п. Волчанец, ул. Набережная, 1/1. </w:t>
            </w:r>
          </w:p>
          <w:p w:rsidR="008F7BB8" w:rsidRPr="008F7BB8" w:rsidRDefault="008F7BB8" w:rsidP="008F7BB8">
            <w:pPr>
              <w:rPr>
                <w:rFonts w:eastAsia="Times New Roman"/>
              </w:rPr>
            </w:pPr>
            <w:r w:rsidRPr="008F7BB8">
              <w:rPr>
                <w:rFonts w:eastAsia="Times New Roman"/>
                <w:sz w:val="22"/>
                <w:szCs w:val="22"/>
              </w:rPr>
              <w:t xml:space="preserve">Тел.: 8(42365)26-4-48, 8(42365)26-4-24, </w:t>
            </w:r>
          </w:p>
          <w:p w:rsidR="008F7BB8" w:rsidRPr="008F7BB8" w:rsidRDefault="008F7BB8" w:rsidP="008F7BB8">
            <w:pPr>
              <w:rPr>
                <w:rFonts w:eastAsia="Times New Roman"/>
              </w:rPr>
            </w:pPr>
            <w:r w:rsidRPr="008F7BB8">
              <w:rPr>
                <w:rFonts w:eastAsia="Times New Roman"/>
                <w:sz w:val="22"/>
                <w:szCs w:val="22"/>
                <w:lang w:val="en-US"/>
              </w:rPr>
              <w:t>E</w:t>
            </w:r>
            <w:r w:rsidRPr="008F7BB8">
              <w:rPr>
                <w:rFonts w:eastAsia="Times New Roman"/>
                <w:sz w:val="22"/>
                <w:szCs w:val="22"/>
              </w:rPr>
              <w:t>-</w:t>
            </w:r>
            <w:r w:rsidRPr="008F7BB8">
              <w:rPr>
                <w:rFonts w:eastAsia="Times New Roman"/>
                <w:sz w:val="22"/>
                <w:szCs w:val="22"/>
                <w:lang w:val="en-US"/>
              </w:rPr>
              <w:t>mail</w:t>
            </w:r>
            <w:r w:rsidRPr="008F7BB8">
              <w:rPr>
                <w:rFonts w:eastAsia="Times New Roman"/>
                <w:sz w:val="22"/>
                <w:szCs w:val="22"/>
              </w:rPr>
              <w:t xml:space="preserve">: </w:t>
            </w:r>
            <w:proofErr w:type="spellStart"/>
            <w:r w:rsidRPr="008F7BB8">
              <w:rPr>
                <w:rFonts w:eastAsia="Times New Roman"/>
                <w:sz w:val="22"/>
                <w:szCs w:val="22"/>
                <w:lang w:val="en-US"/>
              </w:rPr>
              <w:t>ik</w:t>
            </w:r>
            <w:proofErr w:type="spellEnd"/>
            <w:r w:rsidRPr="008F7BB8">
              <w:rPr>
                <w:rFonts w:eastAsia="Times New Roman"/>
                <w:sz w:val="22"/>
                <w:szCs w:val="22"/>
              </w:rPr>
              <w:t>-22@25.</w:t>
            </w:r>
            <w:proofErr w:type="spellStart"/>
            <w:r w:rsidRPr="008F7BB8">
              <w:rPr>
                <w:rFonts w:eastAsia="Times New Roman"/>
                <w:sz w:val="22"/>
                <w:szCs w:val="22"/>
                <w:lang w:val="en-US"/>
              </w:rPr>
              <w:t>fsin</w:t>
            </w:r>
            <w:proofErr w:type="spellEnd"/>
            <w:r w:rsidRPr="008F7BB8">
              <w:rPr>
                <w:rFonts w:eastAsia="Times New Roman"/>
                <w:sz w:val="22"/>
                <w:szCs w:val="22"/>
              </w:rPr>
              <w:t>.</w:t>
            </w:r>
            <w:proofErr w:type="spellStart"/>
            <w:r w:rsidRPr="008F7BB8">
              <w:rPr>
                <w:rFonts w:eastAsia="Times New Roman"/>
                <w:sz w:val="22"/>
                <w:szCs w:val="22"/>
                <w:lang w:val="en-US"/>
              </w:rPr>
              <w:t>gov</w:t>
            </w:r>
            <w:proofErr w:type="spellEnd"/>
            <w:r w:rsidRPr="008F7BB8">
              <w:rPr>
                <w:rFonts w:eastAsia="Times New Roman"/>
                <w:sz w:val="22"/>
                <w:szCs w:val="22"/>
              </w:rPr>
              <w:t>.</w:t>
            </w:r>
            <w:proofErr w:type="spellStart"/>
            <w:r w:rsidRPr="008F7BB8">
              <w:rPr>
                <w:rFonts w:eastAsia="Times New Roman"/>
                <w:sz w:val="22"/>
                <w:szCs w:val="22"/>
                <w:lang w:val="en-US"/>
              </w:rPr>
              <w:t>ru</w:t>
            </w:r>
            <w:proofErr w:type="spellEnd"/>
          </w:p>
          <w:p w:rsidR="008F7BB8" w:rsidRPr="008F7BB8" w:rsidRDefault="008F7BB8" w:rsidP="008F7BB8">
            <w:pPr>
              <w:rPr>
                <w:rFonts w:eastAsia="Times New Roman"/>
              </w:rPr>
            </w:pPr>
            <w:r w:rsidRPr="008F7BB8">
              <w:rPr>
                <w:rFonts w:eastAsia="Times New Roman"/>
                <w:sz w:val="22"/>
                <w:szCs w:val="22"/>
              </w:rPr>
              <w:t xml:space="preserve">ИНН 2524001044, КПП 252401001, ОГРН 1022501026305, ОКПО 08831462 </w:t>
            </w:r>
          </w:p>
          <w:p w:rsidR="008F7BB8" w:rsidRPr="008F7BB8" w:rsidRDefault="008F7BB8" w:rsidP="008F7BB8">
            <w:pPr>
              <w:rPr>
                <w:rFonts w:eastAsia="Times New Roman"/>
              </w:rPr>
            </w:pPr>
            <w:r w:rsidRPr="008F7BB8">
              <w:rPr>
                <w:rFonts w:eastAsia="Times New Roman"/>
                <w:sz w:val="22"/>
                <w:szCs w:val="22"/>
              </w:rPr>
              <w:t xml:space="preserve">УФК по Приморскому краю (ФКУ ИК-22 ГУ ФСИН России по Приморскому краю л/с 03201438920) </w:t>
            </w:r>
          </w:p>
          <w:p w:rsidR="008F7BB8" w:rsidRPr="008F7BB8" w:rsidRDefault="008F7BB8" w:rsidP="008F7BB8">
            <w:pPr>
              <w:rPr>
                <w:rFonts w:eastAsia="Times New Roman"/>
              </w:rPr>
            </w:pPr>
            <w:r w:rsidRPr="008F7BB8">
              <w:rPr>
                <w:rFonts w:eastAsia="Times New Roman"/>
                <w:sz w:val="22"/>
                <w:szCs w:val="22"/>
              </w:rPr>
              <w:t>р/с. 03211643000000012000</w:t>
            </w:r>
          </w:p>
          <w:p w:rsidR="008F7BB8" w:rsidRPr="008F7BB8" w:rsidRDefault="008F7BB8" w:rsidP="008F7BB8">
            <w:pPr>
              <w:rPr>
                <w:rFonts w:eastAsia="Times New Roman"/>
              </w:rPr>
            </w:pPr>
            <w:r w:rsidRPr="008F7BB8">
              <w:rPr>
                <w:rFonts w:eastAsia="Times New Roman"/>
                <w:sz w:val="22"/>
                <w:szCs w:val="22"/>
              </w:rPr>
              <w:t xml:space="preserve">кор/счет 40102810545370000012  </w:t>
            </w:r>
          </w:p>
          <w:p w:rsidR="008F7BB8" w:rsidRDefault="008F7BB8" w:rsidP="008F7BB8">
            <w:pPr>
              <w:rPr>
                <w:rFonts w:eastAsia="Times New Roman"/>
              </w:rPr>
            </w:pPr>
            <w:r w:rsidRPr="008F7BB8">
              <w:rPr>
                <w:rFonts w:eastAsia="Times New Roman"/>
                <w:sz w:val="22"/>
                <w:szCs w:val="22"/>
              </w:rPr>
              <w:t>БИК 010507002</w:t>
            </w:r>
            <w:r w:rsidR="00AA0CA2">
              <w:rPr>
                <w:rFonts w:eastAsia="Times New Roman"/>
                <w:sz w:val="22"/>
                <w:szCs w:val="22"/>
              </w:rPr>
              <w:t xml:space="preserve"> </w:t>
            </w:r>
          </w:p>
          <w:p w:rsidR="008F7BB8" w:rsidRPr="008F7BB8" w:rsidRDefault="00AA0CA2" w:rsidP="008F7BB8">
            <w:pPr>
              <w:rPr>
                <w:rFonts w:eastAsia="Times New Roman"/>
              </w:rPr>
            </w:pPr>
            <w:r>
              <w:rPr>
                <w:rFonts w:eastAsia="Times New Roman"/>
                <w:sz w:val="22"/>
                <w:szCs w:val="22"/>
              </w:rPr>
              <w:t xml:space="preserve">ОКЦ №1 </w:t>
            </w:r>
            <w:proofErr w:type="gramStart"/>
            <w:r w:rsidR="008F7BB8" w:rsidRPr="008F7BB8">
              <w:rPr>
                <w:rFonts w:eastAsia="Times New Roman"/>
                <w:sz w:val="22"/>
                <w:szCs w:val="22"/>
              </w:rPr>
              <w:t>ДГУ  Банка</w:t>
            </w:r>
            <w:proofErr w:type="gramEnd"/>
            <w:r w:rsidR="008F7BB8" w:rsidRPr="008F7BB8">
              <w:rPr>
                <w:rFonts w:eastAsia="Times New Roman"/>
                <w:sz w:val="22"/>
                <w:szCs w:val="22"/>
              </w:rPr>
              <w:t xml:space="preserve"> России//УФК по Приморскому краю г. Владивосток</w:t>
            </w:r>
          </w:p>
          <w:p w:rsidR="008F7BB8" w:rsidRPr="008F7BB8" w:rsidRDefault="008F7BB8" w:rsidP="008F7BB8">
            <w:pPr>
              <w:rPr>
                <w:rFonts w:eastAsia="Times New Roman"/>
                <w:lang w:val="x-none"/>
              </w:rPr>
            </w:pPr>
          </w:p>
          <w:p w:rsidR="008F7BB8" w:rsidRPr="008F7BB8" w:rsidRDefault="008F7BB8" w:rsidP="008F7BB8">
            <w:pPr>
              <w:spacing w:before="60" w:after="60" w:line="276" w:lineRule="auto"/>
              <w:jc w:val="both"/>
              <w:rPr>
                <w:rFonts w:eastAsia="Times New Roman"/>
              </w:rPr>
            </w:pPr>
            <w:r w:rsidRPr="008F7BB8">
              <w:rPr>
                <w:rFonts w:eastAsia="Times New Roman"/>
                <w:sz w:val="22"/>
                <w:szCs w:val="22"/>
              </w:rPr>
              <w:t xml:space="preserve">                                                                                                                               </w:t>
            </w:r>
            <w:r w:rsidR="00BB2FAB">
              <w:rPr>
                <w:rFonts w:eastAsia="Times New Roman"/>
                <w:sz w:val="22"/>
                <w:szCs w:val="22"/>
              </w:rPr>
              <w:t>Н</w:t>
            </w:r>
            <w:r w:rsidRPr="008F7BB8">
              <w:rPr>
                <w:rFonts w:eastAsia="Times New Roman"/>
                <w:sz w:val="22"/>
                <w:szCs w:val="22"/>
              </w:rPr>
              <w:t>ачальник</w:t>
            </w:r>
          </w:p>
          <w:p w:rsidR="008F7BB8" w:rsidRPr="008F7BB8" w:rsidRDefault="008F7BB8" w:rsidP="008F7BB8">
            <w:pPr>
              <w:spacing w:before="60" w:after="60" w:line="276" w:lineRule="auto"/>
              <w:jc w:val="both"/>
              <w:rPr>
                <w:rFonts w:eastAsia="Times New Roman"/>
              </w:rPr>
            </w:pPr>
            <w:r w:rsidRPr="008F7BB8">
              <w:rPr>
                <w:rFonts w:eastAsia="Times New Roman"/>
                <w:sz w:val="22"/>
                <w:szCs w:val="22"/>
              </w:rPr>
              <w:t xml:space="preserve">                                                                                                         </w:t>
            </w:r>
            <w:r w:rsidR="00BA3D8E">
              <w:rPr>
                <w:rFonts w:eastAsia="Times New Roman"/>
                <w:sz w:val="22"/>
                <w:szCs w:val="22"/>
              </w:rPr>
              <w:t xml:space="preserve">  ________________/</w:t>
            </w:r>
            <w:r w:rsidR="00AA0CA2">
              <w:rPr>
                <w:rFonts w:eastAsia="Times New Roman"/>
                <w:sz w:val="22"/>
                <w:szCs w:val="22"/>
              </w:rPr>
              <w:t>Е.В. Помпа</w:t>
            </w:r>
            <w:r w:rsidRPr="008F7BB8">
              <w:rPr>
                <w:rFonts w:eastAsia="Times New Roman"/>
                <w:sz w:val="22"/>
                <w:szCs w:val="22"/>
              </w:rPr>
              <w:t>/</w:t>
            </w:r>
          </w:p>
          <w:p w:rsidR="008F7BB8" w:rsidRPr="008F7BB8" w:rsidRDefault="008F7BB8" w:rsidP="008F7BB8">
            <w:pPr>
              <w:jc w:val="both"/>
              <w:rPr>
                <w:sz w:val="16"/>
                <w:szCs w:val="16"/>
                <w:lang w:val="x-none"/>
              </w:rPr>
            </w:pPr>
            <w:r w:rsidRPr="008F7BB8">
              <w:rPr>
                <w:sz w:val="22"/>
                <w:szCs w:val="22"/>
              </w:rPr>
              <w:t xml:space="preserve">                                                                                                                               </w:t>
            </w:r>
            <w:r w:rsidRPr="008F7BB8">
              <w:rPr>
                <w:sz w:val="16"/>
                <w:szCs w:val="16"/>
                <w:lang w:val="x-none"/>
              </w:rPr>
              <w:t>м.</w:t>
            </w:r>
            <w:r w:rsidRPr="008F7BB8">
              <w:rPr>
                <w:sz w:val="16"/>
                <w:szCs w:val="16"/>
              </w:rPr>
              <w:t xml:space="preserve"> </w:t>
            </w:r>
            <w:r w:rsidRPr="008F7BB8">
              <w:rPr>
                <w:sz w:val="16"/>
                <w:szCs w:val="16"/>
                <w:lang w:val="x-none"/>
              </w:rPr>
              <w:t>п.</w:t>
            </w:r>
          </w:p>
          <w:p w:rsidR="00436F0E" w:rsidRDefault="00436F0E" w:rsidP="00385384">
            <w:pPr>
              <w:ind w:left="1168" w:hanging="743"/>
              <w:rPr>
                <w:b/>
              </w:rPr>
            </w:pPr>
          </w:p>
          <w:p w:rsidR="00436F0E" w:rsidRDefault="00436F0E" w:rsidP="00385384">
            <w:pPr>
              <w:ind w:left="1168" w:hanging="743"/>
              <w:rPr>
                <w:b/>
              </w:rPr>
            </w:pPr>
          </w:p>
          <w:p w:rsidR="00436F0E" w:rsidRDefault="00436F0E" w:rsidP="00385384">
            <w:pPr>
              <w:ind w:left="1168" w:hanging="743"/>
              <w:rPr>
                <w:b/>
              </w:rPr>
            </w:pPr>
          </w:p>
          <w:p w:rsidR="00436F0E" w:rsidRDefault="00436F0E" w:rsidP="00385384">
            <w:pPr>
              <w:ind w:left="1168" w:hanging="743"/>
              <w:rPr>
                <w:b/>
              </w:rPr>
            </w:pPr>
          </w:p>
          <w:p w:rsidR="00436F0E" w:rsidRDefault="00436F0E" w:rsidP="00385384">
            <w:pPr>
              <w:ind w:left="1168" w:hanging="743"/>
              <w:rPr>
                <w:b/>
              </w:rPr>
            </w:pPr>
          </w:p>
          <w:p w:rsidR="00436F0E" w:rsidRDefault="00436F0E" w:rsidP="00385384">
            <w:pPr>
              <w:ind w:left="1168" w:hanging="743"/>
              <w:rPr>
                <w:b/>
              </w:rPr>
            </w:pPr>
          </w:p>
          <w:p w:rsidR="00436F0E" w:rsidRDefault="00436F0E" w:rsidP="00385384">
            <w:pPr>
              <w:ind w:left="1168" w:hanging="743"/>
              <w:rPr>
                <w:b/>
              </w:rPr>
            </w:pPr>
          </w:p>
          <w:p w:rsidR="00436F0E" w:rsidRDefault="00436F0E" w:rsidP="00DD715C">
            <w:pPr>
              <w:rPr>
                <w:b/>
              </w:rPr>
            </w:pPr>
          </w:p>
          <w:p w:rsidR="00DD715C" w:rsidRDefault="00DD715C" w:rsidP="00DD715C">
            <w:pPr>
              <w:rPr>
                <w:b/>
              </w:rPr>
            </w:pPr>
          </w:p>
          <w:p w:rsidR="00436F0E" w:rsidRDefault="00436F0E" w:rsidP="00385384">
            <w:pPr>
              <w:ind w:left="1168" w:hanging="743"/>
              <w:rPr>
                <w:b/>
              </w:rPr>
            </w:pPr>
          </w:p>
          <w:p w:rsidR="00436F0E" w:rsidRDefault="00436F0E" w:rsidP="00385384">
            <w:pPr>
              <w:ind w:left="1168" w:hanging="743"/>
              <w:rPr>
                <w:b/>
              </w:rPr>
            </w:pPr>
          </w:p>
          <w:p w:rsidR="00D524A8" w:rsidRDefault="00D524A8" w:rsidP="00385384">
            <w:pPr>
              <w:ind w:left="1168" w:hanging="743"/>
              <w:rPr>
                <w:b/>
              </w:rPr>
            </w:pPr>
          </w:p>
          <w:p w:rsidR="00D524A8" w:rsidRDefault="00D524A8" w:rsidP="00385384">
            <w:pPr>
              <w:ind w:left="1168" w:hanging="743"/>
              <w:rPr>
                <w:b/>
              </w:rPr>
            </w:pPr>
          </w:p>
          <w:p w:rsidR="00D524A8" w:rsidRDefault="00D524A8" w:rsidP="00385384">
            <w:pPr>
              <w:ind w:left="1168" w:hanging="743"/>
              <w:rPr>
                <w:b/>
              </w:rPr>
            </w:pPr>
          </w:p>
          <w:p w:rsidR="00D524A8" w:rsidRDefault="00D524A8" w:rsidP="00385384">
            <w:pPr>
              <w:ind w:left="1168" w:hanging="743"/>
              <w:rPr>
                <w:b/>
              </w:rPr>
            </w:pPr>
          </w:p>
          <w:p w:rsidR="00D524A8" w:rsidRDefault="00D524A8" w:rsidP="00385384">
            <w:pPr>
              <w:ind w:left="1168" w:hanging="743"/>
              <w:rPr>
                <w:b/>
              </w:rPr>
            </w:pPr>
          </w:p>
          <w:p w:rsidR="00B273B2" w:rsidRDefault="00B273B2" w:rsidP="00385384">
            <w:pPr>
              <w:ind w:left="1168" w:hanging="743"/>
              <w:rPr>
                <w:b/>
              </w:rPr>
            </w:pPr>
          </w:p>
          <w:p w:rsidR="00B273B2" w:rsidRDefault="00B273B2" w:rsidP="00385384">
            <w:pPr>
              <w:ind w:left="1168" w:hanging="743"/>
              <w:rPr>
                <w:b/>
              </w:rPr>
            </w:pPr>
          </w:p>
          <w:p w:rsidR="00B273B2" w:rsidRDefault="00B273B2" w:rsidP="00385384">
            <w:pPr>
              <w:ind w:left="1168" w:hanging="743"/>
              <w:rPr>
                <w:b/>
              </w:rPr>
            </w:pPr>
          </w:p>
          <w:p w:rsidR="00D524A8" w:rsidRDefault="00D524A8" w:rsidP="00385384">
            <w:pPr>
              <w:ind w:left="1168" w:hanging="743"/>
              <w:rPr>
                <w:b/>
              </w:rPr>
            </w:pPr>
          </w:p>
          <w:p w:rsidR="00385384" w:rsidRPr="00D65BD7" w:rsidRDefault="00E66D71" w:rsidP="00385384">
            <w:pPr>
              <w:ind w:left="1168" w:hanging="743"/>
              <w:rPr>
                <w:b/>
                <w:bCs/>
              </w:rPr>
            </w:pPr>
            <w:r>
              <w:lastRenderedPageBreak/>
              <w:t xml:space="preserve">                                </w:t>
            </w:r>
            <w:r w:rsidR="00385384" w:rsidRPr="00D65BD7">
              <w:t>Приложение № 1</w:t>
            </w:r>
          </w:p>
          <w:p w:rsidR="00385384" w:rsidRPr="00D65BD7" w:rsidRDefault="00385384" w:rsidP="00385384">
            <w:pPr>
              <w:pStyle w:val="a5"/>
              <w:jc w:val="right"/>
            </w:pPr>
            <w:r w:rsidRPr="00D65BD7">
              <w:t xml:space="preserve">к Государственному контракту  </w:t>
            </w:r>
          </w:p>
          <w:p w:rsidR="00385384" w:rsidRDefault="00385384" w:rsidP="00385384">
            <w:pPr>
              <w:pStyle w:val="a5"/>
              <w:jc w:val="right"/>
              <w:rPr>
                <w:sz w:val="26"/>
                <w:szCs w:val="26"/>
              </w:rPr>
            </w:pPr>
            <w:r w:rsidRPr="00D65BD7">
              <w:t>№</w:t>
            </w:r>
            <w:r w:rsidR="00587025">
              <w:t xml:space="preserve"> ___ от </w:t>
            </w:r>
            <w:proofErr w:type="gramStart"/>
            <w:r w:rsidR="00587025">
              <w:t>« _</w:t>
            </w:r>
            <w:proofErr w:type="gramEnd"/>
            <w:r w:rsidR="00587025">
              <w:t>___»  ___________ 202</w:t>
            </w:r>
            <w:r w:rsidR="00AA0CA2">
              <w:t>6</w:t>
            </w:r>
            <w:r w:rsidRPr="00D65BD7">
              <w:t>г</w:t>
            </w:r>
            <w:r w:rsidRPr="00F31A9C">
              <w:rPr>
                <w:sz w:val="26"/>
                <w:szCs w:val="26"/>
              </w:rPr>
              <w:t>.</w:t>
            </w:r>
          </w:p>
          <w:p w:rsidR="00A46340" w:rsidRPr="009C2C7A" w:rsidRDefault="00A46340" w:rsidP="009C2C7A">
            <w:pPr>
              <w:jc w:val="both"/>
              <w:rPr>
                <w:b/>
              </w:rPr>
            </w:pPr>
          </w:p>
        </w:tc>
      </w:tr>
    </w:tbl>
    <w:p w:rsidR="00D01D2E" w:rsidRPr="007526BD" w:rsidRDefault="00385384" w:rsidP="00D524A8">
      <w:pPr>
        <w:jc w:val="center"/>
        <w:rPr>
          <w:b/>
          <w:bCs/>
        </w:rPr>
      </w:pPr>
      <w:r>
        <w:rPr>
          <w:b/>
          <w:bCs/>
        </w:rPr>
        <w:lastRenderedPageBreak/>
        <w:t>С</w:t>
      </w:r>
      <w:r w:rsidR="00D01D2E" w:rsidRPr="00D35E86">
        <w:rPr>
          <w:b/>
          <w:bCs/>
        </w:rPr>
        <w:t>пецификация</w:t>
      </w:r>
    </w:p>
    <w:p w:rsidR="00D01D2E" w:rsidRDefault="00D01D2E" w:rsidP="00D01D2E">
      <w:pPr>
        <w:rPr>
          <w:b/>
          <w:bCs/>
        </w:rPr>
      </w:pPr>
    </w:p>
    <w:p w:rsidR="00E309A7" w:rsidRDefault="00E309A7" w:rsidP="00D01D2E">
      <w:pPr>
        <w:rPr>
          <w:b/>
          <w:bCs/>
        </w:rPr>
      </w:pPr>
    </w:p>
    <w:tbl>
      <w:tblPr>
        <w:tblStyle w:val="af0"/>
        <w:tblW w:w="9923" w:type="dxa"/>
        <w:tblInd w:w="108" w:type="dxa"/>
        <w:tblLayout w:type="fixed"/>
        <w:tblLook w:val="04A0" w:firstRow="1" w:lastRow="0" w:firstColumn="1" w:lastColumn="0" w:noHBand="0" w:noVBand="1"/>
      </w:tblPr>
      <w:tblGrid>
        <w:gridCol w:w="567"/>
        <w:gridCol w:w="2977"/>
        <w:gridCol w:w="1559"/>
        <w:gridCol w:w="567"/>
        <w:gridCol w:w="567"/>
        <w:gridCol w:w="851"/>
        <w:gridCol w:w="1417"/>
        <w:gridCol w:w="1418"/>
      </w:tblGrid>
      <w:tr w:rsidR="00E309A7" w:rsidRPr="00E309A7" w:rsidTr="00E309A7">
        <w:tc>
          <w:tcPr>
            <w:tcW w:w="567" w:type="dxa"/>
            <w:tcBorders>
              <w:top w:val="single" w:sz="4" w:space="0" w:color="auto"/>
              <w:left w:val="single" w:sz="4" w:space="0" w:color="auto"/>
              <w:bottom w:val="single" w:sz="4" w:space="0" w:color="auto"/>
              <w:right w:val="single" w:sz="4" w:space="0" w:color="auto"/>
            </w:tcBorders>
            <w:vAlign w:val="center"/>
            <w:hideMark/>
          </w:tcPr>
          <w:p w:rsidR="00E309A7" w:rsidRPr="00E309A7" w:rsidRDefault="00E309A7" w:rsidP="00E309A7">
            <w:pPr>
              <w:jc w:val="center"/>
              <w:rPr>
                <w:rFonts w:eastAsia="Times New Roman"/>
                <w:b/>
                <w:sz w:val="22"/>
                <w:szCs w:val="22"/>
              </w:rPr>
            </w:pPr>
            <w:r w:rsidRPr="00E309A7">
              <w:rPr>
                <w:rFonts w:eastAsia="Times New Roman"/>
                <w:b/>
                <w:sz w:val="22"/>
                <w:szCs w:val="22"/>
              </w:rPr>
              <w:t>№ п/п</w:t>
            </w:r>
          </w:p>
        </w:tc>
        <w:tc>
          <w:tcPr>
            <w:tcW w:w="2977" w:type="dxa"/>
            <w:tcBorders>
              <w:top w:val="single" w:sz="4" w:space="0" w:color="auto"/>
              <w:left w:val="single" w:sz="4" w:space="0" w:color="auto"/>
              <w:bottom w:val="single" w:sz="4" w:space="0" w:color="auto"/>
              <w:right w:val="single" w:sz="4" w:space="0" w:color="auto"/>
            </w:tcBorders>
            <w:hideMark/>
          </w:tcPr>
          <w:p w:rsidR="00E309A7" w:rsidRPr="00E309A7" w:rsidRDefault="00E309A7" w:rsidP="00E309A7">
            <w:pPr>
              <w:jc w:val="center"/>
              <w:rPr>
                <w:rFonts w:eastAsia="Times New Roman"/>
                <w:sz w:val="20"/>
                <w:szCs w:val="20"/>
              </w:rPr>
            </w:pPr>
            <w:r w:rsidRPr="00E309A7">
              <w:rPr>
                <w:rFonts w:eastAsia="Times New Roman"/>
                <w:sz w:val="20"/>
                <w:szCs w:val="20"/>
              </w:rPr>
              <w:t>Наименование</w:t>
            </w:r>
          </w:p>
          <w:p w:rsidR="00E309A7" w:rsidRPr="00E309A7" w:rsidRDefault="00E309A7" w:rsidP="00E309A7">
            <w:pPr>
              <w:jc w:val="center"/>
              <w:rPr>
                <w:rFonts w:eastAsia="Times New Roman"/>
                <w:sz w:val="20"/>
                <w:szCs w:val="20"/>
              </w:rPr>
            </w:pPr>
            <w:r w:rsidRPr="00E309A7">
              <w:rPr>
                <w:rFonts w:eastAsia="Times New Roman"/>
                <w:sz w:val="20"/>
                <w:szCs w:val="20"/>
              </w:rPr>
              <w:t>услуг</w:t>
            </w:r>
          </w:p>
        </w:tc>
        <w:tc>
          <w:tcPr>
            <w:tcW w:w="1559" w:type="dxa"/>
            <w:tcBorders>
              <w:top w:val="single" w:sz="4" w:space="0" w:color="auto"/>
              <w:left w:val="single" w:sz="4" w:space="0" w:color="auto"/>
              <w:bottom w:val="single" w:sz="4" w:space="0" w:color="auto"/>
              <w:right w:val="single" w:sz="4" w:space="0" w:color="auto"/>
            </w:tcBorders>
          </w:tcPr>
          <w:p w:rsidR="00E309A7" w:rsidRPr="00E309A7" w:rsidRDefault="00E309A7" w:rsidP="00E309A7">
            <w:pPr>
              <w:rPr>
                <w:rFonts w:eastAsia="Times New Roman"/>
                <w:sz w:val="20"/>
                <w:szCs w:val="20"/>
              </w:rPr>
            </w:pPr>
          </w:p>
          <w:p w:rsidR="00E309A7" w:rsidRPr="00E309A7" w:rsidRDefault="00E309A7" w:rsidP="00E309A7">
            <w:pPr>
              <w:jc w:val="center"/>
              <w:rPr>
                <w:rFonts w:eastAsia="Times New Roman"/>
                <w:sz w:val="20"/>
                <w:szCs w:val="20"/>
              </w:rPr>
            </w:pPr>
            <w:r w:rsidRPr="00E309A7">
              <w:rPr>
                <w:rFonts w:eastAsia="Times New Roman"/>
                <w:sz w:val="20"/>
                <w:szCs w:val="20"/>
              </w:rPr>
              <w:t>Работы</w:t>
            </w:r>
          </w:p>
        </w:tc>
        <w:tc>
          <w:tcPr>
            <w:tcW w:w="567" w:type="dxa"/>
            <w:tcBorders>
              <w:top w:val="single" w:sz="4" w:space="0" w:color="auto"/>
              <w:left w:val="single" w:sz="4" w:space="0" w:color="auto"/>
              <w:bottom w:val="single" w:sz="4" w:space="0" w:color="auto"/>
              <w:right w:val="single" w:sz="4" w:space="0" w:color="auto"/>
            </w:tcBorders>
            <w:hideMark/>
          </w:tcPr>
          <w:p w:rsidR="00E309A7" w:rsidRPr="00E309A7" w:rsidRDefault="00E309A7" w:rsidP="00E309A7">
            <w:pPr>
              <w:jc w:val="center"/>
              <w:rPr>
                <w:rFonts w:eastAsia="Times New Roman"/>
                <w:sz w:val="20"/>
                <w:szCs w:val="20"/>
              </w:rPr>
            </w:pPr>
            <w:r w:rsidRPr="00E309A7">
              <w:rPr>
                <w:rFonts w:eastAsia="Times New Roman"/>
                <w:sz w:val="20"/>
                <w:szCs w:val="20"/>
              </w:rPr>
              <w:t>ед.</w:t>
            </w:r>
          </w:p>
          <w:p w:rsidR="00E309A7" w:rsidRPr="00E309A7" w:rsidRDefault="00E309A7" w:rsidP="00E309A7">
            <w:pPr>
              <w:jc w:val="center"/>
              <w:rPr>
                <w:rFonts w:eastAsia="Times New Roman"/>
                <w:sz w:val="20"/>
                <w:szCs w:val="20"/>
              </w:rPr>
            </w:pPr>
            <w:r w:rsidRPr="00E309A7">
              <w:rPr>
                <w:rFonts w:eastAsia="Times New Roman"/>
                <w:sz w:val="20"/>
                <w:szCs w:val="20"/>
              </w:rPr>
              <w:t>изм.</w:t>
            </w:r>
          </w:p>
        </w:tc>
        <w:tc>
          <w:tcPr>
            <w:tcW w:w="567" w:type="dxa"/>
            <w:tcBorders>
              <w:top w:val="single" w:sz="4" w:space="0" w:color="auto"/>
              <w:left w:val="single" w:sz="4" w:space="0" w:color="auto"/>
              <w:bottom w:val="single" w:sz="4" w:space="0" w:color="auto"/>
              <w:right w:val="single" w:sz="4" w:space="0" w:color="auto"/>
            </w:tcBorders>
          </w:tcPr>
          <w:p w:rsidR="00E309A7" w:rsidRPr="00E309A7" w:rsidRDefault="00E309A7" w:rsidP="00E309A7">
            <w:pPr>
              <w:jc w:val="center"/>
              <w:rPr>
                <w:rFonts w:eastAsia="Times New Roman"/>
                <w:sz w:val="20"/>
                <w:szCs w:val="20"/>
              </w:rPr>
            </w:pPr>
            <w:r w:rsidRPr="00E309A7">
              <w:rPr>
                <w:rFonts w:eastAsia="Times New Roman"/>
                <w:sz w:val="20"/>
                <w:szCs w:val="20"/>
              </w:rPr>
              <w:t xml:space="preserve">кол-во </w:t>
            </w:r>
          </w:p>
        </w:tc>
        <w:tc>
          <w:tcPr>
            <w:tcW w:w="851" w:type="dxa"/>
            <w:tcBorders>
              <w:top w:val="single" w:sz="4" w:space="0" w:color="auto"/>
              <w:left w:val="single" w:sz="4" w:space="0" w:color="auto"/>
              <w:bottom w:val="single" w:sz="4" w:space="0" w:color="auto"/>
              <w:right w:val="single" w:sz="4" w:space="0" w:color="auto"/>
            </w:tcBorders>
            <w:hideMark/>
          </w:tcPr>
          <w:p w:rsidR="00E309A7" w:rsidRPr="00E309A7" w:rsidRDefault="00E309A7" w:rsidP="00E309A7">
            <w:pPr>
              <w:jc w:val="center"/>
              <w:rPr>
                <w:rFonts w:eastAsia="Times New Roman"/>
                <w:sz w:val="20"/>
                <w:szCs w:val="20"/>
              </w:rPr>
            </w:pPr>
            <w:r w:rsidRPr="00E309A7">
              <w:rPr>
                <w:rFonts w:eastAsia="Times New Roman"/>
                <w:sz w:val="20"/>
                <w:szCs w:val="20"/>
              </w:rPr>
              <w:t>Цена за 1 единицу</w:t>
            </w:r>
          </w:p>
        </w:tc>
        <w:tc>
          <w:tcPr>
            <w:tcW w:w="1417" w:type="dxa"/>
            <w:tcBorders>
              <w:top w:val="single" w:sz="4" w:space="0" w:color="auto"/>
              <w:left w:val="single" w:sz="4" w:space="0" w:color="auto"/>
              <w:bottom w:val="single" w:sz="4" w:space="0" w:color="auto"/>
              <w:right w:val="single" w:sz="4" w:space="0" w:color="auto"/>
            </w:tcBorders>
          </w:tcPr>
          <w:p w:rsidR="00E309A7" w:rsidRPr="00E309A7" w:rsidRDefault="00E309A7" w:rsidP="00E309A7">
            <w:pPr>
              <w:jc w:val="center"/>
              <w:rPr>
                <w:rFonts w:eastAsia="Times New Roman"/>
                <w:b/>
                <w:sz w:val="22"/>
                <w:szCs w:val="22"/>
              </w:rPr>
            </w:pPr>
          </w:p>
          <w:p w:rsidR="00E309A7" w:rsidRPr="00E309A7" w:rsidRDefault="00E309A7" w:rsidP="00E309A7">
            <w:pPr>
              <w:jc w:val="center"/>
              <w:rPr>
                <w:rFonts w:eastAsia="Times New Roman"/>
                <w:b/>
                <w:sz w:val="20"/>
                <w:szCs w:val="20"/>
              </w:rPr>
            </w:pPr>
            <w:r w:rsidRPr="00E309A7">
              <w:rPr>
                <w:rFonts w:eastAsia="Times New Roman"/>
                <w:b/>
                <w:sz w:val="20"/>
                <w:szCs w:val="20"/>
              </w:rPr>
              <w:t>Сумма</w:t>
            </w:r>
          </w:p>
        </w:tc>
        <w:tc>
          <w:tcPr>
            <w:tcW w:w="1418" w:type="dxa"/>
            <w:tcBorders>
              <w:top w:val="single" w:sz="4" w:space="0" w:color="auto"/>
              <w:left w:val="single" w:sz="4" w:space="0" w:color="auto"/>
              <w:bottom w:val="single" w:sz="4" w:space="0" w:color="auto"/>
              <w:right w:val="single" w:sz="4" w:space="0" w:color="auto"/>
            </w:tcBorders>
          </w:tcPr>
          <w:p w:rsidR="00E309A7" w:rsidRPr="00E309A7" w:rsidRDefault="00E309A7" w:rsidP="00E309A7">
            <w:pPr>
              <w:rPr>
                <w:rFonts w:eastAsia="Times New Roman"/>
                <w:sz w:val="20"/>
                <w:szCs w:val="20"/>
              </w:rPr>
            </w:pPr>
            <w:r w:rsidRPr="00E309A7">
              <w:rPr>
                <w:rFonts w:eastAsia="Times New Roman"/>
                <w:sz w:val="20"/>
                <w:szCs w:val="20"/>
              </w:rPr>
              <w:t>Срок исполнения</w:t>
            </w:r>
          </w:p>
        </w:tc>
      </w:tr>
      <w:tr w:rsidR="00E309A7" w:rsidRPr="00E309A7" w:rsidTr="0086269C">
        <w:trPr>
          <w:trHeight w:val="495"/>
        </w:trPr>
        <w:tc>
          <w:tcPr>
            <w:tcW w:w="567" w:type="dxa"/>
            <w:vMerge w:val="restart"/>
            <w:tcBorders>
              <w:top w:val="single" w:sz="4" w:space="0" w:color="auto"/>
              <w:left w:val="single" w:sz="4" w:space="0" w:color="auto"/>
              <w:right w:val="single" w:sz="4" w:space="0" w:color="auto"/>
            </w:tcBorders>
            <w:vAlign w:val="center"/>
          </w:tcPr>
          <w:p w:rsidR="00E309A7" w:rsidRPr="00E309A7" w:rsidRDefault="00E309A7" w:rsidP="00E309A7">
            <w:pPr>
              <w:jc w:val="center"/>
              <w:rPr>
                <w:rFonts w:eastAsia="Times New Roman"/>
                <w:sz w:val="26"/>
                <w:szCs w:val="26"/>
              </w:rPr>
            </w:pPr>
            <w:r w:rsidRPr="00E309A7">
              <w:rPr>
                <w:rFonts w:eastAsia="Times New Roman"/>
                <w:sz w:val="26"/>
                <w:szCs w:val="26"/>
              </w:rPr>
              <w:t>1</w:t>
            </w:r>
          </w:p>
        </w:tc>
        <w:tc>
          <w:tcPr>
            <w:tcW w:w="2977" w:type="dxa"/>
            <w:vMerge w:val="restart"/>
          </w:tcPr>
          <w:p w:rsidR="00E309A7" w:rsidRPr="00E309A7" w:rsidRDefault="00E309A7" w:rsidP="00E309A7">
            <w:pPr>
              <w:rPr>
                <w:rFonts w:eastAsia="Times New Roman"/>
                <w:szCs w:val="28"/>
              </w:rPr>
            </w:pPr>
            <w:r w:rsidRPr="00E309A7">
              <w:rPr>
                <w:rFonts w:eastAsia="Times New Roman"/>
                <w:szCs w:val="28"/>
              </w:rPr>
              <w:t>Техническое обслуживание холодильной камеры КХН – 40 инв.№ 041400000000330</w:t>
            </w:r>
          </w:p>
        </w:tc>
        <w:tc>
          <w:tcPr>
            <w:tcW w:w="1559" w:type="dxa"/>
          </w:tcPr>
          <w:p w:rsidR="00E309A7" w:rsidRPr="00E309A7" w:rsidRDefault="00E309A7" w:rsidP="00E309A7">
            <w:pPr>
              <w:rPr>
                <w:rFonts w:eastAsia="Times New Roman"/>
                <w:sz w:val="20"/>
                <w:szCs w:val="20"/>
              </w:rPr>
            </w:pPr>
            <w:r w:rsidRPr="00E309A7">
              <w:rPr>
                <w:rFonts w:eastAsia="Times New Roman"/>
                <w:sz w:val="20"/>
                <w:szCs w:val="20"/>
              </w:rPr>
              <w:t>Диагностика, чистка конденсатора</w:t>
            </w:r>
          </w:p>
          <w:p w:rsidR="00E309A7" w:rsidRPr="00E309A7" w:rsidRDefault="00E309A7" w:rsidP="00E309A7">
            <w:pPr>
              <w:rPr>
                <w:rFonts w:eastAsia="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rsidR="00E309A7" w:rsidRPr="00E309A7" w:rsidRDefault="00E309A7" w:rsidP="00E309A7">
            <w:pPr>
              <w:rPr>
                <w:rFonts w:eastAsia="Times New Roman"/>
              </w:rPr>
            </w:pPr>
            <w:r w:rsidRPr="00E309A7">
              <w:rPr>
                <w:rFonts w:eastAsia="Times New Roman"/>
                <w:sz w:val="20"/>
                <w:szCs w:val="20"/>
              </w:rPr>
              <w:t>шт.</w:t>
            </w:r>
          </w:p>
        </w:tc>
        <w:tc>
          <w:tcPr>
            <w:tcW w:w="567" w:type="dxa"/>
            <w:tcBorders>
              <w:top w:val="single" w:sz="4" w:space="0" w:color="auto"/>
              <w:left w:val="single" w:sz="4" w:space="0" w:color="auto"/>
              <w:bottom w:val="single" w:sz="4" w:space="0" w:color="auto"/>
              <w:right w:val="single" w:sz="4" w:space="0" w:color="auto"/>
            </w:tcBorders>
          </w:tcPr>
          <w:p w:rsidR="00E309A7" w:rsidRPr="00E309A7" w:rsidRDefault="00E309A7" w:rsidP="00E309A7">
            <w:pPr>
              <w:jc w:val="center"/>
              <w:rPr>
                <w:rFonts w:eastAsia="Times New Roman"/>
              </w:rPr>
            </w:pPr>
            <w:r w:rsidRPr="00E309A7">
              <w:rPr>
                <w:rFonts w:eastAsia="Times New Roman"/>
              </w:rPr>
              <w:t>5</w:t>
            </w:r>
          </w:p>
        </w:tc>
        <w:tc>
          <w:tcPr>
            <w:tcW w:w="851" w:type="dxa"/>
            <w:tcBorders>
              <w:top w:val="single" w:sz="4" w:space="0" w:color="auto"/>
              <w:left w:val="single" w:sz="4" w:space="0" w:color="auto"/>
              <w:bottom w:val="single" w:sz="4" w:space="0" w:color="auto"/>
              <w:right w:val="single" w:sz="4" w:space="0" w:color="auto"/>
            </w:tcBorders>
          </w:tcPr>
          <w:p w:rsidR="00E309A7" w:rsidRPr="00E309A7" w:rsidRDefault="00E309A7" w:rsidP="00E309A7">
            <w:pPr>
              <w:jc w:val="center"/>
              <w:rPr>
                <w:rFonts w:eastAsia="Times New Roman"/>
              </w:rPr>
            </w:pPr>
          </w:p>
        </w:tc>
        <w:tc>
          <w:tcPr>
            <w:tcW w:w="1417" w:type="dxa"/>
            <w:tcBorders>
              <w:top w:val="single" w:sz="4" w:space="0" w:color="auto"/>
              <w:left w:val="single" w:sz="4" w:space="0" w:color="auto"/>
              <w:bottom w:val="single" w:sz="4" w:space="0" w:color="auto"/>
              <w:right w:val="single" w:sz="4" w:space="0" w:color="auto"/>
            </w:tcBorders>
          </w:tcPr>
          <w:p w:rsidR="00E309A7" w:rsidRPr="00E309A7" w:rsidRDefault="00E309A7" w:rsidP="00E309A7">
            <w:pPr>
              <w:jc w:val="center"/>
              <w:rPr>
                <w:rFonts w:eastAsia="Times New Roman"/>
              </w:rPr>
            </w:pPr>
          </w:p>
        </w:tc>
        <w:tc>
          <w:tcPr>
            <w:tcW w:w="1418" w:type="dxa"/>
            <w:vMerge w:val="restart"/>
            <w:tcBorders>
              <w:top w:val="single" w:sz="4" w:space="0" w:color="auto"/>
              <w:left w:val="single" w:sz="4" w:space="0" w:color="auto"/>
              <w:right w:val="single" w:sz="4" w:space="0" w:color="auto"/>
            </w:tcBorders>
          </w:tcPr>
          <w:p w:rsidR="00E309A7" w:rsidRDefault="00E309A7" w:rsidP="00E309A7">
            <w:pPr>
              <w:jc w:val="center"/>
              <w:rPr>
                <w:lang w:eastAsia="en-US"/>
              </w:rPr>
            </w:pPr>
          </w:p>
          <w:p w:rsidR="00E309A7" w:rsidRDefault="00E309A7" w:rsidP="00E309A7">
            <w:pPr>
              <w:jc w:val="center"/>
              <w:rPr>
                <w:lang w:eastAsia="en-US"/>
              </w:rPr>
            </w:pPr>
          </w:p>
          <w:p w:rsidR="00E309A7" w:rsidRDefault="00E309A7" w:rsidP="00E309A7">
            <w:pPr>
              <w:jc w:val="center"/>
              <w:rPr>
                <w:lang w:eastAsia="en-US"/>
              </w:rPr>
            </w:pPr>
          </w:p>
          <w:p w:rsidR="00E309A7" w:rsidRDefault="00E309A7" w:rsidP="00E309A7">
            <w:pPr>
              <w:jc w:val="center"/>
              <w:rPr>
                <w:lang w:eastAsia="en-US"/>
              </w:rPr>
            </w:pPr>
          </w:p>
          <w:p w:rsidR="00E309A7" w:rsidRDefault="00E309A7" w:rsidP="00E309A7">
            <w:pPr>
              <w:jc w:val="center"/>
              <w:rPr>
                <w:lang w:eastAsia="en-US"/>
              </w:rPr>
            </w:pPr>
          </w:p>
          <w:p w:rsidR="00E309A7" w:rsidRDefault="00E309A7" w:rsidP="00E309A7">
            <w:pPr>
              <w:jc w:val="center"/>
              <w:rPr>
                <w:lang w:eastAsia="en-US"/>
              </w:rPr>
            </w:pPr>
          </w:p>
          <w:p w:rsidR="00E309A7" w:rsidRDefault="00E309A7" w:rsidP="00E309A7">
            <w:pPr>
              <w:jc w:val="center"/>
              <w:rPr>
                <w:lang w:eastAsia="en-US"/>
              </w:rPr>
            </w:pPr>
          </w:p>
          <w:p w:rsidR="00E309A7" w:rsidRDefault="00E309A7" w:rsidP="00E309A7">
            <w:pPr>
              <w:jc w:val="center"/>
              <w:rPr>
                <w:lang w:eastAsia="en-US"/>
              </w:rPr>
            </w:pPr>
          </w:p>
          <w:p w:rsidR="00E309A7" w:rsidRDefault="00E309A7" w:rsidP="00E309A7">
            <w:pPr>
              <w:jc w:val="center"/>
              <w:rPr>
                <w:lang w:eastAsia="en-US"/>
              </w:rPr>
            </w:pPr>
          </w:p>
          <w:p w:rsidR="00E309A7" w:rsidRDefault="00E309A7" w:rsidP="00E309A7">
            <w:pPr>
              <w:jc w:val="center"/>
              <w:rPr>
                <w:lang w:eastAsia="en-US"/>
              </w:rPr>
            </w:pPr>
          </w:p>
          <w:p w:rsidR="00E309A7" w:rsidRDefault="00E309A7" w:rsidP="00E309A7">
            <w:pPr>
              <w:jc w:val="center"/>
              <w:rPr>
                <w:lang w:eastAsia="en-US"/>
              </w:rPr>
            </w:pPr>
          </w:p>
          <w:p w:rsidR="00E309A7" w:rsidRPr="00E309A7" w:rsidRDefault="00E309A7" w:rsidP="00AA0CA2">
            <w:pPr>
              <w:jc w:val="center"/>
              <w:rPr>
                <w:rFonts w:eastAsia="Times New Roman"/>
              </w:rPr>
            </w:pPr>
            <w:r>
              <w:rPr>
                <w:lang w:eastAsia="en-US"/>
              </w:rPr>
              <w:t>до 30.10.202</w:t>
            </w:r>
            <w:r w:rsidR="00AA0CA2">
              <w:rPr>
                <w:lang w:eastAsia="en-US"/>
              </w:rPr>
              <w:t>6</w:t>
            </w:r>
          </w:p>
        </w:tc>
      </w:tr>
      <w:tr w:rsidR="00E309A7" w:rsidRPr="00E309A7" w:rsidTr="0086269C">
        <w:trPr>
          <w:trHeight w:val="330"/>
        </w:trPr>
        <w:tc>
          <w:tcPr>
            <w:tcW w:w="567" w:type="dxa"/>
            <w:vMerge/>
            <w:tcBorders>
              <w:left w:val="single" w:sz="4" w:space="0" w:color="auto"/>
              <w:bottom w:val="single" w:sz="4" w:space="0" w:color="auto"/>
              <w:right w:val="single" w:sz="4" w:space="0" w:color="auto"/>
            </w:tcBorders>
            <w:vAlign w:val="center"/>
          </w:tcPr>
          <w:p w:rsidR="00E309A7" w:rsidRPr="00E309A7" w:rsidRDefault="00E309A7" w:rsidP="00E309A7">
            <w:pPr>
              <w:jc w:val="center"/>
              <w:rPr>
                <w:rFonts w:eastAsia="Times New Roman"/>
                <w:sz w:val="26"/>
                <w:szCs w:val="26"/>
              </w:rPr>
            </w:pPr>
          </w:p>
        </w:tc>
        <w:tc>
          <w:tcPr>
            <w:tcW w:w="2977" w:type="dxa"/>
            <w:vMerge/>
          </w:tcPr>
          <w:p w:rsidR="00E309A7" w:rsidRPr="00E309A7" w:rsidRDefault="00E309A7" w:rsidP="00E309A7">
            <w:pPr>
              <w:rPr>
                <w:rFonts w:eastAsia="Times New Roman"/>
                <w:szCs w:val="28"/>
              </w:rPr>
            </w:pPr>
          </w:p>
        </w:tc>
        <w:tc>
          <w:tcPr>
            <w:tcW w:w="1559" w:type="dxa"/>
          </w:tcPr>
          <w:p w:rsidR="00E309A7" w:rsidRPr="00E309A7" w:rsidRDefault="00E309A7" w:rsidP="00E309A7">
            <w:pPr>
              <w:rPr>
                <w:rFonts w:eastAsia="Times New Roman"/>
                <w:sz w:val="20"/>
                <w:szCs w:val="20"/>
              </w:rPr>
            </w:pPr>
            <w:r w:rsidRPr="00E309A7">
              <w:rPr>
                <w:rFonts w:eastAsia="Times New Roman"/>
                <w:sz w:val="20"/>
                <w:szCs w:val="20"/>
              </w:rPr>
              <w:t>Замена контролера, настройки автоматики</w:t>
            </w:r>
          </w:p>
        </w:tc>
        <w:tc>
          <w:tcPr>
            <w:tcW w:w="567" w:type="dxa"/>
            <w:tcBorders>
              <w:top w:val="single" w:sz="4" w:space="0" w:color="auto"/>
              <w:left w:val="single" w:sz="4" w:space="0" w:color="auto"/>
              <w:bottom w:val="single" w:sz="4" w:space="0" w:color="auto"/>
              <w:right w:val="single" w:sz="4" w:space="0" w:color="auto"/>
            </w:tcBorders>
          </w:tcPr>
          <w:p w:rsidR="00E309A7" w:rsidRPr="00E309A7" w:rsidRDefault="00E309A7" w:rsidP="00E309A7">
            <w:pPr>
              <w:rPr>
                <w:rFonts w:eastAsia="Times New Roman"/>
                <w:sz w:val="20"/>
                <w:szCs w:val="20"/>
              </w:rPr>
            </w:pPr>
            <w:r w:rsidRPr="00E309A7">
              <w:rPr>
                <w:rFonts w:eastAsia="Times New Roman"/>
                <w:sz w:val="20"/>
                <w:szCs w:val="20"/>
              </w:rPr>
              <w:t>шт.</w:t>
            </w:r>
          </w:p>
        </w:tc>
        <w:tc>
          <w:tcPr>
            <w:tcW w:w="567" w:type="dxa"/>
            <w:tcBorders>
              <w:top w:val="single" w:sz="4" w:space="0" w:color="auto"/>
              <w:left w:val="single" w:sz="4" w:space="0" w:color="auto"/>
              <w:bottom w:val="single" w:sz="4" w:space="0" w:color="auto"/>
              <w:right w:val="single" w:sz="4" w:space="0" w:color="auto"/>
            </w:tcBorders>
          </w:tcPr>
          <w:p w:rsidR="00E309A7" w:rsidRPr="00E309A7" w:rsidRDefault="00E309A7" w:rsidP="00E309A7">
            <w:pPr>
              <w:jc w:val="center"/>
              <w:rPr>
                <w:rFonts w:eastAsia="Times New Roman"/>
              </w:rPr>
            </w:pPr>
            <w:r w:rsidRPr="00E309A7">
              <w:rPr>
                <w:rFonts w:eastAsia="Times New Roman"/>
              </w:rPr>
              <w:t>1</w:t>
            </w:r>
          </w:p>
        </w:tc>
        <w:tc>
          <w:tcPr>
            <w:tcW w:w="851" w:type="dxa"/>
            <w:tcBorders>
              <w:top w:val="single" w:sz="4" w:space="0" w:color="auto"/>
              <w:left w:val="single" w:sz="4" w:space="0" w:color="auto"/>
              <w:bottom w:val="single" w:sz="4" w:space="0" w:color="auto"/>
              <w:right w:val="single" w:sz="4" w:space="0" w:color="auto"/>
            </w:tcBorders>
          </w:tcPr>
          <w:p w:rsidR="00E309A7" w:rsidRPr="00E309A7" w:rsidRDefault="00E309A7" w:rsidP="00E309A7">
            <w:pPr>
              <w:jc w:val="center"/>
              <w:rPr>
                <w:rFonts w:eastAsia="Times New Roman"/>
              </w:rPr>
            </w:pPr>
          </w:p>
        </w:tc>
        <w:tc>
          <w:tcPr>
            <w:tcW w:w="1417" w:type="dxa"/>
            <w:tcBorders>
              <w:top w:val="single" w:sz="4" w:space="0" w:color="auto"/>
              <w:left w:val="single" w:sz="4" w:space="0" w:color="auto"/>
              <w:bottom w:val="single" w:sz="4" w:space="0" w:color="auto"/>
              <w:right w:val="single" w:sz="4" w:space="0" w:color="auto"/>
            </w:tcBorders>
          </w:tcPr>
          <w:p w:rsidR="00E309A7" w:rsidRPr="00E309A7" w:rsidRDefault="00E309A7" w:rsidP="00E309A7">
            <w:pPr>
              <w:jc w:val="center"/>
              <w:rPr>
                <w:rFonts w:eastAsia="Times New Roman"/>
              </w:rPr>
            </w:pPr>
          </w:p>
        </w:tc>
        <w:tc>
          <w:tcPr>
            <w:tcW w:w="1418" w:type="dxa"/>
            <w:vMerge/>
            <w:tcBorders>
              <w:left w:val="single" w:sz="4" w:space="0" w:color="auto"/>
              <w:right w:val="single" w:sz="4" w:space="0" w:color="auto"/>
            </w:tcBorders>
          </w:tcPr>
          <w:p w:rsidR="00E309A7" w:rsidRPr="00E309A7" w:rsidRDefault="00E309A7" w:rsidP="00E309A7">
            <w:pPr>
              <w:jc w:val="center"/>
              <w:rPr>
                <w:rFonts w:eastAsia="Times New Roman"/>
              </w:rPr>
            </w:pPr>
          </w:p>
        </w:tc>
      </w:tr>
      <w:tr w:rsidR="00E309A7" w:rsidRPr="00E309A7" w:rsidTr="0086269C">
        <w:trPr>
          <w:trHeight w:val="1320"/>
        </w:trPr>
        <w:tc>
          <w:tcPr>
            <w:tcW w:w="567" w:type="dxa"/>
            <w:tcBorders>
              <w:top w:val="single" w:sz="4" w:space="0" w:color="auto"/>
              <w:left w:val="single" w:sz="4" w:space="0" w:color="auto"/>
              <w:bottom w:val="single" w:sz="4" w:space="0" w:color="auto"/>
              <w:right w:val="single" w:sz="4" w:space="0" w:color="auto"/>
            </w:tcBorders>
            <w:vAlign w:val="center"/>
          </w:tcPr>
          <w:p w:rsidR="00E309A7" w:rsidRPr="00E309A7" w:rsidRDefault="00E309A7" w:rsidP="00E309A7">
            <w:pPr>
              <w:jc w:val="center"/>
              <w:rPr>
                <w:rFonts w:eastAsia="Times New Roman"/>
                <w:sz w:val="26"/>
                <w:szCs w:val="26"/>
              </w:rPr>
            </w:pPr>
            <w:r w:rsidRPr="00E309A7">
              <w:rPr>
                <w:rFonts w:eastAsia="Times New Roman"/>
                <w:sz w:val="26"/>
                <w:szCs w:val="26"/>
              </w:rPr>
              <w:t>2</w:t>
            </w:r>
          </w:p>
        </w:tc>
        <w:tc>
          <w:tcPr>
            <w:tcW w:w="2977" w:type="dxa"/>
          </w:tcPr>
          <w:p w:rsidR="00E309A7" w:rsidRPr="00E309A7" w:rsidRDefault="00E309A7" w:rsidP="00E309A7">
            <w:pPr>
              <w:rPr>
                <w:rFonts w:eastAsia="Times New Roman"/>
                <w:szCs w:val="28"/>
              </w:rPr>
            </w:pPr>
            <w:r w:rsidRPr="00E309A7">
              <w:rPr>
                <w:rFonts w:eastAsia="Times New Roman"/>
                <w:szCs w:val="28"/>
              </w:rPr>
              <w:t>Техническое обслуживание холодильной камеры КХН-28 инв.№ 1800000000160070</w:t>
            </w:r>
          </w:p>
        </w:tc>
        <w:tc>
          <w:tcPr>
            <w:tcW w:w="1559" w:type="dxa"/>
          </w:tcPr>
          <w:p w:rsidR="00E309A7" w:rsidRPr="00E309A7" w:rsidRDefault="00E309A7" w:rsidP="00E309A7">
            <w:pPr>
              <w:rPr>
                <w:rFonts w:eastAsia="Times New Roman"/>
                <w:sz w:val="20"/>
                <w:szCs w:val="20"/>
              </w:rPr>
            </w:pPr>
            <w:r w:rsidRPr="00E309A7">
              <w:rPr>
                <w:rFonts w:eastAsia="Times New Roman"/>
                <w:sz w:val="20"/>
                <w:szCs w:val="20"/>
              </w:rPr>
              <w:t>Диагностика, чистка конденсатора, настройка контроллера</w:t>
            </w:r>
          </w:p>
        </w:tc>
        <w:tc>
          <w:tcPr>
            <w:tcW w:w="567" w:type="dxa"/>
            <w:tcBorders>
              <w:top w:val="single" w:sz="4" w:space="0" w:color="auto"/>
              <w:left w:val="single" w:sz="4" w:space="0" w:color="auto"/>
              <w:bottom w:val="single" w:sz="4" w:space="0" w:color="auto"/>
              <w:right w:val="single" w:sz="4" w:space="0" w:color="auto"/>
            </w:tcBorders>
          </w:tcPr>
          <w:p w:rsidR="00E309A7" w:rsidRPr="00E309A7" w:rsidRDefault="00E309A7" w:rsidP="00E309A7">
            <w:pPr>
              <w:rPr>
                <w:rFonts w:eastAsia="Times New Roman"/>
              </w:rPr>
            </w:pPr>
            <w:r w:rsidRPr="00E309A7">
              <w:rPr>
                <w:rFonts w:eastAsia="Times New Roman"/>
                <w:sz w:val="20"/>
                <w:szCs w:val="20"/>
              </w:rPr>
              <w:t>шт.</w:t>
            </w:r>
          </w:p>
        </w:tc>
        <w:tc>
          <w:tcPr>
            <w:tcW w:w="567" w:type="dxa"/>
            <w:tcBorders>
              <w:top w:val="single" w:sz="4" w:space="0" w:color="auto"/>
              <w:left w:val="single" w:sz="4" w:space="0" w:color="auto"/>
              <w:bottom w:val="single" w:sz="4" w:space="0" w:color="auto"/>
              <w:right w:val="single" w:sz="4" w:space="0" w:color="auto"/>
            </w:tcBorders>
          </w:tcPr>
          <w:p w:rsidR="00E309A7" w:rsidRPr="00E309A7" w:rsidRDefault="00E309A7" w:rsidP="00E309A7">
            <w:pPr>
              <w:jc w:val="center"/>
              <w:rPr>
                <w:rFonts w:eastAsia="Times New Roman"/>
              </w:rPr>
            </w:pPr>
            <w:r w:rsidRPr="00E309A7">
              <w:rPr>
                <w:rFonts w:eastAsia="Times New Roman"/>
              </w:rPr>
              <w:t>5</w:t>
            </w:r>
          </w:p>
        </w:tc>
        <w:tc>
          <w:tcPr>
            <w:tcW w:w="851" w:type="dxa"/>
            <w:tcBorders>
              <w:top w:val="single" w:sz="4" w:space="0" w:color="auto"/>
              <w:left w:val="single" w:sz="4" w:space="0" w:color="auto"/>
              <w:bottom w:val="single" w:sz="4" w:space="0" w:color="auto"/>
              <w:right w:val="single" w:sz="4" w:space="0" w:color="auto"/>
            </w:tcBorders>
          </w:tcPr>
          <w:p w:rsidR="00E309A7" w:rsidRPr="00E309A7" w:rsidRDefault="00E309A7" w:rsidP="00E309A7">
            <w:pPr>
              <w:jc w:val="center"/>
              <w:rPr>
                <w:rFonts w:eastAsia="Times New Roman"/>
              </w:rPr>
            </w:pPr>
          </w:p>
        </w:tc>
        <w:tc>
          <w:tcPr>
            <w:tcW w:w="1417" w:type="dxa"/>
            <w:tcBorders>
              <w:top w:val="single" w:sz="4" w:space="0" w:color="auto"/>
              <w:left w:val="single" w:sz="4" w:space="0" w:color="auto"/>
              <w:bottom w:val="single" w:sz="4" w:space="0" w:color="auto"/>
              <w:right w:val="single" w:sz="4" w:space="0" w:color="auto"/>
            </w:tcBorders>
          </w:tcPr>
          <w:p w:rsidR="00E309A7" w:rsidRPr="00E309A7" w:rsidRDefault="00E309A7" w:rsidP="00E309A7">
            <w:pPr>
              <w:jc w:val="center"/>
              <w:rPr>
                <w:rFonts w:eastAsia="Times New Roman"/>
              </w:rPr>
            </w:pPr>
          </w:p>
        </w:tc>
        <w:tc>
          <w:tcPr>
            <w:tcW w:w="1418" w:type="dxa"/>
            <w:vMerge/>
            <w:tcBorders>
              <w:left w:val="single" w:sz="4" w:space="0" w:color="auto"/>
              <w:right w:val="single" w:sz="4" w:space="0" w:color="auto"/>
            </w:tcBorders>
          </w:tcPr>
          <w:p w:rsidR="00E309A7" w:rsidRPr="00E309A7" w:rsidRDefault="00E309A7" w:rsidP="00E309A7">
            <w:pPr>
              <w:jc w:val="center"/>
              <w:rPr>
                <w:rFonts w:eastAsia="Times New Roman"/>
              </w:rPr>
            </w:pPr>
          </w:p>
        </w:tc>
      </w:tr>
      <w:tr w:rsidR="00E309A7" w:rsidRPr="00E309A7" w:rsidTr="0086269C">
        <w:tc>
          <w:tcPr>
            <w:tcW w:w="567" w:type="dxa"/>
            <w:tcBorders>
              <w:top w:val="single" w:sz="4" w:space="0" w:color="auto"/>
              <w:left w:val="single" w:sz="4" w:space="0" w:color="auto"/>
              <w:bottom w:val="single" w:sz="4" w:space="0" w:color="auto"/>
              <w:right w:val="single" w:sz="4" w:space="0" w:color="auto"/>
            </w:tcBorders>
            <w:vAlign w:val="center"/>
          </w:tcPr>
          <w:p w:rsidR="00E309A7" w:rsidRPr="00E309A7" w:rsidRDefault="00E309A7" w:rsidP="00E309A7">
            <w:pPr>
              <w:jc w:val="center"/>
              <w:rPr>
                <w:rFonts w:eastAsia="Times New Roman"/>
                <w:sz w:val="26"/>
                <w:szCs w:val="26"/>
              </w:rPr>
            </w:pPr>
            <w:r w:rsidRPr="00E309A7">
              <w:rPr>
                <w:rFonts w:eastAsia="Times New Roman"/>
                <w:sz w:val="26"/>
                <w:szCs w:val="26"/>
              </w:rPr>
              <w:t>3</w:t>
            </w:r>
          </w:p>
        </w:tc>
        <w:tc>
          <w:tcPr>
            <w:tcW w:w="2977" w:type="dxa"/>
          </w:tcPr>
          <w:p w:rsidR="00E309A7" w:rsidRPr="00E309A7" w:rsidRDefault="00E309A7" w:rsidP="00E309A7">
            <w:pPr>
              <w:rPr>
                <w:rFonts w:eastAsia="Times New Roman"/>
                <w:szCs w:val="28"/>
              </w:rPr>
            </w:pPr>
            <w:r w:rsidRPr="00E309A7">
              <w:rPr>
                <w:rFonts w:eastAsia="Times New Roman"/>
                <w:szCs w:val="28"/>
              </w:rPr>
              <w:t xml:space="preserve">Техническое обслуживание холодильной камеры </w:t>
            </w:r>
          </w:p>
          <w:p w:rsidR="00E309A7" w:rsidRPr="00E309A7" w:rsidRDefault="00E309A7" w:rsidP="00E309A7">
            <w:pPr>
              <w:rPr>
                <w:rFonts w:eastAsia="Times New Roman"/>
                <w:szCs w:val="28"/>
              </w:rPr>
            </w:pPr>
            <w:r w:rsidRPr="00E309A7">
              <w:rPr>
                <w:rFonts w:eastAsia="Times New Roman"/>
                <w:szCs w:val="28"/>
              </w:rPr>
              <w:t xml:space="preserve">КХН – 40 </w:t>
            </w:r>
          </w:p>
          <w:p w:rsidR="00E309A7" w:rsidRPr="00E309A7" w:rsidRDefault="00E309A7" w:rsidP="00E309A7">
            <w:pPr>
              <w:rPr>
                <w:rFonts w:eastAsia="Times New Roman"/>
                <w:szCs w:val="28"/>
              </w:rPr>
            </w:pPr>
            <w:r w:rsidRPr="00E309A7">
              <w:rPr>
                <w:rFonts w:eastAsia="Times New Roman"/>
                <w:szCs w:val="28"/>
              </w:rPr>
              <w:t>инв.№ 1400000000974</w:t>
            </w:r>
          </w:p>
        </w:tc>
        <w:tc>
          <w:tcPr>
            <w:tcW w:w="1559" w:type="dxa"/>
          </w:tcPr>
          <w:p w:rsidR="00E309A7" w:rsidRPr="00E309A7" w:rsidRDefault="00E309A7" w:rsidP="00E309A7">
            <w:pPr>
              <w:rPr>
                <w:rFonts w:eastAsia="Times New Roman"/>
                <w:sz w:val="20"/>
                <w:szCs w:val="20"/>
              </w:rPr>
            </w:pPr>
            <w:r w:rsidRPr="00E309A7">
              <w:rPr>
                <w:rFonts w:eastAsia="Times New Roman"/>
                <w:sz w:val="20"/>
                <w:szCs w:val="20"/>
              </w:rPr>
              <w:t>Диагностика, чистка конденсатора, настройка контроллера</w:t>
            </w:r>
          </w:p>
        </w:tc>
        <w:tc>
          <w:tcPr>
            <w:tcW w:w="567" w:type="dxa"/>
            <w:tcBorders>
              <w:top w:val="single" w:sz="4" w:space="0" w:color="auto"/>
              <w:left w:val="single" w:sz="4" w:space="0" w:color="auto"/>
              <w:bottom w:val="single" w:sz="4" w:space="0" w:color="auto"/>
              <w:right w:val="single" w:sz="4" w:space="0" w:color="auto"/>
            </w:tcBorders>
          </w:tcPr>
          <w:p w:rsidR="00E309A7" w:rsidRPr="00E309A7" w:rsidRDefault="00E309A7" w:rsidP="00E309A7">
            <w:pPr>
              <w:rPr>
                <w:rFonts w:eastAsia="Times New Roman"/>
              </w:rPr>
            </w:pPr>
            <w:r w:rsidRPr="00E309A7">
              <w:rPr>
                <w:rFonts w:eastAsia="Times New Roman"/>
                <w:sz w:val="20"/>
                <w:szCs w:val="20"/>
              </w:rPr>
              <w:t>шт.</w:t>
            </w:r>
          </w:p>
        </w:tc>
        <w:tc>
          <w:tcPr>
            <w:tcW w:w="567" w:type="dxa"/>
            <w:tcBorders>
              <w:top w:val="single" w:sz="4" w:space="0" w:color="auto"/>
              <w:left w:val="single" w:sz="4" w:space="0" w:color="auto"/>
              <w:bottom w:val="single" w:sz="4" w:space="0" w:color="auto"/>
              <w:right w:val="single" w:sz="4" w:space="0" w:color="auto"/>
            </w:tcBorders>
          </w:tcPr>
          <w:p w:rsidR="00E309A7" w:rsidRPr="00E309A7" w:rsidRDefault="00E309A7" w:rsidP="00E309A7">
            <w:pPr>
              <w:jc w:val="center"/>
              <w:rPr>
                <w:rFonts w:eastAsia="Times New Roman"/>
              </w:rPr>
            </w:pPr>
            <w:r w:rsidRPr="00E309A7">
              <w:rPr>
                <w:rFonts w:eastAsia="Times New Roman"/>
              </w:rPr>
              <w:t>5</w:t>
            </w:r>
          </w:p>
        </w:tc>
        <w:tc>
          <w:tcPr>
            <w:tcW w:w="851" w:type="dxa"/>
            <w:tcBorders>
              <w:top w:val="single" w:sz="4" w:space="0" w:color="auto"/>
              <w:left w:val="single" w:sz="4" w:space="0" w:color="auto"/>
              <w:bottom w:val="single" w:sz="4" w:space="0" w:color="auto"/>
              <w:right w:val="single" w:sz="4" w:space="0" w:color="auto"/>
            </w:tcBorders>
          </w:tcPr>
          <w:p w:rsidR="00E309A7" w:rsidRPr="00E309A7" w:rsidRDefault="00E309A7" w:rsidP="00E309A7">
            <w:pPr>
              <w:jc w:val="center"/>
              <w:rPr>
                <w:rFonts w:eastAsia="Times New Roman"/>
              </w:rPr>
            </w:pPr>
          </w:p>
        </w:tc>
        <w:tc>
          <w:tcPr>
            <w:tcW w:w="1417" w:type="dxa"/>
            <w:tcBorders>
              <w:top w:val="single" w:sz="4" w:space="0" w:color="auto"/>
              <w:left w:val="single" w:sz="4" w:space="0" w:color="auto"/>
              <w:bottom w:val="single" w:sz="4" w:space="0" w:color="auto"/>
              <w:right w:val="single" w:sz="4" w:space="0" w:color="auto"/>
            </w:tcBorders>
          </w:tcPr>
          <w:p w:rsidR="00E309A7" w:rsidRPr="00E309A7" w:rsidRDefault="00E309A7" w:rsidP="00E309A7">
            <w:pPr>
              <w:jc w:val="center"/>
              <w:rPr>
                <w:rFonts w:eastAsia="Times New Roman"/>
              </w:rPr>
            </w:pPr>
          </w:p>
        </w:tc>
        <w:tc>
          <w:tcPr>
            <w:tcW w:w="1418" w:type="dxa"/>
            <w:vMerge/>
            <w:tcBorders>
              <w:left w:val="single" w:sz="4" w:space="0" w:color="auto"/>
              <w:right w:val="single" w:sz="4" w:space="0" w:color="auto"/>
            </w:tcBorders>
          </w:tcPr>
          <w:p w:rsidR="00E309A7" w:rsidRPr="00E309A7" w:rsidRDefault="00E309A7" w:rsidP="00E309A7">
            <w:pPr>
              <w:jc w:val="center"/>
              <w:rPr>
                <w:rFonts w:eastAsia="Times New Roman"/>
              </w:rPr>
            </w:pPr>
          </w:p>
        </w:tc>
      </w:tr>
      <w:tr w:rsidR="00E309A7" w:rsidRPr="00E309A7" w:rsidTr="0086269C">
        <w:tc>
          <w:tcPr>
            <w:tcW w:w="567" w:type="dxa"/>
            <w:tcBorders>
              <w:top w:val="single" w:sz="4" w:space="0" w:color="auto"/>
              <w:left w:val="single" w:sz="4" w:space="0" w:color="auto"/>
              <w:bottom w:val="single" w:sz="4" w:space="0" w:color="auto"/>
              <w:right w:val="single" w:sz="4" w:space="0" w:color="auto"/>
            </w:tcBorders>
            <w:vAlign w:val="center"/>
          </w:tcPr>
          <w:p w:rsidR="00E309A7" w:rsidRPr="00E309A7" w:rsidRDefault="00E309A7" w:rsidP="00E309A7">
            <w:pPr>
              <w:jc w:val="center"/>
              <w:rPr>
                <w:rFonts w:eastAsia="Times New Roman"/>
                <w:sz w:val="26"/>
                <w:szCs w:val="26"/>
              </w:rPr>
            </w:pPr>
            <w:r w:rsidRPr="00E309A7">
              <w:rPr>
                <w:rFonts w:eastAsia="Times New Roman"/>
                <w:sz w:val="26"/>
                <w:szCs w:val="26"/>
              </w:rPr>
              <w:t>4</w:t>
            </w:r>
          </w:p>
        </w:tc>
        <w:tc>
          <w:tcPr>
            <w:tcW w:w="2977" w:type="dxa"/>
          </w:tcPr>
          <w:p w:rsidR="00E309A7" w:rsidRPr="00E309A7" w:rsidRDefault="00E309A7" w:rsidP="00E309A7">
            <w:pPr>
              <w:rPr>
                <w:rFonts w:eastAsia="Times New Roman"/>
              </w:rPr>
            </w:pPr>
            <w:r w:rsidRPr="00E309A7">
              <w:rPr>
                <w:rFonts w:eastAsia="Times New Roman"/>
                <w:szCs w:val="28"/>
              </w:rPr>
              <w:t>Техническое обслуживание холодильной камеры инв.№ 041400000000331</w:t>
            </w:r>
          </w:p>
        </w:tc>
        <w:tc>
          <w:tcPr>
            <w:tcW w:w="1559" w:type="dxa"/>
          </w:tcPr>
          <w:p w:rsidR="00E309A7" w:rsidRPr="00E309A7" w:rsidRDefault="00E309A7" w:rsidP="00E309A7">
            <w:pPr>
              <w:rPr>
                <w:rFonts w:eastAsia="Times New Roman"/>
                <w:sz w:val="20"/>
                <w:szCs w:val="20"/>
              </w:rPr>
            </w:pPr>
            <w:r w:rsidRPr="00E309A7">
              <w:rPr>
                <w:rFonts w:eastAsia="Times New Roman"/>
                <w:sz w:val="20"/>
                <w:szCs w:val="20"/>
              </w:rPr>
              <w:t>Диагностика, чистка конденсатора, настройка контроллера</w:t>
            </w:r>
          </w:p>
        </w:tc>
        <w:tc>
          <w:tcPr>
            <w:tcW w:w="567" w:type="dxa"/>
            <w:tcBorders>
              <w:top w:val="single" w:sz="4" w:space="0" w:color="auto"/>
              <w:left w:val="single" w:sz="4" w:space="0" w:color="auto"/>
              <w:bottom w:val="single" w:sz="4" w:space="0" w:color="auto"/>
              <w:right w:val="single" w:sz="4" w:space="0" w:color="auto"/>
            </w:tcBorders>
          </w:tcPr>
          <w:p w:rsidR="00E309A7" w:rsidRPr="00E309A7" w:rsidRDefault="00E309A7" w:rsidP="00E309A7">
            <w:pPr>
              <w:rPr>
                <w:rFonts w:eastAsia="Times New Roman"/>
              </w:rPr>
            </w:pPr>
            <w:r w:rsidRPr="00E309A7">
              <w:rPr>
                <w:rFonts w:eastAsia="Times New Roman"/>
                <w:sz w:val="20"/>
                <w:szCs w:val="20"/>
              </w:rPr>
              <w:t>шт.</w:t>
            </w:r>
          </w:p>
        </w:tc>
        <w:tc>
          <w:tcPr>
            <w:tcW w:w="567" w:type="dxa"/>
            <w:tcBorders>
              <w:top w:val="single" w:sz="4" w:space="0" w:color="auto"/>
              <w:left w:val="single" w:sz="4" w:space="0" w:color="auto"/>
              <w:bottom w:val="single" w:sz="4" w:space="0" w:color="auto"/>
              <w:right w:val="single" w:sz="4" w:space="0" w:color="auto"/>
            </w:tcBorders>
          </w:tcPr>
          <w:p w:rsidR="00E309A7" w:rsidRPr="00E309A7" w:rsidRDefault="00E309A7" w:rsidP="00E309A7">
            <w:pPr>
              <w:jc w:val="center"/>
              <w:rPr>
                <w:rFonts w:eastAsia="Times New Roman"/>
              </w:rPr>
            </w:pPr>
            <w:r w:rsidRPr="00E309A7">
              <w:rPr>
                <w:rFonts w:eastAsia="Times New Roman"/>
              </w:rPr>
              <w:t>5</w:t>
            </w:r>
          </w:p>
        </w:tc>
        <w:tc>
          <w:tcPr>
            <w:tcW w:w="851" w:type="dxa"/>
            <w:tcBorders>
              <w:top w:val="single" w:sz="4" w:space="0" w:color="auto"/>
              <w:left w:val="single" w:sz="4" w:space="0" w:color="auto"/>
              <w:bottom w:val="single" w:sz="4" w:space="0" w:color="auto"/>
              <w:right w:val="single" w:sz="4" w:space="0" w:color="auto"/>
            </w:tcBorders>
          </w:tcPr>
          <w:p w:rsidR="00E309A7" w:rsidRPr="00E309A7" w:rsidRDefault="00E309A7" w:rsidP="00E309A7">
            <w:pPr>
              <w:jc w:val="center"/>
              <w:rPr>
                <w:rFonts w:eastAsia="Times New Roman"/>
              </w:rPr>
            </w:pPr>
          </w:p>
        </w:tc>
        <w:tc>
          <w:tcPr>
            <w:tcW w:w="1417" w:type="dxa"/>
            <w:tcBorders>
              <w:top w:val="single" w:sz="4" w:space="0" w:color="auto"/>
              <w:left w:val="single" w:sz="4" w:space="0" w:color="auto"/>
              <w:bottom w:val="single" w:sz="4" w:space="0" w:color="auto"/>
              <w:right w:val="single" w:sz="4" w:space="0" w:color="auto"/>
            </w:tcBorders>
          </w:tcPr>
          <w:p w:rsidR="00E309A7" w:rsidRPr="00E309A7" w:rsidRDefault="00E309A7" w:rsidP="00E309A7">
            <w:pPr>
              <w:jc w:val="center"/>
              <w:rPr>
                <w:rFonts w:eastAsia="Times New Roman"/>
              </w:rPr>
            </w:pPr>
          </w:p>
        </w:tc>
        <w:tc>
          <w:tcPr>
            <w:tcW w:w="1418" w:type="dxa"/>
            <w:vMerge/>
            <w:tcBorders>
              <w:left w:val="single" w:sz="4" w:space="0" w:color="auto"/>
              <w:right w:val="single" w:sz="4" w:space="0" w:color="auto"/>
            </w:tcBorders>
          </w:tcPr>
          <w:p w:rsidR="00E309A7" w:rsidRPr="00E309A7" w:rsidRDefault="00E309A7" w:rsidP="00E309A7">
            <w:pPr>
              <w:jc w:val="center"/>
              <w:rPr>
                <w:rFonts w:eastAsia="Times New Roman"/>
              </w:rPr>
            </w:pPr>
          </w:p>
        </w:tc>
      </w:tr>
      <w:tr w:rsidR="00E309A7" w:rsidRPr="00E309A7" w:rsidTr="0086269C">
        <w:tc>
          <w:tcPr>
            <w:tcW w:w="567" w:type="dxa"/>
            <w:tcBorders>
              <w:top w:val="single" w:sz="4" w:space="0" w:color="auto"/>
              <w:left w:val="single" w:sz="4" w:space="0" w:color="auto"/>
              <w:bottom w:val="single" w:sz="4" w:space="0" w:color="auto"/>
              <w:right w:val="single" w:sz="4" w:space="0" w:color="auto"/>
            </w:tcBorders>
            <w:vAlign w:val="center"/>
          </w:tcPr>
          <w:p w:rsidR="00E309A7" w:rsidRPr="00E309A7" w:rsidRDefault="00E309A7" w:rsidP="00E309A7">
            <w:pPr>
              <w:jc w:val="center"/>
              <w:rPr>
                <w:rFonts w:eastAsia="Times New Roman"/>
                <w:sz w:val="26"/>
                <w:szCs w:val="26"/>
              </w:rPr>
            </w:pPr>
            <w:r w:rsidRPr="00E309A7">
              <w:rPr>
                <w:rFonts w:eastAsia="Times New Roman"/>
                <w:sz w:val="26"/>
                <w:szCs w:val="26"/>
              </w:rPr>
              <w:t>5</w:t>
            </w:r>
          </w:p>
        </w:tc>
        <w:tc>
          <w:tcPr>
            <w:tcW w:w="2977" w:type="dxa"/>
          </w:tcPr>
          <w:p w:rsidR="00E309A7" w:rsidRPr="00E309A7" w:rsidRDefault="00E309A7" w:rsidP="00E309A7">
            <w:pPr>
              <w:rPr>
                <w:rFonts w:eastAsia="Times New Roman"/>
                <w:szCs w:val="28"/>
              </w:rPr>
            </w:pPr>
            <w:r w:rsidRPr="00E309A7">
              <w:rPr>
                <w:rFonts w:eastAsia="Times New Roman"/>
                <w:szCs w:val="28"/>
              </w:rPr>
              <w:t>Техническое обслуживание холодильной камеры инв.№ 41400000000471</w:t>
            </w:r>
          </w:p>
        </w:tc>
        <w:tc>
          <w:tcPr>
            <w:tcW w:w="1559" w:type="dxa"/>
          </w:tcPr>
          <w:p w:rsidR="00E309A7" w:rsidRPr="00E309A7" w:rsidRDefault="00E309A7" w:rsidP="00E309A7">
            <w:pPr>
              <w:rPr>
                <w:rFonts w:eastAsia="Times New Roman"/>
              </w:rPr>
            </w:pPr>
            <w:r w:rsidRPr="00E309A7">
              <w:rPr>
                <w:rFonts w:eastAsia="Times New Roman"/>
                <w:sz w:val="20"/>
                <w:szCs w:val="20"/>
              </w:rPr>
              <w:t>Диагностика, чистка конденсатора, настройка контроллера</w:t>
            </w:r>
          </w:p>
        </w:tc>
        <w:tc>
          <w:tcPr>
            <w:tcW w:w="567" w:type="dxa"/>
            <w:tcBorders>
              <w:top w:val="single" w:sz="4" w:space="0" w:color="auto"/>
              <w:left w:val="single" w:sz="4" w:space="0" w:color="auto"/>
              <w:bottom w:val="single" w:sz="4" w:space="0" w:color="auto"/>
              <w:right w:val="single" w:sz="4" w:space="0" w:color="auto"/>
            </w:tcBorders>
          </w:tcPr>
          <w:p w:rsidR="00E309A7" w:rsidRPr="00E309A7" w:rsidRDefault="00E309A7" w:rsidP="00E309A7">
            <w:pPr>
              <w:rPr>
                <w:rFonts w:eastAsia="Times New Roman"/>
              </w:rPr>
            </w:pPr>
            <w:r w:rsidRPr="00E309A7">
              <w:rPr>
                <w:rFonts w:eastAsia="Times New Roman"/>
                <w:sz w:val="20"/>
                <w:szCs w:val="20"/>
              </w:rPr>
              <w:t>шт.</w:t>
            </w:r>
          </w:p>
        </w:tc>
        <w:tc>
          <w:tcPr>
            <w:tcW w:w="567" w:type="dxa"/>
            <w:tcBorders>
              <w:top w:val="single" w:sz="4" w:space="0" w:color="auto"/>
              <w:left w:val="single" w:sz="4" w:space="0" w:color="auto"/>
              <w:bottom w:val="single" w:sz="4" w:space="0" w:color="auto"/>
              <w:right w:val="single" w:sz="4" w:space="0" w:color="auto"/>
            </w:tcBorders>
          </w:tcPr>
          <w:p w:rsidR="00E309A7" w:rsidRPr="00E309A7" w:rsidRDefault="00E309A7" w:rsidP="00E309A7">
            <w:pPr>
              <w:jc w:val="center"/>
              <w:rPr>
                <w:rFonts w:eastAsia="Times New Roman"/>
              </w:rPr>
            </w:pPr>
            <w:r w:rsidRPr="00E309A7">
              <w:rPr>
                <w:rFonts w:eastAsia="Times New Roman"/>
              </w:rPr>
              <w:t>5</w:t>
            </w:r>
          </w:p>
        </w:tc>
        <w:tc>
          <w:tcPr>
            <w:tcW w:w="851" w:type="dxa"/>
            <w:tcBorders>
              <w:top w:val="single" w:sz="4" w:space="0" w:color="auto"/>
              <w:left w:val="single" w:sz="4" w:space="0" w:color="auto"/>
              <w:bottom w:val="single" w:sz="4" w:space="0" w:color="auto"/>
              <w:right w:val="single" w:sz="4" w:space="0" w:color="auto"/>
            </w:tcBorders>
          </w:tcPr>
          <w:p w:rsidR="00E309A7" w:rsidRPr="00E309A7" w:rsidRDefault="00E309A7" w:rsidP="00E309A7">
            <w:pPr>
              <w:jc w:val="center"/>
              <w:rPr>
                <w:rFonts w:eastAsia="Times New Roman"/>
              </w:rPr>
            </w:pPr>
          </w:p>
        </w:tc>
        <w:tc>
          <w:tcPr>
            <w:tcW w:w="1417" w:type="dxa"/>
            <w:tcBorders>
              <w:top w:val="single" w:sz="4" w:space="0" w:color="auto"/>
              <w:left w:val="single" w:sz="4" w:space="0" w:color="auto"/>
              <w:bottom w:val="single" w:sz="4" w:space="0" w:color="auto"/>
              <w:right w:val="single" w:sz="4" w:space="0" w:color="auto"/>
            </w:tcBorders>
          </w:tcPr>
          <w:p w:rsidR="00E309A7" w:rsidRPr="00E309A7" w:rsidRDefault="00E309A7" w:rsidP="00E309A7">
            <w:pPr>
              <w:jc w:val="center"/>
              <w:rPr>
                <w:rFonts w:eastAsia="Times New Roman"/>
              </w:rPr>
            </w:pPr>
          </w:p>
        </w:tc>
        <w:tc>
          <w:tcPr>
            <w:tcW w:w="1418" w:type="dxa"/>
            <w:vMerge/>
            <w:tcBorders>
              <w:left w:val="single" w:sz="4" w:space="0" w:color="auto"/>
              <w:right w:val="single" w:sz="4" w:space="0" w:color="auto"/>
            </w:tcBorders>
          </w:tcPr>
          <w:p w:rsidR="00E309A7" w:rsidRPr="00E309A7" w:rsidRDefault="00E309A7" w:rsidP="00E309A7">
            <w:pPr>
              <w:jc w:val="center"/>
              <w:rPr>
                <w:rFonts w:eastAsia="Times New Roman"/>
              </w:rPr>
            </w:pPr>
          </w:p>
        </w:tc>
      </w:tr>
      <w:tr w:rsidR="00E309A7" w:rsidRPr="00E309A7" w:rsidTr="00E309A7">
        <w:trPr>
          <w:trHeight w:val="1185"/>
        </w:trPr>
        <w:tc>
          <w:tcPr>
            <w:tcW w:w="567" w:type="dxa"/>
            <w:tcBorders>
              <w:top w:val="single" w:sz="4" w:space="0" w:color="auto"/>
              <w:left w:val="single" w:sz="4" w:space="0" w:color="auto"/>
              <w:bottom w:val="single" w:sz="4" w:space="0" w:color="auto"/>
              <w:right w:val="single" w:sz="4" w:space="0" w:color="auto"/>
            </w:tcBorders>
            <w:vAlign w:val="center"/>
          </w:tcPr>
          <w:p w:rsidR="00E309A7" w:rsidRPr="00E309A7" w:rsidRDefault="00E309A7" w:rsidP="00E309A7">
            <w:pPr>
              <w:jc w:val="center"/>
              <w:rPr>
                <w:rFonts w:eastAsia="Times New Roman"/>
                <w:sz w:val="26"/>
                <w:szCs w:val="26"/>
              </w:rPr>
            </w:pPr>
            <w:r w:rsidRPr="00E309A7">
              <w:rPr>
                <w:rFonts w:eastAsia="Times New Roman"/>
                <w:sz w:val="26"/>
                <w:szCs w:val="26"/>
              </w:rPr>
              <w:t>6</w:t>
            </w:r>
          </w:p>
        </w:tc>
        <w:tc>
          <w:tcPr>
            <w:tcW w:w="2977" w:type="dxa"/>
          </w:tcPr>
          <w:p w:rsidR="00E309A7" w:rsidRPr="00E309A7" w:rsidRDefault="00E309A7" w:rsidP="00E309A7">
            <w:pPr>
              <w:rPr>
                <w:rFonts w:eastAsia="Times New Roman"/>
                <w:szCs w:val="28"/>
              </w:rPr>
            </w:pPr>
            <w:r w:rsidRPr="00E309A7">
              <w:rPr>
                <w:rFonts w:eastAsia="Times New Roman"/>
                <w:szCs w:val="28"/>
              </w:rPr>
              <w:t xml:space="preserve">Техническое обслуживание рефконтейнера </w:t>
            </w:r>
            <w:r w:rsidRPr="00E309A7">
              <w:rPr>
                <w:rFonts w:eastAsia="Times New Roman"/>
                <w:szCs w:val="28"/>
                <w:lang w:val="en-US"/>
              </w:rPr>
              <w:t>Carrier</w:t>
            </w:r>
            <w:r w:rsidRPr="00E309A7">
              <w:rPr>
                <w:rFonts w:eastAsia="Times New Roman"/>
                <w:szCs w:val="28"/>
              </w:rPr>
              <w:t xml:space="preserve"> </w:t>
            </w:r>
            <w:r w:rsidRPr="00E309A7">
              <w:rPr>
                <w:rFonts w:eastAsia="Times New Roman"/>
                <w:szCs w:val="28"/>
                <w:lang w:val="en-US"/>
              </w:rPr>
              <w:t>NRFTU</w:t>
            </w:r>
            <w:r w:rsidRPr="00E309A7">
              <w:rPr>
                <w:rFonts w:eastAsia="Times New Roman"/>
                <w:szCs w:val="28"/>
              </w:rPr>
              <w:t xml:space="preserve"> инв.№ 1013426072018001 </w:t>
            </w:r>
          </w:p>
        </w:tc>
        <w:tc>
          <w:tcPr>
            <w:tcW w:w="1559" w:type="dxa"/>
          </w:tcPr>
          <w:p w:rsidR="00E309A7" w:rsidRPr="00E309A7" w:rsidRDefault="00E309A7" w:rsidP="00E309A7">
            <w:pPr>
              <w:rPr>
                <w:rFonts w:eastAsia="Times New Roman"/>
              </w:rPr>
            </w:pPr>
            <w:r w:rsidRPr="00E309A7">
              <w:rPr>
                <w:rFonts w:eastAsia="Times New Roman"/>
                <w:sz w:val="20"/>
                <w:szCs w:val="20"/>
              </w:rPr>
              <w:t>Диагностика, чистка конденсатора, настройка контроллера</w:t>
            </w:r>
          </w:p>
        </w:tc>
        <w:tc>
          <w:tcPr>
            <w:tcW w:w="567" w:type="dxa"/>
            <w:tcBorders>
              <w:top w:val="single" w:sz="4" w:space="0" w:color="auto"/>
              <w:left w:val="single" w:sz="4" w:space="0" w:color="auto"/>
              <w:bottom w:val="single" w:sz="4" w:space="0" w:color="auto"/>
              <w:right w:val="single" w:sz="4" w:space="0" w:color="auto"/>
            </w:tcBorders>
          </w:tcPr>
          <w:p w:rsidR="00E309A7" w:rsidRPr="00E309A7" w:rsidRDefault="00E309A7" w:rsidP="00E309A7">
            <w:pPr>
              <w:rPr>
                <w:rFonts w:eastAsia="Times New Roman"/>
              </w:rPr>
            </w:pPr>
            <w:r w:rsidRPr="00E309A7">
              <w:rPr>
                <w:rFonts w:eastAsia="Times New Roman"/>
                <w:sz w:val="20"/>
                <w:szCs w:val="20"/>
              </w:rPr>
              <w:t>шт.</w:t>
            </w:r>
          </w:p>
        </w:tc>
        <w:tc>
          <w:tcPr>
            <w:tcW w:w="567" w:type="dxa"/>
            <w:tcBorders>
              <w:top w:val="single" w:sz="4" w:space="0" w:color="auto"/>
              <w:left w:val="single" w:sz="4" w:space="0" w:color="auto"/>
              <w:bottom w:val="single" w:sz="4" w:space="0" w:color="auto"/>
              <w:right w:val="single" w:sz="4" w:space="0" w:color="auto"/>
            </w:tcBorders>
          </w:tcPr>
          <w:p w:rsidR="00E309A7" w:rsidRPr="00E309A7" w:rsidRDefault="00E309A7" w:rsidP="00E309A7">
            <w:pPr>
              <w:jc w:val="center"/>
              <w:rPr>
                <w:rFonts w:eastAsia="Times New Roman"/>
              </w:rPr>
            </w:pPr>
            <w:r w:rsidRPr="00E309A7">
              <w:rPr>
                <w:rFonts w:eastAsia="Times New Roman"/>
              </w:rPr>
              <w:t>5</w:t>
            </w:r>
          </w:p>
        </w:tc>
        <w:tc>
          <w:tcPr>
            <w:tcW w:w="851" w:type="dxa"/>
            <w:tcBorders>
              <w:top w:val="single" w:sz="4" w:space="0" w:color="auto"/>
              <w:left w:val="single" w:sz="4" w:space="0" w:color="auto"/>
              <w:bottom w:val="single" w:sz="4" w:space="0" w:color="auto"/>
              <w:right w:val="single" w:sz="4" w:space="0" w:color="auto"/>
            </w:tcBorders>
          </w:tcPr>
          <w:p w:rsidR="00E309A7" w:rsidRPr="00E309A7" w:rsidRDefault="00E309A7" w:rsidP="00E309A7">
            <w:pPr>
              <w:jc w:val="center"/>
              <w:rPr>
                <w:rFonts w:eastAsia="Times New Roman"/>
              </w:rPr>
            </w:pPr>
          </w:p>
        </w:tc>
        <w:tc>
          <w:tcPr>
            <w:tcW w:w="1417" w:type="dxa"/>
            <w:tcBorders>
              <w:top w:val="single" w:sz="4" w:space="0" w:color="auto"/>
              <w:left w:val="single" w:sz="4" w:space="0" w:color="auto"/>
              <w:bottom w:val="single" w:sz="4" w:space="0" w:color="auto"/>
              <w:right w:val="single" w:sz="4" w:space="0" w:color="auto"/>
            </w:tcBorders>
          </w:tcPr>
          <w:p w:rsidR="00E309A7" w:rsidRPr="00E309A7" w:rsidRDefault="00E309A7" w:rsidP="00E309A7">
            <w:pPr>
              <w:jc w:val="center"/>
              <w:rPr>
                <w:rFonts w:eastAsia="Times New Roman"/>
              </w:rPr>
            </w:pPr>
          </w:p>
        </w:tc>
        <w:tc>
          <w:tcPr>
            <w:tcW w:w="1418" w:type="dxa"/>
            <w:vMerge/>
            <w:tcBorders>
              <w:left w:val="single" w:sz="4" w:space="0" w:color="auto"/>
              <w:right w:val="single" w:sz="4" w:space="0" w:color="auto"/>
            </w:tcBorders>
          </w:tcPr>
          <w:p w:rsidR="00E309A7" w:rsidRPr="00E309A7" w:rsidRDefault="00E309A7" w:rsidP="00E309A7">
            <w:pPr>
              <w:jc w:val="center"/>
              <w:rPr>
                <w:rFonts w:eastAsia="Times New Roman"/>
              </w:rPr>
            </w:pPr>
          </w:p>
        </w:tc>
      </w:tr>
      <w:tr w:rsidR="00E309A7" w:rsidRPr="00E309A7" w:rsidTr="00B50CBF">
        <w:trPr>
          <w:trHeight w:val="195"/>
        </w:trPr>
        <w:tc>
          <w:tcPr>
            <w:tcW w:w="8505" w:type="dxa"/>
            <w:gridSpan w:val="7"/>
            <w:tcBorders>
              <w:top w:val="single" w:sz="4" w:space="0" w:color="auto"/>
              <w:left w:val="single" w:sz="4" w:space="0" w:color="auto"/>
              <w:bottom w:val="single" w:sz="4" w:space="0" w:color="auto"/>
              <w:right w:val="single" w:sz="4" w:space="0" w:color="auto"/>
            </w:tcBorders>
            <w:vAlign w:val="center"/>
          </w:tcPr>
          <w:p w:rsidR="00E309A7" w:rsidRPr="00E309A7" w:rsidRDefault="00ED0238" w:rsidP="00BB2FAB">
            <w:pPr>
              <w:jc w:val="center"/>
              <w:rPr>
                <w:rFonts w:eastAsia="Times New Roman"/>
                <w:b/>
              </w:rPr>
            </w:pPr>
            <w:r>
              <w:rPr>
                <w:rFonts w:eastAsia="Times New Roman"/>
                <w:b/>
              </w:rPr>
              <w:t xml:space="preserve">                                                                        </w:t>
            </w:r>
            <w:r w:rsidR="00E309A7" w:rsidRPr="00E309A7">
              <w:rPr>
                <w:rFonts w:eastAsia="Times New Roman"/>
                <w:b/>
              </w:rPr>
              <w:t xml:space="preserve">ИТОГО:                </w:t>
            </w:r>
            <w:r>
              <w:rPr>
                <w:rFonts w:eastAsia="Times New Roman"/>
                <w:b/>
              </w:rPr>
              <w:t xml:space="preserve">            </w:t>
            </w:r>
            <w:r w:rsidR="00E309A7" w:rsidRPr="00E309A7">
              <w:rPr>
                <w:rFonts w:eastAsia="Times New Roman"/>
                <w:b/>
              </w:rPr>
              <w:t xml:space="preserve">    </w:t>
            </w:r>
          </w:p>
        </w:tc>
        <w:tc>
          <w:tcPr>
            <w:tcW w:w="1418" w:type="dxa"/>
            <w:tcBorders>
              <w:left w:val="single" w:sz="4" w:space="0" w:color="auto"/>
              <w:bottom w:val="single" w:sz="4" w:space="0" w:color="auto"/>
              <w:right w:val="single" w:sz="4" w:space="0" w:color="auto"/>
            </w:tcBorders>
          </w:tcPr>
          <w:p w:rsidR="00E309A7" w:rsidRPr="00E309A7" w:rsidRDefault="00E309A7" w:rsidP="00E309A7">
            <w:pPr>
              <w:jc w:val="center"/>
              <w:rPr>
                <w:rFonts w:eastAsia="Times New Roman"/>
              </w:rPr>
            </w:pPr>
          </w:p>
        </w:tc>
      </w:tr>
    </w:tbl>
    <w:p w:rsidR="00E309A7" w:rsidRPr="007526BD" w:rsidRDefault="00E309A7" w:rsidP="00D01D2E">
      <w:pPr>
        <w:rPr>
          <w:b/>
          <w:bCs/>
        </w:rPr>
      </w:pPr>
    </w:p>
    <w:p w:rsidR="00D524A8" w:rsidRDefault="00D01D2E" w:rsidP="008A1A58">
      <w:pPr>
        <w:rPr>
          <w:color w:val="000000"/>
        </w:rPr>
      </w:pPr>
      <w:r w:rsidRPr="007526BD">
        <w:rPr>
          <w:b/>
          <w:bCs/>
        </w:rPr>
        <w:tab/>
      </w:r>
      <w:r w:rsidRPr="00E078A3">
        <w:rPr>
          <w:b/>
          <w:bCs/>
        </w:rPr>
        <w:t>Итого</w:t>
      </w:r>
      <w:r w:rsidRPr="00E078A3">
        <w:rPr>
          <w:b/>
          <w:bCs/>
          <w:color w:val="000000"/>
        </w:rPr>
        <w:t xml:space="preserve">: </w:t>
      </w:r>
      <w:r w:rsidR="00BB2FAB">
        <w:rPr>
          <w:b/>
          <w:bCs/>
          <w:color w:val="000000"/>
        </w:rPr>
        <w:softHyphen/>
      </w:r>
      <w:r w:rsidR="00BB2FAB">
        <w:rPr>
          <w:b/>
          <w:bCs/>
          <w:color w:val="000000"/>
        </w:rPr>
        <w:softHyphen/>
      </w:r>
      <w:r w:rsidR="00BB2FAB">
        <w:rPr>
          <w:b/>
          <w:bCs/>
          <w:color w:val="000000"/>
        </w:rPr>
        <w:softHyphen/>
      </w:r>
      <w:r w:rsidR="00BB2FAB">
        <w:rPr>
          <w:b/>
          <w:bCs/>
          <w:color w:val="000000"/>
        </w:rPr>
        <w:softHyphen/>
      </w:r>
      <w:r w:rsidR="00BB2FAB">
        <w:rPr>
          <w:b/>
          <w:bCs/>
          <w:color w:val="000000"/>
        </w:rPr>
        <w:softHyphen/>
      </w:r>
      <w:r w:rsidR="00BB2FAB">
        <w:rPr>
          <w:b/>
          <w:bCs/>
          <w:color w:val="000000"/>
        </w:rPr>
        <w:softHyphen/>
      </w:r>
      <w:r w:rsidR="00BB2FAB">
        <w:rPr>
          <w:b/>
          <w:bCs/>
          <w:color w:val="000000"/>
        </w:rPr>
        <w:softHyphen/>
      </w:r>
      <w:r w:rsidR="00BB2FAB">
        <w:rPr>
          <w:b/>
          <w:bCs/>
          <w:color w:val="000000"/>
        </w:rPr>
        <w:softHyphen/>
      </w:r>
      <w:r w:rsidR="00BB2FAB">
        <w:rPr>
          <w:b/>
          <w:bCs/>
          <w:color w:val="000000"/>
        </w:rPr>
        <w:softHyphen/>
      </w:r>
      <w:r w:rsidR="00BB2FAB">
        <w:rPr>
          <w:b/>
          <w:bCs/>
          <w:color w:val="000000"/>
        </w:rPr>
        <w:softHyphen/>
      </w:r>
      <w:r w:rsidR="00BB2FAB">
        <w:rPr>
          <w:b/>
          <w:bCs/>
          <w:color w:val="000000"/>
        </w:rPr>
        <w:softHyphen/>
      </w:r>
      <w:r w:rsidR="00BB2FAB">
        <w:rPr>
          <w:b/>
          <w:bCs/>
          <w:color w:val="000000"/>
        </w:rPr>
        <w:softHyphen/>
      </w:r>
      <w:r w:rsidR="00BB2FAB">
        <w:rPr>
          <w:b/>
          <w:bCs/>
          <w:color w:val="000000"/>
        </w:rPr>
        <w:softHyphen/>
      </w:r>
      <w:r w:rsidR="00BB2FAB">
        <w:rPr>
          <w:b/>
          <w:bCs/>
          <w:color w:val="000000"/>
        </w:rPr>
        <w:softHyphen/>
      </w:r>
      <w:r w:rsidR="00BB2FAB">
        <w:rPr>
          <w:b/>
          <w:bCs/>
          <w:color w:val="000000"/>
        </w:rPr>
        <w:softHyphen/>
      </w:r>
      <w:r w:rsidR="00BB2FAB">
        <w:rPr>
          <w:b/>
          <w:bCs/>
          <w:color w:val="000000"/>
        </w:rPr>
        <w:softHyphen/>
      </w:r>
      <w:r w:rsidR="00BB2FAB">
        <w:rPr>
          <w:b/>
          <w:bCs/>
          <w:color w:val="000000"/>
        </w:rPr>
        <w:softHyphen/>
      </w:r>
      <w:r w:rsidR="00BB2FAB">
        <w:rPr>
          <w:b/>
          <w:bCs/>
          <w:color w:val="000000"/>
        </w:rPr>
        <w:softHyphen/>
      </w:r>
      <w:r w:rsidR="00BB2FAB">
        <w:rPr>
          <w:b/>
          <w:bCs/>
          <w:color w:val="000000"/>
        </w:rPr>
        <w:softHyphen/>
      </w:r>
      <w:r w:rsidR="00BB2FAB">
        <w:rPr>
          <w:b/>
          <w:bCs/>
          <w:color w:val="000000"/>
        </w:rPr>
        <w:softHyphen/>
      </w:r>
      <w:r w:rsidR="00BB2FAB">
        <w:rPr>
          <w:b/>
          <w:bCs/>
          <w:color w:val="000000"/>
        </w:rPr>
        <w:softHyphen/>
      </w:r>
      <w:r w:rsidR="00BB2FAB">
        <w:rPr>
          <w:b/>
          <w:bCs/>
          <w:color w:val="000000"/>
        </w:rPr>
        <w:softHyphen/>
      </w:r>
      <w:r w:rsidR="00BB2FAB">
        <w:rPr>
          <w:b/>
          <w:bCs/>
          <w:color w:val="000000"/>
        </w:rPr>
        <w:softHyphen/>
      </w:r>
      <w:r w:rsidR="00BB2FAB">
        <w:rPr>
          <w:b/>
          <w:bCs/>
          <w:color w:val="000000"/>
        </w:rPr>
        <w:softHyphen/>
      </w:r>
      <w:r w:rsidR="00BB2FAB">
        <w:rPr>
          <w:b/>
          <w:bCs/>
          <w:color w:val="000000"/>
        </w:rPr>
        <w:softHyphen/>
      </w:r>
      <w:r w:rsidR="00BB2FAB">
        <w:rPr>
          <w:b/>
          <w:bCs/>
          <w:color w:val="000000"/>
        </w:rPr>
        <w:softHyphen/>
      </w:r>
      <w:r w:rsidR="00BB2FAB">
        <w:rPr>
          <w:b/>
          <w:bCs/>
          <w:color w:val="000000"/>
        </w:rPr>
        <w:softHyphen/>
      </w:r>
      <w:r w:rsidR="00BB2FAB">
        <w:rPr>
          <w:b/>
          <w:bCs/>
          <w:color w:val="000000"/>
        </w:rPr>
        <w:softHyphen/>
      </w:r>
      <w:r w:rsidR="00BB2FAB">
        <w:rPr>
          <w:b/>
          <w:bCs/>
          <w:color w:val="000000"/>
        </w:rPr>
        <w:softHyphen/>
      </w:r>
      <w:r w:rsidR="00BB2FAB">
        <w:rPr>
          <w:b/>
          <w:bCs/>
          <w:color w:val="000000"/>
        </w:rPr>
        <w:softHyphen/>
      </w:r>
      <w:r w:rsidR="00BB2FAB">
        <w:rPr>
          <w:b/>
          <w:bCs/>
          <w:color w:val="000000"/>
        </w:rPr>
        <w:softHyphen/>
      </w:r>
      <w:r w:rsidR="00BB2FAB">
        <w:rPr>
          <w:b/>
          <w:bCs/>
          <w:color w:val="000000"/>
        </w:rPr>
        <w:softHyphen/>
      </w:r>
      <w:r w:rsidR="00BB2FAB">
        <w:rPr>
          <w:b/>
          <w:bCs/>
          <w:color w:val="000000"/>
        </w:rPr>
        <w:softHyphen/>
      </w:r>
      <w:r w:rsidRPr="00E078A3">
        <w:rPr>
          <w:b/>
          <w:bCs/>
        </w:rPr>
        <w:t xml:space="preserve">, </w:t>
      </w:r>
      <w:r w:rsidR="009C0283">
        <w:rPr>
          <w:color w:val="000000"/>
        </w:rPr>
        <w:t xml:space="preserve">НДС </w:t>
      </w:r>
      <w:r w:rsidR="00ED0238">
        <w:rPr>
          <w:color w:val="000000"/>
        </w:rPr>
        <w:t>____________________</w:t>
      </w:r>
    </w:p>
    <w:tbl>
      <w:tblPr>
        <w:tblW w:w="10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1"/>
        <w:gridCol w:w="5071"/>
      </w:tblGrid>
      <w:tr w:rsidR="00D524A8" w:rsidRPr="003C371B" w:rsidTr="00A14BE3">
        <w:trPr>
          <w:trHeight w:val="6278"/>
        </w:trPr>
        <w:tc>
          <w:tcPr>
            <w:tcW w:w="5071" w:type="dxa"/>
            <w:tcBorders>
              <w:top w:val="nil"/>
              <w:left w:val="nil"/>
              <w:bottom w:val="nil"/>
              <w:right w:val="nil"/>
            </w:tcBorders>
          </w:tcPr>
          <w:p w:rsidR="00D524A8" w:rsidRPr="00EB76ED" w:rsidRDefault="00ED0238" w:rsidP="00D524A8">
            <w:pPr>
              <w:jc w:val="both"/>
            </w:pPr>
            <w:r>
              <w:lastRenderedPageBreak/>
              <w:t>Исполнитель</w:t>
            </w:r>
          </w:p>
          <w:p w:rsidR="00D524A8" w:rsidRDefault="00D524A8" w:rsidP="00D524A8">
            <w:pPr>
              <w:jc w:val="both"/>
              <w:rPr>
                <w:b/>
              </w:rPr>
            </w:pPr>
          </w:p>
          <w:p w:rsidR="00D524A8" w:rsidRPr="003C371B" w:rsidRDefault="00D524A8" w:rsidP="00D524A8">
            <w:pPr>
              <w:jc w:val="both"/>
              <w:rPr>
                <w:b/>
              </w:rPr>
            </w:pPr>
          </w:p>
          <w:p w:rsidR="00D524A8" w:rsidRPr="00EB76ED" w:rsidRDefault="00D524A8" w:rsidP="00D524A8">
            <w:pPr>
              <w:jc w:val="both"/>
            </w:pPr>
            <w:r>
              <w:rPr>
                <w:b/>
              </w:rPr>
              <w:t xml:space="preserve"> </w:t>
            </w:r>
            <w:r w:rsidRPr="00EB76ED">
              <w:t>_________________</w:t>
            </w:r>
            <w:r w:rsidR="00EB76ED">
              <w:t>/</w:t>
            </w:r>
            <w:r w:rsidR="00ED0238">
              <w:t>___________</w:t>
            </w:r>
            <w:r w:rsidR="00EB76ED">
              <w:t>/</w:t>
            </w:r>
          </w:p>
          <w:p w:rsidR="00D524A8" w:rsidRPr="003C371B" w:rsidRDefault="00D524A8" w:rsidP="00D524A8">
            <w:pPr>
              <w:tabs>
                <w:tab w:val="left" w:pos="1271"/>
              </w:tabs>
              <w:jc w:val="both"/>
              <w:rPr>
                <w:b/>
              </w:rPr>
            </w:pPr>
            <w:r w:rsidRPr="00EB76ED">
              <w:tab/>
            </w:r>
            <w:proofErr w:type="spellStart"/>
            <w:r w:rsidRPr="00EB76ED">
              <w:t>м.п</w:t>
            </w:r>
            <w:proofErr w:type="spellEnd"/>
            <w:r w:rsidRPr="00EB76ED">
              <w:t>.</w:t>
            </w:r>
          </w:p>
        </w:tc>
        <w:tc>
          <w:tcPr>
            <w:tcW w:w="5071" w:type="dxa"/>
            <w:tcBorders>
              <w:top w:val="nil"/>
              <w:left w:val="nil"/>
              <w:bottom w:val="nil"/>
              <w:right w:val="nil"/>
            </w:tcBorders>
          </w:tcPr>
          <w:p w:rsidR="00D524A8" w:rsidRPr="008F7BB8" w:rsidRDefault="00D524A8" w:rsidP="00A14BE3">
            <w:pPr>
              <w:rPr>
                <w:rFonts w:eastAsia="Times New Roman"/>
              </w:rPr>
            </w:pPr>
            <w:r w:rsidRPr="008F7BB8">
              <w:rPr>
                <w:rFonts w:eastAsia="Times New Roman"/>
                <w:b/>
              </w:rPr>
              <w:t>Государственный заказчик:</w:t>
            </w:r>
            <w:r w:rsidRPr="008F7BB8">
              <w:rPr>
                <w:rFonts w:eastAsia="Times New Roman"/>
              </w:rPr>
              <w:t xml:space="preserve">  </w:t>
            </w:r>
            <w:r w:rsidRPr="008F7BB8">
              <w:rPr>
                <w:rFonts w:eastAsia="Times New Roman"/>
                <w:sz w:val="22"/>
                <w:szCs w:val="22"/>
              </w:rPr>
              <w:t xml:space="preserve">Федеральное казенное учреждение «Исправительная колония   № 22 Главного управления Федеральной службы исполнения наказаний   по Приморскому краю» (ФКУ ИК-22 ГУФСИН России по Приморскому краю), </w:t>
            </w:r>
          </w:p>
          <w:p w:rsidR="00D524A8" w:rsidRPr="008F7BB8" w:rsidRDefault="00D524A8" w:rsidP="00A14BE3">
            <w:pPr>
              <w:rPr>
                <w:rFonts w:eastAsia="Times New Roman"/>
              </w:rPr>
            </w:pPr>
            <w:r w:rsidRPr="008F7BB8">
              <w:rPr>
                <w:rFonts w:eastAsia="Times New Roman"/>
                <w:sz w:val="22"/>
                <w:szCs w:val="22"/>
              </w:rPr>
              <w:t xml:space="preserve">Адрес:692968, Приморский край, Партизанский район, п. Волчанец, ул. Набережная, 1/1. </w:t>
            </w:r>
          </w:p>
          <w:p w:rsidR="00D524A8" w:rsidRPr="008F7BB8" w:rsidRDefault="00D524A8" w:rsidP="00A14BE3">
            <w:pPr>
              <w:rPr>
                <w:rFonts w:eastAsia="Times New Roman"/>
              </w:rPr>
            </w:pPr>
            <w:r w:rsidRPr="008F7BB8">
              <w:rPr>
                <w:rFonts w:eastAsia="Times New Roman"/>
                <w:sz w:val="22"/>
                <w:szCs w:val="22"/>
              </w:rPr>
              <w:t xml:space="preserve">Тел.: 8(42365)26-4-48, 8(42365)26-4-24, </w:t>
            </w:r>
          </w:p>
          <w:p w:rsidR="00D524A8" w:rsidRPr="008F7BB8" w:rsidRDefault="00D524A8" w:rsidP="00A14BE3">
            <w:pPr>
              <w:rPr>
                <w:rFonts w:eastAsia="Times New Roman"/>
              </w:rPr>
            </w:pPr>
            <w:r w:rsidRPr="008F7BB8">
              <w:rPr>
                <w:rFonts w:eastAsia="Times New Roman"/>
                <w:sz w:val="22"/>
                <w:szCs w:val="22"/>
                <w:lang w:val="en-US"/>
              </w:rPr>
              <w:t>E</w:t>
            </w:r>
            <w:r w:rsidRPr="008F7BB8">
              <w:rPr>
                <w:rFonts w:eastAsia="Times New Roman"/>
                <w:sz w:val="22"/>
                <w:szCs w:val="22"/>
              </w:rPr>
              <w:t>-</w:t>
            </w:r>
            <w:r w:rsidRPr="008F7BB8">
              <w:rPr>
                <w:rFonts w:eastAsia="Times New Roman"/>
                <w:sz w:val="22"/>
                <w:szCs w:val="22"/>
                <w:lang w:val="en-US"/>
              </w:rPr>
              <w:t>mail</w:t>
            </w:r>
            <w:r w:rsidRPr="008F7BB8">
              <w:rPr>
                <w:rFonts w:eastAsia="Times New Roman"/>
                <w:sz w:val="22"/>
                <w:szCs w:val="22"/>
              </w:rPr>
              <w:t xml:space="preserve">: </w:t>
            </w:r>
            <w:proofErr w:type="spellStart"/>
            <w:r w:rsidRPr="008F7BB8">
              <w:rPr>
                <w:rFonts w:eastAsia="Times New Roman"/>
                <w:sz w:val="22"/>
                <w:szCs w:val="22"/>
                <w:lang w:val="en-US"/>
              </w:rPr>
              <w:t>ik</w:t>
            </w:r>
            <w:proofErr w:type="spellEnd"/>
            <w:r w:rsidRPr="008F7BB8">
              <w:rPr>
                <w:rFonts w:eastAsia="Times New Roman"/>
                <w:sz w:val="22"/>
                <w:szCs w:val="22"/>
              </w:rPr>
              <w:t>-22@25.</w:t>
            </w:r>
            <w:proofErr w:type="spellStart"/>
            <w:r w:rsidRPr="008F7BB8">
              <w:rPr>
                <w:rFonts w:eastAsia="Times New Roman"/>
                <w:sz w:val="22"/>
                <w:szCs w:val="22"/>
                <w:lang w:val="en-US"/>
              </w:rPr>
              <w:t>fsin</w:t>
            </w:r>
            <w:proofErr w:type="spellEnd"/>
            <w:r w:rsidRPr="008F7BB8">
              <w:rPr>
                <w:rFonts w:eastAsia="Times New Roman"/>
                <w:sz w:val="22"/>
                <w:szCs w:val="22"/>
              </w:rPr>
              <w:t>.</w:t>
            </w:r>
            <w:proofErr w:type="spellStart"/>
            <w:r w:rsidRPr="008F7BB8">
              <w:rPr>
                <w:rFonts w:eastAsia="Times New Roman"/>
                <w:sz w:val="22"/>
                <w:szCs w:val="22"/>
                <w:lang w:val="en-US"/>
              </w:rPr>
              <w:t>gov</w:t>
            </w:r>
            <w:proofErr w:type="spellEnd"/>
            <w:r w:rsidRPr="008F7BB8">
              <w:rPr>
                <w:rFonts w:eastAsia="Times New Roman"/>
                <w:sz w:val="22"/>
                <w:szCs w:val="22"/>
              </w:rPr>
              <w:t>.</w:t>
            </w:r>
            <w:proofErr w:type="spellStart"/>
            <w:r w:rsidRPr="008F7BB8">
              <w:rPr>
                <w:rFonts w:eastAsia="Times New Roman"/>
                <w:sz w:val="22"/>
                <w:szCs w:val="22"/>
                <w:lang w:val="en-US"/>
              </w:rPr>
              <w:t>ru</w:t>
            </w:r>
            <w:proofErr w:type="spellEnd"/>
          </w:p>
          <w:p w:rsidR="00D524A8" w:rsidRPr="008F7BB8" w:rsidRDefault="00D524A8" w:rsidP="00A14BE3">
            <w:pPr>
              <w:rPr>
                <w:rFonts w:eastAsia="Times New Roman"/>
              </w:rPr>
            </w:pPr>
            <w:r w:rsidRPr="008F7BB8">
              <w:rPr>
                <w:rFonts w:eastAsia="Times New Roman"/>
                <w:sz w:val="22"/>
                <w:szCs w:val="22"/>
              </w:rPr>
              <w:t xml:space="preserve">ИНН 2524001044, КПП 252401001, ОГРН 1022501026305, ОКПО 08831462 </w:t>
            </w:r>
          </w:p>
          <w:p w:rsidR="00D524A8" w:rsidRPr="008F7BB8" w:rsidRDefault="00D524A8" w:rsidP="00A14BE3">
            <w:pPr>
              <w:rPr>
                <w:rFonts w:eastAsia="Times New Roman"/>
              </w:rPr>
            </w:pPr>
            <w:r w:rsidRPr="008F7BB8">
              <w:rPr>
                <w:rFonts w:eastAsia="Times New Roman"/>
                <w:sz w:val="22"/>
                <w:szCs w:val="22"/>
              </w:rPr>
              <w:t xml:space="preserve">УФК по Приморскому краю (ФКУ ИК-22 ГУ ФСИН России по Приморскому краю л/с 03201438920) </w:t>
            </w:r>
          </w:p>
          <w:p w:rsidR="00D524A8" w:rsidRPr="008F7BB8" w:rsidRDefault="00D524A8" w:rsidP="00A14BE3">
            <w:pPr>
              <w:rPr>
                <w:rFonts w:eastAsia="Times New Roman"/>
              </w:rPr>
            </w:pPr>
            <w:r w:rsidRPr="008F7BB8">
              <w:rPr>
                <w:rFonts w:eastAsia="Times New Roman"/>
                <w:sz w:val="22"/>
                <w:szCs w:val="22"/>
              </w:rPr>
              <w:t>р/с. 03211643000000012000</w:t>
            </w:r>
          </w:p>
          <w:p w:rsidR="00D524A8" w:rsidRPr="008F7BB8" w:rsidRDefault="00D524A8" w:rsidP="00A14BE3">
            <w:pPr>
              <w:rPr>
                <w:rFonts w:eastAsia="Times New Roman"/>
              </w:rPr>
            </w:pPr>
            <w:r w:rsidRPr="008F7BB8">
              <w:rPr>
                <w:rFonts w:eastAsia="Times New Roman"/>
                <w:sz w:val="22"/>
                <w:szCs w:val="22"/>
              </w:rPr>
              <w:t xml:space="preserve">кор/счет 40102810545370000012  </w:t>
            </w:r>
          </w:p>
          <w:p w:rsidR="00D524A8" w:rsidRDefault="00D524A8" w:rsidP="00A14BE3">
            <w:pPr>
              <w:rPr>
                <w:rFonts w:eastAsia="Times New Roman"/>
              </w:rPr>
            </w:pPr>
            <w:r w:rsidRPr="008F7BB8">
              <w:rPr>
                <w:rFonts w:eastAsia="Times New Roman"/>
                <w:sz w:val="22"/>
                <w:szCs w:val="22"/>
              </w:rPr>
              <w:t>БИК 010507002</w:t>
            </w:r>
          </w:p>
          <w:p w:rsidR="00D524A8" w:rsidRPr="008F7BB8" w:rsidRDefault="00AA0CA2" w:rsidP="00D524A8">
            <w:pPr>
              <w:rPr>
                <w:rFonts w:eastAsia="Times New Roman"/>
              </w:rPr>
            </w:pPr>
            <w:r>
              <w:rPr>
                <w:rFonts w:eastAsia="Times New Roman"/>
                <w:sz w:val="22"/>
                <w:szCs w:val="22"/>
              </w:rPr>
              <w:t xml:space="preserve">ОКЦ №1 </w:t>
            </w:r>
            <w:proofErr w:type="gramStart"/>
            <w:r w:rsidR="00D524A8" w:rsidRPr="008F7BB8">
              <w:rPr>
                <w:rFonts w:eastAsia="Times New Roman"/>
                <w:sz w:val="22"/>
                <w:szCs w:val="22"/>
              </w:rPr>
              <w:t>ДГУ  Банка</w:t>
            </w:r>
            <w:proofErr w:type="gramEnd"/>
            <w:r w:rsidR="00D524A8" w:rsidRPr="008F7BB8">
              <w:rPr>
                <w:rFonts w:eastAsia="Times New Roman"/>
                <w:sz w:val="22"/>
                <w:szCs w:val="22"/>
              </w:rPr>
              <w:t xml:space="preserve"> России//УФК по Приморскому краю г. Владивосток                                                                                                                        </w:t>
            </w:r>
            <w:r w:rsidR="00BB2FAB">
              <w:rPr>
                <w:rFonts w:eastAsia="Times New Roman"/>
                <w:sz w:val="22"/>
                <w:szCs w:val="22"/>
              </w:rPr>
              <w:t>Н</w:t>
            </w:r>
            <w:r w:rsidR="00D524A8" w:rsidRPr="008F7BB8">
              <w:rPr>
                <w:rFonts w:eastAsia="Times New Roman"/>
                <w:sz w:val="22"/>
                <w:szCs w:val="22"/>
              </w:rPr>
              <w:t>ачальник                                                                                                         ________________/</w:t>
            </w:r>
            <w:r>
              <w:rPr>
                <w:rFonts w:eastAsia="Times New Roman"/>
                <w:sz w:val="22"/>
                <w:szCs w:val="22"/>
              </w:rPr>
              <w:t>Е.В. Помпа</w:t>
            </w:r>
            <w:r w:rsidRPr="008F7BB8">
              <w:rPr>
                <w:rFonts w:eastAsia="Times New Roman"/>
                <w:sz w:val="22"/>
                <w:szCs w:val="22"/>
              </w:rPr>
              <w:t xml:space="preserve"> </w:t>
            </w:r>
            <w:r w:rsidR="00D524A8" w:rsidRPr="008F7BB8">
              <w:rPr>
                <w:rFonts w:eastAsia="Times New Roman"/>
                <w:sz w:val="22"/>
                <w:szCs w:val="22"/>
              </w:rPr>
              <w:t>/</w:t>
            </w:r>
          </w:p>
          <w:p w:rsidR="00D524A8" w:rsidRPr="008F7BB8" w:rsidRDefault="00D524A8" w:rsidP="00A14BE3">
            <w:pPr>
              <w:jc w:val="both"/>
              <w:rPr>
                <w:sz w:val="16"/>
                <w:szCs w:val="16"/>
                <w:lang w:val="x-none"/>
              </w:rPr>
            </w:pPr>
            <w:r w:rsidRPr="008F7BB8">
              <w:rPr>
                <w:sz w:val="22"/>
                <w:szCs w:val="22"/>
              </w:rPr>
              <w:t xml:space="preserve">                                                                                                                               </w:t>
            </w:r>
            <w:r w:rsidRPr="008F7BB8">
              <w:rPr>
                <w:sz w:val="16"/>
                <w:szCs w:val="16"/>
                <w:lang w:val="x-none"/>
              </w:rPr>
              <w:t>м.</w:t>
            </w:r>
            <w:r w:rsidRPr="008F7BB8">
              <w:rPr>
                <w:sz w:val="16"/>
                <w:szCs w:val="16"/>
              </w:rPr>
              <w:t xml:space="preserve"> </w:t>
            </w:r>
            <w:r w:rsidRPr="008F7BB8">
              <w:rPr>
                <w:sz w:val="16"/>
                <w:szCs w:val="16"/>
                <w:lang w:val="x-none"/>
              </w:rPr>
              <w:t>п.</w:t>
            </w:r>
          </w:p>
          <w:p w:rsidR="00D524A8" w:rsidRPr="003C371B" w:rsidRDefault="00D524A8" w:rsidP="00A14BE3">
            <w:pPr>
              <w:jc w:val="both"/>
              <w:rPr>
                <w:b/>
              </w:rPr>
            </w:pPr>
          </w:p>
        </w:tc>
      </w:tr>
    </w:tbl>
    <w:p w:rsidR="00A46340" w:rsidRDefault="00A46340" w:rsidP="00261944">
      <w:pPr>
        <w:pStyle w:val="a5"/>
        <w:jc w:val="both"/>
      </w:pPr>
    </w:p>
    <w:sectPr w:rsidR="00A46340" w:rsidSect="00D524A8">
      <w:pgSz w:w="11906" w:h="16838"/>
      <w:pgMar w:top="426" w:right="850"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794128"/>
    <w:multiLevelType w:val="multilevel"/>
    <w:tmpl w:val="C4E29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A01EBD"/>
    <w:multiLevelType w:val="multilevel"/>
    <w:tmpl w:val="D8A60E4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 w15:restartNumberingAfterBreak="0">
    <w:nsid w:val="28796661"/>
    <w:multiLevelType w:val="multilevel"/>
    <w:tmpl w:val="B96875FE"/>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6737F57"/>
    <w:multiLevelType w:val="multilevel"/>
    <w:tmpl w:val="E2BCC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7625D0"/>
    <w:multiLevelType w:val="multilevel"/>
    <w:tmpl w:val="911ECDD0"/>
    <w:lvl w:ilvl="0">
      <w:start w:val="6"/>
      <w:numFmt w:val="decimal"/>
      <w:lvlText w:val="%1"/>
      <w:lvlJc w:val="left"/>
      <w:pPr>
        <w:ind w:left="360" w:hanging="360"/>
      </w:pPr>
      <w:rPr>
        <w:rFonts w:hint="default"/>
      </w:rPr>
    </w:lvl>
    <w:lvl w:ilvl="1">
      <w:start w:val="3"/>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5" w15:restartNumberingAfterBreak="0">
    <w:nsid w:val="6784717A"/>
    <w:multiLevelType w:val="multilevel"/>
    <w:tmpl w:val="6F78D274"/>
    <w:lvl w:ilvl="0">
      <w:start w:val="8"/>
      <w:numFmt w:val="decimal"/>
      <w:lvlText w:val="%1"/>
      <w:lvlJc w:val="left"/>
      <w:pPr>
        <w:ind w:left="360" w:hanging="360"/>
      </w:pPr>
      <w:rPr>
        <w:rFonts w:hint="default"/>
      </w:rPr>
    </w:lvl>
    <w:lvl w:ilvl="1">
      <w:start w:val="3"/>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6" w15:restartNumberingAfterBreak="0">
    <w:nsid w:val="69D84DFF"/>
    <w:multiLevelType w:val="multilevel"/>
    <w:tmpl w:val="FBE29E16"/>
    <w:lvl w:ilvl="0">
      <w:start w:val="8"/>
      <w:numFmt w:val="decimal"/>
      <w:lvlText w:val="%1"/>
      <w:lvlJc w:val="left"/>
      <w:pPr>
        <w:ind w:left="360" w:hanging="360"/>
      </w:pPr>
      <w:rPr>
        <w:rFonts w:hint="default"/>
      </w:rPr>
    </w:lvl>
    <w:lvl w:ilvl="1">
      <w:start w:val="6"/>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7" w15:restartNumberingAfterBreak="0">
    <w:nsid w:val="7391640D"/>
    <w:multiLevelType w:val="multilevel"/>
    <w:tmpl w:val="3418ECFA"/>
    <w:lvl w:ilvl="0">
      <w:start w:val="8"/>
      <w:numFmt w:val="decimal"/>
      <w:lvlText w:val="%1."/>
      <w:lvlJc w:val="left"/>
      <w:pPr>
        <w:ind w:left="360" w:hanging="360"/>
      </w:pPr>
      <w:rPr>
        <w:rFonts w:hint="default"/>
      </w:rPr>
    </w:lvl>
    <w:lvl w:ilvl="1">
      <w:start w:val="7"/>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num w:numId="1">
    <w:abstractNumId w:val="1"/>
  </w:num>
  <w:num w:numId="2">
    <w:abstractNumId w:val="3"/>
  </w:num>
  <w:num w:numId="3">
    <w:abstractNumId w:val="0"/>
  </w:num>
  <w:num w:numId="4">
    <w:abstractNumId w:val="5"/>
  </w:num>
  <w:num w:numId="5">
    <w:abstractNumId w:val="6"/>
  </w:num>
  <w:num w:numId="6">
    <w:abstractNumId w:val="7"/>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A46340"/>
    <w:rsid w:val="0000798E"/>
    <w:rsid w:val="00013A3E"/>
    <w:rsid w:val="00057DD5"/>
    <w:rsid w:val="00063D2A"/>
    <w:rsid w:val="00072FE0"/>
    <w:rsid w:val="00097B5E"/>
    <w:rsid w:val="000B1EBB"/>
    <w:rsid w:val="0014340E"/>
    <w:rsid w:val="001462F7"/>
    <w:rsid w:val="001564CF"/>
    <w:rsid w:val="0016415F"/>
    <w:rsid w:val="00181A72"/>
    <w:rsid w:val="001A072C"/>
    <w:rsid w:val="001A25AE"/>
    <w:rsid w:val="001B3382"/>
    <w:rsid w:val="001B7BBA"/>
    <w:rsid w:val="001C028B"/>
    <w:rsid w:val="001C06A7"/>
    <w:rsid w:val="001E4620"/>
    <w:rsid w:val="0020661E"/>
    <w:rsid w:val="00244380"/>
    <w:rsid w:val="0025671D"/>
    <w:rsid w:val="00261944"/>
    <w:rsid w:val="00261990"/>
    <w:rsid w:val="002A7945"/>
    <w:rsid w:val="002C747F"/>
    <w:rsid w:val="00356864"/>
    <w:rsid w:val="0038112B"/>
    <w:rsid w:val="00385384"/>
    <w:rsid w:val="003C371B"/>
    <w:rsid w:val="003F0BA5"/>
    <w:rsid w:val="003F41AA"/>
    <w:rsid w:val="0041701B"/>
    <w:rsid w:val="00436F0E"/>
    <w:rsid w:val="00467887"/>
    <w:rsid w:val="0048475D"/>
    <w:rsid w:val="00487874"/>
    <w:rsid w:val="004D49D7"/>
    <w:rsid w:val="00580DCB"/>
    <w:rsid w:val="00587025"/>
    <w:rsid w:val="005C68C0"/>
    <w:rsid w:val="005F1A20"/>
    <w:rsid w:val="00625D22"/>
    <w:rsid w:val="0064656B"/>
    <w:rsid w:val="00651BFB"/>
    <w:rsid w:val="00663EC8"/>
    <w:rsid w:val="006979AD"/>
    <w:rsid w:val="006C2284"/>
    <w:rsid w:val="006D6A02"/>
    <w:rsid w:val="006E1E8B"/>
    <w:rsid w:val="006F6044"/>
    <w:rsid w:val="00717392"/>
    <w:rsid w:val="007242A8"/>
    <w:rsid w:val="00731D64"/>
    <w:rsid w:val="00746545"/>
    <w:rsid w:val="0079061A"/>
    <w:rsid w:val="007974AE"/>
    <w:rsid w:val="00832CEC"/>
    <w:rsid w:val="0085294C"/>
    <w:rsid w:val="008A1A58"/>
    <w:rsid w:val="008B30B7"/>
    <w:rsid w:val="008C351F"/>
    <w:rsid w:val="008F7BB8"/>
    <w:rsid w:val="0090075B"/>
    <w:rsid w:val="00905D4C"/>
    <w:rsid w:val="009303E4"/>
    <w:rsid w:val="009415BB"/>
    <w:rsid w:val="009C0283"/>
    <w:rsid w:val="009C2C7A"/>
    <w:rsid w:val="009F37AF"/>
    <w:rsid w:val="009F4559"/>
    <w:rsid w:val="009F7F54"/>
    <w:rsid w:val="00A2280B"/>
    <w:rsid w:val="00A30790"/>
    <w:rsid w:val="00A46340"/>
    <w:rsid w:val="00A53932"/>
    <w:rsid w:val="00A86A6D"/>
    <w:rsid w:val="00A9600B"/>
    <w:rsid w:val="00AA0CA2"/>
    <w:rsid w:val="00B273B2"/>
    <w:rsid w:val="00B3642A"/>
    <w:rsid w:val="00B60203"/>
    <w:rsid w:val="00BA3D8E"/>
    <w:rsid w:val="00BB2FAB"/>
    <w:rsid w:val="00BC0A2F"/>
    <w:rsid w:val="00BF5844"/>
    <w:rsid w:val="00C04BC1"/>
    <w:rsid w:val="00C12012"/>
    <w:rsid w:val="00C37DF6"/>
    <w:rsid w:val="00C82131"/>
    <w:rsid w:val="00C84D67"/>
    <w:rsid w:val="00CB53F1"/>
    <w:rsid w:val="00CE1DDD"/>
    <w:rsid w:val="00CF1280"/>
    <w:rsid w:val="00D01D2E"/>
    <w:rsid w:val="00D04F70"/>
    <w:rsid w:val="00D36740"/>
    <w:rsid w:val="00D50810"/>
    <w:rsid w:val="00D524A8"/>
    <w:rsid w:val="00D559CD"/>
    <w:rsid w:val="00D94472"/>
    <w:rsid w:val="00DA6003"/>
    <w:rsid w:val="00DC4189"/>
    <w:rsid w:val="00DD4FFD"/>
    <w:rsid w:val="00DD715C"/>
    <w:rsid w:val="00E078A3"/>
    <w:rsid w:val="00E124B1"/>
    <w:rsid w:val="00E13E60"/>
    <w:rsid w:val="00E25A67"/>
    <w:rsid w:val="00E309A7"/>
    <w:rsid w:val="00E66D71"/>
    <w:rsid w:val="00E81B11"/>
    <w:rsid w:val="00E87C6B"/>
    <w:rsid w:val="00EB76ED"/>
    <w:rsid w:val="00EC01BD"/>
    <w:rsid w:val="00EC076F"/>
    <w:rsid w:val="00ED0238"/>
    <w:rsid w:val="00ED3B11"/>
    <w:rsid w:val="00ED7AA5"/>
    <w:rsid w:val="00F31973"/>
    <w:rsid w:val="00FA2922"/>
    <w:rsid w:val="00FB18DE"/>
    <w:rsid w:val="00FD4733"/>
    <w:rsid w:val="00FD474A"/>
    <w:rsid w:val="00FD6002"/>
    <w:rsid w:val="00FF074F"/>
    <w:rsid w:val="00FF2F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3D689"/>
  <w15:docId w15:val="{48CDF1D9-A448-424C-82F7-85AB7F496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6340"/>
    <w:pPr>
      <w:spacing w:after="0" w:line="240" w:lineRule="auto"/>
    </w:pPr>
    <w:rPr>
      <w:rFonts w:ascii="Times New Roman" w:eastAsia="Calibri" w:hAnsi="Times New Roman" w:cs="Times New Roman"/>
      <w:sz w:val="24"/>
      <w:szCs w:val="24"/>
      <w:lang w:eastAsia="ru-RU"/>
    </w:rPr>
  </w:style>
  <w:style w:type="paragraph" w:styleId="3">
    <w:name w:val="heading 3"/>
    <w:basedOn w:val="a"/>
    <w:next w:val="a"/>
    <w:link w:val="30"/>
    <w:qFormat/>
    <w:rsid w:val="00A46340"/>
    <w:pPr>
      <w:keepNext/>
      <w:spacing w:before="240" w:after="60"/>
      <w:outlineLvl w:val="2"/>
    </w:pPr>
    <w:rPr>
      <w:rFonts w:ascii="Cambria" w:hAnsi="Cambria"/>
      <w:b/>
      <w:bCs/>
      <w:sz w:val="26"/>
      <w:szCs w:val="26"/>
    </w:rPr>
  </w:style>
  <w:style w:type="paragraph" w:styleId="4">
    <w:name w:val="heading 4"/>
    <w:basedOn w:val="a"/>
    <w:next w:val="a"/>
    <w:link w:val="40"/>
    <w:semiHidden/>
    <w:unhideWhenUsed/>
    <w:qFormat/>
    <w:rsid w:val="00A46340"/>
    <w:pPr>
      <w:keepNext/>
      <w:spacing w:before="240" w:after="60"/>
      <w:outlineLvl w:val="3"/>
    </w:pPr>
    <w:rPr>
      <w:rFonts w:ascii="Calibri" w:eastAsia="Times New Roman" w:hAnsi="Calibri"/>
      <w:b/>
      <w:bCs/>
      <w:sz w:val="28"/>
      <w:szCs w:val="28"/>
    </w:rPr>
  </w:style>
  <w:style w:type="paragraph" w:styleId="9">
    <w:name w:val="heading 9"/>
    <w:basedOn w:val="a"/>
    <w:next w:val="a"/>
    <w:link w:val="90"/>
    <w:unhideWhenUsed/>
    <w:qFormat/>
    <w:rsid w:val="00A46340"/>
    <w:pPr>
      <w:spacing w:before="240" w:after="60"/>
      <w:outlineLvl w:val="8"/>
    </w:pPr>
    <w:rPr>
      <w:rFonts w:ascii="Cambria" w:eastAsia="Times New Roman"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A46340"/>
    <w:rPr>
      <w:rFonts w:ascii="Cambria" w:eastAsia="Calibri" w:hAnsi="Cambria" w:cs="Times New Roman"/>
      <w:b/>
      <w:bCs/>
      <w:sz w:val="26"/>
      <w:szCs w:val="26"/>
      <w:lang w:eastAsia="ru-RU"/>
    </w:rPr>
  </w:style>
  <w:style w:type="character" w:customStyle="1" w:styleId="40">
    <w:name w:val="Заголовок 4 Знак"/>
    <w:basedOn w:val="a0"/>
    <w:link w:val="4"/>
    <w:semiHidden/>
    <w:rsid w:val="00A46340"/>
    <w:rPr>
      <w:rFonts w:ascii="Calibri" w:eastAsia="Times New Roman" w:hAnsi="Calibri" w:cs="Times New Roman"/>
      <w:b/>
      <w:bCs/>
      <w:sz w:val="28"/>
      <w:szCs w:val="28"/>
      <w:lang w:eastAsia="ru-RU"/>
    </w:rPr>
  </w:style>
  <w:style w:type="character" w:customStyle="1" w:styleId="90">
    <w:name w:val="Заголовок 9 Знак"/>
    <w:basedOn w:val="a0"/>
    <w:link w:val="9"/>
    <w:rsid w:val="00A46340"/>
    <w:rPr>
      <w:rFonts w:ascii="Cambria" w:eastAsia="Times New Roman" w:hAnsi="Cambria" w:cs="Times New Roman"/>
      <w:lang w:eastAsia="ru-RU"/>
    </w:rPr>
  </w:style>
  <w:style w:type="paragraph" w:customStyle="1" w:styleId="ConsPlusNormal">
    <w:name w:val="ConsPlusNormal"/>
    <w:link w:val="ConsPlusNormal0"/>
    <w:uiPriority w:val="99"/>
    <w:rsid w:val="00A46340"/>
    <w:pPr>
      <w:autoSpaceDE w:val="0"/>
      <w:autoSpaceDN w:val="0"/>
      <w:adjustRightInd w:val="0"/>
      <w:spacing w:after="0" w:line="240" w:lineRule="auto"/>
      <w:ind w:firstLine="720"/>
    </w:pPr>
    <w:rPr>
      <w:rFonts w:ascii="Arial" w:eastAsia="Calibri" w:hAnsi="Arial" w:cs="Times New Roman"/>
      <w:sz w:val="28"/>
      <w:szCs w:val="28"/>
      <w:lang w:eastAsia="ru-RU"/>
    </w:rPr>
  </w:style>
  <w:style w:type="character" w:customStyle="1" w:styleId="ConsPlusNormal0">
    <w:name w:val="ConsPlusNormal Знак"/>
    <w:link w:val="ConsPlusNormal"/>
    <w:uiPriority w:val="99"/>
    <w:locked/>
    <w:rsid w:val="00A46340"/>
    <w:rPr>
      <w:rFonts w:ascii="Arial" w:eastAsia="Calibri" w:hAnsi="Arial" w:cs="Times New Roman"/>
      <w:sz w:val="28"/>
      <w:szCs w:val="28"/>
      <w:lang w:eastAsia="ru-RU"/>
    </w:rPr>
  </w:style>
  <w:style w:type="paragraph" w:styleId="a3">
    <w:name w:val="Body Text"/>
    <w:basedOn w:val="a"/>
    <w:link w:val="a4"/>
    <w:semiHidden/>
    <w:rsid w:val="00A46340"/>
    <w:pPr>
      <w:widowControl w:val="0"/>
      <w:overflowPunct w:val="0"/>
      <w:autoSpaceDE w:val="0"/>
      <w:autoSpaceDN w:val="0"/>
      <w:adjustRightInd w:val="0"/>
      <w:spacing w:after="120"/>
      <w:textAlignment w:val="baseline"/>
    </w:pPr>
    <w:rPr>
      <w:sz w:val="28"/>
      <w:szCs w:val="20"/>
    </w:rPr>
  </w:style>
  <w:style w:type="character" w:customStyle="1" w:styleId="a4">
    <w:name w:val="Основной текст Знак"/>
    <w:basedOn w:val="a0"/>
    <w:link w:val="a3"/>
    <w:semiHidden/>
    <w:rsid w:val="00A46340"/>
    <w:rPr>
      <w:rFonts w:ascii="Times New Roman" w:eastAsia="Calibri" w:hAnsi="Times New Roman" w:cs="Times New Roman"/>
      <w:sz w:val="28"/>
      <w:szCs w:val="20"/>
      <w:lang w:eastAsia="ru-RU"/>
    </w:rPr>
  </w:style>
  <w:style w:type="character" w:customStyle="1" w:styleId="blk">
    <w:name w:val="blk"/>
    <w:rsid w:val="00A46340"/>
    <w:rPr>
      <w:rFonts w:cs="Times New Roman"/>
    </w:rPr>
  </w:style>
  <w:style w:type="character" w:customStyle="1" w:styleId="31">
    <w:name w:val="Основной текст с отступом 3 Знак"/>
    <w:link w:val="32"/>
    <w:rsid w:val="00A46340"/>
    <w:rPr>
      <w:rFonts w:ascii="Times New Roman" w:eastAsia="Times New Roman" w:hAnsi="Times New Roman"/>
    </w:rPr>
  </w:style>
  <w:style w:type="paragraph" w:styleId="a5">
    <w:name w:val="No Spacing"/>
    <w:uiPriority w:val="99"/>
    <w:qFormat/>
    <w:rsid w:val="00A46340"/>
    <w:pPr>
      <w:spacing w:after="0" w:line="240" w:lineRule="auto"/>
    </w:pPr>
    <w:rPr>
      <w:rFonts w:ascii="Times New Roman" w:eastAsia="Times New Roman" w:hAnsi="Times New Roman" w:cs="Times New Roman"/>
      <w:sz w:val="24"/>
      <w:szCs w:val="24"/>
      <w:lang w:eastAsia="ru-RU"/>
    </w:rPr>
  </w:style>
  <w:style w:type="paragraph" w:styleId="a6">
    <w:name w:val="Body Text Indent"/>
    <w:basedOn w:val="a"/>
    <w:link w:val="a7"/>
    <w:unhideWhenUsed/>
    <w:rsid w:val="00A46340"/>
    <w:pPr>
      <w:spacing w:after="120"/>
      <w:ind w:left="283"/>
    </w:pPr>
    <w:rPr>
      <w:rFonts w:eastAsia="Times New Roman"/>
      <w:sz w:val="28"/>
    </w:rPr>
  </w:style>
  <w:style w:type="character" w:customStyle="1" w:styleId="a7">
    <w:name w:val="Основной текст с отступом Знак"/>
    <w:basedOn w:val="a0"/>
    <w:link w:val="a6"/>
    <w:rsid w:val="00A46340"/>
    <w:rPr>
      <w:rFonts w:ascii="Times New Roman" w:eastAsia="Times New Roman" w:hAnsi="Times New Roman" w:cs="Times New Roman"/>
      <w:sz w:val="28"/>
      <w:szCs w:val="24"/>
      <w:lang w:eastAsia="ru-RU"/>
    </w:rPr>
  </w:style>
  <w:style w:type="paragraph" w:styleId="32">
    <w:name w:val="Body Text Indent 3"/>
    <w:basedOn w:val="a"/>
    <w:link w:val="31"/>
    <w:unhideWhenUsed/>
    <w:rsid w:val="00A46340"/>
    <w:pPr>
      <w:spacing w:after="120"/>
      <w:ind w:left="283"/>
    </w:pPr>
    <w:rPr>
      <w:rFonts w:eastAsia="Times New Roman" w:cstheme="minorBidi"/>
      <w:sz w:val="22"/>
      <w:szCs w:val="22"/>
      <w:lang w:eastAsia="en-US"/>
    </w:rPr>
  </w:style>
  <w:style w:type="character" w:customStyle="1" w:styleId="310">
    <w:name w:val="Основной текст с отступом 3 Знак1"/>
    <w:basedOn w:val="a0"/>
    <w:uiPriority w:val="99"/>
    <w:semiHidden/>
    <w:rsid w:val="00A46340"/>
    <w:rPr>
      <w:rFonts w:ascii="Times New Roman" w:eastAsia="Calibri" w:hAnsi="Times New Roman" w:cs="Times New Roman"/>
      <w:sz w:val="16"/>
      <w:szCs w:val="16"/>
      <w:lang w:eastAsia="ru-RU"/>
    </w:rPr>
  </w:style>
  <w:style w:type="paragraph" w:customStyle="1" w:styleId="formattext">
    <w:name w:val="formattext"/>
    <w:basedOn w:val="a"/>
    <w:rsid w:val="00A46340"/>
    <w:pPr>
      <w:spacing w:before="100" w:beforeAutospacing="1" w:after="100" w:afterAutospacing="1"/>
    </w:pPr>
    <w:rPr>
      <w:rFonts w:eastAsia="Times New Roman"/>
    </w:rPr>
  </w:style>
  <w:style w:type="character" w:customStyle="1" w:styleId="apple-converted-space">
    <w:name w:val="apple-converted-space"/>
    <w:basedOn w:val="a0"/>
    <w:uiPriority w:val="99"/>
    <w:rsid w:val="00A46340"/>
  </w:style>
  <w:style w:type="paragraph" w:styleId="a8">
    <w:name w:val="Note Heading"/>
    <w:basedOn w:val="a"/>
    <w:next w:val="a"/>
    <w:link w:val="a9"/>
    <w:rsid w:val="00A46340"/>
    <w:pPr>
      <w:spacing w:after="60"/>
      <w:jc w:val="both"/>
    </w:pPr>
    <w:rPr>
      <w:rFonts w:eastAsia="Times New Roman"/>
    </w:rPr>
  </w:style>
  <w:style w:type="character" w:customStyle="1" w:styleId="a9">
    <w:name w:val="Заголовок записки Знак"/>
    <w:basedOn w:val="a0"/>
    <w:link w:val="a8"/>
    <w:rsid w:val="00A46340"/>
    <w:rPr>
      <w:rFonts w:ascii="Times New Roman" w:eastAsia="Times New Roman" w:hAnsi="Times New Roman" w:cs="Times New Roman"/>
      <w:sz w:val="24"/>
      <w:szCs w:val="24"/>
    </w:rPr>
  </w:style>
  <w:style w:type="paragraph" w:styleId="aa">
    <w:name w:val="List Paragraph"/>
    <w:basedOn w:val="a"/>
    <w:uiPriority w:val="99"/>
    <w:qFormat/>
    <w:rsid w:val="00A46340"/>
    <w:pPr>
      <w:spacing w:after="200" w:line="276" w:lineRule="auto"/>
      <w:ind w:left="720"/>
      <w:contextualSpacing/>
    </w:pPr>
    <w:rPr>
      <w:rFonts w:ascii="Calibri" w:eastAsia="Times New Roman" w:hAnsi="Calibri"/>
      <w:sz w:val="22"/>
      <w:szCs w:val="22"/>
    </w:rPr>
  </w:style>
  <w:style w:type="paragraph" w:customStyle="1" w:styleId="1">
    <w:name w:val="Обычный1"/>
    <w:uiPriority w:val="99"/>
    <w:rsid w:val="00A46340"/>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
    <w:name w:val="Обычный2"/>
    <w:uiPriority w:val="99"/>
    <w:rsid w:val="00A46340"/>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20">
    <w:name w:val="Body Text 2"/>
    <w:basedOn w:val="a"/>
    <w:link w:val="21"/>
    <w:rsid w:val="00A46340"/>
    <w:pPr>
      <w:spacing w:after="120" w:line="480" w:lineRule="auto"/>
    </w:pPr>
    <w:rPr>
      <w:rFonts w:eastAsia="Times New Roman"/>
    </w:rPr>
  </w:style>
  <w:style w:type="character" w:customStyle="1" w:styleId="21">
    <w:name w:val="Основной текст 2 Знак"/>
    <w:basedOn w:val="a0"/>
    <w:link w:val="20"/>
    <w:rsid w:val="00A46340"/>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A6003"/>
    <w:rPr>
      <w:rFonts w:ascii="Tahoma" w:hAnsi="Tahoma" w:cs="Tahoma"/>
      <w:sz w:val="16"/>
      <w:szCs w:val="16"/>
    </w:rPr>
  </w:style>
  <w:style w:type="character" w:customStyle="1" w:styleId="ac">
    <w:name w:val="Текст выноски Знак"/>
    <w:basedOn w:val="a0"/>
    <w:link w:val="ab"/>
    <w:uiPriority w:val="99"/>
    <w:semiHidden/>
    <w:rsid w:val="00DA6003"/>
    <w:rPr>
      <w:rFonts w:ascii="Tahoma" w:eastAsia="Calibri" w:hAnsi="Tahoma" w:cs="Tahoma"/>
      <w:sz w:val="16"/>
      <w:szCs w:val="16"/>
      <w:lang w:eastAsia="ru-RU"/>
    </w:rPr>
  </w:style>
  <w:style w:type="character" w:styleId="ad">
    <w:name w:val="Hyperlink"/>
    <w:uiPriority w:val="99"/>
    <w:unhideWhenUsed/>
    <w:rsid w:val="00D01D2E"/>
    <w:rPr>
      <w:color w:val="0000FF"/>
      <w:u w:val="single"/>
    </w:rPr>
  </w:style>
  <w:style w:type="paragraph" w:customStyle="1" w:styleId="ae">
    <w:name w:val="А_обычный"/>
    <w:basedOn w:val="a"/>
    <w:rsid w:val="008A1A58"/>
    <w:pPr>
      <w:ind w:firstLine="709"/>
      <w:jc w:val="both"/>
    </w:pPr>
    <w:rPr>
      <w:rFonts w:eastAsia="Times New Roman"/>
    </w:rPr>
  </w:style>
  <w:style w:type="character" w:customStyle="1" w:styleId="u">
    <w:name w:val="u"/>
    <w:rsid w:val="008A1A58"/>
  </w:style>
  <w:style w:type="character" w:customStyle="1" w:styleId="af">
    <w:name w:val="Основной текст_"/>
    <w:link w:val="41"/>
    <w:rsid w:val="00587025"/>
    <w:rPr>
      <w:shd w:val="clear" w:color="auto" w:fill="FFFFFF"/>
    </w:rPr>
  </w:style>
  <w:style w:type="paragraph" w:customStyle="1" w:styleId="41">
    <w:name w:val="Основной текст4"/>
    <w:basedOn w:val="a"/>
    <w:link w:val="af"/>
    <w:rsid w:val="00587025"/>
    <w:pPr>
      <w:widowControl w:val="0"/>
      <w:shd w:val="clear" w:color="auto" w:fill="FFFFFF"/>
      <w:spacing w:line="0" w:lineRule="atLeast"/>
    </w:pPr>
    <w:rPr>
      <w:rFonts w:asciiTheme="minorHAnsi" w:eastAsiaTheme="minorHAnsi" w:hAnsiTheme="minorHAnsi" w:cstheme="minorBidi"/>
      <w:sz w:val="22"/>
      <w:szCs w:val="22"/>
      <w:lang w:eastAsia="en-US"/>
    </w:rPr>
  </w:style>
  <w:style w:type="table" w:styleId="af0">
    <w:name w:val="Table Grid"/>
    <w:basedOn w:val="a1"/>
    <w:rsid w:val="00E309A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78424">
      <w:bodyDiv w:val="1"/>
      <w:marLeft w:val="0"/>
      <w:marRight w:val="0"/>
      <w:marTop w:val="0"/>
      <w:marBottom w:val="0"/>
      <w:divBdr>
        <w:top w:val="none" w:sz="0" w:space="0" w:color="auto"/>
        <w:left w:val="none" w:sz="0" w:space="0" w:color="auto"/>
        <w:bottom w:val="none" w:sz="0" w:space="0" w:color="auto"/>
        <w:right w:val="none" w:sz="0" w:space="0" w:color="auto"/>
      </w:divBdr>
      <w:divsChild>
        <w:div w:id="665858965">
          <w:marLeft w:val="0"/>
          <w:marRight w:val="0"/>
          <w:marTop w:val="0"/>
          <w:marBottom w:val="15"/>
          <w:divBdr>
            <w:top w:val="none" w:sz="0" w:space="0" w:color="auto"/>
            <w:left w:val="none" w:sz="0" w:space="0" w:color="auto"/>
            <w:bottom w:val="none" w:sz="0" w:space="0" w:color="auto"/>
            <w:right w:val="none" w:sz="0" w:space="0" w:color="auto"/>
          </w:divBdr>
          <w:divsChild>
            <w:div w:id="1307127178">
              <w:marLeft w:val="0"/>
              <w:marRight w:val="0"/>
              <w:marTop w:val="0"/>
              <w:marBottom w:val="0"/>
              <w:divBdr>
                <w:top w:val="none" w:sz="0" w:space="0" w:color="auto"/>
                <w:left w:val="none" w:sz="0" w:space="0" w:color="auto"/>
                <w:bottom w:val="none" w:sz="0" w:space="0" w:color="auto"/>
                <w:right w:val="none" w:sz="0" w:space="0" w:color="auto"/>
              </w:divBdr>
              <w:divsChild>
                <w:div w:id="7085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49131">
      <w:bodyDiv w:val="1"/>
      <w:marLeft w:val="0"/>
      <w:marRight w:val="0"/>
      <w:marTop w:val="0"/>
      <w:marBottom w:val="0"/>
      <w:divBdr>
        <w:top w:val="none" w:sz="0" w:space="0" w:color="auto"/>
        <w:left w:val="none" w:sz="0" w:space="0" w:color="auto"/>
        <w:bottom w:val="none" w:sz="0" w:space="0" w:color="auto"/>
        <w:right w:val="none" w:sz="0" w:space="0" w:color="auto"/>
      </w:divBdr>
      <w:divsChild>
        <w:div w:id="137110113">
          <w:marLeft w:val="0"/>
          <w:marRight w:val="0"/>
          <w:marTop w:val="0"/>
          <w:marBottom w:val="15"/>
          <w:divBdr>
            <w:top w:val="none" w:sz="0" w:space="0" w:color="auto"/>
            <w:left w:val="none" w:sz="0" w:space="0" w:color="auto"/>
            <w:bottom w:val="none" w:sz="0" w:space="0" w:color="auto"/>
            <w:right w:val="none" w:sz="0" w:space="0" w:color="auto"/>
          </w:divBdr>
          <w:divsChild>
            <w:div w:id="505361171">
              <w:marLeft w:val="0"/>
              <w:marRight w:val="0"/>
              <w:marTop w:val="0"/>
              <w:marBottom w:val="0"/>
              <w:divBdr>
                <w:top w:val="none" w:sz="0" w:space="0" w:color="auto"/>
                <w:left w:val="none" w:sz="0" w:space="0" w:color="auto"/>
                <w:bottom w:val="none" w:sz="0" w:space="0" w:color="auto"/>
                <w:right w:val="none" w:sz="0" w:space="0" w:color="auto"/>
              </w:divBdr>
              <w:divsChild>
                <w:div w:id="67084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559351">
      <w:bodyDiv w:val="1"/>
      <w:marLeft w:val="0"/>
      <w:marRight w:val="0"/>
      <w:marTop w:val="0"/>
      <w:marBottom w:val="0"/>
      <w:divBdr>
        <w:top w:val="none" w:sz="0" w:space="0" w:color="auto"/>
        <w:left w:val="none" w:sz="0" w:space="0" w:color="auto"/>
        <w:bottom w:val="none" w:sz="0" w:space="0" w:color="auto"/>
        <w:right w:val="none" w:sz="0" w:space="0" w:color="auto"/>
      </w:divBdr>
    </w:div>
    <w:div w:id="2070960833">
      <w:bodyDiv w:val="1"/>
      <w:marLeft w:val="0"/>
      <w:marRight w:val="0"/>
      <w:marTop w:val="0"/>
      <w:marBottom w:val="0"/>
      <w:divBdr>
        <w:top w:val="none" w:sz="0" w:space="0" w:color="auto"/>
        <w:left w:val="none" w:sz="0" w:space="0" w:color="auto"/>
        <w:bottom w:val="none" w:sz="0" w:space="0" w:color="auto"/>
        <w:right w:val="none" w:sz="0" w:space="0" w:color="auto"/>
      </w:divBdr>
    </w:div>
    <w:div w:id="2107772516">
      <w:bodyDiv w:val="1"/>
      <w:marLeft w:val="0"/>
      <w:marRight w:val="0"/>
      <w:marTop w:val="0"/>
      <w:marBottom w:val="0"/>
      <w:divBdr>
        <w:top w:val="none" w:sz="0" w:space="0" w:color="auto"/>
        <w:left w:val="none" w:sz="0" w:space="0" w:color="auto"/>
        <w:bottom w:val="none" w:sz="0" w:space="0" w:color="auto"/>
        <w:right w:val="none" w:sz="0" w:space="0" w:color="auto"/>
      </w:divBdr>
    </w:div>
    <w:div w:id="2109153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4CD66A-83A2-4CA8-87DB-EDA018ACE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921</TotalTime>
  <Pages>1</Pages>
  <Words>3899</Words>
  <Characters>22228</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spa.ucoz.ua</Company>
  <LinksUpToDate>false</LinksUpToDate>
  <CharactersWithSpaces>26075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dc:creator>
  <cp:keywords/>
  <dc:description/>
  <cp:lastModifiedBy>Пользователь</cp:lastModifiedBy>
  <cp:revision>91</cp:revision>
  <cp:lastPrinted>2021-02-18T04:57:00Z</cp:lastPrinted>
  <dcterms:created xsi:type="dcterms:W3CDTF">2015-12-09T03:17:00Z</dcterms:created>
  <dcterms:modified xsi:type="dcterms:W3CDTF">2026-04-01T02:43:00Z</dcterms:modified>
</cp:coreProperties>
</file>