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8" w:type="dxa"/>
        <w:tblBorders>
          <w:top w:val="single" w:sz="6" w:space="0" w:color="546BC1"/>
          <w:left w:val="single" w:sz="6" w:space="0" w:color="546BC1"/>
          <w:bottom w:val="single" w:sz="6" w:space="0" w:color="546BC1"/>
          <w:right w:val="single" w:sz="6" w:space="0" w:color="546BC1"/>
          <w:insideH w:val="single" w:sz="6" w:space="0" w:color="546BC1"/>
          <w:insideV w:val="single" w:sz="6" w:space="0" w:color="546BC1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5248"/>
      </w:tblGrid>
      <w:tr w:rsidR="00214663">
        <w:trPr>
          <w:trHeight w:val="280"/>
        </w:trPr>
        <w:tc>
          <w:tcPr>
            <w:tcW w:w="5251" w:type="dxa"/>
            <w:tcBorders>
              <w:right w:val="nil"/>
            </w:tcBorders>
          </w:tcPr>
          <w:p w:rsidR="00214663" w:rsidRDefault="00A404D6">
            <w:pPr>
              <w:pStyle w:val="TableParagraph"/>
              <w:spacing w:before="5"/>
              <w:ind w:left="40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Лицензионный</w:t>
            </w:r>
            <w:r>
              <w:rPr>
                <w:b/>
                <w:i/>
                <w:spacing w:val="-9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договор</w:t>
            </w:r>
            <w:r>
              <w:rPr>
                <w:b/>
                <w:i/>
                <w:spacing w:val="-8"/>
                <w:w w:val="105"/>
              </w:rPr>
              <w:t xml:space="preserve"> </w:t>
            </w:r>
            <w:r>
              <w:rPr>
                <w:b/>
                <w:i/>
                <w:w w:val="105"/>
              </w:rPr>
              <w:t>№</w:t>
            </w:r>
            <w:r>
              <w:rPr>
                <w:b/>
                <w:i/>
                <w:spacing w:val="-8"/>
                <w:w w:val="105"/>
              </w:rPr>
              <w:t xml:space="preserve"> </w:t>
            </w:r>
            <w:r w:rsidR="00C569CE">
              <w:rPr>
                <w:b/>
                <w:i/>
                <w:spacing w:val="-5"/>
                <w:w w:val="105"/>
              </w:rPr>
              <w:t>_________</w:t>
            </w:r>
          </w:p>
        </w:tc>
        <w:tc>
          <w:tcPr>
            <w:tcW w:w="5248" w:type="dxa"/>
            <w:tcBorders>
              <w:left w:val="nil"/>
            </w:tcBorders>
          </w:tcPr>
          <w:p w:rsidR="00214663" w:rsidRDefault="008078ED">
            <w:pPr>
              <w:pStyle w:val="TableParagraph"/>
              <w:spacing w:before="5"/>
              <w:ind w:right="60"/>
              <w:jc w:val="right"/>
              <w:rPr>
                <w:b/>
                <w:i/>
              </w:rPr>
            </w:pPr>
            <w:r>
              <w:rPr>
                <w:b/>
                <w:i/>
                <w:w w:val="105"/>
              </w:rPr>
              <w:t>__________</w:t>
            </w:r>
            <w:r w:rsidR="00A404D6">
              <w:rPr>
                <w:b/>
                <w:i/>
                <w:w w:val="105"/>
              </w:rPr>
              <w:t>2026</w:t>
            </w:r>
            <w:r w:rsidR="00A404D6">
              <w:rPr>
                <w:b/>
                <w:i/>
                <w:spacing w:val="-13"/>
                <w:w w:val="105"/>
              </w:rPr>
              <w:t xml:space="preserve"> </w:t>
            </w:r>
            <w:r w:rsidR="00A404D6">
              <w:rPr>
                <w:b/>
                <w:i/>
                <w:spacing w:val="-7"/>
                <w:w w:val="105"/>
              </w:rPr>
              <w:t>г.</w:t>
            </w:r>
          </w:p>
        </w:tc>
      </w:tr>
      <w:tr w:rsidR="00214663">
        <w:trPr>
          <w:trHeight w:val="389"/>
        </w:trPr>
        <w:tc>
          <w:tcPr>
            <w:tcW w:w="5251" w:type="dxa"/>
            <w:tcBorders>
              <w:bottom w:val="nil"/>
            </w:tcBorders>
          </w:tcPr>
          <w:p w:rsidR="00214663" w:rsidRDefault="00A404D6">
            <w:pPr>
              <w:pStyle w:val="TableParagraph"/>
              <w:spacing w:before="5"/>
              <w:ind w:left="40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Лицензиар</w:t>
            </w:r>
          </w:p>
        </w:tc>
        <w:tc>
          <w:tcPr>
            <w:tcW w:w="5248" w:type="dxa"/>
            <w:tcBorders>
              <w:bottom w:val="nil"/>
            </w:tcBorders>
          </w:tcPr>
          <w:p w:rsidR="00214663" w:rsidRDefault="00A404D6">
            <w:pPr>
              <w:pStyle w:val="TableParagraph"/>
              <w:spacing w:before="5"/>
              <w:ind w:left="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Лицензиат</w:t>
            </w:r>
          </w:p>
        </w:tc>
      </w:tr>
      <w:tr w:rsidR="00214663">
        <w:trPr>
          <w:trHeight w:val="2063"/>
        </w:trPr>
        <w:tc>
          <w:tcPr>
            <w:tcW w:w="5251" w:type="dxa"/>
            <w:tcBorders>
              <w:top w:val="nil"/>
              <w:bottom w:val="nil"/>
            </w:tcBorders>
          </w:tcPr>
          <w:p w:rsidR="00214663" w:rsidRDefault="00214663">
            <w:pPr>
              <w:pStyle w:val="TableParagraph"/>
              <w:spacing w:before="122" w:line="244" w:lineRule="auto"/>
              <w:ind w:left="38"/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:rsidR="00214663" w:rsidRDefault="00A404D6">
            <w:pPr>
              <w:pStyle w:val="TableParagraph"/>
              <w:spacing w:before="122" w:line="244" w:lineRule="auto"/>
              <w:ind w:left="38"/>
            </w:pPr>
            <w:r>
              <w:t xml:space="preserve">ФЕДЕРАЛЬНОЕ ГОСУДАРСТВЕННОЕ </w:t>
            </w:r>
            <w:r>
              <w:rPr>
                <w:spacing w:val="-2"/>
              </w:rPr>
              <w:t>БЮДЖЕТНОЕ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УЧРЕЖДЕНИЕ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"АСТРАХАНСКИЙ </w:t>
            </w:r>
            <w:r>
              <w:t>ОРДЕНА ТРУДОВОГО КРАСНОГО ЗНАМЕНИ ГОСУДАРСТВЕННЫЙ ПРИРОДНЫЙ</w:t>
            </w:r>
          </w:p>
          <w:p w:rsidR="00214663" w:rsidRDefault="00A404D6">
            <w:pPr>
              <w:pStyle w:val="TableParagraph"/>
              <w:spacing w:before="5" w:line="244" w:lineRule="auto"/>
              <w:ind w:left="38" w:right="233"/>
              <w:jc w:val="both"/>
            </w:pPr>
            <w:r>
              <w:t xml:space="preserve">БИОСФЕРНЫЙ ЗАПОВЕДНИК", в лице Директора </w:t>
            </w:r>
            <w:proofErr w:type="spellStart"/>
            <w:r>
              <w:rPr>
                <w:spacing w:val="-2"/>
              </w:rPr>
              <w:t>Цымлянского</w:t>
            </w:r>
            <w:proofErr w:type="spellEnd"/>
            <w:r>
              <w:rPr>
                <w:spacing w:val="-2"/>
              </w:rPr>
              <w:t xml:space="preserve"> Николая Анатольевича, действующего </w:t>
            </w:r>
            <w:r>
              <w:t>на основании Устава</w:t>
            </w:r>
          </w:p>
        </w:tc>
      </w:tr>
      <w:tr w:rsidR="00214663">
        <w:trPr>
          <w:trHeight w:val="770"/>
        </w:trPr>
        <w:tc>
          <w:tcPr>
            <w:tcW w:w="5251" w:type="dxa"/>
            <w:tcBorders>
              <w:top w:val="nil"/>
              <w:bottom w:val="nil"/>
            </w:tcBorders>
          </w:tcPr>
          <w:p w:rsidR="00214663" w:rsidRDefault="00214663">
            <w:pPr>
              <w:pStyle w:val="TableParagraph"/>
              <w:spacing w:before="7"/>
              <w:ind w:left="38"/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:rsidR="00214663" w:rsidRDefault="00A404D6">
            <w:pPr>
              <w:pStyle w:val="TableParagraph"/>
              <w:spacing w:before="124"/>
              <w:ind w:left="38"/>
            </w:pPr>
            <w:r>
              <w:t xml:space="preserve">ОГРН: </w:t>
            </w:r>
            <w:r>
              <w:rPr>
                <w:spacing w:val="-2"/>
              </w:rPr>
              <w:t>1023000836693</w:t>
            </w:r>
          </w:p>
          <w:p w:rsidR="00214663" w:rsidRDefault="00A404D6">
            <w:pPr>
              <w:pStyle w:val="TableParagraph"/>
              <w:spacing w:before="7"/>
              <w:ind w:left="38"/>
            </w:pPr>
            <w:r>
              <w:t>ИНН</w:t>
            </w:r>
            <w:r>
              <w:rPr>
                <w:spacing w:val="-2"/>
              </w:rPr>
              <w:t xml:space="preserve"> </w:t>
            </w:r>
            <w:r>
              <w:t>3017004288,</w:t>
            </w:r>
            <w:r>
              <w:rPr>
                <w:spacing w:val="-1"/>
              </w:rPr>
              <w:t xml:space="preserve"> </w:t>
            </w:r>
            <w:r>
              <w:t>КПП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302501001</w:t>
            </w:r>
          </w:p>
        </w:tc>
      </w:tr>
      <w:tr w:rsidR="00214663">
        <w:trPr>
          <w:trHeight w:val="1030"/>
        </w:trPr>
        <w:tc>
          <w:tcPr>
            <w:tcW w:w="5251" w:type="dxa"/>
            <w:tcBorders>
              <w:top w:val="nil"/>
              <w:bottom w:val="nil"/>
            </w:tcBorders>
          </w:tcPr>
          <w:p w:rsidR="00214663" w:rsidRDefault="00214663">
            <w:pPr>
              <w:pStyle w:val="TableParagraph"/>
              <w:spacing w:before="124" w:line="244" w:lineRule="auto"/>
              <w:ind w:left="38" w:right="53"/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:rsidR="00214663" w:rsidRDefault="00A404D6">
            <w:pPr>
              <w:pStyle w:val="TableParagraph"/>
              <w:spacing w:before="124" w:line="244" w:lineRule="auto"/>
              <w:ind w:left="38"/>
            </w:pPr>
            <w:r>
              <w:t>Адрес местонахождения: 414021,</w:t>
            </w:r>
            <w:r w:rsidR="002B06B1">
              <w:t xml:space="preserve"> Россия,</w:t>
            </w:r>
            <w:r>
              <w:t xml:space="preserve"> Астраханская область,</w:t>
            </w:r>
            <w:r>
              <w:rPr>
                <w:spacing w:val="-13"/>
              </w:rPr>
              <w:t xml:space="preserve"> </w:t>
            </w:r>
            <w:r>
              <w:t>г.</w:t>
            </w:r>
            <w:r>
              <w:rPr>
                <w:spacing w:val="-13"/>
              </w:rPr>
              <w:t xml:space="preserve"> </w:t>
            </w:r>
            <w:r>
              <w:t>Астрахань,</w:t>
            </w:r>
            <w:r>
              <w:rPr>
                <w:spacing w:val="-13"/>
              </w:rPr>
              <w:t xml:space="preserve"> </w:t>
            </w:r>
            <w:r>
              <w:t>ул.</w:t>
            </w:r>
            <w:r>
              <w:rPr>
                <w:spacing w:val="-13"/>
              </w:rPr>
              <w:t xml:space="preserve"> </w:t>
            </w:r>
            <w:r>
              <w:t>Набережная</w:t>
            </w:r>
            <w:r>
              <w:rPr>
                <w:spacing w:val="-13"/>
              </w:rPr>
              <w:t xml:space="preserve"> </w:t>
            </w:r>
            <w:r w:rsidR="008F6A37">
              <w:t>р</w:t>
            </w:r>
            <w:r>
              <w:t>еки</w:t>
            </w:r>
            <w:r>
              <w:rPr>
                <w:spacing w:val="-13"/>
              </w:rPr>
              <w:t xml:space="preserve"> </w:t>
            </w:r>
            <w:r>
              <w:t>Царева, здание 119</w:t>
            </w:r>
          </w:p>
        </w:tc>
      </w:tr>
      <w:tr w:rsidR="00214663">
        <w:trPr>
          <w:trHeight w:val="1032"/>
        </w:trPr>
        <w:tc>
          <w:tcPr>
            <w:tcW w:w="5251" w:type="dxa"/>
            <w:tcBorders>
              <w:top w:val="nil"/>
              <w:bottom w:val="nil"/>
            </w:tcBorders>
          </w:tcPr>
          <w:p w:rsidR="00214663" w:rsidRDefault="00214663">
            <w:pPr>
              <w:pStyle w:val="TableParagraph"/>
              <w:spacing w:before="126" w:line="244" w:lineRule="auto"/>
              <w:ind w:left="38"/>
            </w:pPr>
          </w:p>
        </w:tc>
        <w:tc>
          <w:tcPr>
            <w:tcW w:w="5248" w:type="dxa"/>
            <w:tcBorders>
              <w:top w:val="nil"/>
              <w:bottom w:val="nil"/>
            </w:tcBorders>
          </w:tcPr>
          <w:p w:rsidR="00214663" w:rsidRDefault="00A404D6">
            <w:pPr>
              <w:pStyle w:val="TableParagraph"/>
              <w:spacing w:before="126" w:line="244" w:lineRule="auto"/>
              <w:ind w:left="38"/>
            </w:pPr>
            <w:r>
              <w:t xml:space="preserve">Почтовый адрес: 414021, </w:t>
            </w:r>
            <w:r w:rsidR="002B06B1">
              <w:t xml:space="preserve">Россия, </w:t>
            </w:r>
            <w:r>
              <w:t>Астраханская область, г. Астрахань,</w:t>
            </w:r>
            <w:r>
              <w:rPr>
                <w:spacing w:val="-10"/>
              </w:rPr>
              <w:t xml:space="preserve"> </w:t>
            </w:r>
            <w:r>
              <w:t>ул.</w:t>
            </w:r>
            <w:r>
              <w:rPr>
                <w:spacing w:val="-10"/>
              </w:rPr>
              <w:t xml:space="preserve"> </w:t>
            </w:r>
            <w:r>
              <w:t>Набережная</w:t>
            </w:r>
            <w:r>
              <w:rPr>
                <w:spacing w:val="-10"/>
              </w:rPr>
              <w:t xml:space="preserve"> </w:t>
            </w:r>
            <w:r w:rsidR="008F6A37">
              <w:t>р</w:t>
            </w:r>
            <w:r>
              <w:t>еки</w:t>
            </w:r>
            <w:r>
              <w:rPr>
                <w:spacing w:val="-10"/>
              </w:rPr>
              <w:t xml:space="preserve"> </w:t>
            </w:r>
            <w:r>
              <w:t>Царева,</w:t>
            </w:r>
            <w:r>
              <w:rPr>
                <w:spacing w:val="-10"/>
              </w:rPr>
              <w:t xml:space="preserve"> </w:t>
            </w:r>
            <w:r>
              <w:t>здание</w:t>
            </w:r>
            <w:r>
              <w:rPr>
                <w:spacing w:val="-10"/>
              </w:rPr>
              <w:t xml:space="preserve"> </w:t>
            </w:r>
            <w:r>
              <w:t>119</w:t>
            </w:r>
          </w:p>
        </w:tc>
      </w:tr>
      <w:tr w:rsidR="00214663">
        <w:trPr>
          <w:trHeight w:val="926"/>
        </w:trPr>
        <w:tc>
          <w:tcPr>
            <w:tcW w:w="5251" w:type="dxa"/>
            <w:tcBorders>
              <w:top w:val="nil"/>
            </w:tcBorders>
          </w:tcPr>
          <w:p w:rsidR="00214663" w:rsidRDefault="00214663">
            <w:pPr>
              <w:pStyle w:val="TableParagraph"/>
              <w:spacing w:before="126" w:line="244" w:lineRule="auto"/>
              <w:ind w:left="38" w:right="818"/>
            </w:pPr>
          </w:p>
        </w:tc>
        <w:tc>
          <w:tcPr>
            <w:tcW w:w="5248" w:type="dxa"/>
            <w:tcBorders>
              <w:top w:val="nil"/>
            </w:tcBorders>
          </w:tcPr>
          <w:p w:rsidR="00214663" w:rsidRDefault="00A404D6">
            <w:pPr>
              <w:pStyle w:val="TableParagraph"/>
              <w:spacing w:before="126" w:line="244" w:lineRule="auto"/>
              <w:ind w:left="38"/>
            </w:pPr>
            <w:r>
              <w:t>р/с</w:t>
            </w:r>
            <w:r>
              <w:rPr>
                <w:spacing w:val="-13"/>
              </w:rPr>
              <w:t xml:space="preserve"> </w:t>
            </w:r>
            <w:r>
              <w:t>03214643000000013235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УФК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3"/>
              </w:rPr>
              <w:t xml:space="preserve"> </w:t>
            </w:r>
            <w:r>
              <w:t xml:space="preserve">Нижегородской </w:t>
            </w:r>
            <w:r>
              <w:rPr>
                <w:spacing w:val="-2"/>
              </w:rPr>
              <w:t>области</w:t>
            </w:r>
          </w:p>
          <w:p w:rsidR="00214663" w:rsidRDefault="00A404D6">
            <w:pPr>
              <w:pStyle w:val="TableParagraph"/>
              <w:spacing w:before="2"/>
              <w:ind w:left="38"/>
            </w:pPr>
            <w:r>
              <w:t xml:space="preserve">к/с 40102810745370000024 БИК </w:t>
            </w:r>
            <w:r>
              <w:rPr>
                <w:spacing w:val="-2"/>
              </w:rPr>
              <w:t>012202102</w:t>
            </w:r>
          </w:p>
        </w:tc>
      </w:tr>
    </w:tbl>
    <w:p w:rsidR="00214663" w:rsidRDefault="00A404D6">
      <w:pPr>
        <w:pStyle w:val="a4"/>
        <w:numPr>
          <w:ilvl w:val="0"/>
          <w:numId w:val="5"/>
        </w:numPr>
        <w:tabs>
          <w:tab w:val="left" w:pos="646"/>
        </w:tabs>
        <w:spacing w:before="246" w:line="264" w:lineRule="auto"/>
        <w:ind w:right="7701" w:firstLine="2"/>
      </w:pPr>
      <w:r>
        <w:rPr>
          <w:b/>
          <w:i/>
          <w:w w:val="105"/>
        </w:rPr>
        <w:t xml:space="preserve">Термины и определения </w:t>
      </w:r>
      <w:r>
        <w:rPr>
          <w:b/>
          <w:i/>
        </w:rPr>
        <w:t>Договор</w:t>
      </w:r>
      <w:r>
        <w:t>: настоящий Договор.</w:t>
      </w:r>
    </w:p>
    <w:p w:rsidR="00214663" w:rsidRDefault="00A404D6">
      <w:pPr>
        <w:spacing w:line="225" w:lineRule="exact"/>
        <w:ind w:left="369"/>
      </w:pPr>
      <w:r>
        <w:rPr>
          <w:b/>
          <w:i/>
        </w:rPr>
        <w:t>Договор</w:t>
      </w:r>
      <w:r>
        <w:rPr>
          <w:b/>
          <w:i/>
          <w:spacing w:val="4"/>
        </w:rPr>
        <w:t xml:space="preserve"> </w:t>
      </w:r>
      <w:r>
        <w:rPr>
          <w:b/>
          <w:i/>
        </w:rPr>
        <w:t>об</w:t>
      </w:r>
      <w:r>
        <w:rPr>
          <w:b/>
          <w:i/>
          <w:spacing w:val="5"/>
        </w:rPr>
        <w:t xml:space="preserve"> </w:t>
      </w:r>
      <w:r>
        <w:rPr>
          <w:b/>
          <w:i/>
        </w:rPr>
        <w:t>использовании</w:t>
      </w:r>
      <w:r>
        <w:rPr>
          <w:b/>
          <w:i/>
          <w:spacing w:val="5"/>
        </w:rPr>
        <w:t xml:space="preserve"> </w:t>
      </w:r>
      <w:r>
        <w:rPr>
          <w:b/>
          <w:i/>
        </w:rPr>
        <w:t>сервиса</w:t>
      </w:r>
      <w:r>
        <w:rPr>
          <w:b/>
          <w:i/>
          <w:spacing w:val="5"/>
        </w:rPr>
        <w:t xml:space="preserve"> </w:t>
      </w:r>
      <w:proofErr w:type="spellStart"/>
      <w:r>
        <w:rPr>
          <w:b/>
          <w:i/>
        </w:rPr>
        <w:t>Эвотор</w:t>
      </w:r>
      <w:proofErr w:type="spellEnd"/>
      <w:r>
        <w:t>:</w:t>
      </w:r>
      <w:r>
        <w:rPr>
          <w:spacing w:val="5"/>
        </w:rPr>
        <w:t xml:space="preserve"> </w:t>
      </w:r>
      <w:r>
        <w:t>документ,</w:t>
      </w:r>
      <w:r>
        <w:rPr>
          <w:spacing w:val="5"/>
        </w:rPr>
        <w:t xml:space="preserve"> </w:t>
      </w:r>
      <w:r>
        <w:t>размещенный</w:t>
      </w:r>
      <w:r>
        <w:rPr>
          <w:spacing w:val="5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адресу</w:t>
      </w:r>
      <w:r>
        <w:rPr>
          <w:spacing w:val="20"/>
        </w:rPr>
        <w:t xml:space="preserve"> </w:t>
      </w:r>
      <w:hyperlink r:id="rId7">
        <w:r>
          <w:rPr>
            <w:color w:val="1C54AD"/>
          </w:rPr>
          <w:t>https://evotor.ru/legal/offer</w:t>
        </w:r>
        <w:r>
          <w:rPr>
            <w:color w:val="1C54AD"/>
            <w:spacing w:val="-30"/>
          </w:rPr>
          <w:t xml:space="preserve"> </w:t>
        </w:r>
      </w:hyperlink>
      <w:r>
        <w:t>.</w:t>
      </w:r>
      <w:r>
        <w:rPr>
          <w:spacing w:val="5"/>
        </w:rPr>
        <w:t xml:space="preserve"> </w:t>
      </w:r>
      <w:r>
        <w:rPr>
          <w:spacing w:val="-10"/>
        </w:rPr>
        <w:t>В</w:t>
      </w:r>
    </w:p>
    <w:p w:rsidR="00214663" w:rsidRDefault="00A404D6">
      <w:pPr>
        <w:pStyle w:val="a3"/>
        <w:spacing w:line="237" w:lineRule="auto"/>
        <w:jc w:val="left"/>
      </w:pPr>
      <w:r>
        <w:t>целях</w:t>
      </w:r>
      <w:r>
        <w:rPr>
          <w:spacing w:val="80"/>
        </w:rPr>
        <w:t xml:space="preserve"> </w:t>
      </w:r>
      <w:r>
        <w:t>возможности</w:t>
      </w:r>
      <w:r>
        <w:rPr>
          <w:spacing w:val="80"/>
        </w:rPr>
        <w:t xml:space="preserve"> </w:t>
      </w:r>
      <w:r>
        <w:t>исполнения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Договора,</w:t>
      </w:r>
      <w:r>
        <w:rPr>
          <w:spacing w:val="40"/>
        </w:rPr>
        <w:t xml:space="preserve"> </w:t>
      </w:r>
      <w:r>
        <w:t>Лицензиат</w:t>
      </w:r>
      <w:r>
        <w:rPr>
          <w:spacing w:val="40"/>
        </w:rPr>
        <w:t xml:space="preserve"> </w:t>
      </w:r>
      <w:r>
        <w:t>обязан</w:t>
      </w:r>
      <w:r>
        <w:rPr>
          <w:spacing w:val="40"/>
        </w:rPr>
        <w:t xml:space="preserve"> </w:t>
      </w:r>
      <w:r>
        <w:t>пройти</w:t>
      </w:r>
      <w:r>
        <w:rPr>
          <w:spacing w:val="40"/>
        </w:rPr>
        <w:t xml:space="preserve"> </w:t>
      </w:r>
      <w:r>
        <w:t>регистрацию</w:t>
      </w:r>
      <w:r>
        <w:rPr>
          <w:spacing w:val="40"/>
        </w:rPr>
        <w:t xml:space="preserve"> </w:t>
      </w:r>
      <w:r>
        <w:t>Личного кабинета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сервисе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spacing w:val="-6"/>
        </w:rPr>
        <w:t xml:space="preserve"> </w:t>
      </w:r>
      <w:hyperlink r:id="rId8">
        <w:r>
          <w:rPr>
            <w:color w:val="1C54AD"/>
          </w:rPr>
          <w:t>https://market.evotor.ru/store/auth/login</w:t>
        </w:r>
        <w:r>
          <w:rPr>
            <w:color w:val="1C54AD"/>
            <w:spacing w:val="-33"/>
          </w:rPr>
          <w:t xml:space="preserve"> </w:t>
        </w:r>
      </w:hyperlink>
      <w:r>
        <w:t>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Смарт-терминал</w:t>
      </w:r>
      <w:r>
        <w:rPr>
          <w:spacing w:val="-4"/>
        </w:rPr>
        <w:t xml:space="preserve"> </w:t>
      </w:r>
      <w:r>
        <w:t>ЭВОТОР. Условия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сервиса</w:t>
      </w:r>
      <w:r>
        <w:rPr>
          <w:spacing w:val="40"/>
        </w:rPr>
        <w:t xml:space="preserve"> </w:t>
      </w:r>
      <w:proofErr w:type="spellStart"/>
      <w:r>
        <w:t>Эвотор</w:t>
      </w:r>
      <w:proofErr w:type="spellEnd"/>
      <w:r>
        <w:rPr>
          <w:spacing w:val="40"/>
        </w:rPr>
        <w:t xml:space="preserve"> </w:t>
      </w:r>
      <w:r>
        <w:t>применяются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отношениям</w:t>
      </w:r>
      <w:r>
        <w:rPr>
          <w:spacing w:val="-1"/>
        </w:rPr>
        <w:t xml:space="preserve"> </w:t>
      </w:r>
      <w:r>
        <w:t>Сторон,</w:t>
      </w:r>
      <w:r>
        <w:rPr>
          <w:spacing w:val="-1"/>
        </w:rPr>
        <w:t xml:space="preserve"> </w:t>
      </w:r>
      <w:r>
        <w:t>возникающим</w:t>
      </w:r>
      <w:r>
        <w:rPr>
          <w:spacing w:val="-1"/>
        </w:rPr>
        <w:t xml:space="preserve"> </w:t>
      </w:r>
      <w:r>
        <w:t>в связи с исполнением настоящего Договора в части не оговоренной в настоящем Договоре.</w:t>
      </w:r>
    </w:p>
    <w:p w:rsidR="00214663" w:rsidRDefault="00A404D6">
      <w:pPr>
        <w:pStyle w:val="a3"/>
        <w:spacing w:before="8" w:line="235" w:lineRule="auto"/>
        <w:ind w:right="211"/>
      </w:pPr>
      <w:r>
        <w:rPr>
          <w:b/>
          <w:i/>
        </w:rPr>
        <w:t>Лицензия</w:t>
      </w:r>
      <w:r>
        <w:t>: право использования программного обеспечения (приложений, ПО), баз данных и (или) иных объектов интеллектуальной собственности, предоставляемое на условиях простой (неисключительной) лицензии на условиях, установленных Договором и (или) иными соглашениями (договорами).</w:t>
      </w:r>
    </w:p>
    <w:p w:rsidR="00214663" w:rsidRDefault="00A404D6">
      <w:pPr>
        <w:pStyle w:val="a3"/>
        <w:spacing w:before="15" w:line="232" w:lineRule="auto"/>
        <w:ind w:right="224"/>
      </w:pPr>
      <w:r>
        <w:rPr>
          <w:b/>
          <w:i/>
        </w:rPr>
        <w:t>Личный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кабинет</w:t>
      </w:r>
      <w:r>
        <w:t>:</w:t>
      </w:r>
      <w:r>
        <w:rPr>
          <w:spacing w:val="40"/>
        </w:rPr>
        <w:t xml:space="preserve"> </w:t>
      </w:r>
      <w:r>
        <w:t>совокупность</w:t>
      </w:r>
      <w:r>
        <w:rPr>
          <w:spacing w:val="40"/>
        </w:rPr>
        <w:t xml:space="preserve"> </w:t>
      </w:r>
      <w:r>
        <w:t>страниц,</w:t>
      </w:r>
      <w:r>
        <w:rPr>
          <w:spacing w:val="40"/>
        </w:rPr>
        <w:t xml:space="preserve"> </w:t>
      </w:r>
      <w:r>
        <w:t>созданных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Регистрации.</w:t>
      </w:r>
      <w:r>
        <w:rPr>
          <w:spacing w:val="-1"/>
        </w:rPr>
        <w:t xml:space="preserve"> </w:t>
      </w:r>
      <w:r>
        <w:t>Доступ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 xml:space="preserve">кабинет осуществляется путем ввода своих логина и пароля в </w:t>
      </w:r>
      <w:proofErr w:type="spellStart"/>
      <w:r>
        <w:t>Эвотор.Маркет</w:t>
      </w:r>
      <w:proofErr w:type="spellEnd"/>
      <w:r>
        <w:t>.</w:t>
      </w:r>
    </w:p>
    <w:p w:rsidR="00214663" w:rsidRDefault="00A404D6">
      <w:pPr>
        <w:spacing w:before="13" w:line="232" w:lineRule="auto"/>
        <w:ind w:left="369" w:right="221"/>
        <w:jc w:val="both"/>
      </w:pPr>
      <w:r>
        <w:rPr>
          <w:b/>
          <w:i/>
        </w:rPr>
        <w:t>Не формализованные документы</w:t>
      </w:r>
      <w:r>
        <w:t>: документы, для которых российскими нормативно-правовыми актами не установлены форматы.</w:t>
      </w:r>
    </w:p>
    <w:p w:rsidR="00214663" w:rsidRDefault="00A404D6">
      <w:pPr>
        <w:pStyle w:val="a3"/>
        <w:spacing w:before="11" w:line="235" w:lineRule="auto"/>
        <w:ind w:right="200"/>
      </w:pPr>
      <w:r>
        <w:rPr>
          <w:b/>
          <w:i/>
        </w:rPr>
        <w:t>Оператор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СЭДО</w:t>
      </w:r>
      <w:r>
        <w:t>: организация, обладающая достаточными технологическими, кадровыми и правовыми возможностями для обеспечения юридически значимого документооборота в электронной форме с использованием электронной подписи.</w:t>
      </w:r>
    </w:p>
    <w:p w:rsidR="00214663" w:rsidRDefault="00A404D6">
      <w:pPr>
        <w:pStyle w:val="a3"/>
        <w:spacing w:before="14" w:line="232" w:lineRule="auto"/>
        <w:ind w:right="191"/>
      </w:pPr>
      <w:r>
        <w:rPr>
          <w:b/>
          <w:i/>
        </w:rPr>
        <w:t>Роуминг СЭДО</w:t>
      </w:r>
      <w:r>
        <w:t>: технология обмена электронными документами между разными системами операторов электронного документооборота (СЭДО).</w:t>
      </w:r>
    </w:p>
    <w:p w:rsidR="00214663" w:rsidRDefault="00A404D6">
      <w:pPr>
        <w:pStyle w:val="a3"/>
        <w:spacing w:before="11" w:line="235" w:lineRule="auto"/>
        <w:ind w:right="191"/>
      </w:pPr>
      <w:r>
        <w:rPr>
          <w:b/>
          <w:i/>
        </w:rPr>
        <w:t>Смарт-терминал ЭВОТОР</w:t>
      </w:r>
      <w:r>
        <w:t>: аппаратно-программный комплекс, изготовленный Лицензиаром, который состоит из полнофункциональной модульной POS-системы на базе</w:t>
      </w:r>
      <w:r>
        <w:rPr>
          <w:spacing w:val="-14"/>
        </w:rPr>
        <w:t xml:space="preserve"> </w:t>
      </w:r>
      <w:proofErr w:type="spellStart"/>
      <w:r>
        <w:t>Android</w:t>
      </w:r>
      <w:proofErr w:type="spell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возможностью</w:t>
      </w:r>
      <w:r>
        <w:rPr>
          <w:spacing w:val="-2"/>
        </w:rPr>
        <w:t xml:space="preserve"> </w:t>
      </w:r>
      <w:r>
        <w:t xml:space="preserve">подключения </w:t>
      </w:r>
      <w:proofErr w:type="spellStart"/>
      <w:r>
        <w:t>эквайринга</w:t>
      </w:r>
      <w:proofErr w:type="spellEnd"/>
      <w:r>
        <w:t xml:space="preserve"> и внешней периферии, предустановленного кассового ПО, а также набора самостоятельно конфигурируемых</w:t>
      </w:r>
      <w:r>
        <w:rPr>
          <w:spacing w:val="40"/>
        </w:rPr>
        <w:t xml:space="preserve"> </w:t>
      </w:r>
      <w:r>
        <w:t>облачных</w:t>
      </w:r>
      <w:r>
        <w:rPr>
          <w:spacing w:val="40"/>
        </w:rPr>
        <w:t xml:space="preserve"> </w:t>
      </w:r>
      <w:r>
        <w:t>сервисов.</w:t>
      </w:r>
      <w:r>
        <w:rPr>
          <w:spacing w:val="-3"/>
        </w:rPr>
        <w:t xml:space="preserve"> </w:t>
      </w:r>
      <w:r>
        <w:t>Аппаратно-программный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внесен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реестр кассовой техники и готов к использованию в соответствии с Федеральным законом «О применении контрольно-кассовой техники при осуществлении наличных денежных расчётов и (или) расчётов с использованием платёжных карт» от 22.05.2003 № 54-ФЗ.</w:t>
      </w:r>
    </w:p>
    <w:p w:rsidR="00214663" w:rsidRDefault="00A404D6">
      <w:pPr>
        <w:pStyle w:val="a3"/>
        <w:spacing w:before="15"/>
      </w:pPr>
      <w:r>
        <w:rPr>
          <w:b/>
          <w:i/>
        </w:rPr>
        <w:t>СЭДО</w:t>
      </w:r>
      <w:r>
        <w:t>:</w:t>
      </w:r>
      <w:r>
        <w:rPr>
          <w:spacing w:val="-5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rPr>
          <w:spacing w:val="-2"/>
        </w:rPr>
        <w:t>документооборота.</w:t>
      </w:r>
    </w:p>
    <w:p w:rsidR="00214663" w:rsidRDefault="00A404D6">
      <w:pPr>
        <w:pStyle w:val="a3"/>
        <w:spacing w:before="2"/>
      </w:pPr>
      <w:r>
        <w:rPr>
          <w:b/>
          <w:i/>
        </w:rPr>
        <w:t>УПД</w:t>
      </w:r>
      <w:r>
        <w:t>:</w:t>
      </w:r>
      <w:r>
        <w:rPr>
          <w:spacing w:val="-6"/>
        </w:rPr>
        <w:t xml:space="preserve"> </w:t>
      </w:r>
      <w:r>
        <w:t>универсальный</w:t>
      </w:r>
      <w:r>
        <w:rPr>
          <w:spacing w:val="-5"/>
        </w:rPr>
        <w:t xml:space="preserve"> </w:t>
      </w:r>
      <w:r>
        <w:t>передаточный</w:t>
      </w:r>
      <w:r>
        <w:rPr>
          <w:spacing w:val="-6"/>
        </w:rPr>
        <w:t xml:space="preserve"> </w:t>
      </w:r>
      <w:r>
        <w:rPr>
          <w:spacing w:val="-2"/>
        </w:rPr>
        <w:t>документ.</w:t>
      </w:r>
    </w:p>
    <w:p w:rsidR="00214663" w:rsidRDefault="00A404D6">
      <w:pPr>
        <w:spacing w:before="7" w:line="232" w:lineRule="auto"/>
        <w:ind w:left="369" w:right="226"/>
        <w:jc w:val="both"/>
      </w:pPr>
      <w:r>
        <w:rPr>
          <w:b/>
          <w:i/>
        </w:rPr>
        <w:t>Формализованные документы</w:t>
      </w:r>
      <w:r>
        <w:t>: документы, для которых российскими нормативно-правовыми актами установлены форматы.</w:t>
      </w:r>
    </w:p>
    <w:p w:rsidR="00214663" w:rsidRDefault="00A404D6">
      <w:pPr>
        <w:pStyle w:val="a3"/>
        <w:tabs>
          <w:tab w:val="left" w:pos="2631"/>
          <w:tab w:val="left" w:pos="5627"/>
          <w:tab w:val="left" w:pos="7212"/>
          <w:tab w:val="left" w:pos="9210"/>
          <w:tab w:val="left" w:pos="10045"/>
        </w:tabs>
        <w:spacing w:before="14" w:line="232" w:lineRule="auto"/>
        <w:ind w:right="237"/>
      </w:pPr>
      <w:proofErr w:type="spellStart"/>
      <w:r>
        <w:rPr>
          <w:b/>
          <w:i/>
          <w:spacing w:val="-2"/>
        </w:rPr>
        <w:t>Эвотор.Маркет</w:t>
      </w:r>
      <w:proofErr w:type="spellEnd"/>
      <w:r>
        <w:rPr>
          <w:spacing w:val="-2"/>
        </w:rPr>
        <w:t>:</w:t>
      </w:r>
      <w:r>
        <w:tab/>
      </w:r>
      <w:r>
        <w:rPr>
          <w:spacing w:val="-2"/>
        </w:rPr>
        <w:t>программно-аппаратный</w:t>
      </w:r>
      <w:r>
        <w:tab/>
      </w:r>
      <w:r>
        <w:rPr>
          <w:spacing w:val="-2"/>
        </w:rPr>
        <w:t>комплекс,</w:t>
      </w:r>
      <w:r>
        <w:tab/>
      </w:r>
      <w:r>
        <w:rPr>
          <w:spacing w:val="-2"/>
        </w:rPr>
        <w:t>распложенный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адресу </w:t>
      </w:r>
      <w:hyperlink r:id="rId9">
        <w:r>
          <w:rPr>
            <w:color w:val="1C54AD"/>
          </w:rPr>
          <w:t>https://market.evotor.ru/store/auth/login</w:t>
        </w:r>
        <w:r>
          <w:rPr>
            <w:color w:val="1C54AD"/>
            <w:spacing w:val="-33"/>
          </w:rPr>
          <w:t xml:space="preserve"> </w:t>
        </w:r>
      </w:hyperlink>
      <w:r>
        <w:t>.</w:t>
      </w:r>
    </w:p>
    <w:p w:rsidR="005A630C" w:rsidRDefault="005A630C">
      <w:pPr>
        <w:pStyle w:val="a3"/>
        <w:tabs>
          <w:tab w:val="left" w:pos="2631"/>
          <w:tab w:val="left" w:pos="5627"/>
          <w:tab w:val="left" w:pos="7212"/>
          <w:tab w:val="left" w:pos="9210"/>
          <w:tab w:val="left" w:pos="10045"/>
        </w:tabs>
        <w:spacing w:before="14" w:line="232" w:lineRule="auto"/>
        <w:ind w:right="237"/>
      </w:pPr>
    </w:p>
    <w:p w:rsidR="005A630C" w:rsidRDefault="005A630C">
      <w:pPr>
        <w:pStyle w:val="a3"/>
        <w:tabs>
          <w:tab w:val="left" w:pos="2631"/>
          <w:tab w:val="left" w:pos="5627"/>
          <w:tab w:val="left" w:pos="7212"/>
          <w:tab w:val="left" w:pos="9210"/>
          <w:tab w:val="left" w:pos="10045"/>
        </w:tabs>
        <w:spacing w:before="14" w:line="232" w:lineRule="auto"/>
        <w:ind w:right="237"/>
      </w:pPr>
      <w:r w:rsidRPr="005A630C">
        <w:rPr>
          <w:b/>
        </w:rPr>
        <w:t>ИКЗ</w:t>
      </w:r>
      <w:r>
        <w:t xml:space="preserve"> 261301700428830250100100110000000244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ind w:left="646" w:hanging="275"/>
      </w:pPr>
      <w:r>
        <w:rPr>
          <w:spacing w:val="-8"/>
        </w:rP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214663" w:rsidRDefault="00214663">
      <w:pPr>
        <w:pStyle w:val="1"/>
        <w:jc w:val="left"/>
      </w:pPr>
    </w:p>
    <w:p w:rsidR="00214663" w:rsidRDefault="005A630C">
      <w:pPr>
        <w:pStyle w:val="a4"/>
        <w:numPr>
          <w:ilvl w:val="1"/>
          <w:numId w:val="5"/>
        </w:numPr>
        <w:tabs>
          <w:tab w:val="left" w:pos="810"/>
        </w:tabs>
        <w:spacing w:before="77" w:line="232" w:lineRule="auto"/>
        <w:ind w:right="208" w:firstLine="0"/>
        <w:jc w:val="both"/>
      </w:pPr>
      <w:r>
        <w:t>Л</w:t>
      </w:r>
      <w:r w:rsidR="00A404D6">
        <w:t>ицензиар</w:t>
      </w:r>
      <w:r w:rsidR="00A404D6">
        <w:rPr>
          <w:spacing w:val="40"/>
        </w:rPr>
        <w:t xml:space="preserve"> </w:t>
      </w:r>
      <w:r w:rsidR="00A404D6">
        <w:t>на</w:t>
      </w:r>
      <w:r w:rsidR="00A404D6">
        <w:rPr>
          <w:spacing w:val="40"/>
        </w:rPr>
        <w:t xml:space="preserve"> </w:t>
      </w:r>
      <w:r w:rsidR="00A404D6">
        <w:t>возмездной</w:t>
      </w:r>
      <w:r w:rsidR="00A404D6">
        <w:rPr>
          <w:spacing w:val="40"/>
        </w:rPr>
        <w:t xml:space="preserve"> </w:t>
      </w:r>
      <w:r w:rsidR="00A404D6">
        <w:t>основе</w:t>
      </w:r>
      <w:r w:rsidR="00A404D6">
        <w:rPr>
          <w:spacing w:val="40"/>
        </w:rPr>
        <w:t xml:space="preserve"> </w:t>
      </w:r>
      <w:r w:rsidR="00A404D6">
        <w:t>передает</w:t>
      </w:r>
      <w:r w:rsidR="00A404D6">
        <w:rPr>
          <w:spacing w:val="40"/>
        </w:rPr>
        <w:t xml:space="preserve"> </w:t>
      </w:r>
      <w:r w:rsidR="00A404D6">
        <w:t>Лицензиату</w:t>
      </w:r>
      <w:r w:rsidR="00A404D6">
        <w:rPr>
          <w:spacing w:val="-2"/>
        </w:rPr>
        <w:t xml:space="preserve"> </w:t>
      </w:r>
      <w:r w:rsidR="00A404D6">
        <w:t>Лицензию</w:t>
      </w:r>
      <w:r w:rsidR="00A404D6">
        <w:rPr>
          <w:spacing w:val="-2"/>
        </w:rPr>
        <w:t xml:space="preserve"> </w:t>
      </w:r>
      <w:r w:rsidR="00A404D6">
        <w:t>на</w:t>
      </w:r>
      <w:r w:rsidR="00A404D6">
        <w:rPr>
          <w:spacing w:val="-2"/>
        </w:rPr>
        <w:t xml:space="preserve"> </w:t>
      </w:r>
      <w:r w:rsidR="00A404D6">
        <w:t>ПО,</w:t>
      </w:r>
      <w:r w:rsidR="00A404D6">
        <w:rPr>
          <w:spacing w:val="-2"/>
        </w:rPr>
        <w:t xml:space="preserve"> </w:t>
      </w:r>
      <w:r w:rsidR="00A404D6">
        <w:t>согласованную</w:t>
      </w:r>
      <w:r w:rsidR="00A404D6">
        <w:rPr>
          <w:spacing w:val="-2"/>
        </w:rPr>
        <w:t xml:space="preserve"> </w:t>
      </w:r>
      <w:r w:rsidR="00A404D6">
        <w:t>Сторонами</w:t>
      </w:r>
      <w:r w:rsidR="00A404D6">
        <w:rPr>
          <w:spacing w:val="-2"/>
        </w:rPr>
        <w:t xml:space="preserve"> </w:t>
      </w:r>
      <w:r w:rsidR="00A404D6">
        <w:t>в Спецификациях, оформляемых по форме, приведенной в Приложении № 1 к Договору.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7"/>
        <w:ind w:left="810" w:hanging="441"/>
        <w:jc w:val="both"/>
      </w:pPr>
      <w:r>
        <w:t>Основные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Лицензии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ПО,</w:t>
      </w:r>
      <w:r>
        <w:rPr>
          <w:spacing w:val="-5"/>
        </w:rPr>
        <w:t xml:space="preserve"> </w:t>
      </w:r>
      <w:r>
        <w:t>передаваемой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Спецификаций:</w:t>
      </w:r>
    </w:p>
    <w:p w:rsidR="00214663" w:rsidRDefault="00214663">
      <w:pPr>
        <w:pStyle w:val="a3"/>
        <w:spacing w:before="7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338" w:type="dxa"/>
        <w:tblBorders>
          <w:top w:val="single" w:sz="6" w:space="0" w:color="546BC1"/>
          <w:left w:val="single" w:sz="6" w:space="0" w:color="546BC1"/>
          <w:bottom w:val="single" w:sz="6" w:space="0" w:color="546BC1"/>
          <w:right w:val="single" w:sz="6" w:space="0" w:color="546BC1"/>
          <w:insideH w:val="single" w:sz="6" w:space="0" w:color="546BC1"/>
          <w:insideV w:val="single" w:sz="6" w:space="0" w:color="546BC1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6508"/>
      </w:tblGrid>
      <w:tr w:rsidR="00214663">
        <w:trPr>
          <w:trHeight w:val="28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 xml:space="preserve">Вид </w:t>
            </w:r>
            <w:r>
              <w:rPr>
                <w:spacing w:val="-2"/>
              </w:rPr>
              <w:t>Лицензии</w:t>
            </w:r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ind w:left="141"/>
            </w:pPr>
            <w:r>
              <w:t>Простая</w:t>
            </w:r>
            <w:r>
              <w:rPr>
                <w:spacing w:val="-4"/>
              </w:rPr>
              <w:t xml:space="preserve"> </w:t>
            </w:r>
            <w:r>
              <w:t>(не</w:t>
            </w:r>
            <w:r>
              <w:rPr>
                <w:spacing w:val="-2"/>
              </w:rPr>
              <w:t xml:space="preserve"> </w:t>
            </w:r>
            <w:r>
              <w:t>исключительная)</w:t>
            </w:r>
            <w:r>
              <w:rPr>
                <w:spacing w:val="-2"/>
              </w:rPr>
              <w:t xml:space="preserve"> лицензия</w:t>
            </w:r>
          </w:p>
        </w:tc>
      </w:tr>
      <w:tr w:rsidR="00214663">
        <w:trPr>
          <w:trHeight w:val="28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>Территория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использования</w:t>
            </w:r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ind w:left="141"/>
            </w:pPr>
            <w:r>
              <w:t>Российская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Федерация</w:t>
            </w:r>
          </w:p>
        </w:tc>
      </w:tr>
      <w:tr w:rsidR="00214663">
        <w:trPr>
          <w:trHeight w:val="28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 xml:space="preserve">Срок </w:t>
            </w:r>
            <w:r>
              <w:rPr>
                <w:spacing w:val="-2"/>
              </w:rPr>
              <w:t>Лицензии</w:t>
            </w:r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ind w:left="141"/>
            </w:pPr>
            <w:r>
              <w:rPr>
                <w:spacing w:val="-2"/>
              </w:rPr>
              <w:t>Согласно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Спецификации</w:t>
            </w:r>
          </w:p>
        </w:tc>
      </w:tr>
      <w:tr w:rsidR="00214663">
        <w:trPr>
          <w:trHeight w:val="28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>Стоимость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Лицензии</w:t>
            </w:r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ind w:left="141"/>
            </w:pPr>
            <w:r>
              <w:rPr>
                <w:spacing w:val="-2"/>
              </w:rPr>
              <w:t>Согласно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Спецификации</w:t>
            </w:r>
          </w:p>
        </w:tc>
      </w:tr>
      <w:tr w:rsidR="00214663">
        <w:trPr>
          <w:trHeight w:val="28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>Право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сублицензирования</w:t>
            </w:r>
            <w:proofErr w:type="spellEnd"/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ind w:left="141"/>
            </w:pPr>
            <w:r>
              <w:t xml:space="preserve">Не </w:t>
            </w:r>
            <w:r>
              <w:rPr>
                <w:spacing w:val="-2"/>
              </w:rPr>
              <w:t>предоставлено</w:t>
            </w:r>
          </w:p>
        </w:tc>
      </w:tr>
      <w:tr w:rsidR="00214663">
        <w:trPr>
          <w:trHeight w:val="28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>Способы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использования</w:t>
            </w:r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ind w:left="141"/>
            </w:pP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прямому</w:t>
            </w:r>
            <w:r>
              <w:rPr>
                <w:spacing w:val="-6"/>
              </w:rPr>
              <w:t xml:space="preserve"> </w:t>
            </w:r>
            <w:r>
              <w:t>назначению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ПО</w:t>
            </w:r>
          </w:p>
        </w:tc>
      </w:tr>
      <w:tr w:rsidR="00214663">
        <w:trPr>
          <w:trHeight w:val="3390"/>
        </w:trPr>
        <w:tc>
          <w:tcPr>
            <w:tcW w:w="3991" w:type="dxa"/>
          </w:tcPr>
          <w:p w:rsidR="00214663" w:rsidRDefault="00A404D6">
            <w:pPr>
              <w:pStyle w:val="TableParagraph"/>
              <w:ind w:left="141"/>
            </w:pPr>
            <w:r>
              <w:t>Запрещенные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использования</w:t>
            </w:r>
          </w:p>
        </w:tc>
        <w:tc>
          <w:tcPr>
            <w:tcW w:w="6508" w:type="dxa"/>
          </w:tcPr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line="244" w:lineRule="auto"/>
              <w:ind w:right="959" w:firstLine="0"/>
            </w:pPr>
            <w:r>
              <w:t>получение</w:t>
            </w:r>
            <w:r>
              <w:rPr>
                <w:spacing w:val="-12"/>
              </w:rPr>
              <w:t xml:space="preserve"> </w:t>
            </w:r>
            <w:r>
              <w:t>доступа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исходному</w:t>
            </w:r>
            <w:r>
              <w:rPr>
                <w:spacing w:val="-12"/>
              </w:rPr>
              <w:t xml:space="preserve"> </w:t>
            </w:r>
            <w:r>
              <w:t>или</w:t>
            </w:r>
            <w:r>
              <w:rPr>
                <w:spacing w:val="-12"/>
              </w:rPr>
              <w:t xml:space="preserve"> </w:t>
            </w:r>
            <w:r>
              <w:t>объектному</w:t>
            </w:r>
            <w:r>
              <w:rPr>
                <w:spacing w:val="-12"/>
              </w:rPr>
              <w:t xml:space="preserve"> </w:t>
            </w:r>
            <w:r>
              <w:t>коду; копирование кода;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3" w:line="244" w:lineRule="auto"/>
              <w:ind w:right="837" w:firstLine="0"/>
            </w:pPr>
            <w:r>
              <w:t>переработка</w:t>
            </w:r>
            <w:r>
              <w:rPr>
                <w:spacing w:val="-8"/>
              </w:rPr>
              <w:t xml:space="preserve"> </w:t>
            </w:r>
            <w:r>
              <w:t>(модификация)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любого</w:t>
            </w:r>
            <w:r>
              <w:rPr>
                <w:spacing w:val="-8"/>
              </w:rPr>
              <w:t xml:space="preserve"> </w:t>
            </w:r>
            <w:r>
              <w:t>его</w:t>
            </w:r>
            <w:r>
              <w:rPr>
                <w:spacing w:val="-8"/>
              </w:rPr>
              <w:t xml:space="preserve"> </w:t>
            </w:r>
            <w:r>
              <w:t>элемента, включая визуальные изображения;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2"/>
              <w:ind w:left="416" w:hanging="275"/>
            </w:pPr>
            <w:r>
              <w:rPr>
                <w:spacing w:val="-2"/>
              </w:rPr>
              <w:t>восстановление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исходного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кода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(декомпиляция);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6"/>
              <w:ind w:left="416" w:hanging="275"/>
            </w:pPr>
            <w:r>
              <w:t>внесение</w:t>
            </w:r>
            <w:r>
              <w:rPr>
                <w:spacing w:val="-6"/>
              </w:rPr>
              <w:t xml:space="preserve"> </w:t>
            </w:r>
            <w:r>
              <w:t>каких-либо</w:t>
            </w:r>
            <w:r>
              <w:rPr>
                <w:spacing w:val="-6"/>
              </w:rPr>
              <w:t xml:space="preserve"> </w:t>
            </w:r>
            <w:r>
              <w:t>изменений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исходный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код;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6" w:line="244" w:lineRule="auto"/>
              <w:ind w:right="314" w:firstLine="0"/>
            </w:pPr>
            <w:r>
              <w:t>изменения</w:t>
            </w:r>
            <w:r>
              <w:rPr>
                <w:spacing w:val="-6"/>
              </w:rPr>
              <w:t xml:space="preserve"> </w:t>
            </w:r>
            <w:r>
              <w:t>структуры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и/или</w:t>
            </w:r>
            <w:r>
              <w:rPr>
                <w:spacing w:val="-6"/>
              </w:rPr>
              <w:t xml:space="preserve"> </w:t>
            </w:r>
            <w:r>
              <w:t>входящих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него</w:t>
            </w:r>
            <w:r>
              <w:rPr>
                <w:spacing w:val="-6"/>
              </w:rPr>
              <w:t xml:space="preserve"> </w:t>
            </w:r>
            <w:r>
              <w:t>баз</w:t>
            </w:r>
            <w:r>
              <w:rPr>
                <w:spacing w:val="-6"/>
              </w:rPr>
              <w:t xml:space="preserve"> </w:t>
            </w:r>
            <w:r>
              <w:t>данных, состав содержащихся в них сведений;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3" w:line="244" w:lineRule="auto"/>
              <w:ind w:right="262" w:firstLine="0"/>
            </w:pPr>
            <w:r>
              <w:t>блокирование</w:t>
            </w:r>
            <w:r>
              <w:rPr>
                <w:spacing w:val="-9"/>
              </w:rPr>
              <w:t xml:space="preserve"> </w:t>
            </w:r>
            <w:r>
              <w:t>работы</w:t>
            </w:r>
            <w:r>
              <w:rPr>
                <w:spacing w:val="-9"/>
              </w:rPr>
              <w:t xml:space="preserve"> </w:t>
            </w:r>
            <w:r>
              <w:t>технических</w:t>
            </w:r>
            <w:r>
              <w:rPr>
                <w:spacing w:val="-9"/>
              </w:rPr>
              <w:t xml:space="preserve"> </w:t>
            </w:r>
            <w:r>
              <w:t>средств</w:t>
            </w:r>
            <w:r>
              <w:rPr>
                <w:spacing w:val="-9"/>
              </w:rPr>
              <w:t xml:space="preserve"> </w:t>
            </w:r>
            <w:r>
              <w:t>защиты</w:t>
            </w:r>
            <w:r>
              <w:rPr>
                <w:spacing w:val="-9"/>
              </w:rPr>
              <w:t xml:space="preserve"> </w:t>
            </w:r>
            <w:r>
              <w:t>или</w:t>
            </w:r>
            <w:r>
              <w:rPr>
                <w:spacing w:val="-9"/>
              </w:rPr>
              <w:t xml:space="preserve"> </w:t>
            </w:r>
            <w:r>
              <w:t>обход таких средств защиты;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2"/>
              <w:ind w:left="416" w:hanging="275"/>
            </w:pPr>
            <w:r>
              <w:t>разделение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части;</w:t>
            </w:r>
          </w:p>
          <w:p w:rsidR="00214663" w:rsidRDefault="00A404D6">
            <w:pPr>
              <w:pStyle w:val="TableParagraph"/>
              <w:numPr>
                <w:ilvl w:val="0"/>
                <w:numId w:val="4"/>
              </w:numPr>
              <w:tabs>
                <w:tab w:val="left" w:pos="416"/>
              </w:tabs>
              <w:spacing w:before="6" w:line="244" w:lineRule="auto"/>
              <w:ind w:right="1524" w:firstLine="0"/>
            </w:pPr>
            <w:r>
              <w:t>иное</w:t>
            </w:r>
            <w:r>
              <w:rPr>
                <w:spacing w:val="-7"/>
              </w:rPr>
              <w:t xml:space="preserve"> </w:t>
            </w:r>
            <w:r>
              <w:t>использование,</w:t>
            </w:r>
            <w:r>
              <w:rPr>
                <w:spacing w:val="-7"/>
              </w:rPr>
              <w:t xml:space="preserve"> </w:t>
            </w:r>
            <w:r>
              <w:t>прямо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7"/>
              </w:rPr>
              <w:t xml:space="preserve"> </w:t>
            </w:r>
            <w:r>
              <w:t>предусмотренное функциональностью ПО и условиями Договора.</w:t>
            </w:r>
          </w:p>
        </w:tc>
      </w:tr>
    </w:tbl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206"/>
        <w:ind w:left="810" w:hanging="441"/>
        <w:jc w:val="both"/>
      </w:pPr>
      <w:r>
        <w:t>Лицензиат</w:t>
      </w:r>
      <w:r>
        <w:rPr>
          <w:spacing w:val="-6"/>
        </w:rPr>
        <w:t xml:space="preserve"> </w:t>
      </w:r>
      <w:r>
        <w:t>обязуется</w:t>
      </w:r>
      <w:r>
        <w:rPr>
          <w:spacing w:val="-6"/>
        </w:rPr>
        <w:t xml:space="preserve"> </w:t>
      </w:r>
      <w:r>
        <w:t>оплатить</w:t>
      </w:r>
      <w:r>
        <w:rPr>
          <w:spacing w:val="-6"/>
        </w:rPr>
        <w:t xml:space="preserve"> </w:t>
      </w:r>
      <w:r>
        <w:t>Лицензию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размере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порядке,</w:t>
      </w:r>
      <w:r>
        <w:rPr>
          <w:spacing w:val="-6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rPr>
          <w:spacing w:val="-2"/>
        </w:rPr>
        <w:t>Договором.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spacing w:before="234"/>
        <w:ind w:left="646" w:hanging="275"/>
        <w:jc w:val="both"/>
      </w:pPr>
      <w:r>
        <w:rPr>
          <w:spacing w:val="-4"/>
        </w:rPr>
        <w:t>Стоимость</w:t>
      </w:r>
      <w:r>
        <w:rPr>
          <w:spacing w:val="-1"/>
        </w:rPr>
        <w:t xml:space="preserve"> </w:t>
      </w:r>
      <w:r>
        <w:rPr>
          <w:spacing w:val="-4"/>
        </w:rPr>
        <w:t>и</w:t>
      </w:r>
      <w:r>
        <w:rPr>
          <w:spacing w:val="-1"/>
        </w:rPr>
        <w:t xml:space="preserve"> </w:t>
      </w:r>
      <w:r>
        <w:rPr>
          <w:spacing w:val="-4"/>
        </w:rPr>
        <w:t>порядок</w:t>
      </w:r>
      <w:r>
        <w:t xml:space="preserve"> </w:t>
      </w:r>
      <w:r>
        <w:rPr>
          <w:spacing w:val="-4"/>
        </w:rPr>
        <w:t>оплаты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32" w:line="232" w:lineRule="auto"/>
        <w:ind w:right="205" w:firstLine="0"/>
        <w:jc w:val="both"/>
      </w:pPr>
      <w:r>
        <w:t xml:space="preserve">Стоимость Лицензии, условия в части НДС, а также порядок оплаты согласуются Сторонами в </w:t>
      </w:r>
      <w:r>
        <w:rPr>
          <w:spacing w:val="-2"/>
        </w:rPr>
        <w:t>Спецификациях.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3" w:line="232" w:lineRule="auto"/>
        <w:ind w:right="229" w:firstLine="0"/>
        <w:jc w:val="both"/>
      </w:pPr>
      <w:r>
        <w:t>Источник</w:t>
      </w:r>
      <w:r>
        <w:rPr>
          <w:spacing w:val="40"/>
        </w:rPr>
        <w:t xml:space="preserve"> </w:t>
      </w:r>
      <w:r>
        <w:t>финансирования</w:t>
      </w:r>
      <w:r>
        <w:rPr>
          <w:spacing w:val="40"/>
        </w:rPr>
        <w:t xml:space="preserve"> </w:t>
      </w:r>
      <w:r>
        <w:t xml:space="preserve">(если применимо): за счет средств от приносящей доход деятельности </w:t>
      </w:r>
      <w:r>
        <w:rPr>
          <w:spacing w:val="-2"/>
        </w:rPr>
        <w:t>Лицензиата.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1" w:line="235" w:lineRule="auto"/>
        <w:ind w:right="170" w:firstLine="0"/>
        <w:jc w:val="both"/>
      </w:pPr>
      <w:r>
        <w:t xml:space="preserve">В связи с техническими особенностями работы </w:t>
      </w:r>
      <w:proofErr w:type="spellStart"/>
      <w:r>
        <w:t>Эвотор.Маркет</w:t>
      </w:r>
      <w:proofErr w:type="spellEnd"/>
      <w:r>
        <w:t>, Лицензиат обязан активировать Лицензии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 строго по условиям Спецификации (в составе, по количеству, на срок и иное), в противном случае, корреспондирующая обязанность Лицензиара по передаче Лицензий строго в соответствии с условиями</w:t>
      </w:r>
      <w:r>
        <w:rPr>
          <w:spacing w:val="40"/>
        </w:rPr>
        <w:t xml:space="preserve"> </w:t>
      </w:r>
      <w:r>
        <w:t>Спецификации</w:t>
      </w:r>
      <w:r>
        <w:rPr>
          <w:spacing w:val="40"/>
        </w:rPr>
        <w:t xml:space="preserve"> </w:t>
      </w:r>
      <w:r>
        <w:t>теряет</w:t>
      </w:r>
      <w:r>
        <w:rPr>
          <w:spacing w:val="40"/>
        </w:rPr>
        <w:t xml:space="preserve"> </w:t>
      </w:r>
      <w:r>
        <w:t>силу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таком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Лицензий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может быть изменена согласно общим тарифами на соответствующее ПО, размещенным</w:t>
      </w:r>
      <w:r>
        <w:rPr>
          <w:spacing w:val="40"/>
        </w:rPr>
        <w:t xml:space="preserve"> </w:t>
      </w:r>
      <w:r>
        <w:t xml:space="preserve">по адресу </w:t>
      </w:r>
      <w:hyperlink r:id="rId10">
        <w:r>
          <w:rPr>
            <w:color w:val="1C54AD"/>
          </w:rPr>
          <w:t>https://market.evotor.ru/store/apps</w:t>
        </w:r>
        <w:r>
          <w:rPr>
            <w:color w:val="1C54AD"/>
            <w:spacing w:val="-34"/>
          </w:rPr>
          <w:t xml:space="preserve"> </w:t>
        </w:r>
      </w:hyperlink>
      <w:r>
        <w:t>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9" w:line="232" w:lineRule="auto"/>
        <w:ind w:right="238" w:firstLine="0"/>
        <w:jc w:val="both"/>
      </w:pPr>
      <w:r>
        <w:t xml:space="preserve">Датой оплаты признается дата списания денежных средств с корреспондентского счета банка </w:t>
      </w:r>
      <w:r>
        <w:rPr>
          <w:spacing w:val="-2"/>
        </w:rPr>
        <w:t>Лицензиата.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4" w:line="232" w:lineRule="auto"/>
        <w:ind w:right="213" w:firstLine="0"/>
        <w:jc w:val="both"/>
      </w:pPr>
      <w:r>
        <w:t>Для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действий,</w:t>
      </w:r>
      <w:r>
        <w:rPr>
          <w:spacing w:val="40"/>
        </w:rPr>
        <w:t xml:space="preserve"> </w:t>
      </w:r>
      <w:r>
        <w:t>совершаемых</w:t>
      </w:r>
      <w:r>
        <w:rPr>
          <w:spacing w:val="40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по Московскому времени (UTC+3).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ind w:left="646" w:hanging="275"/>
        <w:jc w:val="both"/>
      </w:pPr>
      <w:r>
        <w:rPr>
          <w:spacing w:val="-2"/>
        </w:rPr>
        <w:t>Документооборот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30" w:line="235" w:lineRule="auto"/>
        <w:ind w:right="175" w:firstLine="0"/>
        <w:jc w:val="both"/>
      </w:pPr>
      <w:r>
        <w:t>Стороны дают согласие на подписание Договора, Спецификаций и иной документации, сопровождающей процессы заключения, исполнения, изменения и прекращения действия Договора в виде электронных документов, подписанных усиленной квалифицированной электронной подписью (УКЭП)</w:t>
      </w:r>
      <w:r>
        <w:rPr>
          <w:spacing w:val="-2"/>
        </w:rPr>
        <w:t xml:space="preserve"> </w:t>
      </w:r>
      <w:r>
        <w:t>в СЭДО. Обмен и подписание документации в СЭДО осуществляется, при условии, предоставления идентификатора электронного документооборота.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6" w:line="235" w:lineRule="auto"/>
        <w:ind w:right="206" w:firstLine="0"/>
        <w:jc w:val="both"/>
      </w:pPr>
      <w:r>
        <w:t>Электронные почты Сторон, указанные в Договоре, служат для передачи юридически значимых сообщений информационного, уведомительного претензионного характера или иного характера, а</w:t>
      </w:r>
      <w:r>
        <w:rPr>
          <w:spacing w:val="-2"/>
        </w:rPr>
        <w:t xml:space="preserve"> </w:t>
      </w:r>
      <w:r>
        <w:t>также предварительного согласования документации. Документация, требующая подписи обеих Сторон, подписывается Сторонами в СЭДО с использованием УКЭП либо на бумажных носителях.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3" w:line="235" w:lineRule="auto"/>
        <w:ind w:right="198" w:firstLine="0"/>
        <w:jc w:val="both"/>
      </w:pPr>
      <w:r>
        <w:t>В соответствии со ст. 160 ГК РФ, использование при исполнении Договора факсимильного воспроизведения подписи с помощью средств механического или иного</w:t>
      </w:r>
      <w:r>
        <w:rPr>
          <w:spacing w:val="-1"/>
        </w:rPr>
        <w:t xml:space="preserve"> </w:t>
      </w:r>
      <w:r>
        <w:t>копирования</w:t>
      </w:r>
      <w:r>
        <w:rPr>
          <w:spacing w:val="-1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иного</w:t>
      </w:r>
      <w:r>
        <w:rPr>
          <w:spacing w:val="-1"/>
        </w:rPr>
        <w:t xml:space="preserve"> </w:t>
      </w:r>
      <w:r>
        <w:t>аналога собственноручной подписи допускается.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3" w:line="235" w:lineRule="auto"/>
        <w:ind w:right="187" w:firstLine="0"/>
        <w:jc w:val="both"/>
      </w:pPr>
      <w:r>
        <w:t>Спецификации предварительно согласуются Сторонами устно или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почте,</w:t>
      </w:r>
      <w:r>
        <w:rPr>
          <w:spacing w:val="-2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в Договоре. В случае достижения Сторонами договоренности относительно содержания Спецификации, Спецификация подписывается Сторонами в СЭДО с использованием УКЭП либо на бумажных носителях.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8" w:line="249" w:lineRule="exact"/>
        <w:ind w:left="810" w:hanging="441"/>
        <w:jc w:val="both"/>
      </w:pPr>
      <w:r>
        <w:t>Контактные</w:t>
      </w:r>
      <w:r>
        <w:rPr>
          <w:spacing w:val="-6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согласования:</w:t>
      </w:r>
    </w:p>
    <w:p w:rsidR="00214663" w:rsidRDefault="00A404D6">
      <w:pPr>
        <w:pStyle w:val="a3"/>
        <w:spacing w:line="247" w:lineRule="exact"/>
      </w:pPr>
      <w:r>
        <w:t>Лицензиар:</w:t>
      </w:r>
      <w:r>
        <w:rPr>
          <w:spacing w:val="-3"/>
        </w:rPr>
        <w:t xml:space="preserve"> </w:t>
      </w:r>
      <w:r w:rsidR="005A630C">
        <w:rPr>
          <w:spacing w:val="-3"/>
        </w:rPr>
        <w:t>_______________________</w:t>
      </w:r>
    </w:p>
    <w:p w:rsidR="00214663" w:rsidRDefault="00A404D6">
      <w:pPr>
        <w:pStyle w:val="a3"/>
        <w:spacing w:line="251" w:lineRule="exact"/>
      </w:pPr>
      <w:r>
        <w:t>Лицензиат:</w:t>
      </w:r>
      <w:r>
        <w:rPr>
          <w:spacing w:val="-6"/>
        </w:rPr>
        <w:t xml:space="preserve"> </w:t>
      </w:r>
      <w:proofErr w:type="spellStart"/>
      <w:r>
        <w:t>Цымлянский</w:t>
      </w:r>
      <w:proofErr w:type="spellEnd"/>
      <w:r>
        <w:rPr>
          <w:spacing w:val="-4"/>
        </w:rPr>
        <w:t xml:space="preserve"> </w:t>
      </w:r>
      <w:r>
        <w:t>Николай</w:t>
      </w:r>
      <w:r>
        <w:rPr>
          <w:spacing w:val="-4"/>
        </w:rPr>
        <w:t xml:space="preserve"> </w:t>
      </w:r>
      <w:r>
        <w:t>Анатольевич,</w:t>
      </w:r>
      <w:r>
        <w:rPr>
          <w:spacing w:val="-4"/>
        </w:rPr>
        <w:t xml:space="preserve"> </w:t>
      </w:r>
      <w:hyperlink r:id="rId11">
        <w:r>
          <w:t>abnr@bk.ru</w:t>
        </w:r>
      </w:hyperlink>
      <w:r>
        <w:t>,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8512-</w:t>
      </w:r>
      <w:r>
        <w:rPr>
          <w:spacing w:val="-4"/>
        </w:rPr>
        <w:t xml:space="preserve"> </w:t>
      </w:r>
      <w:r>
        <w:t>30-17-64</w:t>
      </w:r>
      <w:r>
        <w:rPr>
          <w:spacing w:val="-4"/>
        </w:rPr>
        <w:t xml:space="preserve"> </w:t>
      </w:r>
      <w:r>
        <w:t>секретарь,</w:t>
      </w:r>
      <w:r>
        <w:rPr>
          <w:spacing w:val="-4"/>
        </w:rPr>
        <w:t xml:space="preserve"> </w:t>
      </w:r>
      <w:r>
        <w:t>30-17-44</w:t>
      </w:r>
      <w:r>
        <w:rPr>
          <w:spacing w:val="-4"/>
        </w:rPr>
        <w:t xml:space="preserve"> </w:t>
      </w:r>
      <w:r>
        <w:rPr>
          <w:spacing w:val="-2"/>
        </w:rPr>
        <w:t>бухгалтерия</w:t>
      </w:r>
    </w:p>
    <w:p w:rsidR="00214663" w:rsidRDefault="00214663">
      <w:pPr>
        <w:pStyle w:val="a3"/>
        <w:spacing w:line="251" w:lineRule="exact"/>
        <w:sectPr w:rsidR="00214663">
          <w:footerReference w:type="default" r:id="rId12"/>
          <w:pgSz w:w="11910" w:h="16840"/>
          <w:pgMar w:top="480" w:right="566" w:bottom="500" w:left="425" w:header="0" w:footer="303" w:gutter="0"/>
          <w:cols w:space="720"/>
        </w:sectPr>
      </w:pP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spacing w:before="64"/>
        <w:ind w:left="646" w:hanging="275"/>
        <w:jc w:val="both"/>
      </w:pPr>
      <w:r>
        <w:lastRenderedPageBreak/>
        <w:t>Передача</w:t>
      </w:r>
      <w:r>
        <w:rPr>
          <w:spacing w:val="8"/>
        </w:rPr>
        <w:t xml:space="preserve"> </w:t>
      </w:r>
      <w:r>
        <w:rPr>
          <w:spacing w:val="-2"/>
        </w:rPr>
        <w:t>Лицензии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31" w:line="232" w:lineRule="auto"/>
        <w:ind w:right="208" w:firstLine="0"/>
        <w:jc w:val="both"/>
      </w:pPr>
      <w:r>
        <w:t>Лицензия</w:t>
      </w:r>
      <w:r>
        <w:rPr>
          <w:spacing w:val="40"/>
        </w:rPr>
        <w:t xml:space="preserve"> </w:t>
      </w:r>
      <w:r>
        <w:t>передается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установки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Смарт-терминала</w:t>
      </w:r>
      <w:r>
        <w:rPr>
          <w:spacing w:val="-1"/>
        </w:rPr>
        <w:t xml:space="preserve"> </w:t>
      </w:r>
      <w:r>
        <w:t>ЭВОТОР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Личный</w:t>
      </w:r>
      <w:r>
        <w:rPr>
          <w:spacing w:val="-1"/>
        </w:rPr>
        <w:t xml:space="preserve"> </w:t>
      </w:r>
      <w:r>
        <w:t xml:space="preserve">кабинет </w:t>
      </w:r>
      <w:r>
        <w:rPr>
          <w:spacing w:val="-2"/>
        </w:rPr>
        <w:t>Лицензиата.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2" w:line="235" w:lineRule="auto"/>
        <w:ind w:right="195" w:firstLine="0"/>
        <w:jc w:val="both"/>
      </w:pPr>
      <w:r>
        <w:t>В течение 5 (пяти) рабочих дней с даты оплаты Лицензии, Лицензиар передает Лицензиату УПД. В течение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(пяти)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УПД,</w:t>
      </w:r>
      <w:r>
        <w:rPr>
          <w:spacing w:val="-4"/>
        </w:rPr>
        <w:t xml:space="preserve"> </w:t>
      </w:r>
      <w:r>
        <w:t>Лицензиат,</w:t>
      </w:r>
      <w:r>
        <w:rPr>
          <w:spacing w:val="-4"/>
        </w:rPr>
        <w:t xml:space="preserve"> </w:t>
      </w:r>
      <w:r>
        <w:t>подписывает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возвращает</w:t>
      </w:r>
      <w:r>
        <w:rPr>
          <w:spacing w:val="-4"/>
        </w:rPr>
        <w:t xml:space="preserve"> </w:t>
      </w:r>
      <w:r>
        <w:t>подписанный УПД Лицензиару либо передает письменные мотивированные возражения.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2" w:line="235" w:lineRule="auto"/>
        <w:ind w:right="171" w:firstLine="0"/>
        <w:jc w:val="both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подписания</w:t>
      </w:r>
      <w:r>
        <w:rPr>
          <w:spacing w:val="-3"/>
        </w:rPr>
        <w:t xml:space="preserve"> </w:t>
      </w:r>
      <w:r>
        <w:t>УПД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письменных</w:t>
      </w:r>
      <w:r>
        <w:rPr>
          <w:spacing w:val="-3"/>
        </w:rPr>
        <w:t xml:space="preserve"> </w:t>
      </w:r>
      <w:r>
        <w:t>мотивированных</w:t>
      </w:r>
      <w:r>
        <w:rPr>
          <w:spacing w:val="-3"/>
        </w:rPr>
        <w:t xml:space="preserve"> </w:t>
      </w:r>
      <w:r>
        <w:t>возражений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срок,</w:t>
      </w:r>
      <w:r>
        <w:rPr>
          <w:spacing w:val="-3"/>
        </w:rPr>
        <w:t xml:space="preserve"> </w:t>
      </w:r>
      <w:r>
        <w:t>указанный в п. 5.2 Договора, УПД считается подписанным Сторонами, а обязательства Лицензиара выполненным надлежащим образом.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spacing w:before="241"/>
        <w:ind w:left="646" w:hanging="275"/>
        <w:jc w:val="both"/>
      </w:pPr>
      <w:r>
        <w:rPr>
          <w:w w:val="90"/>
        </w:rPr>
        <w:t>Ответственность</w:t>
      </w:r>
      <w:r>
        <w:rPr>
          <w:spacing w:val="5"/>
        </w:rPr>
        <w:t xml:space="preserve"> </w:t>
      </w:r>
      <w:r>
        <w:rPr>
          <w:spacing w:val="-2"/>
        </w:rPr>
        <w:t>сторон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31" w:line="232" w:lineRule="auto"/>
        <w:ind w:right="183" w:firstLine="0"/>
        <w:jc w:val="both"/>
      </w:pPr>
      <w:r>
        <w:t>Стороны несут ответственность за неисполнение или ненадлежащее исполнение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в соответствии с условиями Договора и законодательством РФ.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2" w:line="235" w:lineRule="auto"/>
        <w:ind w:right="190" w:firstLine="0"/>
        <w:jc w:val="both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нарушения</w:t>
      </w:r>
      <w:r>
        <w:rPr>
          <w:spacing w:val="-4"/>
        </w:rPr>
        <w:t xml:space="preserve"> </w:t>
      </w:r>
      <w:r>
        <w:t>Лицензиаром</w:t>
      </w:r>
      <w:r>
        <w:rPr>
          <w:spacing w:val="-4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Лицензии,</w:t>
      </w:r>
      <w:r>
        <w:rPr>
          <w:spacing w:val="-4"/>
        </w:rPr>
        <w:t xml:space="preserve"> </w:t>
      </w:r>
      <w:r>
        <w:t>Лицензиат</w:t>
      </w:r>
      <w:r>
        <w:rPr>
          <w:spacing w:val="-4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требовать</w:t>
      </w:r>
      <w:r>
        <w:rPr>
          <w:spacing w:val="-4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пени 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0,1%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стоимости</w:t>
      </w:r>
      <w:r>
        <w:rPr>
          <w:spacing w:val="-1"/>
        </w:rPr>
        <w:t xml:space="preserve"> </w:t>
      </w:r>
      <w:r>
        <w:t>Лицензии,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нарушен,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просрочки,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 более 10% от стоимости Лицензии.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2" w:line="235" w:lineRule="auto"/>
        <w:ind w:right="199" w:firstLine="0"/>
        <w:jc w:val="both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нарушения</w:t>
      </w:r>
      <w:r>
        <w:rPr>
          <w:spacing w:val="40"/>
        </w:rPr>
        <w:t xml:space="preserve"> </w:t>
      </w:r>
      <w:r>
        <w:t>Лицензиатом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оплаты,</w:t>
      </w:r>
      <w:r>
        <w:rPr>
          <w:spacing w:val="-3"/>
        </w:rPr>
        <w:t xml:space="preserve"> </w:t>
      </w:r>
      <w:r>
        <w:t>Лицензиар</w:t>
      </w:r>
      <w:r>
        <w:rPr>
          <w:spacing w:val="-3"/>
        </w:rPr>
        <w:t xml:space="preserve"> </w:t>
      </w:r>
      <w:r>
        <w:t>требовать</w:t>
      </w:r>
      <w:r>
        <w:rPr>
          <w:spacing w:val="-3"/>
        </w:rPr>
        <w:t xml:space="preserve"> </w:t>
      </w:r>
      <w:r>
        <w:t>выплаты</w:t>
      </w:r>
      <w:r>
        <w:rPr>
          <w:spacing w:val="-3"/>
        </w:rPr>
        <w:t xml:space="preserve"> </w:t>
      </w:r>
      <w:r>
        <w:t>пени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размере</w:t>
      </w:r>
      <w:r>
        <w:rPr>
          <w:spacing w:val="-3"/>
        </w:rPr>
        <w:t xml:space="preserve"> </w:t>
      </w:r>
      <w:r>
        <w:t>0,1%</w:t>
      </w:r>
      <w:r>
        <w:rPr>
          <w:spacing w:val="-3"/>
        </w:rPr>
        <w:t xml:space="preserve"> </w:t>
      </w:r>
      <w:r>
        <w:t>от размера платежа, срок по которому нарушен, за каждый день просрочки, но не более 10% от размера просроченного платежа, а также, если нарушен срок предварительной оплаты / аванса более чем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 (десять) рабочих дней, Лицензиар вправе отказаться от исполнения Договора / Заказа в</w:t>
      </w:r>
      <w:r>
        <w:rPr>
          <w:spacing w:val="-1"/>
        </w:rPr>
        <w:t xml:space="preserve"> </w:t>
      </w:r>
      <w:r>
        <w:t>одностороннем внесудебном порядке, уведомив об этом Лицензиата.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5" w:line="235" w:lineRule="auto"/>
        <w:ind w:right="184" w:firstLine="0"/>
        <w:jc w:val="both"/>
      </w:pPr>
      <w:r>
        <w:t>В случае нарушения обязанности по сохранению конфиденциальности информации, Сторона нарушитель по требованию потерпевшей Стороны, выплачивает штраф в размере 100 000.00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(за каждый случай нарушения), а также компенсирует причиненные убытки в размере реального ущерба (упущенная выгода компенсации не подлежит), если иное не предусмотрено в отдельно заключенном Сторонами соглашении о конфиденциальности.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spacing w:before="245"/>
        <w:ind w:left="646" w:hanging="275"/>
      </w:pPr>
      <w:r>
        <w:rPr>
          <w:spacing w:val="-4"/>
        </w:rPr>
        <w:t>Рассмотрение</w:t>
      </w:r>
      <w:r>
        <w:rPr>
          <w:spacing w:val="-2"/>
        </w:rPr>
        <w:t xml:space="preserve"> споров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31" w:line="232" w:lineRule="auto"/>
        <w:ind w:right="219" w:firstLine="0"/>
      </w:pP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споров,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решают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досудебном</w:t>
      </w:r>
      <w:r>
        <w:rPr>
          <w:spacing w:val="-3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деловой</w:t>
      </w:r>
      <w:r>
        <w:rPr>
          <w:spacing w:val="-3"/>
        </w:rPr>
        <w:t xml:space="preserve"> </w:t>
      </w:r>
      <w:r>
        <w:t>переписки и на переговорах. Срок на досудебное урегулирование составляет 30 (тридцать) календарных дней.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7"/>
        <w:ind w:left="810" w:hanging="441"/>
      </w:pPr>
      <w:r>
        <w:t>Споры,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которым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достигнуто</w:t>
      </w:r>
      <w:r>
        <w:rPr>
          <w:spacing w:val="-6"/>
        </w:rPr>
        <w:t xml:space="preserve"> </w:t>
      </w:r>
      <w:r>
        <w:t>согласия,</w:t>
      </w:r>
      <w:r>
        <w:rPr>
          <w:spacing w:val="-6"/>
        </w:rPr>
        <w:t xml:space="preserve"> </w:t>
      </w:r>
      <w:r>
        <w:t>разрешаются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Арбитражном</w:t>
      </w:r>
      <w:r>
        <w:rPr>
          <w:spacing w:val="-6"/>
        </w:rPr>
        <w:t xml:space="preserve"> </w:t>
      </w:r>
      <w:r>
        <w:t>суде</w:t>
      </w:r>
      <w:r>
        <w:rPr>
          <w:spacing w:val="-2"/>
        </w:rPr>
        <w:t>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spacing w:before="235"/>
        <w:ind w:left="646" w:hanging="275"/>
        <w:jc w:val="both"/>
      </w:pPr>
      <w:r>
        <w:rPr>
          <w:spacing w:val="-4"/>
        </w:rPr>
        <w:t>Обстоятельства</w:t>
      </w:r>
      <w:r>
        <w:rPr>
          <w:spacing w:val="-3"/>
        </w:rPr>
        <w:t xml:space="preserve"> </w:t>
      </w:r>
      <w:r>
        <w:rPr>
          <w:spacing w:val="-4"/>
        </w:rPr>
        <w:t>непреодолимой</w:t>
      </w:r>
      <w:r>
        <w:rPr>
          <w:spacing w:val="-3"/>
        </w:rPr>
        <w:t xml:space="preserve"> </w:t>
      </w:r>
      <w:r>
        <w:rPr>
          <w:spacing w:val="-4"/>
        </w:rPr>
        <w:t>силы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29" w:line="235" w:lineRule="auto"/>
        <w:ind w:right="183" w:firstLine="0"/>
        <w:jc w:val="both"/>
      </w:pPr>
      <w:r>
        <w:t>Стороны освобождаются от ответственности за неисполнение или ненадлежащее исполнение обязательств по Договору, если нарушения произошли в связи с наступлением чрезвычайных, непредвиденных, непредотвратимых обстоятельств, возникших в течение реализации договорных обязательств, которые нельзя было разумно ожидать при заключении Договора, либо избежать или преодолеть, а также находящиеся вне контроля Сторон Договора.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6" w:line="235" w:lineRule="auto"/>
        <w:ind w:right="146" w:firstLine="0"/>
      </w:pPr>
      <w:r>
        <w:t>К</w:t>
      </w:r>
      <w:r>
        <w:rPr>
          <w:spacing w:val="40"/>
        </w:rPr>
        <w:t xml:space="preserve"> </w:t>
      </w:r>
      <w:r>
        <w:t>указанным обстоятельствам, в частности, относятся стихийные бедствия (землетрясение, наводнение, ураган),</w:t>
      </w:r>
      <w:r>
        <w:rPr>
          <w:spacing w:val="80"/>
        </w:rPr>
        <w:t xml:space="preserve"> </w:t>
      </w:r>
      <w:r>
        <w:t>пожар,</w:t>
      </w:r>
      <w:r>
        <w:rPr>
          <w:spacing w:val="80"/>
        </w:rPr>
        <w:t xml:space="preserve"> </w:t>
      </w:r>
      <w:r>
        <w:t>массовые</w:t>
      </w:r>
      <w:r>
        <w:rPr>
          <w:spacing w:val="80"/>
        </w:rPr>
        <w:t xml:space="preserve"> </w:t>
      </w:r>
      <w:r>
        <w:t>заболевания</w:t>
      </w:r>
      <w:r>
        <w:rPr>
          <w:spacing w:val="80"/>
        </w:rPr>
        <w:t xml:space="preserve"> </w:t>
      </w:r>
      <w:r>
        <w:t>(эпидемии),</w:t>
      </w:r>
      <w:r>
        <w:rPr>
          <w:spacing w:val="80"/>
        </w:rPr>
        <w:t xml:space="preserve"> </w:t>
      </w:r>
      <w:r>
        <w:t>забастовки,</w:t>
      </w:r>
      <w:r>
        <w:rPr>
          <w:spacing w:val="40"/>
        </w:rPr>
        <w:t xml:space="preserve"> </w:t>
      </w:r>
      <w:r>
        <w:t>военные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теракты,</w:t>
      </w:r>
      <w:r>
        <w:rPr>
          <w:spacing w:val="40"/>
        </w:rPr>
        <w:t xml:space="preserve"> </w:t>
      </w:r>
      <w:r>
        <w:t>диверсии,</w:t>
      </w:r>
      <w:r>
        <w:rPr>
          <w:spacing w:val="40"/>
        </w:rPr>
        <w:t xml:space="preserve"> </w:t>
      </w:r>
      <w:r>
        <w:t>ограничения</w:t>
      </w:r>
      <w:r>
        <w:rPr>
          <w:spacing w:val="-5"/>
        </w:rPr>
        <w:t xml:space="preserve"> </w:t>
      </w:r>
      <w:r>
        <w:t>перевозок,</w:t>
      </w:r>
      <w:r>
        <w:rPr>
          <w:spacing w:val="-5"/>
        </w:rPr>
        <w:t xml:space="preserve"> </w:t>
      </w:r>
      <w:r>
        <w:t>запретительные</w:t>
      </w:r>
      <w:r>
        <w:rPr>
          <w:spacing w:val="-5"/>
        </w:rPr>
        <w:t xml:space="preserve"> </w:t>
      </w:r>
      <w:r>
        <w:t>меры</w:t>
      </w:r>
      <w:r>
        <w:rPr>
          <w:spacing w:val="-5"/>
        </w:rPr>
        <w:t xml:space="preserve"> </w:t>
      </w:r>
      <w:r>
        <w:t>государств,</w:t>
      </w:r>
      <w:r>
        <w:rPr>
          <w:spacing w:val="-5"/>
        </w:rPr>
        <w:t xml:space="preserve"> </w:t>
      </w:r>
      <w:r>
        <w:t>запрет</w:t>
      </w:r>
      <w:r>
        <w:rPr>
          <w:spacing w:val="-5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операций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обстоятельства, не</w:t>
      </w:r>
      <w:r>
        <w:rPr>
          <w:spacing w:val="80"/>
        </w:rPr>
        <w:t xml:space="preserve"> </w:t>
      </w:r>
      <w:r>
        <w:t>зависящие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воли</w:t>
      </w:r>
      <w:r>
        <w:rPr>
          <w:spacing w:val="40"/>
        </w:rPr>
        <w:t xml:space="preserve"> </w:t>
      </w:r>
      <w:r>
        <w:t>сторон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(п.</w:t>
      </w:r>
      <w:r>
        <w:rPr>
          <w:spacing w:val="40"/>
        </w:rPr>
        <w:t xml:space="preserve"> </w:t>
      </w:r>
      <w:r>
        <w:t>1.3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свидетельствования</w:t>
      </w:r>
      <w:r>
        <w:rPr>
          <w:spacing w:val="40"/>
        </w:rPr>
        <w:t xml:space="preserve"> </w:t>
      </w:r>
      <w:r>
        <w:t>ТПП</w:t>
      </w:r>
      <w:r>
        <w:rPr>
          <w:spacing w:val="40"/>
        </w:rPr>
        <w:t xml:space="preserve"> </w:t>
      </w:r>
      <w:r>
        <w:t>России обстоятельств непреодолимой силы).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5" w:line="235" w:lineRule="auto"/>
        <w:ind w:right="175" w:firstLine="0"/>
        <w:jc w:val="both"/>
      </w:pPr>
      <w:r>
        <w:t>К</w:t>
      </w:r>
      <w:r>
        <w:rPr>
          <w:spacing w:val="40"/>
        </w:rPr>
        <w:t xml:space="preserve"> </w:t>
      </w:r>
      <w:r>
        <w:t>обстоятельствам</w:t>
      </w:r>
      <w:r>
        <w:rPr>
          <w:spacing w:val="40"/>
        </w:rPr>
        <w:t xml:space="preserve"> </w:t>
      </w:r>
      <w:r>
        <w:t>непреодолимой</w:t>
      </w:r>
      <w:r>
        <w:rPr>
          <w:spacing w:val="40"/>
        </w:rPr>
        <w:t xml:space="preserve"> </w:t>
      </w:r>
      <w:r>
        <w:t>силы (форс-мажору) не могут быть отнесены предпринимательские риски,</w:t>
      </w:r>
      <w:r>
        <w:rPr>
          <w:spacing w:val="40"/>
        </w:rPr>
        <w:t xml:space="preserve"> </w:t>
      </w:r>
      <w:r>
        <w:t>такие</w:t>
      </w:r>
      <w:r>
        <w:rPr>
          <w:spacing w:val="40"/>
        </w:rPr>
        <w:t xml:space="preserve"> </w:t>
      </w:r>
      <w:r>
        <w:t>как нарушение обязанностей со стороны контрагентов должника, отсутствие на рынке нужных для исполнения обязательств товаров, отсутствие у должника необходимых денежных средств, а также финансово-экономический кризис, изменение валютного курса, девальвация национальной валюты, преступные действия неустановленных лиц, если условиями Договора или дополнительных соглашений прямо не будет предусмотрено иное.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8" w:line="235" w:lineRule="auto"/>
        <w:ind w:right="209" w:firstLine="0"/>
        <w:jc w:val="both"/>
      </w:pPr>
      <w:r>
        <w:t>Бремя доказывания наличия и влияния на исполнение Договора</w:t>
      </w:r>
      <w:r>
        <w:rPr>
          <w:spacing w:val="-2"/>
        </w:rPr>
        <w:t xml:space="preserve"> </w:t>
      </w:r>
      <w:r>
        <w:t>обстоятельств</w:t>
      </w:r>
      <w:r>
        <w:rPr>
          <w:spacing w:val="-2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силы, возлагается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должника,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сертификата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форс-мажоре,</w:t>
      </w:r>
      <w:r>
        <w:rPr>
          <w:spacing w:val="-2"/>
        </w:rPr>
        <w:t xml:space="preserve"> </w:t>
      </w:r>
      <w:r>
        <w:t>выдаваемом</w:t>
      </w:r>
      <w:r>
        <w:rPr>
          <w:spacing w:val="-2"/>
        </w:rPr>
        <w:t xml:space="preserve"> </w:t>
      </w:r>
      <w:r>
        <w:t xml:space="preserve">ТПП </w:t>
      </w:r>
      <w:r>
        <w:rPr>
          <w:spacing w:val="-2"/>
        </w:rPr>
        <w:t>России.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12" w:line="235" w:lineRule="auto"/>
        <w:ind w:right="202" w:firstLine="0"/>
        <w:jc w:val="both"/>
      </w:pPr>
      <w:r>
        <w:t>В случае наступления обстоятельств непреодолимой силы, Сторона исполнение</w:t>
      </w:r>
      <w:r>
        <w:rPr>
          <w:spacing w:val="-2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нарушено</w:t>
      </w:r>
      <w:r>
        <w:rPr>
          <w:spacing w:val="-2"/>
        </w:rPr>
        <w:t xml:space="preserve"> </w:t>
      </w:r>
      <w:r>
        <w:t>в связи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их наступлением, уведомляет об этом другую Сторону. В течение 30 (тридцати) дней с даты уведомления Стороны принимают решение о приостановлении или прекращении</w:t>
      </w:r>
      <w:r>
        <w:rPr>
          <w:spacing w:val="-1"/>
        </w:rPr>
        <w:t xml:space="preserve"> </w:t>
      </w:r>
      <w:r>
        <w:t>исполнения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в связи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наступлением</w:t>
      </w:r>
      <w:r>
        <w:rPr>
          <w:spacing w:val="-3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3"/>
        </w:rPr>
        <w:t xml:space="preserve"> </w:t>
      </w:r>
      <w:r>
        <w:t>силы.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пришли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соглашению о приостановлении или прекращении исполнения Договора, заинтересованная Сторона вправе передать спор на рассмотрение в суд, указанный в п. 7.2 Договора.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46"/>
        </w:tabs>
        <w:spacing w:before="246"/>
        <w:ind w:left="646" w:hanging="275"/>
        <w:jc w:val="both"/>
      </w:pPr>
      <w:r>
        <w:rPr>
          <w:spacing w:val="-2"/>
        </w:rPr>
        <w:t>Конфиденциальность</w:t>
      </w:r>
    </w:p>
    <w:p w:rsidR="00214663" w:rsidRDefault="00214663">
      <w:pPr>
        <w:pStyle w:val="1"/>
        <w:sectPr w:rsidR="00214663">
          <w:pgSz w:w="11910" w:h="16840"/>
          <w:pgMar w:top="720" w:right="566" w:bottom="540" w:left="425" w:header="0" w:footer="303" w:gutter="0"/>
          <w:cols w:space="720"/>
        </w:sectPr>
      </w:pPr>
    </w:p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77" w:line="232" w:lineRule="auto"/>
        <w:ind w:right="226" w:firstLine="0"/>
        <w:jc w:val="both"/>
      </w:pPr>
      <w:r>
        <w:lastRenderedPageBreak/>
        <w:t>Каждая из Сторон обязуется сохранять конфиденциальность информации,</w:t>
      </w:r>
      <w:r>
        <w:rPr>
          <w:spacing w:val="-3"/>
        </w:rPr>
        <w:t xml:space="preserve"> </w:t>
      </w:r>
      <w:r>
        <w:t>представляемой</w:t>
      </w:r>
      <w:r>
        <w:rPr>
          <w:spacing w:val="-3"/>
        </w:rPr>
        <w:t xml:space="preserve"> </w:t>
      </w:r>
      <w:r>
        <w:t>ей</w:t>
      </w:r>
      <w:r>
        <w:rPr>
          <w:spacing w:val="-3"/>
        </w:rPr>
        <w:t xml:space="preserve"> </w:t>
      </w:r>
      <w:r>
        <w:t>другой Стороной при исполнении настоящего Договора. К конфиденциальной информации, Стороны относят:</w:t>
      </w:r>
    </w:p>
    <w:p w:rsidR="00214663" w:rsidRDefault="00214663">
      <w:pPr>
        <w:pStyle w:val="a3"/>
        <w:spacing w:before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338" w:type="dxa"/>
        <w:tblBorders>
          <w:top w:val="single" w:sz="6" w:space="0" w:color="546BC1"/>
          <w:left w:val="single" w:sz="6" w:space="0" w:color="546BC1"/>
          <w:bottom w:val="single" w:sz="6" w:space="0" w:color="546BC1"/>
          <w:right w:val="single" w:sz="6" w:space="0" w:color="546BC1"/>
          <w:insideH w:val="single" w:sz="6" w:space="0" w:color="546BC1"/>
          <w:insideV w:val="single" w:sz="6" w:space="0" w:color="546BC1"/>
        </w:tblBorders>
        <w:tblLayout w:type="fixed"/>
        <w:tblLook w:val="01E0" w:firstRow="1" w:lastRow="1" w:firstColumn="1" w:lastColumn="1" w:noHBand="0" w:noVBand="0"/>
      </w:tblPr>
      <w:tblGrid>
        <w:gridCol w:w="10500"/>
      </w:tblGrid>
      <w:tr w:rsidR="00214663">
        <w:trPr>
          <w:trHeight w:val="539"/>
        </w:trPr>
        <w:tc>
          <w:tcPr>
            <w:tcW w:w="10500" w:type="dxa"/>
          </w:tcPr>
          <w:p w:rsidR="00214663" w:rsidRDefault="00A404D6">
            <w:pPr>
              <w:pStyle w:val="TableParagraph"/>
              <w:spacing w:line="244" w:lineRule="auto"/>
              <w:ind w:left="38"/>
            </w:pPr>
            <w:r>
              <w:t>информация</w:t>
            </w:r>
            <w:r>
              <w:rPr>
                <w:spacing w:val="40"/>
              </w:rPr>
              <w:t xml:space="preserve"> </w:t>
            </w:r>
            <w:r>
              <w:t>о</w:t>
            </w:r>
            <w:r>
              <w:rPr>
                <w:spacing w:val="40"/>
              </w:rPr>
              <w:t xml:space="preserve"> </w:t>
            </w:r>
            <w:r>
              <w:t>средствах</w:t>
            </w:r>
            <w:r>
              <w:rPr>
                <w:spacing w:val="40"/>
              </w:rPr>
              <w:t xml:space="preserve"> </w:t>
            </w:r>
            <w:r>
              <w:t>защиты</w:t>
            </w:r>
            <w:r>
              <w:rPr>
                <w:spacing w:val="40"/>
              </w:rPr>
              <w:t xml:space="preserve"> </w:t>
            </w:r>
            <w:r>
              <w:t>информации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идентификации/аутентификации,</w:t>
            </w:r>
            <w:r>
              <w:rPr>
                <w:spacing w:val="40"/>
              </w:rPr>
              <w:t xml:space="preserve"> </w:t>
            </w:r>
            <w:r>
              <w:t>авторизации</w:t>
            </w:r>
            <w:r>
              <w:rPr>
                <w:spacing w:val="40"/>
              </w:rPr>
              <w:t xml:space="preserve"> </w:t>
            </w:r>
            <w:r>
              <w:t>(логинах, паролях и т.д.)</w:t>
            </w:r>
          </w:p>
        </w:tc>
      </w:tr>
      <w:tr w:rsidR="00214663">
        <w:trPr>
          <w:trHeight w:val="280"/>
        </w:trPr>
        <w:tc>
          <w:tcPr>
            <w:tcW w:w="10500" w:type="dxa"/>
          </w:tcPr>
          <w:p w:rsidR="00214663" w:rsidRDefault="00A404D6">
            <w:pPr>
              <w:pStyle w:val="TableParagraph"/>
              <w:ind w:left="38"/>
            </w:pPr>
            <w:r>
              <w:t>объектный</w:t>
            </w:r>
            <w:r>
              <w:rPr>
                <w:spacing w:val="-10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исходный</w:t>
            </w:r>
            <w:r>
              <w:rPr>
                <w:spacing w:val="-7"/>
              </w:rPr>
              <w:t xml:space="preserve"> </w:t>
            </w:r>
            <w:r>
              <w:t>код,</w:t>
            </w:r>
            <w:r>
              <w:rPr>
                <w:spacing w:val="-8"/>
              </w:rPr>
              <w:t xml:space="preserve"> </w:t>
            </w:r>
            <w:r>
              <w:t>структура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8"/>
              </w:rPr>
              <w:t xml:space="preserve"> </w:t>
            </w:r>
            <w:r>
              <w:t>наполнение</w:t>
            </w:r>
            <w:r>
              <w:rPr>
                <w:spacing w:val="-8"/>
              </w:rPr>
              <w:t xml:space="preserve"> </w:t>
            </w:r>
            <w:r>
              <w:t>баз</w:t>
            </w:r>
            <w:r>
              <w:rPr>
                <w:spacing w:val="-7"/>
              </w:rPr>
              <w:t xml:space="preserve"> </w:t>
            </w:r>
            <w:r>
              <w:t>данных,</w:t>
            </w:r>
            <w:r>
              <w:rPr>
                <w:spacing w:val="-8"/>
              </w:rPr>
              <w:t xml:space="preserve"> </w:t>
            </w:r>
            <w:r>
              <w:t>алгоритмы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</w:tr>
      <w:tr w:rsidR="00214663">
        <w:trPr>
          <w:trHeight w:val="280"/>
        </w:trPr>
        <w:tc>
          <w:tcPr>
            <w:tcW w:w="10500" w:type="dxa"/>
          </w:tcPr>
          <w:p w:rsidR="00214663" w:rsidRDefault="00A404D6">
            <w:pPr>
              <w:pStyle w:val="TableParagraph"/>
              <w:ind w:left="38"/>
            </w:pPr>
            <w:r>
              <w:t>статистическая</w:t>
            </w:r>
            <w:r>
              <w:rPr>
                <w:spacing w:val="-6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аналитическая</w:t>
            </w:r>
            <w:r>
              <w:rPr>
                <w:spacing w:val="-5"/>
              </w:rPr>
              <w:t xml:space="preserve"> </w:t>
            </w:r>
            <w:r>
              <w:t>информация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клиентах,</w:t>
            </w:r>
            <w:r>
              <w:rPr>
                <w:spacing w:val="-5"/>
              </w:rPr>
              <w:t xml:space="preserve"> </w:t>
            </w:r>
            <w:r>
              <w:t>продуктах,</w:t>
            </w:r>
            <w:r>
              <w:rPr>
                <w:spacing w:val="-5"/>
              </w:rPr>
              <w:t xml:space="preserve"> </w:t>
            </w:r>
            <w:r>
              <w:t>результаты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исследований</w:t>
            </w:r>
          </w:p>
        </w:tc>
      </w:tr>
      <w:tr w:rsidR="00214663">
        <w:trPr>
          <w:trHeight w:val="280"/>
        </w:trPr>
        <w:tc>
          <w:tcPr>
            <w:tcW w:w="10500" w:type="dxa"/>
          </w:tcPr>
          <w:p w:rsidR="00214663" w:rsidRDefault="00A404D6">
            <w:pPr>
              <w:pStyle w:val="TableParagraph"/>
              <w:ind w:left="38"/>
            </w:pPr>
            <w:r>
              <w:t>информация,</w:t>
            </w:r>
            <w:r>
              <w:rPr>
                <w:spacing w:val="-7"/>
              </w:rPr>
              <w:t xml:space="preserve"> </w:t>
            </w:r>
            <w:r>
              <w:t>содержащая</w:t>
            </w:r>
            <w:r>
              <w:rPr>
                <w:spacing w:val="-5"/>
              </w:rPr>
              <w:t xml:space="preserve"> </w:t>
            </w:r>
            <w:r>
              <w:t>персональные</w:t>
            </w:r>
            <w:r>
              <w:rPr>
                <w:spacing w:val="-4"/>
              </w:rPr>
              <w:t xml:space="preserve"> </w:t>
            </w:r>
            <w:r>
              <w:t>данные</w:t>
            </w:r>
            <w:r>
              <w:rPr>
                <w:spacing w:val="-5"/>
              </w:rPr>
              <w:t xml:space="preserve"> </w:t>
            </w:r>
            <w:r>
              <w:t>либо</w:t>
            </w:r>
            <w:r>
              <w:rPr>
                <w:spacing w:val="-5"/>
              </w:rPr>
              <w:t xml:space="preserve"> </w:t>
            </w:r>
            <w:r>
              <w:t>данные</w:t>
            </w:r>
            <w:r>
              <w:rPr>
                <w:spacing w:val="-4"/>
              </w:rPr>
              <w:t xml:space="preserve"> </w:t>
            </w:r>
            <w:r>
              <w:t>относимые</w:t>
            </w:r>
            <w:r>
              <w:rPr>
                <w:spacing w:val="-5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банковской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5"/>
              </w:rPr>
              <w:t xml:space="preserve"> </w:t>
            </w:r>
            <w:r>
              <w:t>налоговой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тайне</w:t>
            </w:r>
          </w:p>
        </w:tc>
      </w:tr>
      <w:tr w:rsidR="00214663">
        <w:trPr>
          <w:trHeight w:val="539"/>
        </w:trPr>
        <w:tc>
          <w:tcPr>
            <w:tcW w:w="10500" w:type="dxa"/>
          </w:tcPr>
          <w:p w:rsidR="00214663" w:rsidRDefault="00A404D6">
            <w:pPr>
              <w:pStyle w:val="TableParagraph"/>
              <w:spacing w:line="244" w:lineRule="auto"/>
              <w:ind w:left="38"/>
            </w:pPr>
            <w:r>
              <w:t>информация,</w:t>
            </w:r>
            <w:r>
              <w:rPr>
                <w:spacing w:val="28"/>
              </w:rPr>
              <w:t xml:space="preserve"> </w:t>
            </w:r>
            <w:r>
              <w:t>размещенная</w:t>
            </w:r>
            <w:r>
              <w:rPr>
                <w:spacing w:val="28"/>
              </w:rPr>
              <w:t xml:space="preserve"> </w:t>
            </w:r>
            <w:r>
              <w:t>на</w:t>
            </w:r>
            <w:r>
              <w:rPr>
                <w:spacing w:val="28"/>
              </w:rPr>
              <w:t xml:space="preserve"> </w:t>
            </w:r>
            <w:r>
              <w:t>внутренних</w:t>
            </w:r>
            <w:r>
              <w:rPr>
                <w:spacing w:val="28"/>
              </w:rPr>
              <w:t xml:space="preserve"> </w:t>
            </w:r>
            <w:r>
              <w:t>ресурсах</w:t>
            </w:r>
            <w:r>
              <w:rPr>
                <w:spacing w:val="28"/>
              </w:rPr>
              <w:t xml:space="preserve"> </w:t>
            </w:r>
            <w:r>
              <w:t>Сторон</w:t>
            </w:r>
            <w:r>
              <w:rPr>
                <w:spacing w:val="27"/>
              </w:rPr>
              <w:t xml:space="preserve"> </w:t>
            </w:r>
            <w:r>
              <w:t>не</w:t>
            </w:r>
            <w:r>
              <w:rPr>
                <w:spacing w:val="28"/>
              </w:rPr>
              <w:t xml:space="preserve"> </w:t>
            </w:r>
            <w:r>
              <w:t>доступных</w:t>
            </w:r>
            <w:r>
              <w:rPr>
                <w:spacing w:val="28"/>
              </w:rPr>
              <w:t xml:space="preserve"> </w:t>
            </w:r>
            <w:r>
              <w:t>третьим</w:t>
            </w:r>
            <w:r>
              <w:rPr>
                <w:spacing w:val="28"/>
              </w:rPr>
              <w:t xml:space="preserve"> </w:t>
            </w:r>
            <w:r>
              <w:t>лицам</w:t>
            </w:r>
            <w:r>
              <w:rPr>
                <w:spacing w:val="28"/>
              </w:rPr>
              <w:t xml:space="preserve"> </w:t>
            </w:r>
            <w:r>
              <w:t>без</w:t>
            </w:r>
            <w:r>
              <w:rPr>
                <w:spacing w:val="28"/>
              </w:rPr>
              <w:t xml:space="preserve"> </w:t>
            </w:r>
            <w:r>
              <w:t xml:space="preserve">специального </w:t>
            </w:r>
            <w:r>
              <w:rPr>
                <w:spacing w:val="-2"/>
              </w:rPr>
              <w:t>доступа</w:t>
            </w:r>
          </w:p>
        </w:tc>
      </w:tr>
      <w:tr w:rsidR="00214663">
        <w:trPr>
          <w:trHeight w:val="280"/>
        </w:trPr>
        <w:tc>
          <w:tcPr>
            <w:tcW w:w="10500" w:type="dxa"/>
          </w:tcPr>
          <w:p w:rsidR="00214663" w:rsidRDefault="00A404D6">
            <w:pPr>
              <w:pStyle w:val="TableParagraph"/>
              <w:ind w:left="38"/>
            </w:pPr>
            <w:r>
              <w:t>Условия</w:t>
            </w:r>
            <w:r>
              <w:rPr>
                <w:spacing w:val="-14"/>
              </w:rPr>
              <w:t xml:space="preserve"> </w:t>
            </w:r>
            <w:r>
              <w:t>Договора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приложений</w:t>
            </w:r>
            <w:r>
              <w:rPr>
                <w:spacing w:val="-11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нему,</w:t>
            </w:r>
            <w:r>
              <w:rPr>
                <w:spacing w:val="-12"/>
              </w:rPr>
              <w:t xml:space="preserve"> </w:t>
            </w:r>
            <w:r>
              <w:t>факт</w:t>
            </w:r>
            <w:r>
              <w:rPr>
                <w:spacing w:val="-12"/>
              </w:rPr>
              <w:t xml:space="preserve"> </w:t>
            </w:r>
            <w:r>
              <w:t>сотрудничества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Сторон</w:t>
            </w:r>
          </w:p>
        </w:tc>
      </w:tr>
    </w:tbl>
    <w:p w:rsidR="00214663" w:rsidRDefault="00A404D6">
      <w:pPr>
        <w:pStyle w:val="a4"/>
        <w:numPr>
          <w:ilvl w:val="1"/>
          <w:numId w:val="5"/>
        </w:numPr>
        <w:tabs>
          <w:tab w:val="left" w:pos="810"/>
        </w:tabs>
        <w:spacing w:before="210" w:line="235" w:lineRule="auto"/>
        <w:ind w:right="199" w:firstLine="0"/>
        <w:jc w:val="both"/>
      </w:pPr>
      <w:r>
        <w:t>Обязательство по сохранению конфиденциальной информации недоступной для третьих лиц без предварительного согласования Стороны собственника такой информации либо иных законных для раскрытия</w:t>
      </w:r>
      <w:r>
        <w:rPr>
          <w:spacing w:val="-5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rPr>
          <w:spacing w:val="-2"/>
        </w:rPr>
        <w:t>Договора.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702"/>
        </w:tabs>
        <w:spacing w:before="241"/>
        <w:ind w:left="702" w:hanging="331"/>
      </w:pPr>
      <w:r>
        <w:t>Антикоррупционная</w:t>
      </w:r>
      <w:r>
        <w:rPr>
          <w:spacing w:val="25"/>
        </w:rPr>
        <w:t xml:space="preserve"> </w:t>
      </w:r>
      <w:r>
        <w:rPr>
          <w:spacing w:val="-2"/>
        </w:rPr>
        <w:t>оговорка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20"/>
        </w:tabs>
        <w:spacing w:before="31" w:line="232" w:lineRule="auto"/>
        <w:ind w:right="212" w:firstLine="0"/>
      </w:pPr>
      <w:r>
        <w:t>При</w:t>
      </w:r>
      <w:r>
        <w:rPr>
          <w:spacing w:val="80"/>
        </w:rPr>
        <w:t xml:space="preserve"> </w:t>
      </w:r>
      <w:r>
        <w:t>заключении,</w:t>
      </w:r>
      <w:r>
        <w:rPr>
          <w:spacing w:val="80"/>
        </w:rPr>
        <w:t xml:space="preserve"> </w:t>
      </w:r>
      <w:r>
        <w:t>исполнении,</w:t>
      </w:r>
      <w:r>
        <w:rPr>
          <w:spacing w:val="80"/>
        </w:rPr>
        <w:t xml:space="preserve"> </w:t>
      </w:r>
      <w:r>
        <w:t>изменении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расторжении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принимают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себя следующие обязательства: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86"/>
        </w:tabs>
        <w:spacing w:line="237" w:lineRule="auto"/>
        <w:ind w:right="136" w:firstLine="0"/>
      </w:pPr>
      <w:r>
        <w:t>Стороны,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работники,</w:t>
      </w:r>
      <w:r>
        <w:rPr>
          <w:spacing w:val="-3"/>
        </w:rPr>
        <w:t xml:space="preserve"> </w:t>
      </w:r>
      <w:r>
        <w:t>уполномоченные</w:t>
      </w:r>
      <w:r>
        <w:rPr>
          <w:spacing w:val="-3"/>
        </w:rPr>
        <w:t xml:space="preserve"> </w:t>
      </w:r>
      <w:r>
        <w:t>представители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посредники</w:t>
      </w:r>
      <w:r>
        <w:rPr>
          <w:spacing w:val="-3"/>
        </w:rPr>
        <w:t xml:space="preserve"> </w:t>
      </w:r>
      <w:r>
        <w:t>(если</w:t>
      </w:r>
      <w:r>
        <w:rPr>
          <w:spacing w:val="-3"/>
        </w:rPr>
        <w:t xml:space="preserve"> </w:t>
      </w:r>
      <w:r>
        <w:t>применимо)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 не</w:t>
      </w:r>
      <w:r>
        <w:rPr>
          <w:spacing w:val="40"/>
        </w:rPr>
        <w:t xml:space="preserve"> </w:t>
      </w:r>
      <w:r>
        <w:t>предлагают, не обещают, не требуют, не разрешают предоставление, не предоставляют каких-либо денег, ценных</w:t>
      </w:r>
      <w:r>
        <w:rPr>
          <w:spacing w:val="40"/>
        </w:rPr>
        <w:t xml:space="preserve"> </w:t>
      </w:r>
      <w:r>
        <w:t>бумаг,</w:t>
      </w:r>
      <w:r>
        <w:rPr>
          <w:spacing w:val="40"/>
        </w:rPr>
        <w:t xml:space="preserve"> </w:t>
      </w:r>
      <w:r>
        <w:t>иного имущества, не оказывают услуги имущественного характера, не выполняют работы, не предоставляют</w:t>
      </w:r>
      <w:r>
        <w:rPr>
          <w:spacing w:val="40"/>
        </w:rPr>
        <w:t xml:space="preserve"> </w:t>
      </w:r>
      <w:r>
        <w:t>какие-либо имущественные права, прямо или косвенно, лично или через посредников любым лицам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(бездействие)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лиц</w:t>
      </w:r>
      <w:r>
        <w:rPr>
          <w:spacing w:val="40"/>
        </w:rPr>
        <w:t xml:space="preserve"> </w:t>
      </w:r>
      <w:r>
        <w:t>с целью получения каких-либо выгод (преимуществ) или для достижения иных целей.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86"/>
        </w:tabs>
        <w:spacing w:line="237" w:lineRule="auto"/>
        <w:ind w:right="166" w:firstLine="0"/>
        <w:jc w:val="both"/>
      </w:pPr>
      <w:r>
        <w:t>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</w:t>
      </w:r>
      <w:r>
        <w:rPr>
          <w:spacing w:val="-7"/>
        </w:rPr>
        <w:t xml:space="preserve"> </w:t>
      </w:r>
      <w:r>
        <w:t>нарушающие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применимого</w:t>
      </w:r>
      <w:r>
        <w:rPr>
          <w:spacing w:val="-7"/>
        </w:rPr>
        <w:t xml:space="preserve"> </w:t>
      </w:r>
      <w:r>
        <w:t>законодательства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применимых</w:t>
      </w:r>
      <w:r>
        <w:rPr>
          <w:spacing w:val="-7"/>
        </w:rPr>
        <w:t xml:space="preserve"> </w:t>
      </w:r>
      <w:r>
        <w:t>норм</w:t>
      </w:r>
      <w:r>
        <w:rPr>
          <w:spacing w:val="-7"/>
        </w:rPr>
        <w:t xml:space="preserve"> </w:t>
      </w:r>
      <w:r>
        <w:t>международного права в области противодействия коррупции.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86"/>
        </w:tabs>
        <w:spacing w:line="237" w:lineRule="auto"/>
        <w:ind w:right="130" w:firstLine="0"/>
      </w:pPr>
      <w:r>
        <w:t>Стороны</w:t>
      </w:r>
      <w:r>
        <w:rPr>
          <w:spacing w:val="-1"/>
        </w:rPr>
        <w:t xml:space="preserve"> </w:t>
      </w:r>
      <w:r>
        <w:t>(i)</w:t>
      </w:r>
      <w:r>
        <w:rPr>
          <w:spacing w:val="-1"/>
        </w:rPr>
        <w:t xml:space="preserve"> </w:t>
      </w:r>
      <w:r>
        <w:t>уведомляют</w:t>
      </w:r>
      <w:r>
        <w:rPr>
          <w:spacing w:val="-1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друга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ставших</w:t>
      </w:r>
      <w:r>
        <w:rPr>
          <w:spacing w:val="-1"/>
        </w:rPr>
        <w:t xml:space="preserve"> </w:t>
      </w:r>
      <w:r>
        <w:t>известными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обстоятельствах,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или могут</w:t>
      </w:r>
      <w:r>
        <w:rPr>
          <w:spacing w:val="40"/>
        </w:rPr>
        <w:t xml:space="preserve"> </w:t>
      </w:r>
      <w:r>
        <w:t>явиться</w:t>
      </w:r>
      <w:r>
        <w:rPr>
          <w:spacing w:val="40"/>
        </w:rPr>
        <w:t xml:space="preserve"> </w:t>
      </w:r>
      <w:r>
        <w:t>основанием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конфликта</w:t>
      </w:r>
      <w:r>
        <w:rPr>
          <w:spacing w:val="40"/>
        </w:rPr>
        <w:t xml:space="preserve"> </w:t>
      </w:r>
      <w:r>
        <w:t>интересов;</w:t>
      </w:r>
      <w:r>
        <w:rPr>
          <w:spacing w:val="40"/>
        </w:rPr>
        <w:t xml:space="preserve"> </w:t>
      </w:r>
      <w:r>
        <w:t>(</w:t>
      </w:r>
      <w:proofErr w:type="spellStart"/>
      <w:r>
        <w:t>ii</w:t>
      </w:r>
      <w:proofErr w:type="spellEnd"/>
      <w:r>
        <w:t>)</w:t>
      </w:r>
      <w:r>
        <w:rPr>
          <w:spacing w:val="40"/>
        </w:rPr>
        <w:t xml:space="preserve"> </w:t>
      </w:r>
      <w:r>
        <w:t>воздерживаются</w:t>
      </w:r>
      <w:r>
        <w:rPr>
          <w:spacing w:val="40"/>
        </w:rPr>
        <w:t xml:space="preserve"> </w:t>
      </w:r>
      <w:r>
        <w:t>от совершения действий</w:t>
      </w:r>
      <w:r>
        <w:rPr>
          <w:spacing w:val="40"/>
        </w:rPr>
        <w:t xml:space="preserve"> </w:t>
      </w:r>
      <w:r>
        <w:t>(бездействия),</w:t>
      </w:r>
      <w:r>
        <w:rPr>
          <w:spacing w:val="40"/>
        </w:rPr>
        <w:t xml:space="preserve"> </w:t>
      </w:r>
      <w:r>
        <w:t>влекущих за собой возникновение или создающих угрозу возникновения конфликта интересов;</w:t>
      </w:r>
      <w:r>
        <w:rPr>
          <w:spacing w:val="-2"/>
        </w:rPr>
        <w:t xml:space="preserve"> </w:t>
      </w:r>
      <w:r>
        <w:t>(</w:t>
      </w:r>
      <w:proofErr w:type="spellStart"/>
      <w:r>
        <w:t>iii</w:t>
      </w:r>
      <w:proofErr w:type="spellEnd"/>
      <w:r>
        <w:t>)</w:t>
      </w:r>
      <w:r>
        <w:rPr>
          <w:spacing w:val="-2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выявления,</w:t>
      </w:r>
      <w:r>
        <w:rPr>
          <w:spacing w:val="-2"/>
        </w:rPr>
        <w:t xml:space="preserve"> </w:t>
      </w:r>
      <w:r>
        <w:t>предупреждения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предотвращения коррупционных</w:t>
      </w:r>
      <w:r>
        <w:rPr>
          <w:spacing w:val="40"/>
        </w:rPr>
        <w:t xml:space="preserve"> </w:t>
      </w:r>
      <w:r>
        <w:t>правонарушений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конфликтов</w:t>
      </w:r>
      <w:r>
        <w:rPr>
          <w:spacing w:val="40"/>
        </w:rPr>
        <w:t xml:space="preserve"> </w:t>
      </w:r>
      <w:r>
        <w:t>интересов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 отношениями Сторон по Договору.</w:t>
      </w:r>
      <w:r>
        <w:rPr>
          <w:spacing w:val="40"/>
        </w:rPr>
        <w:t xml:space="preserve"> </w:t>
      </w:r>
      <w:r>
        <w:t>Если иное не следует из других положений Договора, термин «конфликт интересов» понимается в значении,</w:t>
      </w:r>
      <w:r>
        <w:rPr>
          <w:spacing w:val="40"/>
        </w:rPr>
        <w:t xml:space="preserve"> </w:t>
      </w:r>
      <w:r>
        <w:t>определенном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статье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25.12.2008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273-ФЗ</w:t>
      </w:r>
      <w:r>
        <w:rPr>
          <w:spacing w:val="40"/>
        </w:rPr>
        <w:t xml:space="preserve"> </w:t>
      </w:r>
      <w:r>
        <w:t xml:space="preserve">«О противодействии </w:t>
      </w:r>
      <w:r>
        <w:rPr>
          <w:spacing w:val="-2"/>
        </w:rPr>
        <w:t>коррупции».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20"/>
        </w:tabs>
        <w:spacing w:before="2" w:line="235" w:lineRule="auto"/>
        <w:ind w:right="123" w:firstLine="0"/>
      </w:pP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Стороны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фактическом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возможном</w:t>
      </w:r>
      <w:r>
        <w:rPr>
          <w:spacing w:val="-5"/>
        </w:rPr>
        <w:t xml:space="preserve"> </w:t>
      </w:r>
      <w:r>
        <w:t>нарушении</w:t>
      </w:r>
      <w:r>
        <w:rPr>
          <w:spacing w:val="-5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Стороной,</w:t>
      </w:r>
      <w:r>
        <w:rPr>
          <w:spacing w:val="-5"/>
        </w:rPr>
        <w:t xml:space="preserve"> </w:t>
      </w:r>
      <w:r>
        <w:t>ее работниками,</w:t>
      </w:r>
      <w:r>
        <w:rPr>
          <w:spacing w:val="40"/>
        </w:rPr>
        <w:t xml:space="preserve"> </w:t>
      </w:r>
      <w:r>
        <w:t>представителями</w:t>
      </w:r>
      <w:r>
        <w:rPr>
          <w:spacing w:val="40"/>
        </w:rPr>
        <w:t xml:space="preserve"> </w:t>
      </w:r>
      <w:r>
        <w:t>или посредниками по Договору каких-либо положений пунктов 11.1.1-11.1.3 Договора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Нарушение коррупционной направленности), такая Сторона обязуется незамедлительно письменно уведомить другую Сторону об этом.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20"/>
        </w:tabs>
        <w:spacing w:before="14" w:line="235" w:lineRule="auto"/>
        <w:ind w:right="209" w:firstLine="0"/>
        <w:jc w:val="both"/>
      </w:pPr>
      <w:r>
        <w:t>Такое</w:t>
      </w:r>
      <w:r>
        <w:rPr>
          <w:spacing w:val="40"/>
        </w:rPr>
        <w:t xml:space="preserve"> </w:t>
      </w:r>
      <w:r>
        <w:t>уведомление</w:t>
      </w:r>
      <w:r>
        <w:rPr>
          <w:spacing w:val="40"/>
        </w:rPr>
        <w:t xml:space="preserve"> </w:t>
      </w:r>
      <w:r>
        <w:t>должно</w:t>
      </w:r>
      <w:r>
        <w:rPr>
          <w:spacing w:val="40"/>
        </w:rPr>
        <w:t xml:space="preserve"> </w:t>
      </w:r>
      <w:r>
        <w:t>содержать</w:t>
      </w:r>
      <w:r>
        <w:rPr>
          <w:spacing w:val="40"/>
        </w:rPr>
        <w:t xml:space="preserve"> </w:t>
      </w:r>
      <w:r>
        <w:t>указание</w:t>
      </w:r>
      <w:r>
        <w:rPr>
          <w:spacing w:val="4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(номер</w:t>
      </w:r>
      <w:r>
        <w:rPr>
          <w:spacing w:val="-3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наличии),</w:t>
      </w:r>
      <w:r>
        <w:rPr>
          <w:spacing w:val="-3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и наименование Договора (при наличии)), описание фактических обстоятельств, связанных с</w:t>
      </w:r>
      <w:r>
        <w:rPr>
          <w:spacing w:val="-1"/>
        </w:rPr>
        <w:t xml:space="preserve"> </w:t>
      </w:r>
      <w:r>
        <w:t>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 (к ним</w:t>
      </w:r>
      <w:r>
        <w:rPr>
          <w:spacing w:val="-2"/>
        </w:rPr>
        <w:t xml:space="preserve"> </w:t>
      </w:r>
      <w:r>
        <w:t>относятся показания участников и очевидцев событий, письменные</w:t>
      </w:r>
      <w:r>
        <w:rPr>
          <w:spacing w:val="-2"/>
        </w:rPr>
        <w:t xml:space="preserve"> </w:t>
      </w:r>
      <w:r>
        <w:t>документы,</w:t>
      </w:r>
      <w:r>
        <w:rPr>
          <w:spacing w:val="-2"/>
        </w:rPr>
        <w:t xml:space="preserve"> </w:t>
      </w:r>
      <w:r>
        <w:t>переписка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 xml:space="preserve">электронной почты, </w:t>
      </w:r>
      <w:proofErr w:type="spellStart"/>
      <w:r>
        <w:t>sms</w:t>
      </w:r>
      <w:proofErr w:type="spellEnd"/>
      <w:r>
        <w:t xml:space="preserve"> и мессенджеров, аудио- и видеозаписи и т.п.).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20"/>
        </w:tabs>
        <w:spacing w:before="17" w:line="235" w:lineRule="auto"/>
        <w:ind w:right="179" w:firstLine="0"/>
        <w:jc w:val="both"/>
      </w:pPr>
      <w:r>
        <w:t>Сторона, получившая уведомление, обеспечивает его конфиденциальное рассмотрение, а также направляет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:rsidR="00214663" w:rsidRDefault="00214663">
      <w:pPr>
        <w:pStyle w:val="a4"/>
        <w:spacing w:line="235" w:lineRule="auto"/>
        <w:sectPr w:rsidR="00214663">
          <w:pgSz w:w="11910" w:h="16840"/>
          <w:pgMar w:top="480" w:right="566" w:bottom="540" w:left="425" w:header="0" w:footer="303" w:gutter="0"/>
          <w:cols w:space="720"/>
        </w:sectPr>
      </w:pPr>
    </w:p>
    <w:p w:rsidR="00214663" w:rsidRDefault="00A404D6">
      <w:pPr>
        <w:pStyle w:val="a4"/>
        <w:numPr>
          <w:ilvl w:val="1"/>
          <w:numId w:val="5"/>
        </w:numPr>
        <w:tabs>
          <w:tab w:val="left" w:pos="920"/>
        </w:tabs>
        <w:spacing w:before="78" w:line="235" w:lineRule="auto"/>
        <w:ind w:right="179" w:firstLine="0"/>
        <w:jc w:val="both"/>
      </w:pPr>
      <w:r>
        <w:lastRenderedPageBreak/>
        <w:t>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>
        <w:t>ii</w:t>
      </w:r>
      <w:proofErr w:type="spellEnd"/>
      <w:r>
        <w:t>) отсутствия в полученном Стороной ответе от другой Стороны возражений в отношении направленных сведений о Нарушении</w:t>
      </w:r>
      <w:r>
        <w:rPr>
          <w:spacing w:val="-1"/>
        </w:rPr>
        <w:t xml:space="preserve"> </w:t>
      </w:r>
      <w:r>
        <w:t>коррупционной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Сторона вправе расторгнуть Договор в одностороннем внесудебном порядке, направив</w:t>
      </w:r>
      <w:r>
        <w:rPr>
          <w:spacing w:val="-2"/>
        </w:rPr>
        <w:t xml:space="preserve"> </w:t>
      </w:r>
      <w:r>
        <w:t>письменное</w:t>
      </w:r>
      <w:r>
        <w:rPr>
          <w:spacing w:val="-2"/>
        </w:rPr>
        <w:t xml:space="preserve"> </w:t>
      </w:r>
      <w:r>
        <w:t>уведомление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расторжении.</w:t>
      </w:r>
    </w:p>
    <w:p w:rsidR="00214663" w:rsidRDefault="00A404D6">
      <w:pPr>
        <w:pStyle w:val="a3"/>
        <w:spacing w:before="1" w:line="237" w:lineRule="auto"/>
        <w:jc w:val="left"/>
      </w:pPr>
      <w:r>
        <w:t>Договор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расторгнутым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истечении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(пяти)</w:t>
      </w:r>
      <w:r>
        <w:rPr>
          <w:spacing w:val="-3"/>
        </w:rPr>
        <w:t xml:space="preserve"> </w:t>
      </w:r>
      <w:r>
        <w:t>календарных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Стороной соответствующего</w:t>
      </w:r>
      <w:r>
        <w:rPr>
          <w:spacing w:val="40"/>
        </w:rPr>
        <w:t xml:space="preserve"> </w:t>
      </w:r>
      <w:r>
        <w:t>письменного уведомления о расторжении Договора. Сторона, по инициативе которой был расторгнут</w:t>
      </w:r>
      <w:r>
        <w:rPr>
          <w:spacing w:val="80"/>
        </w:rPr>
        <w:t xml:space="preserve"> </w:t>
      </w:r>
      <w:r>
        <w:t>Договор,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положениями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пункта,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требовать</w:t>
      </w:r>
      <w:r>
        <w:rPr>
          <w:spacing w:val="40"/>
        </w:rPr>
        <w:t xml:space="preserve"> </w:t>
      </w:r>
      <w:r>
        <w:t>возмещения реального ущерба, возникшего в результате такого расторжения Договора.</w:t>
      </w:r>
    </w:p>
    <w:p w:rsidR="00214663" w:rsidRDefault="00A404D6">
      <w:pPr>
        <w:pStyle w:val="1"/>
        <w:numPr>
          <w:ilvl w:val="0"/>
          <w:numId w:val="5"/>
        </w:numPr>
        <w:tabs>
          <w:tab w:val="left" w:pos="689"/>
        </w:tabs>
        <w:spacing w:before="240"/>
        <w:ind w:left="689" w:hanging="318"/>
      </w:pPr>
      <w:r>
        <w:t>Заключительные</w:t>
      </w:r>
      <w:r>
        <w:rPr>
          <w:spacing w:val="23"/>
        </w:rPr>
        <w:t xml:space="preserve"> </w:t>
      </w:r>
      <w:r>
        <w:rPr>
          <w:spacing w:val="-2"/>
        </w:rPr>
        <w:t>положения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07"/>
        </w:tabs>
        <w:spacing w:before="31" w:line="232" w:lineRule="auto"/>
        <w:ind w:right="226" w:firstLine="0"/>
      </w:pPr>
      <w:r>
        <w:t>Договор</w:t>
      </w:r>
      <w:r>
        <w:rPr>
          <w:spacing w:val="40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силу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Сторонами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действует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июня</w:t>
      </w:r>
      <w:r>
        <w:rPr>
          <w:spacing w:val="-4"/>
        </w:rPr>
        <w:t xml:space="preserve"> </w:t>
      </w:r>
      <w:r>
        <w:t>2027</w:t>
      </w:r>
      <w:r>
        <w:rPr>
          <w:spacing w:val="-4"/>
        </w:rPr>
        <w:t xml:space="preserve"> </w:t>
      </w:r>
      <w:proofErr w:type="gramStart"/>
      <w:r>
        <w:t>г..</w:t>
      </w:r>
      <w:proofErr w:type="gramEnd"/>
      <w:r>
        <w:rPr>
          <w:spacing w:val="-4"/>
        </w:rPr>
        <w:t xml:space="preserve"> </w:t>
      </w:r>
      <w:r>
        <w:t>Истечение</w:t>
      </w:r>
      <w:r>
        <w:rPr>
          <w:spacing w:val="-4"/>
        </w:rPr>
        <w:t xml:space="preserve"> </w:t>
      </w:r>
      <w:r>
        <w:t>срока действия Договора не прерывает срок действия Лицензий.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07"/>
        </w:tabs>
        <w:spacing w:before="7" w:line="249" w:lineRule="exact"/>
        <w:ind w:left="907" w:hanging="538"/>
      </w:pPr>
      <w:r>
        <w:t>Действие</w:t>
      </w:r>
      <w:r>
        <w:rPr>
          <w:spacing w:val="-7"/>
        </w:rPr>
        <w:t xml:space="preserve"> </w:t>
      </w:r>
      <w:r>
        <w:t>настоящего</w:t>
      </w:r>
      <w:r>
        <w:rPr>
          <w:spacing w:val="-6"/>
        </w:rPr>
        <w:t xml:space="preserve"> </w:t>
      </w:r>
      <w:r>
        <w:t>Договора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прекращено</w:t>
      </w:r>
      <w:r>
        <w:rPr>
          <w:spacing w:val="-6"/>
        </w:rPr>
        <w:t xml:space="preserve"> </w:t>
      </w:r>
      <w:r>
        <w:rPr>
          <w:spacing w:val="-2"/>
        </w:rPr>
        <w:t>досрочно:</w:t>
      </w:r>
    </w:p>
    <w:p w:rsidR="00214663" w:rsidRDefault="00A404D6">
      <w:pPr>
        <w:pStyle w:val="a4"/>
        <w:numPr>
          <w:ilvl w:val="0"/>
          <w:numId w:val="3"/>
        </w:numPr>
        <w:tabs>
          <w:tab w:val="left" w:pos="589"/>
        </w:tabs>
        <w:spacing w:line="247" w:lineRule="exact"/>
        <w:ind w:left="589" w:hanging="220"/>
      </w:pPr>
      <w:r>
        <w:t>по</w:t>
      </w:r>
      <w:r>
        <w:rPr>
          <w:spacing w:val="-10"/>
        </w:rPr>
        <w:t xml:space="preserve"> </w:t>
      </w:r>
      <w:r>
        <w:t>соглашению</w:t>
      </w:r>
      <w:r>
        <w:rPr>
          <w:spacing w:val="-10"/>
        </w:rPr>
        <w:t xml:space="preserve"> </w:t>
      </w:r>
      <w:r>
        <w:rPr>
          <w:spacing w:val="-2"/>
        </w:rPr>
        <w:t>Сторон;</w:t>
      </w:r>
    </w:p>
    <w:p w:rsidR="00214663" w:rsidRDefault="00A404D6">
      <w:pPr>
        <w:pStyle w:val="a4"/>
        <w:numPr>
          <w:ilvl w:val="0"/>
          <w:numId w:val="3"/>
        </w:numPr>
        <w:tabs>
          <w:tab w:val="left" w:pos="589"/>
        </w:tabs>
        <w:spacing w:before="1" w:line="237" w:lineRule="auto"/>
        <w:ind w:right="204" w:firstLine="0"/>
      </w:pPr>
      <w:r>
        <w:t>по инициативе заинтересованной Стороны в одностороннем внесудебном порядке, путем</w:t>
      </w:r>
      <w:r>
        <w:rPr>
          <w:spacing w:val="-3"/>
        </w:rPr>
        <w:t xml:space="preserve"> </w:t>
      </w:r>
      <w:r>
        <w:t>направления уведомления о прекращении действия Договора за 30 (тридцать) календарных дней до даты прекращения действия Договора, при этом, такое действие не прерывает действия Лицензий.</w:t>
      </w:r>
    </w:p>
    <w:p w:rsidR="00214663" w:rsidRDefault="00A404D6">
      <w:pPr>
        <w:pStyle w:val="a4"/>
        <w:numPr>
          <w:ilvl w:val="0"/>
          <w:numId w:val="3"/>
        </w:numPr>
        <w:tabs>
          <w:tab w:val="left" w:pos="589"/>
        </w:tabs>
        <w:spacing w:line="248" w:lineRule="exact"/>
        <w:ind w:left="589" w:hanging="220"/>
      </w:pPr>
      <w:r>
        <w:t>по</w:t>
      </w:r>
      <w:r>
        <w:rPr>
          <w:spacing w:val="-11"/>
        </w:rPr>
        <w:t xml:space="preserve"> </w:t>
      </w:r>
      <w:r>
        <w:t>иным</w:t>
      </w:r>
      <w:r>
        <w:rPr>
          <w:spacing w:val="-9"/>
        </w:rPr>
        <w:t xml:space="preserve"> </w:t>
      </w:r>
      <w:r>
        <w:t>основаниям,</w:t>
      </w:r>
      <w:r>
        <w:rPr>
          <w:spacing w:val="-8"/>
        </w:rPr>
        <w:t xml:space="preserve"> </w:t>
      </w:r>
      <w:r>
        <w:t>предусмотренным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rPr>
          <w:spacing w:val="-5"/>
        </w:rPr>
        <w:t>РФ.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07"/>
        </w:tabs>
        <w:spacing w:before="12" w:line="235" w:lineRule="auto"/>
        <w:ind w:right="222" w:firstLine="0"/>
        <w:jc w:val="both"/>
      </w:pPr>
      <w:r>
        <w:t>Стороны</w:t>
      </w:r>
      <w:r>
        <w:rPr>
          <w:spacing w:val="40"/>
        </w:rPr>
        <w:t xml:space="preserve"> </w:t>
      </w:r>
      <w:r>
        <w:t>заверяют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обстоятельствах,</w:t>
      </w:r>
      <w:r>
        <w:rPr>
          <w:spacing w:val="-3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 заключением, исполнением и прекращением обязательств из Договора и в связи с Договором, а также гарантируют, что: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before="1" w:line="237" w:lineRule="auto"/>
        <w:ind w:right="217" w:firstLine="0"/>
        <w:jc w:val="both"/>
      </w:pPr>
      <w:r>
        <w:t>Каждая из Сторон учреждена и зарегистрирована надлежащим образом и</w:t>
      </w:r>
      <w:r>
        <w:rPr>
          <w:spacing w:val="-2"/>
        </w:rPr>
        <w:t xml:space="preserve"> </w:t>
      </w:r>
      <w:r>
        <w:t>обладает</w:t>
      </w:r>
      <w:r>
        <w:rPr>
          <w:spacing w:val="-2"/>
        </w:rPr>
        <w:t xml:space="preserve"> </w:t>
      </w:r>
      <w:r>
        <w:t>необходимым объемом правоспособности для заключения и исполнения Договора и вытекающих из него сделок в соответствии с законодательством Российской Федерации;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218" w:firstLine="0"/>
        <w:jc w:val="both"/>
      </w:pPr>
      <w:r>
        <w:t>Каждая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Сторон надлежащим образом исполняет свои налоговые обязательства, в том числе своевременно сдает налоговую отчетность (декларации), отражающую реальные факты своей хозяйственной деятельности; уплачивает налоги, представляет информацию и документы по запросам налоговых органов;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179" w:firstLine="0"/>
        <w:jc w:val="both"/>
      </w:pPr>
      <w:r>
        <w:t>Каждая из Сторон получила необходимые корпоративные одобрения, а также необходимые разрешения уполномоченных органов и организаций (если это применимо), на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исполнение Договора и вытекающих из него сделок;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200" w:firstLine="0"/>
        <w:jc w:val="both"/>
      </w:pPr>
      <w:r>
        <w:t>Каждая</w:t>
      </w:r>
      <w:r>
        <w:rPr>
          <w:spacing w:val="40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квалифицированный</w:t>
      </w:r>
      <w:r>
        <w:rPr>
          <w:spacing w:val="-2"/>
        </w:rPr>
        <w:t xml:space="preserve"> </w:t>
      </w:r>
      <w:r>
        <w:t>персонал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мощности,</w:t>
      </w:r>
      <w:r>
        <w:rPr>
          <w:spacing w:val="-2"/>
        </w:rPr>
        <w:t xml:space="preserve"> </w:t>
      </w:r>
      <w:r>
        <w:t>опыт работы для надлежащего исполнения Договора;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150" w:firstLine="0"/>
        <w:jc w:val="both"/>
      </w:pPr>
      <w:r>
        <w:t>Лица, подписывающие Договор или иные составляемые в связи с ним документы (заявки, дополнительные</w:t>
      </w:r>
      <w:r>
        <w:rPr>
          <w:spacing w:val="-5"/>
        </w:rPr>
        <w:t xml:space="preserve"> </w:t>
      </w:r>
      <w:r>
        <w:t>соглашения,</w:t>
      </w:r>
      <w:r>
        <w:rPr>
          <w:spacing w:val="-5"/>
        </w:rPr>
        <w:t xml:space="preserve"> </w:t>
      </w:r>
      <w:r>
        <w:t>приложения,</w:t>
      </w:r>
      <w:r>
        <w:rPr>
          <w:spacing w:val="-5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первичные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т.д.)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имени соответствующей Стороны, обладают необходимыми полномочиями на подписание таких</w:t>
      </w:r>
      <w:r>
        <w:rPr>
          <w:spacing w:val="-3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 дисквалифицированы, не находятся в местах лишения свободы и не существует иных препятствий для осуществления</w:t>
      </w:r>
      <w:r>
        <w:rPr>
          <w:spacing w:val="40"/>
        </w:rPr>
        <w:t xml:space="preserve"> </w:t>
      </w:r>
      <w:r>
        <w:t>ими</w:t>
      </w:r>
      <w:r>
        <w:rPr>
          <w:spacing w:val="40"/>
        </w:rPr>
        <w:t xml:space="preserve"> </w:t>
      </w:r>
      <w:r>
        <w:t>своих полномочий и обязанностей; при заключении Договора и подписании иных документов соответствующей Стороной предоставляется полная и достоверная информация о себе и полномочиях лица, подписывающего документы;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182" w:firstLine="0"/>
        <w:jc w:val="both"/>
      </w:pPr>
      <w:r>
        <w:t>На момент заключения Договора Стороны не связаны каким-либо договором или</w:t>
      </w:r>
      <w:r>
        <w:rPr>
          <w:spacing w:val="-1"/>
        </w:rPr>
        <w:t xml:space="preserve"> </w:t>
      </w:r>
      <w:r>
        <w:t>соглашением</w:t>
      </w:r>
      <w:r>
        <w:rPr>
          <w:spacing w:val="-1"/>
        </w:rPr>
        <w:t xml:space="preserve"> </w:t>
      </w:r>
      <w:r>
        <w:t>с третьими лицами, способным любым образом помешать полному или частичному</w:t>
      </w:r>
      <w:r>
        <w:rPr>
          <w:spacing w:val="-1"/>
        </w:rPr>
        <w:t xml:space="preserve"> </w:t>
      </w:r>
      <w:r>
        <w:t>исполнению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из Сторон обязательств по Договору;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203" w:firstLine="0"/>
        <w:jc w:val="both"/>
      </w:pPr>
      <w:r>
        <w:t>Стороны, заключая Договор, не нарушают какой-либо закон,</w:t>
      </w:r>
      <w:r>
        <w:rPr>
          <w:spacing w:val="-4"/>
        </w:rPr>
        <w:t xml:space="preserve"> </w:t>
      </w:r>
      <w:r>
        <w:t>нормативный</w:t>
      </w:r>
      <w:r>
        <w:rPr>
          <w:spacing w:val="-4"/>
        </w:rPr>
        <w:t xml:space="preserve"> </w:t>
      </w:r>
      <w:r>
        <w:t>акт,</w:t>
      </w:r>
      <w:r>
        <w:rPr>
          <w:spacing w:val="-4"/>
        </w:rPr>
        <w:t xml:space="preserve"> </w:t>
      </w:r>
      <w:r>
        <w:t>судебное</w:t>
      </w:r>
      <w:r>
        <w:rPr>
          <w:spacing w:val="-4"/>
        </w:rPr>
        <w:t xml:space="preserve"> </w:t>
      </w:r>
      <w:r>
        <w:t>решение, инструкцию,</w:t>
      </w:r>
      <w:r>
        <w:rPr>
          <w:spacing w:val="40"/>
        </w:rPr>
        <w:t xml:space="preserve"> </w:t>
      </w:r>
      <w:r>
        <w:t>приказ,</w:t>
      </w:r>
      <w:r>
        <w:rPr>
          <w:spacing w:val="-3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обязательство,</w:t>
      </w:r>
      <w:r>
        <w:rPr>
          <w:spacing w:val="-3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распространяется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какие-либо из его активов.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201" w:firstLine="0"/>
        <w:jc w:val="both"/>
      </w:pPr>
      <w:r>
        <w:t>Заключение и исполнение Договора осуществляются Сторонами добросовестно, без намерения причинить вред другому лицу, без цели обхода закона с противоправной целью, без цели ограничения конкуренции,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злоупотребления</w:t>
      </w:r>
      <w:r>
        <w:rPr>
          <w:spacing w:val="-3"/>
        </w:rPr>
        <w:t xml:space="preserve"> </w:t>
      </w:r>
      <w:r>
        <w:t>доминирующим</w:t>
      </w:r>
      <w:r>
        <w:rPr>
          <w:spacing w:val="-3"/>
        </w:rPr>
        <w:t xml:space="preserve"> </w:t>
      </w:r>
      <w:r>
        <w:t>положением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иного</w:t>
      </w:r>
      <w:r>
        <w:rPr>
          <w:spacing w:val="-3"/>
        </w:rPr>
        <w:t xml:space="preserve"> </w:t>
      </w:r>
      <w:r>
        <w:t>заведомо недобросовестного осуществления гражданских прав.</w:t>
      </w:r>
    </w:p>
    <w:p w:rsidR="00214663" w:rsidRDefault="00A404D6">
      <w:pPr>
        <w:pStyle w:val="a4"/>
        <w:numPr>
          <w:ilvl w:val="2"/>
          <w:numId w:val="5"/>
        </w:numPr>
        <w:tabs>
          <w:tab w:val="left" w:pos="1078"/>
        </w:tabs>
        <w:spacing w:line="237" w:lineRule="auto"/>
        <w:ind w:right="211" w:firstLine="0"/>
        <w:jc w:val="both"/>
      </w:pPr>
      <w:r>
        <w:t>Стороны гарантируют, что учредительные документы, соглашения участников, локальные нормативные акты Сторон, иные договоры с третьими лицами не</w:t>
      </w:r>
      <w:r>
        <w:rPr>
          <w:spacing w:val="-3"/>
        </w:rPr>
        <w:t xml:space="preserve"> </w:t>
      </w:r>
      <w:r>
        <w:t>содержат</w:t>
      </w:r>
      <w:r>
        <w:rPr>
          <w:spacing w:val="-3"/>
        </w:rPr>
        <w:t xml:space="preserve"> </w:t>
      </w:r>
      <w:r>
        <w:t>положений,</w:t>
      </w:r>
      <w:r>
        <w:rPr>
          <w:spacing w:val="-3"/>
        </w:rPr>
        <w:t xml:space="preserve"> </w:t>
      </w:r>
      <w:r>
        <w:t>препятствующих заключению и исполнению Договора, осуществлению Сторонами своих прав и обязанностей по Договору.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07"/>
          <w:tab w:val="left" w:pos="1430"/>
          <w:tab w:val="left" w:pos="2847"/>
        </w:tabs>
        <w:spacing w:before="4" w:line="235" w:lineRule="auto"/>
        <w:ind w:right="152" w:firstLine="0"/>
      </w:pPr>
      <w:r>
        <w:t>Стороны</w:t>
      </w:r>
      <w:r>
        <w:rPr>
          <w:spacing w:val="40"/>
        </w:rPr>
        <w:t xml:space="preserve"> </w:t>
      </w:r>
      <w:r>
        <w:t>подтверждают,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полагаются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заверения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гарантии,</w:t>
      </w:r>
      <w:r>
        <w:rPr>
          <w:spacing w:val="40"/>
        </w:rPr>
        <w:t xml:space="preserve"> </w:t>
      </w:r>
      <w:r>
        <w:t>согласованные в настоящем Договоре,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заверения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гарантии</w:t>
      </w:r>
      <w:r>
        <w:rPr>
          <w:spacing w:val="-3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существенными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Сторон.</w:t>
      </w:r>
      <w:r>
        <w:rPr>
          <w:spacing w:val="-3"/>
        </w:rPr>
        <w:t xml:space="preserve"> </w:t>
      </w:r>
      <w:r>
        <w:t>Каждая</w:t>
      </w:r>
      <w:r>
        <w:rPr>
          <w:spacing w:val="-3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вправе</w:t>
      </w:r>
      <w:r>
        <w:rPr>
          <w:spacing w:val="-3"/>
        </w:rPr>
        <w:t xml:space="preserve"> </w:t>
      </w:r>
      <w:r>
        <w:t>полагаться на</w:t>
      </w:r>
      <w:r>
        <w:rPr>
          <w:spacing w:val="40"/>
        </w:rPr>
        <w:t xml:space="preserve"> </w:t>
      </w:r>
      <w:r>
        <w:t>достоверность гарантий, предоставленных другой Стороной, и не несет никаких обязательств по оценке и проверке</w:t>
      </w:r>
      <w:r>
        <w:rPr>
          <w:spacing w:val="40"/>
        </w:rPr>
        <w:t xml:space="preserve"> </w:t>
      </w:r>
      <w:r>
        <w:t>достоверности</w:t>
      </w:r>
      <w:r>
        <w:rPr>
          <w:spacing w:val="40"/>
        </w:rPr>
        <w:t xml:space="preserve"> </w:t>
      </w:r>
      <w:r>
        <w:t>предоставленных</w:t>
      </w:r>
      <w:r>
        <w:rPr>
          <w:spacing w:val="40"/>
        </w:rPr>
        <w:t xml:space="preserve"> </w:t>
      </w:r>
      <w:r>
        <w:t>гарантий.</w:t>
      </w:r>
      <w:r>
        <w:rPr>
          <w:spacing w:val="40"/>
        </w:rPr>
        <w:t xml:space="preserve"> </w:t>
      </w:r>
      <w:r>
        <w:t>Стороны</w:t>
      </w:r>
      <w:r>
        <w:rPr>
          <w:spacing w:val="40"/>
        </w:rPr>
        <w:t xml:space="preserve"> </w:t>
      </w:r>
      <w:r>
        <w:t>обязуются</w:t>
      </w:r>
      <w:r>
        <w:rPr>
          <w:spacing w:val="40"/>
        </w:rPr>
        <w:t xml:space="preserve"> </w:t>
      </w:r>
      <w:r>
        <w:t>в разумный срок информировать друг</w:t>
      </w:r>
      <w:r>
        <w:rPr>
          <w:spacing w:val="40"/>
        </w:rPr>
        <w:t xml:space="preserve"> </w:t>
      </w:r>
      <w:r>
        <w:t>друга</w:t>
      </w:r>
      <w:r>
        <w:rPr>
          <w:spacing w:val="40"/>
        </w:rPr>
        <w:t xml:space="preserve"> </w:t>
      </w:r>
      <w:r>
        <w:t>об</w:t>
      </w:r>
      <w:r>
        <w:rPr>
          <w:spacing w:val="40"/>
        </w:rPr>
        <w:t xml:space="preserve"> </w:t>
      </w:r>
      <w:r>
        <w:t>изменении</w:t>
      </w:r>
      <w:r>
        <w:rPr>
          <w:spacing w:val="40"/>
        </w:rPr>
        <w:t xml:space="preserve"> </w:t>
      </w:r>
      <w:r>
        <w:t>обстоятельств,</w:t>
      </w:r>
      <w:r>
        <w:rPr>
          <w:spacing w:val="40"/>
        </w:rPr>
        <w:t xml:space="preserve"> </w:t>
      </w:r>
      <w:r>
        <w:t>заверения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 xml:space="preserve">были даны на день заключения Договора. </w:t>
      </w:r>
      <w:r>
        <w:rPr>
          <w:spacing w:val="-2"/>
        </w:rPr>
        <w:t>Сторона,</w:t>
      </w:r>
      <w:r>
        <w:tab/>
      </w:r>
      <w:r>
        <w:rPr>
          <w:spacing w:val="-2"/>
        </w:rPr>
        <w:t>нарушившая</w:t>
      </w:r>
      <w:r>
        <w:tab/>
        <w:t>какое-либо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согласованных</w:t>
      </w:r>
      <w:r>
        <w:rPr>
          <w:spacing w:val="80"/>
        </w:rPr>
        <w:t xml:space="preserve"> </w:t>
      </w:r>
      <w:r>
        <w:t>заверений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гарантий,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предоставившая недостоверные</w:t>
      </w:r>
      <w:r>
        <w:rPr>
          <w:spacing w:val="40"/>
        </w:rPr>
        <w:t xml:space="preserve"> </w:t>
      </w:r>
      <w:r>
        <w:t>заверения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гарантии,</w:t>
      </w:r>
      <w:r>
        <w:rPr>
          <w:spacing w:val="40"/>
        </w:rPr>
        <w:t xml:space="preserve"> </w:t>
      </w:r>
      <w:r>
        <w:t>обязана</w:t>
      </w:r>
      <w:r>
        <w:rPr>
          <w:spacing w:val="40"/>
        </w:rPr>
        <w:t xml:space="preserve"> </w:t>
      </w:r>
      <w:r>
        <w:t>возместить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Стороне</w:t>
      </w:r>
      <w:r>
        <w:rPr>
          <w:spacing w:val="40"/>
        </w:rPr>
        <w:t xml:space="preserve"> </w:t>
      </w:r>
      <w:r>
        <w:t>понесенные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 xml:space="preserve">с этим </w:t>
      </w:r>
      <w:r>
        <w:rPr>
          <w:spacing w:val="-2"/>
        </w:rPr>
        <w:t>убытки.</w:t>
      </w:r>
    </w:p>
    <w:p w:rsidR="00214663" w:rsidRDefault="00214663">
      <w:pPr>
        <w:pStyle w:val="a4"/>
        <w:spacing w:line="235" w:lineRule="auto"/>
        <w:jc w:val="left"/>
        <w:sectPr w:rsidR="00214663">
          <w:pgSz w:w="11910" w:h="16840"/>
          <w:pgMar w:top="480" w:right="566" w:bottom="540" w:left="425" w:header="0" w:footer="303" w:gutter="0"/>
          <w:cols w:space="720"/>
        </w:sectPr>
      </w:pPr>
    </w:p>
    <w:p w:rsidR="00214663" w:rsidRDefault="00A404D6">
      <w:pPr>
        <w:pStyle w:val="a4"/>
        <w:numPr>
          <w:ilvl w:val="1"/>
          <w:numId w:val="5"/>
        </w:numPr>
        <w:tabs>
          <w:tab w:val="left" w:pos="907"/>
        </w:tabs>
        <w:spacing w:before="77" w:line="232" w:lineRule="auto"/>
        <w:ind w:right="226" w:firstLine="0"/>
      </w:pPr>
      <w:r>
        <w:lastRenderedPageBreak/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составлен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(двух)</w:t>
      </w:r>
      <w:r>
        <w:rPr>
          <w:spacing w:val="-4"/>
        </w:rPr>
        <w:t xml:space="preserve"> </w:t>
      </w:r>
      <w:r>
        <w:t>экземплярах,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 xml:space="preserve">бумажных </w:t>
      </w:r>
      <w:r>
        <w:rPr>
          <w:spacing w:val="-2"/>
        </w:rPr>
        <w:t>носителей).</w:t>
      </w:r>
    </w:p>
    <w:p w:rsidR="00214663" w:rsidRDefault="00A404D6">
      <w:pPr>
        <w:pStyle w:val="a4"/>
        <w:numPr>
          <w:ilvl w:val="1"/>
          <w:numId w:val="5"/>
        </w:numPr>
        <w:tabs>
          <w:tab w:val="left" w:pos="907"/>
        </w:tabs>
        <w:spacing w:before="7" w:line="249" w:lineRule="exact"/>
        <w:ind w:left="907" w:hanging="538"/>
      </w:pPr>
      <w:r>
        <w:rPr>
          <w:spacing w:val="-2"/>
        </w:rPr>
        <w:t>Приложения:</w:t>
      </w:r>
    </w:p>
    <w:p w:rsidR="00214663" w:rsidRDefault="00A404D6">
      <w:pPr>
        <w:pStyle w:val="a3"/>
        <w:spacing w:line="249" w:lineRule="exact"/>
        <w:jc w:val="lef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Спецификация.</w:t>
      </w:r>
    </w:p>
    <w:p w:rsidR="00214663" w:rsidRDefault="00214663">
      <w:pPr>
        <w:pStyle w:val="a3"/>
        <w:spacing w:before="1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338" w:type="dxa"/>
        <w:tblBorders>
          <w:top w:val="single" w:sz="6" w:space="0" w:color="546BC1"/>
          <w:left w:val="single" w:sz="6" w:space="0" w:color="546BC1"/>
          <w:bottom w:val="single" w:sz="6" w:space="0" w:color="546BC1"/>
          <w:right w:val="single" w:sz="6" w:space="0" w:color="546BC1"/>
          <w:insideH w:val="single" w:sz="6" w:space="0" w:color="546BC1"/>
          <w:insideV w:val="single" w:sz="6" w:space="0" w:color="546BC1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2622"/>
        <w:gridCol w:w="2625"/>
      </w:tblGrid>
      <w:tr w:rsidR="00214663">
        <w:trPr>
          <w:trHeight w:val="2595"/>
        </w:trPr>
        <w:tc>
          <w:tcPr>
            <w:tcW w:w="5251" w:type="dxa"/>
            <w:tcBorders>
              <w:bottom w:val="single" w:sz="4" w:space="0" w:color="000000"/>
            </w:tcBorders>
          </w:tcPr>
          <w:p w:rsidR="00214663" w:rsidRDefault="00A404D6">
            <w:pPr>
              <w:pStyle w:val="TableParagraph"/>
              <w:spacing w:before="5"/>
              <w:ind w:left="40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Лицензиар</w:t>
            </w:r>
          </w:p>
          <w:p w:rsidR="00214663" w:rsidRDefault="00214663">
            <w:pPr>
              <w:pStyle w:val="TableParagraph"/>
              <w:spacing w:line="224" w:lineRule="exact"/>
              <w:ind w:left="2625"/>
            </w:pPr>
          </w:p>
        </w:tc>
        <w:tc>
          <w:tcPr>
            <w:tcW w:w="5247" w:type="dxa"/>
            <w:gridSpan w:val="2"/>
            <w:tcBorders>
              <w:bottom w:val="nil"/>
            </w:tcBorders>
          </w:tcPr>
          <w:p w:rsidR="00214663" w:rsidRDefault="00A404D6">
            <w:pPr>
              <w:pStyle w:val="TableParagraph"/>
              <w:spacing w:before="5"/>
              <w:ind w:left="4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Лицензиат</w:t>
            </w:r>
          </w:p>
          <w:p w:rsidR="00214663" w:rsidRDefault="00A404D6">
            <w:pPr>
              <w:pStyle w:val="TableParagraph"/>
              <w:spacing w:before="37" w:line="244" w:lineRule="auto"/>
              <w:ind w:left="38"/>
            </w:pPr>
            <w:r>
              <w:t xml:space="preserve">ФЕДЕРАЛЬНОЕ ГОСУДАРСТВЕННОЕ </w:t>
            </w:r>
            <w:r>
              <w:rPr>
                <w:spacing w:val="-2"/>
              </w:rPr>
              <w:t>БЮДЖЕТНОЕ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УЧРЕЖДЕНИЕ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"АСТРАХАНСКИЙ </w:t>
            </w:r>
            <w:r>
              <w:t>ОРДЕНА ТРУДОВОГО КРАСНОГО ЗНАМЕНИ ГОСУДАРСТВЕННЫЙ ПРИРОДНЫЙ БИОСФЕРНЫЙ ЗАПОВЕДНИК"</w:t>
            </w:r>
          </w:p>
          <w:p w:rsidR="00214663" w:rsidRDefault="00A404D6">
            <w:pPr>
              <w:pStyle w:val="TableParagraph"/>
              <w:spacing w:before="40"/>
              <w:ind w:left="38"/>
            </w:pPr>
            <w:r>
              <w:t>ИНН</w:t>
            </w:r>
            <w:r>
              <w:rPr>
                <w:spacing w:val="-2"/>
              </w:rPr>
              <w:t xml:space="preserve"> 3017004288</w:t>
            </w:r>
          </w:p>
          <w:p w:rsidR="00214663" w:rsidRDefault="00214663">
            <w:pPr>
              <w:pStyle w:val="TableParagraph"/>
              <w:spacing w:before="221"/>
            </w:pPr>
          </w:p>
          <w:p w:rsidR="00214663" w:rsidRDefault="00A404D6">
            <w:pPr>
              <w:pStyle w:val="TableParagraph"/>
              <w:spacing w:line="224" w:lineRule="exact"/>
              <w:ind w:left="2623"/>
            </w:pPr>
            <w:r>
              <w:t>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Цымлянский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</w:tr>
      <w:tr w:rsidR="00214663">
        <w:trPr>
          <w:trHeight w:val="1127"/>
        </w:trPr>
        <w:tc>
          <w:tcPr>
            <w:tcW w:w="5251" w:type="dxa"/>
            <w:tcBorders>
              <w:top w:val="single" w:sz="4" w:space="0" w:color="000000"/>
            </w:tcBorders>
          </w:tcPr>
          <w:p w:rsidR="00214663" w:rsidRDefault="00214663">
            <w:pPr>
              <w:pStyle w:val="TableParagraph"/>
              <w:spacing w:before="4"/>
            </w:pPr>
          </w:p>
          <w:p w:rsidR="00214663" w:rsidRDefault="00A404D6">
            <w:pPr>
              <w:pStyle w:val="TableParagraph"/>
              <w:ind w:right="1043"/>
              <w:jc w:val="center"/>
            </w:pPr>
            <w:r>
              <w:rPr>
                <w:spacing w:val="-5"/>
              </w:rPr>
              <w:t>МП</w:t>
            </w:r>
          </w:p>
          <w:p w:rsidR="00214663" w:rsidRDefault="00A404D6" w:rsidP="0080654A">
            <w:pPr>
              <w:pStyle w:val="TableParagraph"/>
              <w:spacing w:before="6" w:line="290" w:lineRule="atLeast"/>
              <w:ind w:left="38" w:right="1548"/>
            </w:pPr>
            <w:r>
              <w:t xml:space="preserve">Действует на основании: </w:t>
            </w:r>
          </w:p>
        </w:tc>
        <w:tc>
          <w:tcPr>
            <w:tcW w:w="2622" w:type="dxa"/>
            <w:tcBorders>
              <w:top w:val="single" w:sz="4" w:space="0" w:color="000000"/>
              <w:right w:val="nil"/>
            </w:tcBorders>
          </w:tcPr>
          <w:p w:rsidR="00214663" w:rsidRDefault="00214663">
            <w:pPr>
              <w:pStyle w:val="TableParagraph"/>
              <w:spacing w:before="4"/>
            </w:pPr>
          </w:p>
          <w:p w:rsidR="00214663" w:rsidRDefault="00A404D6">
            <w:pPr>
              <w:pStyle w:val="TableParagraph"/>
              <w:ind w:right="341"/>
              <w:jc w:val="right"/>
            </w:pPr>
            <w:r>
              <w:rPr>
                <w:spacing w:val="-5"/>
              </w:rPr>
              <w:t>МП</w:t>
            </w:r>
          </w:p>
          <w:p w:rsidR="00214663" w:rsidRDefault="00A404D6">
            <w:pPr>
              <w:pStyle w:val="TableParagraph"/>
              <w:spacing w:before="6" w:line="290" w:lineRule="atLeast"/>
              <w:ind w:left="38"/>
            </w:pPr>
            <w:r>
              <w:t>Действует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основании: </w:t>
            </w:r>
            <w:r>
              <w:rPr>
                <w:spacing w:val="-2"/>
              </w:rPr>
              <w:t>Устава</w:t>
            </w:r>
          </w:p>
        </w:tc>
        <w:tc>
          <w:tcPr>
            <w:tcW w:w="2625" w:type="dxa"/>
            <w:tcBorders>
              <w:top w:val="nil"/>
              <w:left w:val="nil"/>
            </w:tcBorders>
          </w:tcPr>
          <w:p w:rsidR="00214663" w:rsidRDefault="00214663">
            <w:pPr>
              <w:pStyle w:val="TableParagraph"/>
            </w:pPr>
          </w:p>
        </w:tc>
      </w:tr>
    </w:tbl>
    <w:p w:rsidR="00214663" w:rsidRDefault="00214663">
      <w:pPr>
        <w:pStyle w:val="TableParagraph"/>
        <w:sectPr w:rsidR="00214663">
          <w:pgSz w:w="11910" w:h="16840"/>
          <w:pgMar w:top="480" w:right="566" w:bottom="540" w:left="425" w:header="0" w:footer="303" w:gutter="0"/>
          <w:cols w:space="720"/>
        </w:sectPr>
      </w:pPr>
    </w:p>
    <w:p w:rsidR="00214663" w:rsidRDefault="00A404D6">
      <w:pPr>
        <w:spacing w:before="62"/>
        <w:ind w:right="133"/>
        <w:jc w:val="right"/>
        <w:rPr>
          <w:b/>
          <w:i/>
        </w:rPr>
      </w:pPr>
      <w:r>
        <w:rPr>
          <w:b/>
          <w:i/>
        </w:rPr>
        <w:lastRenderedPageBreak/>
        <w:t>Приложение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0"/>
        </w:rPr>
        <w:t>1</w:t>
      </w:r>
    </w:p>
    <w:p w:rsidR="00214663" w:rsidRDefault="00A404D6">
      <w:pPr>
        <w:pStyle w:val="a3"/>
        <w:spacing w:before="37"/>
        <w:ind w:left="0" w:right="149"/>
        <w:jc w:val="right"/>
      </w:pPr>
      <w:r>
        <w:t>к</w:t>
      </w:r>
      <w:r>
        <w:rPr>
          <w:spacing w:val="-3"/>
        </w:rPr>
        <w:t xml:space="preserve"> </w:t>
      </w:r>
      <w:r>
        <w:t>Лицензионному</w:t>
      </w:r>
      <w:r>
        <w:rPr>
          <w:spacing w:val="-3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б/н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80654A">
        <w:t>___________</w:t>
      </w:r>
      <w:r>
        <w:t>2026</w:t>
      </w:r>
      <w:r>
        <w:rPr>
          <w:spacing w:val="-2"/>
        </w:rPr>
        <w:t xml:space="preserve"> </w:t>
      </w:r>
      <w:r>
        <w:rPr>
          <w:spacing w:val="-5"/>
        </w:rPr>
        <w:t>г.</w:t>
      </w:r>
    </w:p>
    <w:p w:rsidR="00214663" w:rsidRDefault="00A404D6">
      <w:pPr>
        <w:pStyle w:val="a3"/>
        <w:spacing w:before="42"/>
        <w:ind w:left="0" w:right="136"/>
        <w:jc w:val="right"/>
      </w:pP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Договор)</w:t>
      </w:r>
    </w:p>
    <w:p w:rsidR="00214663" w:rsidRDefault="00214663">
      <w:pPr>
        <w:pStyle w:val="a3"/>
        <w:spacing w:before="10"/>
        <w:ind w:left="0"/>
        <w:jc w:val="left"/>
      </w:pPr>
    </w:p>
    <w:p w:rsidR="00214663" w:rsidRDefault="00A404D6">
      <w:pPr>
        <w:ind w:left="215"/>
        <w:jc w:val="center"/>
        <w:rPr>
          <w:b/>
          <w:i/>
        </w:rPr>
      </w:pPr>
      <w:r>
        <w:rPr>
          <w:b/>
          <w:i/>
        </w:rPr>
        <w:t>Спецификация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№</w:t>
      </w:r>
      <w:r>
        <w:rPr>
          <w:b/>
          <w:i/>
          <w:spacing w:val="3"/>
        </w:rPr>
        <w:t xml:space="preserve"> </w:t>
      </w:r>
      <w:r>
        <w:rPr>
          <w:b/>
          <w:i/>
        </w:rPr>
        <w:t>1</w:t>
      </w:r>
      <w:r>
        <w:rPr>
          <w:b/>
          <w:i/>
          <w:spacing w:val="2"/>
        </w:rPr>
        <w:t xml:space="preserve"> </w:t>
      </w:r>
      <w:r>
        <w:rPr>
          <w:b/>
          <w:i/>
        </w:rPr>
        <w:t>от</w:t>
      </w:r>
      <w:r>
        <w:rPr>
          <w:b/>
          <w:i/>
          <w:spacing w:val="3"/>
        </w:rPr>
        <w:t xml:space="preserve"> </w:t>
      </w:r>
      <w:r w:rsidR="003A3DD5">
        <w:rPr>
          <w:b/>
          <w:i/>
        </w:rPr>
        <w:t>__________</w:t>
      </w:r>
      <w:r>
        <w:rPr>
          <w:b/>
          <w:i/>
          <w:spacing w:val="3"/>
        </w:rPr>
        <w:t xml:space="preserve"> </w:t>
      </w:r>
      <w:r>
        <w:rPr>
          <w:b/>
          <w:i/>
        </w:rPr>
        <w:t>2026</w:t>
      </w:r>
      <w:r>
        <w:rPr>
          <w:b/>
          <w:i/>
          <w:spacing w:val="2"/>
        </w:rPr>
        <w:t xml:space="preserve"> </w:t>
      </w:r>
      <w:r>
        <w:rPr>
          <w:b/>
          <w:i/>
          <w:spacing w:val="-5"/>
        </w:rPr>
        <w:t>г.</w:t>
      </w:r>
    </w:p>
    <w:p w:rsidR="00214663" w:rsidRDefault="00A404D6">
      <w:pPr>
        <w:pStyle w:val="a3"/>
        <w:spacing w:before="38"/>
        <w:ind w:left="215" w:right="4"/>
        <w:jc w:val="center"/>
      </w:pPr>
      <w:r>
        <w:t>(Лицензионный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б/н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 w:rsidR="003A3DD5">
        <w:t>_________</w:t>
      </w:r>
      <w:r>
        <w:rPr>
          <w:spacing w:val="-4"/>
        </w:rPr>
        <w:t xml:space="preserve"> </w:t>
      </w:r>
      <w:r>
        <w:t>2026</w:t>
      </w:r>
      <w:r>
        <w:rPr>
          <w:spacing w:val="-3"/>
        </w:rPr>
        <w:t xml:space="preserve"> </w:t>
      </w:r>
      <w:r>
        <w:rPr>
          <w:spacing w:val="-5"/>
        </w:rPr>
        <w:t>г.)</w:t>
      </w:r>
    </w:p>
    <w:p w:rsidR="00214663" w:rsidRDefault="00214663">
      <w:pPr>
        <w:pStyle w:val="a3"/>
        <w:spacing w:before="1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38" w:type="dxa"/>
        <w:tblBorders>
          <w:top w:val="single" w:sz="6" w:space="0" w:color="546BC1"/>
          <w:left w:val="single" w:sz="6" w:space="0" w:color="546BC1"/>
          <w:bottom w:val="single" w:sz="6" w:space="0" w:color="546BC1"/>
          <w:right w:val="single" w:sz="6" w:space="0" w:color="546BC1"/>
          <w:insideH w:val="single" w:sz="6" w:space="0" w:color="546BC1"/>
          <w:insideV w:val="single" w:sz="6" w:space="0" w:color="546BC1"/>
        </w:tblBorders>
        <w:tblLayout w:type="fixed"/>
        <w:tblLook w:val="01E0" w:firstRow="1" w:lastRow="1" w:firstColumn="1" w:lastColumn="1" w:noHBand="0" w:noVBand="0"/>
      </w:tblPr>
      <w:tblGrid>
        <w:gridCol w:w="2311"/>
        <w:gridCol w:w="840"/>
        <w:gridCol w:w="1260"/>
        <w:gridCol w:w="840"/>
        <w:gridCol w:w="1469"/>
        <w:gridCol w:w="1260"/>
        <w:gridCol w:w="1260"/>
        <w:gridCol w:w="1260"/>
      </w:tblGrid>
      <w:tr w:rsidR="00214663">
        <w:trPr>
          <w:trHeight w:val="1425"/>
        </w:trPr>
        <w:tc>
          <w:tcPr>
            <w:tcW w:w="2311" w:type="dxa"/>
          </w:tcPr>
          <w:p w:rsidR="00214663" w:rsidRDefault="00214663">
            <w:pPr>
              <w:pStyle w:val="TableParagraph"/>
              <w:spacing w:before="117"/>
              <w:rPr>
                <w:sz w:val="20"/>
              </w:rPr>
            </w:pPr>
          </w:p>
          <w:p w:rsidR="00214663" w:rsidRDefault="00A404D6">
            <w:pPr>
              <w:pStyle w:val="TableParagraph"/>
              <w:spacing w:before="1" w:line="244" w:lineRule="auto"/>
              <w:ind w:left="64" w:right="117" w:firstLine="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Наименование ПО на </w:t>
            </w:r>
            <w:r>
              <w:rPr>
                <w:spacing w:val="-2"/>
                <w:sz w:val="20"/>
              </w:rPr>
              <w:t>которое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предоставляется Лицензия*</w:t>
            </w:r>
          </w:p>
        </w:tc>
        <w:tc>
          <w:tcPr>
            <w:tcW w:w="840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5"/>
              <w:rPr>
                <w:sz w:val="20"/>
              </w:rPr>
            </w:pPr>
          </w:p>
          <w:p w:rsidR="00214663" w:rsidRDefault="00A404D6">
            <w:pPr>
              <w:pStyle w:val="TableParagraph"/>
              <w:spacing w:line="244" w:lineRule="auto"/>
              <w:ind w:left="268" w:right="115" w:hanging="195"/>
              <w:rPr>
                <w:sz w:val="20"/>
              </w:rPr>
            </w:pPr>
            <w:r>
              <w:rPr>
                <w:spacing w:val="-4"/>
                <w:sz w:val="20"/>
              </w:rPr>
              <w:t>Кол-во, шт.</w:t>
            </w:r>
          </w:p>
        </w:tc>
        <w:tc>
          <w:tcPr>
            <w:tcW w:w="1260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5"/>
              <w:rPr>
                <w:sz w:val="20"/>
              </w:rPr>
            </w:pPr>
          </w:p>
          <w:p w:rsidR="00214663" w:rsidRDefault="00A404D6">
            <w:pPr>
              <w:pStyle w:val="TableParagraph"/>
              <w:spacing w:line="244" w:lineRule="auto"/>
              <w:ind w:left="242" w:hanging="108"/>
              <w:rPr>
                <w:sz w:val="20"/>
              </w:rPr>
            </w:pPr>
            <w:r>
              <w:rPr>
                <w:spacing w:val="-2"/>
                <w:sz w:val="20"/>
              </w:rPr>
              <w:t>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личного кабинета</w:t>
            </w:r>
          </w:p>
        </w:tc>
        <w:tc>
          <w:tcPr>
            <w:tcW w:w="840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5"/>
              <w:rPr>
                <w:sz w:val="20"/>
              </w:rPr>
            </w:pPr>
          </w:p>
          <w:p w:rsidR="00214663" w:rsidRDefault="00A404D6">
            <w:pPr>
              <w:pStyle w:val="TableParagraph"/>
              <w:spacing w:line="244" w:lineRule="auto"/>
              <w:ind w:left="232" w:right="83" w:hanging="18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Период,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469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5"/>
              <w:rPr>
                <w:sz w:val="20"/>
              </w:rPr>
            </w:pPr>
          </w:p>
          <w:p w:rsidR="00214663" w:rsidRDefault="00A404D6">
            <w:pPr>
              <w:pStyle w:val="TableParagraph"/>
              <w:spacing w:line="244" w:lineRule="auto"/>
              <w:ind w:left="43" w:firstLine="3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Тариф, </w:t>
            </w:r>
            <w:proofErr w:type="spellStart"/>
            <w:r>
              <w:rPr>
                <w:spacing w:val="-2"/>
                <w:sz w:val="20"/>
              </w:rPr>
              <w:t>Руб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мес</w:t>
            </w:r>
            <w:proofErr w:type="spellEnd"/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кв.,год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260" w:type="dxa"/>
          </w:tcPr>
          <w:p w:rsidR="00214663" w:rsidRDefault="00A404D6">
            <w:pPr>
              <w:pStyle w:val="TableParagraph"/>
              <w:spacing w:line="244" w:lineRule="auto"/>
              <w:ind w:left="38" w:right="35" w:hanging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Стоимость (цена),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размер вознагражден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без НДС (руб., коп.)</w:t>
            </w:r>
          </w:p>
        </w:tc>
        <w:tc>
          <w:tcPr>
            <w:tcW w:w="1260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5"/>
              <w:rPr>
                <w:sz w:val="20"/>
              </w:rPr>
            </w:pPr>
          </w:p>
          <w:p w:rsidR="00214663" w:rsidRDefault="00A404D6">
            <w:pPr>
              <w:pStyle w:val="TableParagraph"/>
              <w:ind w:left="239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НДС(</w:t>
            </w:r>
            <w:proofErr w:type="gramEnd"/>
            <w:r>
              <w:rPr>
                <w:spacing w:val="-2"/>
                <w:sz w:val="20"/>
              </w:rPr>
              <w:t>%)/</w:t>
            </w:r>
          </w:p>
          <w:p w:rsidR="00214663" w:rsidRDefault="00A404D6">
            <w:pPr>
              <w:pStyle w:val="TableParagraph"/>
              <w:spacing w:before="5"/>
              <w:ind w:left="249"/>
              <w:rPr>
                <w:sz w:val="20"/>
              </w:rPr>
            </w:pP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НДС</w:t>
            </w:r>
          </w:p>
        </w:tc>
        <w:tc>
          <w:tcPr>
            <w:tcW w:w="1260" w:type="dxa"/>
          </w:tcPr>
          <w:p w:rsidR="00214663" w:rsidRDefault="00A404D6">
            <w:pPr>
              <w:pStyle w:val="TableParagraph"/>
              <w:spacing w:line="244" w:lineRule="auto"/>
              <w:ind w:left="38" w:right="35" w:hanging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Стоимость (цена),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размер вознагражден </w:t>
            </w:r>
            <w:proofErr w:type="spellStart"/>
            <w:r>
              <w:rPr>
                <w:sz w:val="20"/>
              </w:rPr>
              <w:t>ия</w:t>
            </w:r>
            <w:proofErr w:type="spellEnd"/>
            <w:r>
              <w:rPr>
                <w:sz w:val="20"/>
              </w:rPr>
              <w:t xml:space="preserve"> с НДС (руб., коп.)</w:t>
            </w:r>
          </w:p>
        </w:tc>
      </w:tr>
      <w:tr w:rsidR="00214663">
        <w:trPr>
          <w:trHeight w:val="1665"/>
        </w:trPr>
        <w:tc>
          <w:tcPr>
            <w:tcW w:w="2311" w:type="dxa"/>
          </w:tcPr>
          <w:p w:rsidR="00214663" w:rsidRDefault="00A404D6">
            <w:pPr>
              <w:pStyle w:val="TableParagraph"/>
              <w:spacing w:line="244" w:lineRule="auto"/>
              <w:ind w:left="33" w:right="14"/>
              <w:rPr>
                <w:sz w:val="20"/>
              </w:rPr>
            </w:pPr>
            <w:r>
              <w:rPr>
                <w:sz w:val="20"/>
              </w:rPr>
              <w:t>Лицензия простая (неисключительная) на 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Платформа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Эвотор</w:t>
            </w:r>
            <w:proofErr w:type="spellEnd"/>
            <w:r>
              <w:rPr>
                <w:sz w:val="20"/>
              </w:rPr>
              <w:t xml:space="preserve">". Модуль "Кассовые </w:t>
            </w:r>
            <w:r>
              <w:rPr>
                <w:spacing w:val="-2"/>
                <w:sz w:val="20"/>
              </w:rPr>
              <w:t>сервисы".,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Годовой </w:t>
            </w:r>
            <w:r>
              <w:rPr>
                <w:sz w:val="20"/>
              </w:rPr>
              <w:t>тариф (Стандарт</w:t>
            </w:r>
          </w:p>
          <w:p w:rsidR="00214663" w:rsidRDefault="00A404D6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pacing w:val="-2"/>
                <w:sz w:val="20"/>
              </w:rPr>
              <w:t>годовой-1),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кол-во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40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13"/>
              <w:rPr>
                <w:sz w:val="20"/>
              </w:rPr>
            </w:pPr>
          </w:p>
          <w:p w:rsidR="00214663" w:rsidRDefault="00A404D6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60" w:type="dxa"/>
          </w:tcPr>
          <w:p w:rsidR="00214663" w:rsidRDefault="00214663">
            <w:pPr>
              <w:pStyle w:val="TableParagraph"/>
              <w:rPr>
                <w:sz w:val="16"/>
              </w:rPr>
            </w:pPr>
          </w:p>
          <w:p w:rsidR="00214663" w:rsidRDefault="00214663">
            <w:pPr>
              <w:pStyle w:val="TableParagraph"/>
              <w:rPr>
                <w:sz w:val="16"/>
              </w:rPr>
            </w:pPr>
          </w:p>
          <w:p w:rsidR="00214663" w:rsidRDefault="00214663">
            <w:pPr>
              <w:pStyle w:val="TableParagraph"/>
              <w:spacing w:before="176"/>
              <w:rPr>
                <w:sz w:val="16"/>
              </w:rPr>
            </w:pPr>
          </w:p>
          <w:p w:rsidR="00214663" w:rsidRDefault="00A404D6">
            <w:pPr>
              <w:pStyle w:val="TableParagraph"/>
              <w:ind w:left="175"/>
              <w:rPr>
                <w:sz w:val="16"/>
              </w:rPr>
            </w:pPr>
            <w:bookmarkStart w:id="0" w:name="_GoBack"/>
            <w:r>
              <w:rPr>
                <w:spacing w:val="-2"/>
                <w:sz w:val="16"/>
              </w:rPr>
              <w:t>79270743053</w:t>
            </w:r>
            <w:bookmarkEnd w:id="0"/>
          </w:p>
        </w:tc>
        <w:tc>
          <w:tcPr>
            <w:tcW w:w="840" w:type="dxa"/>
          </w:tcPr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rPr>
                <w:sz w:val="20"/>
              </w:rPr>
            </w:pPr>
          </w:p>
          <w:p w:rsidR="00214663" w:rsidRDefault="00214663">
            <w:pPr>
              <w:pStyle w:val="TableParagraph"/>
              <w:spacing w:before="13"/>
              <w:rPr>
                <w:sz w:val="20"/>
              </w:rPr>
            </w:pPr>
          </w:p>
          <w:p w:rsidR="00214663" w:rsidRDefault="00A404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мес.</w:t>
            </w:r>
          </w:p>
        </w:tc>
        <w:tc>
          <w:tcPr>
            <w:tcW w:w="1469" w:type="dxa"/>
          </w:tcPr>
          <w:p w:rsidR="00214663" w:rsidRDefault="00214663">
            <w:pPr>
              <w:pStyle w:val="TableParagraph"/>
              <w:ind w:left="374"/>
              <w:rPr>
                <w:sz w:val="20"/>
              </w:rPr>
            </w:pPr>
          </w:p>
        </w:tc>
        <w:tc>
          <w:tcPr>
            <w:tcW w:w="1260" w:type="dxa"/>
          </w:tcPr>
          <w:p w:rsidR="00214663" w:rsidRDefault="00214663">
            <w:pPr>
              <w:pStyle w:val="TableParagraph"/>
              <w:ind w:left="271"/>
              <w:rPr>
                <w:sz w:val="20"/>
              </w:rPr>
            </w:pPr>
          </w:p>
        </w:tc>
        <w:tc>
          <w:tcPr>
            <w:tcW w:w="1260" w:type="dxa"/>
          </w:tcPr>
          <w:p w:rsidR="00214663" w:rsidRDefault="00214663">
            <w:pPr>
              <w:pStyle w:val="TableParagraph"/>
              <w:ind w:left="249"/>
              <w:rPr>
                <w:sz w:val="20"/>
              </w:rPr>
            </w:pPr>
          </w:p>
        </w:tc>
        <w:tc>
          <w:tcPr>
            <w:tcW w:w="1260" w:type="dxa"/>
          </w:tcPr>
          <w:p w:rsidR="00214663" w:rsidRDefault="00214663">
            <w:pPr>
              <w:pStyle w:val="TableParagraph"/>
              <w:ind w:left="271"/>
              <w:rPr>
                <w:sz w:val="20"/>
              </w:rPr>
            </w:pPr>
          </w:p>
        </w:tc>
      </w:tr>
    </w:tbl>
    <w:p w:rsidR="00214663" w:rsidRDefault="00A404D6">
      <w:pPr>
        <w:pStyle w:val="a4"/>
        <w:numPr>
          <w:ilvl w:val="1"/>
          <w:numId w:val="2"/>
        </w:numPr>
        <w:tabs>
          <w:tab w:val="left" w:pos="810"/>
        </w:tabs>
        <w:spacing w:before="196" w:line="237" w:lineRule="auto"/>
        <w:ind w:right="184" w:firstLine="0"/>
      </w:pPr>
      <w:r>
        <w:t>Общий</w:t>
      </w:r>
      <w:r>
        <w:rPr>
          <w:spacing w:val="80"/>
        </w:rPr>
        <w:t xml:space="preserve"> </w:t>
      </w:r>
      <w:r>
        <w:t>размер</w:t>
      </w:r>
      <w:r>
        <w:rPr>
          <w:spacing w:val="80"/>
        </w:rPr>
        <w:t xml:space="preserve"> </w:t>
      </w:r>
      <w:r>
        <w:t>лицензионного</w:t>
      </w:r>
      <w:r>
        <w:rPr>
          <w:spacing w:val="80"/>
        </w:rPr>
        <w:t xml:space="preserve"> </w:t>
      </w:r>
      <w:r>
        <w:t>вознаграждения</w:t>
      </w:r>
      <w:r>
        <w:rPr>
          <w:spacing w:val="80"/>
        </w:rPr>
        <w:t xml:space="preserve"> </w:t>
      </w:r>
      <w:r>
        <w:t>Лицензиара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передачу</w:t>
      </w:r>
      <w:r>
        <w:rPr>
          <w:spacing w:val="80"/>
        </w:rPr>
        <w:t xml:space="preserve"> </w:t>
      </w:r>
      <w:r>
        <w:t>неисключительных</w:t>
      </w:r>
      <w:r>
        <w:rPr>
          <w:spacing w:val="40"/>
        </w:rPr>
        <w:t xml:space="preserve"> </w:t>
      </w:r>
      <w:r>
        <w:t>прав испол</w:t>
      </w:r>
      <w:r w:rsidR="00002193">
        <w:t>ьзования ПО составляет: _________ (_____________ рублей __</w:t>
      </w:r>
      <w:r>
        <w:t xml:space="preserve"> копеек), без НДС.</w:t>
      </w:r>
    </w:p>
    <w:p w:rsidR="00214663" w:rsidRDefault="00A404D6">
      <w:pPr>
        <w:pStyle w:val="a4"/>
        <w:numPr>
          <w:ilvl w:val="1"/>
          <w:numId w:val="2"/>
        </w:numPr>
        <w:tabs>
          <w:tab w:val="left" w:pos="810"/>
        </w:tabs>
        <w:spacing w:line="237" w:lineRule="auto"/>
        <w:ind w:right="209" w:firstLine="0"/>
      </w:pPr>
      <w:r>
        <w:t>Для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включенного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Реестр</w:t>
      </w:r>
      <w:r>
        <w:rPr>
          <w:spacing w:val="40"/>
        </w:rPr>
        <w:t xml:space="preserve"> </w:t>
      </w:r>
      <w:r>
        <w:t>Российского</w:t>
      </w:r>
      <w:r>
        <w:rPr>
          <w:spacing w:val="40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обеспечения,</w:t>
      </w:r>
      <w:r>
        <w:rPr>
          <w:spacing w:val="-2"/>
        </w:rPr>
        <w:t xml:space="preserve"> </w:t>
      </w:r>
      <w:r>
        <w:t>стоимость</w:t>
      </w:r>
      <w:r>
        <w:rPr>
          <w:spacing w:val="-2"/>
        </w:rPr>
        <w:t xml:space="preserve"> </w:t>
      </w:r>
      <w:r>
        <w:t>Лицензии</w:t>
      </w:r>
      <w:r>
        <w:rPr>
          <w:spacing w:val="-2"/>
        </w:rPr>
        <w:t xml:space="preserve"> </w:t>
      </w:r>
      <w:r>
        <w:t>НДС</w:t>
      </w:r>
      <w:r>
        <w:rPr>
          <w:spacing w:val="-2"/>
        </w:rPr>
        <w:t xml:space="preserve"> </w:t>
      </w:r>
      <w:r>
        <w:t xml:space="preserve">не облагается согласно </w:t>
      </w:r>
      <w:proofErr w:type="spellStart"/>
      <w:r>
        <w:t>пп</w:t>
      </w:r>
      <w:proofErr w:type="spellEnd"/>
      <w:r>
        <w:t>. 26, п. 2, ст. 149 Налогового кодекса Российской Федерации.</w:t>
      </w:r>
    </w:p>
    <w:p w:rsidR="00214663" w:rsidRPr="00EE09E0" w:rsidRDefault="00A404D6">
      <w:pPr>
        <w:pStyle w:val="a4"/>
        <w:numPr>
          <w:ilvl w:val="1"/>
          <w:numId w:val="2"/>
        </w:numPr>
        <w:tabs>
          <w:tab w:val="left" w:pos="810"/>
        </w:tabs>
        <w:spacing w:line="248" w:lineRule="exact"/>
        <w:ind w:left="810" w:hanging="441"/>
        <w:rPr>
          <w:color w:val="000000" w:themeColor="text1"/>
        </w:rPr>
      </w:pPr>
      <w:r w:rsidRPr="00EE09E0">
        <w:rPr>
          <w:color w:val="000000" w:themeColor="text1"/>
        </w:rPr>
        <w:t>Пользователь</w:t>
      </w:r>
      <w:r w:rsidRPr="00EE09E0">
        <w:rPr>
          <w:color w:val="000000" w:themeColor="text1"/>
          <w:spacing w:val="-6"/>
        </w:rPr>
        <w:t xml:space="preserve"> </w:t>
      </w:r>
      <w:r w:rsidRPr="00EE09E0">
        <w:rPr>
          <w:color w:val="000000" w:themeColor="text1"/>
        </w:rPr>
        <w:t>осуществляет</w:t>
      </w:r>
      <w:r w:rsidRPr="00EE09E0">
        <w:rPr>
          <w:color w:val="000000" w:themeColor="text1"/>
          <w:spacing w:val="-6"/>
        </w:rPr>
        <w:t xml:space="preserve"> </w:t>
      </w:r>
      <w:r w:rsidRPr="00EE09E0">
        <w:rPr>
          <w:color w:val="000000" w:themeColor="text1"/>
        </w:rPr>
        <w:t>оплату</w:t>
      </w:r>
      <w:r w:rsidRPr="00EE09E0">
        <w:rPr>
          <w:color w:val="000000" w:themeColor="text1"/>
          <w:spacing w:val="-5"/>
        </w:rPr>
        <w:t xml:space="preserve"> </w:t>
      </w:r>
      <w:r w:rsidRPr="00EE09E0">
        <w:rPr>
          <w:color w:val="000000" w:themeColor="text1"/>
        </w:rPr>
        <w:t>в</w:t>
      </w:r>
      <w:r w:rsidRPr="00EE09E0">
        <w:rPr>
          <w:color w:val="000000" w:themeColor="text1"/>
          <w:spacing w:val="-6"/>
        </w:rPr>
        <w:t xml:space="preserve"> </w:t>
      </w:r>
      <w:r w:rsidRPr="00EE09E0">
        <w:rPr>
          <w:color w:val="000000" w:themeColor="text1"/>
        </w:rPr>
        <w:t>следующем</w:t>
      </w:r>
      <w:r w:rsidRPr="00EE09E0">
        <w:rPr>
          <w:color w:val="000000" w:themeColor="text1"/>
          <w:spacing w:val="-5"/>
        </w:rPr>
        <w:t xml:space="preserve"> </w:t>
      </w:r>
      <w:r w:rsidRPr="00EE09E0">
        <w:rPr>
          <w:color w:val="000000" w:themeColor="text1"/>
          <w:spacing w:val="-2"/>
        </w:rPr>
        <w:t>порядке:</w:t>
      </w:r>
    </w:p>
    <w:p w:rsidR="00214663" w:rsidRDefault="00A404D6">
      <w:pPr>
        <w:pStyle w:val="a3"/>
        <w:spacing w:line="237" w:lineRule="auto"/>
        <w:jc w:val="left"/>
      </w:pPr>
      <w:r w:rsidRPr="00EE09E0">
        <w:rPr>
          <w:color w:val="000000" w:themeColor="text1"/>
        </w:rPr>
        <w:t>-</w:t>
      </w:r>
      <w:r w:rsidRPr="00EE09E0">
        <w:rPr>
          <w:color w:val="000000" w:themeColor="text1"/>
          <w:spacing w:val="-2"/>
        </w:rPr>
        <w:t xml:space="preserve"> </w:t>
      </w:r>
      <w:r w:rsidRPr="00EE09E0">
        <w:rPr>
          <w:color w:val="000000" w:themeColor="text1"/>
        </w:rPr>
        <w:t>100%</w:t>
      </w:r>
      <w:r w:rsidRPr="00EE09E0">
        <w:rPr>
          <w:color w:val="000000" w:themeColor="text1"/>
          <w:spacing w:val="-2"/>
        </w:rPr>
        <w:t xml:space="preserve"> </w:t>
      </w:r>
      <w:r w:rsidRPr="00EE09E0">
        <w:rPr>
          <w:color w:val="000000" w:themeColor="text1"/>
        </w:rPr>
        <w:t>предоплата</w:t>
      </w:r>
      <w:r w:rsidRPr="00EE09E0">
        <w:rPr>
          <w:color w:val="000000" w:themeColor="text1"/>
          <w:spacing w:val="-2"/>
        </w:rPr>
        <w:t xml:space="preserve"> </w:t>
      </w:r>
      <w:r>
        <w:t>путем</w:t>
      </w:r>
      <w:r>
        <w:rPr>
          <w:spacing w:val="-2"/>
        </w:rPr>
        <w:t xml:space="preserve"> </w:t>
      </w:r>
      <w:r>
        <w:t>перечисления</w:t>
      </w:r>
      <w:r>
        <w:rPr>
          <w:spacing w:val="-2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расчетный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Лицензиара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7 (семи) рабочих дней с даты выставления счета на оплату.</w:t>
      </w:r>
    </w:p>
    <w:p w:rsidR="00214663" w:rsidRDefault="00A404D6">
      <w:pPr>
        <w:pStyle w:val="a4"/>
        <w:numPr>
          <w:ilvl w:val="1"/>
          <w:numId w:val="1"/>
        </w:numPr>
        <w:tabs>
          <w:tab w:val="left" w:pos="810"/>
        </w:tabs>
        <w:spacing w:before="216" w:line="237" w:lineRule="auto"/>
        <w:ind w:right="190" w:firstLine="0"/>
      </w:pPr>
      <w:r>
        <w:t>Способ</w:t>
      </w:r>
      <w:r>
        <w:rPr>
          <w:spacing w:val="40"/>
        </w:rPr>
        <w:t xml:space="preserve"> </w:t>
      </w:r>
      <w:r>
        <w:t>передачи</w:t>
      </w:r>
      <w:r>
        <w:rPr>
          <w:spacing w:val="-2"/>
        </w:rPr>
        <w:t xml:space="preserve"> </w:t>
      </w:r>
      <w:r>
        <w:t>Лицензий:</w:t>
      </w:r>
      <w:r>
        <w:rPr>
          <w:spacing w:val="-2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Смарт-терминала</w:t>
      </w:r>
      <w:r>
        <w:rPr>
          <w:spacing w:val="-2"/>
        </w:rPr>
        <w:t xml:space="preserve"> </w:t>
      </w:r>
      <w:r>
        <w:t>ЭВОТОР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2"/>
        </w:rPr>
        <w:t xml:space="preserve"> </w:t>
      </w:r>
      <w:r>
        <w:t>Личный</w:t>
      </w:r>
      <w:r>
        <w:rPr>
          <w:spacing w:val="-2"/>
        </w:rPr>
        <w:t xml:space="preserve"> </w:t>
      </w:r>
      <w:r>
        <w:t xml:space="preserve">кабинет </w:t>
      </w:r>
      <w:r>
        <w:rPr>
          <w:spacing w:val="-2"/>
        </w:rPr>
        <w:t>Лицензиата.</w:t>
      </w:r>
    </w:p>
    <w:p w:rsidR="00214663" w:rsidRDefault="00A404D6">
      <w:pPr>
        <w:pStyle w:val="a4"/>
        <w:numPr>
          <w:ilvl w:val="1"/>
          <w:numId w:val="1"/>
        </w:numPr>
        <w:tabs>
          <w:tab w:val="left" w:pos="810"/>
        </w:tabs>
        <w:spacing w:line="237" w:lineRule="auto"/>
        <w:ind w:right="189" w:firstLine="0"/>
      </w:pPr>
      <w:r>
        <w:t>Дополнительная</w:t>
      </w:r>
      <w:r>
        <w:rPr>
          <w:spacing w:val="40"/>
        </w:rPr>
        <w:t xml:space="preserve"> </w:t>
      </w:r>
      <w:r>
        <w:t>информация</w:t>
      </w:r>
      <w:r>
        <w:rPr>
          <w:spacing w:val="40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функциональности</w:t>
      </w:r>
      <w:r>
        <w:rPr>
          <w:spacing w:val="-1"/>
        </w:rPr>
        <w:t xml:space="preserve"> </w:t>
      </w:r>
      <w:r>
        <w:t>ПО,</w:t>
      </w:r>
      <w:r>
        <w:rPr>
          <w:spacing w:val="-1"/>
        </w:rPr>
        <w:t xml:space="preserve"> </w:t>
      </w:r>
      <w:r>
        <w:t>размещена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страницах соответствующих приложений: </w:t>
      </w:r>
      <w:hyperlink r:id="rId13">
        <w:r>
          <w:rPr>
            <w:color w:val="1C54AD"/>
          </w:rPr>
          <w:t>https://market.evotor.ru/store/apps</w:t>
        </w:r>
      </w:hyperlink>
    </w:p>
    <w:p w:rsidR="00214663" w:rsidRDefault="00A404D6">
      <w:pPr>
        <w:pStyle w:val="1"/>
        <w:spacing w:before="237"/>
        <w:ind w:left="371" w:firstLine="0"/>
        <w:jc w:val="left"/>
      </w:pPr>
      <w:r>
        <w:t>3.</w:t>
      </w:r>
      <w:r>
        <w:rPr>
          <w:spacing w:val="55"/>
        </w:rPr>
        <w:t xml:space="preserve"> </w:t>
      </w:r>
      <w:r>
        <w:t xml:space="preserve">Реквизиты и </w:t>
      </w:r>
      <w:r>
        <w:rPr>
          <w:spacing w:val="-2"/>
        </w:rPr>
        <w:t>подписи</w:t>
      </w:r>
    </w:p>
    <w:p w:rsidR="00214663" w:rsidRDefault="00214663">
      <w:pPr>
        <w:pStyle w:val="a3"/>
        <w:spacing w:before="8"/>
        <w:ind w:left="0"/>
        <w:jc w:val="left"/>
        <w:rPr>
          <w:b/>
          <w:i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5004"/>
        <w:gridCol w:w="248"/>
        <w:gridCol w:w="2623"/>
        <w:gridCol w:w="2626"/>
      </w:tblGrid>
      <w:tr w:rsidR="00214663">
        <w:trPr>
          <w:trHeight w:val="2596"/>
        </w:trPr>
        <w:tc>
          <w:tcPr>
            <w:tcW w:w="245" w:type="dxa"/>
            <w:tcBorders>
              <w:top w:val="nil"/>
              <w:left w:val="nil"/>
              <w:right w:val="single" w:sz="6" w:space="0" w:color="546BC1"/>
            </w:tcBorders>
          </w:tcPr>
          <w:p w:rsidR="00214663" w:rsidRDefault="00214663">
            <w:pPr>
              <w:pStyle w:val="TableParagraph"/>
              <w:rPr>
                <w:sz w:val="20"/>
              </w:rPr>
            </w:pPr>
          </w:p>
        </w:tc>
        <w:tc>
          <w:tcPr>
            <w:tcW w:w="5252" w:type="dxa"/>
            <w:gridSpan w:val="2"/>
            <w:tcBorders>
              <w:top w:val="single" w:sz="6" w:space="0" w:color="546BC1"/>
              <w:left w:val="single" w:sz="6" w:space="0" w:color="546BC1"/>
              <w:bottom w:val="nil"/>
              <w:right w:val="single" w:sz="6" w:space="0" w:color="546BC1"/>
            </w:tcBorders>
          </w:tcPr>
          <w:p w:rsidR="00214663" w:rsidRDefault="00A404D6">
            <w:pPr>
              <w:pStyle w:val="TableParagraph"/>
              <w:spacing w:before="5"/>
              <w:ind w:left="40"/>
              <w:rPr>
                <w:b/>
                <w:i/>
              </w:rPr>
            </w:pPr>
            <w:r>
              <w:rPr>
                <w:b/>
                <w:i/>
                <w:spacing w:val="-2"/>
                <w:w w:val="105"/>
              </w:rPr>
              <w:t>Лицензиар</w:t>
            </w:r>
          </w:p>
          <w:p w:rsidR="00214663" w:rsidRDefault="00214663">
            <w:pPr>
              <w:pStyle w:val="TableParagraph"/>
              <w:spacing w:line="224" w:lineRule="exact"/>
              <w:ind w:left="2625"/>
            </w:pPr>
          </w:p>
        </w:tc>
        <w:tc>
          <w:tcPr>
            <w:tcW w:w="5249" w:type="dxa"/>
            <w:gridSpan w:val="2"/>
            <w:tcBorders>
              <w:top w:val="single" w:sz="6" w:space="0" w:color="546BC1"/>
              <w:left w:val="single" w:sz="6" w:space="0" w:color="546BC1"/>
              <w:bottom w:val="nil"/>
              <w:right w:val="single" w:sz="6" w:space="0" w:color="546BC1"/>
            </w:tcBorders>
          </w:tcPr>
          <w:p w:rsidR="00214663" w:rsidRDefault="00A404D6">
            <w:pPr>
              <w:pStyle w:val="TableParagraph"/>
              <w:spacing w:before="5"/>
              <w:ind w:left="3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Лицензиат</w:t>
            </w:r>
          </w:p>
          <w:p w:rsidR="00214663" w:rsidRDefault="00A404D6">
            <w:pPr>
              <w:pStyle w:val="TableParagraph"/>
              <w:spacing w:before="37" w:line="244" w:lineRule="auto"/>
              <w:ind w:left="37"/>
            </w:pPr>
            <w:r>
              <w:t xml:space="preserve">ФЕДЕРАЛЬНОЕ ГОСУДАРСТВЕННОЕ </w:t>
            </w:r>
            <w:r>
              <w:rPr>
                <w:spacing w:val="-2"/>
              </w:rPr>
              <w:t>БЮДЖЕТНОЕ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УЧРЕЖДЕНИЕ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"АСТРАХАНСКИЙ </w:t>
            </w:r>
            <w:r>
              <w:t>ОРДЕНА ТРУДОВОГО КРАСНОГО ЗНАМЕНИ ГОСУДАРСТВЕННЫЙ ПРИРОДНЫЙ БИОСФЕРНЫЙ ЗАПОВЕДНИК"</w:t>
            </w:r>
          </w:p>
          <w:p w:rsidR="00214663" w:rsidRDefault="00A404D6">
            <w:pPr>
              <w:pStyle w:val="TableParagraph"/>
              <w:spacing w:before="40"/>
              <w:ind w:left="37"/>
            </w:pPr>
            <w:r>
              <w:t>ИНН</w:t>
            </w:r>
            <w:r>
              <w:rPr>
                <w:spacing w:val="-2"/>
              </w:rPr>
              <w:t xml:space="preserve"> 3017004288</w:t>
            </w:r>
          </w:p>
          <w:p w:rsidR="00214663" w:rsidRDefault="00214663">
            <w:pPr>
              <w:pStyle w:val="TableParagraph"/>
              <w:spacing w:before="221"/>
              <w:rPr>
                <w:b/>
                <w:i/>
              </w:rPr>
            </w:pPr>
          </w:p>
          <w:p w:rsidR="00214663" w:rsidRDefault="00A404D6">
            <w:pPr>
              <w:pStyle w:val="TableParagraph"/>
              <w:spacing w:line="224" w:lineRule="exact"/>
              <w:ind w:left="2622"/>
            </w:pPr>
            <w:r>
              <w:t>,</w:t>
            </w:r>
            <w:r>
              <w:rPr>
                <w:spacing w:val="29"/>
              </w:rPr>
              <w:t xml:space="preserve"> </w:t>
            </w:r>
            <w:proofErr w:type="spellStart"/>
            <w:r>
              <w:t>Цымлянский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Н.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А.</w:t>
            </w:r>
          </w:p>
        </w:tc>
      </w:tr>
      <w:tr w:rsidR="00214663">
        <w:trPr>
          <w:trHeight w:val="1127"/>
        </w:trPr>
        <w:tc>
          <w:tcPr>
            <w:tcW w:w="245" w:type="dxa"/>
            <w:tcBorders>
              <w:left w:val="nil"/>
              <w:bottom w:val="nil"/>
              <w:right w:val="single" w:sz="6" w:space="0" w:color="546BC1"/>
            </w:tcBorders>
          </w:tcPr>
          <w:p w:rsidR="00214663" w:rsidRDefault="00214663">
            <w:pPr>
              <w:pStyle w:val="TableParagraph"/>
              <w:rPr>
                <w:sz w:val="20"/>
              </w:rPr>
            </w:pPr>
          </w:p>
        </w:tc>
        <w:tc>
          <w:tcPr>
            <w:tcW w:w="5004" w:type="dxa"/>
            <w:tcBorders>
              <w:left w:val="single" w:sz="6" w:space="0" w:color="546BC1"/>
              <w:bottom w:val="single" w:sz="6" w:space="0" w:color="546BC1"/>
              <w:right w:val="nil"/>
            </w:tcBorders>
          </w:tcPr>
          <w:p w:rsidR="00214663" w:rsidRDefault="00214663">
            <w:pPr>
              <w:pStyle w:val="TableParagraph"/>
              <w:spacing w:before="4"/>
              <w:rPr>
                <w:b/>
                <w:i/>
              </w:rPr>
            </w:pPr>
          </w:p>
          <w:p w:rsidR="00214663" w:rsidRDefault="00A404D6">
            <w:pPr>
              <w:pStyle w:val="TableParagraph"/>
              <w:ind w:right="805"/>
              <w:jc w:val="center"/>
            </w:pPr>
            <w:r>
              <w:rPr>
                <w:spacing w:val="-5"/>
              </w:rPr>
              <w:t>МП</w:t>
            </w:r>
          </w:p>
          <w:p w:rsidR="00214663" w:rsidRDefault="00A404D6" w:rsidP="0080654A">
            <w:pPr>
              <w:pStyle w:val="TableParagraph"/>
              <w:spacing w:before="6" w:line="290" w:lineRule="atLeast"/>
              <w:ind w:left="38" w:right="1308"/>
            </w:pPr>
            <w:r>
              <w:t xml:space="preserve">Действует на основании: </w:t>
            </w:r>
          </w:p>
        </w:tc>
        <w:tc>
          <w:tcPr>
            <w:tcW w:w="248" w:type="dxa"/>
            <w:tcBorders>
              <w:left w:val="nil"/>
              <w:bottom w:val="single" w:sz="6" w:space="0" w:color="546BC1"/>
              <w:right w:val="single" w:sz="6" w:space="0" w:color="546BC1"/>
            </w:tcBorders>
          </w:tcPr>
          <w:p w:rsidR="00214663" w:rsidRDefault="00214663">
            <w:pPr>
              <w:pStyle w:val="TableParagraph"/>
              <w:rPr>
                <w:sz w:val="20"/>
              </w:rPr>
            </w:pPr>
          </w:p>
        </w:tc>
        <w:tc>
          <w:tcPr>
            <w:tcW w:w="2623" w:type="dxa"/>
            <w:tcBorders>
              <w:left w:val="single" w:sz="6" w:space="0" w:color="546BC1"/>
              <w:bottom w:val="single" w:sz="6" w:space="0" w:color="546BC1"/>
              <w:right w:val="nil"/>
            </w:tcBorders>
          </w:tcPr>
          <w:p w:rsidR="00214663" w:rsidRDefault="00214663">
            <w:pPr>
              <w:pStyle w:val="TableParagraph"/>
              <w:spacing w:before="4"/>
              <w:rPr>
                <w:b/>
                <w:i/>
              </w:rPr>
            </w:pPr>
          </w:p>
          <w:p w:rsidR="00214663" w:rsidRDefault="00A404D6">
            <w:pPr>
              <w:pStyle w:val="TableParagraph"/>
              <w:ind w:right="343"/>
              <w:jc w:val="right"/>
            </w:pPr>
            <w:r>
              <w:rPr>
                <w:spacing w:val="-5"/>
              </w:rPr>
              <w:t>МП</w:t>
            </w:r>
          </w:p>
          <w:p w:rsidR="00214663" w:rsidRDefault="00A404D6">
            <w:pPr>
              <w:pStyle w:val="TableParagraph"/>
              <w:spacing w:before="6" w:line="290" w:lineRule="atLeast"/>
              <w:ind w:left="37"/>
            </w:pPr>
            <w:r>
              <w:t>Действует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основании: </w:t>
            </w:r>
            <w:r>
              <w:rPr>
                <w:spacing w:val="-2"/>
              </w:rPr>
              <w:t>Устава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6" w:space="0" w:color="546BC1"/>
              <w:right w:val="single" w:sz="6" w:space="0" w:color="546BC1"/>
            </w:tcBorders>
          </w:tcPr>
          <w:p w:rsidR="00214663" w:rsidRDefault="00214663">
            <w:pPr>
              <w:pStyle w:val="TableParagraph"/>
              <w:rPr>
                <w:sz w:val="20"/>
              </w:rPr>
            </w:pPr>
          </w:p>
        </w:tc>
      </w:tr>
    </w:tbl>
    <w:p w:rsidR="00A404D6" w:rsidRDefault="00A404D6"/>
    <w:sectPr w:rsidR="00A404D6">
      <w:pgSz w:w="11910" w:h="16840"/>
      <w:pgMar w:top="720" w:right="566" w:bottom="540" w:left="425" w:header="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D6" w:rsidRDefault="00A404D6">
      <w:r>
        <w:separator/>
      </w:r>
    </w:p>
  </w:endnote>
  <w:endnote w:type="continuationSeparator" w:id="0">
    <w:p w:rsidR="00A404D6" w:rsidRDefault="00A4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63" w:rsidRDefault="00A404D6">
    <w:pPr>
      <w:pStyle w:val="a3"/>
      <w:spacing w:line="14" w:lineRule="auto"/>
      <w:ind w:left="0"/>
      <w:jc w:val="left"/>
      <w:rPr>
        <w:sz w:val="18"/>
      </w:rPr>
    </w:pPr>
    <w:r>
      <w:rPr>
        <w:noProof/>
        <w:sz w:val="18"/>
        <w:lang w:eastAsia="ru-RU"/>
      </w:rPr>
      <mc:AlternateContent>
        <mc:Choice Requires="wps">
          <w:drawing>
            <wp:anchor distT="0" distB="0" distL="0" distR="0" simplePos="0" relativeHeight="487368192" behindDoc="1" locked="0" layoutInCell="1" allowOverlap="1">
              <wp:simplePos x="0" y="0"/>
              <wp:positionH relativeFrom="page">
                <wp:posOffset>6400291</wp:posOffset>
              </wp:positionH>
              <wp:positionV relativeFrom="page">
                <wp:posOffset>10332269</wp:posOffset>
              </wp:positionV>
              <wp:extent cx="7905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05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14663" w:rsidRDefault="00A404D6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Страница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9E1BFE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2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separate"/>
                          </w:r>
                          <w:r w:rsidR="009E1BFE">
                            <w:rPr>
                              <w:noProof/>
                              <w:spacing w:val="-12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3.95pt;margin-top:813.55pt;width:62.25pt;height:13.0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" filled="f" stroked="f">
              <v:path arrowok="t"/>
              <v:textbox inset="0,0,0,0">
                <w:txbxContent>
                  <w:p w:rsidR="00214663" w:rsidRDefault="00A404D6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Страница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9E1BFE">
                      <w:rPr>
                        <w:noProof/>
                        <w:sz w:val="20"/>
                      </w:rPr>
                      <w:t>7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2"/>
                        <w:sz w:val="20"/>
                      </w:rPr>
                      <w:fldChar w:fldCharType="begin"/>
                    </w:r>
                    <w:r>
                      <w:rPr>
                        <w:spacing w:val="-12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2"/>
                        <w:sz w:val="20"/>
                      </w:rPr>
                      <w:fldChar w:fldCharType="separate"/>
                    </w:r>
                    <w:r w:rsidR="009E1BFE">
                      <w:rPr>
                        <w:noProof/>
                        <w:spacing w:val="-12"/>
                        <w:sz w:val="20"/>
                      </w:rPr>
                      <w:t>7</w:t>
                    </w:r>
                    <w:r>
                      <w:rPr>
                        <w:spacing w:val="-12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D6" w:rsidRDefault="00A404D6">
      <w:r>
        <w:separator/>
      </w:r>
    </w:p>
  </w:footnote>
  <w:footnote w:type="continuationSeparator" w:id="0">
    <w:p w:rsidR="00A404D6" w:rsidRDefault="00A4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200B8"/>
    <w:multiLevelType w:val="multilevel"/>
    <w:tmpl w:val="C910F456"/>
    <w:lvl w:ilvl="0">
      <w:start w:val="1"/>
      <w:numFmt w:val="decimal"/>
      <w:lvlText w:val="%1"/>
      <w:lvlJc w:val="left"/>
      <w:pPr>
        <w:ind w:left="369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303806D4"/>
    <w:multiLevelType w:val="multilevel"/>
    <w:tmpl w:val="34B4303E"/>
    <w:lvl w:ilvl="0">
      <w:start w:val="1"/>
      <w:numFmt w:val="decimal"/>
      <w:lvlText w:val="%1."/>
      <w:lvlJc w:val="left"/>
      <w:pPr>
        <w:ind w:left="369" w:hanging="276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44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9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26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718"/>
      </w:pPr>
      <w:rPr>
        <w:rFonts w:hint="default"/>
        <w:lang w:val="ru-RU" w:eastAsia="en-US" w:bidi="ar-SA"/>
      </w:rPr>
    </w:lvl>
  </w:abstractNum>
  <w:abstractNum w:abstractNumId="2" w15:restartNumberingAfterBreak="0">
    <w:nsid w:val="543D6FA2"/>
    <w:multiLevelType w:val="multilevel"/>
    <w:tmpl w:val="3A44A27E"/>
    <w:lvl w:ilvl="0">
      <w:start w:val="2"/>
      <w:numFmt w:val="decimal"/>
      <w:lvlText w:val="%1"/>
      <w:lvlJc w:val="left"/>
      <w:pPr>
        <w:ind w:left="369" w:hanging="4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9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7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6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7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442"/>
      </w:pPr>
      <w:rPr>
        <w:rFonts w:hint="default"/>
        <w:lang w:val="ru-RU" w:eastAsia="en-US" w:bidi="ar-SA"/>
      </w:rPr>
    </w:lvl>
  </w:abstractNum>
  <w:abstractNum w:abstractNumId="3" w15:restartNumberingAfterBreak="0">
    <w:nsid w:val="65FE1D23"/>
    <w:multiLevelType w:val="hybridMultilevel"/>
    <w:tmpl w:val="FEDE3C2A"/>
    <w:lvl w:ilvl="0" w:tplc="6AA83DD2">
      <w:numFmt w:val="bullet"/>
      <w:lvlText w:val="–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4F28398">
      <w:numFmt w:val="bullet"/>
      <w:lvlText w:val="•"/>
      <w:lvlJc w:val="left"/>
      <w:pPr>
        <w:ind w:left="775" w:hanging="276"/>
      </w:pPr>
      <w:rPr>
        <w:rFonts w:hint="default"/>
        <w:lang w:val="ru-RU" w:eastAsia="en-US" w:bidi="ar-SA"/>
      </w:rPr>
    </w:lvl>
    <w:lvl w:ilvl="2" w:tplc="D8665C1A">
      <w:numFmt w:val="bullet"/>
      <w:lvlText w:val="•"/>
      <w:lvlJc w:val="left"/>
      <w:pPr>
        <w:ind w:left="1410" w:hanging="276"/>
      </w:pPr>
      <w:rPr>
        <w:rFonts w:hint="default"/>
        <w:lang w:val="ru-RU" w:eastAsia="en-US" w:bidi="ar-SA"/>
      </w:rPr>
    </w:lvl>
    <w:lvl w:ilvl="3" w:tplc="AF58598C">
      <w:numFmt w:val="bullet"/>
      <w:lvlText w:val="•"/>
      <w:lvlJc w:val="left"/>
      <w:pPr>
        <w:ind w:left="2045" w:hanging="276"/>
      </w:pPr>
      <w:rPr>
        <w:rFonts w:hint="default"/>
        <w:lang w:val="ru-RU" w:eastAsia="en-US" w:bidi="ar-SA"/>
      </w:rPr>
    </w:lvl>
    <w:lvl w:ilvl="4" w:tplc="E3BA17B4">
      <w:numFmt w:val="bullet"/>
      <w:lvlText w:val="•"/>
      <w:lvlJc w:val="left"/>
      <w:pPr>
        <w:ind w:left="2681" w:hanging="276"/>
      </w:pPr>
      <w:rPr>
        <w:rFonts w:hint="default"/>
        <w:lang w:val="ru-RU" w:eastAsia="en-US" w:bidi="ar-SA"/>
      </w:rPr>
    </w:lvl>
    <w:lvl w:ilvl="5" w:tplc="CAE2FAA8">
      <w:numFmt w:val="bullet"/>
      <w:lvlText w:val="•"/>
      <w:lvlJc w:val="left"/>
      <w:pPr>
        <w:ind w:left="3316" w:hanging="276"/>
      </w:pPr>
      <w:rPr>
        <w:rFonts w:hint="default"/>
        <w:lang w:val="ru-RU" w:eastAsia="en-US" w:bidi="ar-SA"/>
      </w:rPr>
    </w:lvl>
    <w:lvl w:ilvl="6" w:tplc="A6A8E3B8">
      <w:numFmt w:val="bullet"/>
      <w:lvlText w:val="•"/>
      <w:lvlJc w:val="left"/>
      <w:pPr>
        <w:ind w:left="3951" w:hanging="276"/>
      </w:pPr>
      <w:rPr>
        <w:rFonts w:hint="default"/>
        <w:lang w:val="ru-RU" w:eastAsia="en-US" w:bidi="ar-SA"/>
      </w:rPr>
    </w:lvl>
    <w:lvl w:ilvl="7" w:tplc="A2B0D572">
      <w:numFmt w:val="bullet"/>
      <w:lvlText w:val="•"/>
      <w:lvlJc w:val="left"/>
      <w:pPr>
        <w:ind w:left="4587" w:hanging="276"/>
      </w:pPr>
      <w:rPr>
        <w:rFonts w:hint="default"/>
        <w:lang w:val="ru-RU" w:eastAsia="en-US" w:bidi="ar-SA"/>
      </w:rPr>
    </w:lvl>
    <w:lvl w:ilvl="8" w:tplc="EDDCA4E4">
      <w:numFmt w:val="bullet"/>
      <w:lvlText w:val="•"/>
      <w:lvlJc w:val="left"/>
      <w:pPr>
        <w:ind w:left="5222" w:hanging="276"/>
      </w:pPr>
      <w:rPr>
        <w:rFonts w:hint="default"/>
        <w:lang w:val="ru-RU" w:eastAsia="en-US" w:bidi="ar-SA"/>
      </w:rPr>
    </w:lvl>
  </w:abstractNum>
  <w:abstractNum w:abstractNumId="4" w15:restartNumberingAfterBreak="0">
    <w:nsid w:val="7D230318"/>
    <w:multiLevelType w:val="hybridMultilevel"/>
    <w:tmpl w:val="B128D240"/>
    <w:lvl w:ilvl="0" w:tplc="96607114">
      <w:numFmt w:val="bullet"/>
      <w:lvlText w:val="–"/>
      <w:lvlJc w:val="left"/>
      <w:pPr>
        <w:ind w:left="36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27E5554">
      <w:numFmt w:val="bullet"/>
      <w:lvlText w:val="•"/>
      <w:lvlJc w:val="left"/>
      <w:pPr>
        <w:ind w:left="1415" w:hanging="221"/>
      </w:pPr>
      <w:rPr>
        <w:rFonts w:hint="default"/>
        <w:lang w:val="ru-RU" w:eastAsia="en-US" w:bidi="ar-SA"/>
      </w:rPr>
    </w:lvl>
    <w:lvl w:ilvl="2" w:tplc="02549C9E">
      <w:numFmt w:val="bullet"/>
      <w:lvlText w:val="•"/>
      <w:lvlJc w:val="left"/>
      <w:pPr>
        <w:ind w:left="2471" w:hanging="221"/>
      </w:pPr>
      <w:rPr>
        <w:rFonts w:hint="default"/>
        <w:lang w:val="ru-RU" w:eastAsia="en-US" w:bidi="ar-SA"/>
      </w:rPr>
    </w:lvl>
    <w:lvl w:ilvl="3" w:tplc="F15CED12">
      <w:numFmt w:val="bullet"/>
      <w:lvlText w:val="•"/>
      <w:lvlJc w:val="left"/>
      <w:pPr>
        <w:ind w:left="3526" w:hanging="221"/>
      </w:pPr>
      <w:rPr>
        <w:rFonts w:hint="default"/>
        <w:lang w:val="ru-RU" w:eastAsia="en-US" w:bidi="ar-SA"/>
      </w:rPr>
    </w:lvl>
    <w:lvl w:ilvl="4" w:tplc="780A9878">
      <w:numFmt w:val="bullet"/>
      <w:lvlText w:val="•"/>
      <w:lvlJc w:val="left"/>
      <w:pPr>
        <w:ind w:left="4582" w:hanging="221"/>
      </w:pPr>
      <w:rPr>
        <w:rFonts w:hint="default"/>
        <w:lang w:val="ru-RU" w:eastAsia="en-US" w:bidi="ar-SA"/>
      </w:rPr>
    </w:lvl>
    <w:lvl w:ilvl="5" w:tplc="DAAEFDB8">
      <w:numFmt w:val="bullet"/>
      <w:lvlText w:val="•"/>
      <w:lvlJc w:val="left"/>
      <w:pPr>
        <w:ind w:left="5637" w:hanging="221"/>
      </w:pPr>
      <w:rPr>
        <w:rFonts w:hint="default"/>
        <w:lang w:val="ru-RU" w:eastAsia="en-US" w:bidi="ar-SA"/>
      </w:rPr>
    </w:lvl>
    <w:lvl w:ilvl="6" w:tplc="21F2C602">
      <w:numFmt w:val="bullet"/>
      <w:lvlText w:val="•"/>
      <w:lvlJc w:val="left"/>
      <w:pPr>
        <w:ind w:left="6693" w:hanging="221"/>
      </w:pPr>
      <w:rPr>
        <w:rFonts w:hint="default"/>
        <w:lang w:val="ru-RU" w:eastAsia="en-US" w:bidi="ar-SA"/>
      </w:rPr>
    </w:lvl>
    <w:lvl w:ilvl="7" w:tplc="F490D6CC">
      <w:numFmt w:val="bullet"/>
      <w:lvlText w:val="•"/>
      <w:lvlJc w:val="left"/>
      <w:pPr>
        <w:ind w:left="7748" w:hanging="221"/>
      </w:pPr>
      <w:rPr>
        <w:rFonts w:hint="default"/>
        <w:lang w:val="ru-RU" w:eastAsia="en-US" w:bidi="ar-SA"/>
      </w:rPr>
    </w:lvl>
    <w:lvl w:ilvl="8" w:tplc="F21EF828">
      <w:numFmt w:val="bullet"/>
      <w:lvlText w:val="•"/>
      <w:lvlJc w:val="left"/>
      <w:pPr>
        <w:ind w:left="8804" w:hanging="22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63"/>
    <w:rsid w:val="00002193"/>
    <w:rsid w:val="00214663"/>
    <w:rsid w:val="002B06B1"/>
    <w:rsid w:val="003A3DD5"/>
    <w:rsid w:val="005A630C"/>
    <w:rsid w:val="0080654A"/>
    <w:rsid w:val="008078ED"/>
    <w:rsid w:val="008F6A37"/>
    <w:rsid w:val="009E1BFE"/>
    <w:rsid w:val="00A404D6"/>
    <w:rsid w:val="00C569CE"/>
    <w:rsid w:val="00D85DF9"/>
    <w:rsid w:val="00E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CB33"/>
  <w15:docId w15:val="{86D165C4-64FF-4770-9BF9-C23CBF55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39"/>
      <w:ind w:left="646" w:hanging="275"/>
      <w:jc w:val="both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9"/>
      <w:jc w:val="both"/>
    </w:pPr>
  </w:style>
  <w:style w:type="paragraph" w:styleId="a4">
    <w:name w:val="List Paragraph"/>
    <w:basedOn w:val="a"/>
    <w:uiPriority w:val="1"/>
    <w:qFormat/>
    <w:pPr>
      <w:ind w:left="36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85D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DF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ket.evotor.ru/store/auth/login" TargetMode="External"/><Relationship Id="rId13" Type="http://schemas.openxmlformats.org/officeDocument/2006/relationships/hyperlink" Target="https://market.evotor.ru/store/ap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votor.ru/legal/off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nr@bk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rket.evotor.ru/store/ap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rket.evotor.ru/store/auth/logi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3391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Шкварникова Ж.А.</dc:creator>
  <cp:lastModifiedBy>Шкварникова Ж.А.</cp:lastModifiedBy>
  <cp:revision>10</cp:revision>
  <cp:lastPrinted>2026-06-15T04:35:00Z</cp:lastPrinted>
  <dcterms:created xsi:type="dcterms:W3CDTF">2026-06-15T04:22:00Z</dcterms:created>
  <dcterms:modified xsi:type="dcterms:W3CDTF">2026-06-15T09:07:00Z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1C:Enterprise (8.3.27.1688)</vt:lpwstr>
  </property>
  <property fmtid="{D5CDD505-2E9C-101B-9397-08002B2CF9AE}" pid="5" name="Producer">
    <vt:lpwstr>1C:Enterprise (8.3.27.1688)</vt:lpwstr>
  </property>
  <property fmtid="{D5CDD505-2E9C-101B-9397-08002B2CF9AE}" pid="6" name="LastSaved">
    <vt:filetime>2026-06-05T00:00:00Z</vt:filetime>
  </property>
</Properties>
</file>