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bidi w:val="0"/>
        <w:spacing w:lineRule="auto" w:line="240" w:before="0" w:after="0"/>
        <w:ind w:left="6293" w:right="0" w:hanging="0"/>
        <w:jc w:val="left"/>
        <w:rPr/>
      </w:pPr>
      <w:r>
        <w:rPr>
          <w:rFonts w:eastAsia="PT Astra Serif" w:cs="PT Astra Serif" w:ascii="PT Astra Serif" w:hAnsi="PT Astra Serif"/>
          <w:color w:val="000000"/>
          <w:sz w:val="22"/>
          <w:szCs w:val="22"/>
        </w:rPr>
        <w:t xml:space="preserve">         </w:t>
      </w:r>
      <w:r>
        <w:rPr>
          <w:rFonts w:eastAsia="PT Astra Serif;Times New Roman" w:cs="PT Astra Serif;Times New Roman" w:ascii="PT Astra Serif;Times New Roman" w:hAnsi="PT Astra Serif;Times New Roman"/>
          <w:color w:val="000000"/>
          <w:sz w:val="22"/>
          <w:szCs w:val="22"/>
        </w:rPr>
        <w:t xml:space="preserve">   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УТВЕРЖДАЮ</w:t>
      </w:r>
      <w:r>
        <w:rPr>
          <w:rFonts w:eastAsia="PT Astra Serif;Times New Roman" w:cs="PT Astra Serif;Times New Roman" w:ascii="PT Astra Serif;Times New Roman" w:hAnsi="PT Astra Serif;Times New Roman"/>
          <w:color w:val="000000"/>
          <w:sz w:val="22"/>
          <w:szCs w:val="22"/>
        </w:rPr>
        <w:t xml:space="preserve"> </w:t>
      </w:r>
    </w:p>
    <w:p>
      <w:pPr>
        <w:pStyle w:val="Normal"/>
        <w:spacing w:before="0" w:after="0"/>
        <w:ind w:left="6293" w:right="0" w:hanging="0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Первый заместитель начальника Главного управления МЧС России </w:t>
      </w:r>
    </w:p>
    <w:p>
      <w:pPr>
        <w:pStyle w:val="Normal"/>
        <w:spacing w:before="0" w:after="0"/>
        <w:ind w:left="6293" w:right="0" w:hanging="0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по Республике Мордовия</w:t>
      </w:r>
    </w:p>
    <w:p>
      <w:pPr>
        <w:pStyle w:val="Normal"/>
        <w:spacing w:before="0" w:after="0"/>
        <w:ind w:left="6293" w:right="0" w:hanging="0"/>
        <w:rPr/>
      </w:pPr>
      <w:r>
        <w:rPr>
          <w:rFonts w:eastAsia="Times New Roman" w:cs="PT Astra Serif;Times New Roman" w:ascii="PT Astra Serif;Times New Roman" w:hAnsi="PT Astra Serif;Times New Roman"/>
          <w:color w:val="000000"/>
          <w:kern w:val="0"/>
          <w:sz w:val="22"/>
          <w:szCs w:val="22"/>
          <w:lang w:val="ru-RU" w:eastAsia="zh-CN" w:bidi="ar-SA"/>
        </w:rPr>
        <w:t>полковник</w:t>
      </w:r>
    </w:p>
    <w:p>
      <w:pPr>
        <w:pStyle w:val="Normal"/>
        <w:spacing w:before="0" w:after="0"/>
        <w:ind w:left="6293" w:right="0" w:hanging="0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</w:r>
    </w:p>
    <w:p>
      <w:pPr>
        <w:pStyle w:val="Normal"/>
        <w:spacing w:before="0" w:after="0"/>
        <w:ind w:left="6293" w:right="0" w:hanging="0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________________/</w:t>
      </w:r>
      <w:r>
        <w:rPr>
          <w:rFonts w:eastAsia="" w:cs="PT Astra Serif;Times New Roman" w:ascii="PT Astra Serif;Times New Roman" w:hAnsi="PT Astra Serif;Times New Roman"/>
          <w:color w:val="000000"/>
          <w:sz w:val="22"/>
          <w:szCs w:val="22"/>
          <w:lang w:eastAsia="ru-RU"/>
        </w:rPr>
        <w:t xml:space="preserve"> Д.Н. Ситкин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/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293" w:right="0" w:hanging="0"/>
        <w:jc w:val="left"/>
        <w:rPr/>
      </w:pPr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  <w:t>«</w:t>
      </w:r>
      <w:r>
        <w:rPr>
          <w:rFonts w:eastAsia=""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  <w:lang w:eastAsia="ru-RU"/>
        </w:rPr>
        <w:t>23</w:t>
      </w:r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  <w:t xml:space="preserve">» </w:t>
      </w:r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  <w:t>июня</w:t>
      </w:r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  <w:t xml:space="preserve"> 202</w:t>
      </w:r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  <w:t>6</w:t>
      </w:r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  <w:t xml:space="preserve"> г.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 w:cs="PT Astra Serif;Times New Roman"/>
          <w:b/>
          <w:b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ПРОЕКТ ГОСУДАРСТВЕННОГО КОНТРАКТА</w:t>
      </w:r>
    </w:p>
    <w:p>
      <w:pPr>
        <w:pStyle w:val="Normal"/>
        <w:spacing w:lineRule="auto" w:line="240" w:before="0" w:after="0"/>
        <w:jc w:val="center"/>
        <w:rPr>
          <w:rFonts w:ascii="PT Astra Serif;Times New Roman" w:hAnsi="PT Astra Serif;Times New Roman" w:cs="PT Astra Serif;Times New Roman"/>
          <w:b/>
          <w:b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PT Astra Serif;Times New Roman" w:ascii="PT Astra Serif;Times New Roman" w:hAnsi="PT Astra Serif;Times New Roman"/>
          <w:b/>
          <w:i w:val="false"/>
          <w:iCs w:val="false"/>
          <w:color w:val="000000"/>
          <w:sz w:val="22"/>
          <w:szCs w:val="22"/>
        </w:rPr>
        <w:t>ГОСУДАРСТВЕННЫЙ КОНТРАКТ № ____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на поставку отводов канализационных для нужд Главного управления 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>МЧС России по Республике Мордовия (УИС сни)</w:t>
      </w:r>
    </w:p>
    <w:p>
      <w:pPr>
        <w:pStyle w:val="Normal"/>
        <w:bidi w:val="0"/>
        <w:spacing w:lineRule="auto" w:line="240" w:before="0" w:after="0"/>
        <w:ind w:left="0" w:right="143" w:hanging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 w:eastAsia="ru-RU"/>
        </w:rPr>
        <w:t>Идентификационный код закупки: 261132619211613280100100270000000000</w:t>
      </w:r>
    </w:p>
    <w:p>
      <w:pPr>
        <w:pStyle w:val="Parametervalue"/>
        <w:spacing w:lineRule="auto" w:line="240" w:before="0" w:after="0"/>
        <w:ind w:left="0" w:right="0" w:firstLine="459"/>
        <w:jc w:val="center"/>
        <w:rPr>
          <w:rFonts w:ascii="PT Astra Serif;Times New Roman" w:hAnsi="PT Astra Serif;Times New Roman" w:cs="PT Astra Serif;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</w:r>
    </w:p>
    <w:p>
      <w:pPr>
        <w:pStyle w:val="ConsNormal"/>
        <w:widowControl/>
        <w:bidi w:val="0"/>
        <w:spacing w:lineRule="auto" w:line="240" w:before="0" w:after="0"/>
        <w:ind w:left="0" w:right="-113" w:hanging="0"/>
        <w:jc w:val="left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г. Саранск</w:t>
        <w:tab/>
        <w:tab/>
        <w:tab/>
        <w:tab/>
        <w:tab/>
        <w:tab/>
        <w:tab/>
        <w:tab/>
        <w:tab/>
        <w:t xml:space="preserve">            </w:t>
        <w:tab/>
        <w:t>«___» _________ 202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6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г.</w:t>
      </w:r>
    </w:p>
    <w:p>
      <w:pPr>
        <w:pStyle w:val="19"/>
        <w:bidi w:val="0"/>
        <w:spacing w:lineRule="auto" w:line="240" w:before="0" w:after="0"/>
        <w:ind w:left="0" w:right="0" w:firstLine="708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left="0" w:right="-57" w:firstLine="680"/>
        <w:jc w:val="both"/>
        <w:rPr/>
      </w:pPr>
      <w:r>
        <w:rPr>
          <w:rFonts w:cs="PT Astra Serif;Times New Roman" w:ascii="PT Astra Serif;Times New Roman" w:hAnsi="PT Astra Serif;Times New Roman"/>
          <w:b/>
          <w:bCs/>
          <w:color w:val="000000"/>
          <w:sz w:val="22"/>
          <w:szCs w:val="22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Мордовия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 xml:space="preserve"> (Главное управление МЧС России по Республике Мордовия), выступающее от имени Российской Федерации для обеспечения государственных нужд, именуемое в дальнейшим «Заказчик», в лице </w:t>
      </w:r>
      <w:r>
        <w:rPr>
          <w:rFonts w:eastAsia="Times New Roman" w:cs="PT Astra Serif;Times New Roman" w:ascii="PT Astra Serif;Times New Roman" w:hAnsi="PT Astra Serif;Times New Roman"/>
          <w:bCs/>
          <w:color w:val="000000"/>
          <w:kern w:val="0"/>
          <w:sz w:val="22"/>
          <w:szCs w:val="22"/>
          <w:lang w:val="ru-RU" w:eastAsia="zh-CN" w:bidi="ar-SA"/>
        </w:rPr>
        <w:t>первого заместителя начальника полковника Ситкина Дмитрия Николаевича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, действующего на основании приказа Главного управления МЧС России по Республике Мордовия от 09.06.2025 №377, с одной стороны, и _____________</w:t>
      </w:r>
      <w:r>
        <w:rPr>
          <w:rStyle w:val="Style35"/>
          <w:rFonts w:cs="PT Astra Serif;Times New Roman" w:ascii="PT Astra Serif;Times New Roman" w:hAnsi="PT Astra Serif;Times New Roman"/>
          <w:bCs/>
          <w:color w:val="000000"/>
          <w:sz w:val="22"/>
          <w:szCs w:val="22"/>
          <w:lang w:eastAsia="ru-RU"/>
        </w:rPr>
        <w:footnoteReference w:id="2"/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, именуемый(ое) в дальнейшем «Поставщик», в лице _____________</w:t>
      </w:r>
      <w:r>
        <w:rPr>
          <w:rStyle w:val="Style35"/>
          <w:rFonts w:cs="PT Astra Serif;Times New Roman" w:ascii="PT Astra Serif;Times New Roman" w:hAnsi="PT Astra Serif;Times New Roman"/>
          <w:bCs/>
          <w:color w:val="000000"/>
          <w:sz w:val="22"/>
          <w:szCs w:val="22"/>
          <w:lang w:eastAsia="ru-RU"/>
        </w:rPr>
        <w:footnoteReference w:id="3"/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, действующего (ей) на основании _____________</w:t>
      </w:r>
      <w:r>
        <w:rPr>
          <w:rStyle w:val="Style35"/>
          <w:rFonts w:cs="PT Astra Serif;Times New Roman" w:ascii="PT Astra Serif;Times New Roman" w:hAnsi="PT Astra Serif;Times New Roman"/>
          <w:bCs/>
          <w:color w:val="000000"/>
          <w:sz w:val="22"/>
          <w:szCs w:val="22"/>
          <w:lang w:eastAsia="ru-RU"/>
        </w:rPr>
        <w:footnoteReference w:id="4"/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 xml:space="preserve">, с другой стороны, вместе именуемые в дальнейшем «Стороны», на основании 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  <w:lang w:eastAsia="ru-RU"/>
        </w:rPr>
        <w:t xml:space="preserve">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 и иного законодательства Российской Федерации </w:t>
      </w:r>
      <w:r>
        <w:rPr>
          <w:rFonts w:cs="PT Astra Serif;Times New Roman" w:ascii="PT Astra Serif;Times New Roman" w:hAnsi="PT Astra Serif;Times New Roman"/>
          <w:bCs/>
          <w:i/>
          <w:color w:val="000000"/>
          <w:sz w:val="22"/>
          <w:szCs w:val="22"/>
          <w:lang w:eastAsia="ru-RU"/>
        </w:rPr>
        <w:t>(Итоговый протокол закупочной сессии от «__» ______ 202</w:t>
      </w:r>
      <w:r>
        <w:rPr>
          <w:rFonts w:eastAsia="Times New Roman" w:cs="PT Astra Serif;Times New Roman" w:ascii="PT Astra Serif;Times New Roman" w:hAnsi="PT Astra Serif;Times New Roman"/>
          <w:bCs/>
          <w:i/>
          <w:color w:val="000000"/>
          <w:sz w:val="22"/>
          <w:szCs w:val="22"/>
          <w:lang w:val="ru-RU" w:eastAsia="ru-RU" w:bidi="ar-SA"/>
        </w:rPr>
        <w:t>6</w:t>
      </w:r>
      <w:r>
        <w:rPr>
          <w:rFonts w:cs="PT Astra Serif;Times New Roman" w:ascii="PT Astra Serif;Times New Roman" w:hAnsi="PT Astra Serif;Times New Roman"/>
          <w:bCs/>
          <w:i/>
          <w:color w:val="000000"/>
          <w:sz w:val="22"/>
          <w:szCs w:val="22"/>
          <w:lang w:eastAsia="ru-RU"/>
        </w:rPr>
        <w:t xml:space="preserve"> г. №___)</w:t>
      </w:r>
      <w:r>
        <w:rPr>
          <w:rStyle w:val="Style35"/>
          <w:rFonts w:cs="PT Astra Serif;Times New Roman" w:ascii="PT Astra Serif;Times New Roman" w:hAnsi="PT Astra Serif;Times New Roman"/>
          <w:bCs/>
          <w:i/>
          <w:color w:val="000000"/>
          <w:sz w:val="22"/>
          <w:szCs w:val="22"/>
          <w:lang w:eastAsia="ru-RU"/>
        </w:rPr>
        <w:footnoteReference w:id="5"/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  <w:lang w:eastAsia="ru-RU"/>
        </w:rPr>
        <w:t xml:space="preserve"> 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за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ключили настоящий Государственный контракт </w:t>
      </w:r>
      <w:r>
        <w:rPr>
          <w:rStyle w:val="Ikzvalue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на поставку отводов канализационных для нужд Главного управления МЧС России по Республике Мордовия (УИС сни) 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(далее - Контракт) о нижеследующем:</w:t>
      </w:r>
    </w:p>
    <w:p>
      <w:pPr>
        <w:pStyle w:val="Normal"/>
        <w:spacing w:lineRule="auto" w:line="240" w:before="0" w:after="0"/>
        <w:ind w:left="0" w:right="-57" w:firstLine="680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Arial Unicode MS" w:cs="PT Astra Serif;Times New Roman" w:ascii="PT Astra Serif;Times New Roman" w:hAnsi="PT Astra Serif;Times New Roman"/>
          <w:b/>
          <w:bCs/>
          <w:color w:val="000000"/>
          <w:kern w:val="2"/>
          <w:sz w:val="22"/>
          <w:szCs w:val="22"/>
          <w:lang w:eastAsia="en-US"/>
        </w:rPr>
        <w:t>1. ПРЕДМЕТ КОНТРАКТА</w:t>
      </w:r>
    </w:p>
    <w:p>
      <w:pPr>
        <w:pStyle w:val="Style47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1</w:t>
      </w:r>
      <w:r>
        <w:rPr>
          <w:rFonts w:cs="PT Astra Serif;Times New Roman" w:ascii="PT Astra Serif;Times New Roman" w:hAnsi="PT Astra Serif;Times New Roman"/>
          <w:bCs w:val="false"/>
          <w:color w:val="000000"/>
          <w:sz w:val="22"/>
          <w:szCs w:val="22"/>
        </w:rPr>
        <w:t>.1. В соответствии с настоящим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 Контрактом 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 обязуется поставить </w:t>
      </w:r>
      <w:r>
        <w:rPr>
          <w:rStyle w:val="Ikzvalue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>отвод</w:t>
      </w:r>
      <w:r>
        <w:rPr>
          <w:rStyle w:val="Ikzvalue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>ы</w:t>
      </w:r>
      <w:r>
        <w:rPr>
          <w:rStyle w:val="Ikzvalue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 канализационны</w:t>
      </w:r>
      <w:r>
        <w:rPr>
          <w:rStyle w:val="Ikzvalue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>е</w:t>
      </w:r>
      <w:r>
        <w:rPr>
          <w:rStyle w:val="Ikzvalue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 для нужд Главного управления МЧС России по Республике Мордовия (УИС сни)</w:t>
      </w:r>
      <w:r>
        <w:rPr>
          <w:rStyle w:val="Ikzvalue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 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(далее по тексту – Товар) в соответствии с требованиями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val="ru-RU"/>
        </w:rPr>
        <w:t>,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 установленными настоящим Контрактом </w:t>
      </w:r>
      <w:bookmarkStart w:id="0" w:name="_Hlk35437235"/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и действующим законодательством Российской Федерации,</w:t>
      </w:r>
      <w:bookmarkEnd w:id="0"/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val="ru-RU"/>
        </w:rPr>
        <w:t xml:space="preserve"> 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а Заказчик обязуется прин</w:t>
      </w:r>
      <w:r>
        <w:rPr>
          <w:rFonts w:cs="PT Astra Serif;Times New Roman" w:ascii="PT Astra Serif;Times New Roman" w:hAnsi="PT Astra Serif;Times New Roman"/>
          <w:bCs w:val="false"/>
          <w:color w:val="000000"/>
          <w:sz w:val="22"/>
          <w:szCs w:val="22"/>
        </w:rPr>
        <w:t>ять Товар надл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ежащего качества и 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оплатить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vertAlign w:val="superscript"/>
        </w:rPr>
        <w:t> 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его в порядке и на условиях, предусмотренных Контрактом.</w:t>
      </w:r>
    </w:p>
    <w:p>
      <w:pPr>
        <w:pStyle w:val="Style47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>1.2. Наименование,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количество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>и иные характеристики поставляемого Товара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определен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>ы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в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 xml:space="preserve"> Спецификации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(приложение № 1 к Контракту) и Описании объекта закупки (приложение № 2 к Контракту), являющихся неотъемлемой частью настоящего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 xml:space="preserve"> </w:t>
      </w:r>
      <w:r>
        <w:rPr>
          <w:rFonts w:cs="PT Astra Serif;Times New Roman" w:ascii="PT Astra Serif;Times New Roman" w:hAnsi="PT Astra Serif;Times New Roman"/>
          <w:bCs w:val="false"/>
          <w:color w:val="000000"/>
          <w:sz w:val="22"/>
          <w:szCs w:val="22"/>
          <w:lang w:val="ru-RU"/>
        </w:rPr>
        <w:t>К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>онтракта.</w:t>
      </w:r>
    </w:p>
    <w:p>
      <w:pPr>
        <w:pStyle w:val="Style47"/>
        <w:spacing w:lineRule="auto" w:line="240" w:before="0" w:after="0"/>
        <w:ind w:left="0" w:right="0" w:firstLine="708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  <w:lang w:val="ru-RU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/>
        </w:rPr>
      </w:r>
    </w:p>
    <w:p>
      <w:pPr>
        <w:pStyle w:val="Style47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 xml:space="preserve">2.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ЦЕНА </w:t>
      </w:r>
      <w:r>
        <w:rPr>
          <w:rFonts w:eastAsia="Arial Unicode MS" w:cs="PT Astra Serif;Times New Roman" w:ascii="PT Astra Serif;Times New Roman" w:hAnsi="PT Astra Serif;Times New Roman"/>
          <w:b/>
          <w:color w:val="000000"/>
          <w:kern w:val="2"/>
          <w:sz w:val="22"/>
          <w:szCs w:val="22"/>
          <w:lang w:eastAsia="en-US"/>
        </w:rPr>
        <w:t xml:space="preserve">КОНТРАКТА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И ПОРЯДОК ОПЛАТЫ</w:t>
      </w:r>
    </w:p>
    <w:p>
      <w:pPr>
        <w:pStyle w:val="Normal"/>
        <w:widowControl/>
        <w:tabs>
          <w:tab w:val="clear" w:pos="709"/>
          <w:tab w:val="left" w:pos="573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2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.1. Цена Контракта составляет </w:t>
      </w:r>
      <w:r>
        <w:rPr>
          <w:rFonts w:cs="PT Astra Serif;Times New Roman" w:ascii="PT Astra Serif;Times New Roman" w:hAnsi="PT Astra Serif;Times New Roman"/>
          <w:b/>
          <w:bCs/>
          <w:color w:val="000000"/>
          <w:sz w:val="22"/>
          <w:szCs w:val="22"/>
        </w:rPr>
        <w:t>___________(_________) рублей _____ копеек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, в том числе НДС  _____ % - ___________(_________) рублей _____ копеек</w:t>
      </w:r>
      <w:r>
        <w:rPr>
          <w:rStyle w:val="Style35"/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footnoteReference w:id="6"/>
      </w:r>
      <w:r>
        <w:rPr>
          <w:rStyle w:val="Style22"/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(НДС не облагается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)</w:t>
      </w:r>
      <w:r>
        <w:rPr>
          <w:rStyle w:val="Style35"/>
          <w:rFonts w:cs="PT Astra Serif;Times New Roman" w:ascii="PT Astra Serif;Times New Roman" w:hAnsi="PT Astra Serif;Times New Roman"/>
          <w:color w:val="000000"/>
          <w:sz w:val="22"/>
          <w:szCs w:val="22"/>
        </w:rPr>
        <w:footnoteReference w:id="7"/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(далее – цена Контракта).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2.2. Сумма, подлежащая уплате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2.3. Источник финансирования: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 w:eastAsia="ru-RU"/>
        </w:rPr>
        <w:t>средства федерального бюджета на 2026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ru-RU" w:bidi="ar-SA"/>
        </w:rPr>
        <w:t xml:space="preserve">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 w:eastAsia="ru-RU"/>
        </w:rPr>
        <w:t>год.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ru-RU"/>
        </w:rPr>
        <w:t>Код бюджетной классификации Российской Федерации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 w:eastAsia="ru-RU"/>
        </w:rPr>
        <w:t xml:space="preserve">: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  <w:lang w:val="ru-RU" w:eastAsia="ru-RU"/>
        </w:rPr>
        <w:t>17703101040190049244.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val="ru-RU" w:eastAsia="ru-RU"/>
        </w:rPr>
        <w:t xml:space="preserve">2.4.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bidi="ru-RU"/>
        </w:rPr>
        <w:t>Цена Контракта и валюта платежа устанавливаются в Российских рублях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2.5. Форма оплаты: безналичный расчет.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2.6.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 xml:space="preserve">Оплата цены Контракта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осуществляется </w:t>
      </w:r>
      <w:r>
        <w:rPr>
          <w:rStyle w:val="23"/>
          <w:rFonts w:eastAsia="Calibri" w:cs="PT Astra Serif;Times New Roman" w:ascii="PT Astra Serif;Times New Roman" w:hAnsi="PT Astra Serif;Times New Roman"/>
          <w:bCs/>
          <w:color w:val="000000"/>
          <w:position w:val="0"/>
          <w:sz w:val="22"/>
          <w:sz w:val="22"/>
          <w:szCs w:val="22"/>
          <w:vertAlign w:val="baseline"/>
        </w:rPr>
        <w:t xml:space="preserve">путем перечисления Заказчиком денежных средств на расчетный счет Поставщика, указанный в Контракте,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в течение 7 (семи) рабочих дней с даты подписания Заказчиком</w:t>
      </w:r>
      <w:r>
        <w:rPr>
          <w:rFonts w:eastAsia="Times New Roman" w:cs="PT Astra Serif;Times New Roman" w:ascii="PT Astra Serif;Times New Roman" w:hAnsi="PT Astra Serif;Times New Roman"/>
          <w:color w:val="000000"/>
          <w:kern w:val="0"/>
          <w:sz w:val="22"/>
          <w:szCs w:val="22"/>
          <w:lang w:val="ru-RU" w:eastAsia="ru-RU" w:bidi="ar-SA"/>
        </w:rPr>
        <w:t xml:space="preserve"> товарной накладной (или универсального передаточного документа)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</w:t>
      </w:r>
      <w:r>
        <w:rPr>
          <w:rFonts w:eastAsia="Symbol" w:cs="PT Astra Serif;Times New Roman" w:ascii="PT Astra Serif;Times New Roman" w:hAnsi="PT Astra Serif;Times New Roman"/>
          <w:color w:val="000000"/>
          <w:kern w:val="2"/>
          <w:sz w:val="22"/>
          <w:szCs w:val="22"/>
          <w:lang w:eastAsia="zh-CN" w:bidi="hi-IN"/>
        </w:rPr>
        <w:t xml:space="preserve">и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Акта приемки товаров, работ, услуг по форме ОКУД 0510452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при отсутствии у Заказчика претензий к поставленному Товару.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2.7. Обязательства Заказчика по оплате цены Контракта считаются исполненными с момента списания денежных средств в размере, установленном Контрактом,  со счета Заказчика. За дальнейшее прохождение денежных средств Заказчик ответственности не несет.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bidi="ru-RU"/>
        </w:rPr>
        <w:t>2.8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. </w:t>
      </w:r>
      <w:r>
        <w:rPr>
          <w:rStyle w:val="Style22"/>
          <w:rFonts w:cs="PT Astra Serif;Times New Roman" w:ascii="PT Astra Serif;Times New Roman" w:hAnsi="PT Astra Serif;Times New Roman"/>
          <w:bCs/>
          <w:iCs/>
          <w:color w:val="000000"/>
          <w:position w:val="0"/>
          <w:sz w:val="22"/>
          <w:sz w:val="22"/>
          <w:szCs w:val="22"/>
          <w:vertAlign w:val="baseline"/>
          <w:lang w:val="ru-RU" w:eastAsia="ru-RU" w:bidi="ar-SA"/>
        </w:rPr>
        <w:t>Цена Контракта включает в себя стоимость Товара, расходы, связанные с доставкой, погрузкой-разгрузкой Товара, размещением в местах хранения Заказчика, стоимость расходных материалов, упаковки (тары), маркировки, страхование, таможенные платежи (пошлины), налоги, сборы и иные расходы Поставщика связанные с исполнением Контракта.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2.9. Цена Контракта является твердой, определяется на весь срок его исполнения и может изменяться только в случаях, в порядке и на условиях, которые установлены 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Федеральным законом от 05.04.2013 № 44-ФЗ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и настоящим Контрактом.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2.10. При изменении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банковских реквизитов,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Поставщик уведомляет Заказчика о новых реквизитах в течение 3 (трех) рабочих дней путем оформления и предоставления для подписания дополнительного соглашения к Контракту. В случае несвоевременного уведомления все риски, связанные с перечислением Заказчиком денежных средств по указанным при заключении настоящего Контракта реквизитам, несет Поставщик.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PT Astra Serif;Times New Roman" w:hAnsi="PT Astra Serif;Times New Roman" w:cs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Calibri" w:cs="PT Astra Serif;Times New Roman" w:ascii="PT Astra Serif;Times New Roman" w:hAnsi="PT Astra Serif;Times New Roman"/>
          <w:b/>
          <w:color w:val="000000"/>
          <w:sz w:val="22"/>
          <w:szCs w:val="22"/>
          <w:lang w:eastAsia="en-US"/>
        </w:rPr>
        <w:t>3. ПОРЯДОК, СРОК, МЕСТО ПОСТАВКИ И ПРИЕМКИ ТОВАРА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3.1. </w:t>
      </w:r>
      <w:r>
        <w:rPr>
          <w:rFonts w:eastAsia="Times New Roman" w:cs="PT Astra Serif;Times New Roman" w:ascii="PT Astra Serif;Times New Roman" w:hAnsi="PT Astra Serif;Times New Roman"/>
          <w:b/>
          <w:color w:val="000000"/>
          <w:sz w:val="22"/>
          <w:szCs w:val="22"/>
          <w:lang w:eastAsia="ru-RU"/>
        </w:rPr>
        <w:t>Место поставки Товара: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eastAsia="ru-RU"/>
        </w:rPr>
        <w:t xml:space="preserve">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eastAsia="en-US"/>
        </w:rPr>
        <w:t xml:space="preserve">Республика Мордовия, г. Саранск, ул.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eastAsia="en-US"/>
        </w:rPr>
        <w:t>Косарева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eastAsia="en-US"/>
        </w:rPr>
        <w:t>, д.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eastAsia="en-US"/>
        </w:rPr>
        <w:t>40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eastAsia="en-US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3.2. </w:t>
      </w:r>
      <w:r>
        <w:rPr>
          <w:rStyle w:val="31"/>
          <w:rFonts w:eastAsia="MS Mincho;ＭＳ 明朝" w:cs="PT Astra Serif;Times New Roman" w:ascii="PT Astra Serif;Times New Roman" w:hAnsi="PT Astra Serif;Times New Roman"/>
          <w:b/>
          <w:bCs/>
          <w:iCs/>
          <w:color w:val="000000"/>
          <w:sz w:val="22"/>
          <w:szCs w:val="22"/>
          <w:lang w:eastAsia="ru-RU"/>
        </w:rPr>
        <w:t>Срок поставки Товара: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дата начала поставки — </w:t>
      </w:r>
      <w:r>
        <w:rPr>
          <w:rFonts w:eastAsia="Times New Roman" w:cs="PT Astra Serif;Times New Roman" w:ascii="PT Astra Serif;Times New Roman" w:hAnsi="PT Astra Serif;Times New Roman"/>
          <w:color w:val="000000"/>
          <w:kern w:val="0"/>
          <w:sz w:val="22"/>
          <w:szCs w:val="22"/>
          <w:lang w:val="ru-RU" w:eastAsia="zh-CN" w:bidi="ar-SA"/>
        </w:rPr>
        <w:t>после заключения Контракта</w:t>
      </w:r>
      <w:r>
        <w:rPr>
          <w:rFonts w:eastAsia="Times New Roman" w:cs="PT Astra Serif;Times New Roman" w:ascii="PT Astra Serif;Times New Roman" w:hAnsi="PT Astra Serif;Times New Roman"/>
          <w:color w:val="000000"/>
          <w:kern w:val="0"/>
          <w:sz w:val="22"/>
          <w:szCs w:val="22"/>
          <w:lang w:val="ru-RU" w:eastAsia="zh-CN" w:bidi="ar-SA"/>
        </w:rPr>
        <w:t>.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Style w:val="31"/>
          <w:rFonts w:eastAsia="MS Mincho;ＭＳ 明朝" w:cs="PT Astra Serif;Times New Roman" w:ascii="PT Astra Serif;Times New Roman" w:hAnsi="PT Astra Serif;Times New Roman"/>
          <w:b w:val="false"/>
          <w:bCs w:val="false"/>
          <w:iCs/>
          <w:color w:val="000000"/>
          <w:sz w:val="22"/>
          <w:szCs w:val="22"/>
          <w:lang w:eastAsia="ru-RU"/>
        </w:rPr>
        <w:t xml:space="preserve">дата окончания поставки - </w:t>
      </w:r>
      <w:r>
        <w:rPr>
          <w:rStyle w:val="31"/>
          <w:rFonts w:eastAsia="MS Mincho;ＭＳ 明朝" w:cs="PT Astra Serif;Times New Roman" w:ascii="PT Astra Serif;Times New Roman" w:hAnsi="PT Astra Serif;Times New Roman"/>
          <w:b/>
          <w:bCs/>
          <w:iCs/>
          <w:color w:val="000000"/>
          <w:sz w:val="22"/>
          <w:szCs w:val="22"/>
          <w:lang w:eastAsia="ru-RU"/>
        </w:rPr>
        <w:t xml:space="preserve">не позднее </w:t>
      </w:r>
      <w:r>
        <w:rPr>
          <w:rStyle w:val="31"/>
          <w:rFonts w:eastAsia="MS Mincho;ＭＳ 明朝" w:cs="PT Astra Serif;Times New Roman" w:ascii="PT Astra Serif;Times New Roman" w:hAnsi="PT Astra Serif;Times New Roman"/>
          <w:b/>
          <w:bCs/>
          <w:iCs/>
          <w:color w:val="000000"/>
          <w:sz w:val="22"/>
          <w:szCs w:val="22"/>
          <w:lang w:eastAsia="ru-RU"/>
        </w:rPr>
        <w:t>06</w:t>
      </w:r>
      <w:r>
        <w:rPr>
          <w:rStyle w:val="31"/>
          <w:rFonts w:eastAsia="MS Mincho;ＭＳ 明朝" w:cs="PT Astra Serif;Times New Roman" w:ascii="PT Astra Serif;Times New Roman" w:hAnsi="PT Astra Serif;Times New Roman"/>
          <w:b/>
          <w:bCs/>
          <w:iCs/>
          <w:color w:val="000000"/>
          <w:sz w:val="22"/>
          <w:szCs w:val="22"/>
          <w:lang w:eastAsia="ru-RU"/>
        </w:rPr>
        <w:t xml:space="preserve"> </w:t>
      </w:r>
      <w:r>
        <w:rPr>
          <w:rStyle w:val="31"/>
          <w:rFonts w:eastAsia="MS Mincho;ＭＳ 明朝" w:cs="PT Astra Serif;Times New Roman" w:ascii="PT Astra Serif;Times New Roman" w:hAnsi="PT Astra Serif;Times New Roman"/>
          <w:b/>
          <w:bCs/>
          <w:iCs/>
          <w:color w:val="000000"/>
          <w:sz w:val="22"/>
          <w:szCs w:val="22"/>
          <w:lang w:eastAsia="ru-RU"/>
        </w:rPr>
        <w:t>июля</w:t>
      </w:r>
      <w:r>
        <w:rPr>
          <w:rStyle w:val="31"/>
          <w:rFonts w:eastAsia="MS Mincho;ＭＳ 明朝" w:cs="PT Astra Serif;Times New Roman" w:ascii="PT Astra Serif;Times New Roman" w:hAnsi="PT Astra Serif;Times New Roman"/>
          <w:b/>
          <w:bCs/>
          <w:iCs/>
          <w:color w:val="000000"/>
          <w:sz w:val="22"/>
          <w:szCs w:val="22"/>
          <w:lang w:eastAsia="ru-RU"/>
        </w:rPr>
        <w:t xml:space="preserve"> 2026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Поставка Товара осуществляется в рабочие дни и часы Заказчика — с 09:00 ч. до 18:00 ч. (понедельник-четверг), с 09:00 ч. до 16:45 ч. (пятница), перерыв на обед с 13:00 ч. до 13:45 ч.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PT Astra Serif;Times New Roman" w:ascii="PT Astra Serif;Times New Roman" w:hAnsi="PT Astra Serif;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Поставка Товара осуществляется Поставщиком единовременно одной партией. 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val="ru-RU" w:eastAsia="en-US"/>
        </w:rPr>
        <w:t>3.3. Не позднее, чем за 2 (два) рабочих дня до дня поставки Товара Поставщик обязан согласовать с Заказчиком дату и время поставки Товара по телефону, указанному в Контракте (либо с представителем Заказчика по телефону 8(8342)28-86-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val="ru-RU" w:eastAsia="en-US"/>
        </w:rPr>
        <w:t>67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val="ru-RU" w:eastAsia="en-US"/>
        </w:rPr>
        <w:t>).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>Поставщик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 xml:space="preserve"> за свой счет осуществляет погрузо-разгрузочные работы, включая доставку Товара, по адресу, указанному в Контракте.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3.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4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. При заключении Контракта Стороны самостоятельно определяют своих уполномоченных представителей, которые будут принимать Товар, а также подписывать документы и совершать иные действия, связанные с исполнением Контракта.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3.5.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highlight w:val="white"/>
          <w:shd w:fill="FFFFFF" w:val="clear"/>
        </w:rPr>
        <w:t xml:space="preserve">Поставщик в момент отгрузки (передачи) Товара предоставляет Заказчику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highlight w:val="white"/>
          <w:shd w:fill="FFFFFF" w:val="clear"/>
          <w:lang w:eastAsia="ru-RU"/>
        </w:rPr>
        <w:t>товарную накладную (или универсальный передаточный документ)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highlight w:val="white"/>
          <w:shd w:fill="FFFFFF" w:val="clear"/>
        </w:rPr>
        <w:t xml:space="preserve"> в 2-х экземплярах.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highlight w:val="white"/>
          <w:shd w:fill="FFFFFF" w:val="clear"/>
        </w:rPr>
        <w:t xml:space="preserve">При наличии технической возможности, Поставщик направляет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shd w:fill="FFFFFF" w:val="clear"/>
          <w:lang w:eastAsia="ru-RU"/>
        </w:rPr>
        <w:t xml:space="preserve">товарную накладную (или универсальный передаточный документ) с помощью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shd w:fill="FFFFFF" w:val="clear"/>
          <w:lang w:eastAsia="ru-RU"/>
        </w:rPr>
        <w:t>системы электронного документооборота не позднее 3 (трех) рабочих дней после поставки Товара Заказчику.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3.6. Для проверки предоставленных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highlight w:val="white"/>
        </w:rPr>
        <w:t>Поставщиком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№44-ФЗ.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По решению Заказчика для приемки Товара, включая проведение экспертизы, может создаваться приемочная комиссия.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 xml:space="preserve">3.7. Приемка Товара </w:t>
      </w:r>
      <w:r>
        <w:rPr>
          <w:rFonts w:eastAsia="Calibri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в части соответствия количества, комплектности и объема требованиям, установленным Контрактом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 xml:space="preserve">, включая проведение экспертизы, осуществляется Заказчиком (или уполномоченным представителем Заказчика) в течение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10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 xml:space="preserve"> (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десяти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) рабочих дней с даты поставки Товара Поставщиком и предоставления документов, указанных в пункте 3.5 Контракта.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По итогам приемки и экспертизы Товара, Заказчиком в тот же срок подписывается товарная накладная (или универсальный передаточный документ) и передается один экземпляр Поставщику,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eastAsia="zh-CN" w:bidi="hi-IN"/>
        </w:rPr>
        <w:t>а также Заказчиком (или уполномоченным представителем Заказчика) и Поставщиком (или уполномоченным представителем Поставщика) подписывается Акт приемки товаров, работ, услуг по форме ОКУД 0510452 (в соответствии с Приказом Минфина от 15.04.2021 №61н) который в дальнейшем утверждается Заказчиком (в случае создания приемочной комиссии Акт приемки товаров, работ, услуг по форме ОКУД 0510452 подписывается всеми членами приемочной комиссии и утверждается Заказчиком)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, либо Поставщику направляется мотивированный отказ в письменной форме от подписания такого документа с указанием перечня выявленных несоответствий и/или недостатков и сроков их устранения.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shd w:fill="FFFFFF" w:val="clear"/>
          <w:lang w:eastAsia="ru-RU"/>
        </w:rPr>
        <w:t xml:space="preserve">При наличии технической возможности у Сторон, формирование и подписание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highlight w:val="white"/>
          <w:u w:val="none"/>
          <w:effect w:val="none"/>
          <w:lang w:eastAsia="zh-CN" w:bidi="hi-IN"/>
        </w:rPr>
        <w:t xml:space="preserve">Акта приемки товаров, работ, услуг по форме ОКУД 0510452,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highlight w:val="white"/>
          <w:u w:val="none"/>
          <w:effect w:val="none"/>
          <w:shd w:fill="FFFFFF" w:val="clear"/>
          <w:lang w:eastAsia="ru-RU" w:bidi="hi-IN"/>
        </w:rPr>
        <w:t xml:space="preserve">товарной накладной (или универсального передаточного документа)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highlight w:val="white"/>
          <w:u w:val="none"/>
          <w:effect w:val="none"/>
          <w:lang w:eastAsia="zh-CN" w:bidi="hi-IN"/>
        </w:rPr>
        <w:t xml:space="preserve">осуществляется с использованием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shd w:fill="FFFFFF" w:val="clear"/>
          <w:lang w:eastAsia="ru-RU"/>
        </w:rPr>
        <w:t>системы электронного документооборота.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3.8. После устранения выявленных несоответствий и/или недостатков, Товар принимается Заказчиком повторно в порядке, установленном настоящим разделом.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3.9. Обязательство Поставщика считается выполненным с момента подписания Заказчиком документов, указанных в пункте 3.7 Контракта. При этом срок приемки Товара Заказчиком не входит в срок поставки Товара Поставщиком.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Датой приемки Товара считается дата подписания Заказчиком товарной накладной (или универсального передаточного документа).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3.10. В случае отсутствия документов, указанных в пункте 3.5 Контракта, Заказчик вправе отказаться от приемки Товара. Товар будет считаться не поставленным.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>3.1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1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. 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З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аказчик вправе не отказывать в приемке поставленного Товара, в случае выявлени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й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несоответствий и/или недостатков 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этого Товара условиям 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К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онтракта, если выявленн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ые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несоответстви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я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и/или недостатк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и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не препятствует приемке этого Товара и устранено 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Поставщиком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>3.1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2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 xml:space="preserve">ри обнаружении при приемке Товара несоответствий и/или недостатков, </w:t>
      </w:r>
      <w:r>
        <w:rPr>
          <w:rFonts w:eastAsia="Times New Roman" w:cs="PT Astra Serif;Times New Roman" w:ascii="PT Astra Serif;Times New Roman" w:hAnsi="PT Astra Serif;Times New Roman"/>
          <w:bCs/>
          <w:color w:val="000000"/>
          <w:sz w:val="22"/>
          <w:szCs w:val="22"/>
          <w:lang w:val="ru-RU" w:eastAsia="zh-CN" w:bidi="ar-SA"/>
        </w:rPr>
        <w:t>Поставщик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 xml:space="preserve"> обязан за свой счёт и своими силами устранить такие несоответствия и/или недостатки или заменить Товар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в течение 10 (десяти) календарных дней с момента заявления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З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аказчиком соответствующего требования, если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З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аказчиком не установлен иной срок.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PT Astra Serif;Times New Roman" w:hAnsi="PT Astra Serif;Times New Roman" w:eastAsia="Calibri" w:cs="PT Astra Serif;Times New Roman"/>
          <w:b/>
          <w:b/>
          <w:color w:val="000000"/>
          <w:sz w:val="22"/>
          <w:szCs w:val="22"/>
          <w:lang w:eastAsia="en-US"/>
        </w:rPr>
      </w:pPr>
      <w:r>
        <w:rPr>
          <w:rFonts w:eastAsia="Calibri" w:cs="PT Astra Serif;Times New Roman" w:ascii="PT Astra Serif;Times New Roman" w:hAnsi="PT Astra Serif;Times New Roman"/>
          <w:b/>
          <w:color w:val="000000"/>
          <w:sz w:val="22"/>
          <w:szCs w:val="22"/>
          <w:lang w:eastAsia="en-US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PT Astra Serif;Times New Roman" w:ascii="PT Astra Serif;Times New Roman" w:hAnsi="PT Astra Serif;Times New Roman"/>
          <w:b/>
          <w:color w:val="000000"/>
          <w:sz w:val="22"/>
          <w:szCs w:val="22"/>
          <w:lang w:eastAsia="en-US"/>
        </w:rPr>
        <w:t xml:space="preserve">4. ПРАВА И ОБЯЗАННОСТИ СТОРОН </w:t>
      </w:r>
      <w:r>
        <w:rPr>
          <w:rFonts w:eastAsia="Arial Unicode MS" w:cs="PT Astra Serif;Times New Roman" w:ascii="PT Astra Serif;Times New Roman" w:hAnsi="PT Astra Serif;Times New Roman"/>
          <w:b/>
          <w:bCs/>
          <w:color w:val="000000"/>
          <w:kern w:val="2"/>
          <w:sz w:val="22"/>
          <w:szCs w:val="22"/>
          <w:lang w:eastAsia="en-US"/>
        </w:rPr>
        <w:t>КОНТРАКТА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4.1. Поставщик обязуется:</w:t>
      </w:r>
    </w:p>
    <w:p>
      <w:pPr>
        <w:pStyle w:val="Normal"/>
        <w:widowControl/>
        <w:suppressAutoHyphens w:val="true"/>
        <w:spacing w:lineRule="auto" w:line="240" w:before="0" w:after="0"/>
        <w:ind w:left="0" w:right="0" w:firstLine="68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4.1.1. Поставить Товар на условиях, предусмотренных Контрактом.</w:t>
      </w:r>
    </w:p>
    <w:p>
      <w:pPr>
        <w:pStyle w:val="Normal"/>
        <w:widowControl/>
        <w:suppressAutoHyphens w:val="true"/>
        <w:spacing w:lineRule="auto" w:line="240" w:before="0" w:after="0"/>
        <w:ind w:left="0" w:right="0" w:firstLine="68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4.1.2. Своевременно и надлежащим образом предоставить Заказчику документы, предусмотренные пунктом 3.5. Контракта.</w:t>
      </w:r>
    </w:p>
    <w:p>
      <w:pPr>
        <w:pStyle w:val="ConsPlusNormal1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</w:rPr>
        <w:t>4.1.3.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>
      <w:pPr>
        <w:pStyle w:val="Normal"/>
        <w:widowControl/>
        <w:suppressAutoHyphens w:val="true"/>
        <w:spacing w:lineRule="auto" w:line="240" w:before="0" w:after="0"/>
        <w:ind w:left="0" w:right="0" w:firstLine="68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4.1.4. </w:t>
      </w:r>
      <w:r>
        <w:rPr>
          <w:rFonts w:cs="PT Astra Serif;Times New Roman" w:ascii="PT Astra Serif;Times New Roman" w:hAnsi="PT Astra Serif;Times New Roman"/>
          <w:iCs/>
          <w:color w:val="000000"/>
          <w:sz w:val="22"/>
          <w:szCs w:val="22"/>
        </w:rPr>
        <w:t>О</w:t>
      </w:r>
      <w:r>
        <w:rPr>
          <w:rFonts w:eastAsia="Times New Roman" w:cs="PT Astra Serif;Times New Roman" w:ascii="PT Astra Serif;Times New Roman" w:hAnsi="PT Astra Serif;Times New Roman"/>
          <w:iCs/>
          <w:color w:val="000000"/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 установленным законодательством Российской Федерации и Контрактом.</w:t>
      </w:r>
    </w:p>
    <w:p>
      <w:pPr>
        <w:pStyle w:val="Normal"/>
        <w:widowControl/>
        <w:suppressAutoHyphens w:val="true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PT Astra Serif;Times New Roman" w:ascii="PT Astra Serif;Times New Roman" w:hAnsi="PT Astra Serif;Times New Roman"/>
          <w:iCs/>
          <w:color w:val="000000"/>
          <w:sz w:val="22"/>
          <w:szCs w:val="22"/>
        </w:rPr>
        <w:t xml:space="preserve">4.1.5. </w:t>
      </w:r>
      <w:r>
        <w:rPr>
          <w:rFonts w:eastAsia="Times New Roman" w:cs="PT Astra Serif;Times New Roman" w:ascii="PT Astra Serif;Times New Roman" w:hAnsi="PT Astra Serif;Times New Roman"/>
          <w:iCs/>
          <w:color w:val="000000"/>
          <w:sz w:val="22"/>
          <w:szCs w:val="22"/>
          <w:lang w:eastAsia="ar-SA"/>
        </w:rPr>
        <w:t xml:space="preserve">Передать вместе с Товаром сопроводительную документацию, подтверждающее качество Товара (сертификаты соответствия,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lang w:eastAsia="ar-SA"/>
        </w:rPr>
        <w:t>декларации о соответствии</w:t>
      </w:r>
      <w:r>
        <w:rPr>
          <w:rFonts w:eastAsia="Times New Roman" w:cs="PT Astra Serif;Times New Roman" w:ascii="PT Astra Serif;Times New Roman" w:hAnsi="PT Astra Serif;Times New Roman"/>
          <w:iCs/>
          <w:color w:val="000000"/>
          <w:sz w:val="22"/>
          <w:szCs w:val="22"/>
          <w:lang w:eastAsia="ar-SA"/>
        </w:rPr>
        <w:t xml:space="preserve"> и т. п.) если в отношении Товара законодательством Российской Федерации требуется наличие таких документов. </w:t>
      </w:r>
    </w:p>
    <w:p>
      <w:pPr>
        <w:pStyle w:val="Normal"/>
        <w:widowControl/>
        <w:suppressAutoHyphens w:val="true"/>
        <w:spacing w:lineRule="auto" w:line="240" w:before="0" w:after="0"/>
        <w:ind w:left="0" w:right="0" w:firstLine="68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4.1.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. Обеспечить устранение за свой счет и своими силами несоответствий и/или недостатков, выявленных при приемке Товара и в течение гарантийного срока, если гарантийные обязательства установлены Контрактом. 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4.1.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7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. 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 xml:space="preserve">В случае принятия предусмотренного частью 19 статьи </w:t>
      </w:r>
      <w:r>
        <w:rPr>
          <w:rFonts w:eastAsia="Cambria Math" w:cs="PT Astra Serif;Times New Roman" w:ascii="PT Astra Serif;Times New Roman" w:hAnsi="PT Astra Serif;Times New Roman"/>
          <w:bCs/>
          <w:color w:val="000000"/>
          <w:kern w:val="2"/>
          <w:sz w:val="22"/>
          <w:szCs w:val="22"/>
        </w:rPr>
        <w:t>95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 xml:space="preserve"> Федеральн</w:t>
      </w:r>
      <w:r>
        <w:rPr>
          <w:rFonts w:eastAsia="Cambria Math" w:cs="PT Astra Serif;Times New Roman" w:ascii="PT Astra Serif;Times New Roman" w:hAnsi="PT Astra Serif;Times New Roman"/>
          <w:bCs/>
          <w:color w:val="000000"/>
          <w:kern w:val="2"/>
          <w:sz w:val="22"/>
          <w:szCs w:val="22"/>
        </w:rPr>
        <w:t xml:space="preserve">ого 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закон</w:t>
      </w:r>
      <w:r>
        <w:rPr>
          <w:rFonts w:eastAsia="Cambria Math" w:cs="PT Astra Serif;Times New Roman" w:ascii="PT Astra Serif;Times New Roman" w:hAnsi="PT Astra Serif;Times New Roman"/>
          <w:bCs/>
          <w:color w:val="000000"/>
          <w:kern w:val="2"/>
          <w:sz w:val="22"/>
          <w:szCs w:val="22"/>
        </w:rPr>
        <w:t xml:space="preserve">а 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от 05.04.2013 № 44-ФЗ решения об одностороннем отказе от исполнения Контракта, передать такое решение лицу, имеющему право действовать от имени Заказчика, лично под расписку или направ</w:t>
      </w:r>
      <w:r>
        <w:rPr>
          <w:rFonts w:eastAsia="Cambria Math" w:cs="PT Astra Serif;Times New Roman" w:ascii="PT Astra Serif;Times New Roman" w:hAnsi="PT Astra Serif;Times New Roman"/>
          <w:bCs/>
          <w:color w:val="000000"/>
          <w:kern w:val="2"/>
          <w:sz w:val="22"/>
          <w:szCs w:val="22"/>
        </w:rPr>
        <w:t>ить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 xml:space="preserve"> Заказчику по почте заказным письмом с уведомлением о вручении по адресу Заказчика, указанному в Контракте;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4.1.</w:t>
      </w:r>
      <w:r>
        <w:rPr>
          <w:rFonts w:eastAsia="Times New Roman" w:cs="PT Astra Serif;Times New Roman" w:ascii="PT Astra Serif;Times New Roman" w:hAnsi="PT Astra Serif;Times New Roman"/>
          <w:bCs/>
          <w:color w:val="000000"/>
          <w:sz w:val="22"/>
          <w:szCs w:val="22"/>
          <w:lang w:val="ru-RU" w:eastAsia="ru-RU" w:bidi="ru-RU"/>
        </w:rPr>
        <w:t>8</w:t>
      </w:r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. Отменить не вступившее в силу решение об одностороннем отказе от исполнения Контракта, если в течение 10 (десятидневного)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4.1.</w:t>
      </w:r>
      <w:r>
        <w:rPr>
          <w:rFonts w:eastAsia="Times New Roman" w:cs="PT Astra Serif;Times New Roman" w:ascii="PT Astra Serif;Times New Roman" w:hAnsi="PT Astra Serif;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>9</w:t>
      </w:r>
      <w:r>
        <w:rPr>
          <w:rFonts w:cs="PT Astra Serif;Times New Roman" w:ascii="PT Astra Serif;Times New Roman" w:hAnsi="PT Astra Serif;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.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Исполнять иные обязанности, предусмотренные законодательством Российской Федерации и Контрактом.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4.2. Поставщик вправе: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4.2.1. Требовать своевременной оплаты на условиях, предусмотренных Контрактом, надлежащим образом поставленного и принятого Заказчиком Товара.</w:t>
      </w:r>
      <w:bookmarkStart w:id="1" w:name="sub_3421"/>
      <w:bookmarkEnd w:id="1"/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4.2.2. Требовать уплаты неустоек (штрафов, пеней) в соответствии с разделом 6 Контракта.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4.2.3. Запрашивать у Заказчика разъяснения и уточнения относительно Товара в рамках Контракта.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>4.2</w:t>
      </w:r>
      <w:r>
        <w:rPr>
          <w:rFonts w:cs="PT Astra Serif;Times New Roman" w:ascii="PT Astra Serif;Times New Roman" w:hAnsi="PT Astra Serif;Times New Roman"/>
          <w:spacing w:val="1"/>
          <w:sz w:val="22"/>
          <w:szCs w:val="22"/>
        </w:rPr>
        <w:t>.4. П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ринять решение об одностороннем отказе от исполнения Контракта по основаниям, предусмотренным Гражданским кодексом Российской Федерации для одностороннего отказа от исполнения отдельных видов обязательств</w:t>
      </w:r>
      <w:r>
        <w:rPr>
          <w:rFonts w:cs="PT Astra Serif;Times New Roman" w:ascii="PT Astra Serif;Times New Roman" w:hAnsi="PT Astra Serif;Times New Roman"/>
          <w:spacing w:val="1"/>
          <w:sz w:val="22"/>
          <w:szCs w:val="22"/>
        </w:rPr>
        <w:t xml:space="preserve">. 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>4.2.5. П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ривлекать к исполнению Контракта третьих лиц, в том числе по согласованию с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З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аказчиком. При этом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Поставщик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несет ответственность перед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За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казчиком за неисполнение или ненадлежащее исполнение обязательств соисполнителей, в том числе обязательств, установленных для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Поставщика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настоящим Контрактом.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4.2.6. Пользоваться иными правами, установленными Контрактом и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4.3. Заказчик вправе: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4.3.1. Требовать от Поставщика надлежащего исполнения обязательств, предусмотренных Контрактом, а также требовать своевременного устранения несоответствий и/или недостатков, выявленных при приемке Товара и в течение гарантийного срока, если гарантийные обязательства установлены Контрактом. 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4.3.2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. О</w:t>
      </w:r>
      <w:r>
        <w:rPr>
          <w:rFonts w:cs="PT Astra Serif;Times New Roman" w:ascii="PT Astra Serif;Times New Roman" w:hAnsi="PT Astra Serif;Times New Roman"/>
          <w:spacing w:val="1"/>
          <w:sz w:val="22"/>
          <w:szCs w:val="22"/>
        </w:rPr>
        <w:t>существлять контроль за исполнением Контракта, без вмешательства в оперативную хозяйственную деятельность Поставщика.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4.3.3. Запрашивать у </w:t>
      </w:r>
      <w:r>
        <w:rPr>
          <w:rFonts w:cs="PT Astra Serif;Times New Roman" w:ascii="PT Astra Serif;Times New Roman" w:hAnsi="PT Astra Serif;Times New Roman"/>
          <w:spacing w:val="1"/>
          <w:sz w:val="22"/>
          <w:szCs w:val="22"/>
        </w:rPr>
        <w:t>Поставщика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информацию о ходе исполнения обязательств по Контракту.</w:t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4.3.4. </w:t>
      </w: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 xml:space="preserve">Требовать от </w:t>
      </w:r>
      <w:r>
        <w:rPr>
          <w:rFonts w:cs="PT Astra Serif;Times New Roman" w:ascii="PT Astra Serif;Times New Roman" w:hAnsi="PT Astra Serif;Times New Roman"/>
          <w:spacing w:val="1"/>
          <w:sz w:val="22"/>
          <w:szCs w:val="22"/>
        </w:rPr>
        <w:t>Поставщика</w:t>
      </w: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 xml:space="preserve"> представления надлежащим образом оформленных документов, предусмотренных Контрактом, а также иных документов, относящихся к Товару.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 xml:space="preserve">4.3.5. Отказаться от приемки Товара в случаях, предусмотренных Контрактом и законодательством Российской Федерации. 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>4.3</w:t>
      </w:r>
      <w:r>
        <w:rPr>
          <w:rFonts w:cs="PT Astra Serif;Times New Roman" w:ascii="PT Astra Serif;Times New Roman" w:hAnsi="PT Astra Serif;Times New Roman"/>
          <w:spacing w:val="1"/>
          <w:sz w:val="22"/>
          <w:szCs w:val="22"/>
        </w:rPr>
        <w:t>.6. П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ринять решение об одностороннем отказе от исполнения Контракта по основаниям, предусмотренным Гражданским кодексом Российской Федерации для одностороннего отказа от исполнения отдельных видов обязательств.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4.3.7. Пользоваться иными правами, установленными Контрактом и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b/>
          <w:sz w:val="22"/>
          <w:szCs w:val="22"/>
        </w:rPr>
        <w:t>4.4. Заказчик обязан: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>4.4.1. Для проверки предоставленных Поставщиком результатов, предусмотренных Контрактом, в части их соответствия условиям Контракта, провести экспертизу в соответствии с Федеральным законом от 05.04.2013 г. № 44-ФЗ.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4.4.2. Сообщать в письменной форме Поставщику о 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несоответствиях и/или недостатках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,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выявленных при приемке Товара и в течение гарантийного срока, если гарантийные обязательства установлены Контрактом. 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4.4.3. 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Обеспечить своевременную приемку и оплату</w:t>
      </w:r>
      <w:bookmarkStart w:id="2" w:name="sub_3403"/>
      <w:bookmarkEnd w:id="2"/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vertAlign w:val="superscript"/>
        </w:rPr>
        <w:t> 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поставленного Товара надлежащего качества в порядке и сроки, предусмотренные Контрактом.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>4.4.4. В случае принятия предусмотренного частью 9 статьи 95 Федеральн</w:t>
      </w:r>
      <w:r>
        <w:rPr>
          <w:rFonts w:eastAsia="Cambria Math" w:cs="PT Astra Serif;Times New Roman" w:ascii="PT Astra Serif;Times New Roman" w:hAnsi="PT Astra Serif;Times New Roman"/>
          <w:bCs/>
          <w:kern w:val="2"/>
          <w:sz w:val="22"/>
          <w:szCs w:val="22"/>
        </w:rPr>
        <w:t xml:space="preserve">ого 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закон</w:t>
      </w:r>
      <w:r>
        <w:rPr>
          <w:rFonts w:eastAsia="Cambria Math" w:cs="PT Astra Serif;Times New Roman" w:ascii="PT Astra Serif;Times New Roman" w:hAnsi="PT Astra Serif;Times New Roman"/>
          <w:bCs/>
          <w:kern w:val="2"/>
          <w:sz w:val="22"/>
          <w:szCs w:val="22"/>
        </w:rPr>
        <w:t xml:space="preserve">а 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от 05.04.2013 № 44-ФЗ решения об одностороннем отказе от исполнения Контракта, передать такое решение лицу, имеющему право действовать от имени </w:t>
      </w:r>
      <w:r>
        <w:rPr>
          <w:rFonts w:eastAsia="Cambria Math" w:cs="PT Astra Serif;Times New Roman" w:ascii="PT Astra Serif;Times New Roman" w:hAnsi="PT Astra Serif;Times New Roman"/>
          <w:color w:val="auto"/>
          <w:kern w:val="2"/>
          <w:sz w:val="22"/>
          <w:szCs w:val="22"/>
          <w:lang w:val="ru-RU" w:eastAsia="zh-CN" w:bidi="ar-SA"/>
        </w:rPr>
        <w:t>Поставщика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, лично под расписку или направ</w:t>
      </w:r>
      <w:r>
        <w:rPr>
          <w:rFonts w:eastAsia="Cambria Math" w:cs="PT Astra Serif;Times New Roman" w:ascii="PT Astra Serif;Times New Roman" w:hAnsi="PT Astra Serif;Times New Roman"/>
          <w:kern w:val="2"/>
          <w:sz w:val="22"/>
          <w:szCs w:val="22"/>
        </w:rPr>
        <w:t>ить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</w:t>
      </w:r>
      <w:r>
        <w:rPr>
          <w:rFonts w:eastAsia="Times New Roman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Поставщику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с соблюдением требований законодательства Российской Федерации о государственной тайне по адресу </w:t>
      </w:r>
      <w:r>
        <w:rPr>
          <w:rFonts w:eastAsia="Cambria Math" w:cs="PT Astra Serif;Times New Roman" w:ascii="PT Astra Serif;Times New Roman" w:hAnsi="PT Astra Serif;Times New Roman"/>
          <w:color w:val="auto"/>
          <w:kern w:val="2"/>
          <w:sz w:val="22"/>
          <w:szCs w:val="22"/>
          <w:lang w:val="ru-RU" w:eastAsia="zh-CN" w:bidi="ar-SA"/>
        </w:rPr>
        <w:t>Поставщика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, указанному в Контракте;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>4.4.5</w:t>
      </w:r>
      <w:r>
        <w:rPr>
          <w:rFonts w:cs="PT Astra Serif;Times New Roman" w:ascii="PT Astra Serif;Times New Roman" w:hAnsi="PT Astra Serif;Times New Roman"/>
          <w:sz w:val="22"/>
          <w:szCs w:val="22"/>
          <w:lang w:eastAsia="ru-RU" w:bidi="ru-RU"/>
        </w:rPr>
        <w:t>.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Отменить, </w:t>
      </w:r>
      <w:r>
        <w:rPr>
          <w:rFonts w:cs="PT Astra Serif;Times New Roman" w:ascii="PT Astra Serif;Times New Roman" w:hAnsi="PT Astra Serif;Times New Roman"/>
          <w:sz w:val="22"/>
          <w:szCs w:val="22"/>
          <w:lang w:eastAsia="ru-RU"/>
        </w:rPr>
        <w:t>с учетом положений части 14 статьи 95 Федеральн</w:t>
      </w:r>
      <w:r>
        <w:rPr>
          <w:rFonts w:eastAsia="Cambria Math" w:cs="PT Astra Serif;Times New Roman" w:ascii="PT Astra Serif;Times New Roman" w:hAnsi="PT Astra Serif;Times New Roman"/>
          <w:bCs/>
          <w:kern w:val="2"/>
          <w:sz w:val="22"/>
          <w:szCs w:val="22"/>
          <w:lang w:eastAsia="ru-RU"/>
        </w:rPr>
        <w:t xml:space="preserve">ого </w:t>
      </w:r>
      <w:r>
        <w:rPr>
          <w:rFonts w:cs="PT Astra Serif;Times New Roman" w:ascii="PT Astra Serif;Times New Roman" w:hAnsi="PT Astra Serif;Times New Roman"/>
          <w:sz w:val="22"/>
          <w:szCs w:val="22"/>
          <w:lang w:eastAsia="ru-RU"/>
        </w:rPr>
        <w:t>закон</w:t>
      </w:r>
      <w:r>
        <w:rPr>
          <w:rFonts w:eastAsia="Cambria Math" w:cs="PT Astra Serif;Times New Roman" w:ascii="PT Astra Serif;Times New Roman" w:hAnsi="PT Astra Serif;Times New Roman"/>
          <w:bCs/>
          <w:kern w:val="2"/>
          <w:sz w:val="22"/>
          <w:szCs w:val="22"/>
          <w:lang w:eastAsia="ru-RU"/>
        </w:rPr>
        <w:t xml:space="preserve">а </w:t>
      </w:r>
      <w:r>
        <w:rPr>
          <w:rFonts w:cs="PT Astra Serif;Times New Roman" w:ascii="PT Astra Serif;Times New Roman" w:hAnsi="PT Astra Serif;Times New Roman"/>
          <w:sz w:val="22"/>
          <w:szCs w:val="22"/>
          <w:lang w:eastAsia="ru-RU"/>
        </w:rPr>
        <w:t>от 05.04.2013 № 44-ФЗ,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не вступившее в силу решение об одностороннем отказе от исполнения контракта, если в течение 10 (десятидневного) срока с даты надлежащего уведомления </w:t>
      </w:r>
      <w:r>
        <w:rPr>
          <w:rFonts w:eastAsia="Cambria Math" w:cs="PT Astra Serif;Times New Roman" w:ascii="PT Astra Serif;Times New Roman" w:hAnsi="PT Astra Serif;Times New Roman"/>
          <w:color w:val="auto"/>
          <w:kern w:val="2"/>
          <w:sz w:val="22"/>
          <w:szCs w:val="22"/>
          <w:lang w:val="ru-RU" w:eastAsia="zh-CN" w:bidi="ar-SA"/>
        </w:rPr>
        <w:t>Поставщика</w:t>
      </w: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 частью 10 статьи 95 Федеральн</w:t>
      </w:r>
      <w:r>
        <w:rPr>
          <w:rFonts w:eastAsia="Cambria Math" w:cs="PT Astra Serif;Times New Roman" w:ascii="PT Astra Serif;Times New Roman" w:hAnsi="PT Astra Serif;Times New Roman"/>
          <w:bCs/>
          <w:kern w:val="2"/>
          <w:sz w:val="22"/>
          <w:szCs w:val="22"/>
        </w:rPr>
        <w:t xml:space="preserve">ого 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закон</w:t>
      </w:r>
      <w:r>
        <w:rPr>
          <w:rFonts w:eastAsia="Cambria Math" w:cs="PT Astra Serif;Times New Roman" w:ascii="PT Astra Serif;Times New Roman" w:hAnsi="PT Astra Serif;Times New Roman"/>
          <w:bCs/>
          <w:kern w:val="2"/>
          <w:sz w:val="22"/>
          <w:szCs w:val="22"/>
        </w:rPr>
        <w:t xml:space="preserve">а 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от 05.04.2013 № 44-ФЗ.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>4.4.6. Исполнять иные обязанности, предусмотренные законодательством Российской Федерации и условиями Контракта.</w:t>
      </w:r>
    </w:p>
    <w:p>
      <w:pPr>
        <w:pStyle w:val="Normal"/>
        <w:spacing w:lineRule="auto" w:line="240" w:before="0" w:after="0"/>
        <w:jc w:val="center"/>
        <w:rPr>
          <w:rFonts w:ascii="PT Astra Serif;Times New Roman" w:hAnsi="PT Astra Serif;Times New Roman" w:cs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sz w:val="22"/>
          <w:szCs w:val="22"/>
        </w:rPr>
      </w:r>
    </w:p>
    <w:p>
      <w:pPr>
        <w:pStyle w:val="1"/>
        <w:numPr>
          <w:ilvl w:val="0"/>
          <w:numId w:val="2"/>
        </w:numPr>
        <w:spacing w:lineRule="auto" w:line="240" w:before="0" w:after="0"/>
        <w:ind w:left="720" w:right="0" w:hanging="360"/>
        <w:jc w:val="center"/>
        <w:rPr/>
      </w:pPr>
      <w:bookmarkStart w:id="3" w:name="sub_3500"/>
      <w:bookmarkEnd w:id="3"/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5.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 xml:space="preserve">ТРЕБОВАНИЯ К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КАЧЕСТВУ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 xml:space="preserve">ПОСТАВЛЯЕМОГО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ТОВАРА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bookmarkStart w:id="4" w:name="sub_3501"/>
      <w:bookmarkStart w:id="5" w:name="sub_35001"/>
      <w:bookmarkEnd w:id="5"/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5.1. </w:t>
      </w:r>
      <w:bookmarkEnd w:id="4"/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Поставщик гарантирует, что поставляемый Товар соответствует требованиям, установленным Контрактом.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/>
      </w:pPr>
      <w:bookmarkStart w:id="6" w:name="sub_3502"/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5.2</w:t>
      </w:r>
      <w:bookmarkEnd w:id="6"/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.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 xml:space="preserve">Поставщик обеспечивает </w:t>
      </w:r>
      <w:r>
        <w:rPr>
          <w:rFonts w:eastAsia="Times New Roman" w:cs="PT Astra Serif;Times New Roman" w:ascii="PT Astra Serif;Times New Roman" w:hAnsi="PT Astra Serif;Times New Roman"/>
          <w:iCs/>
          <w:color w:val="000000"/>
          <w:sz w:val="22"/>
          <w:szCs w:val="22"/>
          <w:lang w:val="ru-RU"/>
        </w:rPr>
        <w:t>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 установленным законодательством Российской Федерации и Контрактом.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/>
      </w:pP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 xml:space="preserve">5.3.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/>
        </w:rPr>
        <w:t>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PT Astra Serif;Times New Roman" w:ascii="PT Astra Serif;Times New Roman" w:hAnsi="PT Astra Serif;Times New Roman"/>
          <w:iCs/>
          <w:color w:val="000000"/>
          <w:sz w:val="22"/>
          <w:szCs w:val="22"/>
          <w:shd w:fill="FFFFFF" w:val="clear"/>
          <w:lang w:val="ru-RU"/>
        </w:rPr>
        <w:t>5.4. Упаковка Товара должна обеспечивать сохранность Товара во время транспортировки любым видом транспорта.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bookmarkStart w:id="7" w:name="sub_3504"/>
      <w:bookmarkEnd w:id="7"/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5.5. </w:t>
      </w:r>
      <w:r>
        <w:rPr>
          <w:rFonts w:eastAsia="Calibri" w:cs="PT Astra Serif;Times New Roman" w:ascii="PT Astra Serif;Times New Roman" w:hAnsi="PT Astra Serif;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ru-RU"/>
        </w:rPr>
        <w:t>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PT Astra Serif;Times New Roman" w:hAnsi="PT Astra Serif;Times New Roman" w:eastAsia="Calibri" w:cs="PT Astra Serif;Times New Roman"/>
          <w:b/>
          <w:b/>
          <w:color w:val="000000"/>
          <w:sz w:val="22"/>
          <w:szCs w:val="22"/>
          <w:lang w:eastAsia="en-US"/>
        </w:rPr>
      </w:pPr>
      <w:r>
        <w:rPr>
          <w:rFonts w:eastAsia="Calibri" w:cs="PT Astra Serif;Times New Roman" w:ascii="PT Astra Serif;Times New Roman" w:hAnsi="PT Astra Serif;Times New Roman"/>
          <w:b/>
          <w:color w:val="000000"/>
          <w:sz w:val="22"/>
          <w:szCs w:val="22"/>
          <w:lang w:eastAsia="en-US"/>
        </w:rPr>
      </w:r>
      <w:bookmarkStart w:id="8" w:name="sub_35041"/>
      <w:bookmarkStart w:id="9" w:name="sub_35041"/>
      <w:bookmarkEnd w:id="9"/>
    </w:p>
    <w:p>
      <w:pPr>
        <w:pStyle w:val="Normal"/>
        <w:spacing w:lineRule="auto" w:line="240" w:before="0" w:after="0"/>
        <w:ind w:left="360" w:right="0" w:hanging="0"/>
        <w:jc w:val="center"/>
        <w:rPr/>
      </w:pPr>
      <w:r>
        <w:rPr>
          <w:rFonts w:eastAsia="Calibri" w:cs="PT Astra Serif;Times New Roman" w:ascii="PT Astra Serif;Times New Roman" w:hAnsi="PT Astra Serif;Times New Roman"/>
          <w:b/>
          <w:color w:val="000000"/>
          <w:sz w:val="22"/>
          <w:szCs w:val="22"/>
          <w:lang w:eastAsia="en-US"/>
        </w:rPr>
        <w:t xml:space="preserve">6. ОТВЕТСТВЕННОСТЬ СТОРОН  </w:t>
      </w:r>
      <w:r>
        <w:rPr>
          <w:rFonts w:eastAsia="Arial Unicode MS" w:cs="PT Astra Serif;Times New Roman" w:ascii="PT Astra Serif;Times New Roman" w:hAnsi="PT Astra Serif;Times New Roman"/>
          <w:b/>
          <w:bCs/>
          <w:color w:val="000000"/>
          <w:kern w:val="2"/>
          <w:sz w:val="22"/>
          <w:szCs w:val="22"/>
          <w:lang w:eastAsia="en-US"/>
        </w:rPr>
        <w:t>КОНТРАКТА</w:t>
      </w:r>
      <w:bookmarkStart w:id="10" w:name="_Hlk32353799"/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6.1.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6.2. Размер штрафа устанавливается Контрактом в соответствии с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постановление Правительства Российской Федерации от 30 августа 2017 г. №1042).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6.3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.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 Ответственность Заказчика: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6.3.1.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(штрафов, пеней). 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 xml:space="preserve">6.3.2.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срока исполнения обязательства. Такая пеня устанавливается К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6.3.3. Штрафы начисляются за ненадлежащее исполнение Заказчиком обязательств, предусмотренных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. 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 xml:space="preserve">6.3.4. </w:t>
      </w:r>
      <w:r>
        <w:rPr>
          <w:rFonts w:eastAsia="Calibri" w:cs="PT Astra Serif;Times New Roman" w:ascii="PT Astra Serif;Times New Roman" w:hAnsi="PT Astra Serif;Times New Roman"/>
          <w:sz w:val="22"/>
          <w:szCs w:val="22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</w:t>
      </w:r>
      <w:r>
        <w:rPr>
          <w:rFonts w:eastAsia="Calibri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>размере</w:t>
      </w:r>
      <w:r>
        <w:rPr>
          <w:rStyle w:val="Style35"/>
          <w:rFonts w:eastAsia="Calibri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footnoteReference w:id="8"/>
      </w:r>
      <w:r>
        <w:rPr>
          <w:rFonts w:eastAsia="Calibri" w:cs="PT Astra Serif;Times New Roman" w:ascii="PT Astra Serif;Times New Roman" w:hAnsi="PT Astra Serif;Times New Roman"/>
          <w:color w:val="auto"/>
          <w:sz w:val="22"/>
          <w:szCs w:val="22"/>
          <w:lang w:val="ru-RU" w:eastAsia="zh-CN" w:bidi="ar-SA"/>
        </w:rPr>
        <w:t xml:space="preserve"> _______ (________) руб. _____ коп.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6.3.5. Общая сумма начисленных штрафов за ненадлежащее исполнение Заказчиком обязательств, предусмотренных К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, не может превышать цену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b/>
          <w:bCs/>
          <w:color w:val="000000"/>
          <w:sz w:val="22"/>
          <w:szCs w:val="22"/>
        </w:rPr>
        <w:t>6.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4. Ответственность Поставщика: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6.4.1. В случае просрочки исполнения Поставщиком обязательств (в том числе гарантийного обязательства), предусмотренных настоящим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 К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6.4.2. Пеня начисляется за каждый день просрочки исполнения Поставщиком обязательства, предусмотренного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в размере одной трехсотой действующей на дату уплаты пени </w:t>
      </w:r>
      <w:r>
        <w:rPr>
          <w:rStyle w:val="Style13"/>
          <w:rFonts w:cs="PT Astra Serif;Times New Roman" w:ascii="PT Astra Serif;Times New Roman" w:hAnsi="PT Astra Serif;Times New Roman"/>
          <w:color w:val="000000"/>
          <w:sz w:val="22"/>
          <w:szCs w:val="22"/>
          <w:u w:val="none"/>
        </w:rPr>
        <w:t>ключевой ставки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Центрального банка Российской Федерации от цены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(отдельного этапа исполнения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), уменьшенной на сумму, пропорциональную объему обязательств, предусмотренных 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(соответствующим отдельным этапом исполнения К</w:t>
      </w:r>
      <w:r>
        <w:rPr>
          <w:rFonts w:eastAsia="Calibri" w:cs="PT Astra Serif;Times New Roman" w:ascii="PT Astra Serif;Times New Roman" w:hAnsi="PT Astra Serif;Times New Roman"/>
          <w:color w:val="000000"/>
          <w:sz w:val="22"/>
          <w:szCs w:val="22"/>
        </w:rPr>
        <w:t>онтракта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6.4.3. Штрафы начисляются за ненадлежащее исполнение Поставщиком обязательств, предусмотренных </w:t>
      </w:r>
      <w:r>
        <w:rPr>
          <w:rFonts w:eastAsia="Calibri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, за исключением просрочки исполнения обязательств, предусмотренных </w:t>
      </w:r>
      <w:r>
        <w:rPr>
          <w:rFonts w:eastAsia="Calibri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6.4.4.  </w:t>
      </w:r>
      <w:r>
        <w:rPr>
          <w:rFonts w:eastAsia="Calibri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val="ru-RU" w:eastAsia="zh-CN" w:bidi="ar-SA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</w:t>
      </w:r>
      <w:r>
        <w:rPr>
          <w:rStyle w:val="Style35"/>
          <w:rFonts w:eastAsia="Calibri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val="ru-RU" w:eastAsia="zh-CN" w:bidi="ar-SA"/>
        </w:rPr>
        <w:footnoteReference w:id="9"/>
      </w:r>
      <w:r>
        <w:rPr>
          <w:rFonts w:eastAsia="Calibri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val="ru-RU" w:eastAsia="zh-CN" w:bidi="ar-SA"/>
        </w:rPr>
        <w:t xml:space="preserve"> _______% цены Контракта, что составляет______ (________) руб. _____ коп.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6.4.5. За каждый факт неисполнения или ненадлежащего исполнения Поставщиком обязательства, предусмотренного </w:t>
      </w:r>
      <w:r>
        <w:rPr>
          <w:rFonts w:cs="PT Astra Serif;Times New Roman" w:ascii="PT Astra Serif;Times New Roman" w:hAnsi="PT Astra Serif;Times New Roman"/>
          <w:sz w:val="22"/>
          <w:szCs w:val="22"/>
        </w:rPr>
        <w:t>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, которое не имеет стоимостного выражения, штраф </w:t>
      </w:r>
      <w:bookmarkStart w:id="11" w:name="p_292"/>
      <w:bookmarkEnd w:id="11"/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устанавливается (при наличии в Контракте таких обязательств) в размере</w:t>
      </w:r>
      <w:r>
        <w:rPr>
          <w:rStyle w:val="Style35"/>
          <w:rFonts w:cs="PT Astra Serif;Times New Roman" w:ascii="PT Astra Serif;Times New Roman" w:hAnsi="PT Astra Serif;Times New Roman"/>
          <w:color w:val="000000"/>
          <w:sz w:val="22"/>
          <w:szCs w:val="22"/>
        </w:rPr>
        <w:footnoteReference w:id="10"/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________ (________) руб. ___ коп.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6.4.6.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6.5. Сторона освобождается от уплаты неустойки (штрафа, пени), если это Сторона докажет,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6.6. Уплата неустойки (пени, штрафа) не освобождает Сторону от исполнения или надлежащего исполнения обязательств, установленных  Контрактом.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6.7. Окончание срока действия Контракта не освобождает Стороны от ответственности за его нарушение.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6.8. С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уммы неисполненных Поставщиком требований об уплате неустоек (штрафов, пеней), предъявленных Заказчиком в соответствии с Федеральным законом от 05.04.2013 №44-ФЗ, удерживаются из суммы, подлежащей оплате Поставщику.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6.9. Правительство Российской Федерации вправе установить случаи и порядок списания начисленных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eastAsia="ru-RU" w:bidi="ru-RU"/>
        </w:rPr>
        <w:t>Поставщику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6.10.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</w:r>
    </w:p>
    <w:p>
      <w:pPr>
        <w:pStyle w:val="1"/>
        <w:keepNext w:val="true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0" w:right="0" w:hanging="0"/>
        <w:jc w:val="center"/>
        <w:rPr/>
      </w:pPr>
      <w:bookmarkStart w:id="12" w:name="sub_3700"/>
      <w:bookmarkEnd w:id="12"/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>7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. ОБЕСПЕЧЕНИЕ ИСПОЛНЕНИЯ </w:t>
      </w:r>
      <w:r>
        <w:rPr>
          <w:rFonts w:eastAsia="Arial Unicode MS" w:cs="PT Astra Serif;Times New Roman" w:ascii="PT Astra Serif;Times New Roman" w:hAnsi="PT Astra Serif;Times New Roman"/>
          <w:b/>
          <w:bCs/>
          <w:color w:val="000000"/>
          <w:kern w:val="2"/>
          <w:sz w:val="22"/>
          <w:szCs w:val="22"/>
          <w:lang w:eastAsia="en-US"/>
        </w:rPr>
        <w:t>КОНТРАКТА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bookmarkStart w:id="13" w:name="sub_37001"/>
      <w:bookmarkEnd w:id="13"/>
      <w:r>
        <w:rPr>
          <w:rFonts w:cs="PT Astra Serif;Times New Roman" w:ascii="PT Astra Serif;Times New Roman" w:hAnsi="PT Astra Serif;Times New Roman"/>
          <w:sz w:val="22"/>
          <w:szCs w:val="22"/>
        </w:rPr>
        <w:t xml:space="preserve">7.1. </w:t>
      </w:r>
      <w:r>
        <w:rPr>
          <w:rStyle w:val="Style22"/>
          <w:rFonts w:cs="PT Astra Serif;Times New Roman" w:ascii="PT Astra Serif;Times New Roman" w:hAnsi="PT Astra Serif;Times New Roman"/>
          <w:b w:val="false"/>
          <w:bCs w:val="false"/>
          <w:i w:val="false"/>
          <w:iCs w:val="false"/>
          <w:color w:val="000000"/>
          <w:position w:val="0"/>
          <w:sz w:val="22"/>
          <w:sz w:val="22"/>
          <w:szCs w:val="22"/>
          <w:vertAlign w:val="baseline"/>
        </w:rPr>
        <w:t xml:space="preserve">Обеспечение исполнения </w:t>
      </w:r>
      <w:r>
        <w:rPr>
          <w:rStyle w:val="Style22"/>
          <w:rFonts w:eastAsia="Times New Roman" w:cs="PT Astra Serif;Times New Roman" w:ascii="PT Astra Serif;Times New Roman" w:hAnsi="PT Astra Serif;Times New Roman"/>
          <w:b w:val="false"/>
          <w:bCs w:val="false"/>
          <w:i w:val="false"/>
          <w:iCs w:val="false"/>
          <w:color w:val="000000"/>
          <w:position w:val="0"/>
          <w:sz w:val="22"/>
          <w:sz w:val="22"/>
          <w:szCs w:val="22"/>
          <w:vertAlign w:val="baseline"/>
          <w:lang w:val="ru-RU" w:eastAsia="zh-CN" w:bidi="ar-SA"/>
        </w:rPr>
        <w:t>К</w:t>
      </w:r>
      <w:r>
        <w:rPr>
          <w:rStyle w:val="Style22"/>
          <w:rFonts w:cs="PT Astra Serif;Times New Roman" w:ascii="PT Astra Serif;Times New Roman" w:hAnsi="PT Astra Serif;Times New Roman"/>
          <w:b w:val="false"/>
          <w:bCs w:val="false"/>
          <w:i w:val="false"/>
          <w:iCs w:val="false"/>
          <w:color w:val="000000"/>
          <w:position w:val="0"/>
          <w:sz w:val="22"/>
          <w:sz w:val="22"/>
          <w:szCs w:val="22"/>
          <w:vertAlign w:val="baseline"/>
        </w:rPr>
        <w:t xml:space="preserve">онтракта </w:t>
      </w:r>
      <w:r>
        <w:rPr>
          <w:rStyle w:val="Style22"/>
          <w:rFonts w:cs="PT Astra Serif;Times New Roman" w:ascii="PT Astra Serif;Times New Roman" w:hAnsi="PT Astra Serif;Times New Roman"/>
          <w:bCs/>
          <w:i w:val="false"/>
          <w:iCs w:val="false"/>
          <w:color w:val="000000"/>
          <w:position w:val="0"/>
          <w:sz w:val="22"/>
          <w:sz w:val="22"/>
          <w:szCs w:val="22"/>
          <w:vertAlign w:val="baseline"/>
        </w:rPr>
        <w:t>не установлено.</w:t>
      </w:r>
      <w:bookmarkEnd w:id="10"/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PT Astra Serif;Times New Roman" w:hAnsi="PT Astra Serif;Times New Roman" w:cs="PT Astra Serif;Times New Roman"/>
          <w:b/>
          <w:b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bookmarkStart w:id="14" w:name="sub_3800"/>
      <w:bookmarkEnd w:id="14"/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8. ОБЕСПЕЧЕНИЕ ГАРАНТИЙНЫХ ОБЯЗАТЕЛЬСТВ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bookmarkStart w:id="15" w:name="sub_3801"/>
      <w:bookmarkStart w:id="16" w:name="sub_38001"/>
      <w:bookmarkEnd w:id="15"/>
      <w:bookmarkEnd w:id="16"/>
      <w:r>
        <w:rPr>
          <w:rFonts w:cs="PT Astra Serif;Times New Roman" w:ascii="PT Astra Serif;Times New Roman" w:hAnsi="PT Astra Serif;Times New Roman"/>
          <w:bCs/>
          <w:color w:val="000000"/>
          <w:sz w:val="22"/>
          <w:szCs w:val="22"/>
        </w:rPr>
        <w:t>8.1. Обеспечение гарантийных обязательств не устанавливается.</w:t>
      </w:r>
    </w:p>
    <w:p>
      <w:pPr>
        <w:pStyle w:val="Style47"/>
        <w:spacing w:lineRule="auto" w:line="240" w:before="0" w:after="0"/>
        <w:ind w:left="360" w:right="28" w:hanging="0"/>
        <w:jc w:val="center"/>
        <w:rPr>
          <w:rFonts w:ascii="PT Astra Serif;Times New Roman" w:hAnsi="PT Astra Serif;Times New Roman" w:eastAsia="Arial" w:cs="PT Astra Serif;Times New Roman"/>
          <w:b/>
          <w:b/>
          <w:bCs w:val="false"/>
          <w:color w:val="000000"/>
          <w:sz w:val="22"/>
          <w:szCs w:val="22"/>
          <w:lang w:val="ru-RU"/>
        </w:rPr>
      </w:pPr>
      <w:r>
        <w:rPr>
          <w:rFonts w:eastAsia="Arial" w:cs="PT Astra Serif;Times New Roman" w:ascii="PT Astra Serif;Times New Roman" w:hAnsi="PT Astra Serif;Times New Roman"/>
          <w:b/>
          <w:bCs w:val="false"/>
          <w:color w:val="000000"/>
          <w:sz w:val="22"/>
          <w:szCs w:val="22"/>
          <w:lang w:val="ru-RU"/>
        </w:rPr>
      </w:r>
      <w:bookmarkStart w:id="17" w:name="sub_38011"/>
      <w:bookmarkStart w:id="18" w:name="sub_38011"/>
      <w:bookmarkEnd w:id="18"/>
    </w:p>
    <w:p>
      <w:pPr>
        <w:pStyle w:val="Style47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Arial"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 xml:space="preserve">9. </w:t>
      </w:r>
      <w:r>
        <w:rPr>
          <w:rFonts w:eastAsia="Arial" w:cs="PT Astra Serif;Times New Roman" w:ascii="PT Astra Serif;Times New Roman" w:hAnsi="PT Astra Serif;Times New Roman"/>
          <w:b/>
          <w:color w:val="000000"/>
          <w:sz w:val="22"/>
          <w:szCs w:val="22"/>
        </w:rPr>
        <w:t>ОБСТОЯТЕЛЬСТВА НЕПРЕОДОЛИМОЙ СИЛЫ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>9.2. Под обстоятельствами непреодолимой силы понимают возникшие после заключения Контракта обстоятельства, которые невозможно было предвидеть либо предотвратить любыми доступными мерами и обладающие признаками чрезвычайности и непредотвратимости.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>К обстоятельствам непреодолимой силы относятся, в том числе, природные явления (пожар, наводнение, землетрясение, другие стихийные бедствия и т.д.), общественные явления (террористический акт, распоряжение компетентных органов власти, запрещающие совершать действия, предусмотренные обязательством и т.д.)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>9.3. Сторона, у которой возникли обстоятельства непреодолимой силы, обязана в течение 3 (</w:t>
      </w: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val="ru-RU" w:eastAsia="zh-CN" w:bidi="ru-RU"/>
        </w:rPr>
        <w:t>трех</w:t>
      </w: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>) рабоч</w:t>
      </w: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val="ru-RU" w:eastAsia="zh-CN" w:bidi="ru-RU"/>
        </w:rPr>
        <w:t>их</w:t>
      </w: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 xml:space="preserve"> дн</w:t>
      </w: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val="ru-RU" w:eastAsia="zh-CN" w:bidi="ru-RU"/>
        </w:rPr>
        <w:t>ей</w:t>
      </w: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 xml:space="preserve">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обстоятельств непреодолимой силы.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8"/>
        <w:jc w:val="both"/>
        <w:rPr/>
      </w:pPr>
      <w:r>
        <w:rPr>
          <w:rStyle w:val="Style22"/>
          <w:rFonts w:eastAsia="Times New Roman CYR" w:cs="PT Astra Serif;Times New Roman" w:ascii="PT Astra Serif;Times New Roman" w:hAnsi="PT Astra Serif;Times New Roman"/>
          <w:bCs/>
          <w:i w:val="false"/>
          <w:iCs w:val="false"/>
          <w:color w:val="000000"/>
          <w:kern w:val="2"/>
          <w:position w:val="0"/>
          <w:sz w:val="22"/>
          <w:sz w:val="22"/>
          <w:szCs w:val="22"/>
          <w:vertAlign w:val="baseline"/>
          <w:lang w:bidi="ru-RU"/>
        </w:rPr>
        <w:t>9.4.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 действия этих обстоятельств и их последствий.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8"/>
        <w:jc w:val="both"/>
        <w:rPr>
          <w:rFonts w:ascii="PT Astra Serif;Times New Roman" w:hAnsi="PT Astra Serif;Times New Roman" w:eastAsia="Times New Roman CYR" w:cs="PT Astra Serif;Times New Roman"/>
          <w:color w:val="000000"/>
          <w:kern w:val="2"/>
          <w:sz w:val="22"/>
          <w:szCs w:val="22"/>
          <w:lang w:bidi="ru-RU"/>
        </w:rPr>
      </w:pP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</w:r>
    </w:p>
    <w:p>
      <w:pPr>
        <w:pStyle w:val="Style47"/>
        <w:spacing w:lineRule="auto" w:line="240" w:before="0" w:after="0"/>
        <w:ind w:left="0" w:right="28" w:hanging="0"/>
        <w:jc w:val="center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 xml:space="preserve">10.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ПОРЯДОК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 xml:space="preserve">ИЗМЕНЕНИЯ И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РАСТОРЖЕНИЯ </w:t>
      </w:r>
      <w:r>
        <w:rPr>
          <w:rFonts w:eastAsia="Arial Unicode MS" w:cs="PT Astra Serif;Times New Roman" w:ascii="PT Astra Serif;Times New Roman" w:hAnsi="PT Astra Serif;Times New Roman"/>
          <w:b/>
          <w:color w:val="000000"/>
          <w:kern w:val="2"/>
          <w:sz w:val="22"/>
          <w:szCs w:val="22"/>
          <w:lang w:eastAsia="en-US"/>
        </w:rPr>
        <w:t>КОНТРАКТА</w:t>
      </w:r>
    </w:p>
    <w:p>
      <w:pPr>
        <w:pStyle w:val="Style55"/>
        <w:tabs>
          <w:tab w:val="left" w:pos="0" w:leader="none"/>
          <w:tab w:val="left" w:pos="1418" w:leader="none"/>
        </w:tabs>
        <w:spacing w:lineRule="auto" w:line="240" w:before="0" w:after="0"/>
        <w:ind w:left="0" w:right="0" w:firstLine="770"/>
        <w:rPr/>
      </w:pP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>10.1. Изменение существенных условий К</w:t>
      </w: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  <w:lang w:bidi="ru-RU"/>
        </w:rPr>
        <w:t>онтракта</w:t>
      </w: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 xml:space="preserve"> при его исполнении не допускается, за исключением случаев, предусмотренных Федеральным законом от 05.04.2013 № 44-ФЗ и Контрактом.</w:t>
      </w:r>
    </w:p>
    <w:p>
      <w:pPr>
        <w:pStyle w:val="Style55"/>
        <w:tabs>
          <w:tab w:val="left" w:pos="0" w:leader="none"/>
          <w:tab w:val="left" w:pos="1418" w:leader="none"/>
        </w:tabs>
        <w:spacing w:lineRule="auto" w:line="240" w:before="0" w:after="0"/>
        <w:ind w:left="0" w:right="0" w:firstLine="770"/>
        <w:rPr/>
      </w:pP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По соглашению Сторон допускается изменение существенных условий Контракта, в соответствии с частью 65.1 статьи 112 Федерального закона от 05.04.2013 №44-ФЗ.</w:t>
      </w:r>
    </w:p>
    <w:p>
      <w:pPr>
        <w:pStyle w:val="Style55"/>
        <w:tabs>
          <w:tab w:val="left" w:pos="0" w:leader="none"/>
          <w:tab w:val="left" w:pos="1418" w:leader="none"/>
        </w:tabs>
        <w:spacing w:lineRule="auto" w:line="240" w:before="0" w:after="0"/>
        <w:ind w:left="0" w:right="0" w:firstLine="770"/>
        <w:rPr/>
      </w:pP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10.2. При исполнении Контракта (за исключением случаев, предусмотренных </w:t>
      </w:r>
      <w:r>
        <w:fldChar w:fldCharType="begin"/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instrText> HYPERLINK "https://internet.garant.ru/" \l "/document/70353464/entry/14413"</w:instrText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fldChar w:fldCharType="separate"/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подпунктом «в» пункта 1</w:t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fldChar w:fldCharType="end"/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 </w:t>
      </w:r>
      <w:r>
        <w:fldChar w:fldCharType="begin"/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instrText> HYPERLINK "https://internet.garant.ru/" \l "/document/70353464/entry/14422"</w:instrText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fldChar w:fldCharType="separate"/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подпунктом «б» пункта 2</w:t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fldChar w:fldCharType="end"/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 </w:t>
      </w:r>
      <w:r>
        <w:fldChar w:fldCharType="begin"/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instrText> HYPERLINK "https://internet.garant.ru/" \l "/document/70353464/entry/14433"</w:instrText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fldChar w:fldCharType="separate"/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подпунктом «в» пункта 3 части 4 статьи 14</w:t>
      </w:r>
      <w:r>
        <w:rPr>
          <w:smallCaps w:val="false"/>
          <w:caps w:val="false"/>
          <w:dstrike w:val="false"/>
          <w:strike w:val="false"/>
          <w:sz w:val="22"/>
          <w:spacing w:val="0"/>
          <w:i w:val="false"/>
          <w:u w:val="none"/>
          <w:b w:val="false"/>
          <w:effect w:val="none"/>
          <w:szCs w:val="22"/>
          <w:rFonts w:cs="PT Astra Serif;Times New Roman" w:ascii="PT Astra Serif;Times New Roman" w:hAnsi="PT Astra Serif;Times New Roman"/>
          <w:color w:val="000000"/>
        </w:rPr>
        <w:fldChar w:fldCharType="end"/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 xml:space="preserve">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Федерального закона от 05.04.2013 №44-ФЗ)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>
      <w:pPr>
        <w:pStyle w:val="Style55"/>
        <w:tabs>
          <w:tab w:val="left" w:pos="0" w:leader="none"/>
          <w:tab w:val="left" w:pos="1418" w:leader="none"/>
        </w:tabs>
        <w:spacing w:lineRule="auto" w:line="240" w:before="0" w:after="0"/>
        <w:ind w:left="0" w:right="0" w:firstLine="770"/>
        <w:rPr/>
      </w:pP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>10.3. </w:t>
      </w:r>
      <w:bookmarkStart w:id="19" w:name="p_13521"/>
      <w:bookmarkEnd w:id="19"/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 гражданским законодательством.</w:t>
      </w:r>
    </w:p>
    <w:p>
      <w:pPr>
        <w:pStyle w:val="Style55"/>
        <w:tabs>
          <w:tab w:val="left" w:pos="0" w:leader="none"/>
          <w:tab w:val="left" w:pos="1418" w:leader="none"/>
        </w:tabs>
        <w:spacing w:lineRule="auto" w:line="240" w:before="0" w:after="0"/>
        <w:ind w:left="0" w:right="0" w:firstLine="770"/>
        <w:rPr/>
      </w:pP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</w:rPr>
        <w:t xml:space="preserve">Расторжение Контракта в связи с односторонним отказом Стороны от исполнения Контракта предусматривается в соответствии с положениями частей 8-11, 13-19, 21-23 и 25 статьи 95 Федерального закона от 05.04.2013 № 44-ФЗ. </w:t>
      </w:r>
    </w:p>
    <w:p>
      <w:pPr>
        <w:pStyle w:val="Style55"/>
        <w:shd w:val="clear" w:fill="FFFFFF"/>
        <w:tabs>
          <w:tab w:val="left" w:pos="0" w:leader="none"/>
          <w:tab w:val="left" w:pos="1418" w:leader="none"/>
        </w:tabs>
        <w:spacing w:lineRule="auto" w:line="240" w:before="0" w:after="0"/>
        <w:ind w:left="0" w:right="0" w:firstLine="770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pacing w:val="1"/>
          <w:sz w:val="22"/>
          <w:szCs w:val="22"/>
          <w:lang w:eastAsia="ru-RU"/>
        </w:rPr>
        <w:t>10.4. Все изменения к Контракту оформляются в письменном виде, путем подписания Сторонами Дополнительного Соглашения, которое является неотъемлемой частью Контракта.</w:t>
      </w:r>
    </w:p>
    <w:p>
      <w:pPr>
        <w:pStyle w:val="Style47"/>
        <w:widowControl w:val="false"/>
        <w:spacing w:lineRule="auto" w:line="240" w:before="0" w:after="0"/>
        <w:ind w:left="0" w:right="28" w:hanging="0"/>
        <w:jc w:val="center"/>
        <w:rPr/>
      </w:pPr>
      <w:r>
        <w:rPr/>
      </w:r>
    </w:p>
    <w:p>
      <w:pPr>
        <w:pStyle w:val="Style47"/>
        <w:widowControl w:val="false"/>
        <w:spacing w:lineRule="auto" w:line="240" w:before="0" w:after="0"/>
        <w:ind w:left="0" w:right="28" w:hanging="0"/>
        <w:jc w:val="center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  <w:lang w:val="ru-RU"/>
        </w:rPr>
        <w:t xml:space="preserve">11. </w:t>
      </w: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ПОРЯДОК УРЕГУЛИРОВАНИЯ СПОРОВ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11.1. 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переговоров, направления претензий (требований). 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До передачи спора на разрешение Арбитражного суда Республики Мордовия, Стороны принимают меры к его урегулированию в претензионном порядке. Срок рассмотрения и ответа на претензию (требован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shd w:fill="auto" w:val="clear"/>
        </w:rPr>
        <w:t xml:space="preserve">ие) составляет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shd w:fill="auto" w:val="clear"/>
          <w:lang w:val="ru-RU" w:eastAsia="zh-CN" w:bidi="ar-SA"/>
        </w:rPr>
        <w:t>7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shd w:fill="auto" w:val="clear"/>
        </w:rPr>
        <w:t xml:space="preserve"> (семь) дней с момента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shd w:fill="auto" w:val="clear"/>
          <w:lang w:val="ru-RU" w:eastAsia="zh-CN" w:bidi="ar-SA"/>
        </w:rPr>
        <w:t>получения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shd w:fill="auto" w:val="clear"/>
        </w:rPr>
        <w:t xml:space="preserve"> её (его) Стороной</w:t>
      </w:r>
      <w:r>
        <w:rPr>
          <w:rFonts w:cs="PT Astra Serif;Times New Roman" w:ascii="PT Astra Serif;Times New Roman" w:hAnsi="PT Astra Serif;Times New Roman"/>
          <w:strike w:val="false"/>
          <w:dstrike w:val="false"/>
          <w:color w:val="000000"/>
          <w:sz w:val="22"/>
          <w:szCs w:val="22"/>
          <w:shd w:fill="auto" w:val="clear"/>
        </w:rPr>
        <w:t xml:space="preserve">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К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shd w:fill="auto" w:val="clear"/>
        </w:rPr>
        <w:t xml:space="preserve"> претензии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(требованию) могут быть приложены документы, подтверждающие обоснованность заявленных Стороной претензий (требований).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Претензии (требования) направляются Сторонами с использованием электронной почты по адресу, указанному в Контракте, с последующим представлением оригинала.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11.2. В случае недостижения взаимного согласия, все споры по Контракту разрешаются в Арбитражном суде Республики Мордовия.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 xml:space="preserve">12. СРОК ДЕЙСТВИЯ </w:t>
      </w:r>
      <w:r>
        <w:rPr>
          <w:rFonts w:eastAsia="Arial Unicode MS" w:cs="PT Astra Serif;Times New Roman" w:ascii="PT Astra Serif;Times New Roman" w:hAnsi="PT Astra Serif;Times New Roman"/>
          <w:b/>
          <w:bCs/>
          <w:color w:val="000000"/>
          <w:kern w:val="2"/>
          <w:sz w:val="22"/>
          <w:szCs w:val="22"/>
          <w:lang w:eastAsia="en-US"/>
        </w:rPr>
        <w:t>КОНТРАКТА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7" w:firstLine="73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12.1. Контракт вступает в силу с даты его подписания обеими Сторонами и действует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 xml:space="preserve">по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07 августа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2026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 xml:space="preserve">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г.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12.2. Окончание срока действия Контракта не влечет прекращения неисполненных обязательств Сторон по Контракту.</w:t>
      </w:r>
    </w:p>
    <w:p>
      <w:pPr>
        <w:pStyle w:val="Style47"/>
        <w:widowControl w:val="false"/>
        <w:spacing w:lineRule="auto" w:line="240" w:before="0" w:after="0"/>
        <w:ind w:left="360" w:right="28" w:hanging="0"/>
        <w:jc w:val="center"/>
        <w:rPr/>
      </w:pPr>
      <w:r>
        <w:rPr/>
      </w:r>
    </w:p>
    <w:p>
      <w:pPr>
        <w:pStyle w:val="Style47"/>
        <w:widowControl w:val="false"/>
        <w:spacing w:lineRule="auto" w:line="240" w:before="0" w:after="0"/>
        <w:ind w:left="360" w:right="28" w:hanging="0"/>
        <w:jc w:val="center"/>
        <w:rPr/>
      </w:pPr>
      <w:r>
        <w:rPr>
          <w:rFonts w:cs="PT Astra Serif;Times New Roman" w:ascii="PT Astra Serif;Times New Roman" w:hAnsi="PT Astra Serif;Times New Roman"/>
          <w:b/>
          <w:caps/>
          <w:color w:val="000000"/>
          <w:sz w:val="22"/>
          <w:szCs w:val="22"/>
          <w:lang w:val="ru-RU"/>
        </w:rPr>
        <w:t xml:space="preserve">13. </w:t>
      </w:r>
      <w:r>
        <w:rPr>
          <w:rFonts w:cs="PT Astra Serif;Times New Roman" w:ascii="PT Astra Serif;Times New Roman" w:hAnsi="PT Astra Serif;Times New Roman"/>
          <w:b/>
          <w:caps/>
          <w:color w:val="000000"/>
          <w:sz w:val="22"/>
          <w:szCs w:val="22"/>
        </w:rPr>
        <w:t>Прочие положения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13.1. Все письменные уведомления Сторон, связанные с исполнением Контракта, направляются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оригинала, за исключением иных случаев, предусмотренных Контрактом.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Контракте,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за исключением иных случаев, предусмотренных 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вручении, если иной срок не установлен Контрактом. В случае отправления уведомлений посредством факсимильной связи и электронной почты уведомления считаются полученными Стороной в день их отправки, </w:t>
      </w: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за исключением иных случаев, предусмотренных Контрактом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13.2. Контракт составлен в 2 (двух) экземплярах, идентичных по содержанию и имеющих одинаковую юридическую силу, один из которых передан Поставщику, второй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vertAlign w:val="superscript"/>
        </w:rPr>
        <w:t xml:space="preserve">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наход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val="ru-RU" w:eastAsia="zh-CN" w:bidi="ar-SA"/>
        </w:rPr>
        <w:t>и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тся у Заказчика</w:t>
      </w:r>
      <w:r>
        <w:rPr>
          <w:rStyle w:val="Style35"/>
          <w:rFonts w:cs="PT Astra Serif;Times New Roman" w:ascii="PT Astra Serif;Times New Roman" w:hAnsi="PT Astra Serif;Times New Roman"/>
          <w:color w:val="000000"/>
          <w:sz w:val="22"/>
          <w:szCs w:val="22"/>
        </w:rPr>
        <w:footnoteReference w:id="11"/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13.3.</w:t>
      </w:r>
      <w:r>
        <w:rPr>
          <w:rFonts w:eastAsia="Times New Roman CYR" w:cs="PT Astra Serif;Times New Roman" w:ascii="PT Astra Serif;Times New Roman" w:hAnsi="PT Astra Serif;Times New Roman"/>
          <w:color w:val="000000"/>
          <w:sz w:val="22"/>
          <w:szCs w:val="22"/>
          <w:lang w:bidi="ru-RU"/>
        </w:rPr>
        <w:t xml:space="preserve"> Каждая из сторон должна выполнять свои обязанности надлежащим образом, в соответствии с требованиями настоящего Контракта, а также оказывать другой стороне всевозможное содействие в выполнении её обязанностей.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13.4. В случаях, не урегулированных </w:t>
      </w: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  <w:t>настоящим Контрактом, Стороны руководствуются действующим законодательством Российской Федерации.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13.5. Неотъемлемыми частями Контракта являются следующие приложения к Контракту: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- приложение №1 - «Спецификация»;</w:t>
      </w:r>
    </w:p>
    <w:p>
      <w:pPr>
        <w:pStyle w:val="Normal"/>
        <w:widowControl/>
        <w:tabs>
          <w:tab w:val="left" w:pos="709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22"/>
          <w:rFonts w:eastAsia="Times New Roman CYR" w:cs="PT Astra Serif;Times New Roman" w:ascii="PT Astra Serif;Times New Roman" w:hAnsi="PT Astra Serif;Times New Roman"/>
          <w:bCs/>
          <w:i w:val="false"/>
          <w:iCs w:val="false"/>
          <w:color w:val="000000"/>
          <w:kern w:val="2"/>
          <w:position w:val="0"/>
          <w:sz w:val="22"/>
          <w:sz w:val="22"/>
          <w:szCs w:val="22"/>
          <w:vertAlign w:val="baseline"/>
          <w:lang w:bidi="ru-RU"/>
        </w:rPr>
        <w:t>- приложение №2 - «Описание объекта закупки».</w:t>
      </w:r>
    </w:p>
    <w:p>
      <w:pPr>
        <w:pStyle w:val="Normal"/>
        <w:widowControl/>
        <w:tabs>
          <w:tab w:val="left" w:pos="709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PT Astra Serif;Times New Roman" w:hAnsi="PT Astra Serif;Times New Roman" w:eastAsia="Times New Roman CYR" w:cs="PT Astra Serif;Times New Roman"/>
          <w:color w:val="000000"/>
          <w:kern w:val="2"/>
          <w:sz w:val="22"/>
          <w:szCs w:val="22"/>
          <w:lang w:bidi="ru-RU"/>
        </w:rPr>
      </w:pPr>
      <w:r>
        <w:rPr>
          <w:rFonts w:eastAsia="Times New Roman CYR" w:cs="PT Astra Serif;Times New Roman" w:ascii="PT Astra Serif;Times New Roman" w:hAnsi="PT Astra Serif;Times New Roman"/>
          <w:color w:val="000000"/>
          <w:kern w:val="2"/>
          <w:sz w:val="22"/>
          <w:szCs w:val="22"/>
          <w:lang w:bidi="ru-RU"/>
        </w:rPr>
      </w:r>
    </w:p>
    <w:p>
      <w:pPr>
        <w:pStyle w:val="Normal"/>
        <w:widowControl/>
        <w:tabs>
          <w:tab w:val="left" w:pos="709" w:leader="none"/>
        </w:tabs>
        <w:suppressAutoHyphens w:val="true"/>
        <w:bidi w:val="0"/>
        <w:spacing w:lineRule="auto" w:line="240" w:before="0" w:after="0"/>
        <w:ind w:left="2410" w:right="0" w:hanging="2410"/>
        <w:jc w:val="center"/>
        <w:rPr/>
      </w:pPr>
      <w:r>
        <w:rPr>
          <w:rStyle w:val="Style22"/>
          <w:rFonts w:eastAsia="Times New Roman CYR" w:cs="PT Astra Serif;Times New Roman" w:ascii="PT Astra Serif;Times New Roman" w:hAnsi="PT Astra Serif;Times New Roman"/>
          <w:b/>
          <w:bCs/>
          <w:i w:val="false"/>
          <w:iCs w:val="false"/>
          <w:color w:val="000000"/>
          <w:kern w:val="2"/>
          <w:position w:val="0"/>
          <w:sz w:val="22"/>
          <w:sz w:val="22"/>
          <w:szCs w:val="22"/>
          <w:vertAlign w:val="baseline"/>
          <w:lang w:bidi="ru-RU"/>
        </w:rPr>
        <w:t>14. ЮРИДИЧЕСКИЕ АДРЕСА, РЕКВИЗИТЫ И ПОДПИСИ СТОРОН</w:t>
      </w:r>
    </w:p>
    <w:tbl>
      <w:tblPr>
        <w:tblW w:w="10145" w:type="dxa"/>
        <w:jc w:val="left"/>
        <w:tblInd w:w="1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4"/>
        <w:gridCol w:w="4990"/>
      </w:tblGrid>
      <w:tr>
        <w:trPr>
          <w:trHeight w:val="280" w:hRule="atLeast"/>
        </w:trPr>
        <w:tc>
          <w:tcPr>
            <w:tcW w:w="5154" w:type="dxa"/>
            <w:tcBorders/>
          </w:tcPr>
          <w:p>
            <w:pPr>
              <w:pStyle w:val="Normal"/>
              <w:jc w:val="both"/>
              <w:rPr>
                <w:rFonts w:ascii="PT Astra Serif;Times New Roman" w:hAnsi="PT Astra Serif;Times New Roman" w:cs="PT Astra Serif;Times New Roman"/>
                <w:b/>
                <w:b/>
                <w:color w:val="auto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auto"/>
                <w:sz w:val="22"/>
                <w:szCs w:val="22"/>
              </w:rPr>
              <w:t>ЗАКАЗЧИК:</w:t>
            </w:r>
          </w:p>
        </w:tc>
        <w:tc>
          <w:tcPr>
            <w:tcW w:w="4990" w:type="dxa"/>
            <w:tcBorders/>
          </w:tcPr>
          <w:p>
            <w:pPr>
              <w:pStyle w:val="Normal"/>
              <w:jc w:val="both"/>
              <w:rPr>
                <w:rFonts w:ascii="PT Astra Serif;Times New Roman" w:hAnsi="PT Astra Serif;Times New Roman" w:eastAsia="Times New Roman" w:cs="PT Astra Serif;Times New Roman"/>
                <w:b/>
                <w:b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PT Astra Serif;Times New Roman" w:ascii="PT Astra Serif;Times New Roman" w:hAnsi="PT Astra Serif;Times New Roman"/>
                <w:b/>
                <w:color w:val="auto"/>
                <w:sz w:val="22"/>
                <w:szCs w:val="22"/>
                <w:lang w:val="ru-RU" w:eastAsia="zh-CN" w:bidi="ar-SA"/>
              </w:rPr>
              <w:t>ПОСТАВЩИК:</w:t>
            </w:r>
          </w:p>
        </w:tc>
      </w:tr>
      <w:tr>
        <w:trPr>
          <w:trHeight w:val="549" w:hRule="atLeast"/>
        </w:trPr>
        <w:tc>
          <w:tcPr>
            <w:tcW w:w="515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 xml:space="preserve">Главное управление МЧС России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 xml:space="preserve">по Республике Мордовия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Юридический адрес: 430031, Республика Мордовия, г. Саранск,  ул. Косарева, д. 40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Почтовый адрес: 430031, Республика Мордовия,     г. Саранск,  ул. Косарева, д. 40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Адрес электронной почты: gu@13.mchs.gov.ru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 xml:space="preserve">Телефон: </w:t>
            </w:r>
            <w:r>
              <w:rPr>
                <w:rFonts w:eastAsia="PT Astra Serif"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 xml:space="preserve"> 8 (8342) 28-86-00 (приемная)</w:t>
            </w:r>
          </w:p>
          <w:p>
            <w:pPr>
              <w:pStyle w:val="Normal"/>
              <w:spacing w:lineRule="auto" w:line="240" w:before="0" w:after="0"/>
              <w:ind w:left="0" w:right="27" w:hanging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ИНН 1326192116 КПП 132801001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ОГРН 1041316014266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Казначейский счет 03211643000000013232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ОКЦ №1 ВВГУ Банка России//УФК по Нижегородской области, г. Нижний Новгород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л/сч 03091783140, БИК 012202102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Единый казначейский счет 40102810745370000024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PT Astra Serif;Times New Roman" w:hAnsi="PT Astra Serif;Times New Roman" w:cs="PT Astra Serif;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i/>
                <w:iCs/>
                <w:color w:val="000000"/>
                <w:sz w:val="22"/>
                <w:szCs w:val="22"/>
              </w:rPr>
              <w:t>Реквизиты для уплаты неустоек (штрафов, пеней):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  <w:t>Номер казначейского счета 03100643000000010900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ОКЦ №1 ВВГУ Банка России</w:t>
            </w: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  <w:t>//УФК по Республике Мордовия, г. Саранск, л/сч 04091783140</w:t>
            </w:r>
          </w:p>
          <w:p>
            <w:pPr>
              <w:pStyle w:val="Normal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  <w:t>БИК 042202114, ОКТМО 89701000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Единый казначейский счет 40102810545370000114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КБК 17711607090019000140 – для уплаты штрафов;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PT Astra Serif" w:cs="PT Astra Serif;Times New Roman" w:ascii="PT Astra Serif;Times New Roman" w:hAnsi="PT Astra Serif;Times New Roman"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КБК 17711607010019000140 – для уплаты пени</w:t>
            </w:r>
          </w:p>
          <w:p>
            <w:pPr>
              <w:pStyle w:val="Normal"/>
              <w:spacing w:lineRule="auto" w:line="240" w:before="0" w:after="0"/>
              <w:ind w:left="0" w:right="27" w:hanging="0"/>
              <w:jc w:val="both"/>
              <w:rPr>
                <w:rFonts w:ascii="PT Astra Serif;Times New Roman" w:hAnsi="PT Astra Serif;Times New Roman" w:cs="PT Astra Serif;Times New Roman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27" w:hanging="0"/>
              <w:jc w:val="both"/>
              <w:rPr>
                <w:rFonts w:ascii="PT Astra Serif;Times New Roman" w:hAnsi="PT Astra Serif;Times New Roman" w:cs="PT Astra Serif;Times New Roman"/>
              </w:rPr>
            </w:pPr>
            <w:r>
              <w:rPr>
                <w:rFonts w:cs="PT Astra Serif;Times New Roman" w:ascii="PT Astra Serif;Times New Roman" w:hAnsi="PT Astra Serif;Times New Roman"/>
              </w:rPr>
            </w:r>
          </w:p>
        </w:tc>
        <w:tc>
          <w:tcPr>
            <w:tcW w:w="4990" w:type="dxa"/>
            <w:tcBorders/>
          </w:tcPr>
          <w:p>
            <w:pPr>
              <w:pStyle w:val="Normal"/>
              <w:snapToGrid w:val="false"/>
              <w:jc w:val="both"/>
              <w:rPr>
                <w:rFonts w:ascii="PT Astra Serif;Times New Roman" w:hAnsi="PT Astra Serif;Times New Roman" w:cs="PT Astra Serif;Times New Roman"/>
                <w:bCs/>
                <w:color w:val="auto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auto"/>
                <w:sz w:val="22"/>
                <w:szCs w:val="22"/>
              </w:rPr>
            </w:r>
          </w:p>
        </w:tc>
      </w:tr>
      <w:tr>
        <w:trPr>
          <w:trHeight w:val="513" w:hRule="atLeast"/>
        </w:trPr>
        <w:tc>
          <w:tcPr>
            <w:tcW w:w="5154" w:type="dxa"/>
            <w:tcBorders/>
          </w:tcPr>
          <w:p>
            <w:pPr>
              <w:pStyle w:val="Normal"/>
              <w:ind w:left="0" w:right="-1" w:hanging="0"/>
              <w:jc w:val="both"/>
              <w:rPr/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_________________________/</w:t>
            </w: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  <w:lang w:val="ru-RU" w:eastAsia="zh-CN" w:bidi="ar-SA"/>
              </w:rPr>
              <w:t>Д.Н. Ситкин</w:t>
            </w: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/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 w:cs="PT Astra Serif;Times New Roman"/>
                <w:color w:val="auto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auto"/>
                <w:sz w:val="22"/>
                <w:szCs w:val="22"/>
              </w:rPr>
              <w:t>М.П.</w:t>
            </w:r>
          </w:p>
        </w:tc>
        <w:tc>
          <w:tcPr>
            <w:tcW w:w="4990" w:type="dxa"/>
            <w:tcBorders/>
          </w:tcPr>
          <w:p>
            <w:pPr>
              <w:pStyle w:val="Normal"/>
              <w:ind w:left="0" w:right="-1" w:hanging="0"/>
              <w:jc w:val="both"/>
              <w:rPr>
                <w:rFonts w:ascii="PT Astra Serif;Times New Roman" w:hAnsi="PT Astra Serif;Times New Roman" w:eastAsia="Calibri" w:cs="PT Astra Serif;Times New Roman"/>
                <w:color w:val="auto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_________________________/____________/</w:t>
            </w:r>
          </w:p>
          <w:p>
            <w:pPr>
              <w:pStyle w:val="Normal"/>
              <w:jc w:val="both"/>
              <w:rPr>
                <w:rFonts w:ascii="PT Astra Serif;Times New Roman" w:hAnsi="PT Astra Serif;Times New Roman" w:cs="PT Astra Serif;Times New Roman"/>
                <w:color w:val="auto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auto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widowControl/>
        <w:tabs>
          <w:tab w:val="left" w:pos="709" w:leader="none"/>
        </w:tabs>
        <w:suppressAutoHyphens w:val="true"/>
        <w:bidi w:val="0"/>
        <w:spacing w:before="0" w:after="0"/>
        <w:ind w:left="0" w:right="0" w:hanging="0"/>
        <w:contextualSpacing/>
        <w:jc w:val="center"/>
        <w:rPr>
          <w:rFonts w:ascii="PT Astra Serif;Times New Roman" w:hAnsi="PT Astra Serif;Times New Roman" w:eastAsia="Times New Roman CYR" w:cs="PT Astra Serif;Times New Roman"/>
          <w:b/>
          <w:b/>
          <w:color w:val="000000"/>
          <w:kern w:val="2"/>
          <w:sz w:val="22"/>
          <w:szCs w:val="22"/>
          <w:lang w:bidi="ru-RU"/>
        </w:rPr>
      </w:pPr>
      <w:r>
        <w:rPr>
          <w:rFonts w:eastAsia="Times New Roman CYR" w:cs="PT Astra Serif;Times New Roman" w:ascii="PT Astra Serif;Times New Roman" w:hAnsi="PT Astra Serif;Times New Roman"/>
          <w:b/>
          <w:color w:val="000000"/>
          <w:kern w:val="2"/>
          <w:sz w:val="22"/>
          <w:szCs w:val="22"/>
          <w:lang w:bidi="ru-RU"/>
        </w:rPr>
      </w:r>
      <w:r>
        <w:br w:type="page"/>
      </w:r>
    </w:p>
    <w:p>
      <w:pPr>
        <w:pStyle w:val="Normal"/>
        <w:ind w:left="0" w:right="-1" w:hanging="0"/>
        <w:jc w:val="right"/>
        <w:rPr>
          <w:rFonts w:ascii="PT Astra Serif;Times New Roman" w:hAnsi="PT Astra Serif;Times New Roman" w:cs="PT Astra Serif;Times New Roman"/>
          <w:i/>
          <w:i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>Приложение № 1</w:t>
      </w:r>
    </w:p>
    <w:p>
      <w:pPr>
        <w:pStyle w:val="Normal"/>
        <w:ind w:left="0" w:right="-1" w:hanging="0"/>
        <w:jc w:val="right"/>
        <w:rPr>
          <w:rFonts w:ascii="PT Astra Serif;Times New Roman" w:hAnsi="PT Astra Serif;Times New Roman" w:cs="PT Astra Serif;Times New Roman"/>
          <w:i/>
          <w:i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>к Государственному контракту</w:t>
      </w:r>
    </w:p>
    <w:p>
      <w:pPr>
        <w:pStyle w:val="Normal"/>
        <w:ind w:left="0" w:right="-1" w:hanging="0"/>
        <w:jc w:val="right"/>
        <w:rPr/>
      </w:pPr>
      <w:r>
        <w:rPr>
          <w:rFonts w:cs="PT Astra Serif;Times New Roman" w:ascii="PT Astra Serif;Times New Roman" w:hAnsi="PT Astra Serif;Times New Roman"/>
          <w:i/>
          <w:iCs/>
          <w:sz w:val="22"/>
          <w:szCs w:val="22"/>
        </w:rPr>
        <w:t>от _____________ 202</w:t>
      </w:r>
      <w:r>
        <w:rPr>
          <w:rFonts w:eastAsia="Times New Roman" w:cs="PT Astra Serif;Times New Roman" w:ascii="PT Astra Serif;Times New Roman" w:hAnsi="PT Astra Serif;Times New Roman"/>
          <w:i/>
          <w:iCs/>
          <w:color w:val="auto"/>
          <w:sz w:val="22"/>
          <w:szCs w:val="22"/>
          <w:lang w:val="ru-RU" w:eastAsia="zh-CN" w:bidi="ar-SA"/>
        </w:rPr>
        <w:t>6</w:t>
      </w:r>
      <w:r>
        <w:rPr>
          <w:rFonts w:cs="PT Astra Serif;Times New Roman" w:ascii="PT Astra Serif;Times New Roman" w:hAnsi="PT Astra Serif;Times New Roman"/>
          <w:i/>
          <w:iCs/>
          <w:sz w:val="22"/>
          <w:szCs w:val="22"/>
        </w:rPr>
        <w:t xml:space="preserve"> г. </w:t>
      </w:r>
    </w:p>
    <w:p>
      <w:pPr>
        <w:pStyle w:val="Normal"/>
        <w:ind w:left="0" w:right="-1" w:hanging="0"/>
        <w:jc w:val="right"/>
        <w:rPr/>
      </w:pPr>
      <w:r>
        <w:rPr>
          <w:rFonts w:cs="PT Astra Serif;Times New Roman" w:ascii="PT Astra Serif;Times New Roman" w:hAnsi="PT Astra Serif;Times New Roman"/>
          <w:i/>
          <w:iCs/>
          <w:color w:val="000000"/>
          <w:sz w:val="22"/>
          <w:szCs w:val="22"/>
        </w:rPr>
        <w:t>№</w:t>
      </w:r>
      <w:r>
        <w:rPr>
          <w:rFonts w:eastAsia="PT Astra Serif;Times New Roman" w:cs="PT Astra Serif;Times New Roman" w:ascii="PT Astra Serif;Times New Roman" w:hAnsi="PT Astra Serif;Times New Roman"/>
          <w:i/>
          <w:iCs/>
          <w:color w:val="000000"/>
          <w:sz w:val="22"/>
          <w:szCs w:val="22"/>
        </w:rPr>
        <w:t xml:space="preserve"> </w:t>
      </w:r>
      <w:r>
        <w:rPr>
          <w:rFonts w:eastAsia="PT Astra Serif;Times New Roman" w:cs="PT Astra Serif;Times New Roman" w:ascii="PT Astra Serif;Times New Roman" w:hAnsi="PT Astra Serif;Times New Roman"/>
          <w:i/>
          <w:iCs/>
          <w:color w:val="000000"/>
          <w:sz w:val="22"/>
          <w:szCs w:val="22"/>
        </w:rPr>
        <w:t>___________________</w:t>
      </w:r>
    </w:p>
    <w:p>
      <w:pPr>
        <w:pStyle w:val="Normal"/>
        <w:ind w:left="0" w:right="-1" w:hanging="0"/>
        <w:rPr>
          <w:rFonts w:ascii="PT Astra Serif;Times New Roman" w:hAnsi="PT Astra Serif;Times New Roman" w:cs="PT Astra Serif;Times New Roman"/>
          <w:b/>
          <w:b/>
          <w:bCs/>
          <w:i/>
          <w:i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bCs/>
          <w:i/>
          <w:color w:val="000000"/>
          <w:sz w:val="22"/>
          <w:szCs w:val="22"/>
        </w:rPr>
      </w:r>
    </w:p>
    <w:p>
      <w:pPr>
        <w:pStyle w:val="Normal"/>
        <w:jc w:val="center"/>
        <w:rPr>
          <w:rFonts w:ascii="PT Astra Serif;Times New Roman" w:hAnsi="PT Astra Serif;Times New Roman" w:eastAsia="Arial Unicode MS" w:cs="PT Astra Serif;Times New Roman"/>
          <w:b/>
          <w:b/>
          <w:bCs/>
          <w:i/>
          <w:i/>
          <w:color w:val="000000"/>
          <w:kern w:val="2"/>
          <w:sz w:val="22"/>
          <w:szCs w:val="22"/>
          <w:lang w:eastAsia="en-US"/>
        </w:rPr>
      </w:pPr>
      <w:r>
        <w:rPr>
          <w:rFonts w:eastAsia="Arial Unicode MS" w:cs="PT Astra Serif;Times New Roman" w:ascii="PT Astra Serif;Times New Roman" w:hAnsi="PT Astra Serif;Times New Roman"/>
          <w:b/>
          <w:bCs/>
          <w:i/>
          <w:color w:val="000000"/>
          <w:kern w:val="2"/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ind w:left="0" w:right="0" w:hanging="0"/>
        <w:jc w:val="center"/>
        <w:rPr>
          <w:rFonts w:ascii="PT Astra Serif;Times New Roman" w:hAnsi="PT Astra Serif;Times New Roman" w:eastAsia="Arial Unicode MS" w:cs="PT Astra Serif;Times New Roman"/>
          <w:b/>
          <w:b/>
          <w:bCs/>
          <w:color w:val="000000"/>
          <w:kern w:val="2"/>
          <w:sz w:val="22"/>
          <w:szCs w:val="22"/>
          <w:lang w:eastAsia="en-US"/>
        </w:rPr>
      </w:pPr>
      <w:r>
        <w:rPr>
          <w:rFonts w:eastAsia="Arial Unicode MS" w:cs="PT Astra Serif;Times New Roman" w:ascii="PT Astra Serif;Times New Roman" w:hAnsi="PT Astra Serif;Times New Roman"/>
          <w:b/>
          <w:bCs/>
          <w:color w:val="000000"/>
          <w:kern w:val="2"/>
          <w:sz w:val="22"/>
          <w:szCs w:val="22"/>
          <w:lang w:eastAsia="en-US"/>
        </w:rPr>
        <w:t>СПЕЦИФИКАЦИЯ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на поставку отводов канализационных для нужд Главного управления 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>МЧС России по Республике Мордовия (УИС сни)</w:t>
      </w:r>
    </w:p>
    <w:p>
      <w:pPr>
        <w:pStyle w:val="Normal"/>
        <w:jc w:val="center"/>
        <w:rPr>
          <w:rFonts w:ascii="PT Astra Serif;Times New Roman" w:hAnsi="PT Astra Serif;Times New Roman" w:cs="PT Astra Serif;Times New Roman"/>
          <w:b/>
          <w:b/>
          <w:bCs/>
          <w:color w:val="000000"/>
          <w:sz w:val="22"/>
          <w:szCs w:val="22"/>
          <w:highlight w:val="yellow"/>
        </w:rPr>
      </w:pPr>
      <w:r>
        <w:rPr>
          <w:rFonts w:cs="PT Astra Serif;Times New Roman" w:ascii="PT Astra Serif;Times New Roman" w:hAnsi="PT Astra Serif;Times New Roman"/>
          <w:b/>
          <w:bCs/>
          <w:color w:val="000000"/>
          <w:sz w:val="22"/>
          <w:szCs w:val="22"/>
          <w:highlight w:val="yellow"/>
        </w:rPr>
      </w:r>
    </w:p>
    <w:tbl>
      <w:tblPr>
        <w:tblW w:w="10364" w:type="dxa"/>
        <w:jc w:val="left"/>
        <w:tblInd w:w="-7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439"/>
        <w:gridCol w:w="1920"/>
        <w:gridCol w:w="1260"/>
        <w:gridCol w:w="913"/>
        <w:gridCol w:w="1524"/>
        <w:gridCol w:w="1746"/>
      </w:tblGrid>
      <w:tr>
        <w:trPr>
          <w:trHeight w:val="1379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Страна происхождения</w:t>
            </w:r>
          </w:p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Цена за ед. товара с НДС/без НДС, руб.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Сумма с НДС/без НДС, руб.</w:t>
            </w:r>
          </w:p>
        </w:tc>
      </w:tr>
      <w:tr>
        <w:trPr>
          <w:trHeight w:val="381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PT Astra Serif;Times New Roman" w:hAnsi="PT Astra Serif;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T Astra Serif;Times New Roman" w:hAnsi="PT Astra Serif;Times New Roman" w:eastAsia="Times New Roman" w:cs="PT Astra Serif;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PT Astra Serif;Times New Roman"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8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rFonts w:ascii="PT Astra Serif;Times New Roman" w:hAnsi="PT Astra Serif;Times New Roman" w:cs="PT Astra Serif;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</w:r>
    </w:p>
    <w:p>
      <w:pPr>
        <w:pStyle w:val="Normal"/>
        <w:keepNext w:val="true"/>
        <w:ind w:left="0" w:right="0" w:firstLine="709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</w:r>
    </w:p>
    <w:p>
      <w:pPr>
        <w:pStyle w:val="Normal"/>
        <w:ind w:left="0" w:right="0" w:firstLine="709"/>
        <w:jc w:val="both"/>
        <w:rPr>
          <w:rFonts w:ascii="PT Astra Serif;Times New Roman" w:hAnsi="PT Astra Serif;Times New Roman" w:cs="PT Astra Serif;Times New Roman"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</w:r>
    </w:p>
    <w:tbl>
      <w:tblPr>
        <w:tblW w:w="985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  <w:gridCol w:w="4758"/>
      </w:tblGrid>
      <w:tr>
        <w:trPr/>
        <w:tc>
          <w:tcPr>
            <w:tcW w:w="5100" w:type="dxa"/>
            <w:tcBorders/>
          </w:tcPr>
          <w:p>
            <w:pPr>
              <w:pStyle w:val="Normal"/>
              <w:rPr>
                <w:rFonts w:ascii="PT Astra Serif;Times New Roman" w:hAnsi="PT Astra Serif;Times New Roman" w:eastAsia="Arial Unicode MS" w:cs="PT Astra Serif;Times New Roman"/>
                <w:b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Arial Unicode MS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4758" w:type="dxa"/>
            <w:tcBorders/>
          </w:tcPr>
          <w:p>
            <w:pPr>
              <w:pStyle w:val="Normal"/>
              <w:keepNext w:val="true"/>
              <w:shd w:val="clear" w:fill="FFFFFF"/>
              <w:rPr>
                <w:rFonts w:ascii="PT Astra Serif;Times New Roman" w:hAnsi="PT Astra Serif;Times New Roman" w:eastAsia="Arial Unicode MS" w:cs="PT Astra Serif;Times New Roman"/>
                <w:b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Arial Unicode MS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  <w:lang w:eastAsia="en-US"/>
              </w:rPr>
              <w:t>ПОСТАВЩИК:</w:t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snapToGrid w:val="false"/>
              <w:ind w:left="0" w:right="-1" w:hanging="0"/>
              <w:rPr>
                <w:rFonts w:ascii="PT Astra Serif;Times New Roman" w:hAnsi="PT Astra Serif;Times New Roman" w:eastAsia="Calibri" w:cs="PT Astra Serif;Times New Roman"/>
                <w:b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ind w:left="0" w:right="-1" w:hanging="0"/>
              <w:rPr>
                <w:rFonts w:ascii="PT Astra Serif;Times New Roman" w:hAnsi="PT Astra Serif;Times New Roman" w:eastAsia="Calibri" w:cs="PT Astra Serif;Times New Roman"/>
                <w:b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ind w:left="0" w:right="-1" w:hanging="0"/>
              <w:jc w:val="both"/>
              <w:rPr/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_________________________/</w:t>
            </w: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  <w:lang w:val="ru-RU" w:eastAsia="zh-CN" w:bidi="ar-SA"/>
              </w:rPr>
              <w:t>Д.Н. Ситкин</w:t>
            </w: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/</w:t>
            </w:r>
          </w:p>
          <w:p>
            <w:pPr>
              <w:pStyle w:val="Normal"/>
              <w:ind w:left="0" w:right="-1" w:hanging="0"/>
              <w:jc w:val="both"/>
              <w:rPr>
                <w:rFonts w:ascii="PT Astra Serif;Times New Roman" w:hAnsi="PT Astra Serif;Times New Roman" w:cs="PT Astra Serif;Times New Roman"/>
                <w:color w:val="auto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М.П.</w:t>
            </w:r>
          </w:p>
        </w:tc>
        <w:tc>
          <w:tcPr>
            <w:tcW w:w="4758" w:type="dxa"/>
            <w:tcBorders/>
          </w:tcPr>
          <w:p>
            <w:pPr>
              <w:pStyle w:val="Normal"/>
              <w:snapToGrid w:val="false"/>
              <w:ind w:left="0" w:right="-185" w:hanging="0"/>
              <w:rPr>
                <w:rFonts w:ascii="PT Astra Serif;Times New Roman" w:hAnsi="PT Astra Serif;Times New Roman" w:eastAsia="Calibri" w:cs="PT Astra Serif;Times New Roman"/>
                <w:b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ind w:left="0" w:right="-185" w:hanging="0"/>
              <w:rPr>
                <w:rFonts w:ascii="PT Astra Serif;Times New Roman" w:hAnsi="PT Astra Serif;Times New Roman" w:eastAsia="Calibri" w:cs="PT Astra Serif;Times New Roman"/>
                <w:b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ind w:left="0" w:right="-185" w:hanging="0"/>
              <w:rPr>
                <w:rFonts w:ascii="PT Astra Serif;Times New Roman" w:hAnsi="PT Astra Serif;Times New Roman" w:eastAsia="Calibri" w:cs="PT Astra Serif;Times New Roman"/>
                <w:b/>
                <w:b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</w:rPr>
              <w:t>__________________________/___________/</w:t>
            </w:r>
          </w:p>
          <w:p>
            <w:pPr>
              <w:pStyle w:val="Normal"/>
              <w:rPr>
                <w:rFonts w:ascii="PT Astra Serif;Times New Roman" w:hAnsi="PT Astra Serif;Times New Roman" w:eastAsia="Calibri" w:cs="PT Astra Serif;Times New Roman"/>
                <w:color w:val="000000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2"/>
                <w:szCs w:val="22"/>
              </w:rPr>
              <w:t>М.П.</w:t>
            </w:r>
          </w:p>
        </w:tc>
      </w:tr>
    </w:tbl>
    <w:p>
      <w:pPr>
        <w:sectPr>
          <w:headerReference w:type="default" r:id="rId2"/>
          <w:headerReference w:type="first" r:id="rId3"/>
          <w:footnotePr>
            <w:numFmt w:val="decimal"/>
          </w:footnotePr>
          <w:type w:val="nextPage"/>
          <w:pgSz w:w="11906" w:h="16838"/>
          <w:pgMar w:left="1134" w:right="567" w:header="567" w:top="1134" w:footer="0" w:bottom="567" w:gutter="0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left="0" w:right="-1" w:hanging="0"/>
        <w:jc w:val="right"/>
        <w:rPr>
          <w:rFonts w:ascii="PT Astra Serif;Times New Roman" w:hAnsi="PT Astra Serif;Times New Roman" w:cs="PT Astra Serif;Times New Roman"/>
          <w:i/>
          <w:i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>Приложение № 2</w:t>
      </w:r>
    </w:p>
    <w:p>
      <w:pPr>
        <w:pStyle w:val="Normal"/>
        <w:ind w:left="0" w:right="-1" w:hanging="0"/>
        <w:jc w:val="right"/>
        <w:rPr>
          <w:rFonts w:ascii="PT Astra Serif;Times New Roman" w:hAnsi="PT Astra Serif;Times New Roman" w:cs="PT Astra Serif;Times New Roman"/>
          <w:i/>
          <w:i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>к Государственному контракту</w:t>
      </w:r>
    </w:p>
    <w:p>
      <w:pPr>
        <w:pStyle w:val="Normal"/>
        <w:ind w:left="0" w:right="-1" w:hanging="0"/>
        <w:jc w:val="right"/>
        <w:rPr/>
      </w:pP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>от _____________ 202</w:t>
      </w:r>
      <w:r>
        <w:rPr>
          <w:rFonts w:eastAsia="Times New Roman" w:cs="PT Astra Serif;Times New Roman" w:ascii="PT Astra Serif;Times New Roman" w:hAnsi="PT Astra Serif;Times New Roman"/>
          <w:i/>
          <w:color w:val="000000"/>
          <w:sz w:val="22"/>
          <w:szCs w:val="22"/>
          <w:lang w:val="ru-RU" w:eastAsia="zh-CN" w:bidi="ar-SA"/>
        </w:rPr>
        <w:t>6</w:t>
      </w: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 xml:space="preserve"> г. </w:t>
      </w:r>
    </w:p>
    <w:p>
      <w:pPr>
        <w:pStyle w:val="Normal"/>
        <w:ind w:left="0" w:right="-1" w:hanging="0"/>
        <w:jc w:val="right"/>
        <w:rPr/>
      </w:pP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>№</w:t>
      </w:r>
      <w:r>
        <w:rPr>
          <w:rFonts w:eastAsia="PT Astra Serif;Times New Roman" w:cs="PT Astra Serif;Times New Roman" w:ascii="PT Astra Serif;Times New Roman" w:hAnsi="PT Astra Serif;Times New Roman"/>
          <w:i/>
          <w:color w:val="000000"/>
          <w:sz w:val="22"/>
          <w:szCs w:val="22"/>
        </w:rPr>
        <w:t xml:space="preserve"> </w:t>
      </w:r>
      <w:r>
        <w:rPr>
          <w:rFonts w:eastAsia="PT Astra Serif;Times New Roman" w:cs="PT Astra Serif;Times New Roman" w:ascii="PT Astra Serif;Times New Roman" w:hAnsi="PT Astra Serif;Times New Roman"/>
          <w:i/>
          <w:color w:val="000000"/>
          <w:sz w:val="22"/>
          <w:szCs w:val="22"/>
        </w:rPr>
        <w:t>___________________</w:t>
      </w:r>
    </w:p>
    <w:p>
      <w:pPr>
        <w:pStyle w:val="Normal"/>
        <w:ind w:left="0" w:right="-1" w:hanging="0"/>
        <w:jc w:val="center"/>
        <w:rPr>
          <w:rFonts w:ascii="PT Astra Serif;Times New Roman" w:hAnsi="PT Astra Serif;Times New Roman" w:cs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sz w:val="22"/>
          <w:szCs w:val="22"/>
        </w:rPr>
      </w:r>
    </w:p>
    <w:p>
      <w:pPr>
        <w:pStyle w:val="Normal"/>
        <w:ind w:left="0" w:right="-1" w:hanging="0"/>
        <w:jc w:val="center"/>
        <w:rPr>
          <w:rFonts w:ascii="PT Astra Serif;Times New Roman" w:hAnsi="PT Astra Serif;Times New Roman" w:cs="PT Astra Serif;Times New Roman"/>
          <w:b/>
          <w:b/>
          <w:bCs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bCs/>
          <w:sz w:val="22"/>
          <w:szCs w:val="22"/>
        </w:rPr>
      </w:r>
    </w:p>
    <w:p>
      <w:pPr>
        <w:pStyle w:val="Normal"/>
        <w:ind w:left="0" w:right="-1" w:hanging="0"/>
        <w:jc w:val="center"/>
        <w:rPr>
          <w:rFonts w:ascii="PT Astra Serif;Times New Roman" w:hAnsi="PT Astra Serif;Times New Roman" w:cs="PT Astra Serif;Times New Roman"/>
          <w:b/>
          <w:b/>
          <w:bCs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bCs/>
          <w:sz w:val="22"/>
          <w:szCs w:val="22"/>
        </w:rPr>
        <w:t xml:space="preserve">ОПИСАНИЕ ОБЪЕКТА ЗАКУПКИ 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>на поставку отводов канализационных для нужд Главного управления МЧС России по Республике Мордовия (УИС сни)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rFonts w:ascii="PT Astra Serif;Times New Roman" w:hAnsi="PT Astra Serif;Times New Roman" w:cs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0" w:right="0" w:firstLine="737"/>
        <w:jc w:val="left"/>
        <w:rPr>
          <w:rFonts w:ascii="PT Astra Serif;Times New Roman" w:hAnsi="PT Astra Serif;Times New Roman" w:cs="PT Astra Serif;Times New Roman"/>
          <w:b/>
          <w:b/>
          <w:bCs/>
          <w:sz w:val="22"/>
          <w:szCs w:val="22"/>
          <w:lang w:eastAsia="ru-RU"/>
        </w:rPr>
      </w:pPr>
      <w:r>
        <w:rPr>
          <w:rFonts w:cs="PT Astra Serif;Times New Roman" w:ascii="PT Astra Serif;Times New Roman" w:hAnsi="PT Astra Serif;Times New Roman"/>
          <w:b/>
          <w:bCs/>
          <w:sz w:val="22"/>
          <w:szCs w:val="22"/>
          <w:lang w:eastAsia="ru-RU"/>
        </w:rPr>
        <w:t>1. Характеристики Товара:</w:t>
      </w:r>
    </w:p>
    <w:tbl>
      <w:tblPr>
        <w:tblW w:w="15675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7"/>
        <w:gridCol w:w="2075"/>
        <w:gridCol w:w="1786"/>
        <w:gridCol w:w="943"/>
        <w:gridCol w:w="701"/>
        <w:gridCol w:w="4423"/>
        <w:gridCol w:w="3014"/>
        <w:gridCol w:w="2214"/>
      </w:tblGrid>
      <w:tr>
        <w:trPr>
          <w:trHeight w:val="341" w:hRule="atLeast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Код ОКПД2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Код КТРК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cs="Times New Roman" w:ascii="PT Astra Serif;Times New Roman" w:hAnsi="PT Astra Serif;Times New Roman"/>
                <w:b/>
                <w:bCs/>
                <w:color w:val="000000"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</w:tr>
      <w:tr>
        <w:trPr/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20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1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9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2040" w:leader="none"/>
              </w:tabs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bCs w:val="false"/>
                <w:i/>
                <w:iCs/>
                <w:color w:val="000000"/>
                <w:sz w:val="22"/>
                <w:szCs w:val="22"/>
              </w:rPr>
              <w:t>Наименование характеристики</w:t>
            </w:r>
          </w:p>
          <w:p>
            <w:pPr>
              <w:pStyle w:val="Normal"/>
              <w:tabs>
                <w:tab w:val="clear" w:pos="709"/>
                <w:tab w:val="left" w:pos="2040" w:leader="none"/>
              </w:tabs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bCs w:val="false"/>
                <w:i/>
                <w:iCs/>
                <w:color w:val="000000"/>
                <w:sz w:val="22"/>
                <w:szCs w:val="22"/>
              </w:rPr>
              <w:t>(показателя)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bCs w:val="false"/>
                <w:i/>
                <w:iCs/>
                <w:color w:val="000000"/>
                <w:sz w:val="22"/>
                <w:szCs w:val="22"/>
              </w:rPr>
              <w:t>Значение характеристики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bCs w:val="false"/>
                <w:i/>
                <w:iCs/>
                <w:color w:val="000000"/>
                <w:sz w:val="22"/>
                <w:szCs w:val="22"/>
              </w:rPr>
              <w:t>(показателя)*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bCs w:val="false"/>
                <w:i/>
                <w:iCs/>
                <w:color w:val="000000"/>
                <w:sz w:val="22"/>
                <w:szCs w:val="22"/>
              </w:rPr>
              <w:t>Единица измерения характеристики (показателя)</w:t>
            </w:r>
          </w:p>
        </w:tc>
      </w:tr>
      <w:tr>
        <w:trPr/>
        <w:tc>
          <w:tcPr>
            <w:tcW w:w="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8" w:right="-108" w:hanging="0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Calibri" w:cs="" w:ascii="PT Astra Serif;Times New Roman" w:hAnsi="PT Astra Serif;Times New Roman" w:cstheme="majorBidi"/>
                <w:b w:val="false"/>
                <w:bCs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  <w:lang w:eastAsia="ru-RU"/>
              </w:rPr>
              <w:t>Отвод из НПВХ для систем канализации</w:t>
            </w:r>
          </w:p>
        </w:tc>
        <w:tc>
          <w:tcPr>
            <w:tcW w:w="1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22.21.21.129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22.21.21.129-00000002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В зависимости от места размещения элементов канализационной системы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Внутренняя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>
        <w:trPr/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20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1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9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Номинальный наружный диаметр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US" w:eastAsia="ru-RU"/>
              </w:rPr>
              <w:t>Миллиметр</w:t>
            </w:r>
          </w:p>
        </w:tc>
      </w:tr>
      <w:tr>
        <w:trPr/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20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1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9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Номинальный угол отвода в градусах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 xml:space="preserve">≥ </w:t>
            </w: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87°30' и &lt; 90°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>
        <w:trPr/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20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1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9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PT Astra Serif;Times New Roman" w:hAnsi="PT Astra Serif;Times New Roman"/>
                <w:color w:val="000000"/>
                <w:sz w:val="22"/>
                <w:szCs w:val="22"/>
              </w:rPr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Тип соединения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С уплотнительным кольцом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;Times New Roman" w:hAnsi="PT Astra Serif;Times New Roman"/>
                <w:color w:val="000000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r>
        <w:rPr>
          <w:rFonts w:ascii="PT Astra Serif;Times New Roman" w:hAnsi="PT Astra Serif;Times New Roman"/>
        </w:rPr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  <w:i/>
          <w:i/>
          <w:iCs/>
          <w:sz w:val="20"/>
          <w:szCs w:val="20"/>
        </w:rPr>
      </w:pPr>
      <w:r>
        <w:rPr>
          <w:rFonts w:eastAsia="PT Astra Serif;Times New Roman" w:cs="PT Astra Serif" w:ascii="PT Astra Serif;Times New Roman" w:hAnsi="PT Astra Serif;Times New Roman"/>
          <w:b w:val="false"/>
          <w:bCs/>
          <w:i/>
          <w:iCs/>
          <w:caps w:val="false"/>
          <w:smallCaps w:val="false"/>
          <w:color w:val="000000"/>
          <w:spacing w:val="0"/>
          <w:sz w:val="20"/>
          <w:szCs w:val="20"/>
          <w:highlight w:val="white"/>
          <w:lang w:eastAsia="ar-SA"/>
        </w:rPr>
        <w:t xml:space="preserve">* </w:t>
      </w:r>
      <w:r>
        <w:rPr>
          <w:rFonts w:ascii="PT Astra Serif;Times New Roman" w:hAnsi="PT Astra Serif;Times New Roman"/>
          <w:b/>
          <w:bCs/>
          <w:i/>
          <w:iCs/>
          <w:sz w:val="20"/>
          <w:szCs w:val="20"/>
        </w:rPr>
        <w:t>Инструкция по заполнению заявки: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  <w:i/>
          <w:i/>
          <w:iCs/>
          <w:sz w:val="20"/>
          <w:szCs w:val="20"/>
        </w:rPr>
      </w:pPr>
      <w:r>
        <w:rPr>
          <w:rFonts w:eastAsia="Times New Roman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ru-RU" w:eastAsia="zh-CN" w:bidi="ar-SA"/>
        </w:rPr>
        <w:t>При подаче ценового предложения у</w:t>
      </w:r>
      <w:r>
        <w:rPr>
          <w:rFonts w:eastAsia="Calibri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ru-RU" w:eastAsia="ru-RU" w:bidi="ar-SA"/>
        </w:rPr>
        <w:t>частником закупочной сессии</w:t>
      </w:r>
      <w:r>
        <w:rPr>
          <w:rFonts w:eastAsia="Calibri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ru-RU" w:eastAsia="en-US" w:bidi="ar-SA"/>
        </w:rPr>
        <w:t xml:space="preserve"> указывается информация о </w:t>
      </w:r>
      <w:r>
        <w:rPr>
          <w:rFonts w:eastAsia="SimSun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/>
          <w:vertAlign w:val="baseline"/>
          <w:em w:val="none"/>
          <w:lang w:val="ru-RU" w:eastAsia="hi-IN" w:bidi="hi-IN"/>
        </w:rPr>
        <w:t xml:space="preserve">наименовании страны происхождения </w:t>
      </w:r>
      <w:r>
        <w:rPr>
          <w:rFonts w:eastAsia="Calibri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/>
          <w:vertAlign w:val="baseline"/>
          <w:em w:val="none"/>
          <w:lang w:val="ru-RU" w:eastAsia="ru-RU" w:bidi="hi-IN"/>
        </w:rPr>
        <w:t>Товара</w:t>
      </w:r>
      <w:r>
        <w:rPr>
          <w:rFonts w:eastAsia="SimSun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/>
          <w:vertAlign w:val="baseline"/>
          <w:em w:val="none"/>
          <w:lang w:val="ru-RU" w:eastAsia="hi-IN" w:bidi="hi-IN"/>
        </w:rPr>
        <w:t xml:space="preserve"> в соответствии с  используемым для идентификации стран мира и </w:t>
      </w:r>
      <w:r>
        <w:rPr>
          <w:rFonts w:eastAsia="Calibri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ru-RU" w:eastAsia="en-US" w:bidi="ar-SA"/>
        </w:rPr>
        <w:t>товарный знак (при наличии товарного знака).</w:t>
      </w:r>
    </w:p>
    <w:p>
      <w:pPr>
        <w:pStyle w:val="Normal"/>
        <w:widowControl/>
        <w:tabs>
          <w:tab w:val="clear" w:pos="709"/>
          <w:tab w:val="left" w:pos="9781" w:leader="none"/>
        </w:tabs>
        <w:suppressAutoHyphens w:val="true"/>
        <w:bidi w:val="0"/>
        <w:ind w:left="0" w:right="0" w:firstLine="567"/>
        <w:jc w:val="both"/>
        <w:rPr>
          <w:rFonts w:ascii="PT Astra Serif;Times New Roman" w:hAnsi="PT Astra Serif;Times New Roman"/>
          <w:i/>
          <w:i/>
          <w:iCs/>
          <w:sz w:val="20"/>
          <w:szCs w:val="20"/>
        </w:rPr>
      </w:pPr>
      <w:r>
        <w:rPr>
          <w:rFonts w:cs="PT Astra Serif;Times New Roman" w:ascii="PT Astra Serif;Times New Roman" w:hAnsi="PT Astra Serif;Times New Roman"/>
          <w:b w:val="false"/>
          <w:bCs w:val="false"/>
          <w:i/>
          <w:iCs/>
          <w:color w:val="000000"/>
          <w:sz w:val="20"/>
          <w:szCs w:val="20"/>
          <w:lang w:eastAsia="ar-SA"/>
        </w:rPr>
        <w:t>В случае указания в Описании объекта закупки товарных знаков и Заказчиком установлена возможность поставки эквивалента</w:t>
      </w:r>
      <w:r>
        <w:rPr>
          <w:rFonts w:cs="PT Astra Serif;Times New Roman" w:ascii="PT Astra Serif;Times New Roman" w:hAnsi="PT Astra Serif;Times New Roman"/>
          <w:b w:val="false"/>
          <w:bCs w:val="false"/>
          <w:i/>
          <w:iCs/>
          <w:color w:val="000000"/>
          <w:spacing w:val="0"/>
          <w:sz w:val="20"/>
          <w:szCs w:val="20"/>
          <w:lang w:eastAsia="ar-SA"/>
        </w:rPr>
        <w:t>, у</w:t>
      </w:r>
      <w:r>
        <w:rPr>
          <w:rFonts w:cs="PT Astra Serif;Times New Roman" w:ascii="PT Astra Serif;Times New Roman" w:hAnsi="PT Astra Serif;Times New Roman"/>
          <w:b w:val="false"/>
          <w:bCs w:val="false"/>
          <w:i/>
          <w:iCs/>
          <w:color w:val="000000"/>
          <w:sz w:val="20"/>
          <w:szCs w:val="20"/>
          <w:lang w:eastAsia="ar-SA"/>
        </w:rPr>
        <w:t xml:space="preserve">частник закупки указывает товарный знак (при наличии у товара товарного знака) без слов </w:t>
      </w:r>
      <w:r>
        <w:rPr>
          <w:rFonts w:cs="PT Astra Serif;Times New Roman" w:ascii="PT Astra Serif;Times New Roman" w:hAnsi="PT Astra Serif;Times New Roman"/>
          <w:b/>
          <w:bCs/>
          <w:i/>
          <w:iCs/>
          <w:color w:val="000000"/>
          <w:sz w:val="20"/>
          <w:szCs w:val="20"/>
          <w:lang w:eastAsia="ar-SA"/>
        </w:rPr>
        <w:t>«или эквивалент», «аналог».</w:t>
      </w:r>
    </w:p>
    <w:p>
      <w:pPr>
        <w:pStyle w:val="Normal"/>
        <w:widowControl/>
        <w:tabs>
          <w:tab w:val="clear" w:pos="709"/>
          <w:tab w:val="left" w:pos="9781" w:leader="none"/>
        </w:tabs>
        <w:suppressAutoHyphens w:val="true"/>
        <w:bidi w:val="0"/>
        <w:ind w:left="0" w:right="0" w:firstLine="567"/>
        <w:jc w:val="both"/>
        <w:rPr>
          <w:i/>
          <w:i/>
          <w:iCs/>
          <w:sz w:val="20"/>
          <w:szCs w:val="20"/>
        </w:rPr>
      </w:pPr>
      <w:r>
        <w:rPr>
          <w:rFonts w:cs="PT Astra Serif;Times New Roman" w:ascii="PT Astra Serif;Times New Roman" w:hAnsi="PT Astra Serif;Times New Roman"/>
          <w:i/>
          <w:iCs/>
          <w:color w:val="000000"/>
          <w:sz w:val="20"/>
          <w:szCs w:val="20"/>
        </w:rPr>
        <w:t xml:space="preserve">Предложение участника закупки в отношении товаров, в том числе поставляемых заказчику при выполнении закупаемых работ, оказании закупаемых услуг, </w:t>
      </w:r>
      <w:r>
        <w:rPr>
          <w:rFonts w:cs="PT Astra Serif;Times New Roman" w:ascii="PT Astra Serif;Times New Roman" w:hAnsi="PT Astra Serif;Times New Roman"/>
          <w:b/>
          <w:bCs/>
          <w:i/>
          <w:iCs/>
          <w:color w:val="000000"/>
          <w:sz w:val="20"/>
          <w:szCs w:val="20"/>
        </w:rPr>
        <w:t>не должно сопровождаться словами: «аналог»,  «или эквивалент»</w:t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20"/>
          <w:szCs w:val="20"/>
        </w:rPr>
        <w:t>.</w:t>
      </w:r>
    </w:p>
    <w:p>
      <w:pPr>
        <w:pStyle w:val="Normal"/>
        <w:widowControl/>
        <w:tabs>
          <w:tab w:val="clear" w:pos="709"/>
          <w:tab w:val="left" w:pos="9781" w:leader="none"/>
        </w:tabs>
        <w:suppressAutoHyphens w:val="true"/>
        <w:bidi w:val="0"/>
        <w:ind w:left="0" w:right="0" w:firstLine="567"/>
        <w:jc w:val="both"/>
        <w:rPr>
          <w:i/>
          <w:i/>
          <w:iCs/>
          <w:sz w:val="20"/>
          <w:szCs w:val="20"/>
        </w:rPr>
      </w:pPr>
      <w:r>
        <w:rPr>
          <w:rFonts w:eastAsia="Calibri" w:cs="PT Astra Serif;Times New Roman" w:ascii="PT Astra Serif;Times New Roman" w:hAnsi="PT Astra Serif;Times New Roman"/>
          <w:i/>
          <w:iCs/>
          <w:color w:val="000000"/>
          <w:sz w:val="20"/>
          <w:szCs w:val="20"/>
          <w:lang w:eastAsia="ar-SA"/>
        </w:rPr>
        <w:t>Значения характеристики Товара остаются неизменными и указываются в том виде, в котором они установлены Заказчиком.</w:t>
      </w:r>
    </w:p>
    <w:p>
      <w:pPr>
        <w:pStyle w:val="Normal"/>
        <w:widowControl/>
        <w:tabs>
          <w:tab w:val="clear" w:pos="709"/>
          <w:tab w:val="left" w:pos="9781" w:leader="none"/>
        </w:tabs>
        <w:suppressAutoHyphens w:val="true"/>
        <w:bidi w:val="0"/>
        <w:ind w:left="0" w:right="0" w:firstLine="567"/>
        <w:jc w:val="both"/>
        <w:rPr/>
      </w:pPr>
      <w:bookmarkStart w:id="20" w:name="_Ref248562863"/>
      <w:bookmarkStart w:id="21" w:name="_Ref248562452"/>
      <w:bookmarkStart w:id="22" w:name="_Hlk12632738311"/>
      <w:r>
        <w:rPr>
          <w:rStyle w:val="Ikzvalue"/>
          <w:rFonts w:eastAsia="Calibri" w:cs="PT Astra Serif;Times New Roman" w:ascii="PT Astra Serif;Times New Roman" w:hAnsi="PT Astra Serif;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0"/>
          <w:position w:val="0"/>
          <w:sz w:val="20"/>
          <w:sz w:val="20"/>
          <w:szCs w:val="20"/>
          <w:highlight w:val="white"/>
          <w:u w:val="none"/>
          <w:vertAlign w:val="baseline"/>
          <w:em w:val="none"/>
          <w:lang w:val="ru-RU" w:eastAsia="en-US" w:bidi="ar-SA"/>
        </w:rPr>
        <w:t>В случае предоставления участником закупочной сессии характеристик не соответствующих требованиям, установленным в настоящем Описании объекта закупки, предложение такого участника подлежит отклонению.</w:t>
      </w:r>
      <w:bookmarkEnd w:id="20"/>
      <w:bookmarkEnd w:id="21"/>
      <w:bookmarkEnd w:id="22"/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34" w:firstLine="567"/>
        <w:jc w:val="both"/>
        <w:rPr>
          <w:rStyle w:val="Dblock"/>
          <w:rFonts w:ascii="PT Astra Serif;Times New Roman" w:hAnsi="PT Astra Serif;Times New Roman" w:eastAsia="SimSun" w:cs="PT Astra Serif;Times New Roman"/>
          <w:b w:val="false"/>
          <w:b w:val="false"/>
          <w:bCs/>
          <w:i/>
          <w:i/>
          <w:iCs/>
          <w:caps w:val="false"/>
          <w:smallCaps w:val="false"/>
          <w:color w:val="000000"/>
          <w:spacing w:val="0"/>
          <w:kern w:val="2"/>
          <w:sz w:val="18"/>
          <w:szCs w:val="18"/>
          <w:highlight w:val="white"/>
          <w:lang w:eastAsia="hi-IN" w:bidi="hi-IN"/>
        </w:rPr>
      </w:pPr>
      <w:r>
        <w:rPr>
          <w:rFonts w:eastAsia="SimSun" w:cs="PT Astra Serif;Times New Roman" w:ascii="PT Astra Serif;Times New Roman" w:hAnsi="PT Astra Serif;Times New Roman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18"/>
          <w:szCs w:val="18"/>
          <w:highlight w:val="white"/>
          <w:lang w:eastAsia="hi-IN" w:bidi="hi-IN"/>
        </w:rPr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bidi w:val="0"/>
        <w:spacing w:before="0" w:after="0"/>
        <w:ind w:left="0" w:right="0" w:firstLine="567"/>
        <w:jc w:val="both"/>
        <w:rPr>
          <w:rFonts w:ascii="PT Astra Serif;Times New Roman" w:hAnsi="PT Astra Serif;Times New Roman"/>
          <w:b/>
          <w:b/>
          <w:sz w:val="22"/>
          <w:szCs w:val="22"/>
        </w:rPr>
      </w:pPr>
      <w:r>
        <w:rPr>
          <w:rFonts w:ascii="PT Astra Serif;Times New Roman" w:hAnsi="PT Astra Serif;Times New Roman"/>
          <w:b/>
          <w:sz w:val="22"/>
          <w:szCs w:val="22"/>
        </w:rPr>
        <w:t>2. Условия исполнения Контракта: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2.1.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2.2. Товар должен быть маркирован в соответствии с установленными для данного вида товаров стандартами и иными требованиями, предъявляемыми к указанным Товарам для реализации их в оптовой и розничной торговле на территории Российской Федерации.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Theme="minorHAnsi" w:hAnsiTheme="minorHAnsi"/>
          <w:sz w:val="22"/>
          <w:szCs w:val="22"/>
        </w:rPr>
      </w:pPr>
      <w:r>
        <w:rPr>
          <w:rFonts w:ascii="PT Astra Serif;Times New Roman" w:hAnsi="PT Astra Serif;Times New Roman"/>
          <w:color w:val="000000"/>
          <w:sz w:val="22"/>
          <w:szCs w:val="22"/>
        </w:rPr>
        <w:t xml:space="preserve">2.3. Товар должен соответствовать требованиям </w:t>
      </w:r>
      <w:r>
        <w:rPr>
          <w:rFonts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ГОСТ 32414-2013 «</w:t>
      </w:r>
      <w:r>
        <w:rPr>
          <w:rFonts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Трубы и фасонные части из полипропилена для систем внутренней канализации. Технические условия».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2.</w:t>
      </w:r>
      <w:r>
        <w:rPr>
          <w:rFonts w:ascii="PT Astra Serif;Times New Roman" w:hAnsi="PT Astra Serif;Times New Roman"/>
          <w:sz w:val="22"/>
          <w:szCs w:val="22"/>
        </w:rPr>
        <w:t>4</w:t>
      </w:r>
      <w:r>
        <w:rPr>
          <w:rFonts w:ascii="PT Astra Serif;Times New Roman" w:hAnsi="PT Astra Serif;Times New Roman"/>
          <w:sz w:val="22"/>
          <w:szCs w:val="22"/>
        </w:rPr>
        <w:t>. Требования к гарантии качества Товара: Поставщик обязан поставить Заказчику Товар, качество которого соответствует требованиям действующих в Российской Федерации санитарных и фитосанитарных норм, технических регламентов и других актов, установленных для данного вида Товара и пригодный для целей, для которых Товар такого рода обычно используется в течение гарантийного срока.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2.</w:t>
      </w:r>
      <w:r>
        <w:rPr>
          <w:rFonts w:ascii="PT Astra Serif;Times New Roman" w:hAnsi="PT Astra Serif;Times New Roman"/>
          <w:sz w:val="22"/>
          <w:szCs w:val="22"/>
        </w:rPr>
        <w:t>5</w:t>
      </w:r>
      <w:r>
        <w:rPr>
          <w:rFonts w:ascii="PT Astra Serif;Times New Roman" w:hAnsi="PT Astra Serif;Times New Roman"/>
          <w:sz w:val="22"/>
          <w:szCs w:val="22"/>
        </w:rPr>
        <w:t>. Требования к гарантийному сроку Товара: г</w:t>
      </w:r>
      <w:r>
        <w:rPr>
          <w:rFonts w:eastAsia="SimSun" w:cs="PT Astra Serif;Times New Roman" w:ascii="PT Astra Serif;Times New Roman" w:hAnsi="PT Astra Serif;Times New Roman"/>
          <w:color w:val="000000"/>
          <w:kern w:val="2"/>
          <w:sz w:val="22"/>
          <w:szCs w:val="22"/>
          <w:lang w:eastAsia="hi-IN" w:bidi="hi-IN"/>
        </w:rPr>
        <w:t xml:space="preserve">арантийный срок Поставщика на поставляемый Товар должен составлять не менее 12 (двенадцати) месяцев с момента подписания Заказчиком товарной накладной (или универсального передаточного документа) и 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eastAsia="zh-CN" w:bidi="hi-IN"/>
        </w:rPr>
        <w:t>Акта приемки товаров, работ, услуг по форме ОКУД 0510452.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Требования к объему предоставления гарантии качества: 100 % (сто процентов) на весь объём поставленного Товара.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Требования к гарантийному обслуживанию Товара: при обнаружении в период гарантийного срока несоответствий и/или недостатков Товара, Поставщик обязан устранить несоответствия и/или недостатки Товара или заменить Товар ненадлежащего качества новым Товаром надлежащего качества в соответствии с требованиями настоящего Описания объекта закупки в течение 10 (десяти) рабочих дней с момента заявления Заказчиком соответствующего требования, если Заказчиком не установлен иной срок.</w:t>
      </w:r>
    </w:p>
    <w:p>
      <w:pPr>
        <w:pStyle w:val="Normal"/>
        <w:widowControl/>
        <w:tabs>
          <w:tab w:val="clear" w:pos="709"/>
          <w:tab w:val="left" w:pos="567" w:leader="none"/>
        </w:tabs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  <w:t>2.</w:t>
      </w:r>
      <w:r>
        <w:rPr>
          <w:rFonts w:ascii="PT Astra Serif;Times New Roman" w:hAnsi="PT Astra Serif;Times New Roman"/>
          <w:sz w:val="22"/>
          <w:szCs w:val="22"/>
        </w:rPr>
        <w:t>6</w:t>
      </w:r>
      <w:r>
        <w:rPr>
          <w:rFonts w:ascii="PT Astra Serif;Times New Roman" w:hAnsi="PT Astra Serif;Times New Roman"/>
          <w:sz w:val="22"/>
          <w:szCs w:val="22"/>
        </w:rPr>
        <w:t xml:space="preserve">. В случае устранения несоответствий и/или недостатков Товара в период гарантийного срока Товара этот срок продлевается на время, в течение которого товар не использовался из-за обнаружения несоответствий и/или недостатков. При замене Товара гарантийный срок исчисляется заново со дня замены и равен установленному настоящим Описанием объекта закупки гарантийному сроку на замененный Товар. 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overflowPunct w:val="false"/>
        <w:bidi w:val="0"/>
        <w:spacing w:before="0" w:after="0"/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eastAsia="SimSun" w:cs="PT Astra Serif;Times New Roman" w:ascii="PT Astra Serif;Times New Roman" w:hAnsi="PT Astra Serif;Times New Roman"/>
          <w:b w:val="false"/>
          <w:bCs/>
          <w:i w:val="false"/>
          <w:iCs w:val="false"/>
          <w:color w:val="000000"/>
          <w:spacing w:val="4"/>
          <w:kern w:val="2"/>
          <w:sz w:val="22"/>
          <w:szCs w:val="22"/>
          <w:highlight w:val="white"/>
          <w:lang w:eastAsia="ru-RU" w:bidi="hi-IN"/>
        </w:rPr>
        <w:t>2.</w:t>
      </w:r>
      <w:r>
        <w:rPr>
          <w:rFonts w:eastAsia="SimSun" w:cs="PT Astra Serif;Times New Roman" w:ascii="PT Astra Serif;Times New Roman" w:hAnsi="PT Astra Serif;Times New Roman"/>
          <w:b w:val="false"/>
          <w:bCs/>
          <w:i w:val="false"/>
          <w:iCs w:val="false"/>
          <w:color w:val="000000"/>
          <w:spacing w:val="4"/>
          <w:kern w:val="2"/>
          <w:sz w:val="22"/>
          <w:szCs w:val="22"/>
          <w:highlight w:val="white"/>
          <w:lang w:eastAsia="ru-RU" w:bidi="hi-IN"/>
        </w:rPr>
        <w:t>7</w:t>
      </w:r>
      <w:r>
        <w:rPr>
          <w:rFonts w:eastAsia="SimSun" w:cs="PT Astra Serif;Times New Roman" w:ascii="PT Astra Serif;Times New Roman" w:hAnsi="PT Astra Serif;Times New Roman"/>
          <w:b w:val="false"/>
          <w:bCs/>
          <w:i w:val="false"/>
          <w:iCs w:val="false"/>
          <w:color w:val="000000"/>
          <w:spacing w:val="4"/>
          <w:kern w:val="2"/>
          <w:sz w:val="22"/>
          <w:szCs w:val="22"/>
          <w:highlight w:val="white"/>
          <w:lang w:eastAsia="ru-RU" w:bidi="hi-IN"/>
        </w:rPr>
        <w:t>. В период действия гарантийного срока устранение несоответствий и/или недостатков, а также замена Товара осуществляется Поставщиком за свой счёт и своими силами, если Поставщик не докажет, что несоответствия и/или недостатки произошли вследствие нормального износа или неправильной эксплуатации Товара Заказчиком, не являются результатом действия непреодолимой силы, небрежности или повреждения со стороны Заказчика или третьих лиц.</w:t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overflowPunct w:val="false"/>
        <w:bidi w:val="0"/>
        <w:spacing w:before="0" w:after="0"/>
        <w:ind w:firstLine="567"/>
        <w:jc w:val="both"/>
        <w:rPr>
          <w:rFonts w:ascii="PT Astra Serif;Times New Roman" w:hAnsi="PT Astra Serif;Times New Roman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567" w:leader="none"/>
        </w:tabs>
        <w:suppressAutoHyphens w:val="true"/>
        <w:overflowPunct w:val="false"/>
        <w:bidi w:val="0"/>
        <w:spacing w:before="0" w:after="0"/>
        <w:ind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13576" w:type="dxa"/>
        <w:jc w:val="left"/>
        <w:tblInd w:w="109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9"/>
        <w:gridCol w:w="6566"/>
      </w:tblGrid>
      <w:tr>
        <w:trPr/>
        <w:tc>
          <w:tcPr>
            <w:tcW w:w="7009" w:type="dxa"/>
            <w:tcBorders/>
          </w:tcPr>
          <w:p>
            <w:pPr>
              <w:pStyle w:val="Normal"/>
              <w:rPr>
                <w:rFonts w:ascii="PT Astra Serif;Times New Roman" w:hAnsi="PT Astra Serif;Times New Roman" w:eastAsia="Arial Unicode MS" w:cs="PT Astra Serif;Times New Roman"/>
                <w:b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Arial Unicode MS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6566" w:type="dxa"/>
            <w:tcBorders/>
          </w:tcPr>
          <w:p>
            <w:pPr>
              <w:pStyle w:val="Normal"/>
              <w:keepNext w:val="true"/>
              <w:shd w:val="clear" w:fill="FFFFFF"/>
              <w:rPr>
                <w:rFonts w:ascii="PT Astra Serif;Times New Roman" w:hAnsi="PT Astra Serif;Times New Roman" w:eastAsia="Arial Unicode MS" w:cs="PT Astra Serif;Times New Roman"/>
                <w:b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Arial Unicode MS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  <w:lang w:eastAsia="en-US"/>
              </w:rPr>
              <w:t>ПОСТАВЩИК:</w:t>
            </w:r>
          </w:p>
        </w:tc>
      </w:tr>
      <w:tr>
        <w:trPr/>
        <w:tc>
          <w:tcPr>
            <w:tcW w:w="7009" w:type="dxa"/>
            <w:tcBorders/>
          </w:tcPr>
          <w:p>
            <w:pPr>
              <w:pStyle w:val="Normal"/>
              <w:snapToGrid w:val="false"/>
              <w:ind w:left="0" w:right="-1" w:hanging="0"/>
              <w:rPr>
                <w:rFonts w:ascii="PT Astra Serif;Times New Roman" w:hAnsi="PT Astra Serif;Times New Roman" w:eastAsia="Calibri" w:cs="PT Astra Serif;Times New Roman"/>
                <w:b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  <w:lang w:eastAsia="en-US"/>
              </w:rPr>
            </w:r>
          </w:p>
          <w:p>
            <w:pPr>
              <w:pStyle w:val="Normal"/>
              <w:ind w:left="0" w:right="-1" w:hanging="0"/>
              <w:jc w:val="both"/>
              <w:rPr/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_______________________________/</w:t>
            </w: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  <w:lang w:val="ru-RU" w:eastAsia="zh-CN" w:bidi="ar-SA"/>
              </w:rPr>
              <w:t>Д.Н. Ситкин</w:t>
            </w: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</w:rPr>
              <w:t>/</w:t>
            </w:r>
          </w:p>
          <w:p>
            <w:pPr>
              <w:pStyle w:val="Normal"/>
              <w:ind w:left="0" w:right="-1" w:hanging="0"/>
              <w:jc w:val="both"/>
              <w:rPr>
                <w:rFonts w:ascii="PT Astra Serif;Times New Roman" w:hAnsi="PT Astra Serif;Times New Roman" w:cs="PT Astra Serif;Times New Roman"/>
                <w:color w:val="auto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sz w:val="22"/>
                <w:szCs w:val="22"/>
                <w:lang w:val="ru-RU" w:eastAsia="zh-CN" w:bidi="ar-SA"/>
              </w:rPr>
              <w:t>М.П.</w:t>
            </w:r>
          </w:p>
        </w:tc>
        <w:tc>
          <w:tcPr>
            <w:tcW w:w="6566" w:type="dxa"/>
            <w:tcBorders/>
          </w:tcPr>
          <w:p>
            <w:pPr>
              <w:pStyle w:val="Normal"/>
              <w:snapToGrid w:val="false"/>
              <w:ind w:left="0" w:right="-185" w:hanging="0"/>
              <w:rPr>
                <w:rFonts w:ascii="PT Astra Serif;Times New Roman" w:hAnsi="PT Astra Serif;Times New Roman" w:eastAsia="Calibri" w:cs="PT Astra Serif;Times New Roman"/>
                <w:b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ind w:left="0" w:right="-185" w:hanging="0"/>
              <w:rPr>
                <w:rFonts w:ascii="PT Astra Serif;Times New Roman" w:hAnsi="PT Astra Serif;Times New Roman" w:eastAsia="Calibri" w:cs="PT Astra Serif;Times New Roman"/>
                <w:b/>
                <w:b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color w:val="000000"/>
                <w:kern w:val="2"/>
                <w:sz w:val="22"/>
                <w:szCs w:val="22"/>
              </w:rPr>
              <w:t>__________________________/___________/</w:t>
            </w:r>
          </w:p>
          <w:p>
            <w:pPr>
              <w:pStyle w:val="Normal"/>
              <w:rPr>
                <w:rFonts w:ascii="PT Astra Serif;Times New Roman" w:hAnsi="PT Astra Serif;Times New Roman" w:eastAsia="Calibri" w:cs="PT Astra Serif;Times New Roman"/>
                <w:color w:val="000000"/>
                <w:sz w:val="22"/>
                <w:szCs w:val="22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orient="landscape" w:w="16838" w:h="11906"/>
      <w:pgMar w:left="567" w:right="567" w:header="567" w:top="1191" w:footer="0" w:bottom="567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Arial Unicode MS">
    <w:charset w:val="01"/>
    <w:family w:val="roman"/>
    <w:pitch w:val="default"/>
  </w:font>
  <w:font w:name="TimesET">
    <w:altName w:val="Times New Roman"/>
    <w:charset w:val="01"/>
    <w:family w:val="roman"/>
    <w:pitch w:val="default"/>
  </w:font>
  <w:font w:name="TimesET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Arial Narrow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Verdana">
    <w:charset w:val="01"/>
    <w:family w:val="roman"/>
    <w:pitch w:val="default"/>
  </w:font>
  <w:font w:name="PT Astra Serif">
    <w:altName w:val="Times New Roman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62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  <w:lang w:val="ru-RU" w:eastAsia="ru-RU"/>
        </w:rPr>
        <w:t xml:space="preserve"> </w:t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  <w:lang w:val="ru-RU" w:eastAsia="ru-RU"/>
        </w:rPr>
        <w:t>Указывается полное наименование организации-поставщика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предпринимателя.</w:t>
      </w:r>
    </w:p>
  </w:footnote>
  <w:footnote w:id="3">
    <w:p>
      <w:pPr>
        <w:pStyle w:val="Style62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  <w:lang w:val="ru-RU" w:eastAsia="ru-RU"/>
        </w:rPr>
        <w:t xml:space="preserve"> </w:t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  <w:lang w:val="ru-RU" w:eastAsia="ru-RU"/>
        </w:rPr>
        <w:t>Указывается фамилия, имя и отчество (при наличии), а также должность (при наличии) представителя поставщика, уполномоченного на подписание государственного контракта.</w:t>
      </w:r>
    </w:p>
  </w:footnote>
  <w:footnote w:id="4">
    <w:p>
      <w:pPr>
        <w:pStyle w:val="Style62"/>
        <w:widowControl/>
        <w:suppressAutoHyphens w:val="true"/>
        <w:bidi w:val="0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  <w:lang w:val="ru-RU" w:eastAsia="ru-RU"/>
        </w:rPr>
        <w:t xml:space="preserve"> </w:t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  <w:lang w:val="ru-RU" w:eastAsia="ru-RU"/>
        </w:rPr>
        <w:t>Указывается документ (акт) со всеми реквизитами, на основании которого действует представитель поставщика, уполномоченный на подписание государственного контракта.</w:t>
      </w:r>
    </w:p>
  </w:footnote>
  <w:footnote w:id="5">
    <w:p>
      <w:pPr>
        <w:pStyle w:val="Style62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i/>
        </w:rPr>
        <w:t xml:space="preserve"> </w:t>
      </w:r>
      <w:r>
        <w:rPr>
          <w:rFonts w:cs="PT Astra Serif;Times New Roman" w:ascii="PT Astra Serif;Times New Roman" w:hAnsi="PT Astra Serif;Times New Roman"/>
          <w:i/>
          <w:sz w:val="18"/>
          <w:szCs w:val="18"/>
        </w:rPr>
        <w:t>Включается в Контракт при условии, если Заказчику направлен итоговый протокол закупочной сессии с информацией о победителе закупочной сессии (или единственном участнике закупочной сессии).</w:t>
      </w:r>
    </w:p>
  </w:footnote>
  <w:footnote w:id="6">
    <w:p>
      <w:pPr>
        <w:pStyle w:val="Style62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i/>
          <w:color w:val="000000"/>
        </w:rPr>
        <w:t xml:space="preserve"> </w:t>
      </w:r>
      <w:r>
        <w:rPr>
          <w:rFonts w:cs="PT Astra Serif;Times New Roman" w:ascii="PT Astra Serif;Times New Roman" w:hAnsi="PT Astra Serif;Times New Roman"/>
          <w:i/>
          <w:color w:val="000000"/>
          <w:sz w:val="18"/>
          <w:szCs w:val="18"/>
          <w:lang w:eastAsia="ru-RU"/>
        </w:rPr>
        <w:t>Применяется</w:t>
      </w:r>
      <w:r>
        <w:rPr>
          <w:rFonts w:cs="PT Astra Serif;Times New Roman" w:ascii="PT Astra Serif;Times New Roman" w:hAnsi="PT Astra Serif;Times New Roman"/>
          <w:i/>
          <w:color w:val="000000"/>
          <w:sz w:val="18"/>
          <w:szCs w:val="18"/>
        </w:rPr>
        <w:t xml:space="preserve"> в случае, если Контракт заключается с лицами, являющимися в соответствии с Налоговым кодексом Российской Федерации плательщиками НДС.</w:t>
      </w:r>
    </w:p>
  </w:footnote>
  <w:footnote w:id="7">
    <w:p>
      <w:pPr>
        <w:pStyle w:val="Style62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i/>
        </w:rPr>
        <w:t xml:space="preserve"> </w:t>
      </w:r>
      <w:r>
        <w:rPr>
          <w:rFonts w:cs="PT Astra Serif;Times New Roman" w:ascii="PT Astra Serif;Times New Roman" w:hAnsi="PT Astra Serif;Times New Roman"/>
          <w:i/>
          <w:sz w:val="18"/>
          <w:szCs w:val="18"/>
          <w:lang w:eastAsia="ru-RU"/>
        </w:rPr>
        <w:t>Применяется</w:t>
      </w:r>
      <w:r>
        <w:rPr>
          <w:rFonts w:cs="PT Astra Serif;Times New Roman" w:ascii="PT Astra Serif;Times New Roman" w:hAnsi="PT Astra Serif;Times New Roman"/>
          <w:i/>
          <w:sz w:val="18"/>
          <w:szCs w:val="18"/>
        </w:rPr>
        <w:t xml:space="preserve"> в случае, если Контракт заключается с лицами, не являющимися в соответствии с Налоговым кодексом Российской Федерации плательщиками НДС, с указанием основания освобождения.</w:t>
      </w:r>
    </w:p>
  </w:footnote>
  <w:footnote w:id="8">
    <w:p>
      <w:pPr>
        <w:pStyle w:val="Style38"/>
        <w:shd w:val="clear" w:fill="FFFFFF"/>
        <w:spacing w:before="0" w:after="0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</w:rPr>
        <w:t xml:space="preserve">Размер штрафа </w:t>
      </w:r>
      <w:r>
        <w:rPr>
          <w:rFonts w:eastAsia="Times New Roman" w:cs="PT Astra Serif;Times New Roman" w:ascii="PT Astra Serif;Times New Roman" w:hAnsi="PT Astra Serif;Times New Roman"/>
          <w:i/>
          <w:iCs/>
          <w:color w:val="000000"/>
          <w:sz w:val="18"/>
          <w:szCs w:val="18"/>
          <w:lang w:val="ru-RU" w:eastAsia="zh-CN" w:bidi="ar-SA"/>
        </w:rPr>
        <w:t>устанавливается в</w:t>
      </w: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</w:rPr>
        <w:t xml:space="preserve"> соответствии с постановлением Правительства Российской Федерации от 30.08.2017 №1042 в следующем порядке: </w:t>
      </w:r>
    </w:p>
    <w:p>
      <w:pPr>
        <w:pStyle w:val="Style38"/>
        <w:shd w:val="clear" w:fill="FFFFFF"/>
        <w:spacing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i/>
          <w:i/>
          <w:iCs/>
          <w:color w:val="000000"/>
          <w:sz w:val="18"/>
          <w:szCs w:val="18"/>
        </w:rPr>
      </w:pP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</w:rPr>
        <w:t>а) 1000 рублей, если цена контракта не превышает 3 млн. рублей (включительно);</w:t>
      </w:r>
    </w:p>
    <w:p>
      <w:pPr>
        <w:pStyle w:val="Style38"/>
        <w:shd w:val="clear" w:fill="FFFFFF"/>
        <w:spacing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i/>
          <w:i/>
          <w:iCs/>
          <w:color w:val="000000"/>
          <w:sz w:val="18"/>
          <w:szCs w:val="18"/>
        </w:rPr>
      </w:pP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</w:rPr>
        <w:t>б) 5000 рублей, если цена контракта составляет от 3 млн. рублей до 50 млн. рублей (включительно);</w:t>
      </w:r>
    </w:p>
    <w:p>
      <w:pPr>
        <w:pStyle w:val="Style38"/>
        <w:shd w:val="clear" w:fill="FFFFFF"/>
        <w:spacing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i/>
          <w:i/>
          <w:iCs/>
          <w:color w:val="000000"/>
          <w:sz w:val="18"/>
          <w:szCs w:val="18"/>
        </w:rPr>
      </w:pP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</w:rPr>
        <w:t>в) 10000 рублей, если цена контракта составляет от 50 млн. рублей до 100 млн. рублей (включительно);</w:t>
      </w:r>
    </w:p>
    <w:p>
      <w:pPr>
        <w:pStyle w:val="Style38"/>
        <w:shd w:val="clear" w:fill="FFFFFF"/>
        <w:spacing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i/>
          <w:i/>
          <w:iCs/>
          <w:color w:val="000000"/>
          <w:sz w:val="18"/>
          <w:szCs w:val="18"/>
        </w:rPr>
      </w:pPr>
      <w:r>
        <w:rPr>
          <w:rFonts w:cs="PT Astra Serif;Times New Roman" w:ascii="PT Astra Serif;Times New Roman" w:hAnsi="PT Astra Serif;Times New Roman"/>
          <w:i/>
          <w:iCs/>
          <w:color w:val="000000"/>
          <w:sz w:val="18"/>
          <w:szCs w:val="18"/>
        </w:rPr>
        <w:t>г) 100000 рублей, если цена контракта превышает 100 млн. рублей.</w:t>
      </w:r>
    </w:p>
  </w:footnote>
  <w:footnote w:id="9"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 xml:space="preserve">Размер штрафа </w:t>
      </w:r>
      <w:r>
        <w:rPr>
          <w:rFonts w:eastAsia="Times New Roman"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  <w:lang w:val="ru-RU" w:eastAsia="zh-CN" w:bidi="ar-SA"/>
        </w:rPr>
        <w:t>устанавливается в</w:t>
      </w:r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 xml:space="preserve"> соответствии с постановлением Правительства Российской Федерации от 30.08.2017 №1042 в следующем порядке: 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23" w:name="p_18"/>
      <w:bookmarkEnd w:id="23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24" w:name="p_19"/>
      <w:bookmarkEnd w:id="24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25" w:name="p_20"/>
      <w:bookmarkEnd w:id="25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26" w:name="p_21"/>
      <w:bookmarkEnd w:id="26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27" w:name="p_22"/>
      <w:bookmarkEnd w:id="27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28" w:name="p_23"/>
      <w:bookmarkEnd w:id="28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29" w:name="p_24"/>
      <w:bookmarkEnd w:id="29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30" w:name="p_25"/>
      <w:bookmarkEnd w:id="30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31" w:name="p_26"/>
      <w:bookmarkEnd w:id="31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и) 0,1 процента цены контракта (этапа) в случае, если цена контракта (этапа) превышает 10 млрд. рублей.</w:t>
      </w:r>
    </w:p>
  </w:footnote>
  <w:footnote w:id="10"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rFonts w:cs="PT Astra Serif" w:ascii="PT Astra Serif" w:hAnsi="PT Astra Serif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 xml:space="preserve"> </w:t>
      </w:r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 xml:space="preserve">Размер штрафа </w:t>
      </w:r>
      <w:r>
        <w:rPr>
          <w:rFonts w:eastAsia="Times New Roman"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  <w:lang w:val="ru-RU" w:eastAsia="zh-CN" w:bidi="ar-SA"/>
        </w:rPr>
        <w:t>устанавливается в</w:t>
      </w:r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 xml:space="preserve"> соответствии с постановлением Правительства Российской Федерации от 30.08.2017 №1042 в следующем порядке: 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32" w:name="p_36"/>
      <w:bookmarkEnd w:id="32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а) 1000 рублей, если цена контракта не превышает 3 млн. рублей;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33" w:name="p_37"/>
      <w:bookmarkEnd w:id="33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б) 5000 рублей, если цена контракта составляет от 3 млн. рублей до 50 млн.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34" w:name="p_38"/>
      <w:bookmarkEnd w:id="34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в) 10000 рублей, если цена контракта составляет от 50 млн. рублей до 100 млн. рублей (включительно);</w:t>
      </w:r>
    </w:p>
    <w:p>
      <w:pPr>
        <w:pStyle w:val="Style38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 w:cs="PT Astra Serif;Times New Roman"/>
          <w:b w:val="false"/>
          <w:b w:val="false"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bookmarkStart w:id="35" w:name="p_39"/>
      <w:bookmarkEnd w:id="35"/>
      <w:r>
        <w:rPr>
          <w:rFonts w:cs="PT Astra Serif;Times New Roman" w:ascii="PT Astra Serif;Times New Roman" w:hAnsi="PT Astra Serif;Times New Roman"/>
          <w:b w:val="false"/>
          <w:i/>
          <w:iCs/>
          <w:caps w:val="false"/>
          <w:smallCaps w:val="false"/>
          <w:color w:val="auto"/>
          <w:spacing w:val="0"/>
          <w:sz w:val="18"/>
          <w:szCs w:val="18"/>
        </w:rPr>
        <w:t>г) 100000 рублей, если цена контракта превышает 100 млн. рублей.</w:t>
      </w:r>
    </w:p>
  </w:footnote>
  <w:footnote w:id="11">
    <w:p>
      <w:pPr>
        <w:pStyle w:val="Style62"/>
        <w:ind w:left="0" w:right="0" w:firstLine="567"/>
        <w:jc w:val="both"/>
        <w:rPr/>
      </w:pPr>
      <w:r>
        <w:rPr>
          <w:rStyle w:val="Style22"/>
        </w:rPr>
        <w:footnoteRef/>
      </w:r>
      <w:r>
        <w:rPr>
          <w:rFonts w:cs="PT Astra Serif" w:ascii="PT Astra Serif" w:hAnsi="PT Astra Serif"/>
          <w:i/>
          <w:sz w:val="18"/>
          <w:szCs w:val="18"/>
        </w:rPr>
        <w:t xml:space="preserve"> </w:t>
      </w:r>
      <w:r>
        <w:rPr>
          <w:rFonts w:cs="PT Astra Serif;Times New Roman" w:ascii="PT Astra Serif;Times New Roman" w:hAnsi="PT Astra Serif;Times New Roman"/>
          <w:i/>
          <w:color w:val="000000"/>
          <w:sz w:val="18"/>
          <w:szCs w:val="18"/>
        </w:rPr>
        <w:t>В случае заключения Контракта по результатам электронной процедуры данный пункт излагается в следующей редакции: «Контракт составлен в форме электронного документа, подписанного усиленными электронными подписями Сторон».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61"/>
      <w:jc w:val="center"/>
      <w:rPr>
        <w:rFonts w:ascii="PT Astra Serif;Times New Roman" w:hAnsi="PT Astra Serif;Times New Roman" w:cs="PT Astra Serif;Times New Roman"/>
        <w:sz w:val="20"/>
        <w:szCs w:val="20"/>
      </w:rPr>
    </w:pPr>
    <w:r>
      <w:rPr>
        <w:rFonts w:cs="PT Astra Serif;Times New Roman" w:ascii="PT Astra Serif;Times New Roman" w:hAnsi="PT Astra Serif;Times New Roman"/>
        <w:sz w:val="20"/>
        <w:szCs w:val="20"/>
      </w:rPr>
      <w:fldChar w:fldCharType="begin"/>
    </w:r>
    <w:r>
      <w:rPr>
        <w:sz w:val="20"/>
        <w:szCs w:val="20"/>
        <w:rFonts w:cs="PT Astra Serif;Times New Roman" w:ascii="PT Astra Serif;Times New Roman" w:hAnsi="PT Astra Serif;Times New Roman"/>
      </w:rPr>
      <w:instrText> PAGE </w:instrText>
    </w:r>
    <w:r>
      <w:rPr>
        <w:sz w:val="20"/>
        <w:szCs w:val="20"/>
        <w:rFonts w:cs="PT Astra Serif;Times New Roman" w:ascii="PT Astra Serif;Times New Roman" w:hAnsi="PT Astra Serif;Times New Roman"/>
      </w:rPr>
      <w:fldChar w:fldCharType="separate"/>
    </w:r>
    <w:r>
      <w:rPr>
        <w:sz w:val="20"/>
        <w:szCs w:val="20"/>
        <w:rFonts w:cs="PT Astra Serif;Times New Roman" w:ascii="PT Astra Serif;Times New Roman" w:hAnsi="PT Astra Serif;Times New Roman"/>
      </w:rPr>
      <w:t>9</w:t>
    </w:r>
    <w:r>
      <w:rPr>
        <w:sz w:val="20"/>
        <w:szCs w:val="20"/>
        <w:rFonts w:cs="PT Astra Serif;Times New Roman" w:ascii="PT Astra Serif;Times New Roman" w:hAnsi="PT Astra Serif;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6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61"/>
      <w:jc w:val="center"/>
      <w:rPr>
        <w:rFonts w:ascii="PT Astra Serif;Times New Roman" w:hAnsi="PT Astra Serif;Times New Roman" w:cs="PT Astra Serif;Times New Roman"/>
        <w:sz w:val="20"/>
        <w:szCs w:val="20"/>
      </w:rPr>
    </w:pPr>
    <w:r>
      <w:rPr>
        <w:rFonts w:cs="PT Astra Serif;Times New Roman" w:ascii="PT Astra Serif;Times New Roman" w:hAnsi="PT Astra Serif;Times New Roman"/>
        <w:sz w:val="20"/>
        <w:szCs w:val="20"/>
      </w:rPr>
      <w:fldChar w:fldCharType="begin"/>
    </w:r>
    <w:r>
      <w:rPr>
        <w:sz w:val="20"/>
        <w:szCs w:val="20"/>
        <w:rFonts w:cs="PT Astra Serif;Times New Roman" w:ascii="PT Astra Serif;Times New Roman" w:hAnsi="PT Astra Serif;Times New Roman"/>
      </w:rPr>
      <w:instrText> PAGE </w:instrText>
    </w:r>
    <w:r>
      <w:rPr>
        <w:sz w:val="20"/>
        <w:szCs w:val="20"/>
        <w:rFonts w:cs="PT Astra Serif;Times New Roman" w:ascii="PT Astra Serif;Times New Roman" w:hAnsi="PT Astra Serif;Times New Roman"/>
      </w:rPr>
      <w:fldChar w:fldCharType="separate"/>
    </w:r>
    <w:r>
      <w:rPr>
        <w:sz w:val="20"/>
        <w:szCs w:val="20"/>
        <w:rFonts w:cs="PT Astra Serif;Times New Roman" w:ascii="PT Astra Serif;Times New Roman" w:hAnsi="PT Astra Serif;Times New Roman"/>
      </w:rPr>
      <w:t>11</w:t>
    </w:r>
    <w:r>
      <w:rPr>
        <w:sz w:val="20"/>
        <w:szCs w:val="20"/>
        <w:rFonts w:cs="PT Astra Serif;Times New Roman" w:ascii="PT Astra Serif;Times New Roman" w:hAnsi="PT Astra Serif;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61"/>
      <w:jc w:val="center"/>
      <w:rPr>
        <w:rFonts w:ascii="PT Astra Serif;Times New Roman" w:hAnsi="PT Astra Serif;Times New Roman" w:cs="PT Astra Serif;Times New Roman"/>
      </w:rPr>
    </w:pPr>
    <w:r>
      <w:rPr>
        <w:rFonts w:cs="PT Astra Serif;Times New Roman" w:ascii="PT Astra Serif;Times New Roman" w:hAnsi="PT Astra Serif;Times New Roman"/>
      </w:rPr>
      <w:fldChar w:fldCharType="begin"/>
    </w:r>
    <w:r>
      <w:rPr>
        <w:rFonts w:cs="PT Astra Serif;Times New Roman" w:ascii="PT Astra Serif;Times New Roman" w:hAnsi="PT Astra Serif;Times New Roman"/>
      </w:rPr>
      <w:instrText> PAGE </w:instrText>
    </w:r>
    <w:r>
      <w:rPr>
        <w:rFonts w:cs="PT Astra Serif;Times New Roman" w:ascii="PT Astra Serif;Times New Roman" w:hAnsi="PT Astra Serif;Times New Roman"/>
      </w:rPr>
      <w:fldChar w:fldCharType="separate"/>
    </w:r>
    <w:r>
      <w:rPr>
        <w:rFonts w:cs="PT Astra Serif;Times New Roman" w:ascii="PT Astra Serif;Times New Roman" w:hAnsi="PT Astra Serif;Times New Roman"/>
      </w:rPr>
      <w:t>10</w:t>
    </w:r>
    <w:r>
      <w:rPr>
        <w:rFonts w:cs="PT Astra Serif;Times New Roman" w:ascii="PT Astra Serif;Times New Roman" w:hAnsi="PT Astra Serif;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ind w:left="720" w:right="0" w:hanging="360"/>
      <w:outlineLvl w:val="0"/>
    </w:pPr>
    <w:rPr>
      <w:sz w:val="28"/>
      <w:szCs w:val="28"/>
      <w:lang w:val="ru-RU" w:eastAsia="zh-C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  <w:lang w:val="ru-RU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i w:val="false"/>
    </w:rPr>
  </w:style>
  <w:style w:type="character" w:styleId="WW8Num2z1">
    <w:name w:val="WW8Num2z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</w:rPr>
  </w:style>
  <w:style w:type="character" w:styleId="WW8Num2z2">
    <w:name w:val="WW8Num2z2"/>
    <w:qFormat/>
    <w:rPr>
      <w:b w:val="false"/>
      <w:bCs w:val="false"/>
      <w:i w:val="false"/>
      <w:iCs w:val="false"/>
    </w:rPr>
  </w:style>
  <w:style w:type="character" w:styleId="WW8Num2z3">
    <w:name w:val="WW8Num2z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2z4">
    <w:name w:val="WW8Num2z4"/>
    <w:qFormat/>
    <w:rPr/>
  </w:style>
  <w:style w:type="character" w:styleId="WW8Num2z5">
    <w:name w:val="WW8Num2z5"/>
    <w:qFormat/>
    <w:rPr>
      <w:rFonts w:ascii="Symbol" w:hAnsi="Symbol" w:cs="Symbol"/>
    </w:rPr>
  </w:style>
  <w:style w:type="character" w:styleId="WW8Num3z0">
    <w:name w:val="WW8Num3z0"/>
    <w:qFormat/>
    <w:rPr>
      <w:b/>
      <w:i w:val="false"/>
    </w:rPr>
  </w:style>
  <w:style w:type="character" w:styleId="WW8Num3z1">
    <w:name w:val="WW8Num3z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</w:rPr>
  </w:style>
  <w:style w:type="character" w:styleId="WW8Num3z2">
    <w:name w:val="WW8Num3z2"/>
    <w:qFormat/>
    <w:rPr>
      <w:b w:val="false"/>
      <w:bCs w:val="false"/>
      <w:i w:val="false"/>
      <w:iCs w:val="false"/>
    </w:rPr>
  </w:style>
  <w:style w:type="character" w:styleId="WW8Num3z3">
    <w:name w:val="WW8Num3z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3z4">
    <w:name w:val="WW8Num3z4"/>
    <w:qFormat/>
    <w:rPr/>
  </w:style>
  <w:style w:type="character" w:styleId="WW8Num3z5">
    <w:name w:val="WW8Num3z5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1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/>
    </w:rPr>
  </w:style>
  <w:style w:type="character" w:styleId="WW8Num9z1">
    <w:name w:val="WW8Num9z1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/>
      <w:i w:val="false"/>
    </w:rPr>
  </w:style>
  <w:style w:type="character" w:styleId="WW8Num14z1">
    <w:name w:val="WW8Num14z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</w:rPr>
  </w:style>
  <w:style w:type="character" w:styleId="WW8Num14z2">
    <w:name w:val="WW8Num14z2"/>
    <w:qFormat/>
    <w:rPr>
      <w:b w:val="false"/>
      <w:bCs w:val="false"/>
      <w:i w:val="false"/>
      <w:iCs w:val="false"/>
    </w:rPr>
  </w:style>
  <w:style w:type="character" w:styleId="WW8Num14z3">
    <w:name w:val="WW8Num14z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position w:val="0"/>
      <w:sz w:val="24"/>
      <w:sz w:val="24"/>
      <w:u w:val="none"/>
      <w:vertAlign w:val="baseline"/>
    </w:rPr>
  </w:style>
  <w:style w:type="character" w:styleId="WW8Num14z4">
    <w:name w:val="WW8Num14z4"/>
    <w:qFormat/>
    <w:rPr/>
  </w:style>
  <w:style w:type="character" w:styleId="WW8Num14z5">
    <w:name w:val="WW8Num14z5"/>
    <w:qFormat/>
    <w:rPr>
      <w:rFonts w:ascii="Symbol" w:hAnsi="Symbol" w:cs="Symbol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6z0">
    <w:name w:val="WW8Num16z0"/>
    <w:qFormat/>
    <w:rPr>
      <w:rFonts w:ascii="Times New Roman" w:hAnsi="Times New Roman" w:cs="Times New Roman"/>
      <w:b/>
      <w:sz w:val="22"/>
      <w:szCs w:val="22"/>
      <w:lang w:val="ru-RU"/>
    </w:rPr>
  </w:style>
  <w:style w:type="character" w:styleId="WW8Num16z1">
    <w:name w:val="WW8Num16z1"/>
    <w:qFormat/>
    <w:rPr>
      <w:rFonts w:ascii="Times New Roman" w:hAnsi="Times New Roman" w:cs="Times New Roman"/>
      <w:b w:val="false"/>
      <w:sz w:val="22"/>
      <w:szCs w:val="22"/>
      <w:lang w:val="ru-RU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color w:val="000000"/>
    </w:rPr>
  </w:style>
  <w:style w:type="character" w:styleId="WW8Num18z1">
    <w:name w:val="WW8Num18z1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cs="Times New Roman"/>
      <w:b/>
    </w:rPr>
  </w:style>
  <w:style w:type="character" w:styleId="WW8Num28z1">
    <w:name w:val="WW8Num28z1"/>
    <w:qFormat/>
    <w:rPr>
      <w:rFonts w:cs="Times New Roman"/>
    </w:rPr>
  </w:style>
  <w:style w:type="character" w:styleId="WW8NumSt17z0">
    <w:name w:val="WW8NumSt17z0"/>
    <w:qFormat/>
    <w:rPr>
      <w:b/>
    </w:rPr>
  </w:style>
  <w:style w:type="character" w:styleId="WW8NumSt17z1">
    <w:name w:val="WW8NumSt17z1"/>
    <w:qFormat/>
    <w:rPr>
      <w:b w:val="false"/>
    </w:rPr>
  </w:style>
  <w:style w:type="character" w:styleId="WW8NumSt17z2">
    <w:name w:val="WW8NumSt17z2"/>
    <w:qFormat/>
    <w:rPr/>
  </w:style>
  <w:style w:type="character" w:styleId="11">
    <w:name w:val="Основной шрифт абзаца1"/>
    <w:qFormat/>
    <w:rPr/>
  </w:style>
  <w:style w:type="character" w:styleId="Style12">
    <w:name w:val="Нижний колонтитул Знак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Style13">
    <w:name w:val="Интернет-ссылка"/>
    <w:rPr>
      <w:color w:val="0000FF"/>
      <w:u w:val="single"/>
    </w:rPr>
  </w:style>
  <w:style w:type="character" w:styleId="S10">
    <w:name w:val="s_10"/>
    <w:basedOn w:val="11"/>
    <w:qFormat/>
    <w:rPr/>
  </w:style>
  <w:style w:type="character" w:styleId="Style14">
    <w:name w:val="Гипертекстовая ссылка"/>
    <w:qFormat/>
    <w:rPr>
      <w:color w:val="106BBE"/>
    </w:rPr>
  </w:style>
  <w:style w:type="character" w:styleId="Style15">
    <w:name w:val="Текст выноски Знак"/>
    <w:qFormat/>
    <w:rPr>
      <w:rFonts w:ascii="Segoe UI" w:hAnsi="Segoe UI" w:eastAsia="Times New Roman" w:cs="Segoe UI"/>
      <w:bCs/>
      <w:sz w:val="18"/>
      <w:szCs w:val="18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sz w:val="28"/>
      <w:szCs w:val="28"/>
      <w:lang w:eastAsia="zh-CN"/>
    </w:rPr>
  </w:style>
  <w:style w:type="character" w:styleId="Style16">
    <w:name w:val="Абзац списка Знак"/>
    <w:qFormat/>
    <w:rPr>
      <w:rFonts w:ascii="Times New Roman" w:hAnsi="Times New Roman" w:eastAsia="Times New Roman" w:cs="Times New Roman"/>
      <w:bCs/>
      <w:szCs w:val="28"/>
    </w:rPr>
  </w:style>
  <w:style w:type="character" w:styleId="ConsPlusNormal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Iceouttxt5">
    <w:name w:val="iceouttxt5"/>
    <w:qFormat/>
    <w:rPr>
      <w:rFonts w:ascii="Arial" w:hAnsi="Arial" w:cs="Arial"/>
      <w:color w:val="666666"/>
      <w:sz w:val="13"/>
    </w:rPr>
  </w:style>
  <w:style w:type="character" w:styleId="Style17">
    <w:name w:val="Основной текст с отступом Знак"/>
    <w:qFormat/>
    <w:rPr>
      <w:rFonts w:ascii="Arial Unicode MS" w:hAnsi="Arial Unicode MS" w:eastAsia="Arial Unicode MS" w:cs="Times New Roman"/>
      <w:color w:val="000000"/>
      <w:sz w:val="24"/>
      <w:szCs w:val="24"/>
      <w:lang w:val="en-US" w:eastAsia="zh-CN"/>
    </w:rPr>
  </w:style>
  <w:style w:type="character" w:styleId="13">
    <w:name w:val="Знак примечания1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bCs/>
      <w:sz w:val="20"/>
      <w:szCs w:val="20"/>
    </w:rPr>
  </w:style>
  <w:style w:type="character" w:styleId="Style19">
    <w:name w:val="Тема примечания Знак"/>
    <w:qFormat/>
    <w:rPr>
      <w:rFonts w:ascii="Times New Roman" w:hAnsi="Times New Roman" w:eastAsia="Times New Roman" w:cs="Times New Roman"/>
      <w:b/>
      <w:bCs w:val="false"/>
      <w:sz w:val="20"/>
      <w:szCs w:val="20"/>
    </w:rPr>
  </w:style>
  <w:style w:type="character" w:styleId="Style20">
    <w:name w:val="Основной текст_"/>
    <w:qFormat/>
    <w:rPr>
      <w:spacing w:val="4"/>
      <w:shd w:fill="FFFFFF" w:val="clear"/>
    </w:rPr>
  </w:style>
  <w:style w:type="character" w:styleId="Style21">
    <w:name w:val="Верхний колонтитул Знак"/>
    <w:qFormat/>
    <w:rPr>
      <w:rFonts w:ascii="Times New Roman" w:hAnsi="Times New Roman" w:eastAsia="Times New Roman" w:cs="Times New Roman"/>
      <w:bCs/>
      <w:sz w:val="22"/>
      <w:szCs w:val="28"/>
    </w:rPr>
  </w:style>
  <w:style w:type="character" w:styleId="Blk">
    <w:name w:val="blk"/>
    <w:basedOn w:val="11"/>
    <w:qFormat/>
    <w:rPr/>
  </w:style>
  <w:style w:type="character" w:styleId="HTML">
    <w:name w:val="Стандартный HTML Знак"/>
    <w:qFormat/>
    <w:rPr>
      <w:rFonts w:ascii="Courier New" w:hAnsi="Courier New" w:eastAsia="Courier New" w:cs="Courier New"/>
      <w:color w:val="000000"/>
      <w:lang w:val="en-US" w:bidi="en-US"/>
    </w:rPr>
  </w:style>
  <w:style w:type="character" w:styleId="Titleinfotitletext">
    <w:name w:val="title-info-title-text"/>
    <w:qFormat/>
    <w:rPr/>
  </w:style>
  <w:style w:type="character" w:styleId="22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Pinkbg">
    <w:name w:val="pinkbg"/>
    <w:qFormat/>
    <w:rPr/>
  </w:style>
  <w:style w:type="character" w:styleId="Highlightsearch">
    <w:name w:val="highlightsearch"/>
    <w:qFormat/>
    <w:rPr/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Текст сноски Знак"/>
    <w:qFormat/>
    <w:rPr>
      <w:rFonts w:ascii="Times New Roman" w:hAnsi="Times New Roman" w:eastAsia="Times New Roman" w:cs="Times New Roman"/>
      <w:bCs/>
    </w:rPr>
  </w:style>
  <w:style w:type="character" w:styleId="Style24">
    <w:name w:val="Без интервала Знак"/>
    <w:qFormat/>
    <w:rPr>
      <w:rFonts w:eastAsia="Times New Roman"/>
      <w:sz w:val="22"/>
      <w:szCs w:val="22"/>
      <w:lang w:eastAsia="zh-CN" w:bidi="ar-SA"/>
    </w:rPr>
  </w:style>
  <w:style w:type="character" w:styleId="Style25">
    <w:name w:val="Неразрешенное упоминание"/>
    <w:qFormat/>
    <w:rPr>
      <w:color w:val="605E5C"/>
      <w:shd w:fill="E1DFDD" w:val="clear"/>
    </w:rPr>
  </w:style>
  <w:style w:type="character" w:styleId="Dblock">
    <w:name w:val="d-block"/>
    <w:qFormat/>
    <w:rPr/>
  </w:style>
  <w:style w:type="character" w:styleId="Highlightsearch4">
    <w:name w:val="highlightsearch4"/>
    <w:qFormat/>
    <w:rPr/>
  </w:style>
  <w:style w:type="character" w:styleId="Cardmaininfotitle2">
    <w:name w:val="cardmaininfo__title2"/>
    <w:qFormat/>
    <w:rPr>
      <w:color w:val="909EBB"/>
    </w:rPr>
  </w:style>
  <w:style w:type="character" w:styleId="Cardmaininfocontent2">
    <w:name w:val="cardmaininfo__content2"/>
    <w:qFormat/>
    <w:rPr>
      <w:vanish w:val="false"/>
    </w:rPr>
  </w:style>
  <w:style w:type="character" w:styleId="S104">
    <w:name w:val="s_104"/>
    <w:qFormat/>
    <w:rPr/>
  </w:style>
  <w:style w:type="character" w:styleId="Style26">
    <w:name w:val="Цветовое выделение"/>
    <w:qFormat/>
    <w:rPr>
      <w:b/>
      <w:color w:val="26282F"/>
    </w:rPr>
  </w:style>
  <w:style w:type="character" w:styleId="CharChar">
    <w:name w:val="Обычный Char Char"/>
    <w:qFormat/>
    <w:rPr>
      <w:rFonts w:ascii="TimesET;Times New Roman" w:hAnsi="TimesET;Times New Roman" w:eastAsia="Times New Roman" w:cs="TimesET;Times New Roman"/>
      <w:sz w:val="24"/>
      <w:szCs w:val="24"/>
      <w:lang w:bidi="ar-SA"/>
    </w:rPr>
  </w:style>
  <w:style w:type="character" w:styleId="Style27">
    <w:name w:val="Выделение"/>
    <w:qFormat/>
    <w:rPr>
      <w:i/>
      <w:iCs/>
    </w:rPr>
  </w:style>
  <w:style w:type="character" w:styleId="Searchresult2">
    <w:name w:val="search_result2"/>
    <w:qFormat/>
    <w:rPr/>
  </w:style>
  <w:style w:type="character" w:styleId="Style28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Ikzvalue">
    <w:name w:val="ikzvalue"/>
    <w:qFormat/>
    <w:rPr/>
  </w:style>
  <w:style w:type="character" w:styleId="Style29">
    <w:name w:val="Выделение жирным"/>
    <w:qFormat/>
    <w:rPr>
      <w:b/>
      <w:bCs/>
    </w:rPr>
  </w:style>
  <w:style w:type="character" w:styleId="23">
    <w:name w:val="Знак сноски2"/>
    <w:qFormat/>
    <w:rPr>
      <w:vertAlign w:val="superscript"/>
    </w:rPr>
  </w:style>
  <w:style w:type="character" w:styleId="Style30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14">
    <w:name w:val="Знак концевой сноски1"/>
    <w:qFormat/>
    <w:rPr>
      <w:vertAlign w:val="superscript"/>
    </w:rPr>
  </w:style>
  <w:style w:type="character" w:styleId="Style31">
    <w:name w:val="Символ нумерации"/>
    <w:qFormat/>
    <w:rPr/>
  </w:style>
  <w:style w:type="character" w:styleId="Style32">
    <w:name w:val="Посещённая гиперссылка"/>
    <w:rPr>
      <w:color w:val="800000"/>
      <w:u w:val="single"/>
      <w:lang w:val="zxx" w:bidi="zxx"/>
    </w:rPr>
  </w:style>
  <w:style w:type="character" w:styleId="15">
    <w:name w:val="Знак сноски1"/>
    <w:qFormat/>
    <w:rPr>
      <w:vertAlign w:val="superscript"/>
    </w:rPr>
  </w:style>
  <w:style w:type="character" w:styleId="32">
    <w:name w:val="Знак сноски3"/>
    <w:qFormat/>
    <w:rPr>
      <w:vertAlign w:val="superscript"/>
    </w:rPr>
  </w:style>
  <w:style w:type="character" w:styleId="24">
    <w:name w:val="Знак концевой сноски2"/>
    <w:qFormat/>
    <w:rPr>
      <w:vertAlign w:val="superscript"/>
    </w:rPr>
  </w:style>
  <w:style w:type="character" w:styleId="Style33">
    <w:name w:val="Знак сноски"/>
    <w:qFormat/>
    <w:rPr>
      <w:vertAlign w:val="superscript"/>
    </w:rPr>
  </w:style>
  <w:style w:type="character" w:styleId="Style34">
    <w:name w:val="Знак концевой сноски"/>
    <w:qFormat/>
    <w:rPr>
      <w:vertAlign w:val="superscript"/>
    </w:rPr>
  </w:style>
  <w:style w:type="character" w:styleId="Style35">
    <w:name w:val="Привязка сноски"/>
    <w:rPr>
      <w:vertAlign w:val="superscript"/>
    </w:rPr>
  </w:style>
  <w:style w:type="character" w:styleId="Style36">
    <w:name w:val="Привязка концевой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59pt">
    <w:name w:val="Основной текст (5) + 9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eastAsia="ru-RU"/>
    </w:rPr>
  </w:style>
  <w:style w:type="character" w:styleId="5">
    <w:name w:val="Основной текст (5) + Полужирный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30"/>
      <w:w w:val="100"/>
      <w:u w:val="none"/>
      <w:lang w:eastAsia="ru-RU"/>
    </w:rPr>
  </w:style>
  <w:style w:type="character" w:styleId="51">
    <w:name w:val="Основной текст (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u w:val="none"/>
      <w:lang w:eastAsia="ru-RU"/>
    </w:rPr>
  </w:style>
  <w:style w:type="character" w:styleId="52">
    <w:name w:val="Основной текст (5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0">
    <w:name w:val="Обычный + 10 пт Знак"/>
    <w:qFormat/>
    <w:rPr>
      <w:rFonts w:ascii="TimesET" w:hAnsi="TimesET" w:eastAsia="TimesET" w:cs="TimesET"/>
      <w:sz w:val="24"/>
      <w:szCs w:val="24"/>
      <w:lang w:eastAsia="zh-CN"/>
    </w:rPr>
  </w:style>
  <w:style w:type="character" w:styleId="33">
    <w:name w:val="Знак концевой сноски3"/>
    <w:qFormat/>
    <w:rPr>
      <w:vertAlign w:val="superscript"/>
    </w:rPr>
  </w:style>
  <w:style w:type="character" w:styleId="4">
    <w:name w:val="Знак сноски4"/>
    <w:qFormat/>
    <w:rPr>
      <w:vertAlign w:val="superscript"/>
    </w:rPr>
  </w:style>
  <w:style w:type="character" w:styleId="41">
    <w:name w:val="Основной шрифт абзаца4"/>
    <w:qFormat/>
    <w:rPr/>
  </w:style>
  <w:style w:type="character" w:styleId="25">
    <w:name w:val="Основной текст (2)_"/>
    <w:basedOn w:val="DefaultParagraphFont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sz w:val="21"/>
      <w:u w:val="none"/>
    </w:rPr>
  </w:style>
  <w:style w:type="character" w:styleId="29pt">
    <w:name w:val="Основной текст (2) + 9 pt"/>
    <w:basedOn w:val="25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sz w:val="18"/>
      <w:u w:val="none"/>
    </w:rPr>
  </w:style>
  <w:style w:type="paragraph" w:styleId="Style37">
    <w:name w:val="Заголовок"/>
    <w:basedOn w:val="Normal"/>
    <w:next w:val="Style38"/>
    <w:qFormat/>
    <w:pPr>
      <w:keepNext w:val="true"/>
      <w:spacing w:before="240" w:after="120"/>
    </w:pPr>
    <w:rPr>
      <w:rFonts w:ascii="PT Astra Serif;Times New Roman" w:hAnsi="PT Astra Serif;Times New Roman" w:eastAsia="Tahoma" w:cs="Noto Sans Devanagari;Times New Roman"/>
      <w:sz w:val="28"/>
      <w:szCs w:val="28"/>
    </w:rPr>
  </w:style>
  <w:style w:type="paragraph" w:styleId="Style38">
    <w:name w:val="Body Text"/>
    <w:basedOn w:val="Normal"/>
    <w:pPr>
      <w:spacing w:before="0" w:after="120"/>
    </w:pPr>
    <w:rPr/>
  </w:style>
  <w:style w:type="paragraph" w:styleId="Style39">
    <w:name w:val="List"/>
    <w:basedOn w:val="Style38"/>
    <w:pPr/>
    <w:rPr>
      <w:rFonts w:ascii="PT Astra Serif;Times New Roman" w:hAnsi="PT Astra Serif;Times New Roman" w:cs="Noto Sans Devanagari;Times New Roman"/>
    </w:rPr>
  </w:style>
  <w:style w:type="paragraph" w:styleId="Style4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4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42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ascii="PT Astra Serif;Times New Roman" w:hAnsi="PT Astra Serif;Times New Roman" w:cs="Noto Sans Devanagari;Times New Roman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ascii="PT Astra Serif;Times New Roman" w:hAnsi="PT Astra Serif;Times New Roman" w:cs="Noto Sans Devanagari;Times New Roman"/>
    </w:rPr>
  </w:style>
  <w:style w:type="paragraph" w:styleId="16">
    <w:name w:val="Название объекта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17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Times New Roman"/>
    </w:rPr>
  </w:style>
  <w:style w:type="paragraph" w:styleId="Style4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4">
    <w:name w:val="Footer"/>
    <w:basedOn w:val="Normal"/>
    <w:pPr/>
    <w:rPr>
      <w:b/>
      <w:caps/>
      <w:lang w:val="ru-RU"/>
    </w:rPr>
  </w:style>
  <w:style w:type="paragraph" w:styleId="Style45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  <w:b/>
      <w:bCs w:val="false"/>
      <w:caps/>
      <w:sz w:val="20"/>
      <w:szCs w:val="20"/>
    </w:rPr>
  </w:style>
  <w:style w:type="paragraph" w:styleId="18">
    <w:name w:val="Абзац списка1"/>
    <w:basedOn w:val="Normal"/>
    <w:qFormat/>
    <w:pPr>
      <w:spacing w:before="0" w:after="0"/>
      <w:ind w:left="720" w:right="0" w:hanging="0"/>
      <w:contextualSpacing/>
    </w:pPr>
    <w:rPr/>
  </w:style>
  <w:style w:type="paragraph" w:styleId="S1">
    <w:name w:val="s_1"/>
    <w:basedOn w:val="Normal"/>
    <w:qFormat/>
    <w:pPr>
      <w:spacing w:before="280" w:after="280"/>
    </w:pPr>
    <w:rPr>
      <w:bCs w:val="false"/>
      <w:sz w:val="24"/>
      <w:szCs w:val="24"/>
    </w:rPr>
  </w:style>
  <w:style w:type="paragraph" w:styleId="S22">
    <w:name w:val="s_22"/>
    <w:basedOn w:val="Normal"/>
    <w:qFormat/>
    <w:pPr>
      <w:spacing w:before="280" w:after="280"/>
    </w:pPr>
    <w:rPr>
      <w:bCs w:val="false"/>
      <w:sz w:val="24"/>
      <w:szCs w:val="24"/>
    </w:rPr>
  </w:style>
  <w:style w:type="paragraph" w:styleId="S9">
    <w:name w:val="s_9"/>
    <w:basedOn w:val="Normal"/>
    <w:qFormat/>
    <w:pPr>
      <w:spacing w:before="280" w:after="280"/>
    </w:pPr>
    <w:rPr>
      <w:bCs w:val="false"/>
      <w:sz w:val="24"/>
      <w:szCs w:val="24"/>
    </w:rPr>
  </w:style>
  <w:style w:type="paragraph" w:styleId="Style46">
    <w:name w:val="Обычный (веб)"/>
    <w:basedOn w:val="Normal"/>
    <w:qFormat/>
    <w:pPr>
      <w:spacing w:before="280" w:after="280"/>
    </w:pPr>
    <w:rPr>
      <w:bCs w:val="false"/>
      <w:sz w:val="24"/>
      <w:szCs w:val="24"/>
    </w:rPr>
  </w:style>
  <w:style w:type="paragraph" w:styleId="Style47">
    <w:name w:val="Абзац списка"/>
    <w:basedOn w:val="Normal"/>
    <w:qFormat/>
    <w:pPr>
      <w:spacing w:before="0" w:after="0"/>
      <w:ind w:left="720" w:right="0" w:hanging="0"/>
      <w:contextualSpacing/>
    </w:pPr>
    <w:rPr>
      <w:bCs/>
      <w:sz w:val="20"/>
      <w:szCs w:val="28"/>
      <w:lang w:val="ru-RU"/>
    </w:rPr>
  </w:style>
  <w:style w:type="paragraph" w:styleId="Style48">
    <w:name w:val="Комментарий"/>
    <w:basedOn w:val="Normal"/>
    <w:next w:val="Normal"/>
    <w:qFormat/>
    <w:pPr>
      <w:spacing w:before="75" w:after="0"/>
      <w:ind w:left="170" w:right="0" w:hanging="0"/>
      <w:jc w:val="both"/>
    </w:pPr>
    <w:rPr>
      <w:rFonts w:ascii="Arial" w:hAnsi="Arial" w:eastAsia="Calibri" w:cs="Arial"/>
      <w:bCs w:val="false"/>
      <w:color w:val="353842"/>
      <w:sz w:val="24"/>
      <w:szCs w:val="24"/>
      <w:shd w:fill="F0F0F0" w:val="clear"/>
    </w:rPr>
  </w:style>
  <w:style w:type="paragraph" w:styleId="Style49">
    <w:name w:val="Информация об изменениях документа"/>
    <w:basedOn w:val="Style48"/>
    <w:next w:val="Normal"/>
    <w:qFormat/>
    <w:pPr/>
    <w:rPr>
      <w:i/>
      <w:iCs/>
    </w:rPr>
  </w:style>
  <w:style w:type="paragraph" w:styleId="Style50">
    <w:name w:val="Текст выноски"/>
    <w:basedOn w:val="Normal"/>
    <w:qFormat/>
    <w:pPr/>
    <w:rPr>
      <w:rFonts w:ascii="Segoe UI" w:hAnsi="Segoe UI" w:cs="Segoe UI"/>
      <w:bCs/>
      <w:sz w:val="18"/>
      <w:szCs w:val="18"/>
      <w:lang w:val="ru-RU"/>
    </w:rPr>
  </w:style>
  <w:style w:type="paragraph" w:styleId="Style51">
    <w:name w:val="Раздел"/>
    <w:basedOn w:val="Normal"/>
    <w:qFormat/>
    <w:pPr>
      <w:spacing w:before="120" w:after="120"/>
      <w:ind w:left="720" w:right="0" w:hanging="720"/>
      <w:jc w:val="center"/>
    </w:pPr>
    <w:rPr>
      <w:rFonts w:ascii="Arial Narrow" w:hAnsi="Arial Narrow" w:cs="Arial Narrow"/>
      <w:b/>
      <w:sz w:val="28"/>
    </w:rPr>
  </w:style>
  <w:style w:type="paragraph" w:styleId="Style5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3">
    <w:name w:val="Заголовок приложения"/>
    <w:basedOn w:val="Normal"/>
    <w:next w:val="Normal"/>
    <w:qFormat/>
    <w:pPr>
      <w:widowControl w:val="false"/>
      <w:spacing w:before="60" w:after="0"/>
      <w:jc w:val="center"/>
    </w:pPr>
    <w:rPr>
      <w:b/>
      <w:bCs w:val="false"/>
      <w:sz w:val="28"/>
      <w:szCs w:val="20"/>
    </w:rPr>
  </w:style>
  <w:style w:type="paragraph" w:styleId="19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Normal1">
    <w:name w:val="Normal Знак"/>
    <w:qFormat/>
    <w:pPr>
      <w:widowControl w:val="false"/>
      <w:suppressAutoHyphens w:val="true"/>
      <w:bidi w:val="0"/>
      <w:snapToGrid w:val="false"/>
      <w:spacing w:lineRule="auto" w:line="336" w:before="440" w:after="0"/>
      <w:ind w:left="400" w:right="0" w:firstLine="54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zh-CN" w:bidi="ar-SA"/>
    </w:rPr>
  </w:style>
  <w:style w:type="paragraph" w:styleId="Style54">
    <w:name w:val="Контракт-раздел"/>
    <w:basedOn w:val="Normal"/>
    <w:next w:val="Style55"/>
    <w:qFormat/>
    <w:pPr>
      <w:keepNext w:val="true"/>
      <w:suppressAutoHyphens w:val="true"/>
      <w:spacing w:before="360" w:after="120"/>
      <w:jc w:val="center"/>
    </w:pPr>
    <w:rPr>
      <w:b/>
      <w:caps/>
      <w:sz w:val="24"/>
      <w:szCs w:val="24"/>
    </w:rPr>
  </w:style>
  <w:style w:type="paragraph" w:styleId="Style55">
    <w:name w:val="Контракт-пункт"/>
    <w:basedOn w:val="Normal"/>
    <w:qFormat/>
    <w:pPr>
      <w:tabs>
        <w:tab w:val="clear" w:pos="709"/>
        <w:tab w:val="left" w:pos="0" w:leader="none"/>
      </w:tabs>
      <w:jc w:val="both"/>
    </w:pPr>
    <w:rPr>
      <w:bCs w:val="false"/>
      <w:sz w:val="24"/>
      <w:szCs w:val="24"/>
    </w:rPr>
  </w:style>
  <w:style w:type="paragraph" w:styleId="Style56">
    <w:name w:val="Контракт-подпункт"/>
    <w:basedOn w:val="Normal"/>
    <w:qFormat/>
    <w:pPr>
      <w:tabs>
        <w:tab w:val="clear" w:pos="709"/>
        <w:tab w:val="left" w:pos="0" w:leader="none"/>
      </w:tabs>
      <w:jc w:val="both"/>
    </w:pPr>
    <w:rPr>
      <w:bCs w:val="false"/>
      <w:sz w:val="24"/>
      <w:szCs w:val="24"/>
    </w:rPr>
  </w:style>
  <w:style w:type="paragraph" w:styleId="Style57">
    <w:name w:val="Контракт-подподпункт"/>
    <w:basedOn w:val="Normal"/>
    <w:qFormat/>
    <w:pPr>
      <w:tabs>
        <w:tab w:val="clear" w:pos="709"/>
        <w:tab w:val="left" w:pos="0" w:leader="none"/>
      </w:tabs>
      <w:jc w:val="both"/>
    </w:pPr>
    <w:rPr>
      <w:bCs w:val="false"/>
      <w:sz w:val="24"/>
      <w:szCs w:val="24"/>
    </w:rPr>
  </w:style>
  <w:style w:type="paragraph" w:styleId="Style58">
    <w:name w:val="Обычный + по ширине"/>
    <w:basedOn w:val="Normal"/>
    <w:qFormat/>
    <w:pPr>
      <w:jc w:val="both"/>
    </w:pPr>
    <w:rPr>
      <w:bCs w:val="false"/>
      <w:sz w:val="24"/>
      <w:szCs w:val="24"/>
    </w:rPr>
  </w:style>
  <w:style w:type="paragraph" w:styleId="Rtejustify">
    <w:name w:val="rtejustify"/>
    <w:basedOn w:val="Normal"/>
    <w:qFormat/>
    <w:pPr>
      <w:spacing w:before="280" w:after="280"/>
    </w:pPr>
    <w:rPr>
      <w:bCs w:val="false"/>
      <w:sz w:val="24"/>
      <w:szCs w:val="24"/>
    </w:rPr>
  </w:style>
  <w:style w:type="paragraph" w:styleId="Style59">
    <w:name w:val="Body Text Indent"/>
    <w:basedOn w:val="Normal"/>
    <w:pPr>
      <w:suppressAutoHyphens w:val="true"/>
      <w:spacing w:before="0" w:after="120"/>
      <w:ind w:left="283" w:right="0" w:hanging="0"/>
    </w:pPr>
    <w:rPr>
      <w:rFonts w:ascii="Arial Unicode MS" w:hAnsi="Arial Unicode MS" w:eastAsia="Arial Unicode MS" w:cs="Arial Unicode MS"/>
      <w:color w:val="000000"/>
      <w:lang w:val="en-US" w:eastAsia="zh-CN"/>
    </w:rPr>
  </w:style>
  <w:style w:type="paragraph" w:styleId="110">
    <w:name w:val="Текст примечания1"/>
    <w:basedOn w:val="Normal"/>
    <w:qFormat/>
    <w:pPr/>
    <w:rPr>
      <w:bCs/>
      <w:sz w:val="20"/>
      <w:szCs w:val="20"/>
      <w:lang w:val="ru-RU"/>
    </w:rPr>
  </w:style>
  <w:style w:type="paragraph" w:styleId="Style60">
    <w:name w:val="Тема примечания"/>
    <w:basedOn w:val="110"/>
    <w:next w:val="110"/>
    <w:qFormat/>
    <w:pPr/>
    <w:rPr>
      <w:b/>
      <w:bCs w:val="false"/>
    </w:rPr>
  </w:style>
  <w:style w:type="paragraph" w:styleId="28">
    <w:name w:val="Основной текст2"/>
    <w:basedOn w:val="Normal"/>
    <w:qFormat/>
    <w:pPr>
      <w:widowControl w:val="false"/>
      <w:shd w:val="clear" w:fill="FFFFFF"/>
      <w:spacing w:lineRule="exact" w:line="264" w:before="240" w:after="240"/>
      <w:jc w:val="both"/>
    </w:pPr>
    <w:rPr>
      <w:rFonts w:ascii="Calibri" w:hAnsi="Calibri" w:eastAsia="Calibri" w:cs="Calibri"/>
      <w:spacing w:val="4"/>
      <w:sz w:val="20"/>
      <w:szCs w:val="20"/>
      <w:lang w:val="ru-RU"/>
    </w:rPr>
  </w:style>
  <w:style w:type="paragraph" w:styleId="Style61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bCs/>
      <w:sz w:val="22"/>
      <w:szCs w:val="28"/>
      <w:lang w:val="ru-RU"/>
    </w:rPr>
  </w:style>
  <w:style w:type="paragraph" w:styleId="HTML1">
    <w:name w:val="Стандартный HTML"/>
    <w:basedOn w:val="Normal"/>
    <w:qFormat/>
    <w:pPr>
      <w:widowControl w:val="false"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 w:cs="Courier New"/>
      <w:color w:val="000000"/>
      <w:sz w:val="20"/>
      <w:szCs w:val="20"/>
      <w:lang w:val="en-US" w:bidi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ahoma"/>
      <w:color w:val="auto"/>
      <w:kern w:val="2"/>
      <w:sz w:val="24"/>
      <w:szCs w:val="24"/>
      <w:lang w:val="en-US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62">
    <w:name w:val="Footnote Text"/>
    <w:basedOn w:val="Normal"/>
    <w:pPr/>
    <w:rPr>
      <w:bCs/>
      <w:sz w:val="20"/>
      <w:szCs w:val="20"/>
      <w:lang w:val="ru-RU"/>
    </w:rPr>
  </w:style>
  <w:style w:type="paragraph" w:styleId="CharCharCharCharCharCharCharCharCharChar1CharChar">
    <w:name w:val=" Char Char Знак Знак Char Char Знак Знак Char Char Знак Знак Char Char Знак Знак Char Char1 Знак Знак Char Char"/>
    <w:basedOn w:val="Normal"/>
    <w:qFormat/>
    <w:pPr>
      <w:spacing w:before="280" w:after="280"/>
    </w:pPr>
    <w:rPr>
      <w:rFonts w:ascii="Tahoma" w:hAnsi="Tahoma" w:cs="Tahoma"/>
      <w:bCs/>
      <w:sz w:val="20"/>
      <w:szCs w:val="20"/>
      <w:lang w:val="en-US"/>
    </w:rPr>
  </w:style>
  <w:style w:type="paragraph" w:styleId="Parametervalue">
    <w:name w:val="parametervalue"/>
    <w:basedOn w:val="Normal"/>
    <w:qFormat/>
    <w:pPr>
      <w:spacing w:before="280" w:after="280"/>
    </w:pPr>
    <w:rPr/>
  </w:style>
  <w:style w:type="paragraph" w:styleId="Style63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eastAsia="Times New Roman" w:cs="Times New Roman CYR"/>
    </w:rPr>
  </w:style>
  <w:style w:type="paragraph" w:styleId="Style64">
    <w:name w:val="Информация о версии"/>
    <w:basedOn w:val="Style48"/>
    <w:next w:val="Normal"/>
    <w:qFormat/>
    <w:pPr>
      <w:widowControl w:val="false"/>
    </w:pPr>
    <w:rPr>
      <w:rFonts w:ascii="Times New Roman CYR" w:hAnsi="Times New Roman CYR" w:eastAsia="Times New Roman" w:cs="Times New Roman CYR"/>
      <w:i/>
      <w:iCs/>
      <w:shd w:fill="auto" w:val="clear"/>
    </w:rPr>
  </w:style>
  <w:style w:type="paragraph" w:styleId="Style161">
    <w:name w:val="Style16"/>
    <w:basedOn w:val="Normal"/>
    <w:qFormat/>
    <w:pPr>
      <w:widowControl w:val="false"/>
    </w:pPr>
    <w:rPr>
      <w:rFonts w:ascii="Arial" w:hAnsi="Arial" w:cs="Arial"/>
    </w:rPr>
  </w:style>
  <w:style w:type="paragraph" w:styleId="CharChar1">
    <w:name w:val="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WW1">
    <w:name w:val="WW-Сноска"/>
    <w:basedOn w:val="Normal"/>
    <w:next w:val="Normal"/>
    <w:qFormat/>
    <w:pPr>
      <w:widowControl w:val="false"/>
      <w:ind w:left="0" w:right="0" w:firstLine="720"/>
      <w:jc w:val="both"/>
    </w:pPr>
    <w:rPr>
      <w:rFonts w:ascii="Times New Roman CYR" w:hAnsi="Times New Roman CYR" w:eastAsia="Times New Roman" w:cs="Times New Roman CYR"/>
      <w:sz w:val="20"/>
      <w:szCs w:val="20"/>
    </w:rPr>
  </w:style>
  <w:style w:type="paragraph" w:styleId="Empty">
    <w:name w:val="empty"/>
    <w:basedOn w:val="Normal"/>
    <w:qFormat/>
    <w:pPr>
      <w:spacing w:before="280" w:after="280"/>
    </w:pPr>
    <w:rPr/>
  </w:style>
  <w:style w:type="paragraph" w:styleId="S3">
    <w:name w:val="s_3"/>
    <w:basedOn w:val="Normal"/>
    <w:qFormat/>
    <w:pPr>
      <w:spacing w:before="280" w:after="280"/>
    </w:pPr>
    <w:rPr/>
  </w:style>
  <w:style w:type="paragraph" w:styleId="111">
    <w:name w:val="Обычный1"/>
    <w:qFormat/>
    <w:pPr>
      <w:widowControl/>
      <w:suppressAutoHyphens w:val="true"/>
      <w:bidi w:val="0"/>
      <w:spacing w:before="0" w:after="0"/>
      <w:jc w:val="both"/>
    </w:pPr>
    <w:rPr>
      <w:rFonts w:ascii="TimesET;Times New Roman" w:hAnsi="TimesET;Times New Roman" w:eastAsia="Times New Roman" w:cs="TimesET;Times New Roman"/>
      <w:color w:val="auto"/>
      <w:kern w:val="0"/>
      <w:sz w:val="24"/>
      <w:szCs w:val="24"/>
      <w:lang w:val="ru-RU" w:eastAsia="zh-CN" w:bidi="ar-SA"/>
    </w:rPr>
  </w:style>
  <w:style w:type="paragraph" w:styleId="Msonormalmailrucssattributepostfix">
    <w:name w:val="msonormal_mailru_css_attribute_postfix"/>
    <w:basedOn w:val="Normal"/>
    <w:qFormat/>
    <w:pPr>
      <w:spacing w:before="280" w:after="280"/>
    </w:pPr>
    <w:rPr/>
  </w:style>
  <w:style w:type="paragraph" w:styleId="Style65">
    <w:name w:val="Содержимое таблицы"/>
    <w:basedOn w:val="Normal"/>
    <w:qFormat/>
    <w:pPr>
      <w:suppressLineNumbers/>
    </w:pPr>
    <w:rPr/>
  </w:style>
  <w:style w:type="paragraph" w:styleId="Style66">
    <w:name w:val="Заголовок таблицы"/>
    <w:basedOn w:val="Style65"/>
    <w:qFormat/>
    <w:pPr>
      <w:suppressLineNumbers/>
      <w:jc w:val="center"/>
    </w:pPr>
    <w:rPr>
      <w:b/>
      <w:bCs/>
    </w:rPr>
  </w:style>
  <w:style w:type="paragraph" w:styleId="Style67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/>
    <w:rPr>
      <w:bCs/>
    </w:rPr>
  </w:style>
  <w:style w:type="paragraph" w:styleId="Style68">
    <w:name w:val="Обычный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52" w:before="0" w:after="160"/>
      <w:jc w:val="left"/>
    </w:pPr>
    <w:rPr>
      <w:rFonts w:ascii="Calibri" w:hAnsi="Calibri" w:eastAsia="Calibri" w:cs="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ru-RU" w:eastAsia="en-US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 w:cs="Tahoma"/>
      <w:sz w:val="16"/>
      <w:szCs w:val="16"/>
    </w:rPr>
  </w:style>
  <w:style w:type="paragraph" w:styleId="112">
    <w:name w:val="Текст сноски1"/>
    <w:basedOn w:val="Normal"/>
    <w:qFormat/>
    <w:pPr>
      <w:widowControl w:val="false"/>
      <w:ind w:left="0" w:right="0" w:firstLine="720"/>
      <w:jc w:val="both"/>
    </w:pPr>
    <w:rPr>
      <w:rFonts w:ascii="Times New Roman CYR" w:hAnsi="Times New Roman CYR" w:eastAsia="Times New Roman CYR" w:cs="Times New Roman CYR"/>
      <w:sz w:val="20"/>
      <w:szCs w:val="20"/>
      <w:lang w:eastAsia="ar-SA"/>
    </w:rPr>
  </w:style>
  <w:style w:type="paragraph" w:styleId="CharCharCharCharCharCharCharCharCharChar1CharChar1">
    <w:name w:val="Char Char Знак Знак Char Char Знак Знак Char Char Знак Знак Char Char Знак Знак Char Char1 Знак Знак Char Char"/>
    <w:basedOn w:val="Normal"/>
    <w:qFormat/>
    <w:pPr>
      <w:spacing w:before="280" w:after="280"/>
    </w:pPr>
    <w:rPr>
      <w:rFonts w:ascii="Tahoma" w:hAnsi="Tahoma" w:eastAsia="Tahoma" w:cs="Tahoma"/>
      <w:bCs/>
      <w:sz w:val="20"/>
      <w:szCs w:val="20"/>
      <w:lang w:val="en-US" w:eastAsia="ar-SA"/>
    </w:rPr>
  </w:style>
  <w:style w:type="paragraph" w:styleId="35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2">
    <w:name w:val="Указатель4"/>
    <w:basedOn w:val="Normal"/>
    <w:qFormat/>
    <w:pPr/>
    <w:rPr>
      <w:rFonts w:eastAsia="Noto Sans Devanagari"/>
      <w:lang w:eastAsia="ar-SA"/>
    </w:rPr>
  </w:style>
  <w:style w:type="paragraph" w:styleId="29">
    <w:name w:val="Основной текст (2)"/>
    <w:basedOn w:val="Normal"/>
    <w:qFormat/>
    <w:pPr>
      <w:shd w:val="clear" w:fill="FFFFFF"/>
      <w:spacing w:lineRule="exact" w:line="473" w:before="0" w:after="0"/>
      <w:jc w:val="center"/>
    </w:pPr>
    <w:rPr>
      <w:rFonts w:ascii="Arial" w:hAnsi="Arial" w:cs="Arial"/>
      <w:b w:val="false"/>
      <w:i w:val="false"/>
      <w:caps w:val="false"/>
      <w:smallCaps w:val="false"/>
      <w:strike w:val="false"/>
      <w:dstrike w:val="false"/>
      <w:sz w:val="21"/>
      <w:u w:val="none"/>
    </w:rPr>
  </w:style>
  <w:style w:type="paragraph" w:styleId="ListParagraph">
    <w:name w:val="List Paragraph"/>
    <w:basedOn w:val="Normal"/>
    <w:qFormat/>
    <w:pPr>
      <w:spacing w:lineRule="exact" w:line="240" w:before="0" w:after="0"/>
      <w:ind w:left="720" w:hanging="0"/>
      <w:contextualSpacing/>
    </w:pPr>
    <w:rPr>
      <w:sz w:val="20"/>
      <w:lang w:eastAsia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1674</TotalTime>
  <Application>LibreOffice/6.4.7.2$Linux_X86_64 LibreOffice_project/72d9d5113b23a0ed474720f9d366fcde9a2744dd</Application>
  <Pages>11</Pages>
  <Words>4703</Words>
  <Characters>33655</Characters>
  <CharactersWithSpaces>38165</CharactersWithSpaces>
  <Paragraphs>288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2026-06-22T15:11:34Z</cp:lastPrinted>
  <dcterms:modified xsi:type="dcterms:W3CDTF">2026-06-22T16:04:43Z</dcterms:modified>
  <cp:revision>348</cp:revision>
  <dc:subject/>
  <dc:title/>
</cp:coreProperties>
</file>