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50D98950" w14:textId="7734C5FE" w:rsidR="00FA37B7" w:rsidRPr="00FA37B7" w:rsidRDefault="000D63B9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217C7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 на услуги по</w:t>
          </w:r>
          <w:r w:rsidR="00217C78" w:rsidRPr="00217C7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 проведению специальной проверки АМДЗ</w:t>
          </w:r>
          <w:r w:rsidR="00217C7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 и услуги </w:t>
          </w:r>
          <w:r w:rsidR="00217C78" w:rsidRPr="00217C7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по проведению дополнительных аттестационных </w:t>
          </w:r>
          <w:r w:rsidR="00217C7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br/>
          </w:r>
          <w:r w:rsidR="00217C78" w:rsidRPr="00217C7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испытаний АРМ РСП (</w:t>
          </w:r>
          <w:proofErr w:type="spellStart"/>
          <w:r w:rsidR="00217C78" w:rsidRPr="00217C7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гостайна</w:t>
          </w:r>
          <w:proofErr w:type="spellEnd"/>
          <w:r w:rsidR="00217C78" w:rsidRPr="00217C7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) (в сфере ИКТ)</w:t>
          </w:r>
          <w:r w:rsidR="00217C7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 для нужд МРУ </w:t>
          </w:r>
          <w:proofErr w:type="spellStart"/>
          <w:r w:rsidR="00217C7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Росфинмониторинга</w:t>
          </w:r>
          <w:proofErr w:type="spellEnd"/>
          <w:r w:rsidR="00217C7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 по СФО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217C78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217C78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217C78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217C78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217C78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D63B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589F195" w:rsidR="00FA37B7" w:rsidRPr="00FA37B7" w:rsidRDefault="00FA37B7" w:rsidP="000D63B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Услуги </w:t>
            </w:r>
            <w:r w:rsidR="000D63B9" w:rsidRPr="000D63B9">
              <w:rPr>
                <w:kern w:val="2"/>
                <w:sz w:val="18"/>
                <w:szCs w:val="18"/>
                <w:lang w:eastAsia="zh-CN"/>
              </w:rPr>
              <w:t>по проведению специальной проверки АМДЗ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71.20.19.115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1 170,00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1 203,33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30,55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2,54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1 203,33</w:t>
            </w:r>
          </w:p>
        </w:tc>
      </w:tr>
      <w:tr w:rsidR="00FA37B7" w:rsidRPr="00FA37B7" w14:paraId="5525E56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FB222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FE1CA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42F3A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2F17F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5A9EF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3453E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28396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1 230,00</w:t>
            </w:r>
          </w:p>
        </w:tc>
        <w:tc>
          <w:tcPr>
            <w:tcW w:w="1200" w:type="dxa"/>
            <w:vMerge/>
            <w:vAlign w:val="center"/>
          </w:tcPr>
          <w:p w14:paraId="1D29B4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40648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00867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D648A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D1FD19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9DD6C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EA738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0323F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2C4E5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6B641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8EA0B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5C644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1 210,00</w:t>
            </w:r>
          </w:p>
        </w:tc>
        <w:tc>
          <w:tcPr>
            <w:tcW w:w="1200" w:type="dxa"/>
            <w:vMerge/>
            <w:vAlign w:val="center"/>
          </w:tcPr>
          <w:p w14:paraId="123BB0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6F149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190F4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0EF73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7AA325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8B84E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03D70933" w14:textId="73DB799B" w:rsidR="000D63B9" w:rsidRPr="000D63B9" w:rsidRDefault="000D63B9" w:rsidP="000D63B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Услуги </w:t>
            </w:r>
            <w:bookmarkStart w:id="0" w:name="_GoBack"/>
            <w:bookmarkEnd w:id="0"/>
            <w:r w:rsidRPr="000D63B9">
              <w:rPr>
                <w:kern w:val="2"/>
                <w:sz w:val="18"/>
                <w:szCs w:val="18"/>
                <w:lang w:eastAsia="zh-CN"/>
              </w:rPr>
              <w:t xml:space="preserve">по проведению дополнительных аттестационных </w:t>
            </w:r>
          </w:p>
          <w:p w14:paraId="119D954F" w14:textId="6B889A3A" w:rsidR="00FA37B7" w:rsidRPr="00FA37B7" w:rsidRDefault="000D63B9" w:rsidP="000D63B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0D63B9">
              <w:rPr>
                <w:kern w:val="2"/>
                <w:sz w:val="18"/>
                <w:szCs w:val="18"/>
                <w:lang w:eastAsia="zh-CN"/>
              </w:rPr>
              <w:t>испытаний АРМ РСП (</w:t>
            </w:r>
            <w:proofErr w:type="spellStart"/>
            <w:r w:rsidRPr="000D63B9">
              <w:rPr>
                <w:kern w:val="2"/>
                <w:sz w:val="18"/>
                <w:szCs w:val="18"/>
                <w:lang w:eastAsia="zh-CN"/>
              </w:rPr>
              <w:t>гостайна</w:t>
            </w:r>
            <w:proofErr w:type="spellEnd"/>
            <w:r w:rsidRPr="000D63B9">
              <w:rPr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942" w:type="dxa"/>
            <w:vMerge w:val="restart"/>
            <w:vAlign w:val="center"/>
          </w:tcPr>
          <w:p w14:paraId="6575BE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74.90.20.149</w:t>
            </w:r>
          </w:p>
        </w:tc>
        <w:tc>
          <w:tcPr>
            <w:tcW w:w="795" w:type="dxa"/>
            <w:vMerge w:val="restart"/>
            <w:vAlign w:val="center"/>
          </w:tcPr>
          <w:p w14:paraId="7125CD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523B8B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165D0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A0373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79 790,00</w:t>
            </w:r>
          </w:p>
        </w:tc>
        <w:tc>
          <w:tcPr>
            <w:tcW w:w="1200" w:type="dxa"/>
            <w:vMerge w:val="restart"/>
            <w:vAlign w:val="center"/>
          </w:tcPr>
          <w:p w14:paraId="01855D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81 926,67</w:t>
            </w:r>
          </w:p>
        </w:tc>
        <w:tc>
          <w:tcPr>
            <w:tcW w:w="1686" w:type="dxa"/>
            <w:vMerge w:val="restart"/>
            <w:vAlign w:val="center"/>
          </w:tcPr>
          <w:p w14:paraId="744F48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2 013,96</w:t>
            </w:r>
          </w:p>
        </w:tc>
        <w:tc>
          <w:tcPr>
            <w:tcW w:w="1911" w:type="dxa"/>
            <w:vMerge w:val="restart"/>
            <w:vAlign w:val="center"/>
          </w:tcPr>
          <w:p w14:paraId="2095EC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2,46</w:t>
            </w:r>
          </w:p>
        </w:tc>
        <w:tc>
          <w:tcPr>
            <w:tcW w:w="2018" w:type="dxa"/>
            <w:vMerge w:val="restart"/>
            <w:vAlign w:val="center"/>
          </w:tcPr>
          <w:p w14:paraId="3297E1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81 926,67</w:t>
            </w:r>
          </w:p>
        </w:tc>
      </w:tr>
      <w:tr w:rsidR="00FA37B7" w:rsidRPr="00FA37B7" w14:paraId="008F3DA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75918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01C46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7BE2A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567F8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0C832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B4110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A3300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82 200,00</w:t>
            </w:r>
          </w:p>
        </w:tc>
        <w:tc>
          <w:tcPr>
            <w:tcW w:w="1200" w:type="dxa"/>
            <w:vMerge/>
            <w:vAlign w:val="center"/>
          </w:tcPr>
          <w:p w14:paraId="519CB0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3385C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44FEF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9A380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FFDE40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23C61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17BB3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1A57E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4ED71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41863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AF53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F1273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83 790,00</w:t>
            </w:r>
          </w:p>
        </w:tc>
        <w:tc>
          <w:tcPr>
            <w:tcW w:w="1200" w:type="dxa"/>
            <w:vMerge/>
            <w:vAlign w:val="center"/>
          </w:tcPr>
          <w:p w14:paraId="11F5AF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958A7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92428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B3C36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83130,00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83130,00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AD2BCBF" w:rsidR="00FA37B7" w:rsidRPr="00FA37B7" w:rsidRDefault="000D63B9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217C78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Главный специалист-эксперт Иванченко М.В.</w:t>
                </w:r>
              </w:sdtContent>
            </w:sdt>
          </w:p>
        </w:tc>
      </w:tr>
    </w:tbl>
    <w:p w14:paraId="76845D15" w14:textId="77777777" w:rsidR="00B86847" w:rsidRPr="00217C78" w:rsidRDefault="00B86847" w:rsidP="00217C78">
      <w:pPr>
        <w:rPr>
          <w:sz w:val="16"/>
          <w:szCs w:val="16"/>
        </w:rPr>
      </w:pPr>
    </w:p>
    <w:sectPr w:rsidR="00B86847" w:rsidRPr="00217C7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0D63B9"/>
    <w:rsid w:val="00217C78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internet user</cp:lastModifiedBy>
  <cp:revision>3</cp:revision>
  <dcterms:created xsi:type="dcterms:W3CDTF">2026-08-10T10:41:00Z</dcterms:created>
  <dcterms:modified xsi:type="dcterms:W3CDTF">2026-08-10T10:42:00Z</dcterms:modified>
</cp:coreProperties>
</file>