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09D" w:rsidRPr="00BD73F7" w:rsidRDefault="007F5750" w:rsidP="007015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Контракт</w:t>
      </w:r>
      <w:r w:rsidR="00202AFF" w:rsidRPr="00F00B46">
        <w:rPr>
          <w:rFonts w:ascii="Times New Roman" w:hAnsi="Times New Roman"/>
          <w:b/>
          <w:sz w:val="24"/>
          <w:szCs w:val="24"/>
        </w:rPr>
        <w:t xml:space="preserve"> поставки </w:t>
      </w:r>
      <w:r w:rsidR="009B1FA4" w:rsidRPr="00F00B46">
        <w:rPr>
          <w:rFonts w:ascii="Times New Roman" w:hAnsi="Times New Roman"/>
          <w:b/>
          <w:sz w:val="24"/>
          <w:szCs w:val="24"/>
        </w:rPr>
        <w:t xml:space="preserve">№ </w:t>
      </w:r>
      <w:r w:rsidR="00323895" w:rsidRPr="00F00B46">
        <w:rPr>
          <w:rFonts w:ascii="Times New Roman" w:hAnsi="Times New Roman"/>
          <w:b/>
          <w:sz w:val="24"/>
          <w:szCs w:val="24"/>
        </w:rPr>
        <w:t>1-</w:t>
      </w:r>
      <w:r w:rsidR="00E61D2E" w:rsidRPr="00BD73F7">
        <w:rPr>
          <w:rFonts w:ascii="Times New Roman" w:hAnsi="Times New Roman"/>
          <w:b/>
          <w:sz w:val="24"/>
          <w:szCs w:val="24"/>
        </w:rPr>
        <w:t>___</w:t>
      </w:r>
    </w:p>
    <w:p w:rsidR="005E5B7E" w:rsidRPr="00F00B46" w:rsidRDefault="009B1FA4" w:rsidP="00BD73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0B46">
        <w:rPr>
          <w:rFonts w:ascii="Times New Roman" w:hAnsi="Times New Roman"/>
          <w:b/>
          <w:sz w:val="24"/>
          <w:szCs w:val="24"/>
        </w:rPr>
        <w:t xml:space="preserve">ИКЗ </w:t>
      </w:r>
      <w:r w:rsidR="00367AB1">
        <w:rPr>
          <w:rFonts w:ascii="Times New Roman" w:hAnsi="Times New Roman"/>
          <w:b/>
          <w:sz w:val="24"/>
          <w:szCs w:val="24"/>
        </w:rPr>
        <w:t>2612320095012</w:t>
      </w:r>
      <w:r w:rsidR="00367AB1" w:rsidRPr="00367AB1">
        <w:rPr>
          <w:rFonts w:ascii="Times New Roman" w:hAnsi="Times New Roman"/>
          <w:b/>
          <w:sz w:val="24"/>
          <w:szCs w:val="24"/>
        </w:rPr>
        <w:t>23200100100010000000244</w:t>
      </w:r>
    </w:p>
    <w:p w:rsidR="0048251D" w:rsidRPr="00F00B46" w:rsidRDefault="009B1FA4" w:rsidP="00DD1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B46">
        <w:rPr>
          <w:rFonts w:ascii="Times New Roman" w:hAnsi="Times New Roman"/>
          <w:sz w:val="24"/>
          <w:szCs w:val="24"/>
        </w:rPr>
        <w:t xml:space="preserve">  г. Сочи </w:t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="00323895" w:rsidRPr="00F00B46">
        <w:rPr>
          <w:rFonts w:ascii="Times New Roman" w:hAnsi="Times New Roman"/>
          <w:sz w:val="24"/>
          <w:szCs w:val="24"/>
        </w:rPr>
        <w:t xml:space="preserve">  </w:t>
      </w:r>
      <w:r w:rsidR="008847D3">
        <w:rPr>
          <w:rFonts w:ascii="Times New Roman" w:hAnsi="Times New Roman"/>
          <w:sz w:val="24"/>
          <w:szCs w:val="24"/>
        </w:rPr>
        <w:t xml:space="preserve">                 </w:t>
      </w:r>
      <w:r w:rsidRPr="00F00B46">
        <w:rPr>
          <w:rFonts w:ascii="Times New Roman" w:hAnsi="Times New Roman"/>
          <w:sz w:val="24"/>
          <w:szCs w:val="24"/>
        </w:rPr>
        <w:t>«</w:t>
      </w:r>
      <w:r w:rsidR="008847D3" w:rsidRPr="00BD3EF0">
        <w:rPr>
          <w:rFonts w:ascii="Times New Roman" w:hAnsi="Times New Roman"/>
          <w:sz w:val="24"/>
          <w:szCs w:val="24"/>
        </w:rPr>
        <w:t xml:space="preserve">     </w:t>
      </w:r>
      <w:r w:rsidRPr="00F00B46">
        <w:rPr>
          <w:rFonts w:ascii="Times New Roman" w:hAnsi="Times New Roman"/>
          <w:sz w:val="24"/>
          <w:szCs w:val="24"/>
        </w:rPr>
        <w:t>»</w:t>
      </w:r>
      <w:r w:rsidR="00323895" w:rsidRPr="00F00B46">
        <w:rPr>
          <w:rFonts w:ascii="Times New Roman" w:hAnsi="Times New Roman"/>
          <w:sz w:val="24"/>
          <w:szCs w:val="24"/>
        </w:rPr>
        <w:t xml:space="preserve"> </w:t>
      </w:r>
      <w:r w:rsidR="008847D3" w:rsidRPr="00BD3EF0">
        <w:rPr>
          <w:rFonts w:ascii="Times New Roman" w:hAnsi="Times New Roman"/>
          <w:sz w:val="24"/>
          <w:szCs w:val="24"/>
        </w:rPr>
        <w:t>_________</w:t>
      </w:r>
      <w:r w:rsidR="00323895" w:rsidRPr="00F00B46">
        <w:rPr>
          <w:rFonts w:ascii="Times New Roman" w:hAnsi="Times New Roman"/>
          <w:sz w:val="24"/>
          <w:szCs w:val="24"/>
        </w:rPr>
        <w:t xml:space="preserve"> </w:t>
      </w:r>
      <w:r w:rsidRPr="00F00B46">
        <w:rPr>
          <w:rFonts w:ascii="Times New Roman" w:hAnsi="Times New Roman"/>
          <w:sz w:val="24"/>
          <w:szCs w:val="24"/>
        </w:rPr>
        <w:t>202</w:t>
      </w:r>
      <w:r w:rsidR="00F55E9C">
        <w:rPr>
          <w:rFonts w:ascii="Times New Roman" w:hAnsi="Times New Roman"/>
          <w:sz w:val="24"/>
          <w:szCs w:val="24"/>
        </w:rPr>
        <w:t>6</w:t>
      </w:r>
      <w:r w:rsidR="008847D3" w:rsidRPr="00BD3EF0">
        <w:rPr>
          <w:rFonts w:ascii="Times New Roman" w:hAnsi="Times New Roman"/>
          <w:sz w:val="24"/>
          <w:szCs w:val="24"/>
        </w:rPr>
        <w:t xml:space="preserve"> </w:t>
      </w:r>
      <w:r w:rsidR="0048251D" w:rsidRPr="00F00B46">
        <w:rPr>
          <w:rFonts w:ascii="Times New Roman" w:hAnsi="Times New Roman"/>
          <w:sz w:val="24"/>
          <w:szCs w:val="24"/>
        </w:rPr>
        <w:t>г.</w:t>
      </w:r>
    </w:p>
    <w:p w:rsidR="005E5B7E" w:rsidRPr="00F00B46" w:rsidRDefault="005E5B7E" w:rsidP="00DD1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1FA4" w:rsidRPr="00F00B46" w:rsidRDefault="009B1FA4" w:rsidP="00326C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0B46">
        <w:rPr>
          <w:rFonts w:ascii="Times New Roman" w:hAnsi="Times New Roman"/>
          <w:b/>
          <w:sz w:val="24"/>
          <w:szCs w:val="24"/>
        </w:rPr>
        <w:t>Федеральное бюджетное лечебно-профилактическое учреждение «Санаторий «Радуга» Федеральной налоговой службы</w:t>
      </w:r>
      <w:r w:rsidR="008353AA">
        <w:rPr>
          <w:rFonts w:ascii="Times New Roman" w:hAnsi="Times New Roman"/>
          <w:b/>
          <w:sz w:val="24"/>
          <w:szCs w:val="24"/>
        </w:rPr>
        <w:t>»</w:t>
      </w:r>
      <w:r w:rsidRPr="00F00B46">
        <w:rPr>
          <w:rFonts w:ascii="Times New Roman" w:hAnsi="Times New Roman"/>
          <w:sz w:val="24"/>
          <w:szCs w:val="24"/>
        </w:rPr>
        <w:t xml:space="preserve">, именуемое в дальнейшем «Заказчик», </w:t>
      </w:r>
      <w:r w:rsidR="007261B1" w:rsidRPr="007261B1">
        <w:rPr>
          <w:rFonts w:ascii="Times New Roman" w:hAnsi="Times New Roman"/>
          <w:sz w:val="24"/>
          <w:szCs w:val="24"/>
        </w:rPr>
        <w:t>в лице</w:t>
      </w:r>
      <w:r w:rsidR="008339B0" w:rsidRPr="008339B0">
        <w:rPr>
          <w:rFonts w:ascii="Times New Roman" w:hAnsi="Times New Roman"/>
          <w:sz w:val="24"/>
          <w:szCs w:val="24"/>
        </w:rPr>
        <w:t xml:space="preserve"> </w:t>
      </w:r>
      <w:r w:rsidR="00200A29">
        <w:rPr>
          <w:rFonts w:ascii="Times New Roman" w:hAnsi="Times New Roman"/>
          <w:sz w:val="24"/>
          <w:szCs w:val="24"/>
        </w:rPr>
        <w:t>заместителя</w:t>
      </w:r>
      <w:r w:rsidR="007261B1" w:rsidRPr="007261B1">
        <w:rPr>
          <w:rFonts w:ascii="Times New Roman" w:hAnsi="Times New Roman"/>
          <w:sz w:val="24"/>
          <w:szCs w:val="24"/>
        </w:rPr>
        <w:t xml:space="preserve"> генерального директора </w:t>
      </w:r>
      <w:r w:rsidR="00200A29">
        <w:rPr>
          <w:rFonts w:ascii="Times New Roman" w:hAnsi="Times New Roman"/>
          <w:sz w:val="24"/>
          <w:szCs w:val="24"/>
        </w:rPr>
        <w:t xml:space="preserve">по планово-экономической работе </w:t>
      </w:r>
      <w:r w:rsidR="007B6AA4">
        <w:rPr>
          <w:rFonts w:ascii="Times New Roman" w:hAnsi="Times New Roman"/>
          <w:sz w:val="24"/>
          <w:szCs w:val="24"/>
        </w:rPr>
        <w:t>Герасимовой Натальи Евгеньевны</w:t>
      </w:r>
      <w:r w:rsidR="007261B1" w:rsidRPr="007261B1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200A29">
        <w:rPr>
          <w:rFonts w:ascii="Times New Roman" w:hAnsi="Times New Roman"/>
          <w:sz w:val="24"/>
          <w:szCs w:val="24"/>
        </w:rPr>
        <w:t>доверенности № ТА 01-01/</w:t>
      </w:r>
      <w:r w:rsidR="00F55E9C">
        <w:rPr>
          <w:rFonts w:ascii="Times New Roman" w:hAnsi="Times New Roman"/>
          <w:sz w:val="24"/>
          <w:szCs w:val="24"/>
        </w:rPr>
        <w:t>1386</w:t>
      </w:r>
      <w:r w:rsidR="00200A29">
        <w:rPr>
          <w:rFonts w:ascii="Times New Roman" w:hAnsi="Times New Roman"/>
          <w:sz w:val="24"/>
          <w:szCs w:val="24"/>
        </w:rPr>
        <w:t xml:space="preserve"> от </w:t>
      </w:r>
      <w:r w:rsidR="00F55E9C">
        <w:rPr>
          <w:rFonts w:ascii="Times New Roman" w:hAnsi="Times New Roman"/>
          <w:sz w:val="24"/>
          <w:szCs w:val="24"/>
        </w:rPr>
        <w:t>29.12</w:t>
      </w:r>
      <w:r w:rsidR="00200A29">
        <w:rPr>
          <w:rFonts w:ascii="Times New Roman" w:hAnsi="Times New Roman"/>
          <w:sz w:val="24"/>
          <w:szCs w:val="24"/>
        </w:rPr>
        <w:t>.2025г.</w:t>
      </w:r>
      <w:r w:rsidRPr="00F00B46">
        <w:rPr>
          <w:rFonts w:ascii="Times New Roman" w:hAnsi="Times New Roman"/>
          <w:sz w:val="24"/>
          <w:szCs w:val="24"/>
        </w:rPr>
        <w:t xml:space="preserve">, с одной стороны, и </w:t>
      </w:r>
    </w:p>
    <w:p w:rsidR="0048251D" w:rsidRPr="00F00B46" w:rsidRDefault="007B6AA4" w:rsidP="00326C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___________________________________________________________________________________</w:t>
      </w:r>
      <w:r w:rsidR="007261B1" w:rsidRPr="007261B1">
        <w:rPr>
          <w:rFonts w:ascii="Times New Roman" w:hAnsi="Times New Roman"/>
          <w:sz w:val="24"/>
          <w:szCs w:val="24"/>
          <w:lang w:eastAsia="ru-RU"/>
        </w:rPr>
        <w:t xml:space="preserve">, именуемое в дальнейшем «Поставщик», в лице </w:t>
      </w:r>
      <w:r>
        <w:rPr>
          <w:rFonts w:ascii="Times New Roman" w:hAnsi="Times New Roman"/>
          <w:sz w:val="24"/>
          <w:szCs w:val="24"/>
          <w:lang w:eastAsia="ru-RU"/>
        </w:rPr>
        <w:t>__________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eastAsia="ru-RU"/>
        </w:rPr>
        <w:t>__________________________________</w:t>
      </w:r>
      <w:r w:rsidR="007261B1" w:rsidRPr="007261B1">
        <w:rPr>
          <w:rFonts w:ascii="Times New Roman" w:hAnsi="Times New Roman"/>
          <w:sz w:val="24"/>
          <w:szCs w:val="24"/>
          <w:lang w:eastAsia="ru-RU"/>
        </w:rPr>
        <w:t>, де</w:t>
      </w:r>
      <w:r>
        <w:rPr>
          <w:rFonts w:ascii="Times New Roman" w:hAnsi="Times New Roman"/>
          <w:sz w:val="24"/>
          <w:szCs w:val="24"/>
          <w:lang w:eastAsia="ru-RU"/>
        </w:rPr>
        <w:t>йствующего на основании ____________________________________</w:t>
      </w:r>
      <w:r w:rsidR="005E5B7E" w:rsidRPr="00F00B46">
        <w:rPr>
          <w:rFonts w:ascii="Times New Roman" w:hAnsi="Times New Roman"/>
          <w:sz w:val="24"/>
          <w:szCs w:val="24"/>
        </w:rPr>
        <w:t>,</w:t>
      </w:r>
      <w:r w:rsidR="009B1FA4" w:rsidRPr="00F00B46">
        <w:rPr>
          <w:rFonts w:ascii="Times New Roman" w:hAnsi="Times New Roman"/>
          <w:sz w:val="24"/>
          <w:szCs w:val="24"/>
        </w:rPr>
        <w:t xml:space="preserve"> с другой стороны,</w:t>
      </w:r>
      <w:r w:rsidR="00323895" w:rsidRPr="00F00B46">
        <w:rPr>
          <w:rFonts w:ascii="Times New Roman" w:hAnsi="Times New Roman"/>
          <w:sz w:val="24"/>
          <w:szCs w:val="24"/>
        </w:rPr>
        <w:t xml:space="preserve"> совместно именуемые «Стороны»</w:t>
      </w:r>
      <w:r w:rsidR="00092CEF" w:rsidRPr="00F00B46">
        <w:rPr>
          <w:rFonts w:ascii="Times New Roman" w:hAnsi="Times New Roman"/>
          <w:sz w:val="24"/>
          <w:szCs w:val="24"/>
        </w:rPr>
        <w:t xml:space="preserve">, </w:t>
      </w:r>
      <w:r w:rsidR="007F5750" w:rsidRPr="007F5750">
        <w:rPr>
          <w:rFonts w:ascii="Times New Roman" w:hAnsi="Times New Roman"/>
          <w:sz w:val="24"/>
          <w:szCs w:val="24"/>
        </w:rPr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</w:t>
      </w:r>
      <w:r w:rsidR="007F5750">
        <w:rPr>
          <w:rFonts w:ascii="Times New Roman" w:hAnsi="Times New Roman"/>
          <w:sz w:val="24"/>
          <w:szCs w:val="24"/>
        </w:rPr>
        <w:t xml:space="preserve"> </w:t>
      </w:r>
      <w:r w:rsidR="009B1FA4" w:rsidRPr="00F00B46">
        <w:rPr>
          <w:rFonts w:ascii="Times New Roman" w:hAnsi="Times New Roman"/>
          <w:sz w:val="24"/>
          <w:szCs w:val="24"/>
        </w:rPr>
        <w:t>заключили настоящий</w:t>
      </w:r>
      <w:r w:rsidR="00FE0F16" w:rsidRPr="00F00B46">
        <w:rPr>
          <w:rFonts w:ascii="Times New Roman" w:hAnsi="Times New Roman"/>
          <w:sz w:val="24"/>
          <w:szCs w:val="24"/>
        </w:rPr>
        <w:t xml:space="preserve"> </w:t>
      </w:r>
      <w:r w:rsidR="007F5750">
        <w:rPr>
          <w:rFonts w:ascii="Times New Roman" w:hAnsi="Times New Roman"/>
          <w:sz w:val="24"/>
          <w:szCs w:val="24"/>
        </w:rPr>
        <w:t>контракт</w:t>
      </w:r>
      <w:r w:rsidR="00FE0F16" w:rsidRPr="00F00B46">
        <w:rPr>
          <w:rFonts w:ascii="Times New Roman" w:hAnsi="Times New Roman"/>
          <w:sz w:val="24"/>
          <w:szCs w:val="24"/>
        </w:rPr>
        <w:t xml:space="preserve"> о нижеследующем:</w:t>
      </w:r>
    </w:p>
    <w:p w:rsidR="005E5B7E" w:rsidRPr="00F00B46" w:rsidRDefault="005E5B7E" w:rsidP="00326C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E5B7E" w:rsidRPr="00375AA7" w:rsidRDefault="00326CC8" w:rsidP="00375AA7">
      <w:pPr>
        <w:suppressAutoHyphens/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 xml:space="preserve">1.ПРЕДМЕТ </w:t>
      </w:r>
      <w:r w:rsidR="007F5750"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КОНТРАКТ</w:t>
      </w: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А</w:t>
      </w:r>
    </w:p>
    <w:p w:rsidR="005E1EED" w:rsidRPr="005E1EED" w:rsidRDefault="005E1EED" w:rsidP="005E1EE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1.1. Поставщик обязуется в установленный настоящим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контракт</w:t>
      </w:r>
      <w:r w:rsidR="00367AB1">
        <w:rPr>
          <w:rFonts w:ascii="Times New Roman" w:hAnsi="Times New Roman"/>
          <w:bCs/>
          <w:color w:val="000000"/>
          <w:sz w:val="24"/>
          <w:szCs w:val="24"/>
          <w:lang w:eastAsia="zh-CN"/>
        </w:rPr>
        <w:t>ом срок осуществить</w:t>
      </w:r>
      <w:r w:rsidR="00563258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</w:t>
      </w:r>
      <w:r w:rsidR="00795A19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изготовление и </w:t>
      </w:r>
      <w:r w:rsidR="00367AB1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поставку </w:t>
      </w:r>
      <w:r w:rsidR="00907F9F">
        <w:rPr>
          <w:rFonts w:ascii="Times New Roman" w:hAnsi="Times New Roman"/>
          <w:bCs/>
          <w:color w:val="000000"/>
          <w:sz w:val="24"/>
          <w:szCs w:val="24"/>
          <w:lang w:eastAsia="zh-CN"/>
        </w:rPr>
        <w:t>мебели</w:t>
      </w:r>
      <w:r w:rsidR="00BE6A8E" w:rsidRPr="00BE6A8E">
        <w:rPr>
          <w:rFonts w:ascii="Times New Roman" w:hAnsi="Times New Roman"/>
          <w:bCs/>
          <w:color w:val="000000"/>
          <w:sz w:val="24"/>
          <w:szCs w:val="24"/>
          <w:lang w:eastAsia="zh-CN"/>
        </w:rPr>
        <w:t>, указанно</w:t>
      </w:r>
      <w:r w:rsidR="00907F9F">
        <w:rPr>
          <w:rFonts w:ascii="Times New Roman" w:hAnsi="Times New Roman"/>
          <w:bCs/>
          <w:color w:val="000000"/>
          <w:sz w:val="24"/>
          <w:szCs w:val="24"/>
          <w:lang w:eastAsia="zh-CN"/>
        </w:rPr>
        <w:t>й</w:t>
      </w:r>
      <w:r w:rsidR="00BE6A8E" w:rsidRPr="00BE6A8E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в п. 1.2. Контракта (далее – Товар)</w:t>
      </w:r>
      <w:r w:rsidR="00035E45">
        <w:rPr>
          <w:rFonts w:ascii="Times New Roman" w:hAnsi="Times New Roman"/>
          <w:bCs/>
          <w:color w:val="000000"/>
          <w:sz w:val="24"/>
          <w:szCs w:val="24"/>
          <w:lang w:eastAsia="zh-CN"/>
        </w:rPr>
        <w:t>,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а Заказчик обязуется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поставленные Товары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принять и оплатить. </w:t>
      </w:r>
    </w:p>
    <w:p w:rsidR="005E1EED" w:rsidRPr="005E1EED" w:rsidRDefault="005E1EED" w:rsidP="005E1EE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1.2. Предметом поставки по настоящему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контракт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>у является следующий товар:</w:t>
      </w:r>
    </w:p>
    <w:tbl>
      <w:tblPr>
        <w:tblW w:w="10773" w:type="dxa"/>
        <w:tblInd w:w="53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Layout w:type="fixed"/>
        <w:tblCellMar>
          <w:left w:w="53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1701"/>
        <w:gridCol w:w="1843"/>
        <w:gridCol w:w="709"/>
        <w:gridCol w:w="709"/>
        <w:gridCol w:w="1559"/>
        <w:gridCol w:w="1417"/>
      </w:tblGrid>
      <w:tr w:rsidR="00204406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04406" w:rsidRPr="00D45EEC" w:rsidRDefault="00204406" w:rsidP="00D45EEC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Страна происхождения товара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04406" w:rsidRDefault="00204406" w:rsidP="00204406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  <w:lang w:eastAsia="zh-CN"/>
              </w:rPr>
              <w:t>КТРУ (ОКПД 2)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04406" w:rsidRDefault="00204406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Цена за ед. руб. НДС ____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Итого, руб. НДС ______</w:t>
            </w:r>
          </w:p>
        </w:tc>
      </w:tr>
      <w:tr w:rsidR="00AF0D99" w:rsidTr="00EC59A1">
        <w:trPr>
          <w:trHeight w:val="48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AF0D99" w:rsidRDefault="00AF0D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AF0D99" w:rsidRPr="00AF0D99" w:rsidRDefault="00AF0D99" w:rsidP="00AF0D99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zh-CN"/>
              </w:rPr>
              <w:t>Стол письменный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F0D99" w:rsidRDefault="00AF0D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F0D99" w:rsidRDefault="00AF0D9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F0D99" w:rsidRDefault="00AF0D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AF0D99" w:rsidRPr="00AF0D99" w:rsidRDefault="00AF0D99">
            <w:pPr>
              <w:jc w:val="center"/>
              <w:rPr>
                <w:rFonts w:ascii="Times New Roman" w:hAnsi="Times New Roman"/>
                <w:color w:val="000000"/>
              </w:rPr>
            </w:pPr>
            <w:r w:rsidRPr="00AF0D9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AF0D99" w:rsidRDefault="00AF0D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AF0D99" w:rsidRDefault="00AF0D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AF0D99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AF0D99" w:rsidRDefault="00AF0D9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AF0D99" w:rsidRPr="00AF0D99" w:rsidRDefault="00AF0D99" w:rsidP="00AF0D99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zh-CN"/>
              </w:rPr>
              <w:t>Полка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F0D99" w:rsidRDefault="00AF0D9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F0D99" w:rsidRPr="00BC2FF5" w:rsidRDefault="00AF0D99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225697"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F0D99" w:rsidRPr="00BC2FF5" w:rsidRDefault="00AF0D99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CE5002"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AF0D99" w:rsidRPr="00AF0D99" w:rsidRDefault="00AF0D99">
            <w:pPr>
              <w:jc w:val="center"/>
              <w:rPr>
                <w:rFonts w:ascii="Times New Roman" w:hAnsi="Times New Roman"/>
                <w:color w:val="000000"/>
              </w:rPr>
            </w:pPr>
            <w:r w:rsidRPr="00AF0D9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AF0D99" w:rsidRDefault="00AF0D9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AF0D99" w:rsidRDefault="00AF0D9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AF0D99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AF0D99" w:rsidRDefault="00AF0D9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AF0D99" w:rsidRPr="00AF0D99" w:rsidRDefault="00AF0D99" w:rsidP="00AF0D99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zh-CN"/>
              </w:rPr>
              <w:t>Стол журнальный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F0D99" w:rsidRDefault="00AF0D9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F0D99" w:rsidRPr="00BC2FF5" w:rsidRDefault="00AF0D99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225697"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F0D99" w:rsidRPr="00BC2FF5" w:rsidRDefault="00AF0D99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proofErr w:type="gramStart"/>
            <w:r w:rsidRPr="00CE5002"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AF0D99" w:rsidRPr="00AF0D99" w:rsidRDefault="00AF0D99">
            <w:pPr>
              <w:jc w:val="center"/>
              <w:rPr>
                <w:rFonts w:ascii="Times New Roman" w:hAnsi="Times New Roman"/>
                <w:color w:val="000000"/>
              </w:rPr>
            </w:pPr>
            <w:r w:rsidRPr="00AF0D9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AF0D99" w:rsidRDefault="00AF0D9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AF0D99" w:rsidRDefault="00AF0D9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AF0D99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AF0D99" w:rsidRDefault="00AF0D9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AF0D99" w:rsidRPr="00AF0D99" w:rsidRDefault="00AF0D99" w:rsidP="00AF0D99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zh-CN"/>
              </w:rPr>
              <w:t>Кресло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F0D99" w:rsidRDefault="00AF0D9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F0D99" w:rsidRPr="00BC2FF5" w:rsidRDefault="00AF0D99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225697"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F0D99" w:rsidRPr="00CE5002" w:rsidRDefault="00AF0D99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proofErr w:type="gramStart"/>
            <w:r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AF0D99" w:rsidRPr="00AF0D99" w:rsidRDefault="00AF0D99">
            <w:pPr>
              <w:jc w:val="center"/>
              <w:rPr>
                <w:rFonts w:ascii="Times New Roman" w:hAnsi="Times New Roman"/>
                <w:color w:val="000000"/>
              </w:rPr>
            </w:pPr>
            <w:r w:rsidRPr="00AF0D99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AF0D99" w:rsidRDefault="00AF0D9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AF0D99" w:rsidRDefault="00AF0D9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AF0D99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AF0D99" w:rsidRDefault="00AF0D9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5.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AF0D99" w:rsidRPr="00AF0D99" w:rsidRDefault="00AF0D99" w:rsidP="00AF0D99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zh-CN"/>
              </w:rPr>
              <w:t xml:space="preserve">Детский </w:t>
            </w:r>
            <w:proofErr w:type="spellStart"/>
            <w:r w:rsidRPr="00AF0D99">
              <w:rPr>
                <w:rFonts w:ascii="Times New Roman" w:hAnsi="Times New Roman"/>
                <w:bCs/>
                <w:color w:val="000000"/>
                <w:lang w:eastAsia="zh-CN"/>
              </w:rPr>
              <w:t>скалодром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F0D99" w:rsidRDefault="00AF0D9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F0D99" w:rsidRPr="00BC2FF5" w:rsidRDefault="00AF0D99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225697"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F0D99" w:rsidRPr="00BC2FF5" w:rsidRDefault="00AF0D99" w:rsidP="00083EE0">
            <w:pPr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CE5002"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AF0D99" w:rsidRPr="00AF0D99" w:rsidRDefault="00AF0D99">
            <w:pPr>
              <w:jc w:val="center"/>
              <w:rPr>
                <w:rFonts w:ascii="Times New Roman" w:hAnsi="Times New Roman"/>
                <w:color w:val="000000"/>
              </w:rPr>
            </w:pPr>
            <w:r w:rsidRPr="00AF0D9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AF0D99" w:rsidRDefault="00AF0D9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AF0D99" w:rsidRDefault="00AF0D9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AF0D99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AF0D99" w:rsidRDefault="00AF0D9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6.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AF0D99" w:rsidRPr="00AF0D99" w:rsidRDefault="00AF0D99" w:rsidP="00AF0D99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zh-CN"/>
              </w:rPr>
              <w:t>Шкаф 3х секционный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F0D99" w:rsidRDefault="00AF0D9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F0D99" w:rsidRDefault="00AF0D99" w:rsidP="009C26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F0D99" w:rsidRDefault="00AF0D99" w:rsidP="009C26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AF0D99" w:rsidRPr="00AF0D99" w:rsidRDefault="00AF0D99">
            <w:pPr>
              <w:jc w:val="center"/>
              <w:rPr>
                <w:rFonts w:ascii="Times New Roman" w:hAnsi="Times New Roman"/>
                <w:color w:val="000000"/>
              </w:rPr>
            </w:pPr>
            <w:r w:rsidRPr="00AF0D9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AF0D99" w:rsidRDefault="00AF0D9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AF0D99" w:rsidRDefault="00AF0D9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AF0D99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AF0D99" w:rsidRDefault="00AF0D9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7.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AF0D99" w:rsidRPr="00AF0D99" w:rsidRDefault="00AF0D99" w:rsidP="00AF0D99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zh-CN"/>
              </w:rPr>
              <w:t>Стул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F0D99" w:rsidRDefault="00AF0D9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F0D99" w:rsidRDefault="00AF0D99" w:rsidP="009C26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F0D99" w:rsidRDefault="00AF0D99" w:rsidP="009C26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AF0D99" w:rsidRPr="00AF0D99" w:rsidRDefault="00AF0D99">
            <w:pPr>
              <w:jc w:val="center"/>
              <w:rPr>
                <w:rFonts w:ascii="Times New Roman" w:hAnsi="Times New Roman"/>
                <w:color w:val="000000"/>
              </w:rPr>
            </w:pPr>
            <w:r w:rsidRPr="00AF0D9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AF0D99" w:rsidRDefault="00AF0D9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AF0D99" w:rsidRDefault="00AF0D9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AF0D99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AF0D99" w:rsidRDefault="00AF0D9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8.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AF0D99" w:rsidRPr="00AF0D99" w:rsidRDefault="00AF0D99" w:rsidP="00AF0D99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zh-CN"/>
              </w:rPr>
              <w:t>Зеркало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F0D99" w:rsidRDefault="00AF0D9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F0D99" w:rsidRDefault="00AF0D99" w:rsidP="009C26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F0D99" w:rsidRDefault="00AF0D99" w:rsidP="009C26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AF0D99" w:rsidRPr="00AF0D99" w:rsidRDefault="00AF0D99">
            <w:pPr>
              <w:jc w:val="center"/>
              <w:rPr>
                <w:rFonts w:ascii="Times New Roman" w:hAnsi="Times New Roman"/>
                <w:color w:val="000000"/>
              </w:rPr>
            </w:pPr>
            <w:r w:rsidRPr="00AF0D9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AF0D99" w:rsidRDefault="00AF0D9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AF0D99" w:rsidRDefault="00AF0D9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AF0D99" w:rsidTr="00BC2FF5">
        <w:trPr>
          <w:trHeight w:val="20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AF0D99" w:rsidRDefault="00AF0D9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9.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AF0D99" w:rsidRPr="00AF0D99" w:rsidRDefault="00AF0D99" w:rsidP="00AF0D99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zh-CN"/>
              </w:rPr>
              <w:t>Панель с крючками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F0D99" w:rsidRDefault="00AF0D9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F0D99" w:rsidRDefault="00AF0D99" w:rsidP="009C26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31.09.99.215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F0D99" w:rsidRDefault="00AF0D99" w:rsidP="009C26B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AF0D99" w:rsidRPr="00AF0D99" w:rsidRDefault="00AF0D99">
            <w:pPr>
              <w:jc w:val="center"/>
              <w:rPr>
                <w:rFonts w:ascii="Times New Roman" w:hAnsi="Times New Roman"/>
                <w:color w:val="000000"/>
              </w:rPr>
            </w:pPr>
            <w:r w:rsidRPr="00AF0D99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AF0D99" w:rsidRDefault="00AF0D9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AF0D99" w:rsidRDefault="00AF0D99" w:rsidP="00083EE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204406" w:rsidTr="00BC2FF5">
        <w:trPr>
          <w:trHeight w:val="20"/>
        </w:trPr>
        <w:tc>
          <w:tcPr>
            <w:tcW w:w="935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204406" w:rsidRDefault="00204406" w:rsidP="00F55E9C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</w:tbl>
    <w:p w:rsidR="005E5B7E" w:rsidRDefault="00EF4FAA" w:rsidP="00BD73F7">
      <w:pPr>
        <w:suppressAutoHyphens/>
        <w:spacing w:after="0" w:line="240" w:lineRule="auto"/>
        <w:jc w:val="both"/>
        <w:rPr>
          <w:rFonts w:ascii="Times New Roman" w:hAnsi="Times New Roman"/>
          <w:bCs/>
          <w:kern w:val="2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kern w:val="2"/>
          <w:sz w:val="24"/>
          <w:szCs w:val="24"/>
          <w:lang w:eastAsia="zh-CN"/>
        </w:rPr>
        <w:tab/>
      </w:r>
      <w:r w:rsidR="00D529F4">
        <w:rPr>
          <w:rFonts w:ascii="Times New Roman" w:hAnsi="Times New Roman"/>
          <w:bCs/>
          <w:kern w:val="2"/>
          <w:sz w:val="24"/>
          <w:szCs w:val="24"/>
          <w:lang w:eastAsia="zh-CN"/>
        </w:rPr>
        <w:t>Х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 xml:space="preserve">арактеристики и требования к качеству товара установлены в Приложении № 1 к настоящему </w:t>
      </w:r>
      <w:r w:rsidR="007F5750">
        <w:rPr>
          <w:rFonts w:ascii="Times New Roman" w:hAnsi="Times New Roman"/>
          <w:bCs/>
          <w:kern w:val="2"/>
          <w:sz w:val="24"/>
          <w:szCs w:val="24"/>
          <w:lang w:eastAsia="zh-CN"/>
        </w:rPr>
        <w:t>контракт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у «</w:t>
      </w:r>
      <w:r w:rsidR="00563258">
        <w:rPr>
          <w:rFonts w:ascii="Times New Roman" w:hAnsi="Times New Roman"/>
          <w:bCs/>
          <w:kern w:val="2"/>
          <w:sz w:val="24"/>
          <w:szCs w:val="24"/>
          <w:lang w:eastAsia="zh-CN"/>
        </w:rPr>
        <w:t>Описание объекта закупки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»</w:t>
      </w:r>
      <w:r w:rsidR="00907F9F">
        <w:rPr>
          <w:rFonts w:ascii="Times New Roman" w:hAnsi="Times New Roman"/>
          <w:bCs/>
          <w:kern w:val="2"/>
          <w:sz w:val="24"/>
          <w:szCs w:val="24"/>
          <w:lang w:eastAsia="zh-CN"/>
        </w:rPr>
        <w:t xml:space="preserve"> (Техническое задание)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.</w:t>
      </w:r>
    </w:p>
    <w:p w:rsidR="00EF4FAA" w:rsidRPr="00EF4FAA" w:rsidRDefault="00EF4FAA" w:rsidP="00BD73F7">
      <w:pPr>
        <w:suppressAutoHyphens/>
        <w:spacing w:after="0" w:line="240" w:lineRule="auto"/>
        <w:jc w:val="both"/>
        <w:rPr>
          <w:rFonts w:ascii="Times New Roman" w:hAnsi="Times New Roman"/>
          <w:bCs/>
          <w:kern w:val="2"/>
          <w:sz w:val="24"/>
          <w:szCs w:val="24"/>
          <w:lang w:eastAsia="zh-CN"/>
        </w:rPr>
      </w:pPr>
    </w:p>
    <w:p w:rsidR="005E5B7E" w:rsidRPr="00375AA7" w:rsidRDefault="00326CC8" w:rsidP="00375AA7">
      <w:pPr>
        <w:suppressAutoHyphens/>
        <w:spacing w:after="0" w:line="240" w:lineRule="auto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2. ЦЕНА И ПОРЯДОК ОПЛАТЫ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2.1. Общая стоимость товаров по настоящему </w:t>
      </w:r>
      <w:r w:rsidR="007F5750">
        <w:rPr>
          <w:rFonts w:ascii="Times New Roman" w:hAnsi="Times New Roman"/>
          <w:kern w:val="2"/>
          <w:sz w:val="24"/>
          <w:szCs w:val="24"/>
          <w:lang w:eastAsia="zh-CN"/>
        </w:rPr>
        <w:t>контракт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>у составляет</w:t>
      </w:r>
      <w:proofErr w:type="gramStart"/>
      <w:r w:rsidRPr="00F00B46">
        <w:rPr>
          <w:rFonts w:ascii="Times New Roman" w:hAnsi="Times New Roman"/>
          <w:color w:val="00000A"/>
          <w:sz w:val="24"/>
          <w:szCs w:val="24"/>
          <w:lang w:eastAsia="zh-CN"/>
        </w:rPr>
        <w:t xml:space="preserve"> </w:t>
      </w:r>
      <w:r w:rsidR="007B6AA4">
        <w:rPr>
          <w:rFonts w:ascii="Times New Roman" w:hAnsi="Times New Roman"/>
          <w:color w:val="00000A"/>
          <w:sz w:val="24"/>
          <w:szCs w:val="24"/>
          <w:lang w:eastAsia="zh-CN"/>
        </w:rPr>
        <w:t>_____________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 (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____________________________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) </w:t>
      </w:r>
      <w:proofErr w:type="gramEnd"/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>руб</w:t>
      </w:r>
      <w:r w:rsidR="008339B0">
        <w:rPr>
          <w:rFonts w:ascii="Times New Roman" w:hAnsi="Times New Roman"/>
          <w:kern w:val="2"/>
          <w:sz w:val="24"/>
          <w:szCs w:val="24"/>
          <w:lang w:eastAsia="zh-CN"/>
        </w:rPr>
        <w:t>ля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________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 коп., 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НДС 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</w:t>
      </w:r>
      <w:r w:rsidRPr="00F00B46">
        <w:rPr>
          <w:rFonts w:ascii="Times New Roman" w:hAnsi="Times New Roman"/>
          <w:color w:val="00000A"/>
          <w:kern w:val="2"/>
          <w:sz w:val="24"/>
          <w:szCs w:val="24"/>
          <w:lang w:eastAsia="zh-CN"/>
        </w:rPr>
        <w:t>.</w:t>
      </w:r>
    </w:p>
    <w:p w:rsidR="00200A29" w:rsidRPr="00200A29" w:rsidRDefault="00326CC8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val="x-none" w:eastAsia="zh-CN"/>
        </w:rPr>
      </w:pPr>
      <w:r w:rsidRPr="00F00B46">
        <w:rPr>
          <w:rFonts w:ascii="Times New Roman" w:hAnsi="Times New Roman"/>
          <w:sz w:val="24"/>
          <w:szCs w:val="24"/>
          <w:lang w:eastAsia="zh-CN"/>
        </w:rPr>
        <w:t xml:space="preserve">2.2. 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Оплата Товара производится в безналичной форме в течение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10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 (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десяти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)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рабочих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 дней после надлежащей поставки Товара Поставщиком, на основании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 xml:space="preserve">подписанной сторонами товарной накладной (по форме № ТОРГ-12) или УПД, акта приемки товаров, работ, услуг по форме 0510452, утвержденной Приказом Минфина России от 15.04.2021 N 61н, а также </w:t>
      </w:r>
      <w:r w:rsidR="007B6AA4">
        <w:rPr>
          <w:rFonts w:ascii="Times New Roman" w:hAnsi="Times New Roman"/>
          <w:sz w:val="24"/>
          <w:szCs w:val="24"/>
          <w:lang w:eastAsia="zh-CN"/>
        </w:rPr>
        <w:t>выставленного Поставщиком счета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.</w:t>
      </w:r>
    </w:p>
    <w:p w:rsidR="00200A29" w:rsidRPr="00200A29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>2.3. Обязательства Заказчика по оплате считаются исполненными с момента поступления денежных средств на расчетный счет Поставщика.</w:t>
      </w:r>
    </w:p>
    <w:p w:rsidR="00200A29" w:rsidRPr="00200A29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 xml:space="preserve">2.4. Цена настоящего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а является твердой и определяется на весь срок исполнения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а; включает в себя все расходы, связанные с выполнением Поставщиком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lastRenderedPageBreak/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у, в том числе налоги, сборы и другие обязательные платежи, которые Поставщик должен выплатить в связи с выполнением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>у в соответствии с законодательством Российской Федерации.</w:t>
      </w:r>
    </w:p>
    <w:p w:rsidR="00326CC8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>2.5. Оплата производится в российских рублях.</w:t>
      </w:r>
    </w:p>
    <w:p w:rsidR="005E5B7E" w:rsidRPr="00F00B46" w:rsidRDefault="00C95FC8" w:rsidP="00D45EEC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C95FC8">
        <w:rPr>
          <w:rFonts w:ascii="Times New Roman" w:hAnsi="Times New Roman"/>
          <w:sz w:val="24"/>
          <w:szCs w:val="24"/>
          <w:lang w:eastAsia="zh-CN"/>
        </w:rPr>
        <w:t xml:space="preserve">2.6.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A75246">
        <w:rPr>
          <w:rFonts w:ascii="Times New Roman" w:hAnsi="Times New Roman"/>
          <w:sz w:val="24"/>
          <w:szCs w:val="24"/>
          <w:lang w:eastAsia="zh-CN"/>
        </w:rPr>
        <w:t>Контракта</w:t>
      </w:r>
      <w:r w:rsidRPr="00C95FC8">
        <w:rPr>
          <w:rFonts w:ascii="Times New Roman" w:hAnsi="Times New Roman"/>
          <w:sz w:val="24"/>
          <w:szCs w:val="24"/>
          <w:lang w:eastAsia="zh-CN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5E5B7E" w:rsidRPr="00375AA7" w:rsidRDefault="00326CC8" w:rsidP="007A660B">
      <w:pPr>
        <w:suppressAutoHyphens/>
        <w:spacing w:after="0" w:line="240" w:lineRule="auto"/>
        <w:ind w:right="142" w:firstLine="567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3.ПОРЯДОК ПОСТАВКИ И ПРИЕМА ТОВАРА</w:t>
      </w:r>
    </w:p>
    <w:p w:rsidR="00326CC8" w:rsidRPr="00BD73F7" w:rsidRDefault="00216319" w:rsidP="007A660B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right="142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kern w:val="2"/>
          <w:sz w:val="24"/>
          <w:szCs w:val="24"/>
          <w:lang w:eastAsia="zh-CN"/>
        </w:rPr>
        <w:tab/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>3.1. Поставщик обязуется</w:t>
      </w:r>
      <w:r w:rsidR="00795A19">
        <w:rPr>
          <w:rFonts w:ascii="Times New Roman" w:hAnsi="Times New Roman"/>
          <w:kern w:val="2"/>
          <w:sz w:val="24"/>
          <w:szCs w:val="24"/>
          <w:lang w:eastAsia="zh-CN"/>
        </w:rPr>
        <w:t xml:space="preserve"> изготовить и</w:t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 передать товар Заказчику </w:t>
      </w:r>
      <w:r w:rsidR="00326CC8"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в </w:t>
      </w:r>
      <w:r w:rsidR="008847D3"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течение </w:t>
      </w:r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>20</w:t>
      </w:r>
      <w:r w:rsidR="008339B0">
        <w:rPr>
          <w:rFonts w:ascii="Times New Roman" w:hAnsi="Times New Roman"/>
          <w:kern w:val="2"/>
          <w:sz w:val="24"/>
          <w:szCs w:val="24"/>
          <w:lang w:eastAsia="zh-CN"/>
        </w:rPr>
        <w:t xml:space="preserve"> (</w:t>
      </w:r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>двадцати</w:t>
      </w:r>
      <w:r w:rsidR="00301A04">
        <w:rPr>
          <w:rFonts w:ascii="Times New Roman" w:hAnsi="Times New Roman"/>
          <w:kern w:val="2"/>
          <w:sz w:val="24"/>
          <w:szCs w:val="24"/>
          <w:lang w:eastAsia="zh-CN"/>
        </w:rPr>
        <w:t>)</w:t>
      </w:r>
      <w:r w:rsidR="00FB51C4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8847D3" w:rsidRPr="007261B1">
        <w:rPr>
          <w:rFonts w:ascii="Times New Roman" w:hAnsi="Times New Roman"/>
          <w:kern w:val="2"/>
          <w:sz w:val="24"/>
          <w:szCs w:val="24"/>
          <w:lang w:eastAsia="zh-CN"/>
        </w:rPr>
        <w:t>дней</w:t>
      </w:r>
      <w:r w:rsidR="008847D3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proofErr w:type="gramStart"/>
      <w:r w:rsidR="00563258">
        <w:rPr>
          <w:rFonts w:ascii="Times New Roman" w:hAnsi="Times New Roman"/>
          <w:kern w:val="2"/>
          <w:sz w:val="24"/>
          <w:szCs w:val="24"/>
          <w:lang w:eastAsia="zh-CN"/>
        </w:rPr>
        <w:t xml:space="preserve">с </w:t>
      </w:r>
      <w:r w:rsidR="00083EE0">
        <w:rPr>
          <w:rFonts w:ascii="Times New Roman" w:hAnsi="Times New Roman"/>
          <w:kern w:val="2"/>
          <w:sz w:val="24"/>
          <w:szCs w:val="24"/>
          <w:lang w:eastAsia="zh-CN"/>
        </w:rPr>
        <w:t xml:space="preserve">даты </w:t>
      </w:r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>согласования</w:t>
      </w:r>
      <w:proofErr w:type="gramEnd"/>
      <w:r w:rsidR="000228B2">
        <w:rPr>
          <w:rFonts w:ascii="Times New Roman" w:hAnsi="Times New Roman"/>
          <w:kern w:val="2"/>
          <w:sz w:val="24"/>
          <w:szCs w:val="24"/>
          <w:lang w:eastAsia="zh-CN"/>
        </w:rPr>
        <w:t xml:space="preserve"> образцов</w:t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>,</w:t>
      </w:r>
      <w:r w:rsidR="00326CC8" w:rsidRPr="00F00B46">
        <w:rPr>
          <w:rFonts w:ascii="Times New Roman" w:hAnsi="Times New Roman"/>
          <w:sz w:val="24"/>
          <w:szCs w:val="24"/>
          <w:lang w:eastAsia="zh-CN"/>
        </w:rPr>
        <w:t xml:space="preserve"> в том числе Поставщик осуществляет доставку Товара, погрузку, разгрузку, вывоз упаковочного материала.</w:t>
      </w:r>
      <w:r w:rsidR="00BD73F7" w:rsidRPr="00BD73F7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BD73F7">
        <w:rPr>
          <w:rFonts w:ascii="Times New Roman" w:hAnsi="Times New Roman"/>
          <w:sz w:val="24"/>
          <w:szCs w:val="24"/>
          <w:lang w:eastAsia="zh-CN"/>
        </w:rPr>
        <w:t xml:space="preserve">Срок предоставления Поставщиком документов, подтверждающих выполнение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="00BD73F7">
        <w:rPr>
          <w:rFonts w:ascii="Times New Roman" w:hAnsi="Times New Roman"/>
          <w:sz w:val="24"/>
          <w:szCs w:val="24"/>
          <w:lang w:eastAsia="zh-CN"/>
        </w:rPr>
        <w:t xml:space="preserve">у – не позднее 3-х рабочих дней с момента передачи Товара Заказчику. 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3.2. Товар должен быть поставлен в таре (упаковке) обеспечивающей сохранность при транспортировке, погрузке, разгрузке и хранении.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3.3. При передаче Товара Поставщик обязан передать Заказчику следующие документы: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сертификаты соответствия и/или иные документы подтверждения соответствия Товара, подлежащего обязательной сертификации либо иные формы подтверждения качества и соответствия Товара требованиям, установленным законод</w:t>
      </w:r>
      <w:r w:rsidR="00563258">
        <w:rPr>
          <w:rFonts w:ascii="Times New Roman" w:hAnsi="Times New Roman"/>
          <w:bCs/>
          <w:sz w:val="24"/>
          <w:szCs w:val="24"/>
          <w:lang w:eastAsia="zh-CN"/>
        </w:rPr>
        <w:t>ательством Российской Федерации.</w:t>
      </w:r>
    </w:p>
    <w:p w:rsidR="00326CC8" w:rsidRPr="00C7442E" w:rsidRDefault="00326CC8" w:rsidP="00C7442E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3.4. </w:t>
      </w:r>
      <w:r w:rsidR="00C7442E" w:rsidRPr="00C7442E">
        <w:rPr>
          <w:rFonts w:ascii="Times New Roman" w:hAnsi="Times New Roman"/>
          <w:bCs/>
          <w:sz w:val="24"/>
          <w:szCs w:val="24"/>
          <w:lang w:eastAsia="zh-CN"/>
        </w:rPr>
        <w:t>Товар передается Поставщиком путем его доставки по адресу: 354008, г. Сочи, ул. Виноградная, д. 53, в согласованные между Заказчиком и Поставщиком рабочие дни Заказчика: с понедельника по четверг с 08.00 до 17.00 часов по московскому времени, пятница с 8.00 до 16.00 часов по московскому времени, обеденный перерыв с 12.00 до 12.48 ежедневно. Доставка Товара осуществляется силами и средствами Поставщика.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</w:t>
      </w:r>
      <w:r w:rsidR="006820E0">
        <w:rPr>
          <w:rFonts w:ascii="Times New Roman" w:hAnsi="Times New Roman"/>
          <w:sz w:val="24"/>
          <w:szCs w:val="24"/>
          <w:lang w:eastAsia="ru-RU"/>
        </w:rPr>
        <w:t>5</w:t>
      </w:r>
      <w:r w:rsidRPr="00F00B46">
        <w:rPr>
          <w:rFonts w:ascii="Times New Roman" w:hAnsi="Times New Roman"/>
          <w:sz w:val="24"/>
          <w:szCs w:val="24"/>
          <w:lang w:eastAsia="ru-RU"/>
        </w:rPr>
        <w:t>. 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Передача Поставщиком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Товара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и его приемка Заказчиком по наименованию, количеству, комплектности осуществляется в месте доставки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, в день доставки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. 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</w:t>
      </w:r>
      <w:r w:rsidR="006820E0">
        <w:rPr>
          <w:rFonts w:ascii="Times New Roman" w:hAnsi="Times New Roman"/>
          <w:sz w:val="24"/>
          <w:szCs w:val="24"/>
          <w:lang w:eastAsia="ru-RU"/>
        </w:rPr>
        <w:t>6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Факт передачи Товара оформляется путем подписания уполномоченными лицами Поставщика и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Заказчика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товарной накладной (УПД)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200A29" w:rsidRPr="00200A29">
        <w:rPr>
          <w:rFonts w:ascii="Times New Roman" w:hAnsi="Times New Roman"/>
          <w:lang w:eastAsia="ru-RU"/>
        </w:rPr>
        <w:t xml:space="preserve"> </w:t>
      </w:r>
      <w:r w:rsidR="00200A29" w:rsidRPr="00200A29">
        <w:rPr>
          <w:rFonts w:ascii="Times New Roman" w:hAnsi="Times New Roman"/>
          <w:bCs/>
          <w:sz w:val="24"/>
          <w:szCs w:val="24"/>
          <w:lang w:eastAsia="ru-RU"/>
        </w:rPr>
        <w:t>Факт приемки – путем подписания акта приемки товаров, работ, услуг по форме 0510452, утвержденной Приказом Минфина России от 15.04.2021 № 61н.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</w:t>
      </w:r>
      <w:r w:rsidR="006820E0">
        <w:rPr>
          <w:rFonts w:ascii="Times New Roman" w:hAnsi="Times New Roman"/>
          <w:sz w:val="24"/>
          <w:szCs w:val="24"/>
          <w:lang w:eastAsia="ru-RU"/>
        </w:rPr>
        <w:t>7</w:t>
      </w:r>
      <w:r w:rsidRPr="00F00B46">
        <w:rPr>
          <w:rFonts w:ascii="Times New Roman" w:hAnsi="Times New Roman"/>
          <w:sz w:val="24"/>
          <w:szCs w:val="24"/>
          <w:lang w:eastAsia="ru-RU"/>
        </w:rPr>
        <w:t>. </w:t>
      </w:r>
      <w:r w:rsidRPr="00F00B46">
        <w:rPr>
          <w:rFonts w:ascii="Times New Roman" w:hAnsi="Times New Roman"/>
          <w:color w:val="000000"/>
          <w:sz w:val="24"/>
          <w:szCs w:val="24"/>
          <w:lang w:eastAsia="ru-RU"/>
        </w:rPr>
        <w:t>При передаче Поставщиком Товара Заказчик осуществляет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: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контроль, проверку количества Товара и его ассортимента, комплектности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проверку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 на соответствие наименованиям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>контроль наличия/отсутствия внешних повреждений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Товара и упаковки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проверку наличия документов к Товару в соответствии с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требованиями законодательства Российской Федерации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и настоящего </w:t>
      </w:r>
      <w:r w:rsidR="007F5750">
        <w:rPr>
          <w:rFonts w:ascii="Times New Roman" w:hAnsi="Times New Roman"/>
          <w:bCs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а, полноты и правильности их оформления.</w:t>
      </w:r>
    </w:p>
    <w:p w:rsidR="00326CC8" w:rsidRPr="00F00B46" w:rsidRDefault="00326CC8" w:rsidP="00326CC8">
      <w:pPr>
        <w:tabs>
          <w:tab w:val="left" w:pos="0"/>
          <w:tab w:val="left" w:pos="1008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6820E0">
        <w:rPr>
          <w:rFonts w:ascii="Times New Roman" w:hAnsi="Times New Roman"/>
          <w:bCs/>
          <w:sz w:val="24"/>
          <w:szCs w:val="24"/>
          <w:lang w:eastAsia="ru-RU"/>
        </w:rPr>
        <w:t>8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 </w:t>
      </w:r>
      <w:r w:rsidR="00C86322">
        <w:rPr>
          <w:rFonts w:ascii="Times New Roman" w:hAnsi="Times New Roman"/>
          <w:sz w:val="24"/>
          <w:szCs w:val="24"/>
          <w:lang w:eastAsia="ru-RU"/>
        </w:rPr>
        <w:t>Товар, не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соответствующий требованиям, установленным законодательством Российской Федерации,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требованиям ГОСТов, ТУ и нормативных актов, а также некомплектный Товар считается </w:t>
      </w:r>
      <w:proofErr w:type="spellStart"/>
      <w:r w:rsidRPr="00F00B46">
        <w:rPr>
          <w:rFonts w:ascii="Times New Roman" w:hAnsi="Times New Roman"/>
          <w:sz w:val="24"/>
          <w:szCs w:val="24"/>
          <w:lang w:eastAsia="ru-RU"/>
        </w:rPr>
        <w:t>непоставленным</w:t>
      </w:r>
      <w:proofErr w:type="spellEnd"/>
      <w:r w:rsidRPr="00F00B46">
        <w:rPr>
          <w:rFonts w:ascii="Times New Roman" w:hAnsi="Times New Roman"/>
          <w:sz w:val="24"/>
          <w:szCs w:val="24"/>
          <w:lang w:eastAsia="ru-RU"/>
        </w:rPr>
        <w:t>.</w:t>
      </w:r>
    </w:p>
    <w:p w:rsidR="00326CC8" w:rsidRPr="00F00B46" w:rsidRDefault="00326CC8" w:rsidP="00326CC8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kern w:val="2"/>
          <w:sz w:val="24"/>
          <w:szCs w:val="24"/>
          <w:lang w:eastAsia="zh-CN"/>
        </w:rPr>
      </w:pP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>3.</w:t>
      </w:r>
      <w:r w:rsidR="006820E0">
        <w:rPr>
          <w:rFonts w:ascii="Times New Roman" w:hAnsi="Times New Roman"/>
          <w:kern w:val="2"/>
          <w:sz w:val="24"/>
          <w:szCs w:val="24"/>
          <w:lang w:eastAsia="zh-CN"/>
        </w:rPr>
        <w:t>9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. Риск случайной гибели и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право собственности на товар переходят к Заказчику с момента подписания товарных накладных (УПД) и фактической передачи товара Заказчику. 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0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 При поставке Товара без документов, указанных в пункте 3.3.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а, а также с документами, оформленными ненадлежащим образом, Товар приемке и оплате не подлежит.</w:t>
      </w:r>
    </w:p>
    <w:p w:rsidR="00204406" w:rsidRPr="00204406" w:rsidRDefault="00326CC8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1</w:t>
      </w:r>
      <w:r w:rsidR="00803BB7" w:rsidRPr="00803BB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Заказчик в срок, не превышающий десяти рабочих дней после передачи ему Товара, а также передачи Поставщиком документов, указанных в пункте 3.3. настоящего </w:t>
      </w:r>
      <w:r w:rsidR="00A75246">
        <w:rPr>
          <w:rFonts w:ascii="Times New Roman" w:hAnsi="Times New Roman"/>
          <w:sz w:val="24"/>
          <w:szCs w:val="24"/>
          <w:lang w:eastAsia="ru-RU"/>
        </w:rPr>
        <w:t>Контракта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>, осуществляет приемку товара. В случае обнаружения недостатков Товара Заказчик обязан направить Поставщику соответствующее уведомление (письменный мотивированный отказ от приемки Товара). Уведомление должно содержать перечень недостатков, а также сроки их устранения.</w:t>
      </w:r>
    </w:p>
    <w:p w:rsidR="00204406" w:rsidRPr="00204406" w:rsidRDefault="00204406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4406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2</w:t>
      </w:r>
      <w:r w:rsidRPr="00204406">
        <w:rPr>
          <w:rFonts w:ascii="Times New Roman" w:hAnsi="Times New Roman"/>
          <w:sz w:val="24"/>
          <w:szCs w:val="24"/>
          <w:lang w:eastAsia="ru-RU"/>
        </w:rPr>
        <w:t xml:space="preserve">. Поставщик обязан устранить указанные в уведомлении (мотивированном отказе от приемки Товара) недостатки в установленные Заказчиком сроки и передать Заказчику акт по устранению недостатков. </w:t>
      </w:r>
    </w:p>
    <w:p w:rsidR="005E5B7E" w:rsidRPr="00D45EEC" w:rsidRDefault="00FE3341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E3341">
        <w:rPr>
          <w:rFonts w:ascii="Times New Roman" w:hAnsi="Times New Roman"/>
          <w:sz w:val="24"/>
          <w:szCs w:val="24"/>
          <w:lang w:eastAsia="ru-RU"/>
        </w:rPr>
        <w:t>3.1</w:t>
      </w:r>
      <w:r w:rsidR="006820E0">
        <w:rPr>
          <w:rFonts w:ascii="Times New Roman" w:hAnsi="Times New Roman"/>
          <w:sz w:val="24"/>
          <w:szCs w:val="24"/>
          <w:lang w:eastAsia="ru-RU"/>
        </w:rPr>
        <w:t>3</w:t>
      </w:r>
      <w:r w:rsidRPr="00FE3341">
        <w:rPr>
          <w:rFonts w:ascii="Times New Roman" w:hAnsi="Times New Roman"/>
          <w:sz w:val="24"/>
          <w:szCs w:val="24"/>
          <w:lang w:eastAsia="ru-RU"/>
        </w:rPr>
        <w:t xml:space="preserve">. В случае предоставления Поставщиком документов, оформленных датой, ранее фактической даты приемки </w:t>
      </w:r>
      <w:r w:rsidR="00ED0003">
        <w:rPr>
          <w:rFonts w:ascii="Times New Roman" w:hAnsi="Times New Roman"/>
          <w:sz w:val="24"/>
          <w:szCs w:val="24"/>
          <w:lang w:eastAsia="ru-RU"/>
        </w:rPr>
        <w:t xml:space="preserve">Товара </w:t>
      </w:r>
      <w:r w:rsidRPr="00FE3341">
        <w:rPr>
          <w:rFonts w:ascii="Times New Roman" w:hAnsi="Times New Roman"/>
          <w:sz w:val="24"/>
          <w:szCs w:val="24"/>
          <w:lang w:eastAsia="ru-RU"/>
        </w:rPr>
        <w:t>сторонами, датой приемки считается дата фактического подписания сторонами собственноручно (либо посредством ЭЦП) соответствующих документов.</w:t>
      </w:r>
    </w:p>
    <w:p w:rsidR="005E5B7E" w:rsidRPr="00375AA7" w:rsidRDefault="00326CC8" w:rsidP="00375AA7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lastRenderedPageBreak/>
        <w:t>4.ГАРАНТИЯ КАЧЕСТВА ТОВАРА</w:t>
      </w:r>
    </w:p>
    <w:p w:rsidR="00FB51C4" w:rsidRPr="00A94B3A" w:rsidRDefault="00FB51C4" w:rsidP="00DF2EA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.1. Поставщик гарантирует, что поставляемый Товар соответствует требованиям, установленным Контрактом.</w:t>
      </w:r>
    </w:p>
    <w:p w:rsidR="00FB51C4" w:rsidRPr="00A94B3A" w:rsidRDefault="00FB51C4" w:rsidP="00516C9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.2.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3143DF" w:rsidRPr="00D45EEC" w:rsidRDefault="00FB51C4" w:rsidP="00D45EEC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547"/>
      <w:bookmarkEnd w:id="1"/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</w:t>
      </w:r>
      <w:r w:rsidR="00204406">
        <w:rPr>
          <w:rFonts w:ascii="Times New Roman" w:hAnsi="Times New Roman" w:cs="Times New Roman"/>
          <w:sz w:val="24"/>
          <w:szCs w:val="24"/>
        </w:rPr>
        <w:t>3</w:t>
      </w:r>
      <w:r w:rsidRPr="00A94B3A">
        <w:rPr>
          <w:rFonts w:ascii="Times New Roman" w:hAnsi="Times New Roman" w:cs="Times New Roman"/>
          <w:sz w:val="24"/>
          <w:szCs w:val="24"/>
        </w:rPr>
        <w:t xml:space="preserve">. Требования к предоставлению гарантии Товара и к сроку действия такой гарантии указаны в </w:t>
      </w:r>
      <w:r w:rsidRPr="008F4186">
        <w:rPr>
          <w:rFonts w:ascii="Times New Roman" w:hAnsi="Times New Roman" w:cs="Times New Roman"/>
          <w:sz w:val="24"/>
          <w:szCs w:val="24"/>
        </w:rPr>
        <w:t>Приложение № 1 к Контракту</w:t>
      </w:r>
      <w:r w:rsidRPr="00A94B3A">
        <w:rPr>
          <w:rFonts w:ascii="Times New Roman" w:hAnsi="Times New Roman" w:cs="Times New Roman"/>
          <w:sz w:val="24"/>
          <w:szCs w:val="24"/>
        </w:rPr>
        <w:t>.</w:t>
      </w:r>
    </w:p>
    <w:p w:rsidR="005E5B7E" w:rsidRPr="00375AA7" w:rsidRDefault="00326CC8" w:rsidP="00375AA7">
      <w:pPr>
        <w:keepLines/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5. ПРАВА И ОБЯЗАННОСТИ СТОРОН</w:t>
      </w:r>
    </w:p>
    <w:p w:rsidR="00326CC8" w:rsidRPr="00F00B46" w:rsidRDefault="00326CC8" w:rsidP="00326CC8">
      <w:pPr>
        <w:keepLines/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5.1.  Заказчик обязан оплатить поставленные товары в соответствии с п. 2.2.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5.2. Права и обязанности Поставщика: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5.2.1. Поставщик обязан поставить товары, предусмотренные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в соответствии с условиями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5.2.2.  Товары, поставляемые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у должны соответствовать </w:t>
      </w:r>
      <w:r w:rsidR="00AD505F">
        <w:rPr>
          <w:rFonts w:ascii="Times New Roman" w:hAnsi="Times New Roman"/>
          <w:sz w:val="24"/>
          <w:szCs w:val="24"/>
          <w:lang w:eastAsia="ru-RU"/>
        </w:rPr>
        <w:t xml:space="preserve">условиям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="00AD505F">
        <w:rPr>
          <w:rFonts w:ascii="Times New Roman" w:hAnsi="Times New Roman"/>
          <w:sz w:val="24"/>
          <w:szCs w:val="24"/>
          <w:lang w:eastAsia="ru-RU"/>
        </w:rPr>
        <w:t>а и требованиям, обычно предъявляемым к виду поставляемого Товара</w:t>
      </w:r>
      <w:r w:rsidRPr="00F00B46">
        <w:rPr>
          <w:rFonts w:ascii="Times New Roman" w:hAnsi="Times New Roman"/>
          <w:sz w:val="24"/>
          <w:szCs w:val="24"/>
          <w:lang w:eastAsia="ru-RU"/>
        </w:rPr>
        <w:t>.</w:t>
      </w:r>
    </w:p>
    <w:p w:rsidR="005E5B7E" w:rsidRPr="00F00B46" w:rsidRDefault="00326CC8" w:rsidP="00D45EEC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5.2.3. Поставщик подтверждает, что на дату подписания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он соответствует предъявляемым единым требованиям к участникам закупки, предусмотренным ч. 1 ст. 31, и требованиям к участникам закупок в соответствии с ч. 1.1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5E5B7E" w:rsidRPr="00375AA7" w:rsidRDefault="00326CC8" w:rsidP="00375AA7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6. ОТВЕТСТВЕННОСТЬ СТОРОН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6.1. За неисполнение или ненадлежащее исполнение своих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у Стороны несут ответственность в соответствии с законодательством Российской Федерации и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6.2. В случае просрочки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Заказчик направляет Поставщику требование об уплате неустоек (штрафов, пеней).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6.3. Пеня начисляется за каждый день просрочки исполнения Поставщиком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срока исполнения обязательства, и устанавливается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6.4. За каждый факт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размер штрафа устанавливается в соответствии с п. 3 «Правил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(за исключением просрочки исполнения обязательств заказчиком, поставщиком (подрядчиком, исполнителем)», утвержденных Постановлением Правительства РФ от 30.08.2017 № 1042 (далее - Правила).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6.5. За каждый факт неисполнения или ненадлежащего исполнения поставщиком (подрядчиком, исполнителем)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которое не имеет стоимостного выражения, размер штрафа устанавливается в порядке, предусмотренном п. 6 Правил.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6.6. В случае просрочки исполнения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Поставщик вправе потребовать уплаты неустоек (штрафов, пеней). 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6.7. Пеня начисляется за каждый день просрочки исполнения обязательства, предусмотренного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срока исполнения обязательства. Такая пеня устанавливается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lastRenderedPageBreak/>
        <w:t xml:space="preserve">6.8. За каждый факт неисполнения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размер штрафа устанавливается в порядке, установленном пунктом 9 Правил.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6.9. Общая сумма начисленной неустойки (штрафов, пени) за неисполнение или ненадлежащее исполнение Поставщиком или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не может превышать цену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6.10. Применение штрафных санкций не освобождает Стороны от исполнения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произошло вследствие непреодолимой силы или по вине другой стороны.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6.12. В случае ненадлежащего исполнения Поставщиком своих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у, Заказчик составляет об этом акт. К акту прилагаются копии документов и (или) фотографии, подтверждающие наличие факта нарушения. Составленный акт подписывается Заказчиком и Поставщиком. Поставщик вправе отразить в акте особое мнение (возражение) по факту выявленного нарушения. В случае отказа Поставщика от подписи акта, акт подписывается членами комиссии Заказчика, либо иными полномочными на проведение проверки лицами. При этом в акте производится отметка об отказе Поставщика подписать акт.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6.13. В случае просрочки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Заказчик направляет Поставщику требование об уплате неустоек (штрафов, пеней).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6.14. Поставщик обязан выплатить Заказчику неустойку (штраф, пени) в размере, установленном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в срок не позднее 5 (пяти) календарных дней со дня получения письменного требования Заказчика. В случае неисполнения Поставщиком условий настоящего пункта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а, Заказчик имеет право самостоятельно вычесть сумму неустойки (штрафа, пени) из суммы, подлежащей к оплате Поставщику в рамках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5E5B7E" w:rsidRPr="00D45EEC" w:rsidRDefault="00326CC8" w:rsidP="00D45EEC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6.15. Ответственный за исполнение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 со стороны Заказчика – </w:t>
      </w:r>
      <w:r w:rsidR="00204406">
        <w:rPr>
          <w:rFonts w:ascii="Times New Roman" w:hAnsi="Times New Roman"/>
          <w:sz w:val="24"/>
          <w:szCs w:val="24"/>
          <w:lang w:eastAsia="ru-RU"/>
        </w:rPr>
        <w:t>начальник отдела номерного фонда Беляева О.А.</w:t>
      </w:r>
    </w:p>
    <w:p w:rsidR="005E5B7E" w:rsidRPr="00375AA7" w:rsidRDefault="00326CC8" w:rsidP="00375AA7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sz w:val="24"/>
          <w:szCs w:val="24"/>
          <w:lang w:eastAsia="zh-CN"/>
        </w:rPr>
        <w:t>7. ОБСТОЯТЕЛЬСТВА НЕПРЕОДОЛИМОЙ СИЛЫ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7.1. Стороны не несут ответственности за невыполнение своих обязательств по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у, если такое невыполнение обязательств является результатом действия непреодолимой силы.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7.2. Для целей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«непреодолимая сила» означает чрезвычайное, непредотвратимое при данных условиях обстоятельство, неподвластное контролю сторон, предусмотренное п. 3 статьи 401 Гражданского кодекса Российской Федерации.</w:t>
      </w:r>
    </w:p>
    <w:p w:rsidR="00375AA7" w:rsidRPr="00375AA7" w:rsidRDefault="00326CC8" w:rsidP="00D45EEC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7.3. При возникновении обстоятельств непреодолимой силы одна сторона должна незамедлительно направить другой стороне письменное уведомление о возникновении таких обстоятельств и их причинах и обязуется предпринять все возможные меры для надлежащего выполнения своих обязательств по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у.</w:t>
      </w:r>
    </w:p>
    <w:p w:rsidR="005E5B7E" w:rsidRPr="00375AA7" w:rsidRDefault="00326CC8" w:rsidP="00C95FC8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8. ПРОЧИЕ УСЛОВИЯ</w:t>
      </w:r>
    </w:p>
    <w:p w:rsidR="00326CC8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8.1. Настоящий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</w:t>
      </w:r>
      <w:proofErr w:type="gramStart"/>
      <w:r w:rsidR="007F5750">
        <w:rPr>
          <w:rFonts w:ascii="Times New Roman" w:hAnsi="Times New Roman"/>
          <w:sz w:val="24"/>
          <w:szCs w:val="24"/>
          <w:lang w:eastAsia="ru-RU"/>
        </w:rPr>
        <w:t>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вст</w:t>
      </w:r>
      <w:proofErr w:type="gramEnd"/>
      <w:r w:rsidRPr="00F00B46">
        <w:rPr>
          <w:rFonts w:ascii="Times New Roman" w:hAnsi="Times New Roman"/>
          <w:sz w:val="24"/>
          <w:szCs w:val="24"/>
          <w:lang w:eastAsia="ru-RU"/>
        </w:rPr>
        <w:t xml:space="preserve">упает в силу с момента подписания его обеими сторонами и прекращает своё действие </w:t>
      </w:r>
      <w:r w:rsidR="00200A29">
        <w:rPr>
          <w:rFonts w:ascii="Times New Roman" w:hAnsi="Times New Roman"/>
          <w:sz w:val="24"/>
          <w:szCs w:val="24"/>
          <w:lang w:eastAsia="ru-RU"/>
        </w:rPr>
        <w:t>3</w:t>
      </w:r>
      <w:r w:rsidR="0029735E">
        <w:rPr>
          <w:rFonts w:ascii="Times New Roman" w:hAnsi="Times New Roman"/>
          <w:sz w:val="24"/>
          <w:szCs w:val="24"/>
          <w:lang w:eastAsia="ru-RU"/>
        </w:rPr>
        <w:t>0</w:t>
      </w:r>
      <w:r w:rsidR="00200A29">
        <w:rPr>
          <w:rFonts w:ascii="Times New Roman" w:hAnsi="Times New Roman"/>
          <w:sz w:val="24"/>
          <w:szCs w:val="24"/>
          <w:lang w:eastAsia="ru-RU"/>
        </w:rPr>
        <w:t>.</w:t>
      </w:r>
      <w:r w:rsidR="000228B2">
        <w:rPr>
          <w:rFonts w:ascii="Times New Roman" w:hAnsi="Times New Roman"/>
          <w:sz w:val="24"/>
          <w:szCs w:val="24"/>
          <w:lang w:eastAsia="ru-RU"/>
        </w:rPr>
        <w:t>1</w:t>
      </w:r>
      <w:r w:rsidR="0029735E">
        <w:rPr>
          <w:rFonts w:ascii="Times New Roman" w:hAnsi="Times New Roman"/>
          <w:sz w:val="24"/>
          <w:szCs w:val="24"/>
          <w:lang w:eastAsia="ru-RU"/>
        </w:rPr>
        <w:t>1</w:t>
      </w:r>
      <w:r w:rsidR="00200A29">
        <w:rPr>
          <w:rFonts w:ascii="Times New Roman" w:hAnsi="Times New Roman"/>
          <w:sz w:val="24"/>
          <w:szCs w:val="24"/>
          <w:lang w:eastAsia="ru-RU"/>
        </w:rPr>
        <w:t>.202</w:t>
      </w:r>
      <w:r w:rsidR="00B964E1" w:rsidRPr="00B964E1">
        <w:rPr>
          <w:rFonts w:ascii="Times New Roman" w:hAnsi="Times New Roman"/>
          <w:sz w:val="24"/>
          <w:szCs w:val="24"/>
          <w:lang w:eastAsia="ru-RU"/>
        </w:rPr>
        <w:t>6</w:t>
      </w:r>
      <w:r w:rsidR="00C86322">
        <w:rPr>
          <w:rFonts w:ascii="Times New Roman" w:hAnsi="Times New Roman"/>
          <w:sz w:val="24"/>
          <w:szCs w:val="24"/>
          <w:lang w:eastAsia="ru-RU"/>
        </w:rPr>
        <w:t xml:space="preserve"> г., а в части обязательств, не</w:t>
      </w:r>
      <w:r w:rsidRPr="00F00B46">
        <w:rPr>
          <w:rFonts w:ascii="Times New Roman" w:hAnsi="Times New Roman"/>
          <w:sz w:val="24"/>
          <w:szCs w:val="24"/>
          <w:lang w:eastAsia="ru-RU"/>
        </w:rPr>
        <w:t>исполненных ко дню окончания срока его действия, - до полного их исполнения сторонами.</w:t>
      </w:r>
    </w:p>
    <w:p w:rsidR="007B6AA4" w:rsidRPr="00F00B46" w:rsidRDefault="007B6AA4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8.2. </w:t>
      </w:r>
      <w:r w:rsidRPr="007B6AA4">
        <w:rPr>
          <w:rFonts w:ascii="Times New Roman" w:hAnsi="Times New Roman"/>
          <w:sz w:val="24"/>
          <w:szCs w:val="24"/>
          <w:lang w:eastAsia="ru-RU"/>
        </w:rPr>
        <w:t>Стороны проводят сверку взаиморасчетов с обязательным подписанием Акта сверки. Заказчик направляет Поставщику акт сверки, подписанный в одностороннем порядке, Поставщик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3</w:t>
      </w:r>
      <w:r w:rsidRPr="00F00B46">
        <w:rPr>
          <w:rFonts w:ascii="Times New Roman" w:hAnsi="Times New Roman"/>
          <w:sz w:val="24"/>
          <w:szCs w:val="24"/>
          <w:lang w:eastAsia="ru-RU"/>
        </w:rPr>
        <w:t>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4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Изменение условий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5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 в соответствии с гражданским </w:t>
      </w:r>
      <w:r w:rsidRPr="00F00B46">
        <w:rPr>
          <w:rFonts w:ascii="Times New Roman" w:hAnsi="Times New Roman"/>
          <w:sz w:val="24"/>
          <w:szCs w:val="24"/>
          <w:lang w:eastAsia="ru-RU"/>
        </w:rPr>
        <w:lastRenderedPageBreak/>
        <w:t>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6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Споры, возникающие между Сторонами в процессе исполнения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а, разрешаются сторонами в претензионном порядке, срок рассмотрения претензии – 5 дней.</w:t>
      </w:r>
    </w:p>
    <w:p w:rsidR="00326CC8" w:rsidRPr="00F00B46" w:rsidRDefault="00C86322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случае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не</w:t>
      </w:r>
      <w:r w:rsidR="00326CC8" w:rsidRPr="00F00B46">
        <w:rPr>
          <w:rFonts w:ascii="Times New Roman" w:hAnsi="Times New Roman"/>
          <w:sz w:val="24"/>
          <w:szCs w:val="24"/>
          <w:lang w:eastAsia="ru-RU"/>
        </w:rPr>
        <w:t>достижения</w:t>
      </w:r>
      <w:proofErr w:type="spellEnd"/>
      <w:r w:rsidR="00326CC8" w:rsidRPr="00F00B46">
        <w:rPr>
          <w:rFonts w:ascii="Times New Roman" w:hAnsi="Times New Roman"/>
          <w:sz w:val="24"/>
          <w:szCs w:val="24"/>
          <w:lang w:eastAsia="ru-RU"/>
        </w:rPr>
        <w:t xml:space="preserve"> Сторонами обоюдного согласия спор подлежит рассмотрению в Арбитражный суд Краснодарского края.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7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Во всем, что не оговорено в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е, Стороны руководствуются действующим законодательством Российской Федерации.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8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Контракт заключен Сторонами с использованием единого </w:t>
      </w:r>
      <w:proofErr w:type="spellStart"/>
      <w:r w:rsidR="00204406" w:rsidRPr="00204406">
        <w:rPr>
          <w:rFonts w:ascii="Times New Roman" w:hAnsi="Times New Roman"/>
          <w:sz w:val="24"/>
          <w:szCs w:val="24"/>
          <w:lang w:eastAsia="ru-RU"/>
        </w:rPr>
        <w:t>агрегатора</w:t>
      </w:r>
      <w:proofErr w:type="spellEnd"/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 торговли, подписан усиленными электронными подписями Сторон. Стороны согласовали возможность обмена и подписания документов по настоящему контракту посредством использования системы электронного документооборота («</w:t>
      </w:r>
      <w:proofErr w:type="spellStart"/>
      <w:r w:rsidR="00204406" w:rsidRPr="00204406">
        <w:rPr>
          <w:rFonts w:ascii="Times New Roman" w:hAnsi="Times New Roman"/>
          <w:sz w:val="24"/>
          <w:szCs w:val="24"/>
          <w:lang w:eastAsia="ru-RU"/>
        </w:rPr>
        <w:t>Контур.Диадок</w:t>
      </w:r>
      <w:proofErr w:type="spellEnd"/>
      <w:r w:rsidR="00204406" w:rsidRPr="00204406">
        <w:rPr>
          <w:rFonts w:ascii="Times New Roman" w:hAnsi="Times New Roman"/>
          <w:sz w:val="24"/>
          <w:szCs w:val="24"/>
          <w:lang w:eastAsia="ru-RU"/>
        </w:rPr>
        <w:t>», СБИС).</w:t>
      </w:r>
    </w:p>
    <w:p w:rsidR="0048251D" w:rsidRPr="00326CC8" w:rsidRDefault="00326CC8" w:rsidP="00326CC8">
      <w:pPr>
        <w:spacing w:before="120" w:after="120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326CC8">
        <w:rPr>
          <w:rFonts w:ascii="Times New Roman" w:hAnsi="Times New Roman"/>
          <w:bCs/>
          <w:color w:val="000000"/>
          <w:sz w:val="24"/>
          <w:szCs w:val="24"/>
          <w:lang w:eastAsia="ru-RU"/>
        </w:rPr>
        <w:t>9. АДРЕСА И РЕКВИЗИТЫ</w:t>
      </w:r>
    </w:p>
    <w:p w:rsidR="002B5F67" w:rsidRPr="00682002" w:rsidRDefault="00C458A8" w:rsidP="002B5F67">
      <w:pPr>
        <w:pStyle w:val="a0"/>
        <w:jc w:val="left"/>
        <w:rPr>
          <w:b w:val="0"/>
          <w:color w:val="000000"/>
        </w:rPr>
      </w:pPr>
      <w:r>
        <w:rPr>
          <w:b w:val="0"/>
          <w:bCs w:val="0"/>
        </w:rPr>
        <w:t xml:space="preserve">                      </w:t>
      </w:r>
      <w:r w:rsidR="002B5F67">
        <w:rPr>
          <w:b w:val="0"/>
          <w:bCs w:val="0"/>
        </w:rPr>
        <w:t>ЗАКАЗЧИК</w:t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682002">
        <w:rPr>
          <w:b w:val="0"/>
          <w:color w:val="000000"/>
        </w:rPr>
        <w:t>ПОСТАВЩИК</w:t>
      </w:r>
    </w:p>
    <w:tbl>
      <w:tblPr>
        <w:tblW w:w="9783" w:type="dxa"/>
        <w:tblInd w:w="108" w:type="dxa"/>
        <w:tblLook w:val="01E0" w:firstRow="1" w:lastRow="1" w:firstColumn="1" w:lastColumn="1" w:noHBand="0" w:noVBand="0"/>
      </w:tblPr>
      <w:tblGrid>
        <w:gridCol w:w="5044"/>
        <w:gridCol w:w="4739"/>
      </w:tblGrid>
      <w:tr w:rsidR="002B5F67" w:rsidRPr="006E18EE" w:rsidTr="000228B2">
        <w:trPr>
          <w:trHeight w:val="2400"/>
        </w:trPr>
        <w:tc>
          <w:tcPr>
            <w:tcW w:w="5044" w:type="dxa"/>
          </w:tcPr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eastAsia="zh-CN"/>
              </w:rPr>
            </w:pPr>
            <w:r w:rsidRPr="0021784B">
              <w:rPr>
                <w:rFonts w:ascii="Times New Roman" w:eastAsia="Calibri" w:hAnsi="Times New Roman"/>
                <w:b/>
                <w:bCs/>
                <w:lang w:eastAsia="zh-CN"/>
              </w:rPr>
              <w:t>ФБЛПУ «Санаторий «Радуга» ФНС России»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354008, г. Сочи, ул. Виноградная, 53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Тел.: (8622) 90-72-02</w:t>
            </w:r>
          </w:p>
          <w:p w:rsidR="0021784B" w:rsidRPr="00C722E4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val="en-US" w:eastAsia="zh-CN"/>
              </w:rPr>
            </w:pPr>
            <w:r w:rsidRPr="0021784B">
              <w:rPr>
                <w:rFonts w:ascii="Times New Roman" w:eastAsia="Calibri" w:hAnsi="Times New Roman"/>
                <w:lang w:val="en-US" w:eastAsia="zh-CN"/>
              </w:rPr>
              <w:t>e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-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mail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 xml:space="preserve">: 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omts</w:t>
            </w:r>
            <w:r w:rsidR="00375AA7">
              <w:rPr>
                <w:rFonts w:ascii="Times New Roman" w:eastAsia="Calibri" w:hAnsi="Times New Roman"/>
                <w:lang w:val="en-US" w:eastAsia="zh-CN"/>
              </w:rPr>
              <w:t>@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sochi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-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raduga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.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ru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 xml:space="preserve">  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 xml:space="preserve">ОГРН 1022302934873, ИНН 2320095012 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КПП 232001001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40102810745370000024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Номер счета получателя (номер казначейского счета)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03214643000000013241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>БИК банка 012202102</w:t>
            </w:r>
          </w:p>
          <w:p w:rsidR="00204406" w:rsidRPr="00204406" w:rsidRDefault="00204406" w:rsidP="00204406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 w:rsidRPr="00204406">
              <w:rPr>
                <w:rFonts w:ascii="Times New Roman" w:eastAsia="Calibri" w:hAnsi="Times New Roman"/>
                <w:bCs/>
                <w:lang w:eastAsia="zh-CN"/>
              </w:rPr>
              <w:t xml:space="preserve">Банк ОКЦ № 1 ВВГУ Банка России//УФК по Нижегородской области, г. Нижний Новгород </w:t>
            </w:r>
          </w:p>
          <w:p w:rsidR="00BD39ED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  <w:r w:rsidRPr="008A7C26">
              <w:rPr>
                <w:rFonts w:ascii="Times New Roman" w:eastAsia="Calibri" w:hAnsi="Times New Roman"/>
                <w:bCs/>
                <w:iCs/>
                <w:lang w:eastAsia="ru-RU"/>
              </w:rPr>
              <w:t>л/счет 21186У07130</w:t>
            </w:r>
          </w:p>
          <w:p w:rsidR="008A7C26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</w:p>
          <w:p w:rsidR="008A7C26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</w:p>
          <w:p w:rsidR="008A7C26" w:rsidRPr="008A7C26" w:rsidRDefault="008A7C26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iCs/>
                <w:lang w:eastAsia="ru-RU"/>
              </w:rPr>
            </w:pPr>
          </w:p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 xml:space="preserve">Заместитель генерального директора по планово-экономической работе </w:t>
            </w:r>
          </w:p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 xml:space="preserve">                                     </w:t>
            </w:r>
          </w:p>
          <w:p w:rsidR="002B5F67" w:rsidRPr="00971243" w:rsidRDefault="0021784B" w:rsidP="0021784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>________________ Н.Е. Герасимова</w:t>
            </w:r>
          </w:p>
        </w:tc>
        <w:tc>
          <w:tcPr>
            <w:tcW w:w="4739" w:type="dxa"/>
          </w:tcPr>
          <w:p w:rsidR="007261B1" w:rsidRDefault="007261B1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Pr="007261B1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261B1" w:rsidRPr="007261B1" w:rsidRDefault="007261B1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261B1" w:rsidRDefault="007261B1" w:rsidP="007261B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E61D2E" w:rsidRPr="007261B1" w:rsidRDefault="00E61D2E" w:rsidP="007261B1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B5F67" w:rsidRPr="002B5F67" w:rsidRDefault="007261B1" w:rsidP="00E61D2E">
            <w:pPr>
              <w:pStyle w:val="a0"/>
              <w:rPr>
                <w:b w:val="0"/>
                <w:color w:val="000000"/>
              </w:rPr>
            </w:pPr>
            <w:r w:rsidRPr="007261B1">
              <w:rPr>
                <w:color w:val="000000"/>
              </w:rPr>
              <w:t xml:space="preserve">________________ </w:t>
            </w:r>
            <w:r w:rsidR="00E61D2E">
              <w:rPr>
                <w:color w:val="000000"/>
              </w:rPr>
              <w:t>/_______________ /</w:t>
            </w:r>
          </w:p>
        </w:tc>
      </w:tr>
    </w:tbl>
    <w:p w:rsidR="005E5B7E" w:rsidRDefault="005E5B7E" w:rsidP="0070156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D3315" w:rsidRDefault="001D3315" w:rsidP="00C95FC8">
      <w:pPr>
        <w:suppressAutoHyphens/>
        <w:overflowPunct w:val="0"/>
        <w:spacing w:after="0" w:line="240" w:lineRule="auto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1D3315" w:rsidRDefault="001D3315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5F5503" w:rsidRDefault="005F5503" w:rsidP="00DF2EA7">
      <w:pPr>
        <w:suppressAutoHyphens/>
        <w:overflowPunct w:val="0"/>
        <w:spacing w:after="0" w:line="240" w:lineRule="auto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sectPr w:rsidR="005F5503" w:rsidSect="00701564">
          <w:headerReference w:type="default" r:id="rId9"/>
          <w:pgSz w:w="11906" w:h="16838"/>
          <w:pgMar w:top="567" w:right="567" w:bottom="567" w:left="567" w:header="397" w:footer="0" w:gutter="0"/>
          <w:cols w:space="708"/>
          <w:docGrid w:linePitch="360"/>
        </w:sectPr>
      </w:pPr>
    </w:p>
    <w:p w:rsidR="001D3315" w:rsidRDefault="001D3315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D85ADB" w:rsidRDefault="00D85ADB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EF4FAA" w:rsidRDefault="00EF4FAA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 xml:space="preserve">Приложение №1 к </w:t>
      </w:r>
      <w:r w:rsidR="007F5750"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Контракт</w:t>
      </w: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у №1-____</w:t>
      </w:r>
    </w:p>
    <w:p w:rsidR="00FB51C4" w:rsidRPr="00B422CA" w:rsidRDefault="00FB51C4" w:rsidP="00B422C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от «_____»___________ 202</w:t>
      </w:r>
      <w:r w:rsidR="00035E45"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6</w:t>
      </w: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г.</w:t>
      </w:r>
    </w:p>
    <w:p w:rsidR="00EC59A1" w:rsidRPr="00EC59A1" w:rsidRDefault="00EC59A1" w:rsidP="00EC59A1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lang w:eastAsia="ru-RU"/>
        </w:rPr>
      </w:pPr>
    </w:p>
    <w:p w:rsidR="00EC59A1" w:rsidRDefault="00EC59A1" w:rsidP="00EC59A1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lang w:eastAsia="ru-RU"/>
        </w:rPr>
      </w:pPr>
    </w:p>
    <w:p w:rsidR="005524E8" w:rsidRPr="005524E8" w:rsidRDefault="005524E8" w:rsidP="005524E8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F0D99" w:rsidRPr="00AF0D99" w:rsidRDefault="00AF0D99" w:rsidP="00AF0D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F0D99">
        <w:rPr>
          <w:rFonts w:ascii="Times New Roman" w:hAnsi="Times New Roman"/>
          <w:b/>
          <w:sz w:val="24"/>
          <w:szCs w:val="24"/>
          <w:lang w:eastAsia="ru-RU"/>
        </w:rPr>
        <w:t xml:space="preserve">Описание объекта закупки </w:t>
      </w:r>
    </w:p>
    <w:p w:rsidR="00AF0D99" w:rsidRPr="00AF0D99" w:rsidRDefault="00AF0D99" w:rsidP="00AF0D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F0D99">
        <w:rPr>
          <w:rFonts w:ascii="Times New Roman" w:hAnsi="Times New Roman"/>
          <w:b/>
          <w:sz w:val="24"/>
          <w:szCs w:val="24"/>
          <w:lang w:eastAsia="ru-RU"/>
        </w:rPr>
        <w:t>(Техническое здание)</w:t>
      </w:r>
    </w:p>
    <w:p w:rsidR="00AF0D99" w:rsidRPr="00AF0D99" w:rsidRDefault="00AF0D99" w:rsidP="00AF0D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F0D99">
        <w:rPr>
          <w:rFonts w:ascii="Times New Roman" w:hAnsi="Times New Roman"/>
          <w:b/>
          <w:sz w:val="24"/>
          <w:szCs w:val="24"/>
          <w:lang w:eastAsia="ru-RU"/>
        </w:rPr>
        <w:t>на изготовление и поставку мебели для нужд ФБЛПУ «Санаторий «Радуга» ФНС России»</w:t>
      </w:r>
    </w:p>
    <w:p w:rsidR="00AF0D99" w:rsidRPr="00AF0D99" w:rsidRDefault="00AF0D99" w:rsidP="00AF0D99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AF0D99" w:rsidRPr="00AF0D99" w:rsidRDefault="00AF0D99" w:rsidP="00AF0D99">
      <w:pPr>
        <w:numPr>
          <w:ilvl w:val="0"/>
          <w:numId w:val="15"/>
        </w:numPr>
        <w:spacing w:after="0" w:line="240" w:lineRule="auto"/>
        <w:ind w:left="1069"/>
        <w:contextualSpacing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F0D99">
        <w:rPr>
          <w:rFonts w:ascii="Times New Roman" w:hAnsi="Times New Roman"/>
          <w:b/>
          <w:color w:val="000000"/>
          <w:sz w:val="24"/>
          <w:szCs w:val="24"/>
          <w:lang w:eastAsia="ru-RU"/>
        </w:rPr>
        <w:t>Место поставки:</w:t>
      </w:r>
      <w:r w:rsidRPr="00AF0D9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AF0D99" w:rsidRPr="00AF0D99" w:rsidRDefault="00AF0D99" w:rsidP="00AF0D9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F0D99">
        <w:rPr>
          <w:rFonts w:ascii="Times New Roman" w:hAnsi="Times New Roman"/>
          <w:bCs/>
          <w:sz w:val="24"/>
          <w:szCs w:val="24"/>
          <w:lang w:eastAsia="ru-RU"/>
        </w:rPr>
        <w:t>Товар доставляется</w:t>
      </w:r>
      <w:r w:rsidRPr="00AF0D9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F0D99">
        <w:rPr>
          <w:rFonts w:ascii="Times New Roman" w:hAnsi="Times New Roman"/>
          <w:bCs/>
          <w:sz w:val="24"/>
          <w:szCs w:val="24"/>
          <w:lang w:eastAsia="ru-RU"/>
        </w:rPr>
        <w:t xml:space="preserve">по адресу: </w:t>
      </w:r>
      <w:r w:rsidRPr="00AF0D99">
        <w:rPr>
          <w:rFonts w:ascii="Times New Roman" w:hAnsi="Times New Roman"/>
          <w:sz w:val="24"/>
          <w:szCs w:val="24"/>
          <w:lang w:eastAsia="ru-RU"/>
        </w:rPr>
        <w:t xml:space="preserve">354008, Краснодарский край, г. Сочи, ул. </w:t>
      </w:r>
      <w:proofErr w:type="gramStart"/>
      <w:r w:rsidRPr="00AF0D99">
        <w:rPr>
          <w:rFonts w:ascii="Times New Roman" w:hAnsi="Times New Roman"/>
          <w:sz w:val="24"/>
          <w:szCs w:val="24"/>
          <w:lang w:eastAsia="ru-RU"/>
        </w:rPr>
        <w:t>Виноградная</w:t>
      </w:r>
      <w:proofErr w:type="gramEnd"/>
      <w:r w:rsidRPr="00AF0D99">
        <w:rPr>
          <w:rFonts w:ascii="Times New Roman" w:hAnsi="Times New Roman"/>
          <w:sz w:val="24"/>
          <w:szCs w:val="24"/>
          <w:lang w:eastAsia="ru-RU"/>
        </w:rPr>
        <w:t xml:space="preserve"> 53. Режим рабочего времени - пятидневная рабочая неделя с двумя выходными днями (суббота и воскресенье), рабочее время установлено с понедельника по четверг с 8:00 до 17:00 часов, пятница с 8:00 до 16:00 часов. Обеденный перерыв в рабочие дни предусмотрен с 12:00 до 12:48 часов.</w:t>
      </w:r>
    </w:p>
    <w:p w:rsidR="00AF0D99" w:rsidRPr="00AF0D99" w:rsidRDefault="00AF0D99" w:rsidP="00AF0D99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eastAsia="ru-RU"/>
        </w:rPr>
      </w:pPr>
      <w:r w:rsidRPr="00AF0D99">
        <w:rPr>
          <w:rFonts w:ascii="Times New Roman" w:hAnsi="Times New Roman"/>
          <w:sz w:val="24"/>
          <w:szCs w:val="24"/>
          <w:lang w:eastAsia="ru-RU"/>
        </w:rPr>
        <w:t>Поставка мебели (далее – Товар) осуществляется только после согласования с Заказчиком</w:t>
      </w:r>
    </w:p>
    <w:p w:rsidR="00AF0D99" w:rsidRPr="00AF0D99" w:rsidRDefault="00AF0D99" w:rsidP="00AF0D99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F0D99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Поставщик обязан не </w:t>
      </w:r>
      <w:proofErr w:type="gramStart"/>
      <w:r w:rsidRPr="00AF0D99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позднее</w:t>
      </w:r>
      <w:proofErr w:type="gramEnd"/>
      <w:r w:rsidRPr="00AF0D99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 чем за 2 (два) рабочих дня согласовать с Заказчиком дату и время поставки Товара. Время поставки Товара не должно совпадать с обеденным временем Заказчика и быть позднее, чем за 2 (два) часа до окончания рабочего времени Заказчика.</w:t>
      </w:r>
      <w:r w:rsidRPr="00AF0D99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AF0D99" w:rsidRPr="00AF0D99" w:rsidRDefault="00AF0D99" w:rsidP="00AF0D99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AF0D99" w:rsidRPr="00AF0D99" w:rsidRDefault="00AF0D99" w:rsidP="00AF0D99">
      <w:pPr>
        <w:numPr>
          <w:ilvl w:val="0"/>
          <w:numId w:val="15"/>
        </w:numPr>
        <w:suppressAutoHyphens/>
        <w:spacing w:after="0" w:line="240" w:lineRule="auto"/>
        <w:ind w:left="1069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 w:rsidRPr="00AF0D99">
        <w:rPr>
          <w:rFonts w:ascii="Times New Roman" w:hAnsi="Times New Roman"/>
          <w:b/>
          <w:color w:val="000000"/>
          <w:sz w:val="24"/>
          <w:szCs w:val="24"/>
          <w:lang w:eastAsia="ru-RU"/>
        </w:rPr>
        <w:t>Срок поставки:</w:t>
      </w:r>
      <w:r w:rsidRPr="00AF0D9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течение 20 (двадцати) календарных дней </w:t>
      </w:r>
      <w:proofErr w:type="gramStart"/>
      <w:r w:rsidRPr="00AF0D99">
        <w:rPr>
          <w:rFonts w:ascii="Times New Roman" w:hAnsi="Times New Roman"/>
          <w:color w:val="000000"/>
          <w:sz w:val="24"/>
          <w:szCs w:val="24"/>
          <w:lang w:eastAsia="ru-RU"/>
        </w:rPr>
        <w:t>с даты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согласования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образцов</w:t>
      </w:r>
      <w:r w:rsidRPr="00AF0D9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</w:p>
    <w:p w:rsidR="00AF0D99" w:rsidRPr="00AF0D99" w:rsidRDefault="00AF0D99" w:rsidP="00AF0D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F0D99">
        <w:rPr>
          <w:rFonts w:ascii="Times New Roman" w:hAnsi="Times New Roman"/>
          <w:sz w:val="24"/>
          <w:szCs w:val="24"/>
          <w:lang w:eastAsia="zh-CN"/>
        </w:rPr>
        <w:t>В течение трех рабочих дней, следующих за днем заключения контракта, Поставщик обязан предоставить на согласование цветные фотографии (эскизы) с образцами товара,</w:t>
      </w:r>
      <w:r w:rsidRPr="00AF0D99">
        <w:rPr>
          <w:rFonts w:ascii="Times New Roman" w:hAnsi="Times New Roman"/>
          <w:sz w:val="24"/>
          <w:szCs w:val="24"/>
          <w:lang w:eastAsia="ru-RU"/>
        </w:rPr>
        <w:t xml:space="preserve"> образцы обивочного материала с указанием характеристик и наименованием производителя.</w:t>
      </w:r>
      <w:r w:rsidRPr="00AF0D99">
        <w:rPr>
          <w:rFonts w:ascii="Times New Roman" w:hAnsi="Times New Roman"/>
          <w:sz w:val="24"/>
          <w:szCs w:val="24"/>
          <w:lang w:eastAsia="zh-CN"/>
        </w:rPr>
        <w:t xml:space="preserve"> Заказчик обязан согласовать представленные образцы в срок, не превышающий двух рабочих дней с момента предоставления фотографий. В случае</w:t>
      </w:r>
      <w:proofErr w:type="gramStart"/>
      <w:r w:rsidRPr="00AF0D99">
        <w:rPr>
          <w:rFonts w:ascii="Times New Roman" w:hAnsi="Times New Roman"/>
          <w:sz w:val="24"/>
          <w:szCs w:val="24"/>
          <w:lang w:eastAsia="zh-CN"/>
        </w:rPr>
        <w:t>,</w:t>
      </w:r>
      <w:proofErr w:type="gramEnd"/>
      <w:r w:rsidRPr="00AF0D99">
        <w:rPr>
          <w:rFonts w:ascii="Times New Roman" w:hAnsi="Times New Roman"/>
          <w:sz w:val="24"/>
          <w:szCs w:val="24"/>
          <w:lang w:eastAsia="zh-CN"/>
        </w:rPr>
        <w:t xml:space="preserve"> если представленные образцы не соответствуют условиям Контракта и приложений к нему, Заказчик отказывает в согласовании образцов. Стороны в этом случае принимают меры к урегулированию разногласий и согласованию образцов в срок, не превышающий двух рабочих дней. </w:t>
      </w:r>
    </w:p>
    <w:p w:rsidR="00AF0D99" w:rsidRPr="00AF0D99" w:rsidRDefault="00AF0D99" w:rsidP="00AF0D99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F0D99" w:rsidRPr="00AF0D99" w:rsidRDefault="00AF0D99" w:rsidP="00AF0D99">
      <w:pPr>
        <w:numPr>
          <w:ilvl w:val="0"/>
          <w:numId w:val="15"/>
        </w:numPr>
        <w:suppressAutoHyphens/>
        <w:spacing w:after="0" w:line="240" w:lineRule="auto"/>
        <w:ind w:left="1069"/>
        <w:contextualSpacing/>
        <w:rPr>
          <w:rFonts w:ascii="Times New Roman" w:hAnsi="Times New Roman"/>
          <w:sz w:val="24"/>
          <w:szCs w:val="24"/>
          <w:lang w:eastAsia="zh-CN"/>
        </w:rPr>
      </w:pPr>
      <w:r w:rsidRPr="00AF0D99">
        <w:rPr>
          <w:rFonts w:ascii="Times New Roman" w:hAnsi="Times New Roman"/>
          <w:b/>
          <w:sz w:val="24"/>
          <w:szCs w:val="24"/>
          <w:lang w:eastAsia="zh-CN"/>
        </w:rPr>
        <w:t xml:space="preserve"> Нормативно-правовая база.</w:t>
      </w:r>
    </w:p>
    <w:p w:rsidR="00AF0D99" w:rsidRPr="00AF0D99" w:rsidRDefault="00AF0D99" w:rsidP="00AF0D99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AF0D99">
        <w:rPr>
          <w:rFonts w:ascii="Times New Roman" w:hAnsi="Times New Roman"/>
          <w:sz w:val="24"/>
          <w:szCs w:val="24"/>
          <w:lang w:eastAsia="zh-CN"/>
        </w:rPr>
        <w:t xml:space="preserve">  Товар должен соответствовать требованиям:</w:t>
      </w:r>
    </w:p>
    <w:p w:rsidR="00AF0D99" w:rsidRPr="00AF0D99" w:rsidRDefault="00AF0D99" w:rsidP="00AF0D99">
      <w:pPr>
        <w:tabs>
          <w:tab w:val="left" w:pos="360"/>
        </w:tabs>
        <w:suppressAutoHyphens/>
        <w:spacing w:after="0" w:line="240" w:lineRule="exact"/>
        <w:ind w:firstLine="624"/>
        <w:rPr>
          <w:rFonts w:ascii="Times New Roman" w:hAnsi="Times New Roman"/>
          <w:sz w:val="24"/>
          <w:szCs w:val="24"/>
          <w:lang w:eastAsia="zh-CN"/>
        </w:rPr>
      </w:pPr>
      <w:r w:rsidRPr="00AF0D99">
        <w:rPr>
          <w:rFonts w:ascii="Times New Roman" w:hAnsi="Times New Roman"/>
          <w:sz w:val="24"/>
          <w:szCs w:val="24"/>
          <w:lang w:eastAsia="zh-CN"/>
        </w:rPr>
        <w:t xml:space="preserve">- </w:t>
      </w:r>
      <w:r w:rsidRPr="00AF0D99">
        <w:rPr>
          <w:rFonts w:ascii="Times New Roman" w:eastAsia="Liberation Serif" w:hAnsi="Times New Roman"/>
          <w:color w:val="00000A"/>
          <w:sz w:val="24"/>
          <w:szCs w:val="24"/>
          <w:highlight w:val="white"/>
          <w:lang w:eastAsia="zh-CN"/>
        </w:rPr>
        <w:t>ГОСТ 16371-2014 Мебель. Общие технические условия</w:t>
      </w:r>
    </w:p>
    <w:p w:rsidR="00AF0D99" w:rsidRPr="00AF0D99" w:rsidRDefault="00AF0D99" w:rsidP="00AF0D99">
      <w:pPr>
        <w:tabs>
          <w:tab w:val="left" w:pos="36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AF0D99">
        <w:rPr>
          <w:rFonts w:ascii="Times New Roman" w:eastAsia="Liberation Serif" w:hAnsi="Times New Roman"/>
          <w:color w:val="00000A"/>
          <w:sz w:val="24"/>
          <w:szCs w:val="24"/>
          <w:highlight w:val="white"/>
          <w:lang w:eastAsia="zh-CN"/>
        </w:rPr>
        <w:t xml:space="preserve">- </w:t>
      </w:r>
      <w:proofErr w:type="gramStart"/>
      <w:r w:rsidRPr="00AF0D99">
        <w:rPr>
          <w:rFonts w:ascii="Times New Roman" w:hAnsi="Times New Roman"/>
          <w:sz w:val="24"/>
          <w:szCs w:val="24"/>
          <w:lang w:eastAsia="ru-RU"/>
        </w:rPr>
        <w:t>ТР</w:t>
      </w:r>
      <w:proofErr w:type="gramEnd"/>
      <w:r w:rsidRPr="00AF0D99">
        <w:rPr>
          <w:rFonts w:ascii="Times New Roman" w:hAnsi="Times New Roman"/>
          <w:sz w:val="24"/>
          <w:szCs w:val="24"/>
          <w:lang w:eastAsia="ru-RU"/>
        </w:rPr>
        <w:t xml:space="preserve"> ТС 025/2012 «Технический регламент Таможенного союза «О безопасности мебельной продукции»</w:t>
      </w:r>
    </w:p>
    <w:p w:rsidR="00AF0D99" w:rsidRPr="00AF0D99" w:rsidRDefault="00AF0D99" w:rsidP="00AF0D99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AF0D99">
        <w:rPr>
          <w:rFonts w:ascii="Times New Roman" w:hAnsi="Times New Roman"/>
          <w:sz w:val="24"/>
          <w:szCs w:val="24"/>
          <w:lang w:eastAsia="ru-RU"/>
        </w:rPr>
        <w:t>- ГОСТ 19917-2014 «Мебель для сидения и лежания. Общие технические условия (с Изменением № 1)».</w:t>
      </w:r>
    </w:p>
    <w:p w:rsidR="00AF0D99" w:rsidRPr="00AF0D99" w:rsidRDefault="00AF0D99" w:rsidP="00AF0D99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F0D99" w:rsidRPr="00AF0D99" w:rsidRDefault="00AF0D99" w:rsidP="00AF0D99">
      <w:pPr>
        <w:numPr>
          <w:ilvl w:val="0"/>
          <w:numId w:val="15"/>
        </w:numPr>
        <w:tabs>
          <w:tab w:val="left" w:pos="708"/>
          <w:tab w:val="center" w:pos="4153"/>
          <w:tab w:val="right" w:pos="8306"/>
        </w:tabs>
        <w:spacing w:after="0" w:line="240" w:lineRule="auto"/>
        <w:ind w:left="106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F0D99">
        <w:rPr>
          <w:rFonts w:ascii="Times New Roman" w:hAnsi="Times New Roman"/>
          <w:b/>
          <w:sz w:val="24"/>
          <w:szCs w:val="24"/>
          <w:lang w:eastAsia="ru-RU"/>
        </w:rPr>
        <w:t>Функциональные, технические и качественные характеристики Товара:</w:t>
      </w:r>
    </w:p>
    <w:p w:rsidR="00AF0D99" w:rsidRPr="00AF0D99" w:rsidRDefault="00AF0D99" w:rsidP="00AF0D99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AF0D99" w:rsidRPr="00AF0D99" w:rsidRDefault="00AF0D99" w:rsidP="00AF0D99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F0D99" w:rsidRPr="00AF0D99" w:rsidRDefault="00AF0D99" w:rsidP="00AF0D99">
      <w:pPr>
        <w:spacing w:after="0" w:line="240" w:lineRule="auto"/>
        <w:ind w:left="5103" w:firstLine="552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AF0D99" w:rsidRPr="00AF0D99" w:rsidRDefault="00AF0D99" w:rsidP="00AF0D99">
      <w:pPr>
        <w:suppressAutoHyphens/>
        <w:spacing w:after="0"/>
        <w:rPr>
          <w:rFonts w:ascii="Times New Roman" w:hAnsi="Times New Roman"/>
          <w:sz w:val="24"/>
          <w:szCs w:val="24"/>
          <w:lang w:eastAsia="zh-CN"/>
        </w:rPr>
      </w:pPr>
      <w:r w:rsidRPr="00AF0D99">
        <w:rPr>
          <w:rFonts w:ascii="Times New Roman" w:hAnsi="Times New Roman"/>
          <w:i/>
          <w:iCs/>
          <w:sz w:val="24"/>
          <w:szCs w:val="24"/>
          <w:lang w:eastAsia="zh-CN"/>
        </w:rPr>
        <w:t xml:space="preserve">*Предварительные размеры мебели имеют приближенные значения, необходимые для определения объемов работ, количества требуемых материалов и расчета примерной стоимости работ. </w:t>
      </w:r>
    </w:p>
    <w:p w:rsidR="00AF0D99" w:rsidRPr="00AF0D99" w:rsidRDefault="00AF0D99" w:rsidP="00AF0D99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Style w:val="9"/>
        <w:tblpPr w:leftFromText="180" w:rightFromText="180" w:vertAnchor="page" w:horzAnchor="margin" w:tblpY="3699"/>
        <w:tblW w:w="15304" w:type="dxa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559"/>
        <w:gridCol w:w="3544"/>
        <w:gridCol w:w="5386"/>
        <w:gridCol w:w="1276"/>
        <w:gridCol w:w="850"/>
      </w:tblGrid>
      <w:tr w:rsidR="00AF0D99" w:rsidRPr="00AF0D99" w:rsidTr="009C26B1">
        <w:tc>
          <w:tcPr>
            <w:tcW w:w="562" w:type="dxa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AF0D99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AF0D99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2127" w:type="dxa"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Наименование товара</w:t>
            </w:r>
          </w:p>
        </w:tc>
        <w:tc>
          <w:tcPr>
            <w:tcW w:w="1559" w:type="dxa"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Код </w:t>
            </w:r>
          </w:p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КТРУ/ОКПД</w:t>
            </w:r>
          </w:p>
        </w:tc>
        <w:tc>
          <w:tcPr>
            <w:tcW w:w="3544" w:type="dxa"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Наименование характеристики</w:t>
            </w:r>
          </w:p>
        </w:tc>
        <w:tc>
          <w:tcPr>
            <w:tcW w:w="5386" w:type="dxa"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Значение характеристики</w:t>
            </w:r>
          </w:p>
        </w:tc>
        <w:tc>
          <w:tcPr>
            <w:tcW w:w="1276" w:type="dxa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Ед.</w:t>
            </w:r>
          </w:p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измерения</w:t>
            </w:r>
          </w:p>
        </w:tc>
        <w:tc>
          <w:tcPr>
            <w:tcW w:w="850" w:type="dxa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Кол-во</w:t>
            </w:r>
          </w:p>
        </w:tc>
      </w:tr>
      <w:tr w:rsidR="00AF0D99" w:rsidRPr="00AF0D99" w:rsidTr="009C26B1">
        <w:tc>
          <w:tcPr>
            <w:tcW w:w="562" w:type="dxa"/>
            <w:vMerge w:val="restart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color w:val="000000"/>
                <w:lang w:eastAsia="ru-RU"/>
              </w:rPr>
              <w:t>1.</w:t>
            </w:r>
          </w:p>
        </w:tc>
        <w:tc>
          <w:tcPr>
            <w:tcW w:w="2127" w:type="dxa"/>
            <w:vMerge w:val="restart"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Стол письменный</w:t>
            </w:r>
          </w:p>
        </w:tc>
        <w:tc>
          <w:tcPr>
            <w:tcW w:w="1559" w:type="dxa"/>
            <w:vMerge w:val="restart"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визуализация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i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/>
                <w:i/>
                <w:lang w:eastAsia="ru-RU"/>
              </w:rPr>
              <w:t>Рисунок 1,2</w:t>
            </w:r>
          </w:p>
        </w:tc>
        <w:tc>
          <w:tcPr>
            <w:tcW w:w="1276" w:type="dxa"/>
            <w:vMerge w:val="restart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850" w:type="dxa"/>
            <w:vMerge w:val="restart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1</w:t>
            </w: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материал столешницы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МДФ 38мм. Окрашенный, </w:t>
            </w:r>
            <w:proofErr w:type="gramStart"/>
            <w:r w:rsidRPr="00AF0D99">
              <w:rPr>
                <w:rFonts w:ascii="Times New Roman" w:hAnsi="Times New Roman"/>
                <w:lang w:eastAsia="ru-RU"/>
              </w:rPr>
              <w:t>эмаль</w:t>
            </w:r>
            <w:proofErr w:type="gramEnd"/>
            <w:r w:rsidRPr="00AF0D99">
              <w:rPr>
                <w:rFonts w:ascii="Times New Roman" w:hAnsi="Times New Roman"/>
                <w:lang w:eastAsia="ru-RU"/>
              </w:rPr>
              <w:t xml:space="preserve"> покрытая матовым лаком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>длина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1100 мм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>ширина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580-600 мм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>высота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700 мм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опоры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proofErr w:type="gramStart"/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П-образные</w:t>
            </w:r>
            <w:proofErr w:type="gramEnd"/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, 2 шт. металлическая профильная труба 20*20мм, цвет черный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 w:val="restart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color w:val="000000"/>
                <w:lang w:eastAsia="ru-RU"/>
              </w:rPr>
              <w:t>2.</w:t>
            </w:r>
          </w:p>
        </w:tc>
        <w:tc>
          <w:tcPr>
            <w:tcW w:w="2127" w:type="dxa"/>
            <w:vMerge w:val="restart"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Полка</w:t>
            </w:r>
          </w:p>
        </w:tc>
        <w:tc>
          <w:tcPr>
            <w:tcW w:w="1559" w:type="dxa"/>
            <w:vMerge w:val="restart"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визуализация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b/>
                <w:i/>
                <w:lang w:eastAsia="ru-RU"/>
              </w:rPr>
              <w:t>Рисунок 1,2</w:t>
            </w:r>
          </w:p>
        </w:tc>
        <w:tc>
          <w:tcPr>
            <w:tcW w:w="1276" w:type="dxa"/>
            <w:vMerge w:val="restart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850" w:type="dxa"/>
            <w:vMerge w:val="restart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1</w:t>
            </w: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материал изделия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МДФ 19мм. </w:t>
            </w:r>
            <w:proofErr w:type="gramStart"/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Окрашенный</w:t>
            </w:r>
            <w:proofErr w:type="gramEnd"/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, </w:t>
            </w:r>
            <w:r w:rsidRPr="00AF0D99">
              <w:rPr>
                <w:rFonts w:ascii="Times New Roman" w:hAnsi="Times New Roman"/>
                <w:lang w:eastAsia="ru-RU"/>
              </w:rPr>
              <w:t>эмаль, покрытая матовым лаком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высота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>1600 мм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ширина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>300 мм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глубина 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>300 мм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цвет 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>белый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количество полок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 w:val="restart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color w:val="000000"/>
                <w:lang w:eastAsia="ru-RU"/>
              </w:rPr>
              <w:t>3.</w:t>
            </w:r>
          </w:p>
        </w:tc>
        <w:tc>
          <w:tcPr>
            <w:tcW w:w="2127" w:type="dxa"/>
            <w:vMerge w:val="restart"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Стол журнальный</w:t>
            </w:r>
          </w:p>
        </w:tc>
        <w:tc>
          <w:tcPr>
            <w:tcW w:w="1559" w:type="dxa"/>
            <w:vMerge w:val="restart"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визуализация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lang w:eastAsia="ru-RU"/>
              </w:rPr>
            </w:pPr>
            <w:r w:rsidRPr="00AF0D99">
              <w:rPr>
                <w:rFonts w:ascii="Times New Roman" w:hAnsi="Times New Roman"/>
                <w:b/>
                <w:i/>
                <w:lang w:eastAsia="ru-RU"/>
              </w:rPr>
              <w:t>Рисунок 2</w:t>
            </w:r>
          </w:p>
        </w:tc>
        <w:tc>
          <w:tcPr>
            <w:tcW w:w="1276" w:type="dxa"/>
            <w:vMerge w:val="restart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850" w:type="dxa"/>
            <w:vMerge w:val="restart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1</w:t>
            </w: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подстолье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 xml:space="preserve">металлическое трубчатое подстолье (стальные трубы </w:t>
            </w:r>
            <w:r w:rsidRPr="00AF0D99">
              <w:rPr>
                <w:rFonts w:ascii="Times New Roman" w:hAnsi="Times New Roman"/>
                <w:lang w:val="en-US" w:eastAsia="ru-RU"/>
              </w:rPr>
              <w:t>D</w:t>
            </w:r>
            <w:r w:rsidRPr="00AF0D99">
              <w:rPr>
                <w:rFonts w:ascii="Times New Roman" w:hAnsi="Times New Roman"/>
                <w:lang w:eastAsia="ru-RU"/>
              </w:rPr>
              <w:t>20 мм сваренные между собой)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материал столешницы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МДФ 19мм. </w:t>
            </w:r>
            <w:proofErr w:type="gramStart"/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Окрашенный</w:t>
            </w:r>
            <w:proofErr w:type="gramEnd"/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, </w:t>
            </w:r>
            <w:r w:rsidRPr="00AF0D99">
              <w:rPr>
                <w:rFonts w:ascii="Times New Roman" w:hAnsi="Times New Roman"/>
                <w:lang w:eastAsia="ru-RU"/>
              </w:rPr>
              <w:t>эмаль, покрытая матовым лаком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форма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 xml:space="preserve">цилиндр 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цвет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>белый теплый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высота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>300-400 мм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диаметр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>600-800мм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 w:val="restart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color w:val="000000"/>
                <w:lang w:eastAsia="ru-RU"/>
              </w:rPr>
              <w:t>4.</w:t>
            </w:r>
          </w:p>
        </w:tc>
        <w:tc>
          <w:tcPr>
            <w:tcW w:w="2127" w:type="dxa"/>
            <w:vMerge w:val="restart"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Кресло мешок</w:t>
            </w:r>
          </w:p>
        </w:tc>
        <w:tc>
          <w:tcPr>
            <w:tcW w:w="1559" w:type="dxa"/>
            <w:vMerge w:val="restart"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визуализация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b/>
                <w:i/>
                <w:lang w:eastAsia="ru-RU"/>
              </w:rPr>
              <w:t>Рисунок 2</w:t>
            </w:r>
          </w:p>
        </w:tc>
        <w:tc>
          <w:tcPr>
            <w:tcW w:w="1276" w:type="dxa"/>
            <w:vMerge w:val="restart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850" w:type="dxa"/>
            <w:vMerge w:val="restart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2</w:t>
            </w: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вид изделия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>бескаркасное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обивка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>искусственная кожа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наполнитель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AF0D99">
              <w:rPr>
                <w:rFonts w:ascii="Times New Roman" w:hAnsi="Times New Roman"/>
                <w:lang w:eastAsia="ru-RU"/>
              </w:rPr>
              <w:t>пенополистирол</w:t>
            </w:r>
            <w:proofErr w:type="spellEnd"/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высота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>550-650 мм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ширина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>750-850 мм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цвет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proofErr w:type="gramStart"/>
            <w:r w:rsidRPr="00AF0D99">
              <w:rPr>
                <w:rFonts w:ascii="Times New Roman" w:hAnsi="Times New Roman"/>
                <w:lang w:eastAsia="ru-RU"/>
              </w:rPr>
              <w:t>оранжевый</w:t>
            </w:r>
            <w:proofErr w:type="gramEnd"/>
            <w:r w:rsidRPr="00AF0D99">
              <w:rPr>
                <w:rFonts w:ascii="Times New Roman" w:hAnsi="Times New Roman"/>
                <w:lang w:eastAsia="ru-RU"/>
              </w:rPr>
              <w:t>, желтый, голубой (по согласованию с Заказчиком)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максимальная нагрузка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>100 кг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 w:val="restart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color w:val="000000"/>
                <w:lang w:eastAsia="ru-RU"/>
              </w:rPr>
              <w:t>5.</w:t>
            </w:r>
          </w:p>
        </w:tc>
        <w:tc>
          <w:tcPr>
            <w:tcW w:w="2127" w:type="dxa"/>
            <w:vMerge w:val="restart"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Детский </w:t>
            </w:r>
            <w:proofErr w:type="spellStart"/>
            <w:r w:rsidRPr="00AF0D99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скалодром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визуализация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b/>
                <w:i/>
                <w:lang w:eastAsia="ru-RU"/>
              </w:rPr>
              <w:t>Рисунок 2</w:t>
            </w:r>
          </w:p>
        </w:tc>
        <w:tc>
          <w:tcPr>
            <w:tcW w:w="1276" w:type="dxa"/>
            <w:vMerge w:val="restart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850" w:type="dxa"/>
            <w:vMerge w:val="restart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1</w:t>
            </w: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материал панели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>дерево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высота панели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>3000 мм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ширина панели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>2000 мм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толщина панели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>15 мм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цвет панели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>серый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отверстия для зацепов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>равномерно по всей поверхности, 216 шт.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разноцветные зацепы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 xml:space="preserve">в комплекте не менее 60 </w:t>
            </w:r>
            <w:proofErr w:type="spellStart"/>
            <w:proofErr w:type="gramStart"/>
            <w:r w:rsidRPr="00AF0D99">
              <w:rPr>
                <w:rFonts w:ascii="Times New Roman" w:hAnsi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установка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>к стене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возможности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 xml:space="preserve">зацепы можно переставлять в просверленные в </w:t>
            </w:r>
            <w:proofErr w:type="spellStart"/>
            <w:r w:rsidRPr="00AF0D99">
              <w:rPr>
                <w:rFonts w:ascii="Times New Roman" w:hAnsi="Times New Roman"/>
                <w:lang w:eastAsia="ru-RU"/>
              </w:rPr>
              <w:t>скалодроме</w:t>
            </w:r>
            <w:proofErr w:type="spellEnd"/>
            <w:r w:rsidRPr="00AF0D99">
              <w:rPr>
                <w:rFonts w:ascii="Times New Roman" w:hAnsi="Times New Roman"/>
                <w:lang w:eastAsia="ru-RU"/>
              </w:rPr>
              <w:t xml:space="preserve"> отверстия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 w:val="restart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color w:val="000000"/>
                <w:lang w:eastAsia="ru-RU"/>
              </w:rPr>
              <w:t>6.</w:t>
            </w:r>
          </w:p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127" w:type="dxa"/>
            <w:vMerge w:val="restart"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Шкаф 3х секционный</w:t>
            </w:r>
          </w:p>
        </w:tc>
        <w:tc>
          <w:tcPr>
            <w:tcW w:w="1559" w:type="dxa"/>
            <w:vMerge w:val="restart"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визуализация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b/>
                <w:i/>
                <w:lang w:eastAsia="ru-RU"/>
              </w:rPr>
              <w:t>Рисунок 1</w:t>
            </w:r>
          </w:p>
        </w:tc>
        <w:tc>
          <w:tcPr>
            <w:tcW w:w="1276" w:type="dxa"/>
            <w:vMerge w:val="restart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850" w:type="dxa"/>
            <w:vMerge w:val="restart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1</w:t>
            </w: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материал изделия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>ЛДСП, толщина 18 мм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>задняя стенка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>ЛДВП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ширина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>1200 мм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глубина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>580 мм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высота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>1850 мм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>количество отделений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>1 отделение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>400 мм, полки, максимальная нагрузка на полку 5 кг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>2 отделение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 xml:space="preserve">400 мм, штанга 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ниша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>400 мм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>тип направляющих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>шариковые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>опоры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>подпятник регулируемый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>ручки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>ручка профиль длинная, прочный металл с устойчивым покрытием, четыре точки крепления, цвет черный матовый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>цвет изделия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 xml:space="preserve">дуб 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 w:val="restart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color w:val="000000"/>
                <w:lang w:eastAsia="ru-RU"/>
              </w:rPr>
              <w:t>7.</w:t>
            </w:r>
          </w:p>
        </w:tc>
        <w:tc>
          <w:tcPr>
            <w:tcW w:w="2127" w:type="dxa"/>
            <w:vMerge w:val="restart"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Стул</w:t>
            </w:r>
          </w:p>
        </w:tc>
        <w:tc>
          <w:tcPr>
            <w:tcW w:w="1559" w:type="dxa"/>
            <w:vMerge w:val="restart"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визуализация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b/>
                <w:i/>
                <w:lang w:eastAsia="ru-RU"/>
              </w:rPr>
              <w:t>Рисунок 1,2</w:t>
            </w:r>
          </w:p>
        </w:tc>
        <w:tc>
          <w:tcPr>
            <w:tcW w:w="1276" w:type="dxa"/>
            <w:vMerge w:val="restart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850" w:type="dxa"/>
            <w:vMerge w:val="restart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1</w:t>
            </w: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Тип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 xml:space="preserve">мягкий стул со всех сторон, </w:t>
            </w:r>
            <w:proofErr w:type="spellStart"/>
            <w:r w:rsidRPr="00AF0D99">
              <w:rPr>
                <w:rFonts w:ascii="Times New Roman" w:hAnsi="Times New Roman"/>
                <w:lang w:eastAsia="ru-RU"/>
              </w:rPr>
              <w:t>противоударный</w:t>
            </w:r>
            <w:proofErr w:type="spellEnd"/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Высота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>740 мм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Ширина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>590 мм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Глубина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>560 мм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Каркас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proofErr w:type="gramStart"/>
            <w:r w:rsidRPr="00AF0D99">
              <w:rPr>
                <w:rFonts w:ascii="Times New Roman" w:hAnsi="Times New Roman"/>
                <w:bCs/>
                <w:lang w:eastAsia="ru-RU"/>
              </w:rPr>
              <w:t>брус</w:t>
            </w:r>
            <w:proofErr w:type="gramEnd"/>
            <w:r w:rsidRPr="00AF0D99">
              <w:rPr>
                <w:rFonts w:ascii="Times New Roman" w:hAnsi="Times New Roman"/>
                <w:bCs/>
                <w:lang w:eastAsia="ru-RU"/>
              </w:rPr>
              <w:t xml:space="preserve"> калиброванный и комбинированная фанера толщиной 10-12мм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Наполнитель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lang w:val="ru" w:eastAsia="ru-RU"/>
              </w:rPr>
              <w:t xml:space="preserve">ППУ – марка ELAX, многослойная склейка ППУ и </w:t>
            </w:r>
            <w:proofErr w:type="spellStart"/>
            <w:r w:rsidRPr="00AF0D99">
              <w:rPr>
                <w:rFonts w:ascii="Times New Roman" w:hAnsi="Times New Roman"/>
                <w:lang w:val="ru" w:eastAsia="ru-RU"/>
              </w:rPr>
              <w:t>холлофайбер</w:t>
            </w:r>
            <w:proofErr w:type="spellEnd"/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Материал обивки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AF0D99">
              <w:rPr>
                <w:rFonts w:ascii="Times New Roman" w:hAnsi="Times New Roman"/>
                <w:lang w:eastAsia="ru-RU"/>
              </w:rPr>
              <w:t>экокожа</w:t>
            </w:r>
            <w:proofErr w:type="spellEnd"/>
            <w:r w:rsidRPr="00AF0D99">
              <w:rPr>
                <w:rFonts w:ascii="Times New Roman" w:hAnsi="Times New Roman"/>
                <w:lang w:eastAsia="ru-RU"/>
              </w:rPr>
              <w:t xml:space="preserve">, </w:t>
            </w:r>
            <w:proofErr w:type="spellStart"/>
            <w:r w:rsidRPr="00AF0D99">
              <w:rPr>
                <w:rFonts w:ascii="Times New Roman" w:hAnsi="Times New Roman"/>
                <w:lang w:eastAsia="ru-RU"/>
              </w:rPr>
              <w:t>микровелюр</w:t>
            </w:r>
            <w:proofErr w:type="spellEnd"/>
            <w:r w:rsidRPr="00AF0D99">
              <w:rPr>
                <w:rFonts w:ascii="Times New Roman" w:hAnsi="Times New Roman"/>
                <w:lang w:eastAsia="ru-RU"/>
              </w:rPr>
              <w:t xml:space="preserve"> по согласованию с Заказчиком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Цвет обивки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proofErr w:type="gramStart"/>
            <w:r w:rsidRPr="00AF0D99">
              <w:rPr>
                <w:rFonts w:ascii="Times New Roman" w:hAnsi="Times New Roman"/>
                <w:lang w:eastAsia="ru-RU"/>
              </w:rPr>
              <w:t>теплый</w:t>
            </w:r>
            <w:proofErr w:type="gramEnd"/>
            <w:r w:rsidRPr="00AF0D99">
              <w:rPr>
                <w:rFonts w:ascii="Times New Roman" w:hAnsi="Times New Roman"/>
                <w:lang w:eastAsia="ru-RU"/>
              </w:rPr>
              <w:t xml:space="preserve"> белый, белый, по согласованию с Заказчиком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 w:val="restart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color w:val="000000"/>
                <w:lang w:eastAsia="ru-RU"/>
              </w:rPr>
              <w:t>8.</w:t>
            </w:r>
          </w:p>
        </w:tc>
        <w:tc>
          <w:tcPr>
            <w:tcW w:w="2127" w:type="dxa"/>
            <w:vMerge w:val="restart"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Зеркало</w:t>
            </w:r>
          </w:p>
        </w:tc>
        <w:tc>
          <w:tcPr>
            <w:tcW w:w="1559" w:type="dxa"/>
            <w:vMerge w:val="restart"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/>
                <w:lang w:eastAsia="ru-RU"/>
              </w:rPr>
              <w:t>визуализация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b/>
                <w:i/>
                <w:lang w:eastAsia="ru-RU"/>
              </w:rPr>
              <w:t>Рисунок 3</w:t>
            </w:r>
          </w:p>
        </w:tc>
        <w:tc>
          <w:tcPr>
            <w:tcW w:w="1276" w:type="dxa"/>
            <w:vMerge w:val="restart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850" w:type="dxa"/>
            <w:vMerge w:val="restart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1</w:t>
            </w: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высота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1800 мм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ширина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bCs/>
                <w:lang w:eastAsia="ru-RU"/>
              </w:rPr>
              <w:t>500 мм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рама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алюминий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толщина рамы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2мм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цвет рамы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черный, графит по согласованию с Заказчиком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 w:val="restart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color w:val="000000"/>
                <w:lang w:eastAsia="ru-RU"/>
              </w:rPr>
              <w:t>9.</w:t>
            </w:r>
          </w:p>
        </w:tc>
        <w:tc>
          <w:tcPr>
            <w:tcW w:w="2127" w:type="dxa"/>
            <w:vMerge w:val="restart"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Панель с крючками</w:t>
            </w:r>
          </w:p>
        </w:tc>
        <w:tc>
          <w:tcPr>
            <w:tcW w:w="1559" w:type="dxa"/>
            <w:vMerge w:val="restart"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/>
                <w:lang w:eastAsia="ru-RU"/>
              </w:rPr>
              <w:t>визуализация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b/>
                <w:i/>
                <w:lang w:eastAsia="ru-RU"/>
              </w:rPr>
              <w:t>Рисунок 4</w:t>
            </w:r>
          </w:p>
        </w:tc>
        <w:tc>
          <w:tcPr>
            <w:tcW w:w="1276" w:type="dxa"/>
            <w:vMerge w:val="restart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штука</w:t>
            </w:r>
          </w:p>
        </w:tc>
        <w:tc>
          <w:tcPr>
            <w:tcW w:w="850" w:type="dxa"/>
            <w:vMerge w:val="restart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1</w:t>
            </w: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материал изделия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МДФ 19мм, фрезерованный, крашенный, покрытие </w:t>
            </w:r>
            <w:proofErr w:type="gramStart"/>
            <w:r w:rsidRPr="00AF0D99">
              <w:rPr>
                <w:rFonts w:ascii="Times New Roman" w:hAnsi="Times New Roman"/>
                <w:lang w:eastAsia="ru-RU"/>
              </w:rPr>
              <w:t>-э</w:t>
            </w:r>
            <w:proofErr w:type="gramEnd"/>
            <w:r w:rsidRPr="00AF0D99">
              <w:rPr>
                <w:rFonts w:ascii="Times New Roman" w:hAnsi="Times New Roman"/>
                <w:lang w:eastAsia="ru-RU"/>
              </w:rPr>
              <w:t>маль с матовым лаком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фрезеровка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proofErr w:type="gramStart"/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вертикальная</w:t>
            </w:r>
            <w:proofErr w:type="gramEnd"/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 по всей высоте, с шириной 15мм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ширина панели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1200 мм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высота панели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2750 мм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цвет изделия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мятный, огуречный лимонад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крючки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 xml:space="preserve">3 -4 </w:t>
            </w:r>
            <w:proofErr w:type="spellStart"/>
            <w:proofErr w:type="gramStart"/>
            <w:r w:rsidRPr="00AF0D99">
              <w:rPr>
                <w:rFonts w:ascii="Times New Roman" w:hAnsi="Times New Roman"/>
                <w:bCs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>материал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>сталь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>форма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 xml:space="preserve">цилиндрическая </w:t>
            </w:r>
            <w:proofErr w:type="gramStart"/>
            <w:r w:rsidRPr="00AF0D99">
              <w:rPr>
                <w:rFonts w:ascii="Times New Roman" w:hAnsi="Times New Roman"/>
                <w:lang w:eastAsia="ru-RU"/>
              </w:rPr>
              <w:t>с</w:t>
            </w:r>
            <w:proofErr w:type="gramEnd"/>
            <w:r w:rsidRPr="00AF0D99">
              <w:rPr>
                <w:rFonts w:ascii="Times New Roman" w:hAnsi="Times New Roman"/>
                <w:lang w:eastAsia="ru-RU"/>
              </w:rPr>
              <w:t xml:space="preserve"> шляпкой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 xml:space="preserve">размер, </w:t>
            </w:r>
            <w:proofErr w:type="gramStart"/>
            <w:r w:rsidRPr="00AF0D99">
              <w:rPr>
                <w:rFonts w:ascii="Times New Roman" w:hAnsi="Times New Roman"/>
                <w:lang w:eastAsia="ru-RU"/>
              </w:rPr>
              <w:t>мм</w:t>
            </w:r>
            <w:proofErr w:type="gramEnd"/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>31*22*17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>вид крепления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>скрытый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>цвет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>черный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F0D99" w:rsidRPr="00AF0D99" w:rsidTr="009C26B1">
        <w:tc>
          <w:tcPr>
            <w:tcW w:w="562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</w:tcPr>
          <w:p w:rsidR="00AF0D99" w:rsidRPr="00AF0D99" w:rsidRDefault="00AF0D99" w:rsidP="00AF0D99">
            <w:pPr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544" w:type="dxa"/>
          </w:tcPr>
          <w:p w:rsidR="00AF0D99" w:rsidRPr="00AF0D99" w:rsidRDefault="00AF0D99" w:rsidP="00AF0D99">
            <w:pPr>
              <w:rPr>
                <w:rFonts w:ascii="Times New Roman" w:hAnsi="Times New Roman"/>
                <w:bCs/>
                <w:color w:val="000000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>крепление (</w:t>
            </w:r>
            <w:proofErr w:type="spellStart"/>
            <w:r w:rsidRPr="00AF0D99">
              <w:rPr>
                <w:rFonts w:ascii="Times New Roman" w:hAnsi="Times New Roman"/>
                <w:lang w:eastAsia="ru-RU"/>
              </w:rPr>
              <w:t>саморезы</w:t>
            </w:r>
            <w:proofErr w:type="spellEnd"/>
            <w:r w:rsidRPr="00AF0D99">
              <w:rPr>
                <w:rFonts w:ascii="Times New Roman" w:hAnsi="Times New Roman"/>
                <w:lang w:eastAsia="ru-RU"/>
              </w:rPr>
              <w:t>)</w:t>
            </w:r>
          </w:p>
        </w:tc>
        <w:tc>
          <w:tcPr>
            <w:tcW w:w="5386" w:type="dxa"/>
          </w:tcPr>
          <w:p w:rsidR="00AF0D99" w:rsidRPr="00AF0D99" w:rsidRDefault="00AF0D99" w:rsidP="00AF0D99">
            <w:pPr>
              <w:rPr>
                <w:rFonts w:ascii="Times New Roman" w:hAnsi="Times New Roman"/>
                <w:lang w:eastAsia="ru-RU"/>
              </w:rPr>
            </w:pPr>
            <w:r w:rsidRPr="00AF0D99">
              <w:rPr>
                <w:rFonts w:ascii="Times New Roman" w:hAnsi="Times New Roman"/>
                <w:lang w:eastAsia="ru-RU"/>
              </w:rPr>
              <w:t>в комплекте</w:t>
            </w:r>
          </w:p>
        </w:tc>
        <w:tc>
          <w:tcPr>
            <w:tcW w:w="1276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</w:tcPr>
          <w:p w:rsidR="00AF0D99" w:rsidRPr="00AF0D99" w:rsidRDefault="00AF0D99" w:rsidP="00AF0D99">
            <w:pPr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</w:tbl>
    <w:p w:rsidR="00AF0D99" w:rsidRPr="00AF0D99" w:rsidRDefault="00AF0D99" w:rsidP="00AF0D99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AF0D99" w:rsidRPr="00AF0D99" w:rsidRDefault="00AF0D99" w:rsidP="00AF0D99">
      <w:pPr>
        <w:widowControl w:val="0"/>
        <w:numPr>
          <w:ilvl w:val="0"/>
          <w:numId w:val="15"/>
        </w:numPr>
        <w:adjustRightInd w:val="0"/>
        <w:spacing w:after="0" w:line="240" w:lineRule="auto"/>
        <w:ind w:left="1069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AF0D99">
        <w:rPr>
          <w:rFonts w:ascii="Times New Roman" w:hAnsi="Times New Roman"/>
          <w:b/>
          <w:color w:val="000000"/>
          <w:sz w:val="24"/>
          <w:szCs w:val="24"/>
          <w:lang w:eastAsia="ru-RU"/>
        </w:rPr>
        <w:t>Требования к упаковке и транспортной таре Товара:</w:t>
      </w:r>
    </w:p>
    <w:p w:rsidR="00AF0D99" w:rsidRPr="00AF0D99" w:rsidRDefault="00AF0D99" w:rsidP="00AF0D99">
      <w:pPr>
        <w:widowControl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F0D99" w:rsidRPr="00AF0D99" w:rsidRDefault="00AF0D99" w:rsidP="00AF0D99">
      <w:pPr>
        <w:widowControl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F0D99">
        <w:rPr>
          <w:rFonts w:ascii="Times New Roman" w:hAnsi="Times New Roman"/>
          <w:color w:val="000000"/>
          <w:sz w:val="24"/>
          <w:szCs w:val="24"/>
          <w:lang w:eastAsia="ru-RU"/>
        </w:rPr>
        <w:t>Каждая единица Товара упакована в упаковку производителя.</w:t>
      </w:r>
    </w:p>
    <w:p w:rsidR="00AF0D99" w:rsidRPr="00AF0D99" w:rsidRDefault="00AF0D99" w:rsidP="00AF0D99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</w:pPr>
      <w:r w:rsidRPr="00AF0D99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Упаковка и транспортная тара гарантируют целостность, сохранность качества Товара, его свойств, а также предотвращают его повреждение или порчу при перевозке и хранении.</w:t>
      </w:r>
    </w:p>
    <w:p w:rsidR="00AF0D99" w:rsidRPr="00AF0D99" w:rsidRDefault="00AF0D99" w:rsidP="00AF0D9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</w:pPr>
      <w:r w:rsidRPr="00AF0D99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 xml:space="preserve">Маркировка на каждой упаковке и транспортной таре на русском языке или содержит продублированную на русском языке информацию о Товаре: наименование и характеристики Товара, наименование производителя, наименование страны происхождения Товара, количество Товара. </w:t>
      </w:r>
    </w:p>
    <w:p w:rsidR="00AF0D99" w:rsidRPr="00AF0D99" w:rsidRDefault="00AF0D99" w:rsidP="00AF0D99">
      <w:pPr>
        <w:widowControl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</w:pPr>
      <w:r w:rsidRPr="00AF0D99">
        <w:rPr>
          <w:rFonts w:ascii="Times New Roman" w:hAnsi="Times New Roman"/>
          <w:bCs/>
          <w:iCs/>
          <w:color w:val="000000"/>
          <w:sz w:val="24"/>
          <w:szCs w:val="24"/>
          <w:lang w:eastAsia="ru-RU"/>
        </w:rPr>
        <w:t>Поставка Товара до места доставки, погрузочно-разгрузочные работы, сборка Товара осуществляются силами и за счёт Поставщика.</w:t>
      </w:r>
    </w:p>
    <w:p w:rsidR="00AF0D99" w:rsidRPr="00AF0D99" w:rsidRDefault="00AF0D99" w:rsidP="00AF0D9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</w:pPr>
    </w:p>
    <w:p w:rsidR="00AF0D99" w:rsidRPr="00AF0D99" w:rsidRDefault="00AF0D99" w:rsidP="00AF0D99">
      <w:pPr>
        <w:numPr>
          <w:ilvl w:val="0"/>
          <w:numId w:val="15"/>
        </w:numPr>
        <w:tabs>
          <w:tab w:val="num" w:pos="1667"/>
        </w:tabs>
        <w:spacing w:after="0" w:line="240" w:lineRule="auto"/>
        <w:ind w:left="1069"/>
        <w:contextualSpacing/>
        <w:jc w:val="both"/>
        <w:rPr>
          <w:rFonts w:ascii="Times New Roman" w:hAnsi="Times New Roman"/>
          <w:b/>
          <w:color w:val="000000"/>
          <w:spacing w:val="2"/>
          <w:sz w:val="24"/>
          <w:szCs w:val="24"/>
          <w:lang w:eastAsia="ru-RU"/>
        </w:rPr>
      </w:pPr>
      <w:r w:rsidRPr="00AF0D99">
        <w:rPr>
          <w:rFonts w:ascii="Times New Roman" w:hAnsi="Times New Roman"/>
          <w:b/>
          <w:color w:val="000000"/>
          <w:spacing w:val="2"/>
          <w:sz w:val="24"/>
          <w:szCs w:val="24"/>
          <w:lang w:eastAsia="ru-RU"/>
        </w:rPr>
        <w:t>Требования к поставке товара</w:t>
      </w:r>
    </w:p>
    <w:p w:rsidR="00AF0D99" w:rsidRPr="00AF0D99" w:rsidRDefault="00AF0D99" w:rsidP="00AF0D99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</w:pPr>
      <w:r w:rsidRPr="00AF0D99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Поставляемый Товар сопровождается соответствующими сертификатами, выданными в соответствии с законодательством Российской Федерации.</w:t>
      </w:r>
    </w:p>
    <w:p w:rsidR="00AF0D99" w:rsidRPr="00AF0D99" w:rsidRDefault="00AF0D99" w:rsidP="00AF0D99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F0D99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Поставляемый</w:t>
      </w:r>
      <w:r w:rsidRPr="00AF0D99">
        <w:rPr>
          <w:rFonts w:ascii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r w:rsidRPr="00AF0D99">
        <w:rPr>
          <w:rFonts w:ascii="Times New Roman" w:hAnsi="Times New Roman"/>
          <w:color w:val="000000"/>
          <w:spacing w:val="2"/>
          <w:sz w:val="24"/>
          <w:szCs w:val="24"/>
          <w:lang w:eastAsia="ru-RU"/>
        </w:rPr>
        <w:t>Т</w:t>
      </w:r>
      <w:r w:rsidRPr="00AF0D99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овар является новым (Товаром, который не был в употреблении, не был восстановлен, не были восстановлены потребительские свойства).</w:t>
      </w:r>
      <w:r w:rsidRPr="00AF0D9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AF0D99" w:rsidRPr="00AF0D99" w:rsidRDefault="00AF0D99" w:rsidP="00AF0D99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F0D99">
        <w:rPr>
          <w:rFonts w:ascii="Times New Roman" w:hAnsi="Times New Roman"/>
          <w:color w:val="000000"/>
          <w:sz w:val="24"/>
          <w:szCs w:val="24"/>
          <w:lang w:eastAsia="ru-RU"/>
        </w:rPr>
        <w:t>Товар не должен иметь царапин, сколов, трещин, вздутий, потертостей, вмятин.</w:t>
      </w:r>
    </w:p>
    <w:p w:rsidR="00AF0D99" w:rsidRPr="00AF0D99" w:rsidRDefault="00AF0D99" w:rsidP="00AF0D99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F0D9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Качество Товара должно соответствовать параметрам, условиям, характеристикам, установленным в настоящем Техническом задании. </w:t>
      </w:r>
    </w:p>
    <w:p w:rsidR="00AF0D99" w:rsidRPr="00AF0D99" w:rsidRDefault="00AF0D99" w:rsidP="00AF0D99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F0D99">
        <w:rPr>
          <w:rFonts w:ascii="Times New Roman" w:hAnsi="Times New Roman"/>
          <w:color w:val="000000"/>
          <w:sz w:val="24"/>
          <w:szCs w:val="24"/>
          <w:lang w:eastAsia="ru-RU"/>
        </w:rPr>
        <w:t>Т</w:t>
      </w:r>
      <w:r w:rsidRPr="00AF0D99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овар должен быть не</w:t>
      </w:r>
      <w:r w:rsidRPr="00AF0D9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AF0D99">
        <w:rPr>
          <w:rFonts w:ascii="Times New Roman" w:hAnsi="Times New Roman"/>
          <w:bCs/>
          <w:color w:val="000000"/>
          <w:sz w:val="24"/>
          <w:szCs w:val="24"/>
          <w:lang w:eastAsia="ru-RU"/>
        </w:rPr>
        <w:t>токсичен</w:t>
      </w:r>
      <w:r w:rsidRPr="00AF0D99">
        <w:rPr>
          <w:rFonts w:ascii="Times New Roman" w:hAnsi="Times New Roman"/>
          <w:color w:val="000000"/>
          <w:sz w:val="24"/>
          <w:szCs w:val="24"/>
          <w:lang w:eastAsia="ru-RU"/>
        </w:rPr>
        <w:t>, не иметь резкого химического отталкивающего запаха, не должен оказывать в процессе эксплуатации вредного влияния на человека и окружающую среду.</w:t>
      </w:r>
    </w:p>
    <w:p w:rsidR="00AF0D99" w:rsidRPr="00AF0D99" w:rsidRDefault="00AF0D99" w:rsidP="00AF0D99">
      <w:pPr>
        <w:tabs>
          <w:tab w:val="num" w:pos="1667"/>
        </w:tabs>
        <w:spacing w:after="0" w:line="240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F0D99">
        <w:rPr>
          <w:rFonts w:ascii="Times New Roman" w:hAnsi="Times New Roman"/>
          <w:color w:val="000000"/>
          <w:sz w:val="24"/>
          <w:szCs w:val="24"/>
          <w:lang w:eastAsia="ru-RU"/>
        </w:rPr>
        <w:t>В цену каждой единицы Товара входят: стоимость упаковки и транспортной тары, транспортные расходы (включая поставку Товара в место доставки, погрузочно-разгрузочные работы), сборка и крепление Товара, страхование, налоги, таможенные пошлины, сборы и обязательные платежи и иные затраты, связанные с исполнением обязательств по Контракту.</w:t>
      </w:r>
    </w:p>
    <w:p w:rsidR="00AF0D99" w:rsidRPr="00AF0D99" w:rsidRDefault="00AF0D99" w:rsidP="00AF0D9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</w:pPr>
    </w:p>
    <w:p w:rsidR="00AF0D99" w:rsidRPr="00AF0D99" w:rsidRDefault="00AF0D99" w:rsidP="00AF0D99">
      <w:pPr>
        <w:numPr>
          <w:ilvl w:val="0"/>
          <w:numId w:val="15"/>
        </w:numPr>
        <w:spacing w:after="0" w:line="240" w:lineRule="auto"/>
        <w:ind w:left="106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AF0D99">
        <w:rPr>
          <w:rFonts w:ascii="Times New Roman" w:hAnsi="Times New Roman"/>
          <w:b/>
          <w:bCs/>
          <w:iCs/>
          <w:color w:val="000000"/>
          <w:sz w:val="24"/>
          <w:szCs w:val="24"/>
          <w:lang w:eastAsia="ru-RU"/>
        </w:rPr>
        <w:t>Гарантийный срок:</w:t>
      </w:r>
      <w:r w:rsidRPr="00AF0D99">
        <w:rPr>
          <w:rFonts w:ascii="Times New Roman" w:hAnsi="Times New Roman"/>
          <w:sz w:val="24"/>
          <w:szCs w:val="24"/>
          <w:lang w:eastAsia="ru-RU"/>
        </w:rPr>
        <w:t xml:space="preserve"> гарантийный срок на поставляемый Товар составляет 12 (двенадцать) месяцев </w:t>
      </w:r>
      <w:proofErr w:type="gramStart"/>
      <w:r w:rsidRPr="00AF0D99">
        <w:rPr>
          <w:rFonts w:ascii="Times New Roman" w:hAnsi="Times New Roman"/>
          <w:sz w:val="24"/>
          <w:szCs w:val="24"/>
          <w:lang w:eastAsia="ru-RU"/>
        </w:rPr>
        <w:t>с даты подписания</w:t>
      </w:r>
      <w:proofErr w:type="gramEnd"/>
      <w:r w:rsidRPr="00AF0D99">
        <w:rPr>
          <w:rFonts w:ascii="Times New Roman" w:hAnsi="Times New Roman"/>
          <w:sz w:val="24"/>
          <w:szCs w:val="24"/>
          <w:lang w:eastAsia="ru-RU"/>
        </w:rPr>
        <w:t xml:space="preserve"> документа о приемке.</w:t>
      </w:r>
    </w:p>
    <w:p w:rsidR="00AF0D99" w:rsidRPr="00AF0D99" w:rsidRDefault="00AF0D99" w:rsidP="00AF0D9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AF0D99">
        <w:rPr>
          <w:rFonts w:ascii="Times New Roman" w:hAnsi="Times New Roman"/>
          <w:bCs/>
          <w:iCs/>
          <w:sz w:val="24"/>
          <w:szCs w:val="24"/>
          <w:lang w:eastAsia="ru-RU"/>
        </w:rPr>
        <w:t>Если в течени</w:t>
      </w:r>
      <w:proofErr w:type="gramStart"/>
      <w:r w:rsidRPr="00AF0D99">
        <w:rPr>
          <w:rFonts w:ascii="Times New Roman" w:hAnsi="Times New Roman"/>
          <w:bCs/>
          <w:iCs/>
          <w:sz w:val="24"/>
          <w:szCs w:val="24"/>
          <w:lang w:eastAsia="ru-RU"/>
        </w:rPr>
        <w:t>и</w:t>
      </w:r>
      <w:proofErr w:type="gramEnd"/>
      <w:r w:rsidRPr="00AF0D99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гарантийного срока Товар окажется ненадлежащего качества Поставщик обязан в течение 5 (пяти) дней с даты поступления от Заказчика письменной претензии безвозмездно по согласованию с Заказчиком заменить Товар ненадлежащего качества новым Товаром или произвести его ремонт в рамках гарантийного обслуживания.</w:t>
      </w:r>
    </w:p>
    <w:p w:rsidR="00AF0D99" w:rsidRPr="00AF0D99" w:rsidRDefault="00AF0D99" w:rsidP="00AF0D9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AF0D99">
        <w:rPr>
          <w:rFonts w:ascii="Times New Roman" w:hAnsi="Times New Roman"/>
          <w:bCs/>
          <w:iCs/>
          <w:sz w:val="24"/>
          <w:szCs w:val="24"/>
          <w:lang w:eastAsia="ru-RU"/>
        </w:rPr>
        <w:t>Поставщик за свой счет осуществляет транспортировку Товара к месту проведения гарантийного обслуживания и ремонта, а также возврат Товара Заказчику.</w:t>
      </w:r>
    </w:p>
    <w:p w:rsidR="00AF0D99" w:rsidRPr="00AF0D99" w:rsidRDefault="00AF0D99" w:rsidP="00AF0D9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F0D99" w:rsidRPr="00AF0D99" w:rsidRDefault="00AF0D99" w:rsidP="00AF0D9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F0D99" w:rsidRPr="00AF0D99" w:rsidRDefault="00AF0D99" w:rsidP="00AF0D9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F0D99" w:rsidRDefault="00AF0D99" w:rsidP="00AF0D9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:rsidR="00AF0D99" w:rsidRPr="001D3315" w:rsidRDefault="00AF0D99" w:rsidP="00AF0D99">
      <w:pPr>
        <w:pStyle w:val="a0"/>
        <w:jc w:val="left"/>
        <w:rPr>
          <w:b w:val="0"/>
          <w:color w:val="000000"/>
          <w:sz w:val="22"/>
          <w:szCs w:val="22"/>
        </w:rPr>
      </w:pPr>
      <w:r w:rsidRPr="001D3315">
        <w:rPr>
          <w:b w:val="0"/>
          <w:bCs w:val="0"/>
          <w:sz w:val="22"/>
          <w:szCs w:val="22"/>
        </w:rPr>
        <w:t>ЗАКАЗЧИК</w:t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 xml:space="preserve">                           </w:t>
      </w:r>
      <w:r w:rsidRPr="001D3315">
        <w:rPr>
          <w:b w:val="0"/>
          <w:color w:val="000000"/>
          <w:sz w:val="22"/>
          <w:szCs w:val="22"/>
        </w:rPr>
        <w:t>ПОСТАВЩИК</w:t>
      </w:r>
    </w:p>
    <w:tbl>
      <w:tblPr>
        <w:tblW w:w="10173" w:type="dxa"/>
        <w:tblInd w:w="108" w:type="dxa"/>
        <w:tblLook w:val="01E0" w:firstRow="1" w:lastRow="1" w:firstColumn="1" w:lastColumn="1" w:noHBand="0" w:noVBand="0"/>
      </w:tblPr>
      <w:tblGrid>
        <w:gridCol w:w="5846"/>
        <w:gridCol w:w="4327"/>
      </w:tblGrid>
      <w:tr w:rsidR="00AF0D99" w:rsidRPr="001D3315" w:rsidTr="009C26B1">
        <w:trPr>
          <w:trHeight w:val="1270"/>
        </w:trPr>
        <w:tc>
          <w:tcPr>
            <w:tcW w:w="5846" w:type="dxa"/>
          </w:tcPr>
          <w:p w:rsidR="00AF0D99" w:rsidRPr="001D3315" w:rsidRDefault="00AF0D99" w:rsidP="009C26B1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AF0D99" w:rsidRPr="001D3315" w:rsidRDefault="00AF0D99" w:rsidP="009C26B1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1D3315">
              <w:rPr>
                <w:rFonts w:ascii="Times New Roman" w:hAnsi="Times New Roman"/>
                <w:b/>
                <w:lang w:eastAsia="ru-RU"/>
              </w:rPr>
              <w:t>Заместитель генерального директора по планово-экономической работе</w:t>
            </w:r>
          </w:p>
          <w:p w:rsidR="00AF0D99" w:rsidRPr="001D3315" w:rsidRDefault="00AF0D99" w:rsidP="009C26B1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AF0D99" w:rsidRPr="001D3315" w:rsidRDefault="00AF0D99" w:rsidP="009C26B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1D3315">
              <w:rPr>
                <w:rFonts w:ascii="Times New Roman" w:hAnsi="Times New Roman"/>
                <w:b/>
                <w:lang w:eastAsia="ru-RU"/>
              </w:rPr>
              <w:t>__________________ /Н.Е. Герасимова/</w:t>
            </w:r>
          </w:p>
        </w:tc>
        <w:tc>
          <w:tcPr>
            <w:tcW w:w="4327" w:type="dxa"/>
          </w:tcPr>
          <w:p w:rsidR="00AF0D99" w:rsidRPr="001D3315" w:rsidRDefault="00AF0D99" w:rsidP="009C26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AF0D99" w:rsidRPr="001D3315" w:rsidRDefault="00AF0D99" w:rsidP="009C26B1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AF0D99" w:rsidRPr="001D3315" w:rsidRDefault="00AF0D99" w:rsidP="009C26B1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AF0D99" w:rsidRPr="001D3315" w:rsidRDefault="00AF0D99" w:rsidP="009C26B1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AF0D99" w:rsidRPr="001D3315" w:rsidRDefault="00AF0D99" w:rsidP="009C26B1">
            <w:pPr>
              <w:pStyle w:val="a0"/>
              <w:rPr>
                <w:b w:val="0"/>
                <w:color w:val="000000"/>
                <w:sz w:val="22"/>
                <w:szCs w:val="22"/>
              </w:rPr>
            </w:pPr>
            <w:r w:rsidRPr="001D3315">
              <w:rPr>
                <w:color w:val="000000"/>
                <w:sz w:val="22"/>
                <w:szCs w:val="22"/>
              </w:rPr>
              <w:t xml:space="preserve">        ________________ /_______________ /</w:t>
            </w:r>
          </w:p>
        </w:tc>
      </w:tr>
    </w:tbl>
    <w:p w:rsidR="00AF0D99" w:rsidRPr="00AF0D99" w:rsidRDefault="00AF0D99" w:rsidP="00AF0D99">
      <w:pPr>
        <w:spacing w:after="0" w:line="240" w:lineRule="auto"/>
        <w:rPr>
          <w:rFonts w:ascii="Times New Roman" w:hAnsi="Times New Roman"/>
          <w:bCs/>
          <w:iCs/>
          <w:lang w:eastAsia="ru-RU"/>
        </w:rPr>
      </w:pPr>
    </w:p>
    <w:p w:rsidR="00AF0D99" w:rsidRPr="00AF0D99" w:rsidRDefault="00AF0D99" w:rsidP="00AF0D99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lang w:eastAsia="ru-RU"/>
        </w:rPr>
      </w:pPr>
    </w:p>
    <w:p w:rsidR="00AF0D99" w:rsidRPr="00AF0D99" w:rsidRDefault="00AF0D99" w:rsidP="00AF0D99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lang w:eastAsia="ru-RU"/>
        </w:rPr>
      </w:pPr>
    </w:p>
    <w:p w:rsidR="00AF0D99" w:rsidRPr="00AF0D99" w:rsidRDefault="00AF0D99" w:rsidP="00AF0D99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lang w:eastAsia="ru-RU"/>
        </w:rPr>
      </w:pPr>
    </w:p>
    <w:p w:rsidR="00AF0D99" w:rsidRPr="00AF0D99" w:rsidRDefault="00AF0D99" w:rsidP="00AF0D99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lang w:eastAsia="ru-RU"/>
        </w:rPr>
      </w:pPr>
    </w:p>
    <w:p w:rsidR="00AF0D99" w:rsidRPr="00AF0D99" w:rsidRDefault="00AF0D99" w:rsidP="00AF0D99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lang w:eastAsia="ru-RU"/>
        </w:rPr>
      </w:pPr>
    </w:p>
    <w:p w:rsidR="00AF0D99" w:rsidRPr="00AF0D99" w:rsidRDefault="00AF0D99" w:rsidP="00AF0D99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lang w:eastAsia="ru-RU"/>
        </w:rPr>
      </w:pPr>
    </w:p>
    <w:p w:rsidR="00AF0D99" w:rsidRPr="00AF0D99" w:rsidRDefault="00AF0D99" w:rsidP="00AF0D99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AF0D99" w:rsidRPr="00AF0D99" w:rsidRDefault="00AF0D99" w:rsidP="00AF0D99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AF0D99" w:rsidRPr="00AF0D99" w:rsidRDefault="00AF0D99" w:rsidP="00AF0D99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AF0D99" w:rsidRPr="00AF0D99" w:rsidRDefault="00AF0D99" w:rsidP="00AF0D99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AF0D99" w:rsidRPr="00AF0D99" w:rsidRDefault="00AF0D99" w:rsidP="00AF0D99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AF0D99" w:rsidRPr="00AF0D99" w:rsidRDefault="00AF0D99" w:rsidP="00AF0D99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AF0D99" w:rsidRPr="00AF0D99" w:rsidRDefault="00AF0D99" w:rsidP="00AF0D99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AF0D99" w:rsidRPr="00AF0D99" w:rsidRDefault="00AF0D99" w:rsidP="00AF0D99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AF0D99" w:rsidRPr="00AF0D99" w:rsidRDefault="00AF0D99" w:rsidP="00AF0D99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AF0D99" w:rsidRPr="00AF0D99" w:rsidRDefault="00AF0D99" w:rsidP="00AF0D99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AF0D99" w:rsidRDefault="00AF0D99" w:rsidP="00AF0D99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AF0D99" w:rsidRDefault="00AF0D99" w:rsidP="00AF0D99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AF0D99" w:rsidRDefault="00AF0D99" w:rsidP="00AF0D99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AF0D99" w:rsidRDefault="00AF0D99" w:rsidP="00AF0D99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AF0D99" w:rsidRDefault="00AF0D99" w:rsidP="00AF0D99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AF0D99" w:rsidRPr="00AF0D99" w:rsidRDefault="00AF0D99" w:rsidP="00AF0D99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AF0D99" w:rsidRPr="00AF0D99" w:rsidRDefault="00AF0D99" w:rsidP="00AF0D99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AF0D99" w:rsidRPr="00AF0D99" w:rsidRDefault="00AF0D99" w:rsidP="00AF0D99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lang w:eastAsia="ru-RU"/>
        </w:rPr>
      </w:pPr>
      <w:r w:rsidRPr="00AF0D99">
        <w:rPr>
          <w:rFonts w:ascii="Times New Roman" w:hAnsi="Times New Roman"/>
          <w:b/>
          <w:bCs/>
          <w:i/>
          <w:iCs/>
          <w:lang w:eastAsia="ru-RU"/>
        </w:rPr>
        <w:t>Рисунок 1</w:t>
      </w:r>
    </w:p>
    <w:p w:rsidR="00AF0D99" w:rsidRPr="00AF0D99" w:rsidRDefault="00AF0D99" w:rsidP="00AF0D99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lang w:eastAsia="ru-RU"/>
        </w:rPr>
      </w:pPr>
    </w:p>
    <w:p w:rsidR="00AF0D99" w:rsidRPr="00AF0D99" w:rsidRDefault="00AF0D99" w:rsidP="00AF0D99">
      <w:pPr>
        <w:spacing w:after="0" w:line="240" w:lineRule="auto"/>
        <w:rPr>
          <w:rFonts w:ascii="Times New Roman" w:hAnsi="Times New Roman"/>
          <w:b/>
          <w:bCs/>
          <w:i/>
          <w:iCs/>
          <w:lang w:eastAsia="ru-RU"/>
        </w:rPr>
      </w:pPr>
    </w:p>
    <w:p w:rsidR="00AF0D99" w:rsidRPr="00AF0D99" w:rsidRDefault="00AF0D99" w:rsidP="00AF0D99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  <w:r w:rsidRPr="00AF0D99">
        <w:rPr>
          <w:rFonts w:ascii="Times New Roman" w:hAnsi="Times New Roman"/>
          <w:bCs/>
          <w:iCs/>
          <w:noProof/>
          <w:lang w:eastAsia="ru-RU"/>
        </w:rPr>
        <w:drawing>
          <wp:inline distT="0" distB="0" distL="0" distR="0" wp14:anchorId="6E69DD4B" wp14:editId="6E5B7F67">
            <wp:extent cx="8343900" cy="4693444"/>
            <wp:effectExtent l="0" t="0" r="0" b="0"/>
            <wp:docPr id="1" name="Рисунок 1" descr="D:\Desktop\№5 детская шкаф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№5 детская шкаф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186" cy="469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D99" w:rsidRPr="00AF0D99" w:rsidRDefault="00AF0D99" w:rsidP="00AF0D99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AF0D99" w:rsidRPr="00AF0D99" w:rsidRDefault="00AF0D99" w:rsidP="00AF0D99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AF0D99" w:rsidRPr="00AF0D99" w:rsidRDefault="00AF0D99" w:rsidP="00AF0D99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AF0D99" w:rsidRDefault="00AF0D99" w:rsidP="00AF0D99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AF0D99" w:rsidRDefault="00AF0D99" w:rsidP="00AF0D99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AF0D99" w:rsidRPr="00AF0D99" w:rsidRDefault="00AF0D99" w:rsidP="00AF0D99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AF0D99" w:rsidRPr="00AF0D99" w:rsidRDefault="00AF0D99" w:rsidP="00AF0D99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AF0D99" w:rsidRDefault="00AF0D99" w:rsidP="00AF0D99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lang w:eastAsia="ru-RU"/>
        </w:rPr>
      </w:pPr>
    </w:p>
    <w:p w:rsidR="00AF0D99" w:rsidRPr="00AF0D99" w:rsidRDefault="00AF0D99" w:rsidP="00AF0D99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lang w:eastAsia="ru-RU"/>
        </w:rPr>
      </w:pPr>
      <w:r w:rsidRPr="00AF0D99">
        <w:rPr>
          <w:rFonts w:ascii="Times New Roman" w:hAnsi="Times New Roman"/>
          <w:b/>
          <w:bCs/>
          <w:i/>
          <w:iCs/>
          <w:lang w:eastAsia="ru-RU"/>
        </w:rPr>
        <w:lastRenderedPageBreak/>
        <w:t>Рисунок 2</w:t>
      </w:r>
    </w:p>
    <w:p w:rsidR="00AF0D99" w:rsidRPr="00AF0D99" w:rsidRDefault="00AF0D99" w:rsidP="00AF0D99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lang w:eastAsia="ru-RU"/>
        </w:rPr>
      </w:pPr>
    </w:p>
    <w:p w:rsidR="00AF0D99" w:rsidRPr="00AF0D99" w:rsidRDefault="00AF0D99" w:rsidP="00AF0D99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AF0D99" w:rsidRPr="00AF0D99" w:rsidRDefault="00AF0D99" w:rsidP="00AF0D99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AF0D99" w:rsidRPr="00AF0D99" w:rsidRDefault="00AF0D99" w:rsidP="00AF0D99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AF0D99" w:rsidRPr="00AF0D99" w:rsidRDefault="00AF0D99" w:rsidP="00AF0D99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  <w:r w:rsidRPr="00AF0D99">
        <w:rPr>
          <w:rFonts w:ascii="Times New Roman" w:hAnsi="Times New Roman"/>
          <w:bCs/>
          <w:iCs/>
          <w:noProof/>
          <w:lang w:eastAsia="ru-RU"/>
        </w:rPr>
        <w:drawing>
          <wp:inline distT="0" distB="0" distL="0" distR="0" wp14:anchorId="37082E83" wp14:editId="4FED2A3C">
            <wp:extent cx="8143875" cy="4580930"/>
            <wp:effectExtent l="0" t="0" r="0" b="0"/>
            <wp:docPr id="5" name="Рисунок 5" descr="D:\Desktop\№5 детская скалодро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№5 детская скалодром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6031" cy="4582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D99" w:rsidRPr="00AF0D99" w:rsidRDefault="00AF0D99" w:rsidP="00AF0D99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AF0D99" w:rsidRPr="00AF0D99" w:rsidRDefault="00AF0D99" w:rsidP="00AF0D99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AF0D99" w:rsidRPr="00AF0D99" w:rsidRDefault="00AF0D99" w:rsidP="00AF0D99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AF0D99" w:rsidRPr="00AF0D99" w:rsidRDefault="00AF0D99" w:rsidP="00AF0D99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AF0D99" w:rsidRDefault="00AF0D99" w:rsidP="00AF0D99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AF0D99" w:rsidRDefault="00AF0D99" w:rsidP="00AF0D99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AF0D99" w:rsidRPr="00AF0D99" w:rsidRDefault="00AF0D99" w:rsidP="00AF0D99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AF0D99" w:rsidRPr="00AF0D99" w:rsidRDefault="00AF0D99" w:rsidP="00AF0D99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lang w:eastAsia="ru-RU"/>
        </w:rPr>
      </w:pPr>
      <w:r w:rsidRPr="00AF0D99">
        <w:rPr>
          <w:rFonts w:ascii="Times New Roman" w:hAnsi="Times New Roman"/>
          <w:b/>
          <w:bCs/>
          <w:i/>
          <w:iCs/>
          <w:lang w:eastAsia="ru-RU"/>
        </w:rPr>
        <w:lastRenderedPageBreak/>
        <w:t>Рисунок 3</w:t>
      </w:r>
    </w:p>
    <w:p w:rsidR="00AF0D99" w:rsidRPr="00AF0D99" w:rsidRDefault="00AF0D99" w:rsidP="00AF0D99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lang w:eastAsia="ru-RU"/>
        </w:rPr>
      </w:pPr>
    </w:p>
    <w:p w:rsidR="00AF0D99" w:rsidRPr="00AF0D99" w:rsidRDefault="00AF0D99" w:rsidP="00AF0D99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lang w:eastAsia="ru-RU"/>
        </w:rPr>
      </w:pPr>
    </w:p>
    <w:p w:rsidR="00AF0D99" w:rsidRPr="00AF0D99" w:rsidRDefault="00AF0D99" w:rsidP="00AF0D99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  <w:r w:rsidRPr="00AF0D99">
        <w:rPr>
          <w:rFonts w:ascii="Times New Roman" w:hAnsi="Times New Roman"/>
          <w:b/>
          <w:bCs/>
          <w:i/>
          <w:iCs/>
          <w:noProof/>
          <w:sz w:val="24"/>
          <w:szCs w:val="24"/>
          <w:lang w:eastAsia="ru-RU"/>
        </w:rPr>
        <w:drawing>
          <wp:inline distT="0" distB="0" distL="0" distR="0" wp14:anchorId="3A5D9B29" wp14:editId="34164F9C">
            <wp:extent cx="7067550" cy="3975497"/>
            <wp:effectExtent l="0" t="0" r="0" b="6350"/>
            <wp:docPr id="6" name="Рисунок 6" descr="D:\Desktop\гостиная 1-№6 (4к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гостиная 1-№6 (4к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9692" cy="3976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D99" w:rsidRPr="00AF0D99" w:rsidRDefault="00AF0D99" w:rsidP="00AF0D99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AF0D99" w:rsidRPr="00AF0D99" w:rsidRDefault="00AF0D99" w:rsidP="00AF0D99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AF0D99" w:rsidRPr="00AF0D99" w:rsidRDefault="00AF0D99" w:rsidP="00AF0D99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AF0D99" w:rsidRPr="00AF0D99" w:rsidRDefault="00AF0D99" w:rsidP="00AF0D99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AF0D99" w:rsidRPr="00AF0D99" w:rsidRDefault="00AF0D99" w:rsidP="00AF0D99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AF0D99" w:rsidRPr="00AF0D99" w:rsidRDefault="00AF0D99" w:rsidP="00AF0D99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AF0D99" w:rsidRPr="00AF0D99" w:rsidRDefault="00AF0D99" w:rsidP="00AF0D99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AF0D99" w:rsidRPr="00AF0D99" w:rsidRDefault="00AF0D99" w:rsidP="00AF0D99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AF0D99" w:rsidRPr="00AF0D99" w:rsidRDefault="00AF0D99" w:rsidP="00AF0D99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AF0D99" w:rsidRPr="00AF0D99" w:rsidRDefault="00AF0D99" w:rsidP="00AF0D99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AF0D99" w:rsidRPr="00AF0D99" w:rsidRDefault="00AF0D99" w:rsidP="00AF0D99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AF0D99" w:rsidRPr="00AF0D99" w:rsidRDefault="00AF0D99" w:rsidP="00AF0D99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AF0D99" w:rsidRPr="00AF0D99" w:rsidRDefault="00AF0D99" w:rsidP="00AF0D99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AF0D99" w:rsidRPr="00AF0D99" w:rsidRDefault="00AF0D99" w:rsidP="00AF0D99">
      <w:pPr>
        <w:spacing w:after="0" w:line="240" w:lineRule="auto"/>
        <w:ind w:firstLine="709"/>
        <w:rPr>
          <w:rFonts w:ascii="Times New Roman" w:hAnsi="Times New Roman"/>
          <w:b/>
          <w:bCs/>
          <w:i/>
          <w:iCs/>
          <w:lang w:eastAsia="ru-RU"/>
        </w:rPr>
      </w:pPr>
      <w:r w:rsidRPr="00AF0D99">
        <w:rPr>
          <w:rFonts w:ascii="Times New Roman" w:hAnsi="Times New Roman"/>
          <w:b/>
          <w:bCs/>
          <w:i/>
          <w:iCs/>
          <w:lang w:eastAsia="ru-RU"/>
        </w:rPr>
        <w:lastRenderedPageBreak/>
        <w:t>Рисунок 4</w:t>
      </w:r>
    </w:p>
    <w:p w:rsidR="00AF0D99" w:rsidRPr="00AF0D99" w:rsidRDefault="00AF0D99" w:rsidP="00AF0D99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p w:rsidR="00AF0D99" w:rsidRPr="00AF0D99" w:rsidRDefault="00AF0D99" w:rsidP="00AF0D99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  <w:r w:rsidRPr="00AF0D99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1581F0E" wp14:editId="4CAC127C">
            <wp:extent cx="5619750" cy="3676650"/>
            <wp:effectExtent l="0" t="0" r="0" b="0"/>
            <wp:docPr id="7" name="Рисунок 7" descr="D:\Downloads\Снимок экрана_21-4-2026_133924_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wnloads\Снимок экрана_21-4-2026_133924_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D99" w:rsidRPr="00EC59A1" w:rsidRDefault="00AF0D99" w:rsidP="00EC59A1">
      <w:pPr>
        <w:spacing w:after="0" w:line="240" w:lineRule="auto"/>
        <w:ind w:firstLine="709"/>
        <w:jc w:val="center"/>
        <w:rPr>
          <w:rFonts w:ascii="Times New Roman" w:hAnsi="Times New Roman"/>
          <w:bCs/>
          <w:iCs/>
          <w:lang w:eastAsia="ru-RU"/>
        </w:rPr>
      </w:pPr>
    </w:p>
    <w:sectPr w:rsidR="00AF0D99" w:rsidRPr="00EC59A1" w:rsidSect="005F5503">
      <w:pgSz w:w="16838" w:h="11906" w:orient="landscape"/>
      <w:pgMar w:top="567" w:right="567" w:bottom="567" w:left="56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214" w:rsidRDefault="009A0214" w:rsidP="00202AFF">
      <w:pPr>
        <w:spacing w:after="0" w:line="240" w:lineRule="auto"/>
      </w:pPr>
      <w:r>
        <w:separator/>
      </w:r>
    </w:p>
  </w:endnote>
  <w:endnote w:type="continuationSeparator" w:id="0">
    <w:p w:rsidR="009A0214" w:rsidRDefault="009A0214" w:rsidP="00202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214" w:rsidRDefault="009A0214" w:rsidP="00202AFF">
      <w:pPr>
        <w:spacing w:after="0" w:line="240" w:lineRule="auto"/>
      </w:pPr>
      <w:r>
        <w:separator/>
      </w:r>
    </w:p>
  </w:footnote>
  <w:footnote w:type="continuationSeparator" w:id="0">
    <w:p w:rsidR="009A0214" w:rsidRDefault="009A0214" w:rsidP="00202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214" w:rsidRDefault="009A0214" w:rsidP="00621D57">
    <w:pPr>
      <w:pStyle w:val="a6"/>
      <w:spacing w:after="20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OpenSymb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00000005"/>
    <w:multiLevelType w:val="singleLevel"/>
    <w:tmpl w:val="00000000"/>
    <w:lvl w:ilvl="0">
      <w:start w:val="1"/>
      <w:numFmt w:val="bullet"/>
      <w:suff w:val="space"/>
      <w:lvlText w:val="-"/>
      <w:lvlJc w:val="left"/>
    </w:lvl>
  </w:abstractNum>
  <w:abstractNum w:abstractNumId="2">
    <w:nsid w:val="0053208E"/>
    <w:multiLevelType w:val="multilevel"/>
    <w:tmpl w:val="552AC4AE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</w:lvl>
  </w:abstractNum>
  <w:abstractNum w:abstractNumId="3">
    <w:nsid w:val="09F40AF0"/>
    <w:multiLevelType w:val="hybridMultilevel"/>
    <w:tmpl w:val="831E97D8"/>
    <w:lvl w:ilvl="0" w:tplc="58F4FB4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547711"/>
    <w:multiLevelType w:val="hybridMultilevel"/>
    <w:tmpl w:val="43406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340937"/>
    <w:multiLevelType w:val="multilevel"/>
    <w:tmpl w:val="89482BF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>
    <w:nsid w:val="1DB9688F"/>
    <w:multiLevelType w:val="hybridMultilevel"/>
    <w:tmpl w:val="27E25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6E3943"/>
    <w:multiLevelType w:val="multilevel"/>
    <w:tmpl w:val="E0606F2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8">
    <w:nsid w:val="246730E8"/>
    <w:multiLevelType w:val="multilevel"/>
    <w:tmpl w:val="C090FF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36D847FF"/>
    <w:multiLevelType w:val="multilevel"/>
    <w:tmpl w:val="919C88E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0">
    <w:nsid w:val="43512CE9"/>
    <w:multiLevelType w:val="multilevel"/>
    <w:tmpl w:val="4C60630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OpenSymbol;Arial Unicode MS"/>
        <w:b/>
        <w:sz w:val="24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8C74B20"/>
    <w:multiLevelType w:val="hybridMultilevel"/>
    <w:tmpl w:val="038A190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4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1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8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0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7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488" w:hanging="180"/>
      </w:pPr>
      <w:rPr>
        <w:rFonts w:cs="Times New Roman"/>
      </w:rPr>
    </w:lvl>
  </w:abstractNum>
  <w:abstractNum w:abstractNumId="12">
    <w:nsid w:val="5A6D46F5"/>
    <w:multiLevelType w:val="hybridMultilevel"/>
    <w:tmpl w:val="F8940960"/>
    <w:lvl w:ilvl="0" w:tplc="5A8ACB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82388C"/>
    <w:multiLevelType w:val="multilevel"/>
    <w:tmpl w:val="0A828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>
    <w:nsid w:val="73C34897"/>
    <w:multiLevelType w:val="multilevel"/>
    <w:tmpl w:val="0AB6531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6"/>
  </w:num>
  <w:num w:numId="2">
    <w:abstractNumId w:val="1"/>
    <w:lvlOverride w:ilvl="0">
      <w:startOverride w:val="1"/>
    </w:lvlOverride>
  </w:num>
  <w:num w:numId="3">
    <w:abstractNumId w:val="4"/>
  </w:num>
  <w:num w:numId="4">
    <w:abstractNumId w:val="7"/>
  </w:num>
  <w:num w:numId="5">
    <w:abstractNumId w:val="11"/>
  </w:num>
  <w:num w:numId="6">
    <w:abstractNumId w:val="2"/>
  </w:num>
  <w:num w:numId="7">
    <w:abstractNumId w:val="13"/>
  </w:num>
  <w:num w:numId="8">
    <w:abstractNumId w:val="9"/>
  </w:num>
  <w:num w:numId="9">
    <w:abstractNumId w:val="14"/>
  </w:num>
  <w:num w:numId="10">
    <w:abstractNumId w:val="8"/>
  </w:num>
  <w:num w:numId="11">
    <w:abstractNumId w:val="5"/>
  </w:num>
  <w:num w:numId="12">
    <w:abstractNumId w:val="12"/>
  </w:num>
  <w:num w:numId="13">
    <w:abstractNumId w:val="10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6CC"/>
    <w:rsid w:val="000228B2"/>
    <w:rsid w:val="000236F1"/>
    <w:rsid w:val="00024F21"/>
    <w:rsid w:val="0002693B"/>
    <w:rsid w:val="00035E45"/>
    <w:rsid w:val="00042BAE"/>
    <w:rsid w:val="00060A6D"/>
    <w:rsid w:val="00073A91"/>
    <w:rsid w:val="00081CDF"/>
    <w:rsid w:val="00083EE0"/>
    <w:rsid w:val="00092CEF"/>
    <w:rsid w:val="000A23B8"/>
    <w:rsid w:val="000A7DC7"/>
    <w:rsid w:val="000B6286"/>
    <w:rsid w:val="000E118F"/>
    <w:rsid w:val="000E7230"/>
    <w:rsid w:val="000F40B4"/>
    <w:rsid w:val="00123D99"/>
    <w:rsid w:val="00130563"/>
    <w:rsid w:val="00140CA0"/>
    <w:rsid w:val="001425FE"/>
    <w:rsid w:val="0015094C"/>
    <w:rsid w:val="00160B6D"/>
    <w:rsid w:val="00164D52"/>
    <w:rsid w:val="00171B77"/>
    <w:rsid w:val="0017403F"/>
    <w:rsid w:val="001A5071"/>
    <w:rsid w:val="001C31B0"/>
    <w:rsid w:val="001C3D06"/>
    <w:rsid w:val="001D067B"/>
    <w:rsid w:val="001D3315"/>
    <w:rsid w:val="001D3822"/>
    <w:rsid w:val="001E7ED0"/>
    <w:rsid w:val="00200A29"/>
    <w:rsid w:val="00202AFF"/>
    <w:rsid w:val="00203055"/>
    <w:rsid w:val="00204406"/>
    <w:rsid w:val="002068FE"/>
    <w:rsid w:val="00213A9C"/>
    <w:rsid w:val="00216319"/>
    <w:rsid w:val="0021784B"/>
    <w:rsid w:val="00232F97"/>
    <w:rsid w:val="002512EA"/>
    <w:rsid w:val="00273DA2"/>
    <w:rsid w:val="0029735E"/>
    <w:rsid w:val="002A4E0D"/>
    <w:rsid w:val="002B5F67"/>
    <w:rsid w:val="002B63F8"/>
    <w:rsid w:val="002C1256"/>
    <w:rsid w:val="002D3B6B"/>
    <w:rsid w:val="002F50CB"/>
    <w:rsid w:val="002F7369"/>
    <w:rsid w:val="00301A04"/>
    <w:rsid w:val="003143DF"/>
    <w:rsid w:val="00323895"/>
    <w:rsid w:val="00326CC8"/>
    <w:rsid w:val="00342F3C"/>
    <w:rsid w:val="003530C4"/>
    <w:rsid w:val="00367AB1"/>
    <w:rsid w:val="00367E83"/>
    <w:rsid w:val="00375AA7"/>
    <w:rsid w:val="0039610D"/>
    <w:rsid w:val="003A3A04"/>
    <w:rsid w:val="003B06A1"/>
    <w:rsid w:val="003B6BB1"/>
    <w:rsid w:val="003B7A76"/>
    <w:rsid w:val="003C4C00"/>
    <w:rsid w:val="003E748A"/>
    <w:rsid w:val="00405C9B"/>
    <w:rsid w:val="004140FB"/>
    <w:rsid w:val="004207C8"/>
    <w:rsid w:val="00426A08"/>
    <w:rsid w:val="0043724C"/>
    <w:rsid w:val="00450926"/>
    <w:rsid w:val="00451377"/>
    <w:rsid w:val="0045714B"/>
    <w:rsid w:val="00466805"/>
    <w:rsid w:val="00474A42"/>
    <w:rsid w:val="0048251D"/>
    <w:rsid w:val="004B3270"/>
    <w:rsid w:val="00501E76"/>
    <w:rsid w:val="00507989"/>
    <w:rsid w:val="00516C9C"/>
    <w:rsid w:val="0052160D"/>
    <w:rsid w:val="005261C3"/>
    <w:rsid w:val="00535488"/>
    <w:rsid w:val="005524E8"/>
    <w:rsid w:val="00554A56"/>
    <w:rsid w:val="00563258"/>
    <w:rsid w:val="0056789B"/>
    <w:rsid w:val="00570133"/>
    <w:rsid w:val="005C1B02"/>
    <w:rsid w:val="005C1DA0"/>
    <w:rsid w:val="005C6B59"/>
    <w:rsid w:val="005E1857"/>
    <w:rsid w:val="005E1EED"/>
    <w:rsid w:val="005E28A4"/>
    <w:rsid w:val="005E5B7E"/>
    <w:rsid w:val="005F5503"/>
    <w:rsid w:val="00615942"/>
    <w:rsid w:val="00617CD8"/>
    <w:rsid w:val="00621D57"/>
    <w:rsid w:val="006472FF"/>
    <w:rsid w:val="0065430E"/>
    <w:rsid w:val="00682002"/>
    <w:rsid w:val="006820E0"/>
    <w:rsid w:val="00692DB1"/>
    <w:rsid w:val="00693E55"/>
    <w:rsid w:val="0069609D"/>
    <w:rsid w:val="006E18EE"/>
    <w:rsid w:val="006F64F3"/>
    <w:rsid w:val="00701564"/>
    <w:rsid w:val="00710F85"/>
    <w:rsid w:val="007261B1"/>
    <w:rsid w:val="007311CD"/>
    <w:rsid w:val="00760327"/>
    <w:rsid w:val="007916CC"/>
    <w:rsid w:val="00795A19"/>
    <w:rsid w:val="007A660B"/>
    <w:rsid w:val="007B6AA4"/>
    <w:rsid w:val="007D7458"/>
    <w:rsid w:val="007F5750"/>
    <w:rsid w:val="008002A1"/>
    <w:rsid w:val="00800CF6"/>
    <w:rsid w:val="00803BB7"/>
    <w:rsid w:val="00814F37"/>
    <w:rsid w:val="00816B50"/>
    <w:rsid w:val="008339B0"/>
    <w:rsid w:val="008353AA"/>
    <w:rsid w:val="0084381B"/>
    <w:rsid w:val="00856C75"/>
    <w:rsid w:val="00865357"/>
    <w:rsid w:val="00875051"/>
    <w:rsid w:val="00881F6A"/>
    <w:rsid w:val="008847D3"/>
    <w:rsid w:val="008A7C26"/>
    <w:rsid w:val="008B0C9C"/>
    <w:rsid w:val="008B4E80"/>
    <w:rsid w:val="008D31B7"/>
    <w:rsid w:val="008D4AA1"/>
    <w:rsid w:val="008E2C9A"/>
    <w:rsid w:val="008F133E"/>
    <w:rsid w:val="00907F9F"/>
    <w:rsid w:val="009137EE"/>
    <w:rsid w:val="00945316"/>
    <w:rsid w:val="009509A2"/>
    <w:rsid w:val="009646AF"/>
    <w:rsid w:val="00971243"/>
    <w:rsid w:val="00974114"/>
    <w:rsid w:val="00974C87"/>
    <w:rsid w:val="00996540"/>
    <w:rsid w:val="009A0214"/>
    <w:rsid w:val="009B1FA4"/>
    <w:rsid w:val="009C119A"/>
    <w:rsid w:val="009D3716"/>
    <w:rsid w:val="00A01CBC"/>
    <w:rsid w:val="00A30C2A"/>
    <w:rsid w:val="00A37E3C"/>
    <w:rsid w:val="00A44819"/>
    <w:rsid w:val="00A75246"/>
    <w:rsid w:val="00A7799F"/>
    <w:rsid w:val="00A83F5F"/>
    <w:rsid w:val="00A8435E"/>
    <w:rsid w:val="00A97610"/>
    <w:rsid w:val="00AA66E4"/>
    <w:rsid w:val="00AD505F"/>
    <w:rsid w:val="00AF0D99"/>
    <w:rsid w:val="00AF6286"/>
    <w:rsid w:val="00B120F2"/>
    <w:rsid w:val="00B13768"/>
    <w:rsid w:val="00B23CF2"/>
    <w:rsid w:val="00B3273F"/>
    <w:rsid w:val="00B422CA"/>
    <w:rsid w:val="00B450F6"/>
    <w:rsid w:val="00B50391"/>
    <w:rsid w:val="00B52BC3"/>
    <w:rsid w:val="00B94D3D"/>
    <w:rsid w:val="00B964E1"/>
    <w:rsid w:val="00BC2FF5"/>
    <w:rsid w:val="00BC5515"/>
    <w:rsid w:val="00BD39ED"/>
    <w:rsid w:val="00BD3EF0"/>
    <w:rsid w:val="00BD6668"/>
    <w:rsid w:val="00BD73F7"/>
    <w:rsid w:val="00BE6A8E"/>
    <w:rsid w:val="00C30963"/>
    <w:rsid w:val="00C417DF"/>
    <w:rsid w:val="00C43922"/>
    <w:rsid w:val="00C458A8"/>
    <w:rsid w:val="00C722E4"/>
    <w:rsid w:val="00C7442E"/>
    <w:rsid w:val="00C82E5F"/>
    <w:rsid w:val="00C86322"/>
    <w:rsid w:val="00C95FC8"/>
    <w:rsid w:val="00CB19D4"/>
    <w:rsid w:val="00CC61FC"/>
    <w:rsid w:val="00CF32CB"/>
    <w:rsid w:val="00D17DF6"/>
    <w:rsid w:val="00D329BE"/>
    <w:rsid w:val="00D361D7"/>
    <w:rsid w:val="00D45EEC"/>
    <w:rsid w:val="00D51374"/>
    <w:rsid w:val="00D529F4"/>
    <w:rsid w:val="00D655AC"/>
    <w:rsid w:val="00D67492"/>
    <w:rsid w:val="00D737F4"/>
    <w:rsid w:val="00D85ADB"/>
    <w:rsid w:val="00DB0CC9"/>
    <w:rsid w:val="00DB722A"/>
    <w:rsid w:val="00DC7356"/>
    <w:rsid w:val="00DD120D"/>
    <w:rsid w:val="00DE152D"/>
    <w:rsid w:val="00DF2EA7"/>
    <w:rsid w:val="00E13D64"/>
    <w:rsid w:val="00E25186"/>
    <w:rsid w:val="00E46E51"/>
    <w:rsid w:val="00E54FD4"/>
    <w:rsid w:val="00E61D2E"/>
    <w:rsid w:val="00E701AC"/>
    <w:rsid w:val="00E74C3F"/>
    <w:rsid w:val="00E808D4"/>
    <w:rsid w:val="00E85B83"/>
    <w:rsid w:val="00E969E0"/>
    <w:rsid w:val="00EB0C0E"/>
    <w:rsid w:val="00EC04E1"/>
    <w:rsid w:val="00EC32DF"/>
    <w:rsid w:val="00EC59A1"/>
    <w:rsid w:val="00ED0003"/>
    <w:rsid w:val="00ED7BF9"/>
    <w:rsid w:val="00EF4FAA"/>
    <w:rsid w:val="00F00B46"/>
    <w:rsid w:val="00F05C4E"/>
    <w:rsid w:val="00F07879"/>
    <w:rsid w:val="00F21DED"/>
    <w:rsid w:val="00F2226E"/>
    <w:rsid w:val="00F53119"/>
    <w:rsid w:val="00F55E9C"/>
    <w:rsid w:val="00F56F05"/>
    <w:rsid w:val="00F64F00"/>
    <w:rsid w:val="00F75393"/>
    <w:rsid w:val="00F905AA"/>
    <w:rsid w:val="00F908C4"/>
    <w:rsid w:val="00F96E68"/>
    <w:rsid w:val="00FA1A56"/>
    <w:rsid w:val="00FB36E7"/>
    <w:rsid w:val="00FB51C4"/>
    <w:rsid w:val="00FC6C11"/>
    <w:rsid w:val="00FD6A84"/>
    <w:rsid w:val="00FD747D"/>
    <w:rsid w:val="00FE0F16"/>
    <w:rsid w:val="00FE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BC3"/>
    <w:rPr>
      <w:rFonts w:cs="Times New Roman"/>
    </w:rPr>
  </w:style>
  <w:style w:type="paragraph" w:styleId="1">
    <w:name w:val="heading 1"/>
    <w:basedOn w:val="10"/>
    <w:next w:val="a0"/>
    <w:link w:val="11"/>
    <w:qFormat/>
    <w:rsid w:val="00DF2EA7"/>
    <w:pPr>
      <w:outlineLvl w:val="0"/>
    </w:pPr>
    <w:rPr>
      <w:rFonts w:ascii="Liberation Serif" w:eastAsia="Noto Serif CJK SC" w:hAnsi="Liberation Serif" w:cs="Lohit Devanagari"/>
      <w:b/>
      <w:bCs/>
      <w:sz w:val="48"/>
      <w:szCs w:val="48"/>
    </w:rPr>
  </w:style>
  <w:style w:type="paragraph" w:styleId="2">
    <w:name w:val="heading 2"/>
    <w:basedOn w:val="10"/>
    <w:link w:val="20"/>
    <w:qFormat/>
    <w:rsid w:val="00DF2EA7"/>
    <w:pPr>
      <w:numPr>
        <w:ilvl w:val="1"/>
        <w:numId w:val="9"/>
      </w:numPr>
      <w:spacing w:before="200"/>
      <w:outlineLvl w:val="1"/>
    </w:pPr>
    <w:rPr>
      <w:rFonts w:ascii="Liberation Serif;Times New Roma" w:eastAsia="SimSun" w:hAnsi="Liberation Serif;Times New R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Bullet List,FooterText,numbered,Paragraphe de liste1,lp1,ТЗ список,Абзац списка литеральный,Булет1,1Булет,it_List1,Список дефисный,Абзац основного текста,Bullet 1,Use Case List Paragraph,асз.Списка,Маркер,GOST_TableList"/>
    <w:basedOn w:val="a"/>
    <w:link w:val="a5"/>
    <w:qFormat/>
    <w:rsid w:val="00202AFF"/>
    <w:pPr>
      <w:ind w:left="720"/>
      <w:contextualSpacing/>
    </w:pPr>
  </w:style>
  <w:style w:type="paragraph" w:customStyle="1" w:styleId="ConsPlusNormal">
    <w:name w:val="ConsPlusNormal"/>
    <w:link w:val="ConsPlusNormal0"/>
    <w:rsid w:val="00202AF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locked/>
    <w:rsid w:val="00202AFF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locked/>
    <w:rsid w:val="00202AFF"/>
    <w:rPr>
      <w:rFonts w:cs="Times New Roman"/>
    </w:rPr>
  </w:style>
  <w:style w:type="paragraph" w:styleId="aa">
    <w:name w:val="Normal (Web)"/>
    <w:basedOn w:val="a"/>
    <w:uiPriority w:val="99"/>
    <w:unhideWhenUsed/>
    <w:rsid w:val="00202A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refseq">
    <w:name w:val="aref_seq"/>
    <w:rsid w:val="00202AFF"/>
  </w:style>
  <w:style w:type="paragraph" w:styleId="ab">
    <w:name w:val="No Spacing"/>
    <w:uiPriority w:val="1"/>
    <w:qFormat/>
    <w:rsid w:val="00DC7356"/>
    <w:pPr>
      <w:spacing w:after="0" w:line="240" w:lineRule="auto"/>
    </w:pPr>
    <w:rPr>
      <w:rFonts w:cs="Times New Roman"/>
    </w:rPr>
  </w:style>
  <w:style w:type="table" w:styleId="ac">
    <w:name w:val="Table Grid"/>
    <w:basedOn w:val="a2"/>
    <w:uiPriority w:val="39"/>
    <w:rsid w:val="0043724C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Body Text"/>
    <w:basedOn w:val="a"/>
    <w:link w:val="ad"/>
    <w:rsid w:val="00F64F0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d">
    <w:name w:val="Основной текст Знак"/>
    <w:basedOn w:val="a1"/>
    <w:link w:val="a0"/>
    <w:locked/>
    <w:rsid w:val="00F64F00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character" w:styleId="ae">
    <w:name w:val="Hyperlink"/>
    <w:basedOn w:val="a1"/>
    <w:uiPriority w:val="99"/>
    <w:unhideWhenUsed/>
    <w:rsid w:val="00092CEF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qFormat/>
    <w:rsid w:val="00F21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qFormat/>
    <w:locked/>
    <w:rsid w:val="00F21DED"/>
    <w:rPr>
      <w:rFonts w:ascii="Segoe UI" w:hAnsi="Segoe UI" w:cs="Segoe UI"/>
      <w:sz w:val="18"/>
      <w:szCs w:val="18"/>
    </w:rPr>
  </w:style>
  <w:style w:type="paragraph" w:customStyle="1" w:styleId="af1">
    <w:name w:val="Пункт"/>
    <w:basedOn w:val="a"/>
    <w:uiPriority w:val="99"/>
    <w:qFormat/>
    <w:rsid w:val="006F64F3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  <w:szCs w:val="28"/>
      <w:lang w:eastAsia="ru-RU"/>
    </w:rPr>
  </w:style>
  <w:style w:type="character" w:styleId="af2">
    <w:name w:val="Strong"/>
    <w:basedOn w:val="a1"/>
    <w:uiPriority w:val="22"/>
    <w:qFormat/>
    <w:rsid w:val="006F64F3"/>
    <w:rPr>
      <w:rFonts w:cs="Times New Roman"/>
      <w:b/>
      <w:bCs/>
    </w:rPr>
  </w:style>
  <w:style w:type="character" w:customStyle="1" w:styleId="a5">
    <w:name w:val="Абзац списка Знак"/>
    <w:aliases w:val="Bullet List Знак,FooterText Знак,numbered Знак,Paragraphe de liste1 Знак,lp1 Знак,ТЗ список Знак,Абзац списка литеральный Знак,Булет1 Знак,1Булет Знак,it_List1 Знак,Список дефисный Знак,Абзац основного текста Знак,Bullet 1 Знак"/>
    <w:link w:val="a4"/>
    <w:uiPriority w:val="34"/>
    <w:qFormat/>
    <w:locked/>
    <w:rsid w:val="006F64F3"/>
  </w:style>
  <w:style w:type="paragraph" w:customStyle="1" w:styleId="5">
    <w:name w:val="Абзац списка5"/>
    <w:basedOn w:val="a"/>
    <w:rsid w:val="006F64F3"/>
    <w:pPr>
      <w:suppressAutoHyphens/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FB51C4"/>
    <w:rPr>
      <w:rFonts w:ascii="Calibri" w:hAnsi="Calibri" w:cs="Calibri"/>
      <w:szCs w:val="20"/>
      <w:lang w:eastAsia="ru-RU"/>
    </w:rPr>
  </w:style>
  <w:style w:type="character" w:customStyle="1" w:styleId="11">
    <w:name w:val="Заголовок 1 Знак"/>
    <w:basedOn w:val="a1"/>
    <w:link w:val="1"/>
    <w:rsid w:val="00DF2EA7"/>
    <w:rPr>
      <w:rFonts w:ascii="Liberation Serif" w:eastAsia="Noto Serif CJK SC" w:hAnsi="Liberation Serif" w:cs="Lohit Devanagari"/>
      <w:b/>
      <w:bCs/>
      <w:color w:val="00000A"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rsid w:val="00DF2EA7"/>
    <w:rPr>
      <w:rFonts w:ascii="Liberation Serif;Times New Roma" w:eastAsia="SimSun" w:hAnsi="Liberation Serif;Times New Roma" w:cs="Mangal"/>
      <w:b/>
      <w:bCs/>
      <w:color w:val="00000A"/>
      <w:kern w:val="2"/>
      <w:sz w:val="36"/>
      <w:szCs w:val="36"/>
      <w:lang w:eastAsia="zh-CN" w:bidi="hi-IN"/>
    </w:rPr>
  </w:style>
  <w:style w:type="numbering" w:customStyle="1" w:styleId="12">
    <w:name w:val="Нет списка1"/>
    <w:next w:val="a3"/>
    <w:uiPriority w:val="99"/>
    <w:semiHidden/>
    <w:unhideWhenUsed/>
    <w:rsid w:val="00DF2EA7"/>
  </w:style>
  <w:style w:type="character" w:customStyle="1" w:styleId="WW8Num1z0">
    <w:name w:val="WW8Num1z0"/>
    <w:qFormat/>
    <w:rsid w:val="00DF2EA7"/>
  </w:style>
  <w:style w:type="character" w:customStyle="1" w:styleId="WW8Num1z1">
    <w:name w:val="WW8Num1z1"/>
    <w:qFormat/>
    <w:rsid w:val="00DF2EA7"/>
  </w:style>
  <w:style w:type="character" w:customStyle="1" w:styleId="WW8Num1z2">
    <w:name w:val="WW8Num1z2"/>
    <w:qFormat/>
    <w:rsid w:val="00DF2EA7"/>
  </w:style>
  <w:style w:type="character" w:customStyle="1" w:styleId="WW8Num1z3">
    <w:name w:val="WW8Num1z3"/>
    <w:qFormat/>
    <w:rsid w:val="00DF2EA7"/>
  </w:style>
  <w:style w:type="character" w:customStyle="1" w:styleId="WW8Num1z4">
    <w:name w:val="WW8Num1z4"/>
    <w:qFormat/>
    <w:rsid w:val="00DF2EA7"/>
  </w:style>
  <w:style w:type="character" w:customStyle="1" w:styleId="WW8Num1z5">
    <w:name w:val="WW8Num1z5"/>
    <w:qFormat/>
    <w:rsid w:val="00DF2EA7"/>
  </w:style>
  <w:style w:type="character" w:customStyle="1" w:styleId="WW8Num1z6">
    <w:name w:val="WW8Num1z6"/>
    <w:qFormat/>
    <w:rsid w:val="00DF2EA7"/>
  </w:style>
  <w:style w:type="character" w:customStyle="1" w:styleId="WW8Num1z7">
    <w:name w:val="WW8Num1z7"/>
    <w:qFormat/>
    <w:rsid w:val="00DF2EA7"/>
  </w:style>
  <w:style w:type="character" w:customStyle="1" w:styleId="WW8Num1z8">
    <w:name w:val="WW8Num1z8"/>
    <w:qFormat/>
    <w:rsid w:val="00DF2EA7"/>
  </w:style>
  <w:style w:type="character" w:customStyle="1" w:styleId="WW8Num2z0">
    <w:name w:val="WW8Num2z0"/>
    <w:qFormat/>
    <w:rsid w:val="00DF2EA7"/>
    <w:rPr>
      <w:rFonts w:ascii="Symbol" w:hAnsi="Symbol" w:cs="OpenSymbol;Arial Unicode MS"/>
    </w:rPr>
  </w:style>
  <w:style w:type="character" w:customStyle="1" w:styleId="WW8Num2z1">
    <w:name w:val="WW8Num2z1"/>
    <w:qFormat/>
    <w:rsid w:val="00DF2EA7"/>
    <w:rPr>
      <w:rFonts w:ascii="OpenSymbol;Arial Unicode MS" w:hAnsi="OpenSymbol;Arial Unicode MS" w:cs="OpenSymbol;Arial Unicode MS"/>
    </w:rPr>
  </w:style>
  <w:style w:type="character" w:customStyle="1" w:styleId="InternetLink">
    <w:name w:val="Internet Link"/>
    <w:qFormat/>
    <w:rsid w:val="00DF2EA7"/>
    <w:rPr>
      <w:color w:val="000080"/>
      <w:u w:val="single"/>
    </w:rPr>
  </w:style>
  <w:style w:type="character" w:customStyle="1" w:styleId="af3">
    <w:name w:val="Маркеры списка"/>
    <w:qFormat/>
    <w:rsid w:val="00DF2EA7"/>
    <w:rPr>
      <w:rFonts w:ascii="OpenSymbol" w:eastAsia="OpenSymbol" w:hAnsi="OpenSymbol" w:cs="OpenSymbol"/>
    </w:rPr>
  </w:style>
  <w:style w:type="character" w:customStyle="1" w:styleId="af4">
    <w:name w:val="Маркеры"/>
    <w:qFormat/>
    <w:rsid w:val="00DF2EA7"/>
    <w:rPr>
      <w:rFonts w:ascii="OpenSymbol" w:eastAsia="OpenSymbol" w:hAnsi="OpenSymbol" w:cs="OpenSymbol"/>
    </w:rPr>
  </w:style>
  <w:style w:type="character" w:styleId="af5">
    <w:name w:val="FollowedHyperlink"/>
    <w:basedOn w:val="a1"/>
    <w:uiPriority w:val="99"/>
    <w:unhideWhenUsed/>
    <w:rsid w:val="00DF2EA7"/>
    <w:rPr>
      <w:color w:val="800080"/>
      <w:u w:val="single"/>
    </w:rPr>
  </w:style>
  <w:style w:type="paragraph" w:customStyle="1" w:styleId="10">
    <w:name w:val="Заголовок1"/>
    <w:basedOn w:val="a"/>
    <w:next w:val="a0"/>
    <w:qFormat/>
    <w:rsid w:val="00DF2EA7"/>
    <w:pPr>
      <w:keepNext/>
      <w:suppressAutoHyphens/>
      <w:overflowPunct w:val="0"/>
      <w:spacing w:before="240" w:after="120" w:line="240" w:lineRule="auto"/>
    </w:pPr>
    <w:rPr>
      <w:rFonts w:ascii="Liberation Sans;Arial" w:eastAsia="Microsoft YaHei" w:hAnsi="Liberation Sans;Arial" w:cs="Mangal"/>
      <w:color w:val="00000A"/>
      <w:kern w:val="2"/>
      <w:sz w:val="28"/>
      <w:szCs w:val="28"/>
      <w:lang w:eastAsia="zh-CN" w:bidi="hi-IN"/>
    </w:rPr>
  </w:style>
  <w:style w:type="paragraph" w:styleId="af6">
    <w:name w:val="List"/>
    <w:basedOn w:val="a0"/>
    <w:rsid w:val="00DF2EA7"/>
    <w:pPr>
      <w:suppressAutoHyphens/>
      <w:overflowPunct w:val="0"/>
      <w:spacing w:after="140" w:line="288" w:lineRule="auto"/>
      <w:jc w:val="left"/>
    </w:pPr>
    <w:rPr>
      <w:rFonts w:ascii="Liberation Serif;Times New Roma" w:eastAsia="SimSun" w:hAnsi="Liberation Serif;Times New Roma" w:cs="Mangal"/>
      <w:b w:val="0"/>
      <w:bCs w:val="0"/>
      <w:color w:val="00000A"/>
      <w:kern w:val="2"/>
      <w:lang w:eastAsia="zh-CN" w:bidi="hi-IN"/>
    </w:rPr>
  </w:style>
  <w:style w:type="paragraph" w:styleId="af7">
    <w:name w:val="caption"/>
    <w:basedOn w:val="a"/>
    <w:qFormat/>
    <w:rsid w:val="00DF2EA7"/>
    <w:pPr>
      <w:suppressLineNumbers/>
      <w:suppressAutoHyphens/>
      <w:overflowPunct w:val="0"/>
      <w:spacing w:before="120" w:after="120" w:line="240" w:lineRule="auto"/>
    </w:pPr>
    <w:rPr>
      <w:rFonts w:ascii="Liberation Serif;Times New Roma" w:eastAsia="SimSun" w:hAnsi="Liberation Serif;Times New Roma" w:cs="Mangal"/>
      <w:i/>
      <w:iCs/>
      <w:color w:val="00000A"/>
      <w:kern w:val="2"/>
      <w:sz w:val="24"/>
      <w:szCs w:val="24"/>
      <w:lang w:eastAsia="zh-CN" w:bidi="hi-IN"/>
    </w:rPr>
  </w:style>
  <w:style w:type="paragraph" w:styleId="13">
    <w:name w:val="index 1"/>
    <w:basedOn w:val="a"/>
    <w:next w:val="a"/>
    <w:autoRedefine/>
    <w:uiPriority w:val="99"/>
    <w:rsid w:val="00DF2EA7"/>
    <w:pPr>
      <w:spacing w:after="0" w:line="240" w:lineRule="auto"/>
      <w:ind w:left="220" w:hanging="220"/>
    </w:pPr>
  </w:style>
  <w:style w:type="paragraph" w:styleId="af8">
    <w:name w:val="index heading"/>
    <w:basedOn w:val="a"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9">
    <w:name w:val="Содержимое таблицы"/>
    <w:basedOn w:val="a"/>
    <w:qFormat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a">
    <w:name w:val="Заголовок списка"/>
    <w:basedOn w:val="a"/>
    <w:qFormat/>
    <w:rsid w:val="00DF2EA7"/>
    <w:pPr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b">
    <w:name w:val="Содержимое списка"/>
    <w:basedOn w:val="a"/>
    <w:qFormat/>
    <w:rsid w:val="00DF2EA7"/>
    <w:pPr>
      <w:suppressAutoHyphens/>
      <w:overflowPunct w:val="0"/>
      <w:spacing w:after="0" w:line="240" w:lineRule="auto"/>
      <w:ind w:left="567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c">
    <w:name w:val="Заголовок таблицы"/>
    <w:basedOn w:val="af9"/>
    <w:qFormat/>
    <w:rsid w:val="00DF2EA7"/>
    <w:pPr>
      <w:jc w:val="center"/>
    </w:pPr>
    <w:rPr>
      <w:b/>
      <w:bCs/>
    </w:rPr>
  </w:style>
  <w:style w:type="paragraph" w:customStyle="1" w:styleId="xl65">
    <w:name w:val="xl65"/>
    <w:basedOn w:val="a"/>
    <w:qFormat/>
    <w:rsid w:val="00DF2EA7"/>
    <w:pP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6">
    <w:name w:val="xl66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qFormat/>
    <w:rsid w:val="00DF2EA7"/>
    <w:pPr>
      <w:pBdr>
        <w:bottom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qFormat/>
    <w:rsid w:val="00DF2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qFormat/>
    <w:rsid w:val="00DF2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numbering" w:customStyle="1" w:styleId="afd">
    <w:name w:val="Без списка"/>
    <w:qFormat/>
    <w:rsid w:val="00DF2EA7"/>
  </w:style>
  <w:style w:type="numbering" w:customStyle="1" w:styleId="WW8Num1">
    <w:name w:val="WW8Num1"/>
    <w:qFormat/>
    <w:rsid w:val="00DF2EA7"/>
  </w:style>
  <w:style w:type="table" w:customStyle="1" w:styleId="14">
    <w:name w:val="Сетка таблицы1"/>
    <w:basedOn w:val="a2"/>
    <w:next w:val="ac"/>
    <w:uiPriority w:val="39"/>
    <w:rsid w:val="00DF2EA7"/>
    <w:pPr>
      <w:spacing w:after="0" w:line="240" w:lineRule="auto"/>
    </w:pPr>
    <w:rPr>
      <w:rFonts w:eastAsia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next w:val="ac"/>
    <w:uiPriority w:val="59"/>
    <w:rsid w:val="006820E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next w:val="ac"/>
    <w:uiPriority w:val="59"/>
    <w:rsid w:val="00083EE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next w:val="ac"/>
    <w:uiPriority w:val="59"/>
    <w:rsid w:val="00B13768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2"/>
    <w:next w:val="ac"/>
    <w:uiPriority w:val="59"/>
    <w:rsid w:val="00BC2FF5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next w:val="ac"/>
    <w:uiPriority w:val="59"/>
    <w:rsid w:val="00501E76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next w:val="ac"/>
    <w:uiPriority w:val="59"/>
    <w:rsid w:val="00EC59A1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next w:val="ac"/>
    <w:uiPriority w:val="59"/>
    <w:rsid w:val="005524E8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next w:val="ac"/>
    <w:uiPriority w:val="59"/>
    <w:rsid w:val="00AF0D99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BC3"/>
    <w:rPr>
      <w:rFonts w:cs="Times New Roman"/>
    </w:rPr>
  </w:style>
  <w:style w:type="paragraph" w:styleId="1">
    <w:name w:val="heading 1"/>
    <w:basedOn w:val="10"/>
    <w:next w:val="a0"/>
    <w:link w:val="11"/>
    <w:qFormat/>
    <w:rsid w:val="00DF2EA7"/>
    <w:pPr>
      <w:outlineLvl w:val="0"/>
    </w:pPr>
    <w:rPr>
      <w:rFonts w:ascii="Liberation Serif" w:eastAsia="Noto Serif CJK SC" w:hAnsi="Liberation Serif" w:cs="Lohit Devanagari"/>
      <w:b/>
      <w:bCs/>
      <w:sz w:val="48"/>
      <w:szCs w:val="48"/>
    </w:rPr>
  </w:style>
  <w:style w:type="paragraph" w:styleId="2">
    <w:name w:val="heading 2"/>
    <w:basedOn w:val="10"/>
    <w:link w:val="20"/>
    <w:qFormat/>
    <w:rsid w:val="00DF2EA7"/>
    <w:pPr>
      <w:numPr>
        <w:ilvl w:val="1"/>
        <w:numId w:val="9"/>
      </w:numPr>
      <w:spacing w:before="200"/>
      <w:outlineLvl w:val="1"/>
    </w:pPr>
    <w:rPr>
      <w:rFonts w:ascii="Liberation Serif;Times New Roma" w:eastAsia="SimSun" w:hAnsi="Liberation Serif;Times New R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Bullet List,FooterText,numbered,Paragraphe de liste1,lp1,ТЗ список,Абзац списка литеральный,Булет1,1Булет,it_List1,Список дефисный,Абзац основного текста,Bullet 1,Use Case List Paragraph,асз.Списка,Маркер,GOST_TableList"/>
    <w:basedOn w:val="a"/>
    <w:link w:val="a5"/>
    <w:qFormat/>
    <w:rsid w:val="00202AFF"/>
    <w:pPr>
      <w:ind w:left="720"/>
      <w:contextualSpacing/>
    </w:pPr>
  </w:style>
  <w:style w:type="paragraph" w:customStyle="1" w:styleId="ConsPlusNormal">
    <w:name w:val="ConsPlusNormal"/>
    <w:link w:val="ConsPlusNormal0"/>
    <w:rsid w:val="00202AF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locked/>
    <w:rsid w:val="00202AFF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locked/>
    <w:rsid w:val="00202AFF"/>
    <w:rPr>
      <w:rFonts w:cs="Times New Roman"/>
    </w:rPr>
  </w:style>
  <w:style w:type="paragraph" w:styleId="aa">
    <w:name w:val="Normal (Web)"/>
    <w:basedOn w:val="a"/>
    <w:uiPriority w:val="99"/>
    <w:unhideWhenUsed/>
    <w:rsid w:val="00202A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refseq">
    <w:name w:val="aref_seq"/>
    <w:rsid w:val="00202AFF"/>
  </w:style>
  <w:style w:type="paragraph" w:styleId="ab">
    <w:name w:val="No Spacing"/>
    <w:uiPriority w:val="1"/>
    <w:qFormat/>
    <w:rsid w:val="00DC7356"/>
    <w:pPr>
      <w:spacing w:after="0" w:line="240" w:lineRule="auto"/>
    </w:pPr>
    <w:rPr>
      <w:rFonts w:cs="Times New Roman"/>
    </w:rPr>
  </w:style>
  <w:style w:type="table" w:styleId="ac">
    <w:name w:val="Table Grid"/>
    <w:basedOn w:val="a2"/>
    <w:uiPriority w:val="39"/>
    <w:rsid w:val="0043724C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Body Text"/>
    <w:basedOn w:val="a"/>
    <w:link w:val="ad"/>
    <w:rsid w:val="00F64F0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d">
    <w:name w:val="Основной текст Знак"/>
    <w:basedOn w:val="a1"/>
    <w:link w:val="a0"/>
    <w:locked/>
    <w:rsid w:val="00F64F00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character" w:styleId="ae">
    <w:name w:val="Hyperlink"/>
    <w:basedOn w:val="a1"/>
    <w:uiPriority w:val="99"/>
    <w:unhideWhenUsed/>
    <w:rsid w:val="00092CEF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qFormat/>
    <w:rsid w:val="00F21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qFormat/>
    <w:locked/>
    <w:rsid w:val="00F21DED"/>
    <w:rPr>
      <w:rFonts w:ascii="Segoe UI" w:hAnsi="Segoe UI" w:cs="Segoe UI"/>
      <w:sz w:val="18"/>
      <w:szCs w:val="18"/>
    </w:rPr>
  </w:style>
  <w:style w:type="paragraph" w:customStyle="1" w:styleId="af1">
    <w:name w:val="Пункт"/>
    <w:basedOn w:val="a"/>
    <w:uiPriority w:val="99"/>
    <w:qFormat/>
    <w:rsid w:val="006F64F3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  <w:szCs w:val="28"/>
      <w:lang w:eastAsia="ru-RU"/>
    </w:rPr>
  </w:style>
  <w:style w:type="character" w:styleId="af2">
    <w:name w:val="Strong"/>
    <w:basedOn w:val="a1"/>
    <w:uiPriority w:val="22"/>
    <w:qFormat/>
    <w:rsid w:val="006F64F3"/>
    <w:rPr>
      <w:rFonts w:cs="Times New Roman"/>
      <w:b/>
      <w:bCs/>
    </w:rPr>
  </w:style>
  <w:style w:type="character" w:customStyle="1" w:styleId="a5">
    <w:name w:val="Абзац списка Знак"/>
    <w:aliases w:val="Bullet List Знак,FooterText Знак,numbered Знак,Paragraphe de liste1 Знак,lp1 Знак,ТЗ список Знак,Абзац списка литеральный Знак,Булет1 Знак,1Булет Знак,it_List1 Знак,Список дефисный Знак,Абзац основного текста Знак,Bullet 1 Знак"/>
    <w:link w:val="a4"/>
    <w:uiPriority w:val="34"/>
    <w:qFormat/>
    <w:locked/>
    <w:rsid w:val="006F64F3"/>
  </w:style>
  <w:style w:type="paragraph" w:customStyle="1" w:styleId="5">
    <w:name w:val="Абзац списка5"/>
    <w:basedOn w:val="a"/>
    <w:rsid w:val="006F64F3"/>
    <w:pPr>
      <w:suppressAutoHyphens/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FB51C4"/>
    <w:rPr>
      <w:rFonts w:ascii="Calibri" w:hAnsi="Calibri" w:cs="Calibri"/>
      <w:szCs w:val="20"/>
      <w:lang w:eastAsia="ru-RU"/>
    </w:rPr>
  </w:style>
  <w:style w:type="character" w:customStyle="1" w:styleId="11">
    <w:name w:val="Заголовок 1 Знак"/>
    <w:basedOn w:val="a1"/>
    <w:link w:val="1"/>
    <w:rsid w:val="00DF2EA7"/>
    <w:rPr>
      <w:rFonts w:ascii="Liberation Serif" w:eastAsia="Noto Serif CJK SC" w:hAnsi="Liberation Serif" w:cs="Lohit Devanagari"/>
      <w:b/>
      <w:bCs/>
      <w:color w:val="00000A"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rsid w:val="00DF2EA7"/>
    <w:rPr>
      <w:rFonts w:ascii="Liberation Serif;Times New Roma" w:eastAsia="SimSun" w:hAnsi="Liberation Serif;Times New Roma" w:cs="Mangal"/>
      <w:b/>
      <w:bCs/>
      <w:color w:val="00000A"/>
      <w:kern w:val="2"/>
      <w:sz w:val="36"/>
      <w:szCs w:val="36"/>
      <w:lang w:eastAsia="zh-CN" w:bidi="hi-IN"/>
    </w:rPr>
  </w:style>
  <w:style w:type="numbering" w:customStyle="1" w:styleId="12">
    <w:name w:val="Нет списка1"/>
    <w:next w:val="a3"/>
    <w:uiPriority w:val="99"/>
    <w:semiHidden/>
    <w:unhideWhenUsed/>
    <w:rsid w:val="00DF2EA7"/>
  </w:style>
  <w:style w:type="character" w:customStyle="1" w:styleId="WW8Num1z0">
    <w:name w:val="WW8Num1z0"/>
    <w:qFormat/>
    <w:rsid w:val="00DF2EA7"/>
  </w:style>
  <w:style w:type="character" w:customStyle="1" w:styleId="WW8Num1z1">
    <w:name w:val="WW8Num1z1"/>
    <w:qFormat/>
    <w:rsid w:val="00DF2EA7"/>
  </w:style>
  <w:style w:type="character" w:customStyle="1" w:styleId="WW8Num1z2">
    <w:name w:val="WW8Num1z2"/>
    <w:qFormat/>
    <w:rsid w:val="00DF2EA7"/>
  </w:style>
  <w:style w:type="character" w:customStyle="1" w:styleId="WW8Num1z3">
    <w:name w:val="WW8Num1z3"/>
    <w:qFormat/>
    <w:rsid w:val="00DF2EA7"/>
  </w:style>
  <w:style w:type="character" w:customStyle="1" w:styleId="WW8Num1z4">
    <w:name w:val="WW8Num1z4"/>
    <w:qFormat/>
    <w:rsid w:val="00DF2EA7"/>
  </w:style>
  <w:style w:type="character" w:customStyle="1" w:styleId="WW8Num1z5">
    <w:name w:val="WW8Num1z5"/>
    <w:qFormat/>
    <w:rsid w:val="00DF2EA7"/>
  </w:style>
  <w:style w:type="character" w:customStyle="1" w:styleId="WW8Num1z6">
    <w:name w:val="WW8Num1z6"/>
    <w:qFormat/>
    <w:rsid w:val="00DF2EA7"/>
  </w:style>
  <w:style w:type="character" w:customStyle="1" w:styleId="WW8Num1z7">
    <w:name w:val="WW8Num1z7"/>
    <w:qFormat/>
    <w:rsid w:val="00DF2EA7"/>
  </w:style>
  <w:style w:type="character" w:customStyle="1" w:styleId="WW8Num1z8">
    <w:name w:val="WW8Num1z8"/>
    <w:qFormat/>
    <w:rsid w:val="00DF2EA7"/>
  </w:style>
  <w:style w:type="character" w:customStyle="1" w:styleId="WW8Num2z0">
    <w:name w:val="WW8Num2z0"/>
    <w:qFormat/>
    <w:rsid w:val="00DF2EA7"/>
    <w:rPr>
      <w:rFonts w:ascii="Symbol" w:hAnsi="Symbol" w:cs="OpenSymbol;Arial Unicode MS"/>
    </w:rPr>
  </w:style>
  <w:style w:type="character" w:customStyle="1" w:styleId="WW8Num2z1">
    <w:name w:val="WW8Num2z1"/>
    <w:qFormat/>
    <w:rsid w:val="00DF2EA7"/>
    <w:rPr>
      <w:rFonts w:ascii="OpenSymbol;Arial Unicode MS" w:hAnsi="OpenSymbol;Arial Unicode MS" w:cs="OpenSymbol;Arial Unicode MS"/>
    </w:rPr>
  </w:style>
  <w:style w:type="character" w:customStyle="1" w:styleId="InternetLink">
    <w:name w:val="Internet Link"/>
    <w:qFormat/>
    <w:rsid w:val="00DF2EA7"/>
    <w:rPr>
      <w:color w:val="000080"/>
      <w:u w:val="single"/>
    </w:rPr>
  </w:style>
  <w:style w:type="character" w:customStyle="1" w:styleId="af3">
    <w:name w:val="Маркеры списка"/>
    <w:qFormat/>
    <w:rsid w:val="00DF2EA7"/>
    <w:rPr>
      <w:rFonts w:ascii="OpenSymbol" w:eastAsia="OpenSymbol" w:hAnsi="OpenSymbol" w:cs="OpenSymbol"/>
    </w:rPr>
  </w:style>
  <w:style w:type="character" w:customStyle="1" w:styleId="af4">
    <w:name w:val="Маркеры"/>
    <w:qFormat/>
    <w:rsid w:val="00DF2EA7"/>
    <w:rPr>
      <w:rFonts w:ascii="OpenSymbol" w:eastAsia="OpenSymbol" w:hAnsi="OpenSymbol" w:cs="OpenSymbol"/>
    </w:rPr>
  </w:style>
  <w:style w:type="character" w:styleId="af5">
    <w:name w:val="FollowedHyperlink"/>
    <w:basedOn w:val="a1"/>
    <w:uiPriority w:val="99"/>
    <w:unhideWhenUsed/>
    <w:rsid w:val="00DF2EA7"/>
    <w:rPr>
      <w:color w:val="800080"/>
      <w:u w:val="single"/>
    </w:rPr>
  </w:style>
  <w:style w:type="paragraph" w:customStyle="1" w:styleId="10">
    <w:name w:val="Заголовок1"/>
    <w:basedOn w:val="a"/>
    <w:next w:val="a0"/>
    <w:qFormat/>
    <w:rsid w:val="00DF2EA7"/>
    <w:pPr>
      <w:keepNext/>
      <w:suppressAutoHyphens/>
      <w:overflowPunct w:val="0"/>
      <w:spacing w:before="240" w:after="120" w:line="240" w:lineRule="auto"/>
    </w:pPr>
    <w:rPr>
      <w:rFonts w:ascii="Liberation Sans;Arial" w:eastAsia="Microsoft YaHei" w:hAnsi="Liberation Sans;Arial" w:cs="Mangal"/>
      <w:color w:val="00000A"/>
      <w:kern w:val="2"/>
      <w:sz w:val="28"/>
      <w:szCs w:val="28"/>
      <w:lang w:eastAsia="zh-CN" w:bidi="hi-IN"/>
    </w:rPr>
  </w:style>
  <w:style w:type="paragraph" w:styleId="af6">
    <w:name w:val="List"/>
    <w:basedOn w:val="a0"/>
    <w:rsid w:val="00DF2EA7"/>
    <w:pPr>
      <w:suppressAutoHyphens/>
      <w:overflowPunct w:val="0"/>
      <w:spacing w:after="140" w:line="288" w:lineRule="auto"/>
      <w:jc w:val="left"/>
    </w:pPr>
    <w:rPr>
      <w:rFonts w:ascii="Liberation Serif;Times New Roma" w:eastAsia="SimSun" w:hAnsi="Liberation Serif;Times New Roma" w:cs="Mangal"/>
      <w:b w:val="0"/>
      <w:bCs w:val="0"/>
      <w:color w:val="00000A"/>
      <w:kern w:val="2"/>
      <w:lang w:eastAsia="zh-CN" w:bidi="hi-IN"/>
    </w:rPr>
  </w:style>
  <w:style w:type="paragraph" w:styleId="af7">
    <w:name w:val="caption"/>
    <w:basedOn w:val="a"/>
    <w:qFormat/>
    <w:rsid w:val="00DF2EA7"/>
    <w:pPr>
      <w:suppressLineNumbers/>
      <w:suppressAutoHyphens/>
      <w:overflowPunct w:val="0"/>
      <w:spacing w:before="120" w:after="120" w:line="240" w:lineRule="auto"/>
    </w:pPr>
    <w:rPr>
      <w:rFonts w:ascii="Liberation Serif;Times New Roma" w:eastAsia="SimSun" w:hAnsi="Liberation Serif;Times New Roma" w:cs="Mangal"/>
      <w:i/>
      <w:iCs/>
      <w:color w:val="00000A"/>
      <w:kern w:val="2"/>
      <w:sz w:val="24"/>
      <w:szCs w:val="24"/>
      <w:lang w:eastAsia="zh-CN" w:bidi="hi-IN"/>
    </w:rPr>
  </w:style>
  <w:style w:type="paragraph" w:styleId="13">
    <w:name w:val="index 1"/>
    <w:basedOn w:val="a"/>
    <w:next w:val="a"/>
    <w:autoRedefine/>
    <w:uiPriority w:val="99"/>
    <w:rsid w:val="00DF2EA7"/>
    <w:pPr>
      <w:spacing w:after="0" w:line="240" w:lineRule="auto"/>
      <w:ind w:left="220" w:hanging="220"/>
    </w:pPr>
  </w:style>
  <w:style w:type="paragraph" w:styleId="af8">
    <w:name w:val="index heading"/>
    <w:basedOn w:val="a"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9">
    <w:name w:val="Содержимое таблицы"/>
    <w:basedOn w:val="a"/>
    <w:qFormat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a">
    <w:name w:val="Заголовок списка"/>
    <w:basedOn w:val="a"/>
    <w:qFormat/>
    <w:rsid w:val="00DF2EA7"/>
    <w:pPr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b">
    <w:name w:val="Содержимое списка"/>
    <w:basedOn w:val="a"/>
    <w:qFormat/>
    <w:rsid w:val="00DF2EA7"/>
    <w:pPr>
      <w:suppressAutoHyphens/>
      <w:overflowPunct w:val="0"/>
      <w:spacing w:after="0" w:line="240" w:lineRule="auto"/>
      <w:ind w:left="567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c">
    <w:name w:val="Заголовок таблицы"/>
    <w:basedOn w:val="af9"/>
    <w:qFormat/>
    <w:rsid w:val="00DF2EA7"/>
    <w:pPr>
      <w:jc w:val="center"/>
    </w:pPr>
    <w:rPr>
      <w:b/>
      <w:bCs/>
    </w:rPr>
  </w:style>
  <w:style w:type="paragraph" w:customStyle="1" w:styleId="xl65">
    <w:name w:val="xl65"/>
    <w:basedOn w:val="a"/>
    <w:qFormat/>
    <w:rsid w:val="00DF2EA7"/>
    <w:pP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6">
    <w:name w:val="xl66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qFormat/>
    <w:rsid w:val="00DF2EA7"/>
    <w:pPr>
      <w:pBdr>
        <w:bottom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qFormat/>
    <w:rsid w:val="00DF2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qFormat/>
    <w:rsid w:val="00DF2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numbering" w:customStyle="1" w:styleId="afd">
    <w:name w:val="Без списка"/>
    <w:qFormat/>
    <w:rsid w:val="00DF2EA7"/>
  </w:style>
  <w:style w:type="numbering" w:customStyle="1" w:styleId="WW8Num1">
    <w:name w:val="WW8Num1"/>
    <w:qFormat/>
    <w:rsid w:val="00DF2EA7"/>
  </w:style>
  <w:style w:type="table" w:customStyle="1" w:styleId="14">
    <w:name w:val="Сетка таблицы1"/>
    <w:basedOn w:val="a2"/>
    <w:next w:val="ac"/>
    <w:uiPriority w:val="39"/>
    <w:rsid w:val="00DF2EA7"/>
    <w:pPr>
      <w:spacing w:after="0" w:line="240" w:lineRule="auto"/>
    </w:pPr>
    <w:rPr>
      <w:rFonts w:eastAsia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next w:val="ac"/>
    <w:uiPriority w:val="59"/>
    <w:rsid w:val="006820E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next w:val="ac"/>
    <w:uiPriority w:val="59"/>
    <w:rsid w:val="00083EE0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next w:val="ac"/>
    <w:uiPriority w:val="59"/>
    <w:rsid w:val="00B13768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2"/>
    <w:next w:val="ac"/>
    <w:uiPriority w:val="59"/>
    <w:rsid w:val="00BC2FF5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next w:val="ac"/>
    <w:uiPriority w:val="59"/>
    <w:rsid w:val="00501E76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next w:val="ac"/>
    <w:uiPriority w:val="59"/>
    <w:rsid w:val="00EC59A1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next w:val="ac"/>
    <w:uiPriority w:val="59"/>
    <w:rsid w:val="005524E8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next w:val="ac"/>
    <w:uiPriority w:val="59"/>
    <w:rsid w:val="00AF0D99"/>
    <w:pPr>
      <w:spacing w:after="0" w:line="240" w:lineRule="auto"/>
    </w:pPr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7DD53-C4E5-48CF-B474-BA7CF864A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14</Pages>
  <Words>3091</Words>
  <Characters>22169</Characters>
  <Application>Microsoft Office Word</Application>
  <DocSecurity>0</DocSecurity>
  <Lines>184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32</cp:revision>
  <cp:lastPrinted>2026-05-26T13:26:00Z</cp:lastPrinted>
  <dcterms:created xsi:type="dcterms:W3CDTF">2025-05-23T08:06:00Z</dcterms:created>
  <dcterms:modified xsi:type="dcterms:W3CDTF">2026-07-13T12:32:00Z</dcterms:modified>
</cp:coreProperties>
</file>