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AE9" w:rsidRDefault="00DB507A">
      <w:pPr>
        <w:spacing w:after="0" w:line="360" w:lineRule="auto"/>
        <w:jc w:val="center"/>
        <w:rPr>
          <w:rFonts w:ascii="Times New Roman" w:hAnsi="Times New Roman"/>
          <w:b/>
          <w:bCs/>
          <w:sz w:val="24"/>
          <w:szCs w:val="24"/>
        </w:rPr>
      </w:pPr>
      <w:r>
        <w:rPr>
          <w:rFonts w:ascii="Times New Roman" w:hAnsi="Times New Roman"/>
          <w:b/>
          <w:sz w:val="24"/>
          <w:szCs w:val="24"/>
        </w:rPr>
        <w:t>ПРИЛОЖЕНИЕ К КОНТРАКТУ</w:t>
      </w:r>
    </w:p>
    <w:p w:rsidR="006B2AE9" w:rsidRDefault="00DB507A">
      <w:pPr>
        <w:numPr>
          <w:ilvl w:val="0"/>
          <w:numId w:val="1"/>
        </w:numPr>
        <w:tabs>
          <w:tab w:val="left" w:pos="284"/>
        </w:tabs>
        <w:spacing w:after="0" w:line="240" w:lineRule="auto"/>
        <w:ind w:left="0" w:firstLine="0"/>
        <w:jc w:val="both"/>
        <w:rPr>
          <w:rFonts w:ascii="Times New Roman" w:hAnsi="Times New Roman"/>
          <w:sz w:val="24"/>
          <w:szCs w:val="24"/>
        </w:rPr>
      </w:pPr>
      <w:r>
        <w:rPr>
          <w:rFonts w:ascii="Times New Roman" w:hAnsi="Times New Roman"/>
          <w:b/>
          <w:sz w:val="24"/>
          <w:szCs w:val="24"/>
        </w:rPr>
        <w:t>ГОСУДАРСТВЕННЫЙ ЗАКАЗЧИК</w:t>
      </w:r>
    </w:p>
    <w:p w:rsidR="006B2AE9" w:rsidRDefault="00DB507A">
      <w:pPr>
        <w:tabs>
          <w:tab w:val="left" w:pos="284"/>
        </w:tabs>
        <w:spacing w:after="0" w:line="240" w:lineRule="auto"/>
        <w:jc w:val="both"/>
        <w:rPr>
          <w:rFonts w:ascii="Times New Roman" w:hAnsi="Times New Roman"/>
          <w:sz w:val="24"/>
          <w:szCs w:val="24"/>
        </w:rPr>
      </w:pPr>
      <w:r>
        <w:rPr>
          <w:rFonts w:ascii="Times New Roman" w:hAnsi="Times New Roman"/>
          <w:sz w:val="24"/>
          <w:szCs w:val="24"/>
        </w:rPr>
        <w:t>Территориальный орган Федеральной службы государственной статистики по Самарской области (</w:t>
      </w:r>
      <w:proofErr w:type="spellStart"/>
      <w:r>
        <w:rPr>
          <w:rFonts w:ascii="Times New Roman" w:hAnsi="Times New Roman"/>
          <w:sz w:val="24"/>
          <w:szCs w:val="24"/>
        </w:rPr>
        <w:t>Самарастат</w:t>
      </w:r>
      <w:proofErr w:type="spellEnd"/>
      <w:r>
        <w:rPr>
          <w:rFonts w:ascii="Times New Roman" w:hAnsi="Times New Roman"/>
          <w:sz w:val="24"/>
          <w:szCs w:val="24"/>
        </w:rPr>
        <w:t>). Адрес 443096, г. Самара, ул. Больничная, д. 35.</w:t>
      </w:r>
    </w:p>
    <w:p w:rsidR="006B2AE9" w:rsidRDefault="00DB507A">
      <w:pPr>
        <w:pStyle w:val="af7"/>
        <w:numPr>
          <w:ilvl w:val="0"/>
          <w:numId w:val="1"/>
        </w:numPr>
        <w:tabs>
          <w:tab w:val="left" w:pos="284"/>
        </w:tabs>
        <w:spacing w:after="0" w:line="240" w:lineRule="auto"/>
        <w:ind w:left="0" w:firstLine="0"/>
        <w:jc w:val="both"/>
        <w:rPr>
          <w:rFonts w:ascii="Times New Roman" w:hAnsi="Times New Roman"/>
          <w:sz w:val="24"/>
          <w:szCs w:val="24"/>
        </w:rPr>
      </w:pPr>
      <w:r>
        <w:rPr>
          <w:rFonts w:ascii="Times New Roman" w:hAnsi="Times New Roman"/>
          <w:b/>
          <w:sz w:val="24"/>
          <w:szCs w:val="24"/>
          <w:lang w:eastAsia="ru-RU"/>
        </w:rPr>
        <w:t>ЦЕЛЬ ЗАКУПКИ</w:t>
      </w:r>
    </w:p>
    <w:p w:rsidR="006B2AE9" w:rsidRDefault="00DB507A">
      <w:pPr>
        <w:spacing w:after="0" w:line="240" w:lineRule="auto"/>
        <w:jc w:val="both"/>
        <w:rPr>
          <w:rFonts w:ascii="Times New Roman" w:hAnsi="Times New Roman"/>
          <w:sz w:val="24"/>
          <w:szCs w:val="24"/>
        </w:rPr>
      </w:pPr>
      <w:r>
        <w:rPr>
          <w:rFonts w:ascii="Times New Roman" w:hAnsi="Times New Roman"/>
          <w:sz w:val="24"/>
          <w:szCs w:val="24"/>
          <w:lang w:eastAsia="ru-RU"/>
        </w:rPr>
        <w:t xml:space="preserve">Приобретение </w:t>
      </w:r>
      <w:r>
        <w:rPr>
          <w:rFonts w:ascii="Times New Roman" w:hAnsi="Times New Roman"/>
          <w:sz w:val="24"/>
          <w:szCs w:val="24"/>
        </w:rPr>
        <w:t xml:space="preserve">элементов питания </w:t>
      </w:r>
      <w:r w:rsidR="00CD0DC5" w:rsidRPr="00CD0DC5">
        <w:rPr>
          <w:rFonts w:ascii="Times New Roman" w:hAnsi="Times New Roman"/>
          <w:sz w:val="24"/>
          <w:szCs w:val="24"/>
        </w:rPr>
        <w:t>(</w:t>
      </w:r>
      <w:r w:rsidR="00CD0DC5">
        <w:rPr>
          <w:rFonts w:ascii="Times New Roman" w:hAnsi="Times New Roman"/>
          <w:sz w:val="24"/>
          <w:szCs w:val="24"/>
        </w:rPr>
        <w:t>батареек)</w:t>
      </w:r>
      <w:r>
        <w:rPr>
          <w:rFonts w:ascii="Times New Roman" w:hAnsi="Times New Roman"/>
          <w:sz w:val="24"/>
          <w:szCs w:val="24"/>
        </w:rPr>
        <w:t xml:space="preserve"> </w:t>
      </w:r>
      <w:r w:rsidR="00D04EB6" w:rsidRPr="00D04EB6">
        <w:rPr>
          <w:rFonts w:ascii="Times New Roman" w:hAnsi="Times New Roman"/>
          <w:sz w:val="24"/>
          <w:szCs w:val="24"/>
        </w:rPr>
        <w:t>для о</w:t>
      </w:r>
      <w:r w:rsidR="00011323">
        <w:rPr>
          <w:rFonts w:ascii="Times New Roman" w:hAnsi="Times New Roman"/>
          <w:sz w:val="24"/>
          <w:szCs w:val="24"/>
        </w:rPr>
        <w:t xml:space="preserve">беспечения работ при проведении </w:t>
      </w:r>
      <w:r w:rsidR="004C045F">
        <w:rPr>
          <w:rFonts w:ascii="Times New Roman" w:hAnsi="Times New Roman"/>
          <w:sz w:val="24"/>
          <w:szCs w:val="24"/>
        </w:rPr>
        <w:t>В</w:t>
      </w:r>
      <w:r w:rsidR="004C045F" w:rsidRPr="004C045F">
        <w:rPr>
          <w:rFonts w:ascii="Times New Roman" w:hAnsi="Times New Roman"/>
          <w:sz w:val="24"/>
          <w:szCs w:val="24"/>
        </w:rPr>
        <w:t>ыборочного федерального статистического наблюдения состояния здоровья населения</w:t>
      </w:r>
      <w:r w:rsidR="004C045F">
        <w:rPr>
          <w:rFonts w:ascii="Times New Roman" w:hAnsi="Times New Roman"/>
          <w:sz w:val="24"/>
          <w:szCs w:val="24"/>
        </w:rPr>
        <w:t>.</w:t>
      </w:r>
    </w:p>
    <w:p w:rsidR="006B2AE9" w:rsidRDefault="00DB507A">
      <w:pPr>
        <w:numPr>
          <w:ilvl w:val="0"/>
          <w:numId w:val="1"/>
        </w:numPr>
        <w:tabs>
          <w:tab w:val="left" w:pos="284"/>
        </w:tabs>
        <w:spacing w:after="0" w:line="240" w:lineRule="auto"/>
        <w:ind w:left="0" w:firstLine="0"/>
        <w:jc w:val="both"/>
        <w:rPr>
          <w:rFonts w:ascii="Times New Roman" w:hAnsi="Times New Roman"/>
          <w:sz w:val="24"/>
          <w:szCs w:val="24"/>
        </w:rPr>
      </w:pPr>
      <w:r>
        <w:rPr>
          <w:rFonts w:ascii="Times New Roman" w:hAnsi="Times New Roman"/>
          <w:b/>
          <w:sz w:val="24"/>
          <w:szCs w:val="24"/>
        </w:rPr>
        <w:t>МЕСТО ПОСТАВКИ ТОВАРА</w:t>
      </w:r>
    </w:p>
    <w:p w:rsidR="006B2AE9" w:rsidRDefault="00DB507A">
      <w:pPr>
        <w:tabs>
          <w:tab w:val="left" w:pos="284"/>
        </w:tabs>
        <w:spacing w:after="0" w:line="240" w:lineRule="auto"/>
        <w:jc w:val="both"/>
        <w:rPr>
          <w:rFonts w:ascii="Times New Roman" w:hAnsi="Times New Roman"/>
          <w:sz w:val="24"/>
          <w:szCs w:val="24"/>
        </w:rPr>
      </w:pPr>
      <w:r>
        <w:rPr>
          <w:rFonts w:ascii="Times New Roman" w:hAnsi="Times New Roman"/>
          <w:sz w:val="24"/>
          <w:szCs w:val="24"/>
        </w:rPr>
        <w:t>443096, г. Самара, ул. Больничная, д. 35.</w:t>
      </w:r>
    </w:p>
    <w:p w:rsidR="006B2AE9" w:rsidRDefault="00DB507A">
      <w:pPr>
        <w:numPr>
          <w:ilvl w:val="0"/>
          <w:numId w:val="1"/>
        </w:numPr>
        <w:tabs>
          <w:tab w:val="left" w:pos="284"/>
        </w:tabs>
        <w:spacing w:after="0" w:line="240" w:lineRule="auto"/>
        <w:ind w:left="0" w:firstLine="0"/>
        <w:jc w:val="both"/>
        <w:rPr>
          <w:rFonts w:ascii="Times New Roman" w:hAnsi="Times New Roman"/>
          <w:sz w:val="24"/>
          <w:szCs w:val="24"/>
        </w:rPr>
      </w:pPr>
      <w:r>
        <w:rPr>
          <w:rFonts w:ascii="Times New Roman" w:hAnsi="Times New Roman"/>
          <w:b/>
          <w:sz w:val="24"/>
          <w:szCs w:val="24"/>
        </w:rPr>
        <w:t>ОБЪЕКТ ЗАКУПКИ И СРОКИ ПОСТАВКИ</w:t>
      </w:r>
    </w:p>
    <w:p w:rsidR="006B2AE9" w:rsidRDefault="00DB507A">
      <w:pPr>
        <w:tabs>
          <w:tab w:val="left" w:pos="284"/>
        </w:tabs>
        <w:spacing w:after="0" w:line="240" w:lineRule="auto"/>
        <w:jc w:val="both"/>
        <w:rPr>
          <w:rFonts w:ascii="Times New Roman" w:hAnsi="Times New Roman"/>
          <w:sz w:val="24"/>
          <w:szCs w:val="24"/>
        </w:rPr>
      </w:pPr>
      <w:r>
        <w:rPr>
          <w:rFonts w:ascii="Times New Roman" w:hAnsi="Times New Roman"/>
          <w:sz w:val="24"/>
          <w:szCs w:val="24"/>
        </w:rPr>
        <w:t>Поставка</w:t>
      </w:r>
      <w:r w:rsidRPr="00DB507A">
        <w:rPr>
          <w:rFonts w:ascii="Times New Roman" w:hAnsi="Times New Roman"/>
          <w:sz w:val="24"/>
          <w:szCs w:val="24"/>
        </w:rPr>
        <w:t xml:space="preserve"> </w:t>
      </w:r>
      <w:r>
        <w:rPr>
          <w:rFonts w:ascii="Times New Roman" w:hAnsi="Times New Roman"/>
          <w:sz w:val="24"/>
          <w:szCs w:val="24"/>
        </w:rPr>
        <w:t xml:space="preserve">элементов питания </w:t>
      </w:r>
      <w:r w:rsidR="00CD0DC5">
        <w:rPr>
          <w:rFonts w:ascii="Times New Roman" w:hAnsi="Times New Roman"/>
          <w:sz w:val="24"/>
          <w:szCs w:val="24"/>
        </w:rPr>
        <w:t>(батареек)</w:t>
      </w:r>
      <w:r>
        <w:rPr>
          <w:rFonts w:ascii="Times New Roman" w:hAnsi="Times New Roman"/>
          <w:sz w:val="24"/>
          <w:szCs w:val="24"/>
        </w:rPr>
        <w:t xml:space="preserve"> </w:t>
      </w:r>
      <w:r w:rsidR="00011323">
        <w:rPr>
          <w:rFonts w:ascii="Times New Roman" w:hAnsi="Times New Roman"/>
          <w:sz w:val="24"/>
          <w:szCs w:val="24"/>
        </w:rPr>
        <w:t xml:space="preserve">для </w:t>
      </w:r>
      <w:r w:rsidR="00011323" w:rsidRPr="00011323">
        <w:rPr>
          <w:rFonts w:ascii="Times New Roman" w:hAnsi="Times New Roman"/>
          <w:sz w:val="24"/>
          <w:szCs w:val="24"/>
        </w:rPr>
        <w:t>обеспечения работ при проведении Выборочного федерального статистического наблюден</w:t>
      </w:r>
      <w:r w:rsidR="00011323">
        <w:rPr>
          <w:rFonts w:ascii="Times New Roman" w:hAnsi="Times New Roman"/>
          <w:sz w:val="24"/>
          <w:szCs w:val="24"/>
        </w:rPr>
        <w:t xml:space="preserve">ия состояния здоровья населения </w:t>
      </w:r>
      <w:r>
        <w:rPr>
          <w:rFonts w:ascii="Times New Roman" w:hAnsi="Times New Roman"/>
          <w:sz w:val="24"/>
          <w:szCs w:val="24"/>
        </w:rPr>
        <w:t xml:space="preserve">(далее </w:t>
      </w:r>
      <w:r>
        <w:rPr>
          <w:rFonts w:ascii="Times New Roman" w:hAnsi="Times New Roman"/>
          <w:spacing w:val="-4"/>
          <w:sz w:val="24"/>
          <w:szCs w:val="24"/>
        </w:rPr>
        <w:t>–</w:t>
      </w:r>
      <w:r>
        <w:rPr>
          <w:rFonts w:ascii="Times New Roman" w:hAnsi="Times New Roman"/>
          <w:sz w:val="24"/>
          <w:szCs w:val="24"/>
        </w:rPr>
        <w:t xml:space="preserve"> Товар)</w:t>
      </w:r>
      <w:r w:rsidR="004C045F">
        <w:rPr>
          <w:rFonts w:ascii="Times New Roman" w:hAnsi="Times New Roman"/>
          <w:sz w:val="24"/>
          <w:szCs w:val="24"/>
        </w:rPr>
        <w:t xml:space="preserve"> </w:t>
      </w:r>
      <w:r>
        <w:rPr>
          <w:rFonts w:ascii="Times New Roman" w:hAnsi="Times New Roman"/>
          <w:sz w:val="24"/>
          <w:szCs w:val="24"/>
        </w:rPr>
        <w:t>в Территориальный орган Федеральной службы государственной статистики по Самарской области (</w:t>
      </w:r>
      <w:proofErr w:type="spellStart"/>
      <w:r>
        <w:rPr>
          <w:rFonts w:ascii="Times New Roman" w:hAnsi="Times New Roman"/>
          <w:sz w:val="24"/>
          <w:szCs w:val="24"/>
        </w:rPr>
        <w:t>Самарастат</w:t>
      </w:r>
      <w:proofErr w:type="spellEnd"/>
      <w:r>
        <w:rPr>
          <w:rFonts w:ascii="Times New Roman" w:hAnsi="Times New Roman"/>
          <w:sz w:val="24"/>
          <w:szCs w:val="24"/>
        </w:rPr>
        <w:t>) в соответствии с настоящим Приложением к Контракту.</w:t>
      </w:r>
    </w:p>
    <w:p w:rsidR="006B2AE9" w:rsidRDefault="00DB507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Срок поставки Товара </w:t>
      </w:r>
      <w:r>
        <w:rPr>
          <w:rFonts w:ascii="Times New Roman" w:hAnsi="Times New Roman"/>
          <w:spacing w:val="-4"/>
          <w:sz w:val="24"/>
          <w:szCs w:val="24"/>
        </w:rPr>
        <w:t>–</w:t>
      </w:r>
      <w:r w:rsidR="00CD0DC5">
        <w:rPr>
          <w:rFonts w:ascii="Times New Roman" w:hAnsi="Times New Roman"/>
          <w:sz w:val="24"/>
          <w:szCs w:val="24"/>
        </w:rPr>
        <w:t xml:space="preserve">  </w:t>
      </w:r>
      <w:r w:rsidR="0079516A">
        <w:rPr>
          <w:rFonts w:ascii="Times New Roman" w:hAnsi="Times New Roman"/>
          <w:sz w:val="24"/>
          <w:szCs w:val="24"/>
        </w:rPr>
        <w:t>10</w:t>
      </w:r>
      <w:r w:rsidR="002D5450">
        <w:rPr>
          <w:rFonts w:ascii="Times New Roman" w:hAnsi="Times New Roman"/>
          <w:sz w:val="24"/>
          <w:szCs w:val="24"/>
        </w:rPr>
        <w:t xml:space="preserve"> календарных </w:t>
      </w:r>
      <w:r>
        <w:rPr>
          <w:rFonts w:ascii="Times New Roman" w:hAnsi="Times New Roman"/>
          <w:sz w:val="24"/>
          <w:szCs w:val="24"/>
        </w:rPr>
        <w:t xml:space="preserve">дней </w:t>
      </w:r>
      <w:proofErr w:type="gramStart"/>
      <w:r>
        <w:rPr>
          <w:rFonts w:ascii="Times New Roman" w:hAnsi="Times New Roman"/>
          <w:sz w:val="24"/>
          <w:szCs w:val="24"/>
        </w:rPr>
        <w:t>с даты заключения</w:t>
      </w:r>
      <w:proofErr w:type="gramEnd"/>
      <w:r>
        <w:rPr>
          <w:rFonts w:ascii="Times New Roman" w:hAnsi="Times New Roman"/>
          <w:sz w:val="24"/>
          <w:szCs w:val="24"/>
        </w:rPr>
        <w:t xml:space="preserve"> Контракта.</w:t>
      </w:r>
    </w:p>
    <w:p w:rsidR="006B2AE9" w:rsidRDefault="00DB507A">
      <w:pPr>
        <w:numPr>
          <w:ilvl w:val="0"/>
          <w:numId w:val="1"/>
        </w:numPr>
        <w:tabs>
          <w:tab w:val="left" w:pos="284"/>
        </w:tabs>
        <w:spacing w:after="0" w:line="240" w:lineRule="auto"/>
        <w:ind w:left="0" w:firstLine="0"/>
        <w:jc w:val="both"/>
        <w:rPr>
          <w:rFonts w:ascii="Times New Roman" w:hAnsi="Times New Roman"/>
          <w:sz w:val="24"/>
          <w:szCs w:val="24"/>
        </w:rPr>
      </w:pPr>
      <w:r>
        <w:rPr>
          <w:rFonts w:ascii="Times New Roman" w:hAnsi="Times New Roman"/>
          <w:b/>
          <w:sz w:val="24"/>
          <w:szCs w:val="24"/>
        </w:rPr>
        <w:t>ТРЕБОВАНИЯ К ФУНКЦИОНАЛЬНЫМ, ТЕХНИЧЕСКИМ И КАЧЕСТВЕННЫМ ХАРАКТЕРИСТИКАМ ТОВАРА И ИНЫЕ ПОКАЗАТЕЛИ, ПОЗВОЛЯЮЩИЕ ОПРЕДЕЛИТЬ СООТВЕТСТВИЕ ПОСТАВЛЯЕМОГО ТОВАРА УСТАНОВЛЕННЫМ ЗАКАЗЧИКОМ ТРЕБОВАНИЯМ.</w:t>
      </w:r>
    </w:p>
    <w:p w:rsidR="006B2AE9" w:rsidRDefault="00DB507A">
      <w:pPr>
        <w:tabs>
          <w:tab w:val="left" w:pos="284"/>
        </w:tabs>
        <w:spacing w:after="0" w:line="240" w:lineRule="auto"/>
        <w:jc w:val="both"/>
        <w:rPr>
          <w:rFonts w:ascii="Times New Roman" w:hAnsi="Times New Roman"/>
          <w:sz w:val="24"/>
          <w:szCs w:val="24"/>
        </w:rPr>
      </w:pPr>
      <w:r>
        <w:rPr>
          <w:rFonts w:ascii="Times New Roman" w:hAnsi="Times New Roman"/>
          <w:sz w:val="24"/>
          <w:szCs w:val="24"/>
        </w:rPr>
        <w:t>5.1. Общие требования к объекту закупки.</w:t>
      </w:r>
    </w:p>
    <w:p w:rsidR="006B2AE9" w:rsidRDefault="00DB507A">
      <w:pPr>
        <w:tabs>
          <w:tab w:val="left" w:pos="284"/>
        </w:tabs>
        <w:spacing w:after="0" w:line="240" w:lineRule="auto"/>
        <w:jc w:val="both"/>
        <w:rPr>
          <w:rFonts w:ascii="Times New Roman" w:hAnsi="Times New Roman"/>
          <w:sz w:val="24"/>
          <w:szCs w:val="24"/>
        </w:rPr>
      </w:pPr>
      <w:r>
        <w:rPr>
          <w:rFonts w:ascii="Times New Roman" w:hAnsi="Times New Roman"/>
          <w:sz w:val="24"/>
          <w:szCs w:val="24"/>
        </w:rPr>
        <w:t>Товар должен соответствовать всем без исключения требованиям настоящего Приложения к Контракту. Товар должен быть изготовлен в соответствии с действующими нормативно-техническими документами (ГОСТами, техническими условиями).</w:t>
      </w:r>
    </w:p>
    <w:p w:rsidR="006B2AE9" w:rsidRDefault="00DB507A">
      <w:pPr>
        <w:tabs>
          <w:tab w:val="left" w:pos="284"/>
        </w:tabs>
        <w:spacing w:after="0" w:line="240" w:lineRule="auto"/>
        <w:jc w:val="both"/>
        <w:rPr>
          <w:rFonts w:ascii="Times New Roman" w:hAnsi="Times New Roman"/>
          <w:sz w:val="24"/>
          <w:szCs w:val="24"/>
        </w:rPr>
      </w:pPr>
      <w:r>
        <w:rPr>
          <w:rFonts w:ascii="Times New Roman" w:hAnsi="Times New Roman"/>
          <w:sz w:val="24"/>
          <w:szCs w:val="24"/>
        </w:rPr>
        <w:t>5.2. Требования к максимальным и (или) минимальным значениям показателей объекта закупки и требования к значениям показателей объекта поставки, которые не могут изменяться.</w:t>
      </w:r>
    </w:p>
    <w:tbl>
      <w:tblPr>
        <w:tblStyle w:val="af8"/>
        <w:tblW w:w="9639" w:type="dxa"/>
        <w:tblInd w:w="108" w:type="dxa"/>
        <w:tblLayout w:type="fixed"/>
        <w:tblLook w:val="04A0" w:firstRow="1" w:lastRow="0" w:firstColumn="1" w:lastColumn="0" w:noHBand="0" w:noVBand="1"/>
      </w:tblPr>
      <w:tblGrid>
        <w:gridCol w:w="425"/>
        <w:gridCol w:w="2694"/>
        <w:gridCol w:w="1417"/>
        <w:gridCol w:w="1418"/>
        <w:gridCol w:w="3685"/>
      </w:tblGrid>
      <w:tr w:rsidR="005C0C8D" w:rsidTr="002158DF">
        <w:tc>
          <w:tcPr>
            <w:tcW w:w="425" w:type="dxa"/>
          </w:tcPr>
          <w:p w:rsidR="005C0C8D" w:rsidRDefault="005C0C8D">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694" w:type="dxa"/>
          </w:tcPr>
          <w:p w:rsidR="005C0C8D" w:rsidRPr="00DB507A" w:rsidRDefault="005C0C8D">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Наименование</w:t>
            </w:r>
          </w:p>
        </w:tc>
        <w:tc>
          <w:tcPr>
            <w:tcW w:w="1417" w:type="dxa"/>
          </w:tcPr>
          <w:p w:rsidR="005C0C8D" w:rsidRDefault="005C0C8D">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Единица измерения</w:t>
            </w:r>
          </w:p>
        </w:tc>
        <w:tc>
          <w:tcPr>
            <w:tcW w:w="1418" w:type="dxa"/>
          </w:tcPr>
          <w:p w:rsidR="005C0C8D" w:rsidRDefault="005C0C8D">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Количество</w:t>
            </w:r>
          </w:p>
        </w:tc>
        <w:tc>
          <w:tcPr>
            <w:tcW w:w="3685" w:type="dxa"/>
          </w:tcPr>
          <w:p w:rsidR="005C0C8D" w:rsidRDefault="005C0C8D">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Характеристика</w:t>
            </w:r>
          </w:p>
        </w:tc>
      </w:tr>
      <w:tr w:rsidR="005C0C8D" w:rsidTr="002158DF">
        <w:tc>
          <w:tcPr>
            <w:tcW w:w="425" w:type="dxa"/>
          </w:tcPr>
          <w:p w:rsidR="005C0C8D" w:rsidRDefault="005C0C8D">
            <w:pPr>
              <w:numPr>
                <w:ilvl w:val="0"/>
                <w:numId w:val="4"/>
              </w:numPr>
              <w:spacing w:line="360" w:lineRule="auto"/>
              <w:ind w:left="0" w:firstLine="0"/>
              <w:contextualSpacing/>
              <w:jc w:val="both"/>
              <w:rPr>
                <w:rFonts w:ascii="Times New Roman" w:hAnsi="Times New Roman"/>
                <w:color w:val="000000" w:themeColor="text1"/>
                <w:sz w:val="24"/>
                <w:szCs w:val="24"/>
              </w:rPr>
            </w:pPr>
          </w:p>
        </w:tc>
        <w:tc>
          <w:tcPr>
            <w:tcW w:w="2694" w:type="dxa"/>
          </w:tcPr>
          <w:p w:rsidR="00D956E8" w:rsidRPr="004C045F" w:rsidRDefault="00FD08CA" w:rsidP="00B2311C">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Б</w:t>
            </w:r>
            <w:r w:rsidR="00D04EB6">
              <w:rPr>
                <w:rFonts w:ascii="Times New Roman" w:hAnsi="Times New Roman"/>
                <w:color w:val="000000" w:themeColor="text1"/>
                <w:sz w:val="24"/>
                <w:szCs w:val="24"/>
              </w:rPr>
              <w:t>атарейки</w:t>
            </w:r>
            <w:r w:rsidR="006F63D1" w:rsidRPr="004C045F">
              <w:rPr>
                <w:rFonts w:ascii="Times New Roman" w:hAnsi="Times New Roman"/>
                <w:color w:val="000000" w:themeColor="text1"/>
                <w:sz w:val="24"/>
                <w:szCs w:val="24"/>
              </w:rPr>
              <w:t xml:space="preserve"> </w:t>
            </w:r>
            <w:r w:rsidR="005C0C8D" w:rsidRPr="004C045F">
              <w:rPr>
                <w:rFonts w:ascii="Times New Roman" w:hAnsi="Times New Roman"/>
                <w:color w:val="000000" w:themeColor="text1"/>
                <w:sz w:val="24"/>
                <w:szCs w:val="24"/>
              </w:rPr>
              <w:t>CR2032</w:t>
            </w:r>
            <w:r w:rsidR="000B3761">
              <w:rPr>
                <w:rFonts w:ascii="Times New Roman" w:hAnsi="Times New Roman"/>
                <w:color w:val="000000" w:themeColor="text1"/>
                <w:sz w:val="24"/>
                <w:szCs w:val="24"/>
              </w:rPr>
              <w:t>,</w:t>
            </w:r>
            <w:r w:rsidR="00B2311C">
              <w:rPr>
                <w:rFonts w:ascii="Times New Roman" w:hAnsi="Times New Roman"/>
                <w:color w:val="000000" w:themeColor="text1"/>
                <w:sz w:val="24"/>
                <w:szCs w:val="24"/>
              </w:rPr>
              <w:t xml:space="preserve"> </w:t>
            </w:r>
            <w:r w:rsidR="000B3761">
              <w:rPr>
                <w:rFonts w:ascii="Times New Roman" w:hAnsi="Times New Roman"/>
                <w:color w:val="000000" w:themeColor="text1"/>
                <w:sz w:val="24"/>
                <w:szCs w:val="24"/>
              </w:rPr>
              <w:t>л</w:t>
            </w:r>
            <w:r w:rsidR="00D04EB6">
              <w:rPr>
                <w:rFonts w:ascii="Times New Roman" w:hAnsi="Times New Roman"/>
                <w:color w:val="000000" w:themeColor="text1"/>
                <w:sz w:val="24"/>
                <w:szCs w:val="24"/>
              </w:rPr>
              <w:t>итиевые</w:t>
            </w:r>
            <w:r w:rsidR="000B3761">
              <w:rPr>
                <w:rFonts w:ascii="Times New Roman" w:hAnsi="Times New Roman"/>
                <w:color w:val="000000" w:themeColor="text1"/>
                <w:sz w:val="24"/>
                <w:szCs w:val="24"/>
              </w:rPr>
              <w:t>,</w:t>
            </w:r>
            <w:r w:rsidR="00D04EB6">
              <w:rPr>
                <w:rFonts w:ascii="Times New Roman" w:hAnsi="Times New Roman"/>
                <w:color w:val="000000" w:themeColor="text1"/>
                <w:sz w:val="24"/>
                <w:szCs w:val="24"/>
              </w:rPr>
              <w:t xml:space="preserve"> дисковые</w:t>
            </w:r>
          </w:p>
          <w:p w:rsidR="00011323" w:rsidRPr="004C045F" w:rsidRDefault="00011323" w:rsidP="00CD5950">
            <w:pPr>
              <w:spacing w:line="360" w:lineRule="auto"/>
              <w:jc w:val="center"/>
              <w:rPr>
                <w:rFonts w:ascii="Times New Roman" w:hAnsi="Times New Roman"/>
                <w:color w:val="000000" w:themeColor="text1"/>
                <w:sz w:val="24"/>
                <w:szCs w:val="24"/>
              </w:rPr>
            </w:pPr>
          </w:p>
        </w:tc>
        <w:tc>
          <w:tcPr>
            <w:tcW w:w="1417" w:type="dxa"/>
          </w:tcPr>
          <w:p w:rsidR="005C0C8D" w:rsidRPr="004C045F" w:rsidRDefault="00CD5950">
            <w:pPr>
              <w:spacing w:line="360" w:lineRule="auto"/>
              <w:jc w:val="center"/>
              <w:rPr>
                <w:rFonts w:ascii="Times New Roman" w:hAnsi="Times New Roman"/>
                <w:color w:val="000000" w:themeColor="text1"/>
                <w:sz w:val="24"/>
                <w:szCs w:val="24"/>
              </w:rPr>
            </w:pPr>
            <w:proofErr w:type="spellStart"/>
            <w:proofErr w:type="gramStart"/>
            <w:r>
              <w:rPr>
                <w:rFonts w:ascii="Times New Roman" w:hAnsi="Times New Roman"/>
                <w:color w:val="000000" w:themeColor="text1"/>
                <w:sz w:val="24"/>
                <w:szCs w:val="24"/>
              </w:rPr>
              <w:t>шт</w:t>
            </w:r>
            <w:proofErr w:type="spellEnd"/>
            <w:proofErr w:type="gramEnd"/>
          </w:p>
        </w:tc>
        <w:tc>
          <w:tcPr>
            <w:tcW w:w="1418" w:type="dxa"/>
          </w:tcPr>
          <w:p w:rsidR="005C0C8D" w:rsidRPr="004C045F" w:rsidRDefault="00CD5950">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44</w:t>
            </w:r>
          </w:p>
        </w:tc>
        <w:tc>
          <w:tcPr>
            <w:tcW w:w="3685" w:type="dxa"/>
          </w:tcPr>
          <w:p w:rsidR="006F63D1" w:rsidRPr="004C045F" w:rsidRDefault="00D956E8" w:rsidP="00D956E8">
            <w:pPr>
              <w:shd w:val="clear" w:color="auto" w:fill="FFFFFF"/>
              <w:ind w:right="120"/>
              <w:rPr>
                <w:rFonts w:ascii="Times New Roman" w:hAnsi="Times New Roman"/>
                <w:color w:val="000000" w:themeColor="text1"/>
                <w:sz w:val="24"/>
                <w:szCs w:val="24"/>
              </w:rPr>
            </w:pPr>
            <w:r w:rsidRPr="004C045F">
              <w:rPr>
                <w:rFonts w:ascii="Times New Roman" w:hAnsi="Times New Roman"/>
                <w:color w:val="000000" w:themeColor="text1"/>
                <w:sz w:val="24"/>
                <w:szCs w:val="24"/>
              </w:rPr>
              <w:t>Типоразмер:</w:t>
            </w:r>
            <w:r w:rsidR="006F63D1" w:rsidRPr="004C045F">
              <w:rPr>
                <w:rFonts w:ascii="Times New Roman" w:hAnsi="Times New Roman"/>
                <w:color w:val="000000" w:themeColor="text1"/>
                <w:sz w:val="24"/>
                <w:szCs w:val="24"/>
              </w:rPr>
              <w:t xml:space="preserve"> CR2032.</w:t>
            </w:r>
          </w:p>
          <w:p w:rsidR="00D956E8" w:rsidRPr="004C045F" w:rsidRDefault="00011323" w:rsidP="00D956E8">
            <w:pPr>
              <w:shd w:val="clear" w:color="auto" w:fill="FFFFFF"/>
              <w:ind w:right="120"/>
              <w:rPr>
                <w:rFonts w:ascii="Times New Roman" w:hAnsi="Times New Roman"/>
                <w:color w:val="000000" w:themeColor="text1"/>
                <w:sz w:val="24"/>
                <w:szCs w:val="24"/>
              </w:rPr>
            </w:pPr>
            <w:r>
              <w:rPr>
                <w:rFonts w:ascii="Times New Roman" w:hAnsi="Times New Roman"/>
                <w:color w:val="000000" w:themeColor="text1"/>
                <w:sz w:val="24"/>
                <w:szCs w:val="24"/>
              </w:rPr>
              <w:t>Химический тип</w:t>
            </w:r>
            <w:r w:rsidR="00D956E8" w:rsidRPr="004C045F">
              <w:rPr>
                <w:rFonts w:ascii="Times New Roman" w:hAnsi="Times New Roman"/>
                <w:color w:val="000000" w:themeColor="text1"/>
                <w:sz w:val="24"/>
                <w:szCs w:val="24"/>
              </w:rPr>
              <w:t>:</w:t>
            </w:r>
            <w:r>
              <w:rPr>
                <w:rFonts w:ascii="Times New Roman" w:hAnsi="Times New Roman"/>
                <w:color w:val="000000" w:themeColor="text1"/>
                <w:sz w:val="24"/>
                <w:szCs w:val="24"/>
              </w:rPr>
              <w:t xml:space="preserve"> литиевый</w:t>
            </w:r>
          </w:p>
          <w:p w:rsidR="006F63D1" w:rsidRPr="004C045F" w:rsidRDefault="006F63D1" w:rsidP="00D956E8">
            <w:pPr>
              <w:shd w:val="clear" w:color="auto" w:fill="FFFFFF"/>
              <w:ind w:right="120"/>
              <w:rPr>
                <w:rFonts w:ascii="Times New Roman" w:hAnsi="Times New Roman"/>
                <w:color w:val="000000" w:themeColor="text1"/>
                <w:sz w:val="24"/>
                <w:szCs w:val="24"/>
              </w:rPr>
            </w:pPr>
            <w:r w:rsidRPr="004C045F">
              <w:rPr>
                <w:rFonts w:ascii="Times New Roman" w:hAnsi="Times New Roman"/>
                <w:color w:val="000000" w:themeColor="text1"/>
                <w:sz w:val="24"/>
                <w:szCs w:val="24"/>
              </w:rPr>
              <w:t>Номинал</w:t>
            </w:r>
            <w:bookmarkStart w:id="0" w:name="_GoBack"/>
            <w:bookmarkEnd w:id="0"/>
            <w:r w:rsidRPr="004C045F">
              <w:rPr>
                <w:rFonts w:ascii="Times New Roman" w:hAnsi="Times New Roman"/>
                <w:color w:val="000000" w:themeColor="text1"/>
                <w:sz w:val="24"/>
                <w:szCs w:val="24"/>
              </w:rPr>
              <w:t>ьное напряжение: 3В.</w:t>
            </w:r>
          </w:p>
          <w:p w:rsidR="006F63D1" w:rsidRPr="004C045F" w:rsidRDefault="006F63D1" w:rsidP="00D956E8">
            <w:pPr>
              <w:shd w:val="clear" w:color="auto" w:fill="FFFFFF"/>
              <w:ind w:right="120"/>
              <w:rPr>
                <w:rFonts w:ascii="Times New Roman" w:hAnsi="Times New Roman"/>
                <w:color w:val="000000" w:themeColor="text1"/>
                <w:sz w:val="24"/>
                <w:szCs w:val="24"/>
              </w:rPr>
            </w:pPr>
            <w:r w:rsidRPr="004C045F">
              <w:rPr>
                <w:rFonts w:ascii="Times New Roman" w:hAnsi="Times New Roman"/>
                <w:color w:val="000000" w:themeColor="text1"/>
                <w:sz w:val="24"/>
                <w:szCs w:val="24"/>
              </w:rPr>
              <w:t>Упаковка: блистер.</w:t>
            </w:r>
          </w:p>
          <w:p w:rsidR="006F63D1" w:rsidRPr="004C045F" w:rsidRDefault="00CD5950" w:rsidP="00D956E8">
            <w:pPr>
              <w:shd w:val="clear" w:color="auto" w:fill="FFFFFF"/>
              <w:ind w:right="120"/>
              <w:rPr>
                <w:rFonts w:ascii="Times New Roman" w:hAnsi="Times New Roman"/>
                <w:color w:val="000000" w:themeColor="text1"/>
                <w:sz w:val="24"/>
                <w:szCs w:val="24"/>
              </w:rPr>
            </w:pPr>
            <w:r>
              <w:rPr>
                <w:rFonts w:ascii="Times New Roman" w:hAnsi="Times New Roman"/>
                <w:color w:val="000000" w:themeColor="text1"/>
                <w:sz w:val="24"/>
                <w:szCs w:val="24"/>
              </w:rPr>
              <w:t>Дата изготовления: не ранее 2025</w:t>
            </w:r>
            <w:r w:rsidR="002A6903">
              <w:rPr>
                <w:rFonts w:ascii="Times New Roman" w:hAnsi="Times New Roman"/>
                <w:color w:val="000000" w:themeColor="text1"/>
                <w:sz w:val="24"/>
                <w:szCs w:val="24"/>
              </w:rPr>
              <w:t xml:space="preserve"> года.</w:t>
            </w:r>
          </w:p>
        </w:tc>
      </w:tr>
      <w:tr w:rsidR="00D956E8" w:rsidTr="002158DF">
        <w:trPr>
          <w:trHeight w:val="3070"/>
        </w:trPr>
        <w:tc>
          <w:tcPr>
            <w:tcW w:w="425" w:type="dxa"/>
          </w:tcPr>
          <w:p w:rsidR="00D956E8" w:rsidRDefault="00D956E8">
            <w:pPr>
              <w:numPr>
                <w:ilvl w:val="0"/>
                <w:numId w:val="4"/>
              </w:numPr>
              <w:spacing w:line="360" w:lineRule="auto"/>
              <w:ind w:left="0" w:firstLine="0"/>
              <w:contextualSpacing/>
              <w:jc w:val="both"/>
              <w:rPr>
                <w:rFonts w:ascii="Times New Roman" w:hAnsi="Times New Roman"/>
                <w:color w:val="000000" w:themeColor="text1"/>
                <w:sz w:val="24"/>
                <w:szCs w:val="24"/>
              </w:rPr>
            </w:pPr>
          </w:p>
        </w:tc>
        <w:tc>
          <w:tcPr>
            <w:tcW w:w="2694" w:type="dxa"/>
          </w:tcPr>
          <w:p w:rsidR="00D956E8" w:rsidRPr="004C045F" w:rsidRDefault="00FD08CA" w:rsidP="00B2311C">
            <w:pPr>
              <w:spacing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Б</w:t>
            </w:r>
            <w:r w:rsidR="00D956E8" w:rsidRPr="004C045F">
              <w:rPr>
                <w:rFonts w:ascii="Times New Roman" w:hAnsi="Times New Roman"/>
                <w:color w:val="000000" w:themeColor="text1"/>
                <w:sz w:val="24"/>
                <w:szCs w:val="24"/>
              </w:rPr>
              <w:t>атарейки AAA (LR03, 24А), алкалиновые</w:t>
            </w:r>
          </w:p>
          <w:p w:rsidR="00E95372" w:rsidRDefault="00E95372" w:rsidP="004C045F">
            <w:pPr>
              <w:spacing w:line="360" w:lineRule="auto"/>
              <w:jc w:val="center"/>
              <w:rPr>
                <w:rFonts w:ascii="Times New Roman" w:hAnsi="Times New Roman"/>
                <w:color w:val="000000" w:themeColor="text1"/>
                <w:sz w:val="24"/>
                <w:szCs w:val="24"/>
              </w:rPr>
            </w:pPr>
          </w:p>
          <w:p w:rsidR="00E95372" w:rsidRPr="004C045F" w:rsidRDefault="00E95372" w:rsidP="004C045F">
            <w:pPr>
              <w:spacing w:line="360" w:lineRule="auto"/>
              <w:jc w:val="center"/>
              <w:rPr>
                <w:rFonts w:ascii="Times New Roman" w:hAnsi="Times New Roman"/>
                <w:color w:val="000000" w:themeColor="text1"/>
                <w:sz w:val="24"/>
                <w:szCs w:val="24"/>
              </w:rPr>
            </w:pPr>
          </w:p>
        </w:tc>
        <w:tc>
          <w:tcPr>
            <w:tcW w:w="1417" w:type="dxa"/>
          </w:tcPr>
          <w:p w:rsidR="00D956E8" w:rsidRPr="004C045F" w:rsidRDefault="00D956E8">
            <w:pPr>
              <w:spacing w:line="360" w:lineRule="auto"/>
              <w:jc w:val="center"/>
              <w:rPr>
                <w:rFonts w:ascii="Times New Roman" w:hAnsi="Times New Roman"/>
                <w:color w:val="000000" w:themeColor="text1"/>
                <w:sz w:val="24"/>
                <w:szCs w:val="24"/>
              </w:rPr>
            </w:pPr>
            <w:r w:rsidRPr="004C045F">
              <w:rPr>
                <w:rFonts w:ascii="Times New Roman" w:hAnsi="Times New Roman"/>
                <w:color w:val="000000" w:themeColor="text1"/>
                <w:sz w:val="24"/>
                <w:szCs w:val="24"/>
              </w:rPr>
              <w:t>упаковка</w:t>
            </w:r>
          </w:p>
        </w:tc>
        <w:tc>
          <w:tcPr>
            <w:tcW w:w="1418" w:type="dxa"/>
          </w:tcPr>
          <w:p w:rsidR="00D956E8" w:rsidRPr="004C045F" w:rsidRDefault="00D956E8">
            <w:pPr>
              <w:spacing w:line="360" w:lineRule="auto"/>
              <w:jc w:val="center"/>
              <w:rPr>
                <w:rFonts w:ascii="Times New Roman" w:hAnsi="Times New Roman"/>
                <w:color w:val="000000" w:themeColor="text1"/>
                <w:sz w:val="24"/>
                <w:szCs w:val="24"/>
              </w:rPr>
            </w:pPr>
            <w:r w:rsidRPr="004C045F">
              <w:rPr>
                <w:rFonts w:ascii="Times New Roman" w:hAnsi="Times New Roman"/>
                <w:color w:val="000000" w:themeColor="text1"/>
                <w:sz w:val="24"/>
                <w:szCs w:val="24"/>
              </w:rPr>
              <w:t>44</w:t>
            </w:r>
          </w:p>
        </w:tc>
        <w:tc>
          <w:tcPr>
            <w:tcW w:w="3685" w:type="dxa"/>
          </w:tcPr>
          <w:p w:rsidR="00D956E8" w:rsidRPr="004C045F" w:rsidRDefault="00D956E8" w:rsidP="00D956E8">
            <w:pPr>
              <w:shd w:val="clear" w:color="auto" w:fill="FFFFFF"/>
              <w:ind w:right="120"/>
              <w:rPr>
                <w:rFonts w:ascii="Times New Roman" w:hAnsi="Times New Roman"/>
                <w:color w:val="000000" w:themeColor="text1"/>
                <w:sz w:val="24"/>
                <w:szCs w:val="24"/>
              </w:rPr>
            </w:pPr>
            <w:r w:rsidRPr="004C045F">
              <w:rPr>
                <w:rFonts w:ascii="Times New Roman" w:hAnsi="Times New Roman"/>
                <w:color w:val="000000" w:themeColor="text1"/>
                <w:sz w:val="24"/>
                <w:szCs w:val="24"/>
              </w:rPr>
              <w:t xml:space="preserve">Серия: </w:t>
            </w:r>
            <w:proofErr w:type="spellStart"/>
            <w:r w:rsidRPr="004C045F">
              <w:rPr>
                <w:rFonts w:ascii="Times New Roman" w:hAnsi="Times New Roman"/>
                <w:color w:val="000000" w:themeColor="text1"/>
                <w:sz w:val="24"/>
                <w:szCs w:val="24"/>
              </w:rPr>
              <w:t>Alkaline</w:t>
            </w:r>
            <w:proofErr w:type="spellEnd"/>
            <w:r w:rsidRPr="004C045F">
              <w:rPr>
                <w:rFonts w:ascii="Times New Roman" w:hAnsi="Times New Roman"/>
                <w:color w:val="000000" w:themeColor="text1"/>
                <w:sz w:val="24"/>
                <w:szCs w:val="24"/>
              </w:rPr>
              <w:t>.</w:t>
            </w:r>
          </w:p>
          <w:p w:rsidR="00D956E8" w:rsidRPr="004C045F" w:rsidRDefault="00D956E8" w:rsidP="00D956E8">
            <w:pPr>
              <w:shd w:val="clear" w:color="auto" w:fill="FFFFFF"/>
              <w:ind w:right="120"/>
              <w:rPr>
                <w:rFonts w:ascii="Times New Roman" w:hAnsi="Times New Roman"/>
                <w:color w:val="000000" w:themeColor="text1"/>
                <w:sz w:val="24"/>
                <w:szCs w:val="24"/>
              </w:rPr>
            </w:pPr>
            <w:r w:rsidRPr="004C045F">
              <w:rPr>
                <w:rFonts w:ascii="Times New Roman" w:hAnsi="Times New Roman"/>
                <w:color w:val="000000" w:themeColor="text1"/>
                <w:sz w:val="24"/>
                <w:szCs w:val="24"/>
              </w:rPr>
              <w:t>Типоразмер</w:t>
            </w:r>
            <w:r w:rsidR="002158DF">
              <w:rPr>
                <w:rFonts w:ascii="Times New Roman" w:hAnsi="Times New Roman"/>
                <w:color w:val="000000" w:themeColor="text1"/>
                <w:sz w:val="24"/>
                <w:szCs w:val="24"/>
              </w:rPr>
              <w:t>: AAA (</w:t>
            </w:r>
            <w:proofErr w:type="spellStart"/>
            <w:r w:rsidR="002158DF">
              <w:rPr>
                <w:rFonts w:ascii="Times New Roman" w:hAnsi="Times New Roman"/>
                <w:color w:val="000000" w:themeColor="text1"/>
                <w:sz w:val="24"/>
                <w:szCs w:val="24"/>
              </w:rPr>
              <w:t>мизинчиковая</w:t>
            </w:r>
            <w:proofErr w:type="spellEnd"/>
            <w:r w:rsidR="002158DF">
              <w:rPr>
                <w:rFonts w:ascii="Times New Roman" w:hAnsi="Times New Roman"/>
                <w:color w:val="000000" w:themeColor="text1"/>
                <w:sz w:val="24"/>
                <w:szCs w:val="24"/>
              </w:rPr>
              <w:t xml:space="preserve">, R03, LR03, </w:t>
            </w:r>
            <w:r w:rsidRPr="004C045F">
              <w:rPr>
                <w:rFonts w:ascii="Times New Roman" w:hAnsi="Times New Roman"/>
                <w:color w:val="000000" w:themeColor="text1"/>
                <w:sz w:val="24"/>
                <w:szCs w:val="24"/>
              </w:rPr>
              <w:t>286, 24A, 24D).</w:t>
            </w:r>
          </w:p>
          <w:p w:rsidR="00D956E8" w:rsidRPr="004C045F" w:rsidRDefault="00011323" w:rsidP="00D956E8">
            <w:pPr>
              <w:shd w:val="clear" w:color="auto" w:fill="FFFFFF"/>
              <w:ind w:right="120"/>
              <w:rPr>
                <w:rFonts w:ascii="Times New Roman" w:hAnsi="Times New Roman"/>
                <w:color w:val="000000" w:themeColor="text1"/>
                <w:sz w:val="24"/>
                <w:szCs w:val="24"/>
              </w:rPr>
            </w:pPr>
            <w:r>
              <w:rPr>
                <w:rFonts w:ascii="Times New Roman" w:hAnsi="Times New Roman"/>
                <w:color w:val="000000" w:themeColor="text1"/>
                <w:sz w:val="24"/>
                <w:szCs w:val="24"/>
              </w:rPr>
              <w:t>Химический тип</w:t>
            </w:r>
            <w:r w:rsidR="004C045F" w:rsidRPr="004C045F">
              <w:rPr>
                <w:rFonts w:ascii="Times New Roman" w:hAnsi="Times New Roman"/>
                <w:color w:val="000000" w:themeColor="text1"/>
                <w:sz w:val="24"/>
                <w:szCs w:val="24"/>
              </w:rPr>
              <w:t xml:space="preserve">: </w:t>
            </w:r>
            <w:r>
              <w:rPr>
                <w:rFonts w:ascii="Times New Roman" w:hAnsi="Times New Roman"/>
                <w:color w:val="000000" w:themeColor="text1"/>
                <w:sz w:val="24"/>
                <w:szCs w:val="24"/>
              </w:rPr>
              <w:t>алкалиновый</w:t>
            </w:r>
            <w:r w:rsidR="00D956E8" w:rsidRPr="004C045F">
              <w:rPr>
                <w:rFonts w:ascii="Times New Roman" w:hAnsi="Times New Roman"/>
                <w:color w:val="000000" w:themeColor="text1"/>
                <w:sz w:val="24"/>
                <w:szCs w:val="24"/>
              </w:rPr>
              <w:t>.</w:t>
            </w:r>
          </w:p>
          <w:p w:rsidR="00D956E8" w:rsidRPr="004C045F" w:rsidRDefault="004C045F" w:rsidP="00D956E8">
            <w:pPr>
              <w:shd w:val="clear" w:color="auto" w:fill="FFFFFF"/>
              <w:ind w:right="120"/>
              <w:rPr>
                <w:rFonts w:ascii="Times New Roman" w:hAnsi="Times New Roman"/>
                <w:color w:val="000000" w:themeColor="text1"/>
                <w:sz w:val="24"/>
                <w:szCs w:val="24"/>
              </w:rPr>
            </w:pPr>
            <w:r w:rsidRPr="004C045F">
              <w:rPr>
                <w:rFonts w:ascii="Times New Roman" w:hAnsi="Times New Roman"/>
                <w:color w:val="000000" w:themeColor="text1"/>
                <w:sz w:val="24"/>
                <w:szCs w:val="24"/>
              </w:rPr>
              <w:t>Номинальное н</w:t>
            </w:r>
            <w:r w:rsidR="00D956E8" w:rsidRPr="004C045F">
              <w:rPr>
                <w:rFonts w:ascii="Times New Roman" w:hAnsi="Times New Roman"/>
                <w:color w:val="000000" w:themeColor="text1"/>
                <w:sz w:val="24"/>
                <w:szCs w:val="24"/>
              </w:rPr>
              <w:t>апряжение: 1.5 В.</w:t>
            </w:r>
          </w:p>
          <w:p w:rsidR="00D956E8" w:rsidRPr="004C045F" w:rsidRDefault="00D956E8" w:rsidP="00D956E8">
            <w:pPr>
              <w:shd w:val="clear" w:color="auto" w:fill="FFFFFF"/>
              <w:ind w:right="120"/>
              <w:rPr>
                <w:rFonts w:ascii="Times New Roman" w:hAnsi="Times New Roman"/>
                <w:color w:val="000000" w:themeColor="text1"/>
                <w:sz w:val="24"/>
                <w:szCs w:val="24"/>
              </w:rPr>
            </w:pPr>
            <w:r w:rsidRPr="004C045F">
              <w:rPr>
                <w:rFonts w:ascii="Times New Roman" w:hAnsi="Times New Roman"/>
                <w:color w:val="000000" w:themeColor="text1"/>
                <w:sz w:val="24"/>
                <w:szCs w:val="24"/>
              </w:rPr>
              <w:t>Количество в упаковке: 4 шт.</w:t>
            </w:r>
          </w:p>
          <w:p w:rsidR="00D956E8" w:rsidRDefault="004C045F" w:rsidP="00D956E8">
            <w:pPr>
              <w:shd w:val="clear" w:color="auto" w:fill="FFFFFF"/>
              <w:ind w:right="120"/>
              <w:rPr>
                <w:rFonts w:ascii="Times New Roman" w:hAnsi="Times New Roman"/>
                <w:color w:val="000000" w:themeColor="text1"/>
                <w:sz w:val="24"/>
                <w:szCs w:val="24"/>
              </w:rPr>
            </w:pPr>
            <w:r w:rsidRPr="004C045F">
              <w:rPr>
                <w:rFonts w:ascii="Times New Roman" w:hAnsi="Times New Roman"/>
                <w:color w:val="000000" w:themeColor="text1"/>
                <w:sz w:val="24"/>
                <w:szCs w:val="24"/>
              </w:rPr>
              <w:t xml:space="preserve">Упаковка: </w:t>
            </w:r>
            <w:r w:rsidR="00D956E8" w:rsidRPr="004C045F">
              <w:rPr>
                <w:rFonts w:ascii="Times New Roman" w:hAnsi="Times New Roman"/>
                <w:color w:val="000000" w:themeColor="text1"/>
                <w:sz w:val="24"/>
                <w:szCs w:val="24"/>
              </w:rPr>
              <w:t>блистер.</w:t>
            </w:r>
          </w:p>
          <w:p w:rsidR="002A6903" w:rsidRPr="004C045F" w:rsidRDefault="00CD5950" w:rsidP="00D956E8">
            <w:pPr>
              <w:shd w:val="clear" w:color="auto" w:fill="FFFFFF"/>
              <w:ind w:right="120"/>
              <w:rPr>
                <w:rFonts w:ascii="Times New Roman" w:hAnsi="Times New Roman"/>
                <w:color w:val="000000" w:themeColor="text1"/>
                <w:sz w:val="24"/>
                <w:szCs w:val="24"/>
              </w:rPr>
            </w:pPr>
            <w:r>
              <w:rPr>
                <w:rFonts w:ascii="Times New Roman" w:hAnsi="Times New Roman"/>
                <w:color w:val="000000" w:themeColor="text1"/>
                <w:sz w:val="24"/>
                <w:szCs w:val="24"/>
              </w:rPr>
              <w:t>Дата изготовления: не ранее 2025</w:t>
            </w:r>
            <w:r w:rsidR="002A6903" w:rsidRPr="002A6903">
              <w:rPr>
                <w:rFonts w:ascii="Times New Roman" w:hAnsi="Times New Roman"/>
                <w:color w:val="000000" w:themeColor="text1"/>
                <w:sz w:val="24"/>
                <w:szCs w:val="24"/>
              </w:rPr>
              <w:t xml:space="preserve"> года.</w:t>
            </w:r>
          </w:p>
        </w:tc>
      </w:tr>
    </w:tbl>
    <w:p w:rsidR="00B2311C" w:rsidRDefault="00B2311C">
      <w:pPr>
        <w:tabs>
          <w:tab w:val="left" w:pos="0"/>
          <w:tab w:val="left" w:pos="142"/>
        </w:tabs>
        <w:spacing w:after="0" w:line="240" w:lineRule="auto"/>
        <w:jc w:val="both"/>
        <w:rPr>
          <w:rFonts w:ascii="Times New Roman" w:hAnsi="Times New Roman"/>
          <w:sz w:val="24"/>
          <w:szCs w:val="24"/>
        </w:rPr>
      </w:pPr>
    </w:p>
    <w:p w:rsidR="00B2311C" w:rsidRPr="00B2311C" w:rsidRDefault="00B2311C" w:rsidP="00B2311C">
      <w:pPr>
        <w:tabs>
          <w:tab w:val="left" w:pos="0"/>
          <w:tab w:val="left" w:pos="142"/>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 xml:space="preserve">5.3.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proofErr w:type="gramStart"/>
      <w:r w:rsidRPr="00B2311C">
        <w:rPr>
          <w:rFonts w:ascii="Times New Roman" w:eastAsia="Times New Roman" w:hAnsi="Times New Roman"/>
          <w:sz w:val="24"/>
          <w:szCs w:val="24"/>
        </w:rPr>
        <w:t>Поставщик гарантирует наличие документов на Товар, подтверждающие качество и оформленных в соответствии с законодательством Российской Федерации.</w:t>
      </w:r>
      <w:proofErr w:type="gramEnd"/>
    </w:p>
    <w:p w:rsidR="00B2311C" w:rsidRPr="00B2311C" w:rsidRDefault="00B2311C" w:rsidP="00B2311C">
      <w:pPr>
        <w:tabs>
          <w:tab w:val="left" w:pos="0"/>
          <w:tab w:val="left" w:pos="142"/>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lastRenderedPageBreak/>
        <w:t xml:space="preserve">5.4. </w:t>
      </w:r>
      <w:proofErr w:type="gramStart"/>
      <w:r w:rsidRPr="00B2311C">
        <w:rPr>
          <w:rFonts w:ascii="Times New Roman" w:eastAsia="Times New Roman" w:hAnsi="Times New Roman"/>
          <w:sz w:val="24"/>
          <w:szCs w:val="24"/>
        </w:rPr>
        <w:t>Поставляемый Товар должен быть  новым (товаром, который не был в употреблении, в том числе, который не был восстановлен, у которого не были восстановлены потребительские свойства), не иметь видимых дефектов и соответствовать Спецификации Товара.</w:t>
      </w:r>
      <w:proofErr w:type="gramEnd"/>
    </w:p>
    <w:p w:rsidR="00B2311C" w:rsidRPr="00B2311C" w:rsidRDefault="00B2311C" w:rsidP="00B2311C">
      <w:pPr>
        <w:tabs>
          <w:tab w:val="left" w:pos="0"/>
          <w:tab w:val="left" w:pos="142"/>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5.5. Товар</w:t>
      </w:r>
      <w:r w:rsidRPr="00B2311C">
        <w:rPr>
          <w:rFonts w:ascii="Times New Roman" w:eastAsia="Times New Roman" w:hAnsi="Times New Roman"/>
          <w:spacing w:val="24"/>
          <w:sz w:val="24"/>
          <w:szCs w:val="24"/>
        </w:rPr>
        <w:t xml:space="preserve"> </w:t>
      </w:r>
      <w:r w:rsidRPr="00B2311C">
        <w:rPr>
          <w:rFonts w:ascii="Times New Roman" w:eastAsia="Times New Roman" w:hAnsi="Times New Roman"/>
          <w:sz w:val="24"/>
          <w:szCs w:val="24"/>
        </w:rPr>
        <w:t>должен</w:t>
      </w:r>
      <w:r w:rsidRPr="00B2311C">
        <w:rPr>
          <w:rFonts w:ascii="Times New Roman" w:eastAsia="Times New Roman" w:hAnsi="Times New Roman"/>
          <w:spacing w:val="41"/>
          <w:sz w:val="24"/>
          <w:szCs w:val="24"/>
        </w:rPr>
        <w:t xml:space="preserve"> </w:t>
      </w:r>
      <w:r w:rsidRPr="00B2311C">
        <w:rPr>
          <w:rFonts w:ascii="Times New Roman" w:eastAsia="Times New Roman" w:hAnsi="Times New Roman"/>
          <w:sz w:val="24"/>
          <w:szCs w:val="24"/>
        </w:rPr>
        <w:t>быть</w:t>
      </w:r>
      <w:r w:rsidRPr="00B2311C">
        <w:rPr>
          <w:rFonts w:ascii="Times New Roman" w:eastAsia="Times New Roman" w:hAnsi="Times New Roman"/>
          <w:spacing w:val="25"/>
          <w:sz w:val="24"/>
          <w:szCs w:val="24"/>
        </w:rPr>
        <w:t xml:space="preserve"> </w:t>
      </w:r>
      <w:r w:rsidRPr="00B2311C">
        <w:rPr>
          <w:rFonts w:ascii="Times New Roman" w:eastAsia="Times New Roman" w:hAnsi="Times New Roman"/>
          <w:sz w:val="24"/>
          <w:szCs w:val="24"/>
        </w:rPr>
        <w:t>постав</w:t>
      </w:r>
      <w:r w:rsidRPr="00B2311C">
        <w:rPr>
          <w:rFonts w:ascii="Times New Roman" w:eastAsia="Times New Roman" w:hAnsi="Times New Roman"/>
          <w:spacing w:val="1"/>
          <w:sz w:val="24"/>
          <w:szCs w:val="24"/>
        </w:rPr>
        <w:t>лен</w:t>
      </w:r>
      <w:r w:rsidRPr="00B2311C">
        <w:rPr>
          <w:rFonts w:ascii="Times New Roman" w:eastAsia="Times New Roman" w:hAnsi="Times New Roman"/>
          <w:spacing w:val="22"/>
          <w:sz w:val="24"/>
          <w:szCs w:val="24"/>
        </w:rPr>
        <w:t xml:space="preserve"> </w:t>
      </w:r>
      <w:r w:rsidRPr="00B2311C">
        <w:rPr>
          <w:rFonts w:ascii="Times New Roman" w:eastAsia="Times New Roman" w:hAnsi="Times New Roman"/>
          <w:sz w:val="24"/>
          <w:szCs w:val="24"/>
        </w:rPr>
        <w:t>в</w:t>
      </w:r>
      <w:r w:rsidRPr="00B2311C">
        <w:rPr>
          <w:rFonts w:ascii="Times New Roman" w:eastAsia="Times New Roman" w:hAnsi="Times New Roman"/>
          <w:spacing w:val="18"/>
          <w:sz w:val="24"/>
          <w:szCs w:val="24"/>
        </w:rPr>
        <w:t xml:space="preserve"> </w:t>
      </w:r>
      <w:r w:rsidRPr="00B2311C">
        <w:rPr>
          <w:rFonts w:ascii="Times New Roman" w:eastAsia="Times New Roman" w:hAnsi="Times New Roman"/>
          <w:sz w:val="24"/>
          <w:szCs w:val="24"/>
        </w:rPr>
        <w:t>упаковке,</w:t>
      </w:r>
      <w:r w:rsidRPr="00B2311C">
        <w:rPr>
          <w:rFonts w:ascii="Times New Roman" w:eastAsia="Times New Roman" w:hAnsi="Times New Roman"/>
          <w:spacing w:val="29"/>
          <w:sz w:val="24"/>
          <w:szCs w:val="24"/>
        </w:rPr>
        <w:t xml:space="preserve"> </w:t>
      </w:r>
      <w:r w:rsidRPr="00B2311C">
        <w:rPr>
          <w:rFonts w:ascii="Times New Roman" w:eastAsia="Times New Roman" w:hAnsi="Times New Roman"/>
          <w:sz w:val="24"/>
          <w:szCs w:val="24"/>
        </w:rPr>
        <w:t>обеспечивающей</w:t>
      </w:r>
      <w:r w:rsidRPr="00B2311C">
        <w:rPr>
          <w:rFonts w:ascii="Times New Roman" w:eastAsia="Times New Roman" w:hAnsi="Times New Roman"/>
          <w:spacing w:val="55"/>
          <w:sz w:val="24"/>
          <w:szCs w:val="24"/>
        </w:rPr>
        <w:t xml:space="preserve"> </w:t>
      </w:r>
      <w:r w:rsidRPr="00B2311C">
        <w:rPr>
          <w:rFonts w:ascii="Times New Roman" w:eastAsia="Times New Roman" w:hAnsi="Times New Roman"/>
          <w:sz w:val="24"/>
          <w:szCs w:val="24"/>
        </w:rPr>
        <w:t>защиту</w:t>
      </w:r>
      <w:r w:rsidRPr="00B2311C">
        <w:rPr>
          <w:rFonts w:ascii="Times New Roman" w:eastAsia="Times New Roman" w:hAnsi="Times New Roman"/>
          <w:spacing w:val="23"/>
          <w:sz w:val="24"/>
          <w:szCs w:val="24"/>
        </w:rPr>
        <w:t xml:space="preserve"> </w:t>
      </w:r>
      <w:r w:rsidRPr="00B2311C">
        <w:rPr>
          <w:rFonts w:ascii="Times New Roman" w:eastAsia="Times New Roman" w:hAnsi="Times New Roman"/>
          <w:sz w:val="24"/>
          <w:szCs w:val="24"/>
        </w:rPr>
        <w:t>Товара</w:t>
      </w:r>
      <w:r w:rsidRPr="00B2311C">
        <w:rPr>
          <w:rFonts w:ascii="Times New Roman" w:eastAsia="Times New Roman" w:hAnsi="Times New Roman"/>
          <w:spacing w:val="31"/>
          <w:sz w:val="24"/>
          <w:szCs w:val="24"/>
        </w:rPr>
        <w:t xml:space="preserve"> </w:t>
      </w:r>
      <w:r w:rsidRPr="00B2311C">
        <w:rPr>
          <w:rFonts w:ascii="Times New Roman" w:eastAsia="Times New Roman" w:hAnsi="Times New Roman"/>
          <w:sz w:val="24"/>
          <w:szCs w:val="24"/>
        </w:rPr>
        <w:t>от</w:t>
      </w:r>
      <w:r w:rsidRPr="00B2311C">
        <w:rPr>
          <w:rFonts w:ascii="Times New Roman" w:eastAsia="Times New Roman" w:hAnsi="Times New Roman"/>
          <w:spacing w:val="15"/>
          <w:sz w:val="24"/>
          <w:szCs w:val="24"/>
        </w:rPr>
        <w:t xml:space="preserve"> </w:t>
      </w:r>
      <w:r w:rsidRPr="00B2311C">
        <w:rPr>
          <w:rFonts w:ascii="Times New Roman" w:eastAsia="Times New Roman" w:hAnsi="Times New Roman"/>
          <w:sz w:val="24"/>
          <w:szCs w:val="24"/>
        </w:rPr>
        <w:t>повреждения</w:t>
      </w:r>
      <w:r w:rsidRPr="00B2311C">
        <w:rPr>
          <w:rFonts w:ascii="Times New Roman" w:eastAsia="Times New Roman" w:hAnsi="Times New Roman"/>
          <w:spacing w:val="46"/>
          <w:sz w:val="24"/>
          <w:szCs w:val="24"/>
        </w:rPr>
        <w:t xml:space="preserve"> </w:t>
      </w:r>
      <w:r w:rsidRPr="00B2311C">
        <w:rPr>
          <w:rFonts w:ascii="Times New Roman" w:eastAsia="Times New Roman" w:hAnsi="Times New Roman"/>
          <w:sz w:val="24"/>
          <w:szCs w:val="24"/>
        </w:rPr>
        <w:t>или</w:t>
      </w:r>
      <w:r w:rsidRPr="00B2311C">
        <w:rPr>
          <w:rFonts w:ascii="Times New Roman" w:eastAsia="Times New Roman" w:hAnsi="Times New Roman"/>
          <w:spacing w:val="27"/>
          <w:sz w:val="24"/>
          <w:szCs w:val="24"/>
        </w:rPr>
        <w:t xml:space="preserve"> </w:t>
      </w:r>
      <w:r w:rsidRPr="00B2311C">
        <w:rPr>
          <w:rFonts w:ascii="Times New Roman" w:eastAsia="Times New Roman" w:hAnsi="Times New Roman"/>
          <w:sz w:val="24"/>
          <w:szCs w:val="24"/>
        </w:rPr>
        <w:t>порчи</w:t>
      </w:r>
      <w:r w:rsidRPr="00B2311C">
        <w:rPr>
          <w:rFonts w:ascii="Times New Roman" w:eastAsia="Times New Roman" w:hAnsi="Times New Roman"/>
          <w:spacing w:val="35"/>
          <w:sz w:val="24"/>
          <w:szCs w:val="24"/>
        </w:rPr>
        <w:t xml:space="preserve"> </w:t>
      </w:r>
      <w:r w:rsidRPr="00B2311C">
        <w:rPr>
          <w:rFonts w:ascii="Times New Roman" w:eastAsia="Times New Roman" w:hAnsi="Times New Roman"/>
          <w:sz w:val="24"/>
          <w:szCs w:val="24"/>
        </w:rPr>
        <w:t>во</w:t>
      </w:r>
      <w:r w:rsidRPr="00B2311C">
        <w:rPr>
          <w:rFonts w:ascii="Times New Roman" w:eastAsia="Times New Roman" w:hAnsi="Times New Roman"/>
          <w:spacing w:val="21"/>
          <w:sz w:val="24"/>
          <w:szCs w:val="24"/>
        </w:rPr>
        <w:t xml:space="preserve"> </w:t>
      </w:r>
      <w:r w:rsidRPr="00B2311C">
        <w:rPr>
          <w:rFonts w:ascii="Times New Roman" w:eastAsia="Times New Roman" w:hAnsi="Times New Roman"/>
          <w:sz w:val="24"/>
          <w:szCs w:val="24"/>
        </w:rPr>
        <w:t>время</w:t>
      </w:r>
      <w:r w:rsidRPr="00B2311C">
        <w:rPr>
          <w:rFonts w:ascii="Times New Roman" w:eastAsia="Times New Roman" w:hAnsi="Times New Roman"/>
          <w:spacing w:val="30"/>
          <w:sz w:val="24"/>
          <w:szCs w:val="24"/>
        </w:rPr>
        <w:t xml:space="preserve"> </w:t>
      </w:r>
      <w:r w:rsidRPr="00B2311C">
        <w:rPr>
          <w:rFonts w:ascii="Times New Roman" w:eastAsia="Times New Roman" w:hAnsi="Times New Roman"/>
          <w:sz w:val="24"/>
          <w:szCs w:val="24"/>
        </w:rPr>
        <w:t>транспортировки</w:t>
      </w:r>
      <w:r w:rsidRPr="00B2311C">
        <w:rPr>
          <w:rFonts w:ascii="Times New Roman" w:eastAsia="Times New Roman" w:hAnsi="Times New Roman"/>
          <w:spacing w:val="9"/>
          <w:sz w:val="24"/>
          <w:szCs w:val="24"/>
        </w:rPr>
        <w:t xml:space="preserve"> </w:t>
      </w:r>
      <w:r w:rsidRPr="00B2311C">
        <w:rPr>
          <w:rFonts w:ascii="Times New Roman" w:eastAsia="Times New Roman" w:hAnsi="Times New Roman"/>
          <w:sz w:val="24"/>
          <w:szCs w:val="24"/>
        </w:rPr>
        <w:t>и</w:t>
      </w:r>
      <w:r w:rsidRPr="00B2311C">
        <w:rPr>
          <w:rFonts w:ascii="Times New Roman" w:eastAsia="Times New Roman" w:hAnsi="Times New Roman"/>
          <w:spacing w:val="18"/>
          <w:sz w:val="24"/>
          <w:szCs w:val="24"/>
        </w:rPr>
        <w:t xml:space="preserve"> </w:t>
      </w:r>
      <w:r w:rsidRPr="00B2311C">
        <w:rPr>
          <w:rFonts w:ascii="Times New Roman" w:eastAsia="Times New Roman" w:hAnsi="Times New Roman"/>
          <w:sz w:val="24"/>
          <w:szCs w:val="24"/>
        </w:rPr>
        <w:t>хранения. Упаковка</w:t>
      </w:r>
      <w:r w:rsidRPr="00B2311C">
        <w:rPr>
          <w:rFonts w:ascii="Times New Roman" w:eastAsia="Times New Roman" w:hAnsi="Times New Roman"/>
          <w:spacing w:val="51"/>
          <w:sz w:val="24"/>
          <w:szCs w:val="24"/>
        </w:rPr>
        <w:t xml:space="preserve"> </w:t>
      </w:r>
      <w:r w:rsidRPr="00B2311C">
        <w:rPr>
          <w:rFonts w:ascii="Times New Roman" w:eastAsia="Times New Roman" w:hAnsi="Times New Roman"/>
          <w:sz w:val="24"/>
          <w:szCs w:val="24"/>
        </w:rPr>
        <w:t>Товара</w:t>
      </w:r>
      <w:r w:rsidRPr="00B2311C">
        <w:rPr>
          <w:rFonts w:ascii="Times New Roman" w:eastAsia="Times New Roman" w:hAnsi="Times New Roman"/>
          <w:spacing w:val="14"/>
          <w:sz w:val="24"/>
          <w:szCs w:val="24"/>
        </w:rPr>
        <w:t xml:space="preserve"> </w:t>
      </w:r>
      <w:r w:rsidRPr="00B2311C">
        <w:rPr>
          <w:rFonts w:ascii="Times New Roman" w:eastAsia="Times New Roman" w:hAnsi="Times New Roman"/>
          <w:sz w:val="24"/>
          <w:szCs w:val="24"/>
        </w:rPr>
        <w:t>д</w:t>
      </w:r>
      <w:r w:rsidRPr="00B2311C">
        <w:rPr>
          <w:rFonts w:ascii="Times New Roman" w:eastAsia="Times New Roman" w:hAnsi="Times New Roman"/>
          <w:spacing w:val="1"/>
          <w:sz w:val="24"/>
          <w:szCs w:val="24"/>
        </w:rPr>
        <w:t>олжна</w:t>
      </w:r>
      <w:r w:rsidRPr="00B2311C">
        <w:rPr>
          <w:rFonts w:ascii="Times New Roman" w:eastAsia="Times New Roman" w:hAnsi="Times New Roman"/>
          <w:spacing w:val="7"/>
          <w:sz w:val="24"/>
          <w:szCs w:val="24"/>
        </w:rPr>
        <w:t xml:space="preserve"> </w:t>
      </w:r>
      <w:r w:rsidRPr="00B2311C">
        <w:rPr>
          <w:rFonts w:ascii="Times New Roman" w:eastAsia="Times New Roman" w:hAnsi="Times New Roman"/>
          <w:sz w:val="24"/>
          <w:szCs w:val="24"/>
        </w:rPr>
        <w:t>отвечать</w:t>
      </w:r>
      <w:r w:rsidRPr="00B2311C">
        <w:rPr>
          <w:rFonts w:ascii="Times New Roman" w:eastAsia="Times New Roman" w:hAnsi="Times New Roman"/>
          <w:spacing w:val="11"/>
          <w:sz w:val="24"/>
          <w:szCs w:val="24"/>
        </w:rPr>
        <w:t xml:space="preserve"> </w:t>
      </w:r>
      <w:r w:rsidRPr="00B2311C">
        <w:rPr>
          <w:rFonts w:ascii="Times New Roman" w:eastAsia="Times New Roman" w:hAnsi="Times New Roman"/>
          <w:sz w:val="24"/>
          <w:szCs w:val="24"/>
        </w:rPr>
        <w:t>требованиям</w:t>
      </w:r>
      <w:r w:rsidRPr="00B2311C">
        <w:rPr>
          <w:rFonts w:ascii="Times New Roman" w:eastAsia="Times New Roman" w:hAnsi="Times New Roman"/>
          <w:spacing w:val="33"/>
          <w:sz w:val="24"/>
          <w:szCs w:val="24"/>
        </w:rPr>
        <w:t xml:space="preserve"> </w:t>
      </w:r>
      <w:r w:rsidRPr="00B2311C">
        <w:rPr>
          <w:rFonts w:ascii="Times New Roman" w:eastAsia="Times New Roman" w:hAnsi="Times New Roman"/>
          <w:sz w:val="24"/>
          <w:szCs w:val="24"/>
        </w:rPr>
        <w:t>безопасности</w:t>
      </w:r>
      <w:r w:rsidRPr="00B2311C">
        <w:rPr>
          <w:rFonts w:ascii="Times New Roman" w:eastAsia="Times New Roman" w:hAnsi="Times New Roman"/>
          <w:spacing w:val="27"/>
          <w:sz w:val="24"/>
          <w:szCs w:val="24"/>
        </w:rPr>
        <w:t xml:space="preserve"> </w:t>
      </w:r>
      <w:r w:rsidRPr="00B2311C">
        <w:rPr>
          <w:rFonts w:ascii="Times New Roman" w:eastAsia="Times New Roman" w:hAnsi="Times New Roman"/>
          <w:sz w:val="24"/>
          <w:szCs w:val="24"/>
        </w:rPr>
        <w:t>жизни</w:t>
      </w:r>
      <w:r w:rsidRPr="00B2311C">
        <w:rPr>
          <w:rFonts w:ascii="Times New Roman" w:eastAsia="Times New Roman" w:hAnsi="Times New Roman"/>
          <w:spacing w:val="11"/>
          <w:sz w:val="24"/>
          <w:szCs w:val="24"/>
        </w:rPr>
        <w:t xml:space="preserve"> </w:t>
      </w:r>
      <w:r w:rsidRPr="00B2311C">
        <w:rPr>
          <w:rFonts w:ascii="Times New Roman" w:eastAsia="Times New Roman" w:hAnsi="Times New Roman"/>
          <w:sz w:val="24"/>
          <w:szCs w:val="24"/>
        </w:rPr>
        <w:t>и</w:t>
      </w:r>
      <w:r w:rsidRPr="00B2311C">
        <w:rPr>
          <w:rFonts w:ascii="Times New Roman" w:eastAsia="Times New Roman" w:hAnsi="Times New Roman"/>
          <w:spacing w:val="23"/>
          <w:sz w:val="24"/>
          <w:szCs w:val="24"/>
        </w:rPr>
        <w:t xml:space="preserve"> </w:t>
      </w:r>
      <w:r w:rsidRPr="00B2311C">
        <w:rPr>
          <w:rFonts w:ascii="Times New Roman" w:eastAsia="Times New Roman" w:hAnsi="Times New Roman"/>
          <w:sz w:val="24"/>
          <w:szCs w:val="24"/>
        </w:rPr>
        <w:t>здоровья</w:t>
      </w:r>
      <w:r w:rsidRPr="00B2311C">
        <w:rPr>
          <w:rFonts w:ascii="Times New Roman" w:eastAsia="Times New Roman" w:hAnsi="Times New Roman"/>
          <w:spacing w:val="14"/>
          <w:sz w:val="24"/>
          <w:szCs w:val="24"/>
        </w:rPr>
        <w:t xml:space="preserve"> </w:t>
      </w:r>
      <w:r w:rsidRPr="00B2311C">
        <w:rPr>
          <w:rFonts w:ascii="Times New Roman" w:eastAsia="Times New Roman" w:hAnsi="Times New Roman"/>
          <w:sz w:val="24"/>
          <w:szCs w:val="24"/>
        </w:rPr>
        <w:t>населения,</w:t>
      </w:r>
      <w:r w:rsidRPr="00B2311C">
        <w:rPr>
          <w:rFonts w:ascii="Times New Roman" w:eastAsia="Times New Roman" w:hAnsi="Times New Roman"/>
          <w:spacing w:val="55"/>
          <w:sz w:val="24"/>
          <w:szCs w:val="24"/>
        </w:rPr>
        <w:t xml:space="preserve"> </w:t>
      </w:r>
      <w:r w:rsidRPr="00B2311C">
        <w:rPr>
          <w:rFonts w:ascii="Times New Roman" w:eastAsia="Times New Roman" w:hAnsi="Times New Roman"/>
          <w:sz w:val="24"/>
          <w:szCs w:val="24"/>
        </w:rPr>
        <w:t>охраны</w:t>
      </w:r>
      <w:r w:rsidRPr="00B2311C">
        <w:rPr>
          <w:rFonts w:ascii="Times New Roman" w:eastAsia="Times New Roman" w:hAnsi="Times New Roman"/>
          <w:spacing w:val="51"/>
          <w:sz w:val="24"/>
          <w:szCs w:val="24"/>
        </w:rPr>
        <w:t xml:space="preserve"> </w:t>
      </w:r>
      <w:r w:rsidRPr="00B2311C">
        <w:rPr>
          <w:rFonts w:ascii="Times New Roman" w:eastAsia="Times New Roman" w:hAnsi="Times New Roman"/>
          <w:sz w:val="24"/>
          <w:szCs w:val="24"/>
        </w:rPr>
        <w:t>окружающей</w:t>
      </w:r>
      <w:r w:rsidRPr="00B2311C">
        <w:rPr>
          <w:rFonts w:ascii="Times New Roman" w:eastAsia="Times New Roman" w:hAnsi="Times New Roman"/>
          <w:spacing w:val="13"/>
          <w:sz w:val="24"/>
          <w:szCs w:val="24"/>
        </w:rPr>
        <w:t xml:space="preserve"> </w:t>
      </w:r>
      <w:r w:rsidRPr="00B2311C">
        <w:rPr>
          <w:rFonts w:ascii="Times New Roman" w:eastAsia="Times New Roman" w:hAnsi="Times New Roman"/>
          <w:sz w:val="24"/>
          <w:szCs w:val="24"/>
        </w:rPr>
        <w:t>среды,</w:t>
      </w:r>
      <w:r w:rsidRPr="00B2311C">
        <w:rPr>
          <w:rFonts w:ascii="Times New Roman" w:eastAsia="Times New Roman" w:hAnsi="Times New Roman"/>
          <w:spacing w:val="29"/>
          <w:sz w:val="24"/>
          <w:szCs w:val="24"/>
        </w:rPr>
        <w:t xml:space="preserve"> </w:t>
      </w:r>
      <w:r w:rsidRPr="00B2311C">
        <w:rPr>
          <w:rFonts w:ascii="Times New Roman" w:eastAsia="Times New Roman" w:hAnsi="Times New Roman"/>
          <w:sz w:val="24"/>
          <w:szCs w:val="24"/>
        </w:rPr>
        <w:t>иметь</w:t>
      </w:r>
      <w:r w:rsidRPr="00B2311C">
        <w:rPr>
          <w:rFonts w:ascii="Times New Roman" w:eastAsia="Times New Roman" w:hAnsi="Times New Roman"/>
          <w:spacing w:val="49"/>
          <w:sz w:val="24"/>
          <w:szCs w:val="24"/>
        </w:rPr>
        <w:t xml:space="preserve"> </w:t>
      </w:r>
      <w:r w:rsidRPr="00B2311C">
        <w:rPr>
          <w:rFonts w:ascii="Times New Roman" w:eastAsia="Times New Roman" w:hAnsi="Times New Roman"/>
          <w:sz w:val="24"/>
          <w:szCs w:val="24"/>
        </w:rPr>
        <w:t>необходимые</w:t>
      </w:r>
      <w:r w:rsidRPr="00B2311C">
        <w:rPr>
          <w:rFonts w:ascii="Times New Roman" w:eastAsia="Times New Roman" w:hAnsi="Times New Roman"/>
          <w:spacing w:val="14"/>
          <w:sz w:val="24"/>
          <w:szCs w:val="24"/>
        </w:rPr>
        <w:t xml:space="preserve"> </w:t>
      </w:r>
      <w:r w:rsidRPr="00B2311C">
        <w:rPr>
          <w:rFonts w:ascii="Times New Roman" w:eastAsia="Times New Roman" w:hAnsi="Times New Roman"/>
          <w:sz w:val="24"/>
          <w:szCs w:val="24"/>
        </w:rPr>
        <w:t>маркировки,</w:t>
      </w:r>
      <w:r w:rsidRPr="00B2311C">
        <w:rPr>
          <w:rFonts w:ascii="Times New Roman" w:eastAsia="Times New Roman" w:hAnsi="Times New Roman"/>
          <w:spacing w:val="32"/>
          <w:sz w:val="24"/>
          <w:szCs w:val="24"/>
        </w:rPr>
        <w:t xml:space="preserve"> </w:t>
      </w:r>
      <w:r w:rsidRPr="00B2311C">
        <w:rPr>
          <w:rFonts w:ascii="Times New Roman" w:eastAsia="Times New Roman" w:hAnsi="Times New Roman"/>
          <w:sz w:val="24"/>
          <w:szCs w:val="24"/>
        </w:rPr>
        <w:t>наклейки,</w:t>
      </w:r>
      <w:r w:rsidRPr="00B2311C">
        <w:rPr>
          <w:rFonts w:ascii="Times New Roman" w:eastAsia="Times New Roman" w:hAnsi="Times New Roman"/>
          <w:spacing w:val="25"/>
          <w:sz w:val="24"/>
          <w:szCs w:val="24"/>
        </w:rPr>
        <w:t xml:space="preserve"> </w:t>
      </w:r>
      <w:r w:rsidRPr="00B2311C">
        <w:rPr>
          <w:rFonts w:ascii="Times New Roman" w:eastAsia="Times New Roman" w:hAnsi="Times New Roman"/>
          <w:spacing w:val="1"/>
          <w:sz w:val="24"/>
          <w:szCs w:val="24"/>
        </w:rPr>
        <w:t>пломбы,</w:t>
      </w:r>
      <w:r w:rsidRPr="00B2311C">
        <w:rPr>
          <w:rFonts w:ascii="Times New Roman" w:eastAsia="Times New Roman" w:hAnsi="Times New Roman"/>
          <w:spacing w:val="22"/>
          <w:sz w:val="24"/>
          <w:szCs w:val="24"/>
        </w:rPr>
        <w:t xml:space="preserve"> </w:t>
      </w:r>
      <w:r w:rsidRPr="00B2311C">
        <w:rPr>
          <w:rFonts w:ascii="Times New Roman" w:eastAsia="Times New Roman" w:hAnsi="Times New Roman"/>
          <w:sz w:val="24"/>
          <w:szCs w:val="24"/>
        </w:rPr>
        <w:t>а</w:t>
      </w:r>
      <w:r w:rsidRPr="00B2311C">
        <w:rPr>
          <w:rFonts w:ascii="Times New Roman" w:eastAsia="Times New Roman" w:hAnsi="Times New Roman"/>
          <w:spacing w:val="23"/>
          <w:sz w:val="24"/>
          <w:szCs w:val="24"/>
        </w:rPr>
        <w:t xml:space="preserve"> </w:t>
      </w:r>
      <w:r w:rsidRPr="00B2311C">
        <w:rPr>
          <w:rFonts w:ascii="Times New Roman" w:eastAsia="Times New Roman" w:hAnsi="Times New Roman"/>
          <w:sz w:val="24"/>
          <w:szCs w:val="24"/>
        </w:rPr>
        <w:t>также</w:t>
      </w:r>
      <w:r w:rsidRPr="00B2311C">
        <w:rPr>
          <w:rFonts w:ascii="Times New Roman" w:eastAsia="Times New Roman" w:hAnsi="Times New Roman"/>
          <w:spacing w:val="45"/>
          <w:sz w:val="24"/>
          <w:szCs w:val="24"/>
        </w:rPr>
        <w:t xml:space="preserve"> </w:t>
      </w:r>
      <w:r w:rsidRPr="00B2311C">
        <w:rPr>
          <w:rFonts w:ascii="Times New Roman" w:eastAsia="Times New Roman" w:hAnsi="Times New Roman"/>
          <w:sz w:val="24"/>
          <w:szCs w:val="24"/>
        </w:rPr>
        <w:t>давать</w:t>
      </w:r>
      <w:r w:rsidRPr="00B2311C">
        <w:rPr>
          <w:rFonts w:ascii="Times New Roman" w:eastAsia="Times New Roman" w:hAnsi="Times New Roman"/>
          <w:spacing w:val="46"/>
          <w:sz w:val="24"/>
          <w:szCs w:val="24"/>
        </w:rPr>
        <w:t xml:space="preserve"> </w:t>
      </w:r>
      <w:r w:rsidRPr="00B2311C">
        <w:rPr>
          <w:rFonts w:ascii="Times New Roman" w:eastAsia="Times New Roman" w:hAnsi="Times New Roman"/>
          <w:sz w:val="24"/>
          <w:szCs w:val="24"/>
        </w:rPr>
        <w:t>возможность</w:t>
      </w:r>
      <w:r w:rsidRPr="00B2311C">
        <w:rPr>
          <w:rFonts w:ascii="Times New Roman" w:eastAsia="Times New Roman" w:hAnsi="Times New Roman"/>
          <w:spacing w:val="55"/>
          <w:sz w:val="24"/>
          <w:szCs w:val="24"/>
        </w:rPr>
        <w:t xml:space="preserve"> </w:t>
      </w:r>
      <w:r w:rsidRPr="00B2311C">
        <w:rPr>
          <w:rFonts w:ascii="Times New Roman" w:eastAsia="Times New Roman" w:hAnsi="Times New Roman"/>
          <w:sz w:val="24"/>
          <w:szCs w:val="24"/>
        </w:rPr>
        <w:t>определить</w:t>
      </w:r>
      <w:r w:rsidRPr="00B2311C">
        <w:rPr>
          <w:rFonts w:ascii="Times New Roman" w:eastAsia="Times New Roman" w:hAnsi="Times New Roman"/>
          <w:spacing w:val="49"/>
          <w:sz w:val="24"/>
          <w:szCs w:val="24"/>
        </w:rPr>
        <w:t xml:space="preserve"> </w:t>
      </w:r>
      <w:r w:rsidRPr="00B2311C">
        <w:rPr>
          <w:rFonts w:ascii="Times New Roman" w:eastAsia="Times New Roman" w:hAnsi="Times New Roman"/>
          <w:sz w:val="24"/>
          <w:szCs w:val="24"/>
        </w:rPr>
        <w:t>количество</w:t>
      </w:r>
      <w:r w:rsidRPr="00B2311C">
        <w:rPr>
          <w:rFonts w:ascii="Times New Roman" w:eastAsia="Times New Roman" w:hAnsi="Times New Roman"/>
          <w:spacing w:val="3"/>
          <w:sz w:val="24"/>
          <w:szCs w:val="24"/>
        </w:rPr>
        <w:t xml:space="preserve"> </w:t>
      </w:r>
      <w:r w:rsidRPr="00B2311C">
        <w:rPr>
          <w:rFonts w:ascii="Times New Roman" w:eastAsia="Times New Roman" w:hAnsi="Times New Roman"/>
          <w:sz w:val="24"/>
          <w:szCs w:val="24"/>
        </w:rPr>
        <w:t>содержащегося</w:t>
      </w:r>
      <w:r w:rsidRPr="00B2311C">
        <w:rPr>
          <w:rFonts w:ascii="Times New Roman" w:eastAsia="Times New Roman" w:hAnsi="Times New Roman"/>
          <w:spacing w:val="17"/>
          <w:sz w:val="24"/>
          <w:szCs w:val="24"/>
        </w:rPr>
        <w:t xml:space="preserve"> </w:t>
      </w:r>
      <w:r w:rsidRPr="00B2311C">
        <w:rPr>
          <w:rFonts w:ascii="Times New Roman" w:eastAsia="Times New Roman" w:hAnsi="Times New Roman"/>
          <w:sz w:val="24"/>
          <w:szCs w:val="24"/>
        </w:rPr>
        <w:t>в</w:t>
      </w:r>
      <w:r w:rsidRPr="00B2311C">
        <w:rPr>
          <w:rFonts w:ascii="Times New Roman" w:eastAsia="Times New Roman" w:hAnsi="Times New Roman"/>
          <w:spacing w:val="33"/>
          <w:sz w:val="24"/>
          <w:szCs w:val="24"/>
        </w:rPr>
        <w:t xml:space="preserve"> </w:t>
      </w:r>
      <w:r w:rsidRPr="00B2311C">
        <w:rPr>
          <w:rFonts w:ascii="Times New Roman" w:eastAsia="Times New Roman" w:hAnsi="Times New Roman"/>
          <w:sz w:val="24"/>
          <w:szCs w:val="24"/>
        </w:rPr>
        <w:t>ней</w:t>
      </w:r>
      <w:r w:rsidRPr="00B2311C">
        <w:rPr>
          <w:rFonts w:ascii="Times New Roman" w:eastAsia="Times New Roman" w:hAnsi="Times New Roman"/>
          <w:spacing w:val="41"/>
          <w:sz w:val="24"/>
          <w:szCs w:val="24"/>
        </w:rPr>
        <w:t xml:space="preserve"> </w:t>
      </w:r>
      <w:r w:rsidRPr="00B2311C">
        <w:rPr>
          <w:rFonts w:ascii="Times New Roman" w:eastAsia="Times New Roman" w:hAnsi="Times New Roman"/>
          <w:sz w:val="24"/>
          <w:szCs w:val="24"/>
        </w:rPr>
        <w:t>Товара</w:t>
      </w:r>
      <w:r w:rsidRPr="00B2311C">
        <w:rPr>
          <w:rFonts w:ascii="Times New Roman" w:eastAsia="Times New Roman" w:hAnsi="Times New Roman"/>
          <w:spacing w:val="55"/>
          <w:sz w:val="24"/>
          <w:szCs w:val="24"/>
        </w:rPr>
        <w:t xml:space="preserve"> </w:t>
      </w:r>
      <w:r w:rsidRPr="00B2311C">
        <w:rPr>
          <w:rFonts w:ascii="Times New Roman" w:eastAsia="Times New Roman" w:hAnsi="Times New Roman"/>
          <w:sz w:val="24"/>
          <w:szCs w:val="24"/>
        </w:rPr>
        <w:t>(опись</w:t>
      </w:r>
      <w:r w:rsidRPr="00B2311C">
        <w:rPr>
          <w:rFonts w:ascii="Times New Roman" w:eastAsia="Times New Roman" w:hAnsi="Times New Roman"/>
          <w:spacing w:val="1"/>
          <w:sz w:val="24"/>
          <w:szCs w:val="24"/>
        </w:rPr>
        <w:t>,</w:t>
      </w:r>
      <w:r w:rsidRPr="00B2311C">
        <w:rPr>
          <w:rFonts w:ascii="Times New Roman" w:eastAsia="Times New Roman" w:hAnsi="Times New Roman"/>
          <w:spacing w:val="30"/>
          <w:sz w:val="24"/>
          <w:szCs w:val="24"/>
        </w:rPr>
        <w:t xml:space="preserve"> </w:t>
      </w:r>
      <w:r w:rsidRPr="00B2311C">
        <w:rPr>
          <w:rFonts w:ascii="Times New Roman" w:eastAsia="Times New Roman" w:hAnsi="Times New Roman"/>
          <w:sz w:val="24"/>
          <w:szCs w:val="24"/>
        </w:rPr>
        <w:t>упаковочные</w:t>
      </w:r>
      <w:r w:rsidRPr="00B2311C">
        <w:rPr>
          <w:rFonts w:ascii="Times New Roman" w:eastAsia="Times New Roman" w:hAnsi="Times New Roman"/>
          <w:spacing w:val="18"/>
          <w:sz w:val="24"/>
          <w:szCs w:val="24"/>
        </w:rPr>
        <w:t xml:space="preserve"> </w:t>
      </w:r>
      <w:r w:rsidRPr="00B2311C">
        <w:rPr>
          <w:rFonts w:ascii="Times New Roman" w:eastAsia="Times New Roman" w:hAnsi="Times New Roman"/>
          <w:sz w:val="24"/>
          <w:szCs w:val="24"/>
        </w:rPr>
        <w:t>ярлыки</w:t>
      </w:r>
      <w:r w:rsidRPr="00B2311C">
        <w:rPr>
          <w:rFonts w:ascii="Times New Roman" w:eastAsia="Times New Roman" w:hAnsi="Times New Roman"/>
          <w:spacing w:val="5"/>
          <w:sz w:val="24"/>
          <w:szCs w:val="24"/>
        </w:rPr>
        <w:t xml:space="preserve"> </w:t>
      </w:r>
      <w:r w:rsidRPr="00B2311C">
        <w:rPr>
          <w:rFonts w:ascii="Times New Roman" w:eastAsia="Times New Roman" w:hAnsi="Times New Roman"/>
          <w:sz w:val="24"/>
          <w:szCs w:val="24"/>
        </w:rPr>
        <w:t>или</w:t>
      </w:r>
      <w:r w:rsidRPr="00B2311C">
        <w:rPr>
          <w:rFonts w:ascii="Times New Roman" w:eastAsia="Times New Roman" w:hAnsi="Times New Roman"/>
          <w:spacing w:val="41"/>
          <w:sz w:val="24"/>
          <w:szCs w:val="24"/>
        </w:rPr>
        <w:t xml:space="preserve"> </w:t>
      </w:r>
      <w:r w:rsidRPr="00B2311C">
        <w:rPr>
          <w:rFonts w:ascii="Times New Roman" w:eastAsia="Times New Roman" w:hAnsi="Times New Roman"/>
          <w:sz w:val="24"/>
          <w:szCs w:val="24"/>
        </w:rPr>
        <w:t xml:space="preserve">листы). </w:t>
      </w:r>
      <w:r w:rsidRPr="00B2311C">
        <w:rPr>
          <w:rFonts w:ascii="Times New Roman" w:eastAsia="Times New Roman" w:hAnsi="Times New Roman"/>
          <w:spacing w:val="1"/>
          <w:sz w:val="24"/>
          <w:szCs w:val="24"/>
        </w:rPr>
        <w:t>Товар,</w:t>
      </w:r>
      <w:r w:rsidRPr="00B2311C">
        <w:rPr>
          <w:rFonts w:ascii="Times New Roman" w:eastAsia="Times New Roman" w:hAnsi="Times New Roman"/>
          <w:spacing w:val="32"/>
          <w:sz w:val="24"/>
          <w:szCs w:val="24"/>
        </w:rPr>
        <w:t xml:space="preserve"> </w:t>
      </w:r>
      <w:r w:rsidRPr="00B2311C">
        <w:rPr>
          <w:rFonts w:ascii="Times New Roman" w:eastAsia="Times New Roman" w:hAnsi="Times New Roman"/>
          <w:sz w:val="24"/>
          <w:szCs w:val="24"/>
        </w:rPr>
        <w:t>поставленный</w:t>
      </w:r>
      <w:r w:rsidRPr="00B2311C">
        <w:rPr>
          <w:rFonts w:ascii="Times New Roman" w:eastAsia="Times New Roman" w:hAnsi="Times New Roman"/>
          <w:spacing w:val="4"/>
          <w:sz w:val="24"/>
          <w:szCs w:val="24"/>
        </w:rPr>
        <w:t xml:space="preserve"> </w:t>
      </w:r>
      <w:r w:rsidRPr="00B2311C">
        <w:rPr>
          <w:rFonts w:ascii="Times New Roman" w:eastAsia="Times New Roman" w:hAnsi="Times New Roman"/>
          <w:sz w:val="24"/>
          <w:szCs w:val="24"/>
        </w:rPr>
        <w:t>с</w:t>
      </w:r>
      <w:r w:rsidRPr="00B2311C">
        <w:rPr>
          <w:rFonts w:ascii="Times New Roman" w:eastAsia="Times New Roman" w:hAnsi="Times New Roman"/>
          <w:spacing w:val="30"/>
          <w:sz w:val="24"/>
          <w:szCs w:val="24"/>
        </w:rPr>
        <w:t xml:space="preserve"> </w:t>
      </w:r>
      <w:r w:rsidRPr="00B2311C">
        <w:rPr>
          <w:rFonts w:ascii="Times New Roman" w:eastAsia="Times New Roman" w:hAnsi="Times New Roman"/>
          <w:sz w:val="24"/>
          <w:szCs w:val="24"/>
        </w:rPr>
        <w:t>явными</w:t>
      </w:r>
      <w:r w:rsidRPr="00B2311C">
        <w:rPr>
          <w:rFonts w:ascii="Times New Roman" w:eastAsia="Times New Roman" w:hAnsi="Times New Roman"/>
          <w:spacing w:val="5"/>
          <w:sz w:val="24"/>
          <w:szCs w:val="24"/>
        </w:rPr>
        <w:t xml:space="preserve"> </w:t>
      </w:r>
      <w:r w:rsidRPr="00B2311C">
        <w:rPr>
          <w:rFonts w:ascii="Times New Roman" w:eastAsia="Times New Roman" w:hAnsi="Times New Roman"/>
          <w:sz w:val="24"/>
          <w:szCs w:val="24"/>
        </w:rPr>
        <w:t>нарушениями целостности упаковки,</w:t>
      </w:r>
      <w:r w:rsidRPr="00B2311C">
        <w:rPr>
          <w:rFonts w:ascii="Times New Roman" w:eastAsia="Times New Roman" w:hAnsi="Times New Roman"/>
          <w:spacing w:val="23"/>
          <w:sz w:val="24"/>
          <w:szCs w:val="24"/>
        </w:rPr>
        <w:t xml:space="preserve"> </w:t>
      </w:r>
      <w:r w:rsidRPr="00B2311C">
        <w:rPr>
          <w:rFonts w:ascii="Times New Roman" w:eastAsia="Times New Roman" w:hAnsi="Times New Roman"/>
          <w:sz w:val="24"/>
          <w:szCs w:val="24"/>
        </w:rPr>
        <w:t>приемке</w:t>
      </w:r>
      <w:r w:rsidRPr="00B2311C">
        <w:rPr>
          <w:rFonts w:ascii="Times New Roman" w:eastAsia="Times New Roman" w:hAnsi="Times New Roman"/>
          <w:spacing w:val="18"/>
          <w:sz w:val="24"/>
          <w:szCs w:val="24"/>
        </w:rPr>
        <w:t xml:space="preserve"> </w:t>
      </w:r>
      <w:r w:rsidRPr="00B2311C">
        <w:rPr>
          <w:rFonts w:ascii="Times New Roman" w:eastAsia="Times New Roman" w:hAnsi="Times New Roman"/>
          <w:sz w:val="24"/>
          <w:szCs w:val="24"/>
        </w:rPr>
        <w:t>не</w:t>
      </w:r>
      <w:r w:rsidRPr="00B2311C">
        <w:rPr>
          <w:rFonts w:ascii="Times New Roman" w:eastAsia="Times New Roman" w:hAnsi="Times New Roman"/>
          <w:spacing w:val="10"/>
          <w:sz w:val="24"/>
          <w:szCs w:val="24"/>
        </w:rPr>
        <w:t xml:space="preserve"> </w:t>
      </w:r>
      <w:r w:rsidRPr="00B2311C">
        <w:rPr>
          <w:rFonts w:ascii="Times New Roman" w:eastAsia="Times New Roman" w:hAnsi="Times New Roman"/>
          <w:sz w:val="24"/>
          <w:szCs w:val="24"/>
        </w:rPr>
        <w:t>подлежит.</w:t>
      </w:r>
    </w:p>
    <w:p w:rsidR="00B2311C" w:rsidRPr="00B2311C" w:rsidRDefault="00B2311C" w:rsidP="00B2311C">
      <w:pPr>
        <w:shd w:val="clear" w:color="auto" w:fill="FFFFFF"/>
        <w:spacing w:after="0" w:line="240" w:lineRule="auto"/>
        <w:jc w:val="both"/>
        <w:rPr>
          <w:rFonts w:ascii="Times New Roman" w:eastAsia="Times New Roman" w:hAnsi="Times New Roman"/>
          <w:sz w:val="52"/>
          <w:szCs w:val="24"/>
        </w:rPr>
      </w:pPr>
      <w:r w:rsidRPr="00B2311C">
        <w:rPr>
          <w:rFonts w:ascii="Times New Roman" w:eastAsia="Times New Roman" w:hAnsi="Times New Roman"/>
          <w:sz w:val="24"/>
          <w:szCs w:val="24"/>
        </w:rPr>
        <w:t xml:space="preserve">5.6. </w:t>
      </w:r>
      <w:r w:rsidRPr="00B2311C">
        <w:rPr>
          <w:rFonts w:ascii="Times New Roman" w:eastAsia="Times New Roman" w:hAnsi="Times New Roman"/>
          <w:color w:val="000000"/>
          <w:sz w:val="24"/>
          <w:szCs w:val="24"/>
        </w:rPr>
        <w:t>Весь поставляемый Товар должен быть обеспечен гарантией в течение следующих сроков:</w:t>
      </w:r>
    </w:p>
    <w:p w:rsidR="00B2311C" w:rsidRPr="00B2311C" w:rsidRDefault="00B2311C" w:rsidP="00B2311C">
      <w:pPr>
        <w:shd w:val="clear" w:color="auto" w:fill="FFFFFF"/>
        <w:spacing w:after="0" w:line="240" w:lineRule="auto"/>
        <w:jc w:val="both"/>
        <w:rPr>
          <w:rFonts w:ascii="Times New Roman" w:eastAsia="Times New Roman" w:hAnsi="Times New Roman"/>
          <w:sz w:val="52"/>
          <w:szCs w:val="24"/>
        </w:rPr>
      </w:pPr>
      <w:r w:rsidRPr="00B2311C">
        <w:rPr>
          <w:rFonts w:ascii="Times New Roman" w:eastAsia="Times New Roman" w:hAnsi="Times New Roman"/>
          <w:color w:val="000000"/>
          <w:sz w:val="24"/>
          <w:szCs w:val="24"/>
        </w:rPr>
        <w:t xml:space="preserve">-  гарантия от производителя на Товар не менее 12 (двенадцати) месяцев </w:t>
      </w:r>
      <w:proofErr w:type="gramStart"/>
      <w:r w:rsidRPr="00B2311C">
        <w:rPr>
          <w:rFonts w:ascii="Times New Roman" w:eastAsia="Times New Roman" w:hAnsi="Times New Roman"/>
          <w:color w:val="000000"/>
          <w:sz w:val="24"/>
          <w:szCs w:val="24"/>
        </w:rPr>
        <w:t>с даты подписания</w:t>
      </w:r>
      <w:proofErr w:type="gramEnd"/>
      <w:r w:rsidRPr="00B2311C">
        <w:rPr>
          <w:rFonts w:ascii="Times New Roman" w:eastAsia="Times New Roman" w:hAnsi="Times New Roman"/>
          <w:color w:val="000000"/>
          <w:sz w:val="24"/>
          <w:szCs w:val="24"/>
        </w:rPr>
        <w:t xml:space="preserve"> Заказчиком акта приема-передачи товара;</w:t>
      </w:r>
    </w:p>
    <w:p w:rsidR="00B2311C" w:rsidRPr="00B2311C" w:rsidRDefault="00B2311C" w:rsidP="00B2311C">
      <w:pPr>
        <w:shd w:val="clear" w:color="auto" w:fill="FFFFFF"/>
        <w:spacing w:after="0" w:line="240" w:lineRule="auto"/>
        <w:jc w:val="both"/>
        <w:rPr>
          <w:rFonts w:ascii="Times New Roman" w:eastAsia="Times New Roman" w:hAnsi="Times New Roman"/>
          <w:color w:val="000000"/>
          <w:sz w:val="28"/>
          <w:szCs w:val="12"/>
        </w:rPr>
      </w:pPr>
      <w:r w:rsidRPr="00B2311C">
        <w:rPr>
          <w:rFonts w:ascii="Times New Roman" w:eastAsia="Times New Roman" w:hAnsi="Times New Roman"/>
          <w:color w:val="000000"/>
          <w:sz w:val="24"/>
          <w:szCs w:val="24"/>
        </w:rPr>
        <w:t xml:space="preserve">-  гарантия от поставщика на Товар не менее 12 (двенадцати) месяцев </w:t>
      </w:r>
      <w:proofErr w:type="gramStart"/>
      <w:r w:rsidRPr="00B2311C">
        <w:rPr>
          <w:rFonts w:ascii="Times New Roman" w:eastAsia="Times New Roman" w:hAnsi="Times New Roman"/>
          <w:color w:val="000000"/>
          <w:sz w:val="24"/>
          <w:szCs w:val="24"/>
        </w:rPr>
        <w:t>с даты подписания</w:t>
      </w:r>
      <w:proofErr w:type="gramEnd"/>
      <w:r w:rsidRPr="00B2311C">
        <w:rPr>
          <w:rFonts w:ascii="Times New Roman" w:eastAsia="Times New Roman" w:hAnsi="Times New Roman"/>
          <w:color w:val="000000"/>
          <w:sz w:val="24"/>
          <w:szCs w:val="24"/>
        </w:rPr>
        <w:t xml:space="preserve"> Заказчиком акта приема-передачи товара. </w:t>
      </w:r>
    </w:p>
    <w:p w:rsidR="00B2311C" w:rsidRPr="00B2311C" w:rsidRDefault="00B2311C" w:rsidP="00B2311C">
      <w:pPr>
        <w:shd w:val="clear" w:color="auto" w:fill="FFFFFF"/>
        <w:spacing w:after="0" w:line="240" w:lineRule="auto"/>
        <w:jc w:val="both"/>
        <w:rPr>
          <w:rFonts w:ascii="Times New Roman" w:eastAsia="Times New Roman" w:hAnsi="Times New Roman"/>
          <w:color w:val="000000"/>
          <w:sz w:val="24"/>
          <w:szCs w:val="24"/>
        </w:rPr>
      </w:pPr>
      <w:r w:rsidRPr="00B2311C">
        <w:rPr>
          <w:rFonts w:ascii="Times New Roman" w:eastAsia="Times New Roman" w:hAnsi="Times New Roman"/>
          <w:color w:val="000000"/>
          <w:sz w:val="24"/>
          <w:szCs w:val="24"/>
        </w:rPr>
        <w:t>Срок действия гарантии от Поставщика должен быть не менее чем срок действия гарантии производителя.</w:t>
      </w:r>
    </w:p>
    <w:p w:rsidR="00B2311C" w:rsidRPr="00B2311C" w:rsidRDefault="00B2311C" w:rsidP="00B2311C">
      <w:pPr>
        <w:tabs>
          <w:tab w:val="left" w:pos="1100"/>
        </w:tabs>
        <w:spacing w:after="0" w:line="240" w:lineRule="auto"/>
        <w:ind w:right="112"/>
        <w:jc w:val="center"/>
        <w:rPr>
          <w:rFonts w:ascii="Times New Roman" w:eastAsia="Times New Roman" w:hAnsi="Times New Roman"/>
          <w:b/>
          <w:sz w:val="24"/>
          <w:szCs w:val="24"/>
        </w:rPr>
      </w:pPr>
    </w:p>
    <w:p w:rsidR="00B2311C" w:rsidRPr="00B2311C" w:rsidRDefault="00B2311C" w:rsidP="00B2311C">
      <w:pPr>
        <w:tabs>
          <w:tab w:val="left" w:pos="1100"/>
        </w:tabs>
        <w:spacing w:after="0" w:line="240" w:lineRule="auto"/>
        <w:ind w:right="112"/>
        <w:jc w:val="center"/>
        <w:rPr>
          <w:rFonts w:ascii="Times New Roman" w:eastAsia="Times New Roman" w:hAnsi="Times New Roman"/>
          <w:b/>
          <w:sz w:val="24"/>
          <w:szCs w:val="24"/>
        </w:rPr>
      </w:pPr>
      <w:r w:rsidRPr="00B2311C">
        <w:rPr>
          <w:rFonts w:ascii="Times New Roman" w:eastAsia="Times New Roman" w:hAnsi="Times New Roman"/>
          <w:b/>
          <w:sz w:val="24"/>
          <w:szCs w:val="24"/>
        </w:rPr>
        <w:t>6. ЦЕНА КОНТРАКТА И ПОРЯДОК РАСЧЕТОВ</w:t>
      </w:r>
    </w:p>
    <w:p w:rsidR="00B2311C" w:rsidRPr="00B2311C" w:rsidRDefault="00B2311C" w:rsidP="00B2311C">
      <w:pPr>
        <w:tabs>
          <w:tab w:val="left" w:pos="1100"/>
        </w:tabs>
        <w:spacing w:after="0" w:line="240" w:lineRule="auto"/>
        <w:ind w:right="112"/>
        <w:jc w:val="center"/>
        <w:rPr>
          <w:rFonts w:ascii="Times New Roman" w:eastAsia="Times New Roman" w:hAnsi="Times New Roman"/>
          <w:b/>
          <w:sz w:val="24"/>
          <w:szCs w:val="24"/>
        </w:rPr>
      </w:pPr>
    </w:p>
    <w:p w:rsidR="00B2311C" w:rsidRPr="00B2311C" w:rsidRDefault="00B2311C" w:rsidP="00B2311C">
      <w:pPr>
        <w:tabs>
          <w:tab w:val="left" w:pos="1100"/>
        </w:tabs>
        <w:spacing w:after="0" w:line="240" w:lineRule="auto"/>
        <w:ind w:right="112"/>
        <w:jc w:val="both"/>
        <w:rPr>
          <w:rFonts w:ascii="Times New Roman" w:eastAsia="Times New Roman" w:hAnsi="Times New Roman"/>
          <w:sz w:val="24"/>
          <w:szCs w:val="24"/>
        </w:rPr>
      </w:pPr>
      <w:r w:rsidRPr="00B2311C">
        <w:rPr>
          <w:rFonts w:ascii="Times New Roman" w:eastAsia="Times New Roman" w:hAnsi="Times New Roman"/>
          <w:sz w:val="24"/>
          <w:szCs w:val="24"/>
        </w:rPr>
        <w:t>6.1. Цена настоящего Контракта составляет</w:t>
      </w:r>
      <w:proofErr w:type="gramStart"/>
      <w:r w:rsidRPr="00B2311C">
        <w:rPr>
          <w:rFonts w:ascii="Times New Roman" w:eastAsia="Times New Roman" w:hAnsi="Times New Roman"/>
          <w:sz w:val="24"/>
          <w:szCs w:val="24"/>
        </w:rPr>
        <w:t xml:space="preserve"> _________ (____________) </w:t>
      </w:r>
      <w:proofErr w:type="gramEnd"/>
      <w:r w:rsidRPr="00B2311C">
        <w:rPr>
          <w:rFonts w:ascii="Times New Roman" w:eastAsia="Times New Roman" w:hAnsi="Times New Roman"/>
          <w:sz w:val="24"/>
          <w:szCs w:val="24"/>
        </w:rPr>
        <w:t>рублей, __ копеек,  НДС (в том числе НДС или НДС не облагается.).</w:t>
      </w:r>
    </w:p>
    <w:p w:rsidR="00B2311C" w:rsidRPr="00B2311C" w:rsidRDefault="00B2311C" w:rsidP="00B2311C">
      <w:pPr>
        <w:tabs>
          <w:tab w:val="left" w:pos="1100"/>
        </w:tabs>
        <w:spacing w:after="0" w:line="240" w:lineRule="auto"/>
        <w:ind w:right="112"/>
        <w:jc w:val="both"/>
        <w:rPr>
          <w:rFonts w:ascii="Times New Roman" w:eastAsia="Times New Roman" w:hAnsi="Times New Roman"/>
          <w:sz w:val="24"/>
          <w:szCs w:val="24"/>
        </w:rPr>
      </w:pPr>
      <w:r w:rsidRPr="00B2311C">
        <w:rPr>
          <w:rFonts w:ascii="Times New Roman" w:eastAsia="Times New Roman" w:hAnsi="Times New Roman"/>
          <w:sz w:val="24"/>
          <w:szCs w:val="24"/>
        </w:rPr>
        <w:t xml:space="preserve">Цена включает в себя все расходы Поставщика, связанные с выполнением условий настоящего Контракта, в том числе уплату налогов, пошлин, сборов и других обязательных платежей. </w:t>
      </w:r>
    </w:p>
    <w:p w:rsidR="00B2311C" w:rsidRPr="00B2311C" w:rsidRDefault="00B2311C" w:rsidP="00B2311C">
      <w:pPr>
        <w:tabs>
          <w:tab w:val="left" w:pos="1100"/>
        </w:tabs>
        <w:spacing w:after="0" w:line="240" w:lineRule="auto"/>
        <w:ind w:right="112"/>
        <w:jc w:val="both"/>
        <w:rPr>
          <w:rFonts w:ascii="Times New Roman" w:eastAsia="Times New Roman" w:hAnsi="Times New Roman"/>
          <w:sz w:val="24"/>
          <w:szCs w:val="24"/>
        </w:rPr>
      </w:pPr>
      <w:r w:rsidRPr="00B2311C">
        <w:rPr>
          <w:rFonts w:ascii="Times New Roman" w:eastAsia="Times New Roman" w:hAnsi="Times New Roman"/>
          <w:sz w:val="24"/>
          <w:szCs w:val="24"/>
        </w:rPr>
        <w:t>Цена Контракта является твердой и определяется на весь срок его исполнения.</w:t>
      </w:r>
    </w:p>
    <w:p w:rsidR="00B2311C" w:rsidRPr="00B2311C" w:rsidRDefault="00B2311C" w:rsidP="00B2311C">
      <w:pPr>
        <w:tabs>
          <w:tab w:val="left" w:pos="1100"/>
        </w:tabs>
        <w:spacing w:after="0" w:line="240" w:lineRule="auto"/>
        <w:ind w:right="112"/>
        <w:jc w:val="both"/>
        <w:rPr>
          <w:rFonts w:ascii="Times New Roman" w:eastAsia="Times New Roman" w:hAnsi="Times New Roman"/>
          <w:sz w:val="24"/>
          <w:szCs w:val="24"/>
        </w:rPr>
      </w:pPr>
      <w:r w:rsidRPr="00B2311C">
        <w:rPr>
          <w:rFonts w:ascii="Times New Roman" w:eastAsia="Times New Roman" w:hAnsi="Times New Roman"/>
          <w:sz w:val="24"/>
          <w:szCs w:val="24"/>
        </w:rPr>
        <w:t>6.2. Поставщик предоставляет товарные накладные, счет и (или) счет-фактуру в день поставки Товара.</w:t>
      </w:r>
    </w:p>
    <w:p w:rsidR="00B2311C" w:rsidRPr="00B2311C" w:rsidRDefault="00B2311C" w:rsidP="00B2311C">
      <w:pPr>
        <w:tabs>
          <w:tab w:val="left" w:pos="1100"/>
        </w:tabs>
        <w:spacing w:after="0" w:line="240" w:lineRule="auto"/>
        <w:ind w:right="112"/>
        <w:jc w:val="both"/>
        <w:rPr>
          <w:rFonts w:ascii="Times New Roman" w:eastAsia="Times New Roman" w:hAnsi="Times New Roman"/>
          <w:sz w:val="24"/>
          <w:szCs w:val="24"/>
        </w:rPr>
      </w:pPr>
      <w:r w:rsidRPr="00B2311C">
        <w:rPr>
          <w:rFonts w:ascii="Times New Roman" w:eastAsia="Times New Roman" w:hAnsi="Times New Roman"/>
          <w:sz w:val="24"/>
          <w:szCs w:val="24"/>
        </w:rPr>
        <w:t>6.3. Оплата по настоящему Контракту производится путем перечисления денежных средств на расчетный счет Поставщика в течение 10 рабочих дней с момента подписания Заказчиком товарных накладных на основании счета и (или) счета-фактуры выставленных Поставщиком.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B2311C" w:rsidRPr="00B2311C" w:rsidRDefault="00B2311C" w:rsidP="00B2311C">
      <w:pPr>
        <w:tabs>
          <w:tab w:val="left" w:pos="1100"/>
        </w:tabs>
        <w:spacing w:after="0" w:line="240" w:lineRule="auto"/>
        <w:ind w:right="112"/>
        <w:jc w:val="both"/>
        <w:rPr>
          <w:rFonts w:ascii="Times New Roman" w:eastAsia="Times New Roman" w:hAnsi="Times New Roman"/>
          <w:sz w:val="24"/>
          <w:szCs w:val="24"/>
          <w:highlight w:val="white"/>
        </w:rPr>
      </w:pPr>
      <w:r w:rsidRPr="00B2311C">
        <w:rPr>
          <w:rFonts w:ascii="Times New Roman" w:eastAsia="Times New Roman" w:hAnsi="Times New Roman"/>
          <w:sz w:val="24"/>
          <w:szCs w:val="24"/>
        </w:rPr>
        <w:t xml:space="preserve">6.4. Поставленный Товар по настоящему Контракту оплачивается из средств федерального бюджета на 2026 год по КБК </w:t>
      </w:r>
      <w:r w:rsidR="00E6456F" w:rsidRPr="00E6456F">
        <w:rPr>
          <w:rFonts w:ascii="Times New Roman" w:eastAsia="Times New Roman" w:hAnsi="Times New Roman"/>
          <w:sz w:val="24"/>
          <w:szCs w:val="24"/>
        </w:rPr>
        <w:t>157 0113 15 4 07 92703 244</w:t>
      </w:r>
      <w:r w:rsidRPr="00B2311C">
        <w:rPr>
          <w:rFonts w:ascii="Times New Roman" w:eastAsia="Times New Roman" w:hAnsi="Times New Roman"/>
          <w:sz w:val="24"/>
          <w:szCs w:val="24"/>
          <w:highlight w:val="white"/>
        </w:rPr>
        <w:t xml:space="preserve">. </w:t>
      </w:r>
    </w:p>
    <w:p w:rsidR="00B2311C" w:rsidRPr="00B2311C" w:rsidRDefault="00B2311C" w:rsidP="00B2311C">
      <w:pPr>
        <w:tabs>
          <w:tab w:val="left" w:pos="1100"/>
        </w:tabs>
        <w:spacing w:after="0" w:line="240" w:lineRule="auto"/>
        <w:ind w:right="112"/>
        <w:jc w:val="both"/>
        <w:rPr>
          <w:rFonts w:ascii="Times New Roman" w:eastAsia="Times New Roman" w:hAnsi="Times New Roman"/>
          <w:sz w:val="24"/>
          <w:szCs w:val="24"/>
          <w:highlight w:val="white"/>
        </w:rPr>
      </w:pPr>
      <w:r w:rsidRPr="00B2311C">
        <w:rPr>
          <w:rFonts w:ascii="Times New Roman" w:eastAsia="Times New Roman" w:hAnsi="Times New Roman"/>
          <w:sz w:val="24"/>
          <w:szCs w:val="24"/>
        </w:rPr>
        <w:t xml:space="preserve">6.5. </w:t>
      </w:r>
      <w:proofErr w:type="gramStart"/>
      <w:r w:rsidRPr="00B2311C">
        <w:rPr>
          <w:rFonts w:ascii="Times New Roman" w:eastAsia="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2311C">
        <w:rPr>
          <w:rFonts w:ascii="Times New Roman" w:eastAsia="Times New Roman" w:hAnsi="Times New Roman"/>
          <w:sz w:val="24"/>
          <w:szCs w:val="24"/>
        </w:rPr>
        <w:t xml:space="preserve"> Российской Федерации Заказчиком.</w:t>
      </w:r>
    </w:p>
    <w:p w:rsidR="00B2311C" w:rsidRPr="00B2311C" w:rsidRDefault="00B2311C" w:rsidP="00B2311C">
      <w:pPr>
        <w:tabs>
          <w:tab w:val="left" w:pos="1100"/>
        </w:tabs>
        <w:spacing w:after="0" w:line="240" w:lineRule="auto"/>
        <w:ind w:right="112"/>
        <w:jc w:val="both"/>
        <w:rPr>
          <w:rFonts w:ascii="Times New Roman" w:eastAsia="Times New Roman" w:hAnsi="Times New Roman"/>
          <w:sz w:val="24"/>
          <w:szCs w:val="24"/>
          <w:highlight w:val="white"/>
        </w:rPr>
      </w:pPr>
      <w:r w:rsidRPr="00B2311C">
        <w:rPr>
          <w:rFonts w:ascii="Times New Roman" w:eastAsia="Times New Roman" w:hAnsi="Times New Roman"/>
          <w:sz w:val="24"/>
          <w:szCs w:val="24"/>
        </w:rPr>
        <w:t xml:space="preserve">6.6. Заказчик не несет ответственности по оплате платежных документов, полученных от Поставщика после </w:t>
      </w:r>
      <w:r>
        <w:rPr>
          <w:rFonts w:ascii="Times New Roman" w:eastAsia="Times New Roman" w:hAnsi="Times New Roman"/>
          <w:sz w:val="24"/>
          <w:szCs w:val="24"/>
        </w:rPr>
        <w:t>1 ноября</w:t>
      </w:r>
      <w:r w:rsidRPr="00B2311C">
        <w:rPr>
          <w:rFonts w:ascii="Times New Roman" w:eastAsia="Times New Roman" w:hAnsi="Times New Roman"/>
          <w:sz w:val="24"/>
          <w:szCs w:val="24"/>
        </w:rPr>
        <w:t xml:space="preserve"> </w:t>
      </w:r>
      <w:r w:rsidRPr="00B2311C">
        <w:rPr>
          <w:rFonts w:ascii="Times New Roman" w:eastAsia="Times New Roman" w:hAnsi="Times New Roman"/>
          <w:sz w:val="24"/>
          <w:szCs w:val="24"/>
          <w:highlight w:val="white"/>
        </w:rPr>
        <w:t>2026 года.</w:t>
      </w:r>
    </w:p>
    <w:p w:rsidR="00B2311C" w:rsidRPr="00B2311C" w:rsidRDefault="00B2311C" w:rsidP="00B2311C">
      <w:pPr>
        <w:tabs>
          <w:tab w:val="left" w:pos="1100"/>
        </w:tabs>
        <w:spacing w:after="0" w:line="240" w:lineRule="auto"/>
        <w:ind w:right="112"/>
        <w:jc w:val="both"/>
        <w:rPr>
          <w:rFonts w:ascii="Times New Roman" w:eastAsia="Times New Roman" w:hAnsi="Times New Roman"/>
          <w:sz w:val="24"/>
          <w:szCs w:val="24"/>
        </w:rPr>
      </w:pPr>
    </w:p>
    <w:p w:rsidR="00B2311C" w:rsidRPr="00B2311C" w:rsidRDefault="00B2311C" w:rsidP="00B2311C">
      <w:pPr>
        <w:numPr>
          <w:ilvl w:val="0"/>
          <w:numId w:val="11"/>
        </w:numPr>
        <w:tabs>
          <w:tab w:val="left" w:pos="0"/>
          <w:tab w:val="left" w:pos="426"/>
        </w:tabs>
        <w:spacing w:line="240" w:lineRule="auto"/>
        <w:ind w:left="0" w:firstLine="0"/>
        <w:contextualSpacing/>
        <w:jc w:val="center"/>
        <w:rPr>
          <w:rFonts w:ascii="Times New Roman" w:eastAsia="Times New Roman" w:hAnsi="Times New Roman"/>
          <w:b/>
          <w:sz w:val="24"/>
          <w:szCs w:val="24"/>
        </w:rPr>
      </w:pPr>
      <w:r w:rsidRPr="00B2311C">
        <w:rPr>
          <w:rFonts w:ascii="Times New Roman" w:eastAsia="Times New Roman" w:hAnsi="Times New Roman"/>
          <w:b/>
          <w:sz w:val="24"/>
          <w:szCs w:val="24"/>
          <w:lang w:eastAsia="ru-RU"/>
        </w:rPr>
        <w:t>ПОРЯДОК СДАЧИ И ПРИЕМКИ ТОВАРА</w:t>
      </w:r>
    </w:p>
    <w:p w:rsidR="00B2311C" w:rsidRPr="00B2311C" w:rsidRDefault="00B2311C" w:rsidP="00B2311C">
      <w:pPr>
        <w:tabs>
          <w:tab w:val="left" w:pos="0"/>
          <w:tab w:val="left" w:pos="426"/>
        </w:tabs>
        <w:spacing w:after="0" w:line="240" w:lineRule="auto"/>
        <w:jc w:val="both"/>
        <w:rPr>
          <w:rFonts w:ascii="Times New Roman" w:eastAsia="Times New Roman" w:hAnsi="Times New Roman"/>
          <w:b/>
          <w:sz w:val="24"/>
          <w:szCs w:val="24"/>
        </w:rPr>
      </w:pPr>
      <w:r w:rsidRPr="00B2311C">
        <w:rPr>
          <w:rFonts w:ascii="Times New Roman" w:eastAsia="Times New Roman" w:hAnsi="Times New Roman"/>
          <w:bCs/>
          <w:sz w:val="24"/>
          <w:szCs w:val="24"/>
        </w:rPr>
        <w:t xml:space="preserve">7.1. При получении Товара от Поставщика Заказчик принимает Товар по товарно-транспортным накладным или иным документам, подтверждающим доставку Товара до </w:t>
      </w:r>
      <w:r w:rsidRPr="00B2311C">
        <w:rPr>
          <w:rFonts w:ascii="Times New Roman" w:eastAsia="Times New Roman" w:hAnsi="Times New Roman"/>
          <w:bCs/>
          <w:sz w:val="24"/>
          <w:szCs w:val="24"/>
        </w:rPr>
        <w:lastRenderedPageBreak/>
        <w:t xml:space="preserve">Заказчика на соответствие количества полученных грузовых мест и целостности упаковки в день поставки. </w:t>
      </w:r>
      <w:r w:rsidRPr="00B2311C">
        <w:rPr>
          <w:rFonts w:ascii="Times New Roman" w:eastAsia="Times New Roman" w:hAnsi="Times New Roman"/>
          <w:sz w:val="24"/>
          <w:szCs w:val="24"/>
        </w:rPr>
        <w:t>После проверки целостности упаковок и соответствия количества грузовых мест товарно-транспортным накладным или иным документам, подтверждающим доставку Товара до Заказчика, Заказчик подписывает в установленном порядке товарно-транспортные накладные или иные документы, подтверждающие доставку Товара до Заказчика, в двух экземплярах.</w:t>
      </w:r>
      <w:r w:rsidRPr="00B2311C">
        <w:rPr>
          <w:rFonts w:ascii="Times New Roman" w:eastAsia="Times New Roman" w:hAnsi="Times New Roman"/>
          <w:bCs/>
          <w:sz w:val="24"/>
          <w:szCs w:val="24"/>
        </w:rPr>
        <w:t xml:space="preserve"> </w:t>
      </w:r>
      <w:proofErr w:type="gramStart"/>
      <w:r w:rsidRPr="00B2311C">
        <w:rPr>
          <w:rFonts w:ascii="Times New Roman" w:eastAsia="Times New Roman" w:hAnsi="Times New Roman"/>
          <w:sz w:val="24"/>
          <w:szCs w:val="24"/>
        </w:rPr>
        <w:t>При обнаружении нарушения целостности упаковки Товара и (или) не соответствия фактически полученных грузовых мест количеству заявленных в товарно-транспортной накладной или ином документе, подтверждающем доставку Товара до Заказчика, Заказчиком составляется Акт о нарушении целостности упаковки или Акт о недостаче (далее – Акт) в произвольной форме в двух экземплярах и подписывается Заказчиком и уполномоченным представителем Поставщика, действующим по доверенности.</w:t>
      </w:r>
      <w:proofErr w:type="gramEnd"/>
      <w:r w:rsidRPr="00B2311C">
        <w:rPr>
          <w:rFonts w:ascii="Times New Roman" w:eastAsia="Times New Roman" w:hAnsi="Times New Roman"/>
          <w:sz w:val="24"/>
          <w:szCs w:val="24"/>
        </w:rPr>
        <w:t xml:space="preserve"> Один экземпляр оригинала Акта Заказчик оставляет у себя, второй экземпляр отдает уполномоченному  представителю Поставщика, действующему по доверенности.</w:t>
      </w:r>
    </w:p>
    <w:p w:rsidR="00B2311C" w:rsidRPr="00B2311C" w:rsidRDefault="00B2311C" w:rsidP="00B2311C">
      <w:pPr>
        <w:tabs>
          <w:tab w:val="left" w:pos="0"/>
          <w:tab w:val="left" w:pos="426"/>
        </w:tabs>
        <w:spacing w:after="0" w:line="240" w:lineRule="auto"/>
        <w:jc w:val="both"/>
        <w:rPr>
          <w:rFonts w:ascii="Times New Roman" w:eastAsia="Times New Roman" w:hAnsi="Times New Roman"/>
          <w:b/>
          <w:sz w:val="24"/>
          <w:szCs w:val="24"/>
        </w:rPr>
      </w:pPr>
      <w:r w:rsidRPr="00B2311C">
        <w:rPr>
          <w:rFonts w:ascii="Times New Roman" w:eastAsia="Times New Roman" w:hAnsi="Times New Roman"/>
          <w:sz w:val="24"/>
          <w:szCs w:val="24"/>
        </w:rPr>
        <w:t>7.2. После подписания товарно-транспортных накладных или иных документов, подтверждающих доставку Товара до Заказчика, Заказчик в течение трех рабочих дней со дня поставки Товара организует проверку на соответствие полученного Товара требованиям, указанным в настоящем Приложении к Контракту, а также по количеству и качеству.</w:t>
      </w:r>
    </w:p>
    <w:p w:rsidR="00B2311C" w:rsidRPr="00B2311C" w:rsidRDefault="00B2311C" w:rsidP="00B2311C">
      <w:pPr>
        <w:tabs>
          <w:tab w:val="left" w:pos="0"/>
          <w:tab w:val="left" w:pos="426"/>
        </w:tabs>
        <w:spacing w:line="240" w:lineRule="auto"/>
        <w:contextualSpacing/>
        <w:jc w:val="both"/>
        <w:rPr>
          <w:rFonts w:ascii="Times New Roman" w:eastAsia="Times New Roman" w:hAnsi="Times New Roman"/>
          <w:b/>
          <w:sz w:val="24"/>
          <w:szCs w:val="24"/>
        </w:rPr>
      </w:pPr>
      <w:r w:rsidRPr="00B2311C">
        <w:rPr>
          <w:rFonts w:ascii="Times New Roman" w:eastAsia="Times New Roman" w:hAnsi="Times New Roman"/>
          <w:sz w:val="24"/>
          <w:szCs w:val="24"/>
        </w:rPr>
        <w:t>7.3. Проверка соответствия Товара требованиям Приложения к Контракту проводится по каждому пункту Приложения к Контракту.</w:t>
      </w:r>
    </w:p>
    <w:p w:rsidR="00B2311C" w:rsidRPr="00B2311C" w:rsidRDefault="00B2311C" w:rsidP="00B2311C">
      <w:pPr>
        <w:tabs>
          <w:tab w:val="left" w:pos="0"/>
          <w:tab w:val="left" w:pos="284"/>
          <w:tab w:val="left" w:pos="426"/>
          <w:tab w:val="left" w:pos="567"/>
        </w:tabs>
        <w:spacing w:line="240" w:lineRule="auto"/>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7.4. После проверки соответствия Товара требованиям настоящего Приложения к Контракту Заказчик подписывает в установленном порядке товарные накладные в двух экземплярах.</w:t>
      </w:r>
    </w:p>
    <w:p w:rsidR="00B2311C" w:rsidRPr="00B2311C" w:rsidRDefault="00B2311C" w:rsidP="00B2311C">
      <w:pPr>
        <w:tabs>
          <w:tab w:val="left" w:pos="0"/>
          <w:tab w:val="left" w:pos="284"/>
          <w:tab w:val="left" w:pos="426"/>
          <w:tab w:val="left" w:pos="567"/>
        </w:tabs>
        <w:spacing w:line="240" w:lineRule="auto"/>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7.5. При обнаружении несоответствия требованиям  Приложения к Контракту хотя бы одного экземпляра Товара, весь поставленный Товар может быть возвращен Поставщику.</w:t>
      </w:r>
    </w:p>
    <w:p w:rsidR="00B2311C" w:rsidRPr="00B2311C" w:rsidRDefault="00B2311C" w:rsidP="00B2311C">
      <w:pPr>
        <w:tabs>
          <w:tab w:val="left" w:pos="0"/>
          <w:tab w:val="left" w:pos="284"/>
          <w:tab w:val="left" w:pos="426"/>
          <w:tab w:val="left" w:pos="567"/>
        </w:tabs>
        <w:spacing w:line="240" w:lineRule="auto"/>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7.6. В случае несоответствия количества, качества и ассортимента Товара данным, указанным в Приложении к Контракту, Заказчик имеет право отказаться от приемки Товара в связи с необходимостью устранения недостатков.</w:t>
      </w:r>
    </w:p>
    <w:p w:rsidR="00B2311C" w:rsidRPr="00B2311C" w:rsidRDefault="00B2311C" w:rsidP="00B2311C">
      <w:pPr>
        <w:tabs>
          <w:tab w:val="left" w:pos="0"/>
          <w:tab w:val="left" w:pos="284"/>
          <w:tab w:val="left" w:pos="426"/>
          <w:tab w:val="left" w:pos="567"/>
        </w:tabs>
        <w:spacing w:line="240" w:lineRule="auto"/>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7.7. При этом  Заказчиком в течение 3 (Трех) рабочих дней со дня отказа от приемки Товара составляется и направляется в адрес Поставщика Акт о выявленных недостатках с перечнем выявленных недостатков и необходимых доработок.</w:t>
      </w:r>
    </w:p>
    <w:p w:rsidR="00B2311C" w:rsidRPr="00B2311C" w:rsidRDefault="00B2311C" w:rsidP="00B2311C">
      <w:pPr>
        <w:tabs>
          <w:tab w:val="left" w:pos="0"/>
          <w:tab w:val="left" w:pos="284"/>
          <w:tab w:val="left" w:pos="426"/>
          <w:tab w:val="left" w:pos="567"/>
        </w:tabs>
        <w:spacing w:line="240" w:lineRule="auto"/>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 xml:space="preserve">7.8. В случае отказа Заказчика от приемки Товара в связи с необходимостью устранения недостатков, Поставщик обязуется в срок до 5 (Пяти) рабочих дней со дня направления Заказчиком Акта о выявленных недостатках устранить указанные в Акте недостатки за свой счет. </w:t>
      </w:r>
    </w:p>
    <w:p w:rsidR="00B2311C" w:rsidRPr="00B2311C" w:rsidRDefault="00B2311C" w:rsidP="00B2311C">
      <w:pPr>
        <w:tabs>
          <w:tab w:val="left" w:pos="0"/>
          <w:tab w:val="left" w:pos="284"/>
          <w:tab w:val="left" w:pos="426"/>
          <w:tab w:val="left" w:pos="567"/>
        </w:tabs>
        <w:spacing w:after="240" w:line="240" w:lineRule="auto"/>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7.9. В случае осуществления Поставщиком замены Товара по требованию Заказчика, датой поставки Товара будет считаться дата фактически поставленного в полном объеме и соответствующего всем без исключения требованиям настоящего Приложения к Контракту, Товара с учетом устранения Поставщиком всех недостатков, указанных в Акте о выявленных недостатках.</w:t>
      </w:r>
    </w:p>
    <w:p w:rsidR="00B2311C" w:rsidRPr="00B2311C" w:rsidRDefault="00B2311C" w:rsidP="00B2311C">
      <w:pPr>
        <w:tabs>
          <w:tab w:val="left" w:pos="0"/>
          <w:tab w:val="left" w:pos="284"/>
          <w:tab w:val="left" w:pos="426"/>
          <w:tab w:val="left" w:pos="567"/>
        </w:tabs>
        <w:spacing w:after="240" w:line="240" w:lineRule="auto"/>
        <w:contextualSpacing/>
        <w:jc w:val="both"/>
        <w:outlineLvl w:val="4"/>
        <w:rPr>
          <w:rFonts w:ascii="Times New Roman" w:eastAsia="Times New Roman" w:hAnsi="Times New Roman"/>
          <w:sz w:val="24"/>
          <w:szCs w:val="24"/>
        </w:rPr>
      </w:pPr>
    </w:p>
    <w:p w:rsidR="00B2311C" w:rsidRPr="00B2311C" w:rsidRDefault="00B2311C" w:rsidP="00B2311C">
      <w:pPr>
        <w:numPr>
          <w:ilvl w:val="0"/>
          <w:numId w:val="11"/>
        </w:numPr>
        <w:tabs>
          <w:tab w:val="left" w:pos="0"/>
          <w:tab w:val="left" w:pos="426"/>
          <w:tab w:val="left" w:pos="1134"/>
          <w:tab w:val="left" w:pos="2268"/>
          <w:tab w:val="left" w:pos="2410"/>
        </w:tabs>
        <w:spacing w:line="240" w:lineRule="auto"/>
        <w:ind w:left="0" w:firstLine="0"/>
        <w:contextualSpacing/>
        <w:jc w:val="center"/>
        <w:outlineLvl w:val="4"/>
        <w:rPr>
          <w:rFonts w:ascii="Times New Roman" w:eastAsia="Times New Roman" w:hAnsi="Times New Roman"/>
          <w:sz w:val="24"/>
          <w:szCs w:val="24"/>
        </w:rPr>
      </w:pPr>
      <w:r w:rsidRPr="00B2311C">
        <w:rPr>
          <w:rFonts w:ascii="Times New Roman" w:eastAsia="Times New Roman" w:hAnsi="Times New Roman"/>
          <w:b/>
          <w:sz w:val="24"/>
          <w:szCs w:val="24"/>
          <w:lang w:eastAsia="ru-RU"/>
        </w:rPr>
        <w:t>ПРАВА И ОБЯЗАННОСТИ СТОРОН</w:t>
      </w:r>
    </w:p>
    <w:p w:rsidR="00B2311C" w:rsidRPr="00B2311C" w:rsidRDefault="00B2311C" w:rsidP="00B2311C">
      <w:pPr>
        <w:tabs>
          <w:tab w:val="left" w:pos="0"/>
          <w:tab w:val="left" w:pos="426"/>
          <w:tab w:val="left" w:pos="1134"/>
          <w:tab w:val="left" w:pos="2268"/>
          <w:tab w:val="left" w:pos="2410"/>
        </w:tabs>
        <w:spacing w:line="240" w:lineRule="auto"/>
        <w:contextualSpacing/>
        <w:outlineLvl w:val="4"/>
        <w:rPr>
          <w:rFonts w:ascii="Times New Roman" w:eastAsia="Times New Roman" w:hAnsi="Times New Roman"/>
          <w:sz w:val="24"/>
          <w:szCs w:val="24"/>
        </w:rPr>
      </w:pPr>
    </w:p>
    <w:p w:rsidR="00B2311C" w:rsidRPr="00B2311C" w:rsidRDefault="00B2311C" w:rsidP="00B2311C">
      <w:pPr>
        <w:numPr>
          <w:ilvl w:val="1"/>
          <w:numId w:val="14"/>
        </w:numPr>
        <w:tabs>
          <w:tab w:val="left" w:pos="0"/>
          <w:tab w:val="left" w:pos="426"/>
          <w:tab w:val="left" w:pos="709"/>
          <w:tab w:val="left" w:pos="2268"/>
          <w:tab w:val="left" w:pos="2410"/>
        </w:tabs>
        <w:spacing w:line="240" w:lineRule="auto"/>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 xml:space="preserve"> Поставщик обязан:</w:t>
      </w:r>
    </w:p>
    <w:p w:rsidR="00B2311C" w:rsidRPr="00B2311C" w:rsidRDefault="00B2311C" w:rsidP="00B2311C">
      <w:pPr>
        <w:numPr>
          <w:ilvl w:val="2"/>
          <w:numId w:val="9"/>
        </w:numPr>
        <w:tabs>
          <w:tab w:val="left" w:pos="0"/>
          <w:tab w:val="left" w:pos="426"/>
          <w:tab w:val="left" w:pos="709"/>
          <w:tab w:val="left" w:pos="2268"/>
          <w:tab w:val="left" w:pos="2410"/>
        </w:tabs>
        <w:spacing w:line="240" w:lineRule="auto"/>
        <w:ind w:left="0" w:firstLine="0"/>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За свой счет и своими силами поставить Товар Заказчику и разгрузить на склад в сроки, в количестве и по адресу в соответствии с настоящим Приложением к Контракту.</w:t>
      </w:r>
    </w:p>
    <w:p w:rsidR="00B2311C" w:rsidRPr="00B2311C" w:rsidRDefault="00B2311C" w:rsidP="00B2311C">
      <w:pPr>
        <w:numPr>
          <w:ilvl w:val="2"/>
          <w:numId w:val="9"/>
        </w:numPr>
        <w:tabs>
          <w:tab w:val="left" w:pos="0"/>
          <w:tab w:val="left" w:pos="426"/>
          <w:tab w:val="left" w:pos="709"/>
          <w:tab w:val="left" w:pos="2268"/>
          <w:tab w:val="left" w:pos="2410"/>
        </w:tabs>
        <w:spacing w:line="240" w:lineRule="auto"/>
        <w:ind w:left="0" w:firstLine="0"/>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 xml:space="preserve">Обеспечить упаковку Товара в соответствии с настоящим Приложением к Контракту.      </w:t>
      </w:r>
    </w:p>
    <w:p w:rsidR="00B2311C" w:rsidRPr="00B2311C" w:rsidRDefault="00B2311C" w:rsidP="00B2311C">
      <w:pPr>
        <w:numPr>
          <w:ilvl w:val="2"/>
          <w:numId w:val="9"/>
        </w:numPr>
        <w:tabs>
          <w:tab w:val="left" w:pos="0"/>
          <w:tab w:val="left" w:pos="426"/>
          <w:tab w:val="left" w:pos="709"/>
          <w:tab w:val="left" w:pos="2268"/>
          <w:tab w:val="left" w:pos="2410"/>
        </w:tabs>
        <w:spacing w:line="240" w:lineRule="auto"/>
        <w:ind w:left="0" w:firstLine="0"/>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 xml:space="preserve">За свой счет в течение пяти рабочих дней с момента получения от Заказчика уведомления заменить Товар на новый, если в течение действия контракта будет выявлен Товар, имеющий </w:t>
      </w:r>
      <w:proofErr w:type="gramStart"/>
      <w:r w:rsidRPr="00B2311C">
        <w:rPr>
          <w:rFonts w:ascii="Times New Roman" w:eastAsia="Times New Roman" w:hAnsi="Times New Roman"/>
          <w:sz w:val="24"/>
          <w:szCs w:val="24"/>
        </w:rPr>
        <w:t>дефекты</w:t>
      </w:r>
      <w:proofErr w:type="gramEnd"/>
      <w:r w:rsidRPr="00B2311C">
        <w:rPr>
          <w:rFonts w:ascii="Times New Roman" w:eastAsia="Times New Roman" w:hAnsi="Times New Roman"/>
          <w:sz w:val="24"/>
          <w:szCs w:val="24"/>
        </w:rPr>
        <w:t xml:space="preserve"> полученные при транспортировке.</w:t>
      </w:r>
    </w:p>
    <w:p w:rsidR="00B2311C" w:rsidRPr="00B2311C" w:rsidRDefault="00B2311C" w:rsidP="00B2311C">
      <w:pPr>
        <w:numPr>
          <w:ilvl w:val="2"/>
          <w:numId w:val="9"/>
        </w:numPr>
        <w:tabs>
          <w:tab w:val="left" w:pos="0"/>
          <w:tab w:val="left" w:pos="426"/>
          <w:tab w:val="left" w:pos="709"/>
          <w:tab w:val="left" w:pos="2268"/>
          <w:tab w:val="left" w:pos="2410"/>
        </w:tabs>
        <w:spacing w:line="240" w:lineRule="auto"/>
        <w:ind w:left="0" w:firstLine="0"/>
        <w:contextualSpacing/>
        <w:jc w:val="both"/>
        <w:outlineLvl w:val="4"/>
        <w:rPr>
          <w:rFonts w:ascii="Times New Roman" w:eastAsia="Times New Roman" w:hAnsi="Times New Roman"/>
          <w:sz w:val="24"/>
          <w:szCs w:val="24"/>
        </w:rPr>
      </w:pPr>
      <w:r w:rsidRPr="00B2311C">
        <w:rPr>
          <w:rFonts w:ascii="Times New Roman" w:eastAsia="Times New Roman" w:hAnsi="Times New Roman"/>
          <w:spacing w:val="-4"/>
          <w:sz w:val="24"/>
          <w:szCs w:val="24"/>
        </w:rPr>
        <w:lastRenderedPageBreak/>
        <w:t>Устранять своими силами и за свой счет допущенные по его вине нарушения Приложения к Контракту в сроки, согласованные с Заказчиком.</w:t>
      </w:r>
    </w:p>
    <w:p w:rsidR="00B2311C" w:rsidRPr="00B2311C" w:rsidRDefault="00B2311C" w:rsidP="00B2311C">
      <w:pPr>
        <w:numPr>
          <w:ilvl w:val="2"/>
          <w:numId w:val="9"/>
        </w:numPr>
        <w:tabs>
          <w:tab w:val="left" w:pos="0"/>
          <w:tab w:val="left" w:pos="426"/>
          <w:tab w:val="left" w:pos="709"/>
          <w:tab w:val="left" w:pos="2268"/>
          <w:tab w:val="left" w:pos="2410"/>
        </w:tabs>
        <w:spacing w:line="240" w:lineRule="auto"/>
        <w:ind w:left="0" w:firstLine="0"/>
        <w:contextualSpacing/>
        <w:jc w:val="both"/>
        <w:outlineLvl w:val="4"/>
        <w:rPr>
          <w:rFonts w:ascii="Times New Roman" w:eastAsia="Times New Roman" w:hAnsi="Times New Roman"/>
          <w:sz w:val="24"/>
          <w:szCs w:val="24"/>
        </w:rPr>
      </w:pPr>
      <w:proofErr w:type="gramStart"/>
      <w:r w:rsidRPr="00B2311C">
        <w:rPr>
          <w:rFonts w:ascii="Times New Roman" w:eastAsia="Times New Roman" w:hAnsi="Times New Roman"/>
          <w:spacing w:val="-4"/>
          <w:sz w:val="24"/>
          <w:szCs w:val="24"/>
        </w:rPr>
        <w:t>В случае недопоставки, брака, а также утери при доставке или порче Товара восполнить недопоставленное количество Товара, заменить некачественный Товар на качественный в течение 5 (Пяти) рабочих дней с момента уведомления Заказчиком.</w:t>
      </w:r>
      <w:proofErr w:type="gramEnd"/>
    </w:p>
    <w:p w:rsidR="00B2311C" w:rsidRPr="00B2311C" w:rsidRDefault="00B2311C" w:rsidP="00B2311C">
      <w:pPr>
        <w:numPr>
          <w:ilvl w:val="2"/>
          <w:numId w:val="9"/>
        </w:numPr>
        <w:tabs>
          <w:tab w:val="left" w:pos="0"/>
          <w:tab w:val="left" w:pos="426"/>
          <w:tab w:val="left" w:pos="709"/>
          <w:tab w:val="left" w:pos="2268"/>
          <w:tab w:val="left" w:pos="2410"/>
        </w:tabs>
        <w:spacing w:line="240" w:lineRule="auto"/>
        <w:ind w:left="0" w:firstLine="0"/>
        <w:contextualSpacing/>
        <w:jc w:val="both"/>
        <w:outlineLvl w:val="4"/>
        <w:rPr>
          <w:rFonts w:ascii="Times New Roman" w:eastAsia="Times New Roman" w:hAnsi="Times New Roman"/>
          <w:sz w:val="24"/>
          <w:szCs w:val="24"/>
        </w:rPr>
      </w:pPr>
      <w:r w:rsidRPr="00B2311C">
        <w:rPr>
          <w:rFonts w:ascii="Times New Roman" w:eastAsia="Times New Roman" w:hAnsi="Times New Roman"/>
          <w:spacing w:val="-4"/>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2311C" w:rsidRPr="00B2311C" w:rsidRDefault="00B2311C" w:rsidP="00B2311C">
      <w:pPr>
        <w:numPr>
          <w:ilvl w:val="2"/>
          <w:numId w:val="9"/>
        </w:numPr>
        <w:tabs>
          <w:tab w:val="left" w:pos="0"/>
          <w:tab w:val="left" w:pos="426"/>
          <w:tab w:val="left" w:pos="709"/>
          <w:tab w:val="left" w:pos="2268"/>
          <w:tab w:val="left" w:pos="2410"/>
        </w:tabs>
        <w:spacing w:line="240" w:lineRule="auto"/>
        <w:ind w:left="0" w:firstLine="0"/>
        <w:contextualSpacing/>
        <w:jc w:val="both"/>
        <w:outlineLvl w:val="4"/>
        <w:rPr>
          <w:rFonts w:ascii="Times New Roman" w:eastAsia="Times New Roman" w:hAnsi="Times New Roman"/>
          <w:sz w:val="24"/>
          <w:szCs w:val="24"/>
        </w:rPr>
      </w:pPr>
      <w:r w:rsidRPr="00B2311C">
        <w:rPr>
          <w:rFonts w:ascii="Times New Roman" w:eastAsia="Times New Roman" w:hAnsi="Times New Roman"/>
          <w:spacing w:val="-4"/>
          <w:sz w:val="24"/>
          <w:szCs w:val="24"/>
        </w:rPr>
        <w:t xml:space="preserve">Своевременно предоставлять Заказчику отчетную документацию (счет, счет-фактуру, товарно-транспортные накладные или иные документы, </w:t>
      </w:r>
      <w:proofErr w:type="gramStart"/>
      <w:r w:rsidRPr="00B2311C">
        <w:rPr>
          <w:rFonts w:ascii="Times New Roman" w:eastAsia="Times New Roman" w:hAnsi="Times New Roman"/>
          <w:spacing w:val="-4"/>
          <w:sz w:val="24"/>
          <w:szCs w:val="24"/>
        </w:rPr>
        <w:t>подтверждающих</w:t>
      </w:r>
      <w:proofErr w:type="gramEnd"/>
      <w:r w:rsidRPr="00B2311C">
        <w:rPr>
          <w:rFonts w:ascii="Times New Roman" w:eastAsia="Times New Roman" w:hAnsi="Times New Roman"/>
          <w:spacing w:val="-4"/>
          <w:sz w:val="24"/>
          <w:szCs w:val="24"/>
        </w:rPr>
        <w:t xml:space="preserve"> доставку Товара до Заказчика, товарные накладные).</w:t>
      </w:r>
    </w:p>
    <w:p w:rsidR="00B2311C" w:rsidRPr="00B2311C" w:rsidRDefault="00B2311C" w:rsidP="00B2311C">
      <w:pPr>
        <w:numPr>
          <w:ilvl w:val="2"/>
          <w:numId w:val="9"/>
        </w:numPr>
        <w:tabs>
          <w:tab w:val="left" w:pos="0"/>
          <w:tab w:val="left" w:pos="426"/>
          <w:tab w:val="left" w:pos="709"/>
          <w:tab w:val="left" w:pos="2268"/>
          <w:tab w:val="left" w:pos="2410"/>
        </w:tabs>
        <w:spacing w:line="240" w:lineRule="auto"/>
        <w:ind w:left="0" w:firstLine="0"/>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Письменно уведомлять Заказчика о поставке в его адрес Товара за 2 (Два) рабочих дня, с указанием даты и времени поставки Товара.</w:t>
      </w:r>
    </w:p>
    <w:p w:rsidR="00B2311C" w:rsidRPr="00B2311C" w:rsidRDefault="00B2311C" w:rsidP="00B2311C">
      <w:pPr>
        <w:numPr>
          <w:ilvl w:val="2"/>
          <w:numId w:val="9"/>
        </w:numPr>
        <w:tabs>
          <w:tab w:val="left" w:pos="0"/>
          <w:tab w:val="left" w:pos="426"/>
          <w:tab w:val="left" w:pos="709"/>
          <w:tab w:val="left" w:pos="2268"/>
          <w:tab w:val="left" w:pos="2410"/>
        </w:tabs>
        <w:spacing w:after="0" w:line="240" w:lineRule="auto"/>
        <w:ind w:left="0" w:firstLine="0"/>
        <w:contextualSpacing/>
        <w:jc w:val="both"/>
        <w:outlineLvl w:val="4"/>
        <w:rPr>
          <w:rFonts w:ascii="Times New Roman" w:eastAsia="Times New Roman" w:hAnsi="Times New Roman"/>
          <w:sz w:val="24"/>
          <w:szCs w:val="24"/>
        </w:rPr>
      </w:pPr>
      <w:r w:rsidRPr="00B2311C">
        <w:rPr>
          <w:rFonts w:ascii="Times New Roman" w:eastAsia="Times New Roman" w:hAnsi="Times New Roman"/>
          <w:sz w:val="24"/>
          <w:szCs w:val="24"/>
        </w:rPr>
        <w:t>При исполнении обязательств по Контракту не нарушать имущественные и неимущественные права Заказчика и других лиц.</w:t>
      </w:r>
    </w:p>
    <w:p w:rsidR="00B2311C" w:rsidRPr="00B2311C" w:rsidRDefault="00B2311C" w:rsidP="00B2311C">
      <w:pPr>
        <w:tabs>
          <w:tab w:val="left" w:pos="0"/>
          <w:tab w:val="left" w:pos="426"/>
          <w:tab w:val="left" w:pos="709"/>
        </w:tabs>
        <w:spacing w:after="0" w:line="240" w:lineRule="auto"/>
        <w:jc w:val="both"/>
        <w:outlineLvl w:val="4"/>
        <w:rPr>
          <w:rFonts w:ascii="Times New Roman" w:eastAsia="Times New Roman" w:hAnsi="Times New Roman"/>
          <w:b/>
          <w:sz w:val="24"/>
          <w:szCs w:val="24"/>
        </w:rPr>
      </w:pPr>
      <w:r w:rsidRPr="00B2311C">
        <w:rPr>
          <w:rFonts w:ascii="Times New Roman" w:eastAsia="Times New Roman" w:hAnsi="Times New Roman"/>
          <w:sz w:val="24"/>
          <w:szCs w:val="24"/>
        </w:rPr>
        <w:t>8.2. Заказчик обязан:</w:t>
      </w:r>
    </w:p>
    <w:p w:rsidR="00B2311C" w:rsidRPr="00B2311C" w:rsidRDefault="00B2311C" w:rsidP="00B2311C">
      <w:pPr>
        <w:tabs>
          <w:tab w:val="left" w:pos="0"/>
          <w:tab w:val="left" w:pos="426"/>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8.2.1</w:t>
      </w:r>
      <w:proofErr w:type="gramStart"/>
      <w:r w:rsidRPr="00B2311C">
        <w:rPr>
          <w:rFonts w:ascii="Times New Roman" w:eastAsia="Times New Roman" w:hAnsi="Times New Roman"/>
          <w:sz w:val="24"/>
          <w:szCs w:val="24"/>
        </w:rPr>
        <w:t xml:space="preserve"> П</w:t>
      </w:r>
      <w:proofErr w:type="gramEnd"/>
      <w:r w:rsidRPr="00B2311C">
        <w:rPr>
          <w:rFonts w:ascii="Times New Roman" w:eastAsia="Times New Roman" w:hAnsi="Times New Roman"/>
          <w:sz w:val="24"/>
          <w:szCs w:val="24"/>
        </w:rPr>
        <w:t xml:space="preserve">ри отсутствии претензий относительно качества, количества, ассортимента, комплектности Товара принять Товар в соответствии с условиями настоящего Приложения к Контракту. </w:t>
      </w:r>
    </w:p>
    <w:p w:rsidR="00B2311C" w:rsidRPr="00B2311C" w:rsidRDefault="00B2311C" w:rsidP="00B2311C">
      <w:pPr>
        <w:tabs>
          <w:tab w:val="left" w:pos="0"/>
          <w:tab w:val="left" w:pos="426"/>
        </w:tabs>
        <w:spacing w:after="0" w:line="240" w:lineRule="auto"/>
        <w:contextualSpacing/>
        <w:jc w:val="both"/>
        <w:rPr>
          <w:rFonts w:ascii="Times New Roman" w:eastAsia="Times New Roman" w:hAnsi="Times New Roman"/>
          <w:sz w:val="24"/>
          <w:szCs w:val="24"/>
        </w:rPr>
      </w:pPr>
      <w:r w:rsidRPr="00B2311C">
        <w:rPr>
          <w:rFonts w:ascii="Times New Roman" w:eastAsia="Times New Roman" w:hAnsi="Times New Roman"/>
          <w:sz w:val="24"/>
          <w:szCs w:val="24"/>
        </w:rPr>
        <w:t>8.2.2</w:t>
      </w:r>
      <w:proofErr w:type="gramStart"/>
      <w:r w:rsidRPr="00B2311C">
        <w:rPr>
          <w:rFonts w:ascii="Times New Roman" w:eastAsia="Times New Roman" w:hAnsi="Times New Roman"/>
          <w:sz w:val="24"/>
          <w:szCs w:val="24"/>
        </w:rPr>
        <w:t xml:space="preserve"> П</w:t>
      </w:r>
      <w:proofErr w:type="gramEnd"/>
      <w:r w:rsidRPr="00B2311C">
        <w:rPr>
          <w:rFonts w:ascii="Times New Roman" w:eastAsia="Times New Roman" w:hAnsi="Times New Roman"/>
          <w:sz w:val="24"/>
          <w:szCs w:val="24"/>
        </w:rPr>
        <w:t>осле подписания Сторонами товарных накладных произвести оплату Товара в соответствии с условиями настоящего Приложения к Контракту.</w:t>
      </w:r>
    </w:p>
    <w:p w:rsidR="00B2311C" w:rsidRPr="00B2311C" w:rsidRDefault="00B2311C" w:rsidP="00B2311C">
      <w:pPr>
        <w:tabs>
          <w:tab w:val="left" w:pos="0"/>
          <w:tab w:val="left" w:pos="426"/>
          <w:tab w:val="left" w:pos="709"/>
        </w:tabs>
        <w:spacing w:after="0" w:line="240" w:lineRule="auto"/>
        <w:contextualSpacing/>
        <w:jc w:val="both"/>
        <w:outlineLvl w:val="4"/>
        <w:rPr>
          <w:rFonts w:ascii="Times New Roman" w:eastAsia="Times New Roman" w:hAnsi="Times New Roman"/>
          <w:b/>
          <w:sz w:val="24"/>
          <w:szCs w:val="24"/>
        </w:rPr>
      </w:pPr>
      <w:r w:rsidRPr="00B2311C">
        <w:rPr>
          <w:rFonts w:ascii="Times New Roman" w:eastAsia="Times New Roman" w:hAnsi="Times New Roman"/>
          <w:sz w:val="24"/>
          <w:szCs w:val="24"/>
        </w:rPr>
        <w:t>8.3. Поставщик имеет право:</w:t>
      </w:r>
    </w:p>
    <w:p w:rsidR="00B2311C" w:rsidRPr="00B2311C" w:rsidRDefault="00B2311C" w:rsidP="00B2311C">
      <w:pPr>
        <w:keepNext/>
        <w:numPr>
          <w:ilvl w:val="2"/>
          <w:numId w:val="13"/>
        </w:numPr>
        <w:tabs>
          <w:tab w:val="left" w:pos="0"/>
          <w:tab w:val="left" w:pos="142"/>
          <w:tab w:val="left" w:pos="426"/>
        </w:tabs>
        <w:spacing w:after="0" w:line="240" w:lineRule="auto"/>
        <w:ind w:left="0" w:firstLine="0"/>
        <w:contextualSpacing/>
        <w:jc w:val="both"/>
        <w:outlineLvl w:val="4"/>
        <w:rPr>
          <w:rFonts w:ascii="Times New Roman" w:eastAsia="Times New Roman" w:hAnsi="Times New Roman"/>
          <w:b/>
          <w:sz w:val="24"/>
          <w:szCs w:val="24"/>
        </w:rPr>
      </w:pPr>
      <w:r w:rsidRPr="00B2311C">
        <w:rPr>
          <w:rFonts w:ascii="Times New Roman" w:eastAsia="Times New Roman" w:hAnsi="Times New Roman"/>
          <w:sz w:val="24"/>
          <w:szCs w:val="24"/>
        </w:rPr>
        <w:t>Привлекать для выполнения поставки Товара по Контракту третьих лиц, принимая на себя ответственность за их действия перед Заказчиком в рамках действия Контракта. Привлечение к исполнению Контракта третьих лиц не влечет за собой изменения стоимости и объемов поставки Товара по Контракту.</w:t>
      </w:r>
    </w:p>
    <w:p w:rsidR="00B2311C" w:rsidRPr="00B2311C" w:rsidRDefault="00B2311C" w:rsidP="00B2311C">
      <w:pPr>
        <w:keepNext/>
        <w:tabs>
          <w:tab w:val="left" w:pos="0"/>
          <w:tab w:val="left" w:pos="426"/>
          <w:tab w:val="left" w:pos="709"/>
        </w:tabs>
        <w:spacing w:line="240" w:lineRule="auto"/>
        <w:contextualSpacing/>
        <w:jc w:val="both"/>
        <w:outlineLvl w:val="4"/>
        <w:rPr>
          <w:rFonts w:ascii="Times New Roman" w:eastAsia="Times New Roman" w:hAnsi="Times New Roman"/>
          <w:b/>
          <w:sz w:val="24"/>
          <w:szCs w:val="24"/>
        </w:rPr>
      </w:pPr>
      <w:r w:rsidRPr="00B2311C">
        <w:rPr>
          <w:rFonts w:ascii="Times New Roman" w:eastAsia="Times New Roman" w:hAnsi="Times New Roman"/>
          <w:sz w:val="24"/>
          <w:szCs w:val="24"/>
        </w:rPr>
        <w:t>8.4. Заказчик имеет право:</w:t>
      </w:r>
    </w:p>
    <w:p w:rsidR="00B2311C" w:rsidRPr="00B2311C" w:rsidRDefault="00B2311C" w:rsidP="00B2311C">
      <w:pPr>
        <w:tabs>
          <w:tab w:val="left" w:pos="0"/>
          <w:tab w:val="left" w:pos="426"/>
        </w:tabs>
        <w:spacing w:after="0" w:line="240" w:lineRule="auto"/>
        <w:contextualSpacing/>
        <w:jc w:val="both"/>
        <w:rPr>
          <w:rFonts w:ascii="Times New Roman" w:eastAsia="Times New Roman" w:hAnsi="Times New Roman"/>
          <w:sz w:val="24"/>
          <w:szCs w:val="24"/>
        </w:rPr>
      </w:pPr>
      <w:r w:rsidRPr="00B2311C">
        <w:rPr>
          <w:rFonts w:ascii="Times New Roman" w:eastAsia="Times New Roman" w:hAnsi="Times New Roman"/>
          <w:sz w:val="24"/>
          <w:szCs w:val="24"/>
        </w:rPr>
        <w:t>8.4.1</w:t>
      </w:r>
      <w:proofErr w:type="gramStart"/>
      <w:r w:rsidRPr="00B2311C">
        <w:rPr>
          <w:rFonts w:ascii="Times New Roman" w:eastAsia="Times New Roman" w:hAnsi="Times New Roman"/>
          <w:sz w:val="24"/>
          <w:szCs w:val="24"/>
        </w:rPr>
        <w:t xml:space="preserve"> П</w:t>
      </w:r>
      <w:proofErr w:type="gramEnd"/>
      <w:r w:rsidRPr="00B2311C">
        <w:rPr>
          <w:rFonts w:ascii="Times New Roman" w:eastAsia="Times New Roman" w:hAnsi="Times New Roman"/>
          <w:sz w:val="24"/>
          <w:szCs w:val="24"/>
        </w:rPr>
        <w:t>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w:t>
      </w:r>
    </w:p>
    <w:p w:rsidR="00B2311C" w:rsidRPr="00B2311C" w:rsidRDefault="00B2311C" w:rsidP="00B2311C">
      <w:pPr>
        <w:tabs>
          <w:tab w:val="left" w:pos="0"/>
          <w:tab w:val="left" w:pos="426"/>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8.4.2</w:t>
      </w:r>
      <w:proofErr w:type="gramStart"/>
      <w:r w:rsidRPr="00B2311C">
        <w:rPr>
          <w:rFonts w:ascii="Times New Roman" w:eastAsia="Times New Roman" w:hAnsi="Times New Roman"/>
          <w:sz w:val="24"/>
          <w:szCs w:val="24"/>
        </w:rPr>
        <w:t xml:space="preserve"> Т</w:t>
      </w:r>
      <w:proofErr w:type="gramEnd"/>
      <w:r w:rsidRPr="00B2311C">
        <w:rPr>
          <w:rFonts w:ascii="Times New Roman" w:eastAsia="Times New Roman" w:hAnsi="Times New Roman"/>
          <w:sz w:val="24"/>
          <w:szCs w:val="24"/>
        </w:rPr>
        <w:t>ребовать от Поставщика надлежащего выполнения обязательств по Контракту, а также требовать своевременного устранения недостатков, выявленных в ходе его исполнения.</w:t>
      </w:r>
    </w:p>
    <w:p w:rsidR="00B2311C" w:rsidRPr="00B2311C" w:rsidRDefault="00B2311C" w:rsidP="00B2311C">
      <w:pPr>
        <w:tabs>
          <w:tab w:val="left" w:pos="0"/>
          <w:tab w:val="left" w:pos="426"/>
        </w:tabs>
        <w:spacing w:after="0" w:line="240" w:lineRule="auto"/>
        <w:contextualSpacing/>
        <w:jc w:val="both"/>
        <w:rPr>
          <w:rFonts w:ascii="Times New Roman" w:eastAsia="Times New Roman" w:hAnsi="Times New Roman"/>
          <w:sz w:val="24"/>
          <w:szCs w:val="24"/>
        </w:rPr>
      </w:pPr>
      <w:r w:rsidRPr="00B2311C">
        <w:rPr>
          <w:rFonts w:ascii="Times New Roman" w:eastAsia="Times New Roman" w:hAnsi="Times New Roman"/>
          <w:sz w:val="24"/>
          <w:szCs w:val="24"/>
        </w:rPr>
        <w:t>8.4.3</w:t>
      </w:r>
      <w:proofErr w:type="gramStart"/>
      <w:r w:rsidRPr="00B2311C">
        <w:rPr>
          <w:rFonts w:ascii="Times New Roman" w:eastAsia="Times New Roman" w:hAnsi="Times New Roman"/>
          <w:sz w:val="24"/>
          <w:szCs w:val="24"/>
        </w:rPr>
        <w:t xml:space="preserve"> Т</w:t>
      </w:r>
      <w:proofErr w:type="gramEnd"/>
      <w:r w:rsidRPr="00B2311C">
        <w:rPr>
          <w:rFonts w:ascii="Times New Roman" w:eastAsia="Times New Roman" w:hAnsi="Times New Roman"/>
          <w:sz w:val="24"/>
          <w:szCs w:val="24"/>
        </w:rPr>
        <w:t>ребовать от Поставщика предоставления надлежащим образом оформленной отчетной документации (счет, счет-фактуру, товарно-транспортные накладные или иные документы, подтверждающие доставку Товара до Заказчика, товарные накладные).</w:t>
      </w:r>
    </w:p>
    <w:p w:rsidR="00B2311C" w:rsidRPr="00B2311C" w:rsidRDefault="00B2311C" w:rsidP="00B2311C">
      <w:pPr>
        <w:tabs>
          <w:tab w:val="left" w:pos="0"/>
          <w:tab w:val="left" w:pos="426"/>
        </w:tabs>
        <w:spacing w:after="0" w:line="240" w:lineRule="auto"/>
        <w:contextualSpacing/>
        <w:jc w:val="both"/>
        <w:rPr>
          <w:rFonts w:ascii="Times New Roman" w:eastAsia="Times New Roman" w:hAnsi="Times New Roman"/>
          <w:sz w:val="24"/>
          <w:szCs w:val="24"/>
        </w:rPr>
      </w:pPr>
      <w:r w:rsidRPr="00B2311C">
        <w:rPr>
          <w:rFonts w:ascii="Times New Roman" w:eastAsia="Times New Roman" w:hAnsi="Times New Roman"/>
          <w:sz w:val="24"/>
          <w:szCs w:val="24"/>
        </w:rPr>
        <w:t>8.4.4</w:t>
      </w:r>
      <w:proofErr w:type="gramStart"/>
      <w:r w:rsidRPr="00B2311C">
        <w:rPr>
          <w:rFonts w:ascii="Times New Roman" w:eastAsia="Times New Roman" w:hAnsi="Times New Roman"/>
          <w:sz w:val="24"/>
          <w:szCs w:val="24"/>
        </w:rPr>
        <w:t xml:space="preserve"> Т</w:t>
      </w:r>
      <w:proofErr w:type="gramEnd"/>
      <w:r w:rsidRPr="00B2311C">
        <w:rPr>
          <w:rFonts w:ascii="Times New Roman" w:eastAsia="Times New Roman" w:hAnsi="Times New Roman"/>
          <w:sz w:val="24"/>
          <w:szCs w:val="24"/>
        </w:rPr>
        <w:t xml:space="preserve">ребовать от Поставщика в случае частичного или полного несоответствия поставленного Товара всем без исключения требованиям </w:t>
      </w:r>
      <w:r w:rsidRPr="00B2311C">
        <w:rPr>
          <w:rFonts w:ascii="Times New Roman" w:eastAsia="Times New Roman" w:hAnsi="Times New Roman"/>
          <w:bCs/>
          <w:sz w:val="24"/>
          <w:szCs w:val="24"/>
        </w:rPr>
        <w:t>Приложения к Контракту</w:t>
      </w:r>
      <w:r w:rsidRPr="00B2311C">
        <w:rPr>
          <w:rFonts w:ascii="Times New Roman" w:eastAsia="Times New Roman" w:hAnsi="Times New Roman"/>
          <w:b/>
          <w:sz w:val="24"/>
          <w:szCs w:val="24"/>
        </w:rPr>
        <w:t xml:space="preserve"> </w:t>
      </w:r>
      <w:r w:rsidRPr="00B2311C">
        <w:rPr>
          <w:rFonts w:ascii="Times New Roman" w:eastAsia="Times New Roman" w:hAnsi="Times New Roman"/>
          <w:sz w:val="24"/>
          <w:szCs w:val="24"/>
        </w:rPr>
        <w:t>произвести замену соответствующего Товара.</w:t>
      </w:r>
    </w:p>
    <w:p w:rsidR="00B2311C" w:rsidRPr="00B2311C" w:rsidRDefault="00B2311C" w:rsidP="00B2311C">
      <w:pPr>
        <w:tabs>
          <w:tab w:val="left" w:pos="0"/>
          <w:tab w:val="left" w:pos="426"/>
        </w:tabs>
        <w:spacing w:after="0" w:line="240" w:lineRule="auto"/>
        <w:contextualSpacing/>
        <w:jc w:val="both"/>
        <w:rPr>
          <w:rFonts w:ascii="Times New Roman" w:eastAsia="Times New Roman" w:hAnsi="Times New Roman"/>
          <w:sz w:val="24"/>
          <w:szCs w:val="24"/>
        </w:rPr>
      </w:pPr>
      <w:r w:rsidRPr="00B2311C">
        <w:rPr>
          <w:rFonts w:ascii="Times New Roman" w:eastAsia="Times New Roman" w:hAnsi="Times New Roman"/>
          <w:sz w:val="24"/>
          <w:szCs w:val="24"/>
        </w:rPr>
        <w:t>8.4.5</w:t>
      </w:r>
      <w:proofErr w:type="gramStart"/>
      <w:r w:rsidRPr="00B2311C">
        <w:rPr>
          <w:rFonts w:ascii="Times New Roman" w:eastAsia="Times New Roman" w:hAnsi="Times New Roman"/>
          <w:sz w:val="24"/>
          <w:szCs w:val="24"/>
        </w:rPr>
        <w:t xml:space="preserve"> В</w:t>
      </w:r>
      <w:proofErr w:type="gramEnd"/>
      <w:r w:rsidRPr="00B2311C">
        <w:rPr>
          <w:rFonts w:ascii="Times New Roman" w:eastAsia="Times New Roman" w:hAnsi="Times New Roman"/>
          <w:sz w:val="24"/>
          <w:szCs w:val="24"/>
        </w:rPr>
        <w:t xml:space="preserve"> случае частичного или полного несоответствия поставленного Товара всем без исключения требованиям </w:t>
      </w:r>
      <w:r w:rsidRPr="00B2311C">
        <w:rPr>
          <w:rFonts w:ascii="Times New Roman" w:eastAsia="Times New Roman" w:hAnsi="Times New Roman"/>
          <w:bCs/>
          <w:sz w:val="24"/>
          <w:szCs w:val="24"/>
        </w:rPr>
        <w:t>Приложения Контракту</w:t>
      </w:r>
      <w:r w:rsidRPr="00B2311C">
        <w:rPr>
          <w:rFonts w:ascii="Times New Roman" w:eastAsia="Times New Roman" w:hAnsi="Times New Roman"/>
          <w:b/>
          <w:sz w:val="24"/>
          <w:szCs w:val="24"/>
        </w:rPr>
        <w:t xml:space="preserve"> </w:t>
      </w:r>
      <w:r w:rsidRPr="00B2311C">
        <w:rPr>
          <w:rFonts w:ascii="Times New Roman" w:eastAsia="Times New Roman" w:hAnsi="Times New Roman"/>
          <w:sz w:val="24"/>
          <w:szCs w:val="24"/>
        </w:rPr>
        <w:t>не производить оплату за выполненную поставку.</w:t>
      </w:r>
    </w:p>
    <w:p w:rsidR="00B2311C" w:rsidRPr="00B2311C" w:rsidRDefault="00B2311C" w:rsidP="00B2311C">
      <w:pPr>
        <w:tabs>
          <w:tab w:val="left" w:pos="0"/>
          <w:tab w:val="left" w:pos="426"/>
        </w:tabs>
        <w:spacing w:after="0" w:line="240" w:lineRule="auto"/>
        <w:contextualSpacing/>
        <w:jc w:val="both"/>
        <w:rPr>
          <w:rFonts w:ascii="Times New Roman" w:eastAsia="Times New Roman" w:hAnsi="Times New Roman"/>
          <w:sz w:val="24"/>
          <w:szCs w:val="24"/>
        </w:rPr>
      </w:pPr>
    </w:p>
    <w:p w:rsidR="00B2311C" w:rsidRPr="00B2311C" w:rsidRDefault="00B2311C" w:rsidP="00B2311C">
      <w:pPr>
        <w:numPr>
          <w:ilvl w:val="0"/>
          <w:numId w:val="11"/>
        </w:numPr>
        <w:tabs>
          <w:tab w:val="left" w:pos="0"/>
          <w:tab w:val="left" w:pos="426"/>
        </w:tabs>
        <w:spacing w:line="240" w:lineRule="auto"/>
        <w:ind w:left="0" w:firstLine="0"/>
        <w:contextualSpacing/>
        <w:jc w:val="center"/>
        <w:rPr>
          <w:rFonts w:ascii="Times New Roman" w:eastAsia="Times New Roman" w:hAnsi="Times New Roman"/>
          <w:sz w:val="24"/>
          <w:szCs w:val="24"/>
        </w:rPr>
      </w:pPr>
      <w:r w:rsidRPr="00B2311C">
        <w:rPr>
          <w:rFonts w:ascii="Times New Roman" w:eastAsia="Times New Roman" w:hAnsi="Times New Roman"/>
          <w:b/>
          <w:bCs/>
          <w:sz w:val="24"/>
          <w:szCs w:val="24"/>
        </w:rPr>
        <w:t>СРОК ДЕЙСТВИЯ КОНТРАКТА</w:t>
      </w:r>
    </w:p>
    <w:p w:rsidR="00B2311C" w:rsidRPr="00B2311C" w:rsidRDefault="00B2311C" w:rsidP="00B2311C">
      <w:pPr>
        <w:tabs>
          <w:tab w:val="left" w:pos="0"/>
          <w:tab w:val="left" w:pos="426"/>
        </w:tabs>
        <w:spacing w:line="240" w:lineRule="auto"/>
        <w:contextualSpacing/>
        <w:rPr>
          <w:rFonts w:ascii="Times New Roman" w:eastAsia="Times New Roman" w:hAnsi="Times New Roman"/>
          <w:sz w:val="24"/>
          <w:szCs w:val="24"/>
        </w:rPr>
      </w:pPr>
    </w:p>
    <w:p w:rsidR="00B2311C" w:rsidRDefault="00B2311C" w:rsidP="00B2311C">
      <w:pPr>
        <w:numPr>
          <w:ilvl w:val="1"/>
          <w:numId w:val="12"/>
        </w:numPr>
        <w:tabs>
          <w:tab w:val="left" w:pos="-142"/>
          <w:tab w:val="left" w:pos="0"/>
          <w:tab w:val="left" w:pos="426"/>
        </w:tabs>
        <w:spacing w:line="240" w:lineRule="auto"/>
        <w:ind w:left="0" w:firstLine="0"/>
        <w:contextualSpacing/>
        <w:jc w:val="both"/>
        <w:rPr>
          <w:rFonts w:ascii="Times New Roman" w:eastAsia="Times New Roman" w:hAnsi="Times New Roman"/>
          <w:bCs/>
          <w:sz w:val="24"/>
          <w:szCs w:val="24"/>
        </w:rPr>
      </w:pPr>
      <w:r w:rsidRPr="00B2311C">
        <w:rPr>
          <w:rFonts w:ascii="Times New Roman" w:eastAsia="Times New Roman" w:hAnsi="Times New Roman"/>
          <w:bCs/>
          <w:sz w:val="24"/>
          <w:szCs w:val="24"/>
        </w:rPr>
        <w:t>Контра</w:t>
      </w:r>
      <w:proofErr w:type="gramStart"/>
      <w:r w:rsidRPr="00B2311C">
        <w:rPr>
          <w:rFonts w:ascii="Times New Roman" w:eastAsia="Times New Roman" w:hAnsi="Times New Roman"/>
          <w:bCs/>
          <w:sz w:val="24"/>
          <w:szCs w:val="24"/>
        </w:rPr>
        <w:t>кт вст</w:t>
      </w:r>
      <w:proofErr w:type="gramEnd"/>
      <w:r w:rsidRPr="00B2311C">
        <w:rPr>
          <w:rFonts w:ascii="Times New Roman" w:eastAsia="Times New Roman" w:hAnsi="Times New Roman"/>
          <w:bCs/>
          <w:sz w:val="24"/>
          <w:szCs w:val="24"/>
        </w:rPr>
        <w:t>упает в силу со дня подписания его Сторонами и действует до полного исполнения обязательств Сторонами, но не позднее 31 декабря 2026 года.</w:t>
      </w:r>
    </w:p>
    <w:p w:rsidR="00B2311C" w:rsidRDefault="00B2311C" w:rsidP="00B2311C">
      <w:pPr>
        <w:tabs>
          <w:tab w:val="left" w:pos="-142"/>
          <w:tab w:val="left" w:pos="0"/>
          <w:tab w:val="left" w:pos="426"/>
        </w:tabs>
        <w:spacing w:line="240" w:lineRule="auto"/>
        <w:ind w:left="360"/>
        <w:contextualSpacing/>
        <w:jc w:val="both"/>
        <w:rPr>
          <w:rFonts w:ascii="Times New Roman" w:eastAsia="Times New Roman" w:hAnsi="Times New Roman"/>
          <w:bCs/>
          <w:sz w:val="24"/>
          <w:szCs w:val="24"/>
        </w:rPr>
      </w:pPr>
    </w:p>
    <w:p w:rsidR="00B2311C" w:rsidRPr="00B2311C" w:rsidRDefault="00B2311C" w:rsidP="00B2311C">
      <w:pPr>
        <w:tabs>
          <w:tab w:val="left" w:pos="-142"/>
          <w:tab w:val="left" w:pos="0"/>
          <w:tab w:val="left" w:pos="426"/>
        </w:tabs>
        <w:spacing w:line="240" w:lineRule="auto"/>
        <w:ind w:left="360"/>
        <w:contextualSpacing/>
        <w:jc w:val="both"/>
        <w:rPr>
          <w:rFonts w:ascii="Times New Roman" w:eastAsia="Times New Roman" w:hAnsi="Times New Roman"/>
          <w:bCs/>
          <w:sz w:val="24"/>
          <w:szCs w:val="24"/>
        </w:rPr>
      </w:pPr>
    </w:p>
    <w:p w:rsidR="00B2311C" w:rsidRPr="00B2311C" w:rsidRDefault="00B2311C" w:rsidP="00B2311C">
      <w:pPr>
        <w:numPr>
          <w:ilvl w:val="0"/>
          <w:numId w:val="11"/>
        </w:numPr>
        <w:tabs>
          <w:tab w:val="left" w:pos="-142"/>
          <w:tab w:val="left" w:pos="0"/>
          <w:tab w:val="left" w:pos="426"/>
        </w:tabs>
        <w:spacing w:line="240" w:lineRule="auto"/>
        <w:ind w:left="0" w:firstLine="0"/>
        <w:contextualSpacing/>
        <w:jc w:val="center"/>
        <w:rPr>
          <w:rFonts w:ascii="Times New Roman" w:eastAsia="Times New Roman" w:hAnsi="Times New Roman"/>
          <w:b/>
          <w:bCs/>
          <w:sz w:val="24"/>
          <w:szCs w:val="24"/>
        </w:rPr>
      </w:pPr>
      <w:r w:rsidRPr="00B2311C">
        <w:rPr>
          <w:rFonts w:ascii="Times New Roman" w:eastAsia="Times New Roman" w:hAnsi="Times New Roman"/>
          <w:b/>
          <w:bCs/>
          <w:sz w:val="24"/>
          <w:szCs w:val="24"/>
        </w:rPr>
        <w:t>ОТВЕТСТВЕННОСТЬ СТОРОН</w:t>
      </w:r>
    </w:p>
    <w:p w:rsidR="00B2311C" w:rsidRPr="00B2311C" w:rsidRDefault="00B2311C" w:rsidP="00B2311C">
      <w:pPr>
        <w:tabs>
          <w:tab w:val="left" w:pos="-142"/>
          <w:tab w:val="left" w:pos="0"/>
          <w:tab w:val="left" w:pos="426"/>
        </w:tabs>
        <w:spacing w:line="240" w:lineRule="auto"/>
        <w:contextualSpacing/>
        <w:rPr>
          <w:rFonts w:ascii="Times New Roman" w:eastAsia="Times New Roman" w:hAnsi="Times New Roman"/>
          <w:b/>
          <w:bCs/>
          <w:sz w:val="24"/>
          <w:szCs w:val="24"/>
        </w:rPr>
      </w:pPr>
    </w:p>
    <w:p w:rsidR="00B2311C" w:rsidRPr="00B2311C" w:rsidRDefault="00B2311C" w:rsidP="00B2311C">
      <w:pPr>
        <w:tabs>
          <w:tab w:val="left" w:pos="-142"/>
          <w:tab w:val="left" w:pos="0"/>
          <w:tab w:val="left" w:pos="426"/>
        </w:tabs>
        <w:spacing w:line="240" w:lineRule="auto"/>
        <w:contextualSpacing/>
        <w:jc w:val="both"/>
        <w:rPr>
          <w:rFonts w:ascii="Times New Roman" w:eastAsia="Times New Roman" w:hAnsi="Times New Roman"/>
          <w:b/>
          <w:bCs/>
          <w:sz w:val="24"/>
          <w:szCs w:val="24"/>
        </w:rPr>
      </w:pPr>
      <w:r w:rsidRPr="00B2311C">
        <w:rPr>
          <w:rFonts w:ascii="Times New Roman" w:eastAsia="Times New Roman" w:hAnsi="Times New Roman"/>
          <w:color w:val="000000"/>
          <w:spacing w:val="4"/>
          <w:sz w:val="24"/>
          <w:szCs w:val="24"/>
          <w:lang w:eastAsia="ar-SA"/>
        </w:rPr>
        <w:t>10.1.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roofErr w:type="gramStart"/>
      <w:r w:rsidRPr="00B2311C">
        <w:rPr>
          <w:rFonts w:ascii="Times New Roman" w:eastAsia="Times New Roman" w:hAnsi="Times New Roman"/>
          <w:color w:val="000000"/>
          <w:spacing w:val="4"/>
          <w:sz w:val="24"/>
          <w:szCs w:val="24"/>
          <w:lang w:eastAsia="ar-SA"/>
        </w:rPr>
        <w:t>.</w:t>
      </w:r>
      <w:proofErr w:type="gramEnd"/>
    </w:p>
    <w:p w:rsidR="00B2311C" w:rsidRPr="00B2311C" w:rsidRDefault="00B2311C" w:rsidP="00B2311C">
      <w:pPr>
        <w:numPr>
          <w:ilvl w:val="1"/>
          <w:numId w:val="10"/>
        </w:numPr>
        <w:tabs>
          <w:tab w:val="left" w:pos="-142"/>
          <w:tab w:val="left" w:pos="0"/>
          <w:tab w:val="left" w:pos="426"/>
        </w:tabs>
        <w:spacing w:line="240" w:lineRule="auto"/>
        <w:ind w:left="0" w:firstLine="0"/>
        <w:contextualSpacing/>
        <w:jc w:val="both"/>
        <w:rPr>
          <w:rFonts w:ascii="Times New Roman" w:eastAsia="Times New Roman" w:hAnsi="Times New Roman"/>
          <w:b/>
          <w:bCs/>
          <w:sz w:val="24"/>
          <w:szCs w:val="24"/>
        </w:rPr>
      </w:pPr>
      <w:r w:rsidRPr="00B2311C">
        <w:rPr>
          <w:rFonts w:ascii="Times New Roman" w:eastAsia="Times New Roman" w:hAnsi="Times New Roman"/>
          <w:color w:val="000000"/>
          <w:spacing w:val="4"/>
          <w:sz w:val="24"/>
          <w:szCs w:val="24"/>
          <w:lang w:eastAsia="ar-SA"/>
        </w:rPr>
        <w:lastRenderedPageBreak/>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2311C" w:rsidRPr="00B2311C" w:rsidRDefault="00B2311C" w:rsidP="00B2311C">
      <w:pPr>
        <w:tabs>
          <w:tab w:val="left" w:pos="-142"/>
          <w:tab w:val="left" w:pos="0"/>
          <w:tab w:val="left" w:pos="426"/>
        </w:tabs>
        <w:spacing w:after="0" w:line="240" w:lineRule="auto"/>
        <w:contextualSpacing/>
        <w:jc w:val="both"/>
        <w:rPr>
          <w:rFonts w:ascii="Times New Roman" w:eastAsia="Times New Roman" w:hAnsi="Times New Roman"/>
          <w:b/>
          <w:bCs/>
          <w:sz w:val="24"/>
          <w:szCs w:val="24"/>
        </w:rPr>
      </w:pPr>
      <w:r w:rsidRPr="00B2311C">
        <w:rPr>
          <w:rFonts w:ascii="Times New Roman" w:eastAsia="Times New Roman" w:hAnsi="Times New Roman"/>
          <w:color w:val="000000"/>
          <w:spacing w:val="4"/>
          <w:sz w:val="24"/>
          <w:szCs w:val="24"/>
          <w:lang w:eastAsia="ar-SA"/>
        </w:rPr>
        <w:t>10.3.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color w:val="000000"/>
          <w:spacing w:val="4"/>
          <w:sz w:val="24"/>
          <w:szCs w:val="24"/>
          <w:lang w:eastAsia="ar-SA"/>
        </w:rPr>
      </w:pPr>
      <w:proofErr w:type="gramStart"/>
      <w:r w:rsidRPr="00B2311C">
        <w:rPr>
          <w:rFonts w:ascii="Times New Roman" w:eastAsia="Times New Roman" w:hAnsi="Times New Roman"/>
          <w:color w:val="000000"/>
          <w:spacing w:val="4"/>
          <w:sz w:val="24"/>
          <w:szCs w:val="24"/>
          <w:lang w:eastAsia="ar-SA"/>
        </w:rPr>
        <w:t>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w:t>
      </w:r>
      <w:proofErr w:type="gramEnd"/>
      <w:r w:rsidRPr="00B2311C">
        <w:rPr>
          <w:rFonts w:ascii="Times New Roman" w:eastAsia="Times New Roman" w:hAnsi="Times New Roman"/>
          <w:color w:val="000000"/>
          <w:spacing w:val="4"/>
          <w:sz w:val="24"/>
          <w:szCs w:val="24"/>
          <w:lang w:eastAsia="ar-SA"/>
        </w:rPr>
        <w:t xml:space="preserve"> утратившим силу постановления Правительства Российской Федерации от 25 ноября 2013 г.  № 1063» (далее - Постановлении Правительства РФ от 30.08.2017 № 1042).</w:t>
      </w: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color w:val="000000"/>
          <w:spacing w:val="4"/>
          <w:sz w:val="24"/>
          <w:szCs w:val="24"/>
          <w:lang w:eastAsia="ar-SA"/>
        </w:rPr>
      </w:pPr>
      <w:r w:rsidRPr="00B2311C">
        <w:rPr>
          <w:rFonts w:ascii="Times New Roman" w:eastAsia="Times New Roman" w:hAnsi="Times New Roman"/>
          <w:color w:val="000000"/>
          <w:spacing w:val="4"/>
          <w:sz w:val="24"/>
          <w:szCs w:val="2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w:t>
      </w:r>
    </w:p>
    <w:p w:rsidR="00B2311C" w:rsidRPr="00B2311C" w:rsidRDefault="00B2311C" w:rsidP="00B2311C">
      <w:pPr>
        <w:tabs>
          <w:tab w:val="left" w:pos="-142"/>
          <w:tab w:val="left" w:pos="0"/>
          <w:tab w:val="left" w:pos="426"/>
        </w:tabs>
        <w:spacing w:line="240" w:lineRule="auto"/>
        <w:contextualSpacing/>
        <w:jc w:val="both"/>
        <w:rPr>
          <w:rFonts w:ascii="Times New Roman" w:eastAsia="Times New Roman" w:hAnsi="Times New Roman"/>
          <w:color w:val="000000"/>
          <w:spacing w:val="4"/>
          <w:sz w:val="24"/>
          <w:szCs w:val="24"/>
          <w:lang w:eastAsia="ar-SA"/>
        </w:rPr>
      </w:pPr>
      <w:r w:rsidRPr="00B2311C">
        <w:rPr>
          <w:rFonts w:ascii="Times New Roman" w:eastAsia="Times New Roman" w:hAnsi="Times New Roman"/>
          <w:color w:val="000000"/>
          <w:spacing w:val="4"/>
          <w:sz w:val="24"/>
          <w:szCs w:val="24"/>
          <w:lang w:eastAsia="ar-SA"/>
        </w:rPr>
        <w:t>10.4.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2311C" w:rsidRPr="00B2311C" w:rsidRDefault="00B2311C" w:rsidP="00B2311C">
      <w:pPr>
        <w:tabs>
          <w:tab w:val="left" w:pos="-142"/>
          <w:tab w:val="left" w:pos="0"/>
          <w:tab w:val="left" w:pos="426"/>
        </w:tabs>
        <w:spacing w:line="240" w:lineRule="auto"/>
        <w:contextualSpacing/>
        <w:jc w:val="both"/>
        <w:rPr>
          <w:rFonts w:ascii="Times New Roman" w:eastAsia="Times New Roman" w:hAnsi="Times New Roman"/>
          <w:color w:val="000000"/>
          <w:spacing w:val="4"/>
          <w:sz w:val="24"/>
          <w:szCs w:val="24"/>
          <w:lang w:eastAsia="ar-SA"/>
        </w:rPr>
      </w:pPr>
      <w:r w:rsidRPr="00B2311C">
        <w:rPr>
          <w:rFonts w:ascii="Times New Roman" w:eastAsia="Times New Roman" w:hAnsi="Times New Roman"/>
          <w:color w:val="000000"/>
          <w:spacing w:val="4"/>
          <w:sz w:val="24"/>
          <w:szCs w:val="24"/>
          <w:lang w:eastAsia="ar-SA"/>
        </w:rPr>
        <w:t>10.5.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2311C" w:rsidRPr="00B2311C" w:rsidRDefault="00B2311C" w:rsidP="00B2311C">
      <w:pPr>
        <w:tabs>
          <w:tab w:val="left" w:pos="-142"/>
          <w:tab w:val="left" w:pos="0"/>
          <w:tab w:val="left" w:pos="426"/>
        </w:tabs>
        <w:spacing w:line="240" w:lineRule="auto"/>
        <w:contextualSpacing/>
        <w:jc w:val="both"/>
        <w:rPr>
          <w:rFonts w:ascii="Times New Roman" w:eastAsia="Times New Roman" w:hAnsi="Times New Roman"/>
          <w:color w:val="000000"/>
          <w:spacing w:val="4"/>
          <w:sz w:val="24"/>
          <w:szCs w:val="24"/>
          <w:lang w:eastAsia="ar-SA"/>
        </w:rPr>
      </w:pPr>
      <w:r w:rsidRPr="00B2311C">
        <w:rPr>
          <w:rFonts w:ascii="Times New Roman" w:eastAsia="Times New Roman" w:hAnsi="Times New Roman"/>
          <w:color w:val="000000"/>
          <w:spacing w:val="4"/>
          <w:sz w:val="24"/>
          <w:szCs w:val="24"/>
          <w:lang w:eastAsia="ar-SA"/>
        </w:rPr>
        <w:t xml:space="preserve">10.6. </w:t>
      </w:r>
      <w:proofErr w:type="gramStart"/>
      <w:r w:rsidRPr="00B2311C">
        <w:rPr>
          <w:rFonts w:ascii="Times New Roman" w:eastAsia="Times New Roman" w:hAnsi="Times New Roman"/>
          <w:color w:val="000000"/>
          <w:spacing w:val="4"/>
          <w:sz w:val="24"/>
          <w:szCs w:val="24"/>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B2311C" w:rsidRPr="00B2311C" w:rsidRDefault="00B2311C" w:rsidP="00B2311C">
      <w:pPr>
        <w:tabs>
          <w:tab w:val="left" w:pos="-142"/>
          <w:tab w:val="left" w:pos="0"/>
          <w:tab w:val="left" w:pos="426"/>
        </w:tabs>
        <w:spacing w:line="240" w:lineRule="auto"/>
        <w:contextualSpacing/>
        <w:jc w:val="both"/>
        <w:rPr>
          <w:rFonts w:ascii="Times New Roman" w:eastAsia="Times New Roman" w:hAnsi="Times New Roman"/>
          <w:color w:val="000000"/>
          <w:spacing w:val="4"/>
          <w:sz w:val="24"/>
          <w:szCs w:val="24"/>
          <w:lang w:eastAsia="ar-SA"/>
        </w:rPr>
      </w:pPr>
      <w:r w:rsidRPr="00B2311C">
        <w:rPr>
          <w:rFonts w:ascii="Times New Roman" w:eastAsia="Times New Roman" w:hAnsi="Times New Roman"/>
          <w:color w:val="000000"/>
          <w:spacing w:val="4"/>
          <w:sz w:val="24"/>
          <w:szCs w:val="24"/>
          <w:lang w:eastAsia="ar-SA"/>
        </w:rPr>
        <w:t xml:space="preserve">10.7.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цены Контракта, что составляет _______ рублей. </w:t>
      </w:r>
    </w:p>
    <w:p w:rsidR="00B2311C" w:rsidRPr="00B2311C" w:rsidRDefault="00B2311C" w:rsidP="00B2311C">
      <w:pPr>
        <w:tabs>
          <w:tab w:val="left" w:pos="-142"/>
          <w:tab w:val="left" w:pos="0"/>
          <w:tab w:val="left" w:pos="426"/>
        </w:tabs>
        <w:spacing w:line="240" w:lineRule="auto"/>
        <w:contextualSpacing/>
        <w:jc w:val="both"/>
        <w:rPr>
          <w:rFonts w:ascii="Times New Roman" w:eastAsia="Times New Roman" w:hAnsi="Times New Roman"/>
          <w:color w:val="000000"/>
          <w:spacing w:val="4"/>
          <w:sz w:val="24"/>
          <w:szCs w:val="24"/>
          <w:lang w:eastAsia="ar-SA"/>
        </w:rPr>
      </w:pPr>
      <w:r w:rsidRPr="00B2311C">
        <w:rPr>
          <w:rFonts w:ascii="Times New Roman" w:eastAsia="Times New Roman" w:hAnsi="Times New Roman"/>
          <w:color w:val="000000"/>
          <w:spacing w:val="4"/>
          <w:sz w:val="24"/>
          <w:szCs w:val="24"/>
          <w:lang w:eastAsia="ar-SA"/>
        </w:rPr>
        <w:t>10.8.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в соответствии с п. 6.2 настоящего Приложения к Контракту), размер штрафа (при наличии в контракте таких обязательств) составляет 1000 (Одна тысяча) рублей.</w:t>
      </w:r>
    </w:p>
    <w:p w:rsidR="00B2311C" w:rsidRPr="00B2311C" w:rsidRDefault="00B2311C" w:rsidP="00B2311C">
      <w:pPr>
        <w:tabs>
          <w:tab w:val="left" w:pos="-142"/>
          <w:tab w:val="left" w:pos="0"/>
          <w:tab w:val="left" w:pos="426"/>
        </w:tabs>
        <w:spacing w:line="240" w:lineRule="auto"/>
        <w:contextualSpacing/>
        <w:jc w:val="both"/>
        <w:rPr>
          <w:rFonts w:ascii="Times New Roman" w:eastAsia="Times New Roman" w:hAnsi="Times New Roman"/>
          <w:color w:val="000000"/>
          <w:spacing w:val="4"/>
          <w:sz w:val="24"/>
          <w:szCs w:val="24"/>
          <w:lang w:eastAsia="ar-SA"/>
        </w:rPr>
      </w:pPr>
      <w:r w:rsidRPr="00B2311C">
        <w:rPr>
          <w:rFonts w:ascii="Times New Roman" w:eastAsia="Times New Roman" w:hAnsi="Times New Roman"/>
          <w:color w:val="000000"/>
          <w:spacing w:val="4"/>
          <w:sz w:val="24"/>
          <w:szCs w:val="24"/>
          <w:lang w:eastAsia="ar-SA"/>
        </w:rPr>
        <w:lastRenderedPageBreak/>
        <w:t>10.9.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2311C" w:rsidRPr="00B2311C" w:rsidRDefault="00B2311C" w:rsidP="00B2311C">
      <w:pPr>
        <w:tabs>
          <w:tab w:val="left" w:pos="-142"/>
          <w:tab w:val="left" w:pos="0"/>
          <w:tab w:val="left" w:pos="426"/>
        </w:tabs>
        <w:spacing w:line="240" w:lineRule="auto"/>
        <w:contextualSpacing/>
        <w:jc w:val="both"/>
        <w:rPr>
          <w:rFonts w:ascii="Times New Roman" w:eastAsia="Times New Roman" w:hAnsi="Times New Roman"/>
          <w:color w:val="000000"/>
          <w:spacing w:val="4"/>
          <w:sz w:val="24"/>
          <w:szCs w:val="24"/>
          <w:lang w:eastAsia="ar-SA"/>
        </w:rPr>
      </w:pPr>
      <w:r w:rsidRPr="00B2311C">
        <w:rPr>
          <w:rFonts w:ascii="Times New Roman" w:eastAsia="Times New Roman" w:hAnsi="Times New Roman"/>
          <w:color w:val="000000"/>
          <w:spacing w:val="4"/>
          <w:sz w:val="24"/>
          <w:szCs w:val="24"/>
          <w:lang w:eastAsia="ar-SA"/>
        </w:rPr>
        <w:t>10.10.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2311C" w:rsidRPr="00B2311C" w:rsidRDefault="00B2311C" w:rsidP="00B2311C">
      <w:pPr>
        <w:tabs>
          <w:tab w:val="left" w:pos="-142"/>
          <w:tab w:val="left" w:pos="0"/>
          <w:tab w:val="left" w:pos="426"/>
        </w:tabs>
        <w:spacing w:line="240" w:lineRule="auto"/>
        <w:contextualSpacing/>
        <w:jc w:val="both"/>
        <w:rPr>
          <w:rFonts w:ascii="Times New Roman" w:eastAsia="Times New Roman" w:hAnsi="Times New Roman"/>
          <w:color w:val="000000"/>
          <w:spacing w:val="4"/>
          <w:sz w:val="24"/>
          <w:szCs w:val="24"/>
          <w:lang w:eastAsia="ar-SA"/>
        </w:rPr>
      </w:pPr>
      <w:r w:rsidRPr="00B2311C">
        <w:rPr>
          <w:rFonts w:ascii="Times New Roman" w:eastAsia="Times New Roman" w:hAnsi="Times New Roman"/>
          <w:sz w:val="24"/>
          <w:szCs w:val="24"/>
        </w:rPr>
        <w:t>10.11. Применение неустойки (штрафа, пени) не освобождает Стороны от исполнения обязательств по настоящему Контракту.</w:t>
      </w:r>
    </w:p>
    <w:p w:rsidR="00B2311C" w:rsidRPr="00B2311C" w:rsidRDefault="00B2311C" w:rsidP="00B2311C">
      <w:pPr>
        <w:tabs>
          <w:tab w:val="left" w:pos="-142"/>
          <w:tab w:val="left" w:pos="0"/>
          <w:tab w:val="left" w:pos="426"/>
        </w:tabs>
        <w:spacing w:line="240" w:lineRule="auto"/>
        <w:contextualSpacing/>
        <w:jc w:val="both"/>
        <w:rPr>
          <w:rFonts w:ascii="Times New Roman" w:eastAsia="Times New Roman" w:hAnsi="Times New Roman"/>
          <w:sz w:val="24"/>
          <w:szCs w:val="24"/>
        </w:rPr>
      </w:pPr>
      <w:r w:rsidRPr="00B2311C">
        <w:rPr>
          <w:rFonts w:ascii="Times New Roman" w:eastAsia="Times New Roman" w:hAnsi="Times New Roman"/>
          <w:sz w:val="24"/>
          <w:szCs w:val="24"/>
        </w:rPr>
        <w:t>10.12.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2311C" w:rsidRPr="00B2311C" w:rsidRDefault="00B2311C" w:rsidP="00B2311C">
      <w:pPr>
        <w:tabs>
          <w:tab w:val="left" w:pos="-142"/>
          <w:tab w:val="left" w:pos="0"/>
          <w:tab w:val="left" w:pos="426"/>
        </w:tabs>
        <w:spacing w:line="240" w:lineRule="auto"/>
        <w:contextualSpacing/>
        <w:jc w:val="both"/>
        <w:rPr>
          <w:rFonts w:ascii="Times New Roman" w:eastAsia="Times New Roman" w:hAnsi="Times New Roman"/>
          <w:color w:val="000000"/>
          <w:spacing w:val="4"/>
          <w:sz w:val="24"/>
          <w:szCs w:val="24"/>
          <w:lang w:eastAsia="ar-SA"/>
        </w:rPr>
      </w:pPr>
    </w:p>
    <w:p w:rsidR="00B2311C" w:rsidRPr="00B2311C" w:rsidRDefault="00B2311C" w:rsidP="00B2311C">
      <w:pPr>
        <w:numPr>
          <w:ilvl w:val="0"/>
          <w:numId w:val="11"/>
        </w:numPr>
        <w:shd w:val="clear" w:color="auto" w:fill="FFFFFF"/>
        <w:tabs>
          <w:tab w:val="left" w:pos="-142"/>
          <w:tab w:val="left" w:pos="0"/>
          <w:tab w:val="left" w:pos="426"/>
          <w:tab w:val="left" w:pos="851"/>
          <w:tab w:val="left" w:pos="2552"/>
          <w:tab w:val="left" w:pos="3261"/>
          <w:tab w:val="center" w:pos="4890"/>
        </w:tabs>
        <w:spacing w:after="0" w:line="240" w:lineRule="auto"/>
        <w:ind w:left="0" w:right="28" w:firstLine="0"/>
        <w:contextualSpacing/>
        <w:jc w:val="center"/>
        <w:rPr>
          <w:rFonts w:ascii="Times New Roman" w:eastAsia="Times New Roman" w:hAnsi="Times New Roman"/>
          <w:b/>
          <w:sz w:val="24"/>
          <w:szCs w:val="24"/>
        </w:rPr>
      </w:pPr>
      <w:r w:rsidRPr="00B2311C">
        <w:rPr>
          <w:rFonts w:ascii="Times New Roman" w:eastAsia="Times New Roman" w:hAnsi="Times New Roman"/>
          <w:b/>
          <w:sz w:val="24"/>
          <w:szCs w:val="24"/>
        </w:rPr>
        <w:t>ДЕЙСТВИЕ НЕПРЕОДОЛИМОЙ СИЛЫ</w:t>
      </w:r>
    </w:p>
    <w:p w:rsidR="00B2311C" w:rsidRPr="00B2311C" w:rsidRDefault="00B2311C" w:rsidP="00B2311C">
      <w:pPr>
        <w:shd w:val="clear" w:color="auto" w:fill="FFFFFF"/>
        <w:tabs>
          <w:tab w:val="left" w:pos="-142"/>
          <w:tab w:val="left" w:pos="0"/>
          <w:tab w:val="left" w:pos="426"/>
          <w:tab w:val="left" w:pos="851"/>
          <w:tab w:val="left" w:pos="2552"/>
          <w:tab w:val="left" w:pos="3261"/>
          <w:tab w:val="center" w:pos="4890"/>
        </w:tabs>
        <w:spacing w:after="0" w:line="240" w:lineRule="auto"/>
        <w:ind w:right="28"/>
        <w:contextualSpacing/>
        <w:rPr>
          <w:rFonts w:ascii="Times New Roman" w:eastAsia="Times New Roman" w:hAnsi="Times New Roman"/>
          <w:b/>
          <w:sz w:val="24"/>
          <w:szCs w:val="24"/>
        </w:rPr>
      </w:pPr>
    </w:p>
    <w:p w:rsidR="00B2311C" w:rsidRPr="00B2311C" w:rsidRDefault="00B2311C" w:rsidP="00B2311C">
      <w:pPr>
        <w:shd w:val="clear" w:color="auto" w:fill="FFFFFF"/>
        <w:tabs>
          <w:tab w:val="left" w:pos="-142"/>
          <w:tab w:val="left" w:pos="0"/>
          <w:tab w:val="left" w:pos="426"/>
          <w:tab w:val="left" w:pos="1215"/>
          <w:tab w:val="center" w:pos="4890"/>
        </w:tabs>
        <w:spacing w:after="0" w:line="240" w:lineRule="auto"/>
        <w:ind w:right="28"/>
        <w:jc w:val="both"/>
        <w:rPr>
          <w:rFonts w:ascii="Times New Roman" w:eastAsia="Times New Roman" w:hAnsi="Times New Roman"/>
          <w:b/>
          <w:sz w:val="24"/>
          <w:szCs w:val="24"/>
        </w:rPr>
      </w:pPr>
      <w:r w:rsidRPr="00B2311C">
        <w:rPr>
          <w:rFonts w:ascii="Times New Roman" w:eastAsia="Times New Roman" w:hAnsi="Times New Roman"/>
          <w:sz w:val="24"/>
          <w:szCs w:val="24"/>
        </w:rPr>
        <w:t xml:space="preserve">11.1.  </w:t>
      </w:r>
      <w:proofErr w:type="gramStart"/>
      <w:r w:rsidRPr="00B2311C">
        <w:rPr>
          <w:rFonts w:ascii="Times New Roman" w:eastAsia="Times New Roman" w:hAnsi="Times New Roman"/>
          <w:sz w:val="24"/>
          <w:szCs w:val="24"/>
        </w:rPr>
        <w:t>Стороны освобождаются от ответственности за частичное или полное неисполнение обязательств по Контракту, если такое неисполнение явилось следствием непреодолимой силы (форс-мажор), а именно стихийных бедствий (землетрясение, наводнение, ураган), пожара, массовых заболеваний (эпидемии), забастовок, военных действий, террористических актов, диверсии, ограничений перевозок, запретительных мер государств, запрета торговых операций, в том числе с отдельными странами, вследствие принятия международных санкций и других, не зависящих от</w:t>
      </w:r>
      <w:proofErr w:type="gramEnd"/>
      <w:r w:rsidRPr="00B2311C">
        <w:rPr>
          <w:rFonts w:ascii="Times New Roman" w:eastAsia="Times New Roman" w:hAnsi="Times New Roman"/>
          <w:sz w:val="24"/>
          <w:szCs w:val="24"/>
        </w:rPr>
        <w:t xml:space="preserve"> воли сторон обстоятельств, которые Стороны не могли предвидеть либо предотвратить разумными мерами.</w:t>
      </w:r>
    </w:p>
    <w:p w:rsidR="00B2311C" w:rsidRPr="00B2311C" w:rsidRDefault="00B2311C" w:rsidP="00B2311C">
      <w:pPr>
        <w:tabs>
          <w:tab w:val="left" w:pos="-142"/>
          <w:tab w:val="left" w:pos="0"/>
          <w:tab w:val="left" w:pos="426"/>
        </w:tabs>
        <w:spacing w:after="0" w:line="240" w:lineRule="auto"/>
        <w:ind w:right="27"/>
        <w:jc w:val="both"/>
        <w:rPr>
          <w:rFonts w:ascii="Times New Roman" w:eastAsia="Times New Roman" w:hAnsi="Times New Roman"/>
          <w:sz w:val="24"/>
          <w:szCs w:val="24"/>
        </w:rPr>
      </w:pPr>
      <w:r w:rsidRPr="00B2311C">
        <w:rPr>
          <w:rFonts w:ascii="Times New Roman" w:eastAsia="Times New Roman" w:hAnsi="Times New Roman"/>
          <w:sz w:val="24"/>
          <w:szCs w:val="24"/>
        </w:rPr>
        <w:t>11.2.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по средствам почты, телеграфа либо телефакса. В извещении должны быть сообщены данные о характере обстоятельств, по возможности оценка их влияния на возможность исполнения обязательств по Контракту и сроки их исполнения. Подтверждением наступления форс-мажора является официальный документ компетентного органа, подтверждающий факт наступления форс-мажора, который должен быть представлен другой Стороне в максимально короткие сроки.</w:t>
      </w:r>
    </w:p>
    <w:p w:rsidR="00B2311C" w:rsidRPr="00B2311C" w:rsidRDefault="00B2311C" w:rsidP="00B2311C">
      <w:pPr>
        <w:tabs>
          <w:tab w:val="left" w:pos="-142"/>
          <w:tab w:val="left" w:pos="0"/>
          <w:tab w:val="left" w:pos="426"/>
        </w:tabs>
        <w:spacing w:after="0" w:line="240" w:lineRule="auto"/>
        <w:ind w:right="27"/>
        <w:jc w:val="both"/>
        <w:rPr>
          <w:rFonts w:ascii="Times New Roman" w:eastAsia="Times New Roman" w:hAnsi="Times New Roman"/>
          <w:sz w:val="24"/>
          <w:szCs w:val="24"/>
        </w:rPr>
      </w:pPr>
      <w:r w:rsidRPr="00B2311C">
        <w:rPr>
          <w:rFonts w:ascii="Times New Roman" w:eastAsia="Times New Roman" w:hAnsi="Times New Roman"/>
          <w:sz w:val="24"/>
          <w:szCs w:val="24"/>
        </w:rPr>
        <w:t>11.3. В случае наступления форс-мажорных обстоятельств, срок исполнения Сторонами взятых на себя обязательств по Контракту автоматически отодвигается соразмерно времени, в течение которого действовали указанные обстоятельства и их последствия.</w:t>
      </w:r>
    </w:p>
    <w:p w:rsidR="00B2311C" w:rsidRPr="00B2311C" w:rsidRDefault="00B2311C" w:rsidP="00B2311C">
      <w:pPr>
        <w:tabs>
          <w:tab w:val="left" w:pos="-142"/>
          <w:tab w:val="left" w:pos="0"/>
          <w:tab w:val="left" w:pos="426"/>
        </w:tabs>
        <w:spacing w:after="0" w:line="240" w:lineRule="auto"/>
        <w:ind w:right="27"/>
        <w:jc w:val="both"/>
        <w:rPr>
          <w:rFonts w:ascii="Times New Roman" w:eastAsia="Times New Roman" w:hAnsi="Times New Roman"/>
          <w:sz w:val="24"/>
          <w:szCs w:val="24"/>
        </w:rPr>
      </w:pPr>
      <w:r w:rsidRPr="00B2311C">
        <w:rPr>
          <w:rFonts w:ascii="Times New Roman" w:eastAsia="Times New Roman" w:hAnsi="Times New Roman"/>
          <w:sz w:val="24"/>
          <w:szCs w:val="24"/>
        </w:rPr>
        <w:t>11.4.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Контракту.</w:t>
      </w:r>
    </w:p>
    <w:p w:rsidR="00B2311C" w:rsidRDefault="00B2311C" w:rsidP="00B2311C">
      <w:pPr>
        <w:tabs>
          <w:tab w:val="left" w:pos="-142"/>
          <w:tab w:val="left" w:pos="0"/>
          <w:tab w:val="left" w:pos="426"/>
        </w:tabs>
        <w:spacing w:line="240" w:lineRule="auto"/>
        <w:ind w:right="27"/>
        <w:jc w:val="both"/>
        <w:rPr>
          <w:rFonts w:ascii="Times New Roman" w:eastAsia="Times New Roman" w:hAnsi="Times New Roman"/>
          <w:sz w:val="24"/>
          <w:szCs w:val="24"/>
        </w:rPr>
      </w:pPr>
      <w:r w:rsidRPr="00B2311C">
        <w:rPr>
          <w:rFonts w:ascii="Times New Roman" w:eastAsia="Times New Roman" w:hAnsi="Times New Roman"/>
          <w:sz w:val="24"/>
          <w:szCs w:val="24"/>
        </w:rPr>
        <w:t>11.5. В случае если форс-мажорные обстоятельства и их последствия продолжают действовать свыше 10 (десяти) дней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Контракта и достижения соответствующей договоренности.</w:t>
      </w:r>
    </w:p>
    <w:p w:rsidR="00B2311C" w:rsidRPr="00B2311C" w:rsidRDefault="00B2311C" w:rsidP="00B2311C">
      <w:pPr>
        <w:numPr>
          <w:ilvl w:val="0"/>
          <w:numId w:val="11"/>
        </w:numPr>
        <w:shd w:val="clear" w:color="auto" w:fill="FFFFFF"/>
        <w:tabs>
          <w:tab w:val="left" w:pos="-142"/>
          <w:tab w:val="left" w:pos="0"/>
          <w:tab w:val="left" w:pos="426"/>
        </w:tabs>
        <w:spacing w:after="0" w:line="240" w:lineRule="auto"/>
        <w:ind w:left="0" w:right="28" w:firstLine="0"/>
        <w:contextualSpacing/>
        <w:jc w:val="center"/>
        <w:outlineLvl w:val="0"/>
        <w:rPr>
          <w:rFonts w:ascii="Times New Roman" w:eastAsia="Times New Roman" w:hAnsi="Times New Roman"/>
          <w:b/>
          <w:bCs/>
          <w:sz w:val="24"/>
          <w:szCs w:val="24"/>
        </w:rPr>
      </w:pPr>
      <w:r w:rsidRPr="00B2311C">
        <w:rPr>
          <w:rFonts w:ascii="Times New Roman" w:eastAsia="Times New Roman" w:hAnsi="Times New Roman"/>
          <w:b/>
          <w:bCs/>
          <w:sz w:val="24"/>
          <w:szCs w:val="24"/>
        </w:rPr>
        <w:t>ИЗМЕНЕНИЕ, РАСТОРЖЕНИЕ КОНТРАКТА</w:t>
      </w:r>
    </w:p>
    <w:p w:rsidR="00B2311C" w:rsidRPr="00B2311C" w:rsidRDefault="00B2311C" w:rsidP="00B2311C">
      <w:pPr>
        <w:shd w:val="clear" w:color="auto" w:fill="FFFFFF"/>
        <w:tabs>
          <w:tab w:val="left" w:pos="-142"/>
          <w:tab w:val="left" w:pos="0"/>
          <w:tab w:val="left" w:pos="426"/>
        </w:tabs>
        <w:spacing w:after="0" w:line="240" w:lineRule="auto"/>
        <w:ind w:right="28"/>
        <w:contextualSpacing/>
        <w:outlineLvl w:val="0"/>
        <w:rPr>
          <w:rFonts w:ascii="Times New Roman" w:eastAsia="Times New Roman" w:hAnsi="Times New Roman"/>
          <w:b/>
          <w:bCs/>
          <w:sz w:val="24"/>
          <w:szCs w:val="24"/>
        </w:rPr>
      </w:pPr>
    </w:p>
    <w:p w:rsidR="00B2311C" w:rsidRPr="00B2311C" w:rsidRDefault="00B2311C" w:rsidP="00B2311C">
      <w:pPr>
        <w:shd w:val="clear" w:color="auto" w:fill="FFFFFF"/>
        <w:tabs>
          <w:tab w:val="left" w:pos="-142"/>
          <w:tab w:val="left" w:pos="0"/>
          <w:tab w:val="left" w:pos="426"/>
        </w:tabs>
        <w:spacing w:after="0" w:line="240" w:lineRule="auto"/>
        <w:ind w:right="28"/>
        <w:jc w:val="both"/>
        <w:outlineLvl w:val="0"/>
        <w:rPr>
          <w:rFonts w:ascii="Times New Roman" w:eastAsia="Times New Roman" w:hAnsi="Times New Roman"/>
          <w:b/>
          <w:bCs/>
          <w:sz w:val="24"/>
          <w:szCs w:val="24"/>
        </w:rPr>
      </w:pPr>
      <w:r w:rsidRPr="00B2311C">
        <w:rPr>
          <w:rFonts w:ascii="Times New Roman" w:eastAsia="Times New Roman" w:hAnsi="Times New Roman"/>
          <w:sz w:val="24"/>
          <w:szCs w:val="24"/>
        </w:rPr>
        <w:t>12.1. При исполнении Контракта изменение существенных условий не допускается, за исключением их изменения по соглашению Сторон в следующих случаях:</w:t>
      </w: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а) при снижении цены Контракта без изменения предусмотренных Контрактом объема поставляемого Товара и иных условий Контракта;</w:t>
      </w: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 xml:space="preserve">б) если по предложению Заказчика увеличивается предусмотренный Контрактом объем Товара не более чем на десять процентов или уменьшается предусмотренные Контрактом </w:t>
      </w:r>
      <w:r w:rsidRPr="00B2311C">
        <w:rPr>
          <w:rFonts w:ascii="Times New Roman" w:eastAsia="Times New Roman" w:hAnsi="Times New Roman"/>
          <w:sz w:val="24"/>
          <w:szCs w:val="24"/>
        </w:rPr>
        <w:lastRenderedPageBreak/>
        <w:t xml:space="preserve">объем Товара не более чем на десять процентов. При этом по соглашению Сторон допускается изменение с учетом </w:t>
      </w:r>
      <w:proofErr w:type="gramStart"/>
      <w:r w:rsidRPr="00B2311C">
        <w:rPr>
          <w:rFonts w:ascii="Times New Roman" w:eastAsia="Times New Roman" w:hAnsi="Times New Roman"/>
          <w:sz w:val="24"/>
          <w:szCs w:val="24"/>
        </w:rPr>
        <w:t>положений бюджетного законодательства Российской Федерации цены Контракта</w:t>
      </w:r>
      <w:proofErr w:type="gramEnd"/>
      <w:r w:rsidRPr="00B2311C">
        <w:rPr>
          <w:rFonts w:ascii="Times New Roman" w:eastAsia="Times New Roman" w:hAnsi="Times New Roman"/>
          <w:sz w:val="24"/>
          <w:szCs w:val="24"/>
        </w:rPr>
        <w:t xml:space="preserve"> пропорционально дополнительному объему Товара, исходя из установленной в Контракте цены единицы Товара, но не более чем на десять процентов цены Контракта.</w:t>
      </w: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 xml:space="preserve">При уменьшении предусмотренного Контрактом объема Товара, Стороны  обязаны уменьшить цену Контракта исходя из цены единицы Товара. </w:t>
      </w: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в) при уменьшении ранее доведенных до Заказчика как получателя бюджетных средств лимитов бюджетных обязательств (п.6 ст.161 Бюджетного кодекса Российской Федерации).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предусмотренных Контрактом.</w:t>
      </w: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12.2. Расторжение Контракта допускается по соглашению Сторон, по решению суда, в случае одностороннего отказа Заказчика от исполнения настоящего Контракта в соответствии с гражданским законодательством Российской Федерации.</w:t>
      </w: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 xml:space="preserve">12.3. </w:t>
      </w:r>
      <w:proofErr w:type="gramStart"/>
      <w:r w:rsidRPr="00B2311C">
        <w:rPr>
          <w:rFonts w:ascii="Times New Roman" w:eastAsia="Times New Roman" w:hAnsi="Times New Roman"/>
          <w:sz w:val="24"/>
          <w:szCs w:val="24"/>
        </w:rPr>
        <w:t>Контракт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Контракта обязательствам, вступления в законную силу решения суда или в порядке, установленном ст. 95</w:t>
      </w:r>
      <w:r w:rsidRPr="00B2311C">
        <w:rPr>
          <w:rFonts w:ascii="Times New Roman" w:eastAsia="Times New Roman" w:hAnsi="Times New Roman"/>
          <w:bCs/>
          <w:iCs/>
          <w:sz w:val="24"/>
          <w:szCs w:val="24"/>
        </w:rPr>
        <w:t xml:space="preserve">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roofErr w:type="gramEnd"/>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12.4.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sz w:val="24"/>
          <w:szCs w:val="24"/>
        </w:rPr>
      </w:pPr>
      <w:r w:rsidRPr="00B2311C">
        <w:rPr>
          <w:rFonts w:ascii="Times New Roman" w:eastAsia="Times New Roman" w:hAnsi="Times New Roman"/>
          <w:sz w:val="24"/>
          <w:szCs w:val="24"/>
        </w:rPr>
        <w:t>12.5. В случае перемены Заказчика права и обязанности Заказчика, предусмотренные настоящим Контрактом, переходят к новому Заказчику.</w:t>
      </w: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sz w:val="24"/>
          <w:szCs w:val="24"/>
        </w:rPr>
      </w:pPr>
    </w:p>
    <w:p w:rsidR="00B2311C" w:rsidRPr="00B2311C" w:rsidRDefault="00B2311C" w:rsidP="00B2311C">
      <w:pPr>
        <w:numPr>
          <w:ilvl w:val="0"/>
          <w:numId w:val="11"/>
        </w:numPr>
        <w:tabs>
          <w:tab w:val="left" w:pos="-142"/>
          <w:tab w:val="left" w:pos="0"/>
          <w:tab w:val="left" w:pos="426"/>
        </w:tabs>
        <w:spacing w:after="0" w:line="240" w:lineRule="auto"/>
        <w:ind w:left="0" w:firstLine="0"/>
        <w:contextualSpacing/>
        <w:jc w:val="center"/>
        <w:rPr>
          <w:rFonts w:ascii="Times New Roman" w:eastAsia="Times New Roman" w:hAnsi="Times New Roman"/>
          <w:b/>
          <w:bCs/>
          <w:sz w:val="24"/>
          <w:szCs w:val="24"/>
        </w:rPr>
      </w:pPr>
      <w:r w:rsidRPr="00B2311C">
        <w:rPr>
          <w:rFonts w:ascii="Times New Roman" w:eastAsia="Times New Roman" w:hAnsi="Times New Roman"/>
          <w:b/>
          <w:bCs/>
          <w:sz w:val="24"/>
          <w:szCs w:val="24"/>
        </w:rPr>
        <w:t>РАЗРЕШЕНИЕ СПОРОВ</w:t>
      </w:r>
    </w:p>
    <w:p w:rsidR="00B2311C" w:rsidRPr="00B2311C" w:rsidRDefault="00B2311C" w:rsidP="00B2311C">
      <w:pPr>
        <w:tabs>
          <w:tab w:val="left" w:pos="-142"/>
          <w:tab w:val="left" w:pos="0"/>
          <w:tab w:val="left" w:pos="426"/>
        </w:tabs>
        <w:spacing w:after="0" w:line="240" w:lineRule="auto"/>
        <w:contextualSpacing/>
        <w:rPr>
          <w:rFonts w:ascii="Times New Roman" w:eastAsia="Times New Roman" w:hAnsi="Times New Roman"/>
          <w:b/>
          <w:bCs/>
          <w:sz w:val="24"/>
          <w:szCs w:val="24"/>
        </w:rPr>
      </w:pP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bCs/>
          <w:sz w:val="24"/>
          <w:szCs w:val="24"/>
        </w:rPr>
      </w:pPr>
      <w:r w:rsidRPr="00B2311C">
        <w:rPr>
          <w:rFonts w:ascii="Times New Roman" w:eastAsia="Times New Roman" w:hAnsi="Times New Roman"/>
          <w:bCs/>
          <w:sz w:val="24"/>
          <w:szCs w:val="24"/>
        </w:rPr>
        <w:t>13.1. Заказчик и Поставщик принимают все меры, чтобы решить путем взаимных переговоров спорные вопросы и разногласия, которые могут вытекать из настоящего Контракта. Претензионный порядок досудебного урегулирования споров, вытекающих из Контракта, является для Сторон обязательным.</w:t>
      </w:r>
    </w:p>
    <w:p w:rsidR="00B2311C" w:rsidRDefault="00B2311C" w:rsidP="00B2311C">
      <w:pPr>
        <w:tabs>
          <w:tab w:val="left" w:pos="-142"/>
          <w:tab w:val="left" w:pos="0"/>
          <w:tab w:val="left" w:pos="426"/>
        </w:tabs>
        <w:spacing w:after="0" w:line="240" w:lineRule="auto"/>
        <w:jc w:val="both"/>
        <w:rPr>
          <w:rFonts w:ascii="Times New Roman" w:eastAsia="Times New Roman" w:hAnsi="Times New Roman"/>
          <w:bCs/>
          <w:color w:val="000000"/>
          <w:sz w:val="24"/>
          <w:szCs w:val="24"/>
          <w:lang w:eastAsia="ru-RU"/>
        </w:rPr>
      </w:pPr>
      <w:r w:rsidRPr="00B2311C">
        <w:rPr>
          <w:rFonts w:ascii="Times New Roman" w:eastAsia="Times New Roman" w:hAnsi="Times New Roman"/>
          <w:bCs/>
          <w:color w:val="000000"/>
          <w:sz w:val="24"/>
          <w:szCs w:val="24"/>
          <w:lang w:eastAsia="ru-RU"/>
        </w:rPr>
        <w:t xml:space="preserve">13.2. При </w:t>
      </w:r>
      <w:proofErr w:type="gramStart"/>
      <w:r w:rsidRPr="00B2311C">
        <w:rPr>
          <w:rFonts w:ascii="Times New Roman" w:eastAsia="Times New Roman" w:hAnsi="Times New Roman"/>
          <w:bCs/>
          <w:color w:val="000000"/>
          <w:sz w:val="24"/>
          <w:szCs w:val="24"/>
          <w:lang w:eastAsia="ru-RU"/>
        </w:rPr>
        <w:t>не достижении</w:t>
      </w:r>
      <w:proofErr w:type="gramEnd"/>
      <w:r w:rsidRPr="00B2311C">
        <w:rPr>
          <w:rFonts w:ascii="Times New Roman" w:eastAsia="Times New Roman" w:hAnsi="Times New Roman"/>
          <w:bCs/>
          <w:color w:val="000000"/>
          <w:sz w:val="24"/>
          <w:szCs w:val="24"/>
          <w:lang w:eastAsia="ru-RU"/>
        </w:rPr>
        <w:t xml:space="preserve"> согласия споры решаются Арбитражным судом Самарской области в соответствии с действующим законодательством Российской Федерации.</w:t>
      </w: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bCs/>
          <w:color w:val="000000"/>
          <w:sz w:val="24"/>
          <w:szCs w:val="24"/>
          <w:lang w:eastAsia="ru-RU"/>
        </w:rPr>
      </w:pPr>
    </w:p>
    <w:p w:rsidR="00B2311C" w:rsidRPr="00B2311C" w:rsidRDefault="00B2311C" w:rsidP="00B2311C">
      <w:pPr>
        <w:numPr>
          <w:ilvl w:val="0"/>
          <w:numId w:val="11"/>
        </w:numPr>
        <w:tabs>
          <w:tab w:val="left" w:pos="-142"/>
          <w:tab w:val="left" w:pos="0"/>
          <w:tab w:val="left" w:pos="426"/>
        </w:tabs>
        <w:spacing w:after="0" w:line="240" w:lineRule="auto"/>
        <w:ind w:left="0" w:firstLine="0"/>
        <w:contextualSpacing/>
        <w:jc w:val="center"/>
        <w:rPr>
          <w:rFonts w:ascii="Times New Roman" w:eastAsia="Times New Roman" w:hAnsi="Times New Roman"/>
          <w:b/>
          <w:bCs/>
          <w:sz w:val="24"/>
          <w:szCs w:val="24"/>
        </w:rPr>
      </w:pPr>
      <w:r w:rsidRPr="00B2311C">
        <w:rPr>
          <w:rFonts w:ascii="Times New Roman" w:eastAsia="Times New Roman" w:hAnsi="Times New Roman"/>
          <w:b/>
          <w:bCs/>
          <w:sz w:val="24"/>
          <w:szCs w:val="24"/>
        </w:rPr>
        <w:t>ПРОЧИЕ УСЛОВИЯ</w:t>
      </w:r>
    </w:p>
    <w:p w:rsidR="00B2311C" w:rsidRPr="00B2311C" w:rsidRDefault="00B2311C" w:rsidP="00B2311C">
      <w:pPr>
        <w:tabs>
          <w:tab w:val="left" w:pos="-142"/>
          <w:tab w:val="left" w:pos="0"/>
          <w:tab w:val="left" w:pos="426"/>
        </w:tabs>
        <w:spacing w:after="0" w:line="240" w:lineRule="auto"/>
        <w:contextualSpacing/>
        <w:rPr>
          <w:rFonts w:ascii="Times New Roman" w:eastAsia="Times New Roman" w:hAnsi="Times New Roman"/>
          <w:b/>
          <w:bCs/>
          <w:sz w:val="24"/>
          <w:szCs w:val="24"/>
        </w:rPr>
      </w:pPr>
    </w:p>
    <w:p w:rsidR="00B2311C" w:rsidRPr="00B2311C" w:rsidRDefault="00B2311C" w:rsidP="00B2311C">
      <w:pPr>
        <w:tabs>
          <w:tab w:val="left" w:pos="-142"/>
          <w:tab w:val="left" w:pos="0"/>
          <w:tab w:val="left" w:pos="426"/>
        </w:tabs>
        <w:spacing w:after="0" w:line="240" w:lineRule="auto"/>
        <w:jc w:val="both"/>
        <w:rPr>
          <w:rFonts w:ascii="Times New Roman" w:eastAsia="Times New Roman" w:hAnsi="Times New Roman"/>
        </w:rPr>
      </w:pPr>
      <w:r w:rsidRPr="00B2311C">
        <w:rPr>
          <w:rFonts w:ascii="Times New Roman" w:eastAsia="Times New Roman" w:hAnsi="Times New Roman"/>
          <w:bCs/>
          <w:sz w:val="24"/>
          <w:szCs w:val="24"/>
        </w:rPr>
        <w:t>14.1. Во всем, что не предусмотрено Контрактом, Стороны руководствуются действующим законодательством Российской Федерации.</w:t>
      </w:r>
    </w:p>
    <w:p w:rsidR="00B2311C" w:rsidRPr="00B2311C" w:rsidRDefault="00B2311C" w:rsidP="00B2311C">
      <w:pPr>
        <w:rPr>
          <w:rFonts w:eastAsia="Times New Roman"/>
        </w:rPr>
      </w:pPr>
    </w:p>
    <w:p w:rsidR="00B2311C" w:rsidRDefault="00B2311C">
      <w:pPr>
        <w:tabs>
          <w:tab w:val="left" w:pos="0"/>
          <w:tab w:val="left" w:pos="142"/>
        </w:tabs>
        <w:spacing w:after="0" w:line="240" w:lineRule="auto"/>
        <w:jc w:val="both"/>
        <w:rPr>
          <w:rFonts w:ascii="Times New Roman" w:hAnsi="Times New Roman"/>
          <w:sz w:val="24"/>
          <w:szCs w:val="24"/>
        </w:rPr>
      </w:pPr>
    </w:p>
    <w:sectPr w:rsidR="00B2311C">
      <w:pgSz w:w="11906" w:h="16838"/>
      <w:pgMar w:top="851"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56F" w:rsidRDefault="00E6456F">
      <w:pPr>
        <w:spacing w:after="0" w:line="240" w:lineRule="auto"/>
      </w:pPr>
      <w:r>
        <w:separator/>
      </w:r>
    </w:p>
  </w:endnote>
  <w:endnote w:type="continuationSeparator" w:id="0">
    <w:p w:rsidR="00E6456F" w:rsidRDefault="00E6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56F" w:rsidRDefault="00E6456F">
      <w:pPr>
        <w:spacing w:after="0" w:line="240" w:lineRule="auto"/>
      </w:pPr>
      <w:r>
        <w:separator/>
      </w:r>
    </w:p>
  </w:footnote>
  <w:footnote w:type="continuationSeparator" w:id="0">
    <w:p w:rsidR="00E6456F" w:rsidRDefault="00E645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454E"/>
    <w:multiLevelType w:val="hybridMultilevel"/>
    <w:tmpl w:val="E468F80E"/>
    <w:lvl w:ilvl="0" w:tplc="CFEC1748">
      <w:start w:val="7"/>
      <w:numFmt w:val="decimal"/>
      <w:lvlText w:val="%1."/>
      <w:lvlJc w:val="left"/>
      <w:pPr>
        <w:ind w:left="501" w:hanging="360"/>
      </w:pPr>
      <w:rPr>
        <w:rFonts w:hint="default"/>
        <w:b/>
      </w:rPr>
    </w:lvl>
    <w:lvl w:ilvl="1" w:tplc="8A125648">
      <w:start w:val="1"/>
      <w:numFmt w:val="lowerLetter"/>
      <w:lvlText w:val="%2."/>
      <w:lvlJc w:val="left"/>
      <w:pPr>
        <w:ind w:left="1440" w:hanging="360"/>
      </w:pPr>
    </w:lvl>
    <w:lvl w:ilvl="2" w:tplc="5AD29100">
      <w:start w:val="1"/>
      <w:numFmt w:val="lowerRoman"/>
      <w:lvlText w:val="%3."/>
      <w:lvlJc w:val="right"/>
      <w:pPr>
        <w:ind w:left="2160" w:hanging="180"/>
      </w:pPr>
    </w:lvl>
    <w:lvl w:ilvl="3" w:tplc="1562C70E">
      <w:start w:val="1"/>
      <w:numFmt w:val="decimal"/>
      <w:lvlText w:val="%4."/>
      <w:lvlJc w:val="left"/>
      <w:pPr>
        <w:ind w:left="2880" w:hanging="360"/>
      </w:pPr>
    </w:lvl>
    <w:lvl w:ilvl="4" w:tplc="D65AE2CA">
      <w:start w:val="1"/>
      <w:numFmt w:val="lowerLetter"/>
      <w:lvlText w:val="%5."/>
      <w:lvlJc w:val="left"/>
      <w:pPr>
        <w:ind w:left="3600" w:hanging="360"/>
      </w:pPr>
    </w:lvl>
    <w:lvl w:ilvl="5" w:tplc="E4C4F5D6">
      <w:start w:val="1"/>
      <w:numFmt w:val="lowerRoman"/>
      <w:lvlText w:val="%6."/>
      <w:lvlJc w:val="right"/>
      <w:pPr>
        <w:ind w:left="4320" w:hanging="180"/>
      </w:pPr>
    </w:lvl>
    <w:lvl w:ilvl="6" w:tplc="BFD87C78">
      <w:start w:val="1"/>
      <w:numFmt w:val="decimal"/>
      <w:lvlText w:val="%7."/>
      <w:lvlJc w:val="left"/>
      <w:pPr>
        <w:ind w:left="5040" w:hanging="360"/>
      </w:pPr>
    </w:lvl>
    <w:lvl w:ilvl="7" w:tplc="7836505C">
      <w:start w:val="1"/>
      <w:numFmt w:val="lowerLetter"/>
      <w:lvlText w:val="%8."/>
      <w:lvlJc w:val="left"/>
      <w:pPr>
        <w:ind w:left="5760" w:hanging="360"/>
      </w:pPr>
    </w:lvl>
    <w:lvl w:ilvl="8" w:tplc="668437C4">
      <w:start w:val="1"/>
      <w:numFmt w:val="lowerRoman"/>
      <w:lvlText w:val="%9."/>
      <w:lvlJc w:val="right"/>
      <w:pPr>
        <w:ind w:left="6480" w:hanging="180"/>
      </w:pPr>
    </w:lvl>
  </w:abstractNum>
  <w:abstractNum w:abstractNumId="1">
    <w:nsid w:val="124F1997"/>
    <w:multiLevelType w:val="multilevel"/>
    <w:tmpl w:val="AB208F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D1189F"/>
    <w:multiLevelType w:val="multilevel"/>
    <w:tmpl w:val="0D9C94C0"/>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4E016B1"/>
    <w:multiLevelType w:val="multilevel"/>
    <w:tmpl w:val="88B638D2"/>
    <w:lvl w:ilvl="0">
      <w:start w:val="7"/>
      <w:numFmt w:val="decimal"/>
      <w:lvlText w:val="%1"/>
      <w:lvlJc w:val="left"/>
      <w:pPr>
        <w:ind w:left="480" w:hanging="480"/>
      </w:pPr>
      <w:rPr>
        <w:rFonts w:hint="default"/>
      </w:rPr>
    </w:lvl>
    <w:lvl w:ilvl="1">
      <w:start w:val="1"/>
      <w:numFmt w:val="decimal"/>
      <w:lvlText w:val="8.%2"/>
      <w:lvlJc w:val="left"/>
      <w:pPr>
        <w:ind w:left="409" w:hanging="480"/>
      </w:pPr>
      <w:rPr>
        <w:rFonts w:hint="default"/>
        <w:b w:val="0"/>
      </w:rPr>
    </w:lvl>
    <w:lvl w:ilvl="2">
      <w:start w:val="1"/>
      <w:numFmt w:val="decimal"/>
      <w:lvlText w:val="8.%2.%3"/>
      <w:lvlJc w:val="left"/>
      <w:pPr>
        <w:ind w:left="578" w:hanging="720"/>
      </w:pPr>
      <w:rPr>
        <w:rFonts w:hint="default"/>
        <w:b w:val="0"/>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4">
    <w:nsid w:val="196D2985"/>
    <w:multiLevelType w:val="multilevel"/>
    <w:tmpl w:val="3894FBDE"/>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DDE74AD"/>
    <w:multiLevelType w:val="multilevel"/>
    <w:tmpl w:val="4B5C8BDA"/>
    <w:lvl w:ilvl="0">
      <w:start w:val="1"/>
      <w:numFmt w:val="decimal"/>
      <w:lvlText w:val="%1."/>
      <w:lvlJc w:val="left"/>
      <w:pPr>
        <w:ind w:left="567" w:hanging="207"/>
      </w:pPr>
      <w:rPr>
        <w:rFonts w:hint="default"/>
        <w:b/>
      </w:rPr>
    </w:lvl>
    <w:lvl w:ilvl="1">
      <w:start w:val="2"/>
      <w:numFmt w:val="decimal"/>
      <w:isLgl/>
      <w:lvlText w:val="%1.1"/>
      <w:lvlJc w:val="left"/>
      <w:pPr>
        <w:ind w:left="855" w:hanging="49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
      <w:lvlJc w:val="left"/>
      <w:pPr>
        <w:ind w:left="108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3905423"/>
    <w:multiLevelType w:val="multilevel"/>
    <w:tmpl w:val="B9685D72"/>
    <w:lvl w:ilvl="0">
      <w:start w:val="1"/>
      <w:numFmt w:val="decimal"/>
      <w:lvlText w:val="%1."/>
      <w:lvlJc w:val="left"/>
      <w:pPr>
        <w:ind w:left="54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nsid w:val="44287A2B"/>
    <w:multiLevelType w:val="multilevel"/>
    <w:tmpl w:val="5DA0293A"/>
    <w:lvl w:ilvl="0">
      <w:start w:val="8"/>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595A21A3"/>
    <w:multiLevelType w:val="multilevel"/>
    <w:tmpl w:val="9266EAB6"/>
    <w:lvl w:ilvl="0">
      <w:start w:val="9"/>
      <w:numFmt w:val="decimal"/>
      <w:lvlText w:val="%1"/>
      <w:lvlJc w:val="left"/>
      <w:pPr>
        <w:ind w:left="360" w:hanging="360"/>
      </w:pPr>
      <w:rPr>
        <w:rFonts w:cs="Times New Roman" w:hint="default"/>
      </w:rPr>
    </w:lvl>
    <w:lvl w:ilvl="1">
      <w:start w:val="2"/>
      <w:numFmt w:val="decimal"/>
      <w:lvlText w:val="10.%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61827ABD"/>
    <w:multiLevelType w:val="hybridMultilevel"/>
    <w:tmpl w:val="F4D08968"/>
    <w:lvl w:ilvl="0" w:tplc="EE5CEC86">
      <w:start w:val="7"/>
      <w:numFmt w:val="decimal"/>
      <w:lvlText w:val="%1."/>
      <w:lvlJc w:val="left"/>
      <w:pPr>
        <w:ind w:left="501" w:hanging="360"/>
      </w:pPr>
      <w:rPr>
        <w:rFonts w:cs="Times New Roman" w:hint="default"/>
        <w:b/>
      </w:rPr>
    </w:lvl>
    <w:lvl w:ilvl="1" w:tplc="725459C8">
      <w:start w:val="1"/>
      <w:numFmt w:val="lowerLetter"/>
      <w:lvlText w:val="%2."/>
      <w:lvlJc w:val="left"/>
      <w:pPr>
        <w:ind w:left="1440" w:hanging="360"/>
      </w:pPr>
      <w:rPr>
        <w:rFonts w:cs="Times New Roman"/>
      </w:rPr>
    </w:lvl>
    <w:lvl w:ilvl="2" w:tplc="E5384F0C">
      <w:start w:val="1"/>
      <w:numFmt w:val="lowerRoman"/>
      <w:lvlText w:val="%3."/>
      <w:lvlJc w:val="right"/>
      <w:pPr>
        <w:ind w:left="2160" w:hanging="180"/>
      </w:pPr>
      <w:rPr>
        <w:rFonts w:cs="Times New Roman"/>
      </w:rPr>
    </w:lvl>
    <w:lvl w:ilvl="3" w:tplc="DABA9EA4">
      <w:start w:val="1"/>
      <w:numFmt w:val="decimal"/>
      <w:lvlText w:val="%4."/>
      <w:lvlJc w:val="left"/>
      <w:pPr>
        <w:ind w:left="2880" w:hanging="360"/>
      </w:pPr>
      <w:rPr>
        <w:rFonts w:cs="Times New Roman"/>
      </w:rPr>
    </w:lvl>
    <w:lvl w:ilvl="4" w:tplc="75640ADE">
      <w:start w:val="1"/>
      <w:numFmt w:val="lowerLetter"/>
      <w:lvlText w:val="%5."/>
      <w:lvlJc w:val="left"/>
      <w:pPr>
        <w:ind w:left="3600" w:hanging="360"/>
      </w:pPr>
      <w:rPr>
        <w:rFonts w:cs="Times New Roman"/>
      </w:rPr>
    </w:lvl>
    <w:lvl w:ilvl="5" w:tplc="49FCC234">
      <w:start w:val="1"/>
      <w:numFmt w:val="lowerRoman"/>
      <w:lvlText w:val="%6."/>
      <w:lvlJc w:val="right"/>
      <w:pPr>
        <w:ind w:left="4320" w:hanging="180"/>
      </w:pPr>
      <w:rPr>
        <w:rFonts w:cs="Times New Roman"/>
      </w:rPr>
    </w:lvl>
    <w:lvl w:ilvl="6" w:tplc="E10AC044">
      <w:start w:val="1"/>
      <w:numFmt w:val="decimal"/>
      <w:lvlText w:val="%7."/>
      <w:lvlJc w:val="left"/>
      <w:pPr>
        <w:ind w:left="5040" w:hanging="360"/>
      </w:pPr>
      <w:rPr>
        <w:rFonts w:cs="Times New Roman"/>
      </w:rPr>
    </w:lvl>
    <w:lvl w:ilvl="7" w:tplc="9392F24A">
      <w:start w:val="1"/>
      <w:numFmt w:val="lowerLetter"/>
      <w:lvlText w:val="%8."/>
      <w:lvlJc w:val="left"/>
      <w:pPr>
        <w:ind w:left="5760" w:hanging="360"/>
      </w:pPr>
      <w:rPr>
        <w:rFonts w:cs="Times New Roman"/>
      </w:rPr>
    </w:lvl>
    <w:lvl w:ilvl="8" w:tplc="B8E0E7DA">
      <w:start w:val="1"/>
      <w:numFmt w:val="lowerRoman"/>
      <w:lvlText w:val="%9."/>
      <w:lvlJc w:val="right"/>
      <w:pPr>
        <w:ind w:left="6480" w:hanging="180"/>
      </w:pPr>
      <w:rPr>
        <w:rFonts w:cs="Times New Roman"/>
      </w:rPr>
    </w:lvl>
  </w:abstractNum>
  <w:abstractNum w:abstractNumId="10">
    <w:nsid w:val="6A6F7B78"/>
    <w:multiLevelType w:val="multilevel"/>
    <w:tmpl w:val="F5E4BAD8"/>
    <w:lvl w:ilvl="0">
      <w:start w:val="9"/>
      <w:numFmt w:val="decimal"/>
      <w:lvlText w:val="%1"/>
      <w:lvlJc w:val="left"/>
      <w:pPr>
        <w:ind w:left="360" w:hanging="360"/>
      </w:pPr>
      <w:rPr>
        <w:rFonts w:hint="default"/>
      </w:rPr>
    </w:lvl>
    <w:lvl w:ilvl="1">
      <w:start w:val="2"/>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04C62EF"/>
    <w:multiLevelType w:val="multilevel"/>
    <w:tmpl w:val="93B4FE7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2A2758A"/>
    <w:multiLevelType w:val="multilevel"/>
    <w:tmpl w:val="C8249EF4"/>
    <w:lvl w:ilvl="0">
      <w:start w:val="7"/>
      <w:numFmt w:val="decimal"/>
      <w:lvlText w:val="%1"/>
      <w:lvlJc w:val="left"/>
      <w:pPr>
        <w:ind w:left="480" w:hanging="480"/>
      </w:pPr>
      <w:rPr>
        <w:rFonts w:cs="Times New Roman" w:hint="default"/>
      </w:rPr>
    </w:lvl>
    <w:lvl w:ilvl="1">
      <w:start w:val="1"/>
      <w:numFmt w:val="decimal"/>
      <w:lvlText w:val="8.%2"/>
      <w:lvlJc w:val="left"/>
      <w:pPr>
        <w:ind w:left="409" w:hanging="480"/>
      </w:pPr>
      <w:rPr>
        <w:rFonts w:cs="Times New Roman" w:hint="default"/>
        <w:b w:val="0"/>
      </w:rPr>
    </w:lvl>
    <w:lvl w:ilvl="2">
      <w:start w:val="1"/>
      <w:numFmt w:val="decimal"/>
      <w:lvlText w:val="8.%2.%3"/>
      <w:lvlJc w:val="left"/>
      <w:pPr>
        <w:ind w:left="578" w:hanging="720"/>
      </w:pPr>
      <w:rPr>
        <w:rFonts w:cs="Times New Roman" w:hint="default"/>
        <w:b w:val="0"/>
      </w:rPr>
    </w:lvl>
    <w:lvl w:ilvl="3">
      <w:start w:val="1"/>
      <w:numFmt w:val="decimal"/>
      <w:lvlText w:val="%1.%2.%3.%4"/>
      <w:lvlJc w:val="left"/>
      <w:pPr>
        <w:ind w:left="507" w:hanging="720"/>
      </w:pPr>
      <w:rPr>
        <w:rFonts w:cs="Times New Roman" w:hint="default"/>
      </w:rPr>
    </w:lvl>
    <w:lvl w:ilvl="4">
      <w:start w:val="1"/>
      <w:numFmt w:val="decimal"/>
      <w:lvlText w:val="%1.%2.%3.%4.%5"/>
      <w:lvlJc w:val="left"/>
      <w:pPr>
        <w:ind w:left="796" w:hanging="1080"/>
      </w:pPr>
      <w:rPr>
        <w:rFonts w:cs="Times New Roman" w:hint="default"/>
      </w:rPr>
    </w:lvl>
    <w:lvl w:ilvl="5">
      <w:start w:val="1"/>
      <w:numFmt w:val="decimal"/>
      <w:lvlText w:val="%1.%2.%3.%4.%5.%6"/>
      <w:lvlJc w:val="left"/>
      <w:pPr>
        <w:ind w:left="725" w:hanging="1080"/>
      </w:pPr>
      <w:rPr>
        <w:rFonts w:cs="Times New Roman" w:hint="default"/>
      </w:rPr>
    </w:lvl>
    <w:lvl w:ilvl="6">
      <w:start w:val="1"/>
      <w:numFmt w:val="decimal"/>
      <w:lvlText w:val="%1.%2.%3.%4.%5.%6.%7"/>
      <w:lvlJc w:val="left"/>
      <w:pPr>
        <w:ind w:left="1014" w:hanging="1440"/>
      </w:pPr>
      <w:rPr>
        <w:rFonts w:cs="Times New Roman" w:hint="default"/>
      </w:rPr>
    </w:lvl>
    <w:lvl w:ilvl="7">
      <w:start w:val="1"/>
      <w:numFmt w:val="decimal"/>
      <w:lvlText w:val="%1.%2.%3.%4.%5.%6.%7.%8"/>
      <w:lvlJc w:val="left"/>
      <w:pPr>
        <w:ind w:left="943" w:hanging="1440"/>
      </w:pPr>
      <w:rPr>
        <w:rFonts w:cs="Times New Roman" w:hint="default"/>
      </w:rPr>
    </w:lvl>
    <w:lvl w:ilvl="8">
      <w:start w:val="1"/>
      <w:numFmt w:val="decimal"/>
      <w:lvlText w:val="%1.%2.%3.%4.%5.%6.%7.%8.%9"/>
      <w:lvlJc w:val="left"/>
      <w:pPr>
        <w:ind w:left="1232" w:hanging="1800"/>
      </w:pPr>
      <w:rPr>
        <w:rFonts w:cs="Times New Roman" w:hint="default"/>
      </w:rPr>
    </w:lvl>
  </w:abstractNum>
  <w:abstractNum w:abstractNumId="13">
    <w:nsid w:val="7886757E"/>
    <w:multiLevelType w:val="multilevel"/>
    <w:tmpl w:val="A4142276"/>
    <w:lvl w:ilvl="0">
      <w:start w:val="8"/>
      <w:numFmt w:val="decimal"/>
      <w:lvlText w:val="%1"/>
      <w:lvlJc w:val="left"/>
      <w:pPr>
        <w:ind w:left="480" w:hanging="480"/>
      </w:pPr>
      <w:rPr>
        <w:rFonts w:cs="Times New Roman" w:hint="default"/>
        <w:b w:val="0"/>
      </w:rPr>
    </w:lvl>
    <w:lvl w:ilvl="1">
      <w:start w:val="3"/>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num w:numId="1">
    <w:abstractNumId w:val="5"/>
  </w:num>
  <w:num w:numId="2">
    <w:abstractNumId w:val="3"/>
  </w:num>
  <w:num w:numId="3">
    <w:abstractNumId w:val="10"/>
  </w:num>
  <w:num w:numId="4">
    <w:abstractNumId w:val="6"/>
  </w:num>
  <w:num w:numId="5">
    <w:abstractNumId w:val="0"/>
  </w:num>
  <w:num w:numId="6">
    <w:abstractNumId w:val="11"/>
  </w:num>
  <w:num w:numId="7">
    <w:abstractNumId w:val="7"/>
  </w:num>
  <w:num w:numId="8">
    <w:abstractNumId w:val="1"/>
  </w:num>
  <w:num w:numId="9">
    <w:abstractNumId w:val="12"/>
  </w:num>
  <w:num w:numId="10">
    <w:abstractNumId w:val="8"/>
  </w:num>
  <w:num w:numId="11">
    <w:abstractNumId w:val="9"/>
  </w:num>
  <w:num w:numId="12">
    <w:abstractNumId w:val="4"/>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AE9"/>
    <w:rsid w:val="00011323"/>
    <w:rsid w:val="000B3761"/>
    <w:rsid w:val="002158DF"/>
    <w:rsid w:val="002779E4"/>
    <w:rsid w:val="0029253C"/>
    <w:rsid w:val="002A6903"/>
    <w:rsid w:val="002D5450"/>
    <w:rsid w:val="003C4712"/>
    <w:rsid w:val="004C045F"/>
    <w:rsid w:val="005C0C8D"/>
    <w:rsid w:val="005D02DC"/>
    <w:rsid w:val="006B2AE9"/>
    <w:rsid w:val="006F63D1"/>
    <w:rsid w:val="007732C4"/>
    <w:rsid w:val="0079516A"/>
    <w:rsid w:val="00B2311C"/>
    <w:rsid w:val="00BF4866"/>
    <w:rsid w:val="00CD0DC5"/>
    <w:rsid w:val="00CD5950"/>
    <w:rsid w:val="00D01926"/>
    <w:rsid w:val="00D04EB6"/>
    <w:rsid w:val="00D956E8"/>
    <w:rsid w:val="00DB507A"/>
    <w:rsid w:val="00E6456F"/>
    <w:rsid w:val="00E91FF7"/>
    <w:rsid w:val="00E95372"/>
    <w:rsid w:val="00F32CE6"/>
    <w:rsid w:val="00FB21C9"/>
    <w:rsid w:val="00FD08CA"/>
    <w:rsid w:val="00FF0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Times New Roma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styleId="af7">
    <w:name w:val="List Paragraph"/>
    <w:basedOn w:val="a"/>
    <w:uiPriority w:val="34"/>
    <w:qFormat/>
    <w:pPr>
      <w:ind w:left="720"/>
      <w:contextualSpacing/>
    </w:pPr>
  </w:style>
  <w:style w:type="table" w:styleId="af8">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pPr>
      <w:spacing w:after="0" w:line="280" w:lineRule="atLeast"/>
      <w:jc w:val="both"/>
    </w:pPr>
    <w:rPr>
      <w:rFonts w:ascii="Arial" w:eastAsia="Times New Roman" w:hAnsi="Arial" w:cs="Arial"/>
      <w:color w:val="000000"/>
      <w:sz w:val="24"/>
      <w:szCs w:val="24"/>
      <w:lang w:eastAsia="ru-RU"/>
    </w:rPr>
  </w:style>
  <w:style w:type="paragraph" w:styleId="af9">
    <w:name w:val="No Spacing"/>
    <w:uiPriority w:val="1"/>
    <w:qFormat/>
    <w:pPr>
      <w:spacing w:after="0" w:line="240" w:lineRule="auto"/>
    </w:pPr>
    <w:rPr>
      <w:rFonts w:ascii="Calibri" w:eastAsia="Calibri" w:hAnsi="Calibri" w:cs="Times New Roman"/>
    </w:rPr>
  </w:style>
  <w:style w:type="paragraph" w:styleId="afa">
    <w:name w:val="Balloon Text"/>
    <w:basedOn w:val="a"/>
    <w:link w:val="afb"/>
    <w:uiPriority w:val="99"/>
    <w:semiHidden/>
    <w:unhideWhenUsed/>
    <w:rsid w:val="00E95372"/>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E9537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Times New Roma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styleId="af7">
    <w:name w:val="List Paragraph"/>
    <w:basedOn w:val="a"/>
    <w:uiPriority w:val="34"/>
    <w:qFormat/>
    <w:pPr>
      <w:ind w:left="720"/>
      <w:contextualSpacing/>
    </w:pPr>
  </w:style>
  <w:style w:type="table" w:styleId="af8">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pPr>
      <w:spacing w:after="0" w:line="280" w:lineRule="atLeast"/>
      <w:jc w:val="both"/>
    </w:pPr>
    <w:rPr>
      <w:rFonts w:ascii="Arial" w:eastAsia="Times New Roman" w:hAnsi="Arial" w:cs="Arial"/>
      <w:color w:val="000000"/>
      <w:sz w:val="24"/>
      <w:szCs w:val="24"/>
      <w:lang w:eastAsia="ru-RU"/>
    </w:rPr>
  </w:style>
  <w:style w:type="paragraph" w:styleId="af9">
    <w:name w:val="No Spacing"/>
    <w:uiPriority w:val="1"/>
    <w:qFormat/>
    <w:pPr>
      <w:spacing w:after="0" w:line="240" w:lineRule="auto"/>
    </w:pPr>
    <w:rPr>
      <w:rFonts w:ascii="Calibri" w:eastAsia="Calibri" w:hAnsi="Calibri" w:cs="Times New Roman"/>
    </w:rPr>
  </w:style>
  <w:style w:type="paragraph" w:styleId="afa">
    <w:name w:val="Balloon Text"/>
    <w:basedOn w:val="a"/>
    <w:link w:val="afb"/>
    <w:uiPriority w:val="99"/>
    <w:semiHidden/>
    <w:unhideWhenUsed/>
    <w:rsid w:val="00E95372"/>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E9537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3245</Words>
  <Characters>18501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21703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Романенко Ольга Николаевна</dc:creator>
  <cp:lastModifiedBy>Симакова Екатерина Сергеевна</cp:lastModifiedBy>
  <cp:revision>2</cp:revision>
  <cp:lastPrinted>2024-09-05T08:30:00Z</cp:lastPrinted>
  <dcterms:created xsi:type="dcterms:W3CDTF">2026-08-12T12:39:00Z</dcterms:created>
  <dcterms:modified xsi:type="dcterms:W3CDTF">2026-08-12T12:39:00Z</dcterms:modified>
</cp:coreProperties>
</file>