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03" w:rsidRPr="00314003" w:rsidRDefault="00314003" w:rsidP="00314003">
      <w:pPr>
        <w:jc w:val="right"/>
        <w:rPr>
          <w:rFonts w:eastAsia="Times New Roman"/>
          <w:b/>
          <w:spacing w:val="-4"/>
          <w:sz w:val="22"/>
          <w:szCs w:val="22"/>
          <w:lang w:eastAsia="zh-CN"/>
        </w:rPr>
      </w:pPr>
      <w:r w:rsidRPr="00314003">
        <w:rPr>
          <w:rFonts w:eastAsia="Times New Roman"/>
          <w:b/>
          <w:spacing w:val="-4"/>
          <w:sz w:val="22"/>
          <w:szCs w:val="22"/>
          <w:lang w:eastAsia="zh-CN"/>
        </w:rPr>
        <w:t>ПРОЕКТ</w:t>
      </w:r>
    </w:p>
    <w:p w:rsidR="00314003" w:rsidRPr="00314003" w:rsidRDefault="00314003" w:rsidP="00314003">
      <w:pPr>
        <w:jc w:val="center"/>
        <w:rPr>
          <w:rFonts w:eastAsia="Times New Roman"/>
          <w:spacing w:val="-4"/>
          <w:sz w:val="22"/>
          <w:szCs w:val="22"/>
          <w:lang w:eastAsia="zh-CN"/>
        </w:rPr>
      </w:pPr>
      <w:r w:rsidRPr="00314003">
        <w:rPr>
          <w:rFonts w:eastAsia="Times New Roman"/>
          <w:b/>
          <w:spacing w:val="-4"/>
          <w:sz w:val="22"/>
          <w:szCs w:val="22"/>
          <w:lang w:eastAsia="zh-CN"/>
        </w:rPr>
        <w:t xml:space="preserve">Государственный контракт №           </w:t>
      </w:r>
    </w:p>
    <w:p w:rsidR="006E788C" w:rsidRPr="00097E0C" w:rsidRDefault="006E788C" w:rsidP="006E788C">
      <w:pPr>
        <w:jc w:val="center"/>
        <w:rPr>
          <w:b/>
        </w:rPr>
      </w:pPr>
      <w:r w:rsidRPr="00097E0C">
        <w:rPr>
          <w:b/>
        </w:rPr>
        <w:t>на оказание услуг по письменному переводу документов с соответствующим нотариальным свидетельствованием подлинности подписи переводчика</w:t>
      </w:r>
    </w:p>
    <w:p w:rsidR="00314003" w:rsidRPr="00314003" w:rsidRDefault="00314003" w:rsidP="00314003">
      <w:pPr>
        <w:jc w:val="center"/>
        <w:rPr>
          <w:rFonts w:eastAsia="Times New Roman"/>
          <w:b/>
          <w:color w:val="000000"/>
          <w:spacing w:val="-4"/>
          <w:sz w:val="22"/>
          <w:szCs w:val="22"/>
          <w:lang w:eastAsia="zh-CN"/>
        </w:rPr>
      </w:pPr>
      <w:r w:rsidRPr="00314003">
        <w:rPr>
          <w:rFonts w:eastAsia="Times New Roman"/>
          <w:b/>
          <w:spacing w:val="-4"/>
          <w:sz w:val="22"/>
          <w:szCs w:val="22"/>
          <w:lang w:eastAsia="zh-CN"/>
        </w:rPr>
        <w:t xml:space="preserve">ИКЗ: </w:t>
      </w:r>
    </w:p>
    <w:p w:rsidR="00314003" w:rsidRPr="00314003" w:rsidRDefault="00314003" w:rsidP="00314003">
      <w:pPr>
        <w:widowControl w:val="0"/>
        <w:autoSpaceDE w:val="0"/>
        <w:ind w:left="340" w:right="400"/>
        <w:jc w:val="center"/>
        <w:rPr>
          <w:rFonts w:eastAsia="Times New Roman"/>
          <w:b/>
          <w:bCs/>
          <w:spacing w:val="-4"/>
          <w:sz w:val="22"/>
          <w:szCs w:val="22"/>
          <w:lang w:eastAsia="zh-CN"/>
        </w:rPr>
      </w:pPr>
    </w:p>
    <w:p w:rsidR="00314003" w:rsidRPr="00314003" w:rsidRDefault="00314003" w:rsidP="00314003">
      <w:pPr>
        <w:rPr>
          <w:rFonts w:eastAsia="Times New Roman"/>
          <w:bCs/>
          <w:spacing w:val="-4"/>
          <w:sz w:val="22"/>
          <w:szCs w:val="22"/>
          <w:lang w:eastAsia="zh-CN"/>
        </w:rPr>
      </w:pPr>
      <w:proofErr w:type="spellStart"/>
      <w:r w:rsidRPr="00314003">
        <w:rPr>
          <w:rFonts w:eastAsia="Times New Roman"/>
          <w:spacing w:val="-4"/>
          <w:sz w:val="22"/>
          <w:szCs w:val="22"/>
          <w:lang w:eastAsia="zh-CN"/>
        </w:rPr>
        <w:t>рп</w:t>
      </w:r>
      <w:proofErr w:type="spellEnd"/>
      <w:r w:rsidRPr="00314003">
        <w:rPr>
          <w:rFonts w:eastAsia="Times New Roman"/>
          <w:spacing w:val="-4"/>
          <w:sz w:val="22"/>
          <w:szCs w:val="22"/>
          <w:lang w:eastAsia="zh-CN"/>
        </w:rPr>
        <w:t xml:space="preserve">. Торбеево Республика Мордовия                                                         </w:t>
      </w:r>
      <w:proofErr w:type="gramStart"/>
      <w:r w:rsidRPr="00314003">
        <w:rPr>
          <w:rFonts w:eastAsia="Times New Roman"/>
          <w:spacing w:val="-4"/>
          <w:sz w:val="22"/>
          <w:szCs w:val="22"/>
          <w:lang w:eastAsia="zh-CN"/>
        </w:rPr>
        <w:t xml:space="preserve">   «</w:t>
      </w:r>
      <w:proofErr w:type="gramEnd"/>
      <w:r w:rsidRPr="00314003">
        <w:rPr>
          <w:rFonts w:eastAsia="Times New Roman"/>
          <w:bCs/>
          <w:spacing w:val="-4"/>
          <w:sz w:val="22"/>
          <w:szCs w:val="22"/>
          <w:lang w:eastAsia="zh-CN"/>
        </w:rPr>
        <w:t>___»  __________2026 г.</w:t>
      </w:r>
    </w:p>
    <w:p w:rsidR="00314003" w:rsidRPr="00314003" w:rsidRDefault="00314003" w:rsidP="00314003">
      <w:pPr>
        <w:rPr>
          <w:rFonts w:eastAsia="Times New Roman"/>
          <w:b/>
          <w:spacing w:val="-4"/>
          <w:sz w:val="22"/>
          <w:szCs w:val="22"/>
          <w:lang w:eastAsia="zh-CN"/>
        </w:rPr>
      </w:pPr>
    </w:p>
    <w:p w:rsidR="00314003" w:rsidRPr="00FC0D3D" w:rsidRDefault="00314003" w:rsidP="00314003">
      <w:pPr>
        <w:suppressAutoHyphens w:val="0"/>
        <w:ind w:firstLine="708"/>
        <w:jc w:val="both"/>
        <w:rPr>
          <w:rFonts w:eastAsia="Times New Roman"/>
          <w:sz w:val="22"/>
          <w:szCs w:val="22"/>
          <w:lang w:eastAsia="ru-RU"/>
        </w:rPr>
      </w:pPr>
      <w:r w:rsidRPr="00FC0D3D">
        <w:rPr>
          <w:rFonts w:eastAsia="Times New Roman"/>
          <w:b/>
          <w:bCs/>
          <w:spacing w:val="-4"/>
          <w:sz w:val="22"/>
          <w:szCs w:val="22"/>
          <w:lang w:eastAsia="zh-CN"/>
        </w:rPr>
        <w:t>Федеральное казенное учреждение «Исправительная колония № 6 Управления Федеральной службы исполнения наказаний по Республике Мордовия»</w:t>
      </w:r>
      <w:r w:rsidRPr="00FC0D3D">
        <w:rPr>
          <w:rFonts w:eastAsia="Times New Roman"/>
          <w:bCs/>
          <w:spacing w:val="-4"/>
          <w:sz w:val="22"/>
          <w:szCs w:val="22"/>
          <w:lang w:eastAsia="zh-CN"/>
        </w:rPr>
        <w:t xml:space="preserve"> (далее ФКУ ИК-6 УФСИН России по Республике Мордовия), выступающее от имени Российской Федерации</w:t>
      </w:r>
      <w:r w:rsidRPr="00FC0D3D">
        <w:rPr>
          <w:rFonts w:eastAsia="Times New Roman"/>
          <w:spacing w:val="-4"/>
          <w:sz w:val="22"/>
          <w:szCs w:val="22"/>
          <w:lang w:eastAsia="zh-CN"/>
        </w:rPr>
        <w:t xml:space="preserve">, именуемое в дальнейшем «Государственный заказчик», в лице  </w:t>
      </w:r>
      <w:r w:rsidRPr="00FC0D3D">
        <w:rPr>
          <w:rFonts w:eastAsia="Times New Roman"/>
          <w:bCs/>
          <w:sz w:val="22"/>
          <w:szCs w:val="22"/>
          <w:lang w:eastAsia="zh-CN"/>
        </w:rPr>
        <w:t xml:space="preserve">начальника </w:t>
      </w:r>
      <w:proofErr w:type="spellStart"/>
      <w:r w:rsidRPr="00FC0D3D">
        <w:rPr>
          <w:rFonts w:eastAsia="Times New Roman"/>
          <w:bCs/>
          <w:sz w:val="22"/>
          <w:szCs w:val="22"/>
          <w:lang w:eastAsia="zh-CN"/>
        </w:rPr>
        <w:t>Завырылина</w:t>
      </w:r>
      <w:proofErr w:type="spellEnd"/>
      <w:r w:rsidRPr="00FC0D3D">
        <w:rPr>
          <w:rFonts w:eastAsia="Times New Roman"/>
          <w:bCs/>
          <w:sz w:val="22"/>
          <w:szCs w:val="22"/>
          <w:lang w:eastAsia="zh-CN"/>
        </w:rPr>
        <w:t xml:space="preserve"> </w:t>
      </w:r>
      <w:r w:rsidRPr="00FC0D3D">
        <w:rPr>
          <w:rFonts w:eastAsia="Times New Roman"/>
          <w:spacing w:val="-6"/>
          <w:sz w:val="22"/>
          <w:szCs w:val="22"/>
          <w:lang w:eastAsia="zh-CN"/>
        </w:rPr>
        <w:t>Вячеслава Олеговича, действующего на основании Устава</w:t>
      </w:r>
      <w:r w:rsidRPr="00FC0D3D">
        <w:rPr>
          <w:rFonts w:eastAsia="Times New Roman"/>
          <w:bCs/>
          <w:sz w:val="22"/>
          <w:szCs w:val="22"/>
          <w:lang w:eastAsia="zh-CN"/>
        </w:rPr>
        <w:t>,</w:t>
      </w:r>
      <w:r w:rsidRPr="00FC0D3D">
        <w:rPr>
          <w:rFonts w:eastAsia="Times New Roman"/>
          <w:sz w:val="22"/>
          <w:szCs w:val="22"/>
          <w:lang w:eastAsia="ru-RU"/>
        </w:rPr>
        <w:t xml:space="preserve"> с одной стороны, и </w:t>
      </w:r>
      <w:r w:rsidRPr="00FC0D3D">
        <w:rPr>
          <w:rFonts w:eastAsia="Times New Roman"/>
          <w:b/>
          <w:bCs/>
          <w:sz w:val="22"/>
          <w:szCs w:val="22"/>
          <w:lang w:eastAsia="ru-RU"/>
        </w:rPr>
        <w:t>___________________</w:t>
      </w:r>
      <w:r w:rsidRPr="00FC0D3D">
        <w:rPr>
          <w:rFonts w:eastAsia="Times New Roman"/>
          <w:sz w:val="22"/>
          <w:szCs w:val="22"/>
          <w:lang w:eastAsia="ru-RU"/>
        </w:rPr>
        <w:t>, именуемый в дальнейшем «Исполнитель», в лице ___________ действующего на основании  _______________________, с другой стороны, вместе именуемые «Стороны», в соответствии с п. 4 ч. 1 ст. 93 Федерального закона от 05.04.2013 № 44-ФЗ «О контрактной системе в сфере закупок товаров, для обеспечения государственных и муниципальных нужд»</w:t>
      </w:r>
      <w:r w:rsidR="00FC0D3D" w:rsidRPr="00FC0D3D">
        <w:rPr>
          <w:rFonts w:eastAsia="Times New Roman"/>
          <w:sz w:val="22"/>
          <w:szCs w:val="22"/>
          <w:lang w:eastAsia="ru-RU"/>
        </w:rPr>
        <w:t xml:space="preserve"> </w:t>
      </w:r>
      <w:r w:rsidR="00FC0D3D" w:rsidRPr="00FC0D3D">
        <w:rPr>
          <w:sz w:val="22"/>
          <w:szCs w:val="22"/>
        </w:rPr>
        <w:t>и итогового протокола закупочной сессии от «__» ______ 2026 г. № ____________________,</w:t>
      </w:r>
      <w:r w:rsidRPr="00FC0D3D">
        <w:rPr>
          <w:rFonts w:eastAsia="Times New Roman"/>
          <w:sz w:val="22"/>
          <w:szCs w:val="22"/>
          <w:lang w:eastAsia="ru-RU"/>
        </w:rPr>
        <w:t>, заключили настоящий Государственный контракт (далее - Контракт) о нижеследующем:</w:t>
      </w:r>
    </w:p>
    <w:p w:rsidR="004D6615" w:rsidRPr="00314003" w:rsidRDefault="004D6615" w:rsidP="00EA6E05">
      <w:pPr>
        <w:ind w:firstLine="540"/>
        <w:jc w:val="both"/>
        <w:rPr>
          <w:color w:val="000000"/>
          <w:spacing w:val="-1"/>
          <w:sz w:val="22"/>
          <w:szCs w:val="22"/>
        </w:rPr>
      </w:pPr>
    </w:p>
    <w:p w:rsidR="006E788C" w:rsidRPr="006E788C" w:rsidRDefault="006E788C" w:rsidP="006E788C">
      <w:pPr>
        <w:jc w:val="center"/>
        <w:rPr>
          <w:rFonts w:ascii="PT Astra Serif" w:hAnsi="PT Astra Serif"/>
          <w:b/>
          <w:bCs/>
          <w:sz w:val="22"/>
          <w:szCs w:val="22"/>
          <w:lang w:eastAsia="en-US"/>
        </w:rPr>
      </w:pPr>
      <w:r w:rsidRPr="006E788C">
        <w:rPr>
          <w:rFonts w:ascii="PT Astra Serif" w:hAnsi="PT Astra Serif"/>
          <w:b/>
          <w:bCs/>
          <w:sz w:val="22"/>
          <w:szCs w:val="22"/>
          <w:lang w:eastAsia="en-US"/>
        </w:rPr>
        <w:t>1. Предмет Контракта</w:t>
      </w:r>
    </w:p>
    <w:p w:rsidR="006E788C" w:rsidRPr="006E788C" w:rsidRDefault="006E788C" w:rsidP="006E788C">
      <w:pPr>
        <w:tabs>
          <w:tab w:val="left" w:pos="720"/>
        </w:tabs>
        <w:ind w:right="-143" w:firstLine="709"/>
        <w:jc w:val="both"/>
        <w:rPr>
          <w:rFonts w:ascii="PT Astra Serif" w:hAnsi="PT Astra Serif"/>
          <w:sz w:val="22"/>
          <w:szCs w:val="22"/>
        </w:rPr>
      </w:pPr>
      <w:r w:rsidRPr="006E788C">
        <w:rPr>
          <w:rFonts w:ascii="PT Astra Serif" w:eastAsia="Times New Roman" w:hAnsi="PT Astra Serif"/>
          <w:sz w:val="22"/>
          <w:szCs w:val="22"/>
        </w:rPr>
        <w:t xml:space="preserve">1.1. </w:t>
      </w:r>
      <w:r w:rsidRPr="006E788C">
        <w:rPr>
          <w:rFonts w:ascii="PT Astra Serif" w:hAnsi="PT Astra Serif"/>
          <w:sz w:val="22"/>
          <w:szCs w:val="22"/>
        </w:rPr>
        <w:t xml:space="preserve">Исполнитель по условиям настоящего Контракта принимает на себя обязательство </w:t>
      </w:r>
      <w:r w:rsidRPr="006E788C">
        <w:rPr>
          <w:rFonts w:ascii="PT Astra Serif" w:hAnsi="PT Astra Serif"/>
          <w:b/>
          <w:sz w:val="22"/>
          <w:szCs w:val="22"/>
        </w:rPr>
        <w:t xml:space="preserve">оказать услуги </w:t>
      </w:r>
      <w:r w:rsidRPr="006E788C">
        <w:rPr>
          <w:rFonts w:ascii="PT Astra Serif" w:hAnsi="PT Astra Serif"/>
          <w:b/>
          <w:bCs/>
          <w:sz w:val="22"/>
          <w:szCs w:val="22"/>
        </w:rPr>
        <w:t xml:space="preserve">письменного перевода документов с </w:t>
      </w:r>
      <w:r>
        <w:rPr>
          <w:rFonts w:ascii="PT Astra Serif" w:hAnsi="PT Astra Serif"/>
          <w:b/>
          <w:bCs/>
          <w:sz w:val="22"/>
          <w:szCs w:val="22"/>
        </w:rPr>
        <w:t xml:space="preserve">украинского </w:t>
      </w:r>
      <w:r w:rsidRPr="006E788C">
        <w:rPr>
          <w:rFonts w:ascii="PT Astra Serif" w:hAnsi="PT Astra Serif"/>
          <w:b/>
          <w:sz w:val="22"/>
          <w:szCs w:val="22"/>
        </w:rPr>
        <w:t xml:space="preserve">языка на </w:t>
      </w:r>
      <w:r>
        <w:rPr>
          <w:rFonts w:ascii="PT Astra Serif" w:hAnsi="PT Astra Serif"/>
          <w:b/>
          <w:sz w:val="22"/>
          <w:szCs w:val="22"/>
        </w:rPr>
        <w:t>русский</w:t>
      </w:r>
      <w:r w:rsidRPr="006E788C">
        <w:rPr>
          <w:rFonts w:ascii="PT Astra Serif" w:hAnsi="PT Astra Serif"/>
          <w:b/>
          <w:sz w:val="22"/>
          <w:szCs w:val="22"/>
        </w:rPr>
        <w:t xml:space="preserve"> язык</w:t>
      </w:r>
      <w:r w:rsidRPr="006E788C">
        <w:rPr>
          <w:rFonts w:ascii="PT Astra Serif" w:hAnsi="PT Astra Serif"/>
          <w:b/>
          <w:bCs/>
          <w:sz w:val="22"/>
          <w:szCs w:val="22"/>
        </w:rPr>
        <w:t xml:space="preserve"> с соответствующим нотариальным свидетельствованием подлинности подписи переводчика </w:t>
      </w:r>
      <w:r w:rsidRPr="006E788C">
        <w:rPr>
          <w:rFonts w:ascii="PT Astra Serif" w:hAnsi="PT Astra Serif"/>
          <w:sz w:val="22"/>
          <w:szCs w:val="22"/>
        </w:rPr>
        <w:t>(далее – услуги</w:t>
      </w:r>
      <w:r w:rsidRPr="006E788C">
        <w:rPr>
          <w:rFonts w:ascii="PT Astra Serif" w:hAnsi="PT Astra Serif"/>
          <w:bCs/>
          <w:sz w:val="22"/>
          <w:szCs w:val="22"/>
        </w:rPr>
        <w:t>)</w:t>
      </w:r>
      <w:r w:rsidRPr="006E788C">
        <w:rPr>
          <w:rFonts w:ascii="PT Astra Serif" w:hAnsi="PT Astra Serif"/>
          <w:sz w:val="22"/>
          <w:szCs w:val="22"/>
        </w:rPr>
        <w:t xml:space="preserve"> в соответствии с Техническим заданием (Приложение № 1 к настоящему Контракту), а Заказчик обязуется принять и оплатить оказанные услуги в соответствии с Протоколом согласования контрактной цены (Приложение № 2 к настоящему Контракту) в порядке и в сроки, предусмотренные условиями настоящего Контракта.</w:t>
      </w:r>
    </w:p>
    <w:p w:rsidR="006E788C" w:rsidRPr="006E788C" w:rsidRDefault="006E788C" w:rsidP="006E788C">
      <w:pPr>
        <w:pStyle w:val="3"/>
        <w:shd w:val="clear" w:color="auto" w:fill="auto"/>
        <w:tabs>
          <w:tab w:val="left" w:pos="852"/>
        </w:tabs>
        <w:spacing w:after="0" w:line="240" w:lineRule="auto"/>
        <w:ind w:firstLine="709"/>
        <w:jc w:val="both"/>
        <w:rPr>
          <w:rFonts w:ascii="PT Astra Serif" w:hAnsi="PT Astra Serif"/>
          <w:snapToGrid w:val="0"/>
          <w:sz w:val="22"/>
          <w:szCs w:val="22"/>
        </w:rPr>
      </w:pPr>
      <w:r w:rsidRPr="006E788C">
        <w:rPr>
          <w:rFonts w:ascii="PT Astra Serif" w:hAnsi="PT Astra Serif"/>
          <w:snapToGrid w:val="0"/>
          <w:sz w:val="22"/>
          <w:szCs w:val="22"/>
        </w:rPr>
        <w:t xml:space="preserve">1.2. Срок оказания услуг: не позднее </w:t>
      </w:r>
      <w:r>
        <w:rPr>
          <w:rFonts w:ascii="PT Astra Serif" w:hAnsi="PT Astra Serif"/>
          <w:snapToGrid w:val="0"/>
          <w:sz w:val="22"/>
          <w:szCs w:val="22"/>
        </w:rPr>
        <w:t>7</w:t>
      </w:r>
      <w:r w:rsidRPr="006E788C">
        <w:rPr>
          <w:rFonts w:ascii="PT Astra Serif" w:hAnsi="PT Astra Serif"/>
          <w:snapToGrid w:val="0"/>
          <w:sz w:val="22"/>
          <w:szCs w:val="22"/>
        </w:rPr>
        <w:t xml:space="preserve"> (трех) рабочих дней со дня заключения настоящего Контракта.</w:t>
      </w:r>
    </w:p>
    <w:p w:rsidR="006E788C" w:rsidRPr="006E788C" w:rsidRDefault="006E788C" w:rsidP="006E788C">
      <w:pPr>
        <w:widowControl w:val="0"/>
        <w:ind w:firstLine="709"/>
        <w:jc w:val="both"/>
        <w:rPr>
          <w:rFonts w:ascii="PT Astra Serif" w:eastAsia="Times New Roman" w:hAnsi="PT Astra Serif"/>
          <w:sz w:val="22"/>
          <w:szCs w:val="22"/>
        </w:rPr>
      </w:pPr>
      <w:r w:rsidRPr="006E788C">
        <w:rPr>
          <w:rFonts w:ascii="PT Astra Serif" w:hAnsi="PT Astra Serif"/>
          <w:snapToGrid w:val="0"/>
          <w:sz w:val="22"/>
          <w:szCs w:val="22"/>
        </w:rPr>
        <w:t>1.3.</w:t>
      </w:r>
      <w:r w:rsidRPr="006E788C">
        <w:rPr>
          <w:rFonts w:ascii="PT Astra Serif" w:hAnsi="PT Astra Serif"/>
          <w:sz w:val="22"/>
          <w:szCs w:val="22"/>
        </w:rPr>
        <w:t xml:space="preserve"> Место оказания услуг: </w:t>
      </w:r>
      <w:r w:rsidRPr="006E788C">
        <w:rPr>
          <w:rFonts w:ascii="PT Astra Serif" w:hAnsi="PT Astra Serif"/>
          <w:color w:val="000000"/>
          <w:sz w:val="22"/>
          <w:szCs w:val="22"/>
        </w:rPr>
        <w:t>по месту нахождения Исполнителя.</w:t>
      </w:r>
    </w:p>
    <w:p w:rsidR="006E788C" w:rsidRPr="006E788C" w:rsidRDefault="006E788C" w:rsidP="006E788C">
      <w:pPr>
        <w:shd w:val="clear" w:color="auto" w:fill="FFFFFF"/>
        <w:jc w:val="center"/>
        <w:rPr>
          <w:rFonts w:ascii="PT Astra Serif" w:hAnsi="PT Astra Serif"/>
          <w:b/>
          <w:bCs/>
          <w:sz w:val="22"/>
          <w:szCs w:val="22"/>
          <w:lang w:eastAsia="en-US"/>
        </w:rPr>
      </w:pPr>
    </w:p>
    <w:p w:rsidR="006E788C" w:rsidRPr="006E788C" w:rsidRDefault="006E788C" w:rsidP="006E788C">
      <w:pPr>
        <w:shd w:val="clear" w:color="auto" w:fill="FFFFFF"/>
        <w:jc w:val="center"/>
        <w:rPr>
          <w:rFonts w:ascii="PT Astra Serif" w:hAnsi="PT Astra Serif"/>
          <w:b/>
          <w:bCs/>
          <w:sz w:val="22"/>
          <w:szCs w:val="22"/>
          <w:lang w:eastAsia="en-US"/>
        </w:rPr>
      </w:pPr>
      <w:r w:rsidRPr="006E788C">
        <w:rPr>
          <w:rFonts w:ascii="PT Astra Serif" w:hAnsi="PT Astra Serif"/>
          <w:b/>
          <w:bCs/>
          <w:sz w:val="22"/>
          <w:szCs w:val="22"/>
          <w:lang w:eastAsia="en-US"/>
        </w:rPr>
        <w:t>2. Цена Контракта и порядок расчетов</w:t>
      </w:r>
    </w:p>
    <w:p w:rsidR="006E788C" w:rsidRPr="006E788C" w:rsidRDefault="006E788C" w:rsidP="006E788C">
      <w:pPr>
        <w:pStyle w:val="ConsPlusNormal"/>
        <w:tabs>
          <w:tab w:val="left" w:pos="709"/>
        </w:tabs>
        <w:ind w:firstLine="709"/>
        <w:jc w:val="both"/>
        <w:rPr>
          <w:rFonts w:ascii="PT Astra Serif" w:hAnsi="PT Astra Serif" w:cs="Times New Roman"/>
        </w:rPr>
      </w:pPr>
      <w:r w:rsidRPr="006E788C">
        <w:rPr>
          <w:rFonts w:ascii="PT Astra Serif" w:hAnsi="PT Astra Serif" w:cs="Times New Roman"/>
        </w:rPr>
        <w:t xml:space="preserve">2.1. Цена </w:t>
      </w:r>
      <w:r w:rsidRPr="006E788C">
        <w:rPr>
          <w:rFonts w:ascii="PT Astra Serif" w:hAnsi="PT Astra Serif"/>
        </w:rPr>
        <w:t>оказываемых Услуг (цена Контракта), в соответствии с Протоколом согласования контрактной цены (Приложение № 2 к настоящему Контракту),</w:t>
      </w:r>
      <w:r w:rsidRPr="006E788C">
        <w:rPr>
          <w:rFonts w:ascii="PT Astra Serif" w:hAnsi="PT Astra Serif" w:cs="Times New Roman"/>
        </w:rPr>
        <w:t xml:space="preserve"> составляет _____________ (_____) рублей __ копеек, в том числе НДС _____ (_____) рублей _____ копеек</w:t>
      </w:r>
      <w:r w:rsidRPr="006E788C">
        <w:rPr>
          <w:rFonts w:ascii="PT Astra Serif" w:hAnsi="PT Astra Serif" w:cs="Times New Roman"/>
          <w:vertAlign w:val="superscript"/>
        </w:rPr>
        <w:footnoteReference w:id="1"/>
      </w:r>
      <w:r w:rsidRPr="006E788C">
        <w:rPr>
          <w:rFonts w:ascii="PT Astra Serif" w:hAnsi="PT Astra Serif" w:cs="Times New Roman"/>
        </w:rPr>
        <w:t xml:space="preserve"> (НДС не облагается)</w:t>
      </w:r>
      <w:r w:rsidRPr="006E788C">
        <w:rPr>
          <w:rFonts w:ascii="PT Astra Serif" w:hAnsi="PT Astra Serif" w:cs="Times New Roman"/>
          <w:vertAlign w:val="superscript"/>
        </w:rPr>
        <w:footnoteReference w:id="2"/>
      </w:r>
      <w:r w:rsidRPr="006E788C">
        <w:rPr>
          <w:rFonts w:ascii="PT Astra Serif" w:hAnsi="PT Astra Serif" w:cs="Times New Roman"/>
        </w:rPr>
        <w:t>.</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788C" w:rsidRPr="006E788C" w:rsidRDefault="006E788C" w:rsidP="006E788C">
      <w:pPr>
        <w:pStyle w:val="ConsPlusNormal"/>
        <w:tabs>
          <w:tab w:val="left" w:pos="709"/>
        </w:tabs>
        <w:ind w:firstLine="709"/>
        <w:jc w:val="both"/>
        <w:rPr>
          <w:rFonts w:ascii="PT Astra Serif" w:hAnsi="PT Astra Serif" w:cs="Times New Roman"/>
        </w:rPr>
      </w:pPr>
      <w:r w:rsidRPr="006E788C">
        <w:rPr>
          <w:rFonts w:ascii="PT Astra Serif" w:hAnsi="PT Astra Serif" w:cs="Times New Roman"/>
        </w:rPr>
        <w:t>2.3. Цена Контракта (цена Услуг) включает все расходы Исполнителя, связанные с исполнением Контракта,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6E788C" w:rsidRPr="006E788C" w:rsidRDefault="006E788C" w:rsidP="006E788C">
      <w:pPr>
        <w:pStyle w:val="ConsPlusNormal"/>
        <w:tabs>
          <w:tab w:val="left" w:pos="709"/>
        </w:tabs>
        <w:ind w:firstLine="709"/>
        <w:jc w:val="both"/>
        <w:rPr>
          <w:rFonts w:ascii="PT Astra Serif" w:hAnsi="PT Astra Serif" w:cs="Times New Roman"/>
        </w:rPr>
      </w:pPr>
      <w:r w:rsidRPr="006E788C">
        <w:rPr>
          <w:rFonts w:ascii="PT Astra Serif" w:hAnsi="PT Astra Serif"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E788C">
          <w:rPr>
            <w:rFonts w:ascii="PT Astra Serif" w:hAnsi="PT Astra Serif" w:cs="Times New Roman"/>
          </w:rPr>
          <w:t>законом</w:t>
        </w:r>
      </w:hyperlink>
      <w:r w:rsidRPr="006E788C">
        <w:rPr>
          <w:rFonts w:ascii="PT Astra Serif" w:hAnsi="PT Astra Serif"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2.4.1.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 xml:space="preserve">2.4.2. </w:t>
      </w:r>
      <w:r w:rsidRPr="006E788C">
        <w:rPr>
          <w:rFonts w:ascii="PT Astra Serif" w:eastAsia="Times New Roman" w:hAnsi="PT Astra Serif"/>
          <w:sz w:val="22"/>
          <w:szCs w:val="22"/>
        </w:rPr>
        <w:t>Заказчик по согласованию с Исполнителем вправе увеличить предусмотренный настоящим Контрактом объем услуг не более чем на 10% (десять процентов). При этом по соглашению Сторон допускается изменение цены Контракта пропорционально дополнительному объему услуг, исходя из установленной в настоящем Контракте цены единицы услуги, но не более чем на 10% (десять процентов) цены Контракта.</w:t>
      </w:r>
    </w:p>
    <w:p w:rsidR="006E788C" w:rsidRPr="006E788C" w:rsidRDefault="006E788C" w:rsidP="006E788C">
      <w:pPr>
        <w:pStyle w:val="ConsPlusNormal"/>
        <w:tabs>
          <w:tab w:val="left" w:pos="709"/>
        </w:tabs>
        <w:ind w:firstLine="709"/>
        <w:jc w:val="both"/>
        <w:rPr>
          <w:rFonts w:ascii="PT Astra Serif" w:hAnsi="PT Astra Serif" w:cs="Times New Roman"/>
        </w:rPr>
      </w:pPr>
      <w:r w:rsidRPr="006E788C">
        <w:rPr>
          <w:rFonts w:ascii="PT Astra Serif" w:hAnsi="PT Astra Serif"/>
        </w:rPr>
        <w:lastRenderedPageBreak/>
        <w:t>2.4.3. Заказчик по согласованию с Исполнителем вправе уменьшить предусмотренный настоящим Контрактом объем услуг не более чем на 10% (десять процентов). При этом Заказчик обязан уменьшить цену Контракта пропорционально уменьшению объема услуг, исходя из установленной в настоящем Контракте цены единицы услуги, но не более чем на 10% (десять процентов) цены Контракта.</w:t>
      </w:r>
    </w:p>
    <w:p w:rsidR="006E788C" w:rsidRPr="006E788C" w:rsidRDefault="006E788C" w:rsidP="006E788C">
      <w:pPr>
        <w:shd w:val="clear" w:color="auto" w:fill="FFFFFF"/>
        <w:tabs>
          <w:tab w:val="left" w:pos="922"/>
        </w:tabs>
        <w:ind w:firstLine="709"/>
        <w:jc w:val="both"/>
        <w:rPr>
          <w:rFonts w:ascii="PT Astra Serif" w:eastAsia="Times New Roman" w:hAnsi="PT Astra Serif"/>
          <w:sz w:val="21"/>
          <w:szCs w:val="21"/>
          <w:lang w:eastAsia="ru-RU"/>
        </w:rPr>
      </w:pPr>
      <w:r w:rsidRPr="006E788C">
        <w:rPr>
          <w:rFonts w:ascii="PT Astra Serif" w:eastAsia="Times New Roman" w:hAnsi="PT Astra Serif"/>
          <w:sz w:val="22"/>
          <w:szCs w:val="22"/>
        </w:rPr>
        <w:t xml:space="preserve">2.5. </w:t>
      </w:r>
      <w:r w:rsidRPr="006E788C">
        <w:rPr>
          <w:rFonts w:ascii="PT Astra Serif" w:eastAsia="Times New Roman" w:hAnsi="PT Astra Serif"/>
          <w:sz w:val="21"/>
          <w:szCs w:val="21"/>
          <w:lang w:eastAsia="ru-RU"/>
        </w:rPr>
        <w:t>Источник финансирования - федеральный бюджет.</w:t>
      </w:r>
    </w:p>
    <w:p w:rsidR="006E788C" w:rsidRPr="006E788C" w:rsidRDefault="006E788C" w:rsidP="006E788C">
      <w:pPr>
        <w:shd w:val="clear" w:color="auto" w:fill="FFFFFF"/>
        <w:tabs>
          <w:tab w:val="left" w:pos="922"/>
        </w:tabs>
        <w:suppressAutoHyphens w:val="0"/>
        <w:ind w:firstLine="567"/>
        <w:jc w:val="both"/>
        <w:rPr>
          <w:rFonts w:ascii="PT Astra Serif" w:eastAsia="Times New Roman" w:hAnsi="PT Astra Serif"/>
          <w:sz w:val="21"/>
          <w:szCs w:val="21"/>
          <w:lang w:eastAsia="ru-RU"/>
        </w:rPr>
      </w:pPr>
      <w:r w:rsidRPr="006E788C">
        <w:rPr>
          <w:rFonts w:ascii="PT Astra Serif" w:eastAsia="Times New Roman" w:hAnsi="PT Astra Serif"/>
          <w:sz w:val="21"/>
          <w:szCs w:val="21"/>
          <w:lang w:eastAsia="ru-RU"/>
        </w:rPr>
        <w:t>КБК 320 0305 4240690049 244 221</w:t>
      </w:r>
    </w:p>
    <w:p w:rsidR="006E788C" w:rsidRPr="006E788C" w:rsidRDefault="006E788C" w:rsidP="006E788C">
      <w:pPr>
        <w:widowControl w:val="0"/>
        <w:autoSpaceDE w:val="0"/>
        <w:autoSpaceDN w:val="0"/>
        <w:ind w:firstLine="709"/>
        <w:jc w:val="both"/>
        <w:rPr>
          <w:rFonts w:ascii="PT Astra Serif" w:eastAsia="Times New Roman" w:hAnsi="PT Astra Serif"/>
          <w:sz w:val="22"/>
          <w:szCs w:val="22"/>
        </w:rPr>
      </w:pPr>
      <w:r w:rsidRPr="006E788C">
        <w:rPr>
          <w:rFonts w:ascii="PT Astra Serif" w:eastAsia="Times New Roman" w:hAnsi="PT Astra Serif"/>
          <w:sz w:val="22"/>
          <w:szCs w:val="22"/>
        </w:rPr>
        <w:t xml:space="preserve">2.6. Расчеты между Заказчиком и </w:t>
      </w:r>
      <w:r w:rsidRPr="006E788C">
        <w:rPr>
          <w:rFonts w:ascii="PT Astra Serif" w:hAnsi="PT Astra Serif"/>
          <w:sz w:val="22"/>
          <w:szCs w:val="22"/>
        </w:rPr>
        <w:t>Исполнителе</w:t>
      </w:r>
      <w:r w:rsidRPr="006E788C">
        <w:rPr>
          <w:rFonts w:ascii="PT Astra Serif" w:eastAsia="Times New Roman" w:hAnsi="PT Astra Serif"/>
          <w:sz w:val="22"/>
          <w:szCs w:val="22"/>
        </w:rPr>
        <w:t xml:space="preserve">м производятся ежемесячно не позднее 10 (Десяти) рабочих дней со дня утверждения </w:t>
      </w:r>
      <w:r w:rsidRPr="006E788C">
        <w:rPr>
          <w:rFonts w:ascii="PT Astra Serif" w:hAnsi="PT Astra Serif"/>
          <w:sz w:val="22"/>
          <w:szCs w:val="22"/>
        </w:rPr>
        <w:t>представителем Заказчика Акта приемки товаров, работ, услуг.</w:t>
      </w:r>
    </w:p>
    <w:p w:rsidR="006E788C" w:rsidRPr="006E788C" w:rsidRDefault="006E788C" w:rsidP="006E788C">
      <w:pPr>
        <w:widowControl w:val="0"/>
        <w:autoSpaceDE w:val="0"/>
        <w:autoSpaceDN w:val="0"/>
        <w:ind w:firstLine="709"/>
        <w:jc w:val="both"/>
        <w:rPr>
          <w:rFonts w:ascii="PT Astra Serif" w:eastAsia="Times New Roman" w:hAnsi="PT Astra Serif"/>
          <w:sz w:val="22"/>
          <w:szCs w:val="22"/>
        </w:rPr>
      </w:pPr>
      <w:r w:rsidRPr="006E788C">
        <w:rPr>
          <w:rFonts w:ascii="PT Astra Serif" w:hAnsi="PT Astra Serif"/>
          <w:sz w:val="22"/>
          <w:szCs w:val="22"/>
        </w:rPr>
        <w:t>Аванс не предусмотрен.</w:t>
      </w:r>
    </w:p>
    <w:p w:rsidR="006E788C" w:rsidRPr="006E788C" w:rsidRDefault="006E788C" w:rsidP="006E788C">
      <w:pPr>
        <w:widowControl w:val="0"/>
        <w:autoSpaceDE w:val="0"/>
        <w:autoSpaceDN w:val="0"/>
        <w:ind w:firstLine="709"/>
        <w:jc w:val="both"/>
        <w:rPr>
          <w:rFonts w:ascii="PT Astra Serif" w:eastAsia="Times New Roman" w:hAnsi="PT Astra Serif"/>
          <w:sz w:val="22"/>
          <w:szCs w:val="22"/>
        </w:rPr>
      </w:pPr>
      <w:bookmarkStart w:id="0" w:name="P1475"/>
      <w:bookmarkEnd w:id="0"/>
      <w:r w:rsidRPr="006E788C">
        <w:rPr>
          <w:rFonts w:ascii="PT Astra Serif" w:eastAsia="Times New Roman" w:hAnsi="PT Astra Serif"/>
          <w:sz w:val="22"/>
          <w:szCs w:val="22"/>
        </w:rPr>
        <w:t>2.7.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6E788C" w:rsidRPr="006E788C" w:rsidRDefault="006E788C" w:rsidP="006E788C">
      <w:pPr>
        <w:widowControl w:val="0"/>
        <w:ind w:firstLine="709"/>
        <w:jc w:val="both"/>
        <w:rPr>
          <w:rFonts w:ascii="PT Astra Serif" w:hAnsi="PT Astra Serif"/>
          <w:sz w:val="22"/>
          <w:szCs w:val="22"/>
          <w:lang w:eastAsia="en-US"/>
        </w:rPr>
      </w:pPr>
      <w:r w:rsidRPr="006E788C">
        <w:rPr>
          <w:rFonts w:ascii="PT Astra Serif" w:hAnsi="PT Astra Serif"/>
          <w:sz w:val="22"/>
          <w:szCs w:val="22"/>
        </w:rPr>
        <w:t xml:space="preserve">2.8. Датой платежа является дата проведения операции по списанию денежных средств с лицевого счета Заказчика для ее зачисления на расчетный счет </w:t>
      </w:r>
      <w:r w:rsidRPr="006E788C">
        <w:rPr>
          <w:rFonts w:ascii="PT Astra Serif" w:eastAsia="Times New Roman" w:hAnsi="PT Astra Serif"/>
          <w:sz w:val="22"/>
          <w:szCs w:val="22"/>
        </w:rPr>
        <w:t>Исполнителя</w:t>
      </w:r>
      <w:r w:rsidRPr="006E788C">
        <w:rPr>
          <w:rFonts w:ascii="PT Astra Serif" w:hAnsi="PT Astra Serif"/>
          <w:sz w:val="22"/>
          <w:szCs w:val="22"/>
        </w:rPr>
        <w:t>.</w:t>
      </w:r>
    </w:p>
    <w:p w:rsidR="006E788C" w:rsidRPr="006E788C" w:rsidRDefault="006E788C" w:rsidP="006E788C">
      <w:pPr>
        <w:shd w:val="clear" w:color="auto" w:fill="FFFFFF"/>
        <w:jc w:val="center"/>
        <w:rPr>
          <w:rFonts w:ascii="PT Astra Serif" w:hAnsi="PT Astra Serif"/>
          <w:b/>
          <w:bCs/>
          <w:sz w:val="22"/>
          <w:szCs w:val="22"/>
        </w:rPr>
      </w:pPr>
    </w:p>
    <w:p w:rsidR="006E788C" w:rsidRPr="006E788C" w:rsidRDefault="006E788C" w:rsidP="006E788C">
      <w:pPr>
        <w:shd w:val="clear" w:color="auto" w:fill="FFFFFF"/>
        <w:jc w:val="center"/>
        <w:rPr>
          <w:rFonts w:ascii="PT Astra Serif" w:hAnsi="PT Astra Serif"/>
          <w:b/>
          <w:bCs/>
          <w:sz w:val="22"/>
          <w:szCs w:val="22"/>
        </w:rPr>
      </w:pPr>
      <w:r w:rsidRPr="006E788C">
        <w:rPr>
          <w:rFonts w:ascii="PT Astra Serif" w:hAnsi="PT Astra Serif"/>
          <w:b/>
          <w:bCs/>
          <w:sz w:val="22"/>
          <w:szCs w:val="22"/>
        </w:rPr>
        <w:t xml:space="preserve">3. Порядок </w:t>
      </w:r>
      <w:r w:rsidRPr="006E788C">
        <w:rPr>
          <w:rFonts w:ascii="PT Astra Serif" w:hAnsi="PT Astra Serif"/>
          <w:b/>
          <w:sz w:val="22"/>
          <w:szCs w:val="22"/>
        </w:rPr>
        <w:t>сдачи-приемки оказанных услуг</w:t>
      </w:r>
      <w:r w:rsidRPr="006E788C">
        <w:rPr>
          <w:rFonts w:ascii="PT Astra Serif" w:hAnsi="PT Astra Serif"/>
          <w:b/>
          <w:bCs/>
          <w:sz w:val="22"/>
          <w:szCs w:val="22"/>
        </w:rPr>
        <w:t xml:space="preserve">, </w:t>
      </w:r>
    </w:p>
    <w:p w:rsidR="006E788C" w:rsidRPr="006E788C" w:rsidRDefault="006E788C" w:rsidP="006E788C">
      <w:pPr>
        <w:tabs>
          <w:tab w:val="left" w:pos="360"/>
          <w:tab w:val="left" w:pos="7088"/>
        </w:tabs>
        <w:jc w:val="center"/>
        <w:rPr>
          <w:rFonts w:ascii="PT Astra Serif" w:hAnsi="PT Astra Serif"/>
          <w:b/>
          <w:bCs/>
          <w:sz w:val="22"/>
          <w:szCs w:val="22"/>
        </w:rPr>
      </w:pPr>
      <w:r w:rsidRPr="006E788C">
        <w:rPr>
          <w:rFonts w:ascii="PT Astra Serif" w:hAnsi="PT Astra Serif"/>
          <w:b/>
          <w:bCs/>
          <w:sz w:val="22"/>
          <w:szCs w:val="22"/>
        </w:rPr>
        <w:t>порядок оформления результатов приемки оказанных услуг</w:t>
      </w:r>
    </w:p>
    <w:p w:rsidR="006E788C" w:rsidRPr="006E788C" w:rsidRDefault="006E788C" w:rsidP="006E788C">
      <w:pPr>
        <w:pStyle w:val="33"/>
        <w:spacing w:line="240" w:lineRule="auto"/>
        <w:ind w:firstLine="567"/>
        <w:rPr>
          <w:rFonts w:ascii="PT Astra Serif" w:hAnsi="PT Astra Serif"/>
          <w:color w:val="000000"/>
          <w:sz w:val="22"/>
          <w:szCs w:val="22"/>
        </w:rPr>
      </w:pPr>
      <w:r w:rsidRPr="006E788C">
        <w:rPr>
          <w:rFonts w:ascii="PT Astra Serif" w:hAnsi="PT Astra Serif"/>
          <w:color w:val="000000"/>
          <w:sz w:val="22"/>
          <w:szCs w:val="22"/>
        </w:rPr>
        <w:t>3.1. Исполнитель обязуется оказать услуги в полном объеме и соответствующего качества в соответствии с Техническим заданием (Приложение № 1 к настоящему Контракту), в том числе осуществить передачу предусмотренных настоящим Контрактом документов, в сроки, указанные в пункте 1.2 настоящего Контракта.</w:t>
      </w:r>
    </w:p>
    <w:p w:rsidR="006E788C" w:rsidRPr="006E788C" w:rsidRDefault="006E788C" w:rsidP="006E788C">
      <w:pPr>
        <w:widowControl w:val="0"/>
        <w:autoSpaceDE w:val="0"/>
        <w:autoSpaceDN w:val="0"/>
        <w:adjustRightInd w:val="0"/>
        <w:ind w:firstLine="567"/>
        <w:jc w:val="both"/>
        <w:rPr>
          <w:rFonts w:ascii="PT Astra Serif" w:hAnsi="PT Astra Serif"/>
          <w:sz w:val="22"/>
          <w:szCs w:val="22"/>
        </w:rPr>
      </w:pPr>
      <w:r w:rsidRPr="006E788C">
        <w:rPr>
          <w:rFonts w:ascii="PT Astra Serif" w:hAnsi="PT Astra Serif"/>
          <w:color w:val="000000"/>
          <w:sz w:val="22"/>
          <w:szCs w:val="22"/>
        </w:rPr>
        <w:t>3.2. Не позднее</w:t>
      </w:r>
      <w:r w:rsidRPr="006E788C">
        <w:rPr>
          <w:rFonts w:ascii="PT Astra Serif" w:hAnsi="PT Astra Serif"/>
          <w:sz w:val="22"/>
          <w:szCs w:val="22"/>
        </w:rPr>
        <w:t xml:space="preserve"> 1 (одного) рабочего дня следующего за датой заключения настоящего Контракта Заказчик осуществляет передачу документов Исполнителю для их последующего перевода.</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3.3. Сдача и приемка услуг, определенных Техническим заданием (Приложение № 1 к настоящему Контракту), осуществляется в соответствии с законодательством Российской Федерации и требованиями настоящего Контракта.</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 xml:space="preserve">3.4. Исполнитель гарантирует оказание услуг в соответствии с действующими нормативными правовыми актами, регламентирующими оказание соответствующих видов услуг. </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3.5. Не позднее 1 (одного) рабочего дня, следующего за днем завершения оказания услуг по настоящему Контракту, Исполнитель передает Заказчику:</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 xml:space="preserve">Результат оказания услуг в порядке и форме, предусмотренные Техническим заданием (Приложение № 1 к настоящему Контракту); </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Акт приемки, подписанный уполномоченным лицом Исполнителя, в 2 (двух) экземплярах;</w:t>
      </w:r>
    </w:p>
    <w:p w:rsidR="006E788C" w:rsidRPr="006E788C" w:rsidRDefault="006E788C" w:rsidP="006E788C">
      <w:pPr>
        <w:pStyle w:val="11"/>
        <w:tabs>
          <w:tab w:val="left" w:pos="960"/>
        </w:tabs>
        <w:spacing w:before="0" w:after="0"/>
        <w:ind w:firstLine="567"/>
        <w:rPr>
          <w:rFonts w:ascii="PT Astra Serif" w:hAnsi="PT Astra Serif"/>
          <w:color w:val="000000"/>
          <w:sz w:val="22"/>
          <w:szCs w:val="22"/>
        </w:rPr>
      </w:pPr>
      <w:r w:rsidRPr="006E788C">
        <w:rPr>
          <w:rFonts w:ascii="PT Astra Serif" w:hAnsi="PT Astra Serif"/>
          <w:color w:val="000000"/>
          <w:sz w:val="22"/>
          <w:szCs w:val="22"/>
        </w:rPr>
        <w:t>3.6.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3.7. При сдаче услуг без передачи Заказчику документов, предусмотренных пунктом 3.5 настоящего Контракта, услуги приемке и оплате не подлежат.</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3.8. При наличии замечаний к оформлению документов, указанных в пункте 3.5 настоящего Контракта, Заказчик вправе направить в течение 10 (десяти) дней с даты получения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3.5 настоящего Контракта.</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3.9. При приемке оказанных услуг Исполнителем Заказчик осуществляет:</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 проверку оказанных услуг на соответствие условиям настоящего Контракта и Техническому заданию (Приложение № 1 к настоящему Контракту);</w:t>
      </w:r>
    </w:p>
    <w:p w:rsidR="006E788C" w:rsidRPr="006E788C" w:rsidRDefault="006E788C" w:rsidP="006E788C">
      <w:pPr>
        <w:ind w:firstLine="567"/>
        <w:jc w:val="both"/>
        <w:rPr>
          <w:rFonts w:ascii="PT Astra Serif" w:hAnsi="PT Astra Serif"/>
          <w:bCs/>
          <w:sz w:val="22"/>
          <w:szCs w:val="22"/>
        </w:rPr>
      </w:pPr>
      <w:r w:rsidRPr="006E788C">
        <w:rPr>
          <w:rFonts w:ascii="PT Astra Serif" w:hAnsi="PT Astra Serif"/>
          <w:bCs/>
          <w:sz w:val="22"/>
          <w:szCs w:val="22"/>
        </w:rPr>
        <w:t>- проверку наличия документов, указанных в пункте 3.5 настоящего Контракта, в соответствии с требованиями законодательства Российской Федерации и настоящего Контракта, полноты и правильности их оформления.</w:t>
      </w:r>
    </w:p>
    <w:p w:rsidR="006E788C" w:rsidRPr="006E788C" w:rsidRDefault="006E788C" w:rsidP="006E788C">
      <w:pPr>
        <w:tabs>
          <w:tab w:val="left" w:pos="960"/>
        </w:tabs>
        <w:ind w:firstLine="567"/>
        <w:jc w:val="both"/>
        <w:rPr>
          <w:rFonts w:ascii="PT Astra Serif" w:hAnsi="PT Astra Serif"/>
          <w:sz w:val="22"/>
          <w:szCs w:val="22"/>
        </w:rPr>
      </w:pPr>
      <w:r w:rsidRPr="006E788C">
        <w:rPr>
          <w:rFonts w:ascii="PT Astra Serif" w:hAnsi="PT Astra Serif"/>
          <w:sz w:val="22"/>
          <w:szCs w:val="22"/>
        </w:rPr>
        <w:t>3.10. Услуги, не соответствующие требованиям, установленным законодательством Российской Федерации, нормативными документами и настоящим Контрактом, а также оказанные ненадлежащим образом и/или не в полном объеме, считаются не оказанными.</w:t>
      </w:r>
    </w:p>
    <w:p w:rsidR="006E788C" w:rsidRPr="006E788C" w:rsidRDefault="006E788C" w:rsidP="006E788C">
      <w:pPr>
        <w:ind w:firstLine="567"/>
        <w:jc w:val="both"/>
        <w:rPr>
          <w:rFonts w:ascii="PT Astra Serif" w:hAnsi="PT Astra Serif"/>
          <w:color w:val="000000"/>
          <w:sz w:val="22"/>
          <w:szCs w:val="22"/>
        </w:rPr>
      </w:pPr>
      <w:r w:rsidRPr="006E788C">
        <w:rPr>
          <w:rFonts w:ascii="PT Astra Serif" w:hAnsi="PT Astra Serif"/>
          <w:bCs/>
          <w:sz w:val="22"/>
          <w:szCs w:val="22"/>
        </w:rPr>
        <w:t>3.11. Заказчик в срок не позднее 10 (Десяти) дней со дня передачи Исполнителем документов, указанных в пункте 3.5 настоящего Контракта, подписывает Акт приемки либо в этот же срок направляет Исполнителю письменный мотивированный отказ от приемки оказанных услуг с указанием недостатков и сроков их устранения.</w:t>
      </w:r>
    </w:p>
    <w:p w:rsidR="006E788C" w:rsidRPr="006E788C" w:rsidRDefault="006E788C" w:rsidP="006E788C">
      <w:pPr>
        <w:shd w:val="clear" w:color="auto" w:fill="FFFFFF"/>
        <w:ind w:firstLine="567"/>
        <w:jc w:val="both"/>
        <w:rPr>
          <w:rFonts w:ascii="PT Astra Serif" w:hAnsi="PT Astra Serif"/>
          <w:color w:val="000000"/>
          <w:sz w:val="22"/>
          <w:szCs w:val="22"/>
        </w:rPr>
      </w:pPr>
      <w:r w:rsidRPr="006E788C">
        <w:rPr>
          <w:rFonts w:ascii="PT Astra Serif" w:hAnsi="PT Astra Serif"/>
          <w:color w:val="000000"/>
          <w:sz w:val="22"/>
          <w:szCs w:val="22"/>
        </w:rPr>
        <w:lastRenderedPageBreak/>
        <w:t xml:space="preserve">3.12.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w:t>
      </w:r>
      <w:r w:rsidRPr="006E788C">
        <w:rPr>
          <w:rFonts w:ascii="PT Astra Serif" w:hAnsi="PT Astra Serif"/>
          <w:bCs/>
          <w:sz w:val="22"/>
          <w:szCs w:val="22"/>
        </w:rPr>
        <w:t xml:space="preserve">3.5 </w:t>
      </w:r>
      <w:r w:rsidRPr="006E788C">
        <w:rPr>
          <w:rFonts w:ascii="PT Astra Serif" w:hAnsi="PT Astra Serif"/>
          <w:color w:val="000000"/>
          <w:sz w:val="22"/>
          <w:szCs w:val="22"/>
        </w:rPr>
        <w:t>настоящего Контракта.</w:t>
      </w:r>
    </w:p>
    <w:p w:rsidR="006E788C" w:rsidRPr="006E788C" w:rsidRDefault="006E788C" w:rsidP="006E788C">
      <w:pPr>
        <w:ind w:right="57" w:firstLine="567"/>
        <w:jc w:val="both"/>
        <w:rPr>
          <w:rFonts w:ascii="PT Astra Serif" w:hAnsi="PT Astra Serif"/>
          <w:color w:val="000000"/>
          <w:sz w:val="22"/>
          <w:szCs w:val="22"/>
        </w:rPr>
      </w:pPr>
      <w:r w:rsidRPr="006E788C">
        <w:rPr>
          <w:rFonts w:ascii="PT Astra Serif" w:hAnsi="PT Astra Serif"/>
          <w:color w:val="000000"/>
          <w:sz w:val="22"/>
          <w:szCs w:val="22"/>
        </w:rPr>
        <w:t>3.13. Подписанный Сторонами Акт приемки подтверждает факт приемки Заказчиком оказанных услуг и является основанием для взаиморасчетов Сторон.</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3.14. Датой подписания Акта приемки считается дата его подписания Заказчиком.</w:t>
      </w:r>
    </w:p>
    <w:p w:rsidR="006E788C" w:rsidRPr="006E788C" w:rsidRDefault="006E788C" w:rsidP="006E788C">
      <w:pPr>
        <w:widowControl w:val="0"/>
        <w:ind w:firstLine="709"/>
        <w:jc w:val="both"/>
        <w:rPr>
          <w:rFonts w:ascii="PT Astra Serif" w:eastAsia="Times New Roman" w:hAnsi="PT Astra Serif"/>
          <w:sz w:val="22"/>
          <w:szCs w:val="22"/>
        </w:rPr>
      </w:pPr>
    </w:p>
    <w:p w:rsidR="006E788C" w:rsidRPr="006E788C" w:rsidRDefault="006E788C" w:rsidP="006E788C">
      <w:pPr>
        <w:widowControl w:val="0"/>
        <w:tabs>
          <w:tab w:val="left" w:pos="360"/>
          <w:tab w:val="left" w:pos="7088"/>
        </w:tabs>
        <w:jc w:val="center"/>
        <w:rPr>
          <w:rFonts w:ascii="PT Astra Serif" w:hAnsi="PT Astra Serif"/>
          <w:b/>
          <w:snapToGrid w:val="0"/>
          <w:sz w:val="22"/>
          <w:szCs w:val="22"/>
          <w:lang w:eastAsia="en-US"/>
        </w:rPr>
      </w:pPr>
      <w:r w:rsidRPr="006E788C">
        <w:rPr>
          <w:rFonts w:ascii="PT Astra Serif" w:hAnsi="PT Astra Serif"/>
          <w:b/>
          <w:snapToGrid w:val="0"/>
          <w:sz w:val="22"/>
          <w:szCs w:val="22"/>
          <w:lang w:eastAsia="en-US"/>
        </w:rPr>
        <w:t>4. Права и обязанности Сторон</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b/>
          <w:sz w:val="22"/>
          <w:szCs w:val="22"/>
        </w:rPr>
        <w:t>4.1. Заказчик вправе</w:t>
      </w:r>
      <w:r w:rsidRPr="006E788C">
        <w:rPr>
          <w:rFonts w:ascii="PT Astra Serif" w:hAnsi="PT Astra Serif"/>
          <w:sz w:val="22"/>
          <w:szCs w:val="22"/>
        </w:rPr>
        <w:t>:</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6E788C" w:rsidRPr="006E788C" w:rsidRDefault="006E788C" w:rsidP="006E788C">
      <w:pPr>
        <w:widowControl w:val="0"/>
        <w:tabs>
          <w:tab w:val="left" w:pos="709"/>
        </w:tabs>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4.1.2. Требовать от Исполнителя представления надлежащим образом оформленных документов, указанных в пункте 3.5 Контракта.</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4.1.3. Запрашивать у Исполнителя информацию о ходе оказываемых Услуг.</w:t>
      </w:r>
    </w:p>
    <w:p w:rsidR="006E788C" w:rsidRPr="006E788C" w:rsidRDefault="006E788C" w:rsidP="006E788C">
      <w:pPr>
        <w:widowControl w:val="0"/>
        <w:tabs>
          <w:tab w:val="left" w:pos="540"/>
        </w:tabs>
        <w:ind w:firstLine="709"/>
        <w:jc w:val="both"/>
        <w:rPr>
          <w:rFonts w:ascii="PT Astra Serif" w:hAnsi="PT Astra Serif"/>
          <w:sz w:val="22"/>
          <w:szCs w:val="22"/>
        </w:rPr>
      </w:pPr>
      <w:r w:rsidRPr="006E788C">
        <w:rPr>
          <w:rFonts w:ascii="PT Astra Serif" w:hAnsi="PT Astra Serif"/>
          <w:sz w:val="22"/>
          <w:szCs w:val="22"/>
        </w:rPr>
        <w:t xml:space="preserve">4.1.4.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 </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4.1.5.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4.1.6. Принять решение об одностороннем отказе от исполнения Контракта в соответствии с Законом о контрактной системе.</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4.1.7. По соглашению с Исполнителем изменить существенные условия Контракта в случаях, установленных Законом о контрактной системе.</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4.1.8. Пользоваться иными правами, установленными Контрактом и законодательством Российской Федерации.</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b/>
          <w:sz w:val="22"/>
          <w:szCs w:val="22"/>
        </w:rPr>
        <w:t>4.2. Заказчик обязан</w:t>
      </w:r>
      <w:r w:rsidRPr="006E788C">
        <w:rPr>
          <w:rFonts w:ascii="PT Astra Serif" w:hAnsi="PT Astra Serif"/>
          <w:sz w:val="22"/>
          <w:szCs w:val="22"/>
        </w:rPr>
        <w:t>:</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4.2.1. Своевременно принять и оплатить надлежащим образом оказанные Услуги в соответствии с Контрактом, включая проведение экспертизы оказанных Услуг, в соответствии с законодательством Российской Федерации.</w:t>
      </w:r>
    </w:p>
    <w:p w:rsidR="006E788C" w:rsidRPr="006E788C" w:rsidRDefault="006E788C" w:rsidP="006E788C">
      <w:pPr>
        <w:widowControl w:val="0"/>
        <w:shd w:val="clear" w:color="auto" w:fill="FFFFFF"/>
        <w:tabs>
          <w:tab w:val="left" w:pos="540"/>
        </w:tabs>
        <w:ind w:firstLine="709"/>
        <w:jc w:val="both"/>
        <w:rPr>
          <w:rFonts w:ascii="PT Astra Serif" w:hAnsi="PT Astra Serif"/>
          <w:sz w:val="22"/>
          <w:szCs w:val="22"/>
        </w:rPr>
      </w:pPr>
      <w:r w:rsidRPr="006E788C">
        <w:rPr>
          <w:rFonts w:ascii="PT Astra Serif" w:hAnsi="PT Astra Serif"/>
          <w:sz w:val="22"/>
          <w:szCs w:val="22"/>
        </w:rPr>
        <w:t xml:space="preserve">4.2.2. Сообщать в письменной форме Исполнителю о недостатках, обнаруженных в ходе оказания Услуг, после обнаружения таких недостатков. </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 xml:space="preserve">4.2.3. При получении от Исполнителя уведомления о приостановлении оказания Услуг в случае, указанном в </w:t>
      </w:r>
      <w:hyperlink w:anchor="Par760" w:history="1">
        <w:r w:rsidRPr="006E788C">
          <w:rPr>
            <w:rFonts w:ascii="PT Astra Serif" w:hAnsi="PT Astra Serif"/>
            <w:sz w:val="22"/>
            <w:szCs w:val="22"/>
          </w:rPr>
          <w:t>подпункте 4.4.2</w:t>
        </w:r>
      </w:hyperlink>
      <w:r w:rsidRPr="006E788C">
        <w:rPr>
          <w:rFonts w:ascii="PT Astra Serif" w:hAnsi="PT Astra Serif"/>
          <w:sz w:val="22"/>
          <w:szCs w:val="22"/>
        </w:rPr>
        <w:t xml:space="preserve"> Контракта, в течение 3 (трех) рабочих дней рассмотреть вопрос о целесообразности и порядке продолжения оказания Услуг.</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4.2.4. После согласования с Исполнителем даты и времени выезда обеспечить доступ специалистов Исполнителя в помещения</w:t>
      </w:r>
      <w:r w:rsidR="00796BE7">
        <w:rPr>
          <w:rFonts w:ascii="PT Astra Serif" w:hAnsi="PT Astra Serif"/>
          <w:sz w:val="22"/>
          <w:szCs w:val="22"/>
        </w:rPr>
        <w:t xml:space="preserve"> </w:t>
      </w:r>
      <w:r w:rsidRPr="006E788C">
        <w:rPr>
          <w:rFonts w:ascii="PT Astra Serif" w:hAnsi="PT Astra Serif"/>
          <w:sz w:val="22"/>
          <w:szCs w:val="22"/>
        </w:rPr>
        <w:t>Заказчика.</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 xml:space="preserve">4.2.5. Не требовать от Исполнителя выполнения услуг, не согласованных в Техническом задании (Приложение № 1 к Контракту). </w:t>
      </w:r>
    </w:p>
    <w:p w:rsidR="006E788C" w:rsidRPr="006E788C" w:rsidRDefault="006E788C" w:rsidP="006E788C">
      <w:pPr>
        <w:widowControl w:val="0"/>
        <w:autoSpaceDE w:val="0"/>
        <w:autoSpaceDN w:val="0"/>
        <w:adjustRightInd w:val="0"/>
        <w:ind w:firstLine="709"/>
        <w:jc w:val="both"/>
        <w:rPr>
          <w:rFonts w:ascii="PT Astra Serif" w:hAnsi="PT Astra Serif"/>
          <w:b/>
          <w:sz w:val="22"/>
          <w:szCs w:val="22"/>
        </w:rPr>
      </w:pPr>
      <w:r w:rsidRPr="006E788C">
        <w:rPr>
          <w:rFonts w:ascii="PT Astra Serif" w:hAnsi="PT Astra Serif"/>
          <w:b/>
          <w:sz w:val="22"/>
          <w:szCs w:val="22"/>
        </w:rPr>
        <w:t>4.3. Исполнитель вправе:</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4.3.1. Требовать своевременной приемки оказанных услуг, в соответствии с их объемом и качеством.</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 xml:space="preserve">4.3.2. Требовать своевременной оплаты оказанных Услуг в соответствии с </w:t>
      </w:r>
      <w:hyperlink w:anchor="Par704" w:history="1">
        <w:r w:rsidRPr="006E788C">
          <w:rPr>
            <w:rFonts w:ascii="PT Astra Serif" w:hAnsi="PT Astra Serif"/>
            <w:sz w:val="22"/>
            <w:szCs w:val="22"/>
          </w:rPr>
          <w:t>условиями</w:t>
        </w:r>
      </w:hyperlink>
      <w:r w:rsidRPr="006E788C">
        <w:rPr>
          <w:rFonts w:ascii="PT Astra Serif" w:hAnsi="PT Astra Serif"/>
          <w:sz w:val="22"/>
          <w:szCs w:val="22"/>
        </w:rPr>
        <w:t xml:space="preserve"> Контракта.</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4.3.3. Запрашивать у Заказчика разъяснения и уточнения относительно оказания Услуг в рамках Контракта.</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4.3.4. Получать от Заказчика содействие при оказании Услуг в соответствии с условиями Контракта.</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 xml:space="preserve">4.3.5.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w:t>
      </w:r>
      <w:proofErr w:type="spellStart"/>
      <w:r w:rsidRPr="006E788C">
        <w:rPr>
          <w:rFonts w:ascii="PT Astra Serif" w:hAnsi="PT Astra Serif"/>
          <w:sz w:val="22"/>
          <w:szCs w:val="22"/>
        </w:rPr>
        <w:t>и.т.п</w:t>
      </w:r>
      <w:proofErr w:type="spellEnd"/>
      <w:r w:rsidRPr="006E788C">
        <w:rPr>
          <w:rFonts w:ascii="PT Astra Serif" w:hAnsi="PT Astra Serif"/>
          <w:sz w:val="22"/>
          <w:szCs w:val="22"/>
        </w:rPr>
        <w:t>.,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4.3.6. Принять решение об одностороннем отказе от исполнения Контракта в соответствии с законодательством Российской Федерации.</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4.3.7. Пользоваться иными правами, установленными Контрактом и законодательством Российской Федерации.</w:t>
      </w:r>
    </w:p>
    <w:p w:rsidR="006E788C" w:rsidRPr="006E788C" w:rsidRDefault="006E788C" w:rsidP="006E788C">
      <w:pPr>
        <w:widowControl w:val="0"/>
        <w:autoSpaceDE w:val="0"/>
        <w:autoSpaceDN w:val="0"/>
        <w:adjustRightInd w:val="0"/>
        <w:ind w:firstLine="709"/>
        <w:jc w:val="both"/>
        <w:rPr>
          <w:rFonts w:ascii="PT Astra Serif" w:hAnsi="PT Astra Serif"/>
          <w:b/>
          <w:sz w:val="22"/>
          <w:szCs w:val="22"/>
        </w:rPr>
      </w:pPr>
      <w:r w:rsidRPr="006E788C">
        <w:rPr>
          <w:rFonts w:ascii="PT Astra Serif" w:hAnsi="PT Astra Serif"/>
          <w:b/>
          <w:sz w:val="22"/>
          <w:szCs w:val="22"/>
        </w:rPr>
        <w:t>4.4. Исполнитель обязан:</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 xml:space="preserve">4.4.1. Оказать Услуги Заказчику в соответствии с условиями Контракта, а также законодательства Российской Федерации, требований иных нормативных правовых актов, регулирующих порядок предоставления такого вида Услуг, устанавливающих требования к качеству </w:t>
      </w:r>
      <w:r w:rsidRPr="006E788C">
        <w:rPr>
          <w:rFonts w:ascii="PT Astra Serif" w:hAnsi="PT Astra Serif"/>
          <w:sz w:val="22"/>
          <w:szCs w:val="22"/>
        </w:rPr>
        <w:lastRenderedPageBreak/>
        <w:t>такого вида Услуг.</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4.4.2. 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rsidR="006E788C" w:rsidRPr="006E788C" w:rsidRDefault="006E788C" w:rsidP="006E788C">
      <w:pPr>
        <w:ind w:firstLine="709"/>
        <w:jc w:val="both"/>
        <w:rPr>
          <w:rFonts w:ascii="PT Astra Serif" w:hAnsi="PT Astra Serif"/>
          <w:sz w:val="22"/>
          <w:szCs w:val="22"/>
        </w:rPr>
      </w:pPr>
      <w:r w:rsidRPr="006E788C">
        <w:rPr>
          <w:rFonts w:ascii="PT Astra Serif" w:hAnsi="PT Astra Serif"/>
          <w:sz w:val="22"/>
          <w:szCs w:val="22"/>
        </w:rPr>
        <w:t>4.4.3. В случае оказания услуг, не соответствующих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оказанных услуг,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 xml:space="preserve">4.4.4. Своевременно и надлежащим образом исполнять иные обязательства, предусмотренные законодательством Российской Федерации и Контрактом и представить Заказчику документы, указанные в пункте 3.5. Контракта, по итогам исполнения Контракта. </w:t>
      </w:r>
    </w:p>
    <w:p w:rsidR="006E788C" w:rsidRPr="006E788C" w:rsidRDefault="006E788C" w:rsidP="006E788C">
      <w:pPr>
        <w:widowControl w:val="0"/>
        <w:autoSpaceDE w:val="0"/>
        <w:autoSpaceDN w:val="0"/>
        <w:adjustRightInd w:val="0"/>
        <w:ind w:firstLine="709"/>
        <w:jc w:val="both"/>
        <w:rPr>
          <w:rFonts w:ascii="PT Astra Serif" w:hAnsi="PT Astra Serif"/>
          <w:sz w:val="22"/>
          <w:szCs w:val="22"/>
        </w:rPr>
      </w:pPr>
      <w:r w:rsidRPr="006E788C">
        <w:rPr>
          <w:rFonts w:ascii="PT Astra Serif" w:hAnsi="PT Astra Serif"/>
          <w:sz w:val="22"/>
          <w:szCs w:val="22"/>
        </w:rPr>
        <w:t>4.4.5. Обеспечивать соответствие результатов Услуг требованиям качества, а также иным требованиям сертификации и лицензирования, установленным законодательством Российской Федерации.</w:t>
      </w:r>
    </w:p>
    <w:p w:rsidR="006E788C" w:rsidRPr="006E788C" w:rsidRDefault="006E788C" w:rsidP="006E788C">
      <w:pPr>
        <w:autoSpaceDE w:val="0"/>
        <w:autoSpaceDN w:val="0"/>
        <w:adjustRightInd w:val="0"/>
        <w:ind w:right="-143" w:firstLine="709"/>
        <w:jc w:val="both"/>
        <w:rPr>
          <w:rFonts w:ascii="PT Astra Serif" w:hAnsi="PT Astra Serif"/>
          <w:sz w:val="22"/>
          <w:szCs w:val="22"/>
        </w:rPr>
      </w:pPr>
      <w:r w:rsidRPr="006E788C">
        <w:rPr>
          <w:rFonts w:ascii="PT Astra Serif" w:hAnsi="PT Astra Serif"/>
          <w:sz w:val="22"/>
          <w:szCs w:val="22"/>
        </w:rPr>
        <w:t>4.4.6. На момент заключения настоящего Контракта соответствовать требованиям, установленным частью 1 статьи 31 Закона № 44-ФЗ.</w:t>
      </w:r>
    </w:p>
    <w:p w:rsidR="006E788C" w:rsidRPr="006E788C" w:rsidRDefault="006E788C" w:rsidP="006E788C">
      <w:pPr>
        <w:widowControl w:val="0"/>
        <w:autoSpaceDE w:val="0"/>
        <w:autoSpaceDN w:val="0"/>
        <w:jc w:val="center"/>
        <w:rPr>
          <w:rFonts w:ascii="PT Astra Serif" w:eastAsia="Times New Roman" w:hAnsi="PT Astra Serif"/>
          <w:b/>
          <w:sz w:val="22"/>
          <w:szCs w:val="22"/>
        </w:rPr>
      </w:pPr>
    </w:p>
    <w:p w:rsidR="006E788C" w:rsidRPr="006E788C" w:rsidRDefault="006E788C" w:rsidP="006E788C">
      <w:pPr>
        <w:widowControl w:val="0"/>
        <w:autoSpaceDE w:val="0"/>
        <w:autoSpaceDN w:val="0"/>
        <w:jc w:val="center"/>
        <w:rPr>
          <w:rFonts w:ascii="PT Astra Serif" w:eastAsia="Times New Roman" w:hAnsi="PT Astra Serif"/>
          <w:b/>
          <w:bCs/>
          <w:snapToGrid w:val="0"/>
          <w:sz w:val="22"/>
          <w:szCs w:val="22"/>
        </w:rPr>
      </w:pPr>
      <w:r w:rsidRPr="006E788C">
        <w:rPr>
          <w:rFonts w:ascii="PT Astra Serif" w:eastAsia="Times New Roman" w:hAnsi="PT Astra Serif"/>
          <w:b/>
          <w:sz w:val="22"/>
          <w:szCs w:val="22"/>
        </w:rPr>
        <w:t>5. Конфиденциальность</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5.1.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5.2.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rsidR="006E788C" w:rsidRPr="006E788C" w:rsidRDefault="006E788C" w:rsidP="006E788C">
      <w:pPr>
        <w:jc w:val="center"/>
        <w:rPr>
          <w:rFonts w:ascii="PT Astra Serif" w:eastAsia="Times New Roman" w:hAnsi="PT Astra Serif"/>
          <w:b/>
          <w:bCs/>
          <w:sz w:val="22"/>
          <w:szCs w:val="22"/>
        </w:rPr>
      </w:pPr>
    </w:p>
    <w:p w:rsidR="006E788C" w:rsidRPr="006E788C" w:rsidRDefault="006E788C" w:rsidP="006E788C">
      <w:pPr>
        <w:jc w:val="center"/>
        <w:rPr>
          <w:rFonts w:ascii="PT Astra Serif" w:eastAsia="Times New Roman" w:hAnsi="PT Astra Serif"/>
          <w:b/>
          <w:bCs/>
          <w:sz w:val="22"/>
          <w:szCs w:val="22"/>
        </w:rPr>
      </w:pPr>
      <w:r w:rsidRPr="006E788C">
        <w:rPr>
          <w:rFonts w:ascii="PT Astra Serif" w:eastAsia="Times New Roman" w:hAnsi="PT Astra Serif"/>
          <w:b/>
          <w:bCs/>
          <w:sz w:val="22"/>
          <w:szCs w:val="22"/>
        </w:rPr>
        <w:t>6. Ответственность сторон</w:t>
      </w:r>
    </w:p>
    <w:p w:rsidR="006E788C" w:rsidRPr="006E788C" w:rsidRDefault="006E788C" w:rsidP="006E788C">
      <w:pPr>
        <w:ind w:firstLine="709"/>
        <w:jc w:val="both"/>
        <w:rPr>
          <w:rFonts w:ascii="PT Astra Serif" w:eastAsia="Times New Roman" w:hAnsi="PT Astra Serif"/>
          <w:b/>
          <w:bCs/>
          <w:sz w:val="22"/>
          <w:szCs w:val="22"/>
        </w:rPr>
      </w:pPr>
      <w:r w:rsidRPr="006E788C">
        <w:rPr>
          <w:rFonts w:ascii="PT Astra Serif" w:eastAsia="Times New Roman" w:hAnsi="PT Astra Serif"/>
          <w:sz w:val="22"/>
          <w:szCs w:val="22"/>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В случае привлечения соисполнителей для исполнения условий настоящего Контракта Исполнитель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Контракту.</w:t>
      </w:r>
    </w:p>
    <w:p w:rsidR="006E788C" w:rsidRPr="006E788C" w:rsidRDefault="006E788C" w:rsidP="006E788C">
      <w:pPr>
        <w:ind w:firstLine="709"/>
        <w:jc w:val="both"/>
        <w:rPr>
          <w:rFonts w:ascii="PT Astra Serif" w:hAnsi="PT Astra Serif"/>
          <w:sz w:val="22"/>
          <w:szCs w:val="22"/>
        </w:rPr>
      </w:pPr>
      <w:r w:rsidRPr="006E788C">
        <w:rPr>
          <w:rFonts w:ascii="PT Astra Serif" w:hAnsi="PT Astra Serif"/>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E788C" w:rsidRPr="006E788C" w:rsidRDefault="006E788C" w:rsidP="006E788C">
      <w:pPr>
        <w:ind w:firstLine="709"/>
        <w:jc w:val="both"/>
        <w:rPr>
          <w:rFonts w:ascii="PT Astra Serif" w:hAnsi="PT Astra Serif"/>
          <w:sz w:val="22"/>
          <w:szCs w:val="22"/>
        </w:rPr>
      </w:pPr>
      <w:bookmarkStart w:id="1" w:name="P1554"/>
      <w:bookmarkEnd w:id="1"/>
      <w:r w:rsidRPr="006E788C">
        <w:rPr>
          <w:rFonts w:ascii="PT Astra Serif" w:hAnsi="PT Astra Serif"/>
          <w:sz w:val="22"/>
          <w:szCs w:val="22"/>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hAnsi="PT Astra Serif"/>
          <w:sz w:val="22"/>
          <w:szCs w:val="22"/>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8" w:history="1">
        <w:r w:rsidRPr="006E788C">
          <w:rPr>
            <w:rFonts w:ascii="PT Astra Serif" w:hAnsi="PT Astra Serif"/>
            <w:sz w:val="22"/>
            <w:szCs w:val="22"/>
          </w:rPr>
          <w:t>Правилами</w:t>
        </w:r>
      </w:hyperlink>
      <w:r w:rsidRPr="006E788C">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r w:rsidRPr="006E788C">
        <w:rPr>
          <w:rFonts w:ascii="PT Astra Serif" w:eastAsia="Times New Roman" w:hAnsi="PT Astra Serif"/>
          <w:sz w:val="22"/>
          <w:szCs w:val="22"/>
        </w:rPr>
        <w:t>и составляет: 10 процентов цены контракта (этапа).</w:t>
      </w:r>
    </w:p>
    <w:p w:rsidR="006E788C" w:rsidRPr="006E788C" w:rsidRDefault="006E788C" w:rsidP="006E788C">
      <w:pPr>
        <w:ind w:firstLine="709"/>
        <w:jc w:val="both"/>
        <w:rPr>
          <w:rFonts w:ascii="PT Astra Serif" w:hAnsi="PT Astra Serif"/>
          <w:sz w:val="22"/>
          <w:szCs w:val="22"/>
        </w:rPr>
      </w:pPr>
      <w:bookmarkStart w:id="2" w:name="P1556"/>
      <w:bookmarkEnd w:id="2"/>
      <w:r w:rsidRPr="006E788C">
        <w:rPr>
          <w:rFonts w:ascii="PT Astra Serif" w:hAnsi="PT Astra Serif"/>
          <w:sz w:val="22"/>
          <w:szCs w:val="22"/>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Pr="006E788C">
          <w:rPr>
            <w:rFonts w:ascii="PT Astra Serif" w:hAnsi="PT Astra Serif"/>
            <w:sz w:val="22"/>
            <w:szCs w:val="22"/>
          </w:rPr>
          <w:t>Правилами</w:t>
        </w:r>
      </w:hyperlink>
      <w:r w:rsidRPr="006E788C">
        <w:rPr>
          <w:rFonts w:ascii="PT Astra Serif" w:hAnsi="PT Astra Serif"/>
          <w:sz w:val="22"/>
          <w:szCs w:val="22"/>
        </w:rPr>
        <w:t xml:space="preserve"> и составляет 1 000 (Одну тысячу) рублей.</w:t>
      </w:r>
    </w:p>
    <w:p w:rsidR="006E788C" w:rsidRPr="006E788C" w:rsidRDefault="006E788C" w:rsidP="006E788C">
      <w:pPr>
        <w:ind w:firstLine="709"/>
        <w:jc w:val="both"/>
        <w:rPr>
          <w:rFonts w:ascii="PT Astra Serif" w:hAnsi="PT Astra Serif"/>
          <w:sz w:val="22"/>
          <w:szCs w:val="22"/>
        </w:rPr>
      </w:pPr>
      <w:bookmarkStart w:id="3" w:name="P1557"/>
      <w:bookmarkEnd w:id="3"/>
      <w:r w:rsidRPr="006E788C">
        <w:rPr>
          <w:rFonts w:ascii="PT Astra Serif" w:hAnsi="PT Astra Serif"/>
          <w:sz w:val="22"/>
          <w:szCs w:val="22"/>
        </w:rPr>
        <w:t xml:space="preserve">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6E788C">
        <w:rPr>
          <w:rFonts w:ascii="PT Astra Serif" w:hAnsi="PT Astra Serif"/>
          <w:sz w:val="22"/>
          <w:szCs w:val="22"/>
        </w:rPr>
        <w:lastRenderedPageBreak/>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E788C" w:rsidRPr="006E788C" w:rsidRDefault="006E788C" w:rsidP="006E788C">
      <w:pPr>
        <w:ind w:firstLine="709"/>
        <w:jc w:val="both"/>
        <w:rPr>
          <w:rFonts w:ascii="PT Astra Serif" w:hAnsi="PT Astra Serif"/>
          <w:sz w:val="22"/>
          <w:szCs w:val="22"/>
        </w:rPr>
      </w:pPr>
      <w:r w:rsidRPr="006E788C">
        <w:rPr>
          <w:rFonts w:ascii="PT Astra Serif" w:hAnsi="PT Astra Serif"/>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Pr="006E788C">
          <w:rPr>
            <w:rFonts w:ascii="PT Astra Serif" w:hAnsi="PT Astra Serif"/>
            <w:sz w:val="22"/>
            <w:szCs w:val="22"/>
          </w:rPr>
          <w:t>Правилами</w:t>
        </w:r>
      </w:hyperlink>
      <w:r w:rsidRPr="006E788C">
        <w:rPr>
          <w:rFonts w:ascii="PT Astra Serif" w:hAnsi="PT Astra Serif"/>
          <w:sz w:val="22"/>
          <w:szCs w:val="22"/>
        </w:rPr>
        <w:t xml:space="preserve"> и составляет 1 000 (Одна тысяча) рублей.</w:t>
      </w:r>
    </w:p>
    <w:p w:rsidR="006E788C" w:rsidRPr="006E788C" w:rsidRDefault="006E788C" w:rsidP="006E788C">
      <w:pPr>
        <w:ind w:firstLine="709"/>
        <w:jc w:val="both"/>
        <w:rPr>
          <w:rFonts w:ascii="PT Astra Serif" w:hAnsi="PT Astra Serif"/>
          <w:sz w:val="22"/>
          <w:szCs w:val="22"/>
        </w:rPr>
      </w:pPr>
      <w:r w:rsidRPr="006E788C">
        <w:rPr>
          <w:rFonts w:ascii="PT Astra Serif" w:hAnsi="PT Astra Serif"/>
          <w:sz w:val="22"/>
          <w:szCs w:val="22"/>
        </w:rPr>
        <w:t>6.8. Применение неустойки (штрафа, пени) не освобождает Стороны от исполнения обязательств по Контракту.</w:t>
      </w:r>
    </w:p>
    <w:p w:rsidR="006E788C" w:rsidRPr="006E788C" w:rsidRDefault="006E788C" w:rsidP="006E788C">
      <w:pPr>
        <w:ind w:firstLine="709"/>
        <w:jc w:val="both"/>
        <w:rPr>
          <w:rFonts w:ascii="PT Astra Serif" w:hAnsi="PT Astra Serif"/>
          <w:sz w:val="22"/>
          <w:szCs w:val="22"/>
        </w:rPr>
      </w:pPr>
      <w:r w:rsidRPr="006E788C">
        <w:rPr>
          <w:rFonts w:ascii="PT Astra Serif" w:hAnsi="PT Astra Serif"/>
          <w:sz w:val="22"/>
          <w:szCs w:val="22"/>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6.11.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6E788C" w:rsidRPr="006E788C" w:rsidRDefault="006E788C" w:rsidP="006E788C">
      <w:pPr>
        <w:tabs>
          <w:tab w:val="left" w:pos="993"/>
        </w:tabs>
        <w:ind w:firstLine="709"/>
        <w:jc w:val="both"/>
        <w:rPr>
          <w:rFonts w:ascii="PT Astra Serif" w:eastAsia="Times New Roman" w:hAnsi="PT Astra Serif"/>
          <w:sz w:val="22"/>
          <w:szCs w:val="22"/>
        </w:rPr>
      </w:pPr>
      <w:r w:rsidRPr="006E788C">
        <w:rPr>
          <w:rFonts w:ascii="PT Astra Serif" w:eastAsia="Times New Roman" w:hAnsi="PT Astra Serif"/>
          <w:sz w:val="22"/>
          <w:szCs w:val="22"/>
        </w:rPr>
        <w:t>6.12. При нанесении материального ущерба имуществу Заказчика, Исполнитель за свой счёт производит восстановление имущества, или, в случае гибели имущества, передаёт Заказчику аналогичное имущество или выплачивает компенсацию в размере полной стоимости аналогичного имущества.</w:t>
      </w:r>
    </w:p>
    <w:p w:rsidR="006E788C" w:rsidRPr="006E788C" w:rsidRDefault="006E788C" w:rsidP="006E788C">
      <w:pPr>
        <w:tabs>
          <w:tab w:val="left" w:pos="993"/>
        </w:tabs>
        <w:ind w:firstLine="709"/>
        <w:jc w:val="both"/>
        <w:rPr>
          <w:rFonts w:ascii="PT Astra Serif" w:eastAsia="Times New Roman" w:hAnsi="PT Astra Serif"/>
          <w:sz w:val="22"/>
          <w:szCs w:val="22"/>
        </w:rPr>
      </w:pPr>
      <w:r w:rsidRPr="006E788C">
        <w:rPr>
          <w:rFonts w:ascii="PT Astra Serif" w:eastAsia="Times New Roman" w:hAnsi="PT Astra Serif"/>
          <w:sz w:val="22"/>
          <w:szCs w:val="22"/>
        </w:rPr>
        <w:t>6.13. Неоднократное неисполнение Сторонами своих обязательств является существенным нарушением условий настоящего Контракта.</w:t>
      </w:r>
    </w:p>
    <w:p w:rsidR="006E788C" w:rsidRPr="006E788C" w:rsidRDefault="006E788C" w:rsidP="006E788C">
      <w:pPr>
        <w:autoSpaceDE w:val="0"/>
        <w:autoSpaceDN w:val="0"/>
        <w:adjustRightInd w:val="0"/>
        <w:ind w:firstLine="709"/>
        <w:jc w:val="both"/>
        <w:rPr>
          <w:rFonts w:ascii="PT Astra Serif" w:eastAsia="Times New Roman" w:hAnsi="PT Astra Serif"/>
          <w:sz w:val="22"/>
          <w:szCs w:val="22"/>
        </w:rPr>
      </w:pPr>
      <w:r w:rsidRPr="006E788C">
        <w:rPr>
          <w:rFonts w:ascii="PT Astra Serif" w:eastAsia="Times New Roman" w:hAnsi="PT Astra Serif"/>
          <w:sz w:val="22"/>
          <w:szCs w:val="22"/>
        </w:rPr>
        <w:t>6.14. Окончание срока действия настоящего Контракта не освобождает Стороны от ответственности за нарушение его условий в период его действия.</w:t>
      </w:r>
    </w:p>
    <w:p w:rsidR="006E788C" w:rsidRPr="006E788C" w:rsidRDefault="006E788C" w:rsidP="006E788C">
      <w:pPr>
        <w:widowControl w:val="0"/>
        <w:ind w:firstLine="709"/>
        <w:jc w:val="both"/>
        <w:rPr>
          <w:rFonts w:ascii="PT Astra Serif" w:eastAsia="Times New Roman" w:hAnsi="PT Astra Serif"/>
          <w:sz w:val="22"/>
          <w:szCs w:val="22"/>
        </w:rPr>
      </w:pPr>
      <w:r w:rsidRPr="006E788C">
        <w:rPr>
          <w:rFonts w:ascii="PT Astra Serif" w:eastAsia="Times New Roman" w:hAnsi="PT Astra Serif"/>
          <w:sz w:val="22"/>
          <w:szCs w:val="22"/>
        </w:rPr>
        <w:t>6.15.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6E788C" w:rsidRPr="006E788C" w:rsidRDefault="006E788C" w:rsidP="006E788C">
      <w:pPr>
        <w:widowControl w:val="0"/>
        <w:autoSpaceDE w:val="0"/>
        <w:autoSpaceDN w:val="0"/>
        <w:adjustRightInd w:val="0"/>
        <w:jc w:val="center"/>
        <w:rPr>
          <w:rFonts w:ascii="PT Astra Serif" w:eastAsia="Times New Roman" w:hAnsi="PT Astra Serif"/>
          <w:b/>
          <w:sz w:val="22"/>
          <w:szCs w:val="22"/>
        </w:rPr>
      </w:pPr>
    </w:p>
    <w:p w:rsidR="006E788C" w:rsidRPr="006E788C" w:rsidRDefault="006E788C" w:rsidP="006E788C">
      <w:pPr>
        <w:widowControl w:val="0"/>
        <w:autoSpaceDE w:val="0"/>
        <w:autoSpaceDN w:val="0"/>
        <w:adjustRightInd w:val="0"/>
        <w:jc w:val="center"/>
        <w:rPr>
          <w:rFonts w:ascii="PT Astra Serif" w:eastAsia="Times New Roman" w:hAnsi="PT Astra Serif"/>
          <w:b/>
          <w:sz w:val="22"/>
          <w:szCs w:val="22"/>
        </w:rPr>
      </w:pPr>
      <w:r w:rsidRPr="006E788C">
        <w:rPr>
          <w:rFonts w:ascii="PT Astra Serif" w:eastAsia="Times New Roman" w:hAnsi="PT Astra Serif"/>
          <w:b/>
          <w:sz w:val="22"/>
          <w:szCs w:val="22"/>
        </w:rPr>
        <w:t>7. Порядок разрешения споров</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7.3.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E788C" w:rsidRPr="006E788C" w:rsidRDefault="006E788C" w:rsidP="006E788C">
      <w:pPr>
        <w:widowControl w:val="0"/>
        <w:ind w:firstLine="709"/>
        <w:jc w:val="both"/>
        <w:rPr>
          <w:rFonts w:ascii="PT Astra Serif" w:hAnsi="PT Astra Serif"/>
          <w:sz w:val="22"/>
          <w:szCs w:val="22"/>
        </w:rPr>
      </w:pPr>
      <w:r w:rsidRPr="006E788C">
        <w:rPr>
          <w:rFonts w:ascii="PT Astra Serif" w:hAnsi="PT Astra Serif"/>
          <w:sz w:val="22"/>
          <w:szCs w:val="22"/>
        </w:rPr>
        <w:t xml:space="preserve">7.4. </w:t>
      </w:r>
      <w:r w:rsidRPr="006E788C">
        <w:rPr>
          <w:rFonts w:ascii="PT Astra Serif" w:eastAsia="Times New Roman" w:hAnsi="PT Astra Serif"/>
          <w:sz w:val="22"/>
          <w:szCs w:val="22"/>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w:t>
      </w:r>
      <w:r>
        <w:rPr>
          <w:rFonts w:ascii="PT Astra Serif" w:eastAsia="Times New Roman" w:hAnsi="PT Astra Serif"/>
          <w:sz w:val="22"/>
          <w:szCs w:val="22"/>
        </w:rPr>
        <w:t>Республики Мордовия</w:t>
      </w:r>
      <w:r w:rsidRPr="006E788C">
        <w:rPr>
          <w:rFonts w:ascii="PT Astra Serif" w:eastAsia="Times New Roman" w:hAnsi="PT Astra Serif"/>
          <w:sz w:val="22"/>
          <w:szCs w:val="22"/>
        </w:rPr>
        <w:t xml:space="preserve"> в соответствии с законодательством Российской Федерации.</w:t>
      </w:r>
    </w:p>
    <w:p w:rsidR="006E788C" w:rsidRPr="006E788C" w:rsidRDefault="006E788C" w:rsidP="006E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2"/>
          <w:szCs w:val="22"/>
        </w:rPr>
      </w:pPr>
    </w:p>
    <w:p w:rsidR="006E788C" w:rsidRPr="006E788C" w:rsidRDefault="006E788C" w:rsidP="006E7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2"/>
          <w:szCs w:val="22"/>
        </w:rPr>
      </w:pPr>
      <w:r w:rsidRPr="006E788C">
        <w:rPr>
          <w:rFonts w:ascii="PT Astra Serif" w:hAnsi="PT Astra Serif"/>
          <w:b/>
          <w:sz w:val="22"/>
          <w:szCs w:val="22"/>
        </w:rPr>
        <w:t>8. Обстоятельства непреодолимой силы (Форс-мажор)</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E788C" w:rsidRPr="006E788C" w:rsidRDefault="006E788C" w:rsidP="006E788C">
      <w:pPr>
        <w:ind w:firstLine="709"/>
        <w:jc w:val="both"/>
        <w:rPr>
          <w:rFonts w:ascii="PT Astra Serif" w:hAnsi="PT Astra Serif"/>
          <w:sz w:val="22"/>
          <w:szCs w:val="22"/>
        </w:rPr>
      </w:pPr>
      <w:r w:rsidRPr="006E788C">
        <w:rPr>
          <w:rFonts w:ascii="PT Astra Serif" w:hAnsi="PT Astra Serif"/>
          <w:sz w:val="22"/>
          <w:szCs w:val="22"/>
        </w:rPr>
        <w:t>8.4. Подтверждением наличия обстоятельств непреодолимой силы и их продолжительности является письменное свидетельство уполномоченного органа государственной или органа местной власти.</w:t>
      </w:r>
    </w:p>
    <w:p w:rsidR="006E788C" w:rsidRPr="006E788C" w:rsidRDefault="006E788C" w:rsidP="006E788C">
      <w:pPr>
        <w:shd w:val="clear" w:color="auto" w:fill="FFFFFF"/>
        <w:autoSpaceDE w:val="0"/>
        <w:autoSpaceDN w:val="0"/>
        <w:adjustRightInd w:val="0"/>
        <w:jc w:val="center"/>
        <w:rPr>
          <w:rFonts w:ascii="PT Astra Serif" w:hAnsi="PT Astra Serif"/>
          <w:b/>
          <w:bCs/>
          <w:sz w:val="22"/>
          <w:szCs w:val="22"/>
        </w:rPr>
      </w:pPr>
    </w:p>
    <w:p w:rsidR="006E788C" w:rsidRPr="006E788C" w:rsidRDefault="006E788C" w:rsidP="006E788C">
      <w:pPr>
        <w:widowControl w:val="0"/>
        <w:autoSpaceDE w:val="0"/>
        <w:autoSpaceDN w:val="0"/>
        <w:jc w:val="center"/>
        <w:rPr>
          <w:rFonts w:ascii="PT Astra Serif" w:eastAsia="Times New Roman" w:hAnsi="PT Astra Serif"/>
          <w:b/>
          <w:sz w:val="22"/>
          <w:szCs w:val="22"/>
        </w:rPr>
      </w:pPr>
      <w:r w:rsidRPr="006E788C">
        <w:rPr>
          <w:rFonts w:ascii="PT Astra Serif" w:eastAsia="Times New Roman" w:hAnsi="PT Astra Serif"/>
          <w:b/>
          <w:bCs/>
          <w:sz w:val="22"/>
          <w:szCs w:val="22"/>
        </w:rPr>
        <w:t>9.</w:t>
      </w:r>
      <w:r w:rsidRPr="006E788C">
        <w:rPr>
          <w:rFonts w:ascii="PT Astra Serif" w:eastAsia="Times New Roman" w:hAnsi="PT Astra Serif"/>
          <w:b/>
          <w:sz w:val="22"/>
          <w:szCs w:val="22"/>
        </w:rPr>
        <w:t xml:space="preserve"> Срок действия и порядок расторжения Контракта</w:t>
      </w:r>
    </w:p>
    <w:p w:rsidR="006E788C" w:rsidRPr="006E788C" w:rsidRDefault="006E788C" w:rsidP="006E788C">
      <w:pPr>
        <w:autoSpaceDE w:val="0"/>
        <w:autoSpaceDN w:val="0"/>
        <w:adjustRightInd w:val="0"/>
        <w:ind w:firstLine="709"/>
        <w:jc w:val="both"/>
        <w:rPr>
          <w:rFonts w:ascii="PT Astra Serif" w:eastAsia="Times New Roman" w:hAnsi="PT Astra Serif"/>
          <w:sz w:val="22"/>
          <w:szCs w:val="22"/>
        </w:rPr>
      </w:pPr>
      <w:r w:rsidRPr="006E788C">
        <w:rPr>
          <w:rFonts w:ascii="PT Astra Serif" w:eastAsia="Times New Roman" w:hAnsi="PT Astra Serif"/>
          <w:sz w:val="22"/>
          <w:szCs w:val="22"/>
        </w:rPr>
        <w:t xml:space="preserve">9.1. Контракт вступает в силу с момента его подписания обеими Сторонами и действует до «31» </w:t>
      </w:r>
      <w:r>
        <w:rPr>
          <w:rFonts w:ascii="PT Astra Serif" w:eastAsia="Times New Roman" w:hAnsi="PT Astra Serif"/>
          <w:sz w:val="22"/>
          <w:szCs w:val="22"/>
        </w:rPr>
        <w:t>декабря</w:t>
      </w:r>
      <w:r w:rsidRPr="006E788C">
        <w:rPr>
          <w:rFonts w:ascii="PT Astra Serif" w:eastAsia="Times New Roman" w:hAnsi="PT Astra Serif"/>
          <w:sz w:val="22"/>
          <w:szCs w:val="22"/>
        </w:rPr>
        <w:t xml:space="preserve"> 2026 года.</w:t>
      </w:r>
    </w:p>
    <w:p w:rsidR="006E788C" w:rsidRPr="006E788C" w:rsidRDefault="006E788C" w:rsidP="006E788C">
      <w:pPr>
        <w:autoSpaceDE w:val="0"/>
        <w:autoSpaceDN w:val="0"/>
        <w:adjustRightInd w:val="0"/>
        <w:ind w:firstLine="709"/>
        <w:jc w:val="both"/>
        <w:rPr>
          <w:rFonts w:ascii="PT Astra Serif" w:eastAsia="Times New Roman" w:hAnsi="PT Astra Serif"/>
          <w:sz w:val="22"/>
          <w:szCs w:val="22"/>
        </w:rPr>
      </w:pPr>
      <w:r w:rsidRPr="006E788C">
        <w:rPr>
          <w:rFonts w:ascii="PT Astra Serif" w:eastAsia="Times New Roman" w:hAnsi="PT Astra Serif"/>
          <w:sz w:val="22"/>
          <w:szCs w:val="22"/>
        </w:rPr>
        <w:lastRenderedPageBreak/>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6E788C" w:rsidRPr="006E788C" w:rsidRDefault="006E788C" w:rsidP="006E788C">
      <w:pPr>
        <w:autoSpaceDE w:val="0"/>
        <w:autoSpaceDN w:val="0"/>
        <w:adjustRightInd w:val="0"/>
        <w:ind w:firstLine="709"/>
        <w:jc w:val="both"/>
        <w:rPr>
          <w:rFonts w:ascii="PT Astra Serif" w:eastAsia="Times New Roman" w:hAnsi="PT Astra Serif"/>
          <w:sz w:val="22"/>
          <w:szCs w:val="22"/>
        </w:rPr>
      </w:pPr>
      <w:r w:rsidRPr="006E788C">
        <w:rPr>
          <w:rFonts w:ascii="PT Astra Serif" w:eastAsia="Times New Roman" w:hAnsi="PT Astra Serif"/>
          <w:sz w:val="22"/>
          <w:szCs w:val="22"/>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6E788C">
          <w:rPr>
            <w:rFonts w:ascii="PT Astra Serif" w:eastAsia="Times New Roman" w:hAnsi="PT Astra Serif"/>
            <w:sz w:val="22"/>
            <w:szCs w:val="22"/>
          </w:rPr>
          <w:t>частями 9</w:t>
        </w:r>
      </w:hyperlink>
      <w:r w:rsidRPr="006E788C">
        <w:rPr>
          <w:rFonts w:ascii="PT Astra Serif" w:eastAsia="Times New Roman" w:hAnsi="PT Astra Serif"/>
          <w:sz w:val="22"/>
          <w:szCs w:val="22"/>
        </w:rPr>
        <w:t xml:space="preserve"> - </w:t>
      </w:r>
      <w:hyperlink r:id="rId12" w:history="1">
        <w:r w:rsidRPr="006E788C">
          <w:rPr>
            <w:rFonts w:ascii="PT Astra Serif" w:eastAsia="Times New Roman" w:hAnsi="PT Astra Serif"/>
            <w:sz w:val="22"/>
            <w:szCs w:val="22"/>
          </w:rPr>
          <w:t>23 статьи 95</w:t>
        </w:r>
      </w:hyperlink>
      <w:r w:rsidRPr="006E788C">
        <w:rPr>
          <w:rFonts w:ascii="PT Astra Serif" w:eastAsia="Times New Roman"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6E788C" w:rsidRPr="006E788C" w:rsidRDefault="006E788C" w:rsidP="006E788C">
      <w:pPr>
        <w:keepNext/>
        <w:jc w:val="center"/>
        <w:outlineLvl w:val="1"/>
        <w:rPr>
          <w:rFonts w:ascii="PT Astra Serif" w:eastAsia="Times New Roman" w:hAnsi="PT Astra Serif"/>
          <w:b/>
          <w:bCs/>
          <w:iCs/>
          <w:sz w:val="22"/>
          <w:szCs w:val="22"/>
        </w:rPr>
      </w:pPr>
    </w:p>
    <w:p w:rsidR="006E788C" w:rsidRPr="006E788C" w:rsidRDefault="006E788C" w:rsidP="006E788C">
      <w:pPr>
        <w:keepNext/>
        <w:jc w:val="center"/>
        <w:outlineLvl w:val="1"/>
        <w:rPr>
          <w:rFonts w:ascii="PT Astra Serif" w:eastAsia="Times New Roman" w:hAnsi="PT Astra Serif"/>
          <w:b/>
          <w:bCs/>
          <w:iCs/>
          <w:sz w:val="22"/>
          <w:szCs w:val="22"/>
        </w:rPr>
      </w:pPr>
      <w:r w:rsidRPr="006E788C">
        <w:rPr>
          <w:rFonts w:ascii="PT Astra Serif" w:eastAsia="Times New Roman" w:hAnsi="PT Astra Serif"/>
          <w:b/>
          <w:bCs/>
          <w:iCs/>
          <w:sz w:val="22"/>
          <w:szCs w:val="22"/>
        </w:rPr>
        <w:t>10. Дополнительные условия</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10.1. Во всем, что не предусмотрено Контрактом, Стороны руководствуются законодательством Российской Федерации.</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10.2.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или в электронной форме дополнительных соглашений к Контракту, которые являются его неотъемлемой частью.</w:t>
      </w:r>
    </w:p>
    <w:p w:rsidR="006E788C" w:rsidRPr="006E788C" w:rsidRDefault="006E788C" w:rsidP="006E788C">
      <w:pPr>
        <w:widowControl w:val="0"/>
        <w:autoSpaceDE w:val="0"/>
        <w:autoSpaceDN w:val="0"/>
        <w:ind w:firstLine="709"/>
        <w:jc w:val="both"/>
        <w:rPr>
          <w:rFonts w:ascii="PT Astra Serif" w:eastAsia="Times New Roman" w:hAnsi="PT Astra Serif"/>
          <w:sz w:val="22"/>
          <w:szCs w:val="22"/>
        </w:rPr>
      </w:pPr>
      <w:r w:rsidRPr="006E788C">
        <w:rPr>
          <w:rFonts w:ascii="PT Astra Serif" w:hAnsi="PT Astra Serif"/>
          <w:sz w:val="22"/>
          <w:szCs w:val="22"/>
        </w:rPr>
        <w:t xml:space="preserve">10.3. В случае изменения у какой-либо из Сторон местонахождения, названия, </w:t>
      </w:r>
      <w:r w:rsidRPr="006E788C">
        <w:rPr>
          <w:rFonts w:ascii="PT Astra Serif" w:eastAsia="Times New Roman" w:hAnsi="PT Astra Serif"/>
          <w:sz w:val="22"/>
          <w:szCs w:val="22"/>
        </w:rPr>
        <w:t>банковских реквизитов, контактной информации в период действия настоящего Контракта, она обязана в течение 5 (пяти) рабочих дней письменно уведомить об этом другую Сторону, при этом заключение дополнительного соглашения к настоящему Контракту не требуется.</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10.4.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E788C" w:rsidRPr="006E788C" w:rsidRDefault="006E788C" w:rsidP="006E788C">
      <w:pPr>
        <w:widowControl w:val="0"/>
        <w:autoSpaceDE w:val="0"/>
        <w:autoSpaceDN w:val="0"/>
        <w:ind w:firstLine="709"/>
        <w:jc w:val="both"/>
        <w:rPr>
          <w:rFonts w:ascii="PT Astra Serif" w:hAnsi="PT Astra Serif"/>
          <w:sz w:val="22"/>
          <w:szCs w:val="22"/>
        </w:rPr>
      </w:pPr>
      <w:r w:rsidRPr="006E788C">
        <w:rPr>
          <w:rFonts w:ascii="PT Astra Serif" w:hAnsi="PT Astra Serif"/>
          <w:sz w:val="22"/>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6E788C" w:rsidRPr="006E788C" w:rsidRDefault="006E788C" w:rsidP="006E788C">
      <w:pPr>
        <w:ind w:firstLine="709"/>
        <w:jc w:val="both"/>
        <w:rPr>
          <w:rFonts w:ascii="PT Astra Serif" w:eastAsia="Times New Roman" w:hAnsi="PT Astra Serif"/>
          <w:sz w:val="22"/>
          <w:szCs w:val="22"/>
        </w:rPr>
      </w:pPr>
      <w:bookmarkStart w:id="4" w:name="P1633"/>
      <w:bookmarkEnd w:id="4"/>
      <w:r w:rsidRPr="006E788C">
        <w:rPr>
          <w:rFonts w:ascii="PT Astra Serif" w:eastAsia="Times New Roman" w:hAnsi="PT Astra Serif"/>
          <w:sz w:val="22"/>
          <w:szCs w:val="22"/>
        </w:rPr>
        <w:t>10.6.  Неотъемлемой частью настоящего Контракта являются:</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Приложение № 1 – Техническое задание;</w:t>
      </w:r>
    </w:p>
    <w:p w:rsidR="006E788C" w:rsidRPr="006E788C" w:rsidRDefault="006E788C" w:rsidP="006E788C">
      <w:pPr>
        <w:ind w:firstLine="709"/>
        <w:jc w:val="both"/>
        <w:rPr>
          <w:rFonts w:ascii="PT Astra Serif" w:eastAsia="Times New Roman" w:hAnsi="PT Astra Serif"/>
          <w:sz w:val="22"/>
          <w:szCs w:val="22"/>
        </w:rPr>
      </w:pPr>
      <w:r w:rsidRPr="006E788C">
        <w:rPr>
          <w:rFonts w:ascii="PT Astra Serif" w:eastAsia="Times New Roman" w:hAnsi="PT Astra Serif"/>
          <w:sz w:val="22"/>
          <w:szCs w:val="22"/>
        </w:rPr>
        <w:t>Приложение № 2 – Протокол согласования контрактной цены.</w:t>
      </w:r>
    </w:p>
    <w:p w:rsidR="006E788C" w:rsidRPr="006E788C" w:rsidRDefault="006E788C" w:rsidP="006E788C">
      <w:pPr>
        <w:widowControl w:val="0"/>
        <w:jc w:val="center"/>
        <w:rPr>
          <w:rFonts w:ascii="PT Astra Serif" w:hAnsi="PT Astra Serif"/>
          <w:b/>
          <w:bCs/>
          <w:sz w:val="22"/>
          <w:szCs w:val="22"/>
          <w:lang w:eastAsia="en-US"/>
        </w:rPr>
      </w:pPr>
    </w:p>
    <w:p w:rsidR="006E788C" w:rsidRPr="006E788C" w:rsidRDefault="006E788C" w:rsidP="006E788C">
      <w:pPr>
        <w:widowControl w:val="0"/>
        <w:jc w:val="center"/>
        <w:rPr>
          <w:rFonts w:ascii="PT Astra Serif" w:hAnsi="PT Astra Serif"/>
          <w:b/>
          <w:bCs/>
          <w:sz w:val="22"/>
          <w:szCs w:val="22"/>
          <w:lang w:eastAsia="en-US"/>
        </w:rPr>
      </w:pPr>
      <w:r w:rsidRPr="006E788C">
        <w:rPr>
          <w:rFonts w:ascii="PT Astra Serif" w:hAnsi="PT Astra Serif"/>
          <w:b/>
          <w:bCs/>
          <w:sz w:val="22"/>
          <w:szCs w:val="22"/>
          <w:lang w:eastAsia="en-US"/>
        </w:rPr>
        <w:t>11. Адреса и банковские реквизиты Сторон:</w:t>
      </w:r>
    </w:p>
    <w:p w:rsidR="00314003" w:rsidRPr="006E788C" w:rsidRDefault="00314003" w:rsidP="00314003">
      <w:pPr>
        <w:rPr>
          <w:rFonts w:ascii="PT Astra Serif" w:hAnsi="PT Astra Serif"/>
          <w:b/>
          <w:bCs/>
          <w:sz w:val="22"/>
          <w:szCs w:val="22"/>
        </w:rPr>
      </w:pPr>
    </w:p>
    <w:tbl>
      <w:tblPr>
        <w:tblW w:w="9606" w:type="dxa"/>
        <w:tblInd w:w="-318" w:type="dxa"/>
        <w:tblLook w:val="04A0" w:firstRow="1" w:lastRow="0" w:firstColumn="1" w:lastColumn="0" w:noHBand="0" w:noVBand="1"/>
      </w:tblPr>
      <w:tblGrid>
        <w:gridCol w:w="5211"/>
        <w:gridCol w:w="4395"/>
      </w:tblGrid>
      <w:tr w:rsidR="00314003" w:rsidRPr="006E788C" w:rsidTr="00314003">
        <w:tc>
          <w:tcPr>
            <w:tcW w:w="5211" w:type="dxa"/>
            <w:shd w:val="clear" w:color="auto" w:fill="auto"/>
          </w:tcPr>
          <w:p w:rsidR="00314003" w:rsidRPr="006E788C" w:rsidRDefault="00314003" w:rsidP="00314003">
            <w:pPr>
              <w:shd w:val="clear" w:color="auto" w:fill="FFFFFF"/>
              <w:tabs>
                <w:tab w:val="left" w:pos="9720"/>
              </w:tabs>
              <w:suppressAutoHyphens w:val="0"/>
              <w:rPr>
                <w:rFonts w:ascii="PT Astra Serif" w:hAnsi="PT Astra Serif"/>
                <w:b/>
                <w:spacing w:val="-4"/>
                <w:sz w:val="22"/>
                <w:szCs w:val="22"/>
                <w:lang w:eastAsia="ru-RU"/>
              </w:rPr>
            </w:pPr>
            <w:r w:rsidRPr="006E788C">
              <w:rPr>
                <w:rFonts w:ascii="PT Astra Serif" w:hAnsi="PT Astra Serif"/>
                <w:b/>
                <w:spacing w:val="-4"/>
                <w:sz w:val="22"/>
                <w:szCs w:val="22"/>
                <w:lang w:eastAsia="ru-RU"/>
              </w:rPr>
              <w:t xml:space="preserve">«Государственный заказчик»: </w:t>
            </w:r>
          </w:p>
          <w:p w:rsidR="00314003" w:rsidRPr="006E788C" w:rsidRDefault="00314003" w:rsidP="00314003">
            <w:pPr>
              <w:shd w:val="clear" w:color="auto" w:fill="FFFFFF"/>
              <w:tabs>
                <w:tab w:val="left" w:pos="9720"/>
              </w:tabs>
              <w:suppressAutoHyphens w:val="0"/>
              <w:rPr>
                <w:rFonts w:ascii="PT Astra Serif" w:hAnsi="PT Astra Serif"/>
                <w:b/>
                <w:bCs/>
                <w:spacing w:val="-4"/>
                <w:sz w:val="22"/>
                <w:szCs w:val="22"/>
                <w:lang w:eastAsia="ru-RU"/>
              </w:rPr>
            </w:pPr>
            <w:r w:rsidRPr="006E788C">
              <w:rPr>
                <w:rFonts w:ascii="PT Astra Serif" w:hAnsi="PT Astra Serif"/>
                <w:b/>
                <w:spacing w:val="-4"/>
                <w:sz w:val="22"/>
                <w:szCs w:val="22"/>
                <w:lang w:eastAsia="ru-RU"/>
              </w:rPr>
              <w:t>ФКУ ИК-6 УФСИН России по Республике Мордовия</w:t>
            </w:r>
          </w:p>
        </w:tc>
        <w:tc>
          <w:tcPr>
            <w:tcW w:w="4395" w:type="dxa"/>
            <w:shd w:val="clear" w:color="auto" w:fill="auto"/>
          </w:tcPr>
          <w:p w:rsidR="00314003" w:rsidRPr="006E788C" w:rsidRDefault="00314003" w:rsidP="00314003">
            <w:pPr>
              <w:jc w:val="both"/>
              <w:rPr>
                <w:rFonts w:ascii="PT Astra Serif" w:hAnsi="PT Astra Serif"/>
                <w:b/>
                <w:spacing w:val="-4"/>
                <w:sz w:val="22"/>
                <w:szCs w:val="22"/>
                <w:lang w:eastAsia="ru-RU"/>
              </w:rPr>
            </w:pPr>
            <w:r w:rsidRPr="006E788C">
              <w:rPr>
                <w:rFonts w:ascii="PT Astra Serif" w:hAnsi="PT Astra Serif"/>
                <w:b/>
                <w:spacing w:val="-4"/>
                <w:sz w:val="22"/>
                <w:szCs w:val="22"/>
                <w:lang w:eastAsia="ru-RU"/>
              </w:rPr>
              <w:t xml:space="preserve">«Исполнитель»: </w:t>
            </w:r>
          </w:p>
          <w:p w:rsidR="00314003" w:rsidRPr="006E788C" w:rsidRDefault="00314003" w:rsidP="00314003">
            <w:pPr>
              <w:widowControl w:val="0"/>
              <w:suppressAutoHyphens w:val="0"/>
              <w:autoSpaceDE w:val="0"/>
              <w:autoSpaceDN w:val="0"/>
              <w:adjustRightInd w:val="0"/>
              <w:rPr>
                <w:rFonts w:ascii="PT Astra Serif" w:hAnsi="PT Astra Serif"/>
                <w:b/>
                <w:bCs/>
                <w:spacing w:val="-4"/>
                <w:sz w:val="22"/>
                <w:szCs w:val="22"/>
                <w:lang w:eastAsia="ru-RU"/>
              </w:rPr>
            </w:pPr>
            <w:r w:rsidRPr="006E788C">
              <w:rPr>
                <w:rFonts w:ascii="PT Astra Serif" w:hAnsi="PT Astra Serif"/>
                <w:b/>
                <w:bCs/>
                <w:spacing w:val="-4"/>
                <w:sz w:val="22"/>
                <w:szCs w:val="22"/>
                <w:lang w:eastAsia="ru-RU"/>
              </w:rPr>
              <w:t>_________________________________</w:t>
            </w:r>
          </w:p>
        </w:tc>
      </w:tr>
      <w:tr w:rsidR="00314003" w:rsidRPr="006E788C" w:rsidTr="00314003">
        <w:tc>
          <w:tcPr>
            <w:tcW w:w="5211" w:type="dxa"/>
            <w:shd w:val="clear" w:color="auto" w:fill="auto"/>
          </w:tcPr>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 xml:space="preserve">Юридический и почтовый адреса: 431030, Республика Мордовия, </w:t>
            </w:r>
            <w:proofErr w:type="spellStart"/>
            <w:r w:rsidRPr="006E788C">
              <w:rPr>
                <w:rFonts w:ascii="PT Astra Serif" w:eastAsia="Times New Roman" w:hAnsi="PT Astra Serif"/>
                <w:sz w:val="22"/>
                <w:szCs w:val="22"/>
                <w:lang w:eastAsia="ru-RU"/>
              </w:rPr>
              <w:t>рп</w:t>
            </w:r>
            <w:proofErr w:type="spellEnd"/>
            <w:r w:rsidRPr="006E788C">
              <w:rPr>
                <w:rFonts w:ascii="PT Astra Serif" w:eastAsia="Times New Roman" w:hAnsi="PT Astra Serif"/>
                <w:sz w:val="22"/>
                <w:szCs w:val="22"/>
                <w:lang w:eastAsia="ru-RU"/>
              </w:rPr>
              <w:t>. Торбеево, ул. Весенняя, д. 50</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ИНН 1321117605 КПП 132101001</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 xml:space="preserve">р/с 03211643000000013232 ОКЦ № 1 ВВГУ Банка России//УФК по Нижегородской области, </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г. Нижний Новгород</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к/с 40102810745370000024</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 xml:space="preserve">л/с 03091А88650 УФК по Нижегородской области  </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 xml:space="preserve">(ФКУ ИК-6 УФСИН России по Республике Мордовия) </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БИК 012202102</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 xml:space="preserve">ОГРН 1121308000340 ОКПО 08946320 </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ОКВЭД 75.23.4</w:t>
            </w:r>
          </w:p>
          <w:p w:rsidR="00314003" w:rsidRPr="006E788C" w:rsidRDefault="00314003" w:rsidP="00314003">
            <w:pPr>
              <w:tabs>
                <w:tab w:val="center" w:pos="2285"/>
              </w:tabs>
              <w:suppressAutoHyphens w:val="0"/>
              <w:rPr>
                <w:rFonts w:ascii="PT Astra Serif" w:eastAsia="Times New Roman" w:hAnsi="PT Astra Serif"/>
                <w:sz w:val="22"/>
                <w:szCs w:val="22"/>
                <w:lang w:eastAsia="ru-RU"/>
              </w:rPr>
            </w:pPr>
            <w:r w:rsidRPr="006E788C">
              <w:rPr>
                <w:rFonts w:ascii="PT Astra Serif" w:eastAsia="Times New Roman" w:hAnsi="PT Astra Serif"/>
                <w:sz w:val="22"/>
                <w:szCs w:val="22"/>
                <w:lang w:eastAsia="ru-RU"/>
              </w:rPr>
              <w:t xml:space="preserve">Телефон: 88345621120 </w:t>
            </w:r>
          </w:p>
          <w:p w:rsidR="00314003" w:rsidRPr="006E788C" w:rsidRDefault="00314003" w:rsidP="00314003">
            <w:pPr>
              <w:tabs>
                <w:tab w:val="center" w:pos="2285"/>
              </w:tabs>
              <w:suppressAutoHyphens w:val="0"/>
              <w:rPr>
                <w:rFonts w:ascii="PT Astra Serif" w:eastAsia="Times New Roman" w:hAnsi="PT Astra Serif"/>
                <w:sz w:val="22"/>
                <w:szCs w:val="22"/>
                <w:lang w:val="en-US" w:eastAsia="ru-RU"/>
              </w:rPr>
            </w:pPr>
            <w:r w:rsidRPr="006E788C">
              <w:rPr>
                <w:rFonts w:ascii="PT Astra Serif" w:eastAsia="Times New Roman" w:hAnsi="PT Astra Serif"/>
                <w:sz w:val="22"/>
                <w:szCs w:val="22"/>
                <w:lang w:val="en-US" w:eastAsia="ru-RU"/>
              </w:rPr>
              <w:t>E-mail: ik6torbeevo@mail.ru</w:t>
            </w:r>
          </w:p>
          <w:p w:rsidR="00314003" w:rsidRPr="006E788C" w:rsidRDefault="00314003" w:rsidP="00314003">
            <w:pPr>
              <w:rPr>
                <w:rFonts w:ascii="PT Astra Serif" w:eastAsia="Times New Roman" w:hAnsi="PT Astra Serif"/>
                <w:color w:val="000000"/>
                <w:sz w:val="22"/>
                <w:szCs w:val="22"/>
                <w:lang w:val="en-US" w:eastAsia="zh-CN"/>
              </w:rPr>
            </w:pPr>
          </w:p>
          <w:p w:rsidR="00314003" w:rsidRPr="006E788C" w:rsidRDefault="00314003" w:rsidP="00314003">
            <w:pPr>
              <w:shd w:val="clear" w:color="auto" w:fill="FFFFFF"/>
              <w:tabs>
                <w:tab w:val="left" w:pos="9720"/>
              </w:tabs>
              <w:ind w:hanging="16"/>
              <w:rPr>
                <w:rFonts w:ascii="PT Astra Serif" w:eastAsia="Times New Roman" w:hAnsi="PT Astra Serif"/>
                <w:sz w:val="22"/>
                <w:szCs w:val="22"/>
                <w:lang w:val="en-US" w:eastAsia="zh-CN"/>
              </w:rPr>
            </w:pPr>
            <w:r w:rsidRPr="006E788C">
              <w:rPr>
                <w:rFonts w:ascii="PT Astra Serif" w:eastAsia="Times New Roman" w:hAnsi="PT Astra Serif"/>
                <w:sz w:val="22"/>
                <w:szCs w:val="22"/>
                <w:lang w:eastAsia="zh-CN"/>
              </w:rPr>
              <w:t>Начальник</w:t>
            </w:r>
          </w:p>
          <w:p w:rsidR="00314003" w:rsidRPr="006E788C" w:rsidRDefault="00314003" w:rsidP="00314003">
            <w:pPr>
              <w:shd w:val="clear" w:color="auto" w:fill="FFFFFF"/>
              <w:tabs>
                <w:tab w:val="left" w:pos="9720"/>
              </w:tabs>
              <w:ind w:hanging="16"/>
              <w:rPr>
                <w:rFonts w:ascii="PT Astra Serif" w:eastAsia="Times New Roman" w:hAnsi="PT Astra Serif"/>
                <w:sz w:val="22"/>
                <w:szCs w:val="22"/>
                <w:lang w:val="en-US" w:eastAsia="zh-CN"/>
              </w:rPr>
            </w:pPr>
          </w:p>
          <w:p w:rsidR="00314003" w:rsidRPr="006E788C" w:rsidRDefault="00314003" w:rsidP="00314003">
            <w:pPr>
              <w:shd w:val="clear" w:color="auto" w:fill="FFFFFF"/>
              <w:tabs>
                <w:tab w:val="left" w:pos="9720"/>
              </w:tabs>
              <w:ind w:hanging="16"/>
              <w:rPr>
                <w:rFonts w:ascii="PT Astra Serif" w:eastAsia="Times New Roman" w:hAnsi="PT Astra Serif"/>
                <w:sz w:val="22"/>
                <w:szCs w:val="22"/>
                <w:lang w:eastAsia="zh-CN"/>
              </w:rPr>
            </w:pPr>
            <w:r w:rsidRPr="006E788C">
              <w:rPr>
                <w:rFonts w:ascii="PT Astra Serif" w:eastAsia="Times New Roman" w:hAnsi="PT Astra Serif"/>
                <w:sz w:val="22"/>
                <w:szCs w:val="22"/>
                <w:lang w:eastAsia="zh-CN"/>
              </w:rPr>
              <w:t xml:space="preserve">_______________________ / В.О. </w:t>
            </w:r>
            <w:proofErr w:type="spellStart"/>
            <w:r w:rsidRPr="006E788C">
              <w:rPr>
                <w:rFonts w:ascii="PT Astra Serif" w:eastAsia="Times New Roman" w:hAnsi="PT Astra Serif"/>
                <w:sz w:val="22"/>
                <w:szCs w:val="22"/>
                <w:lang w:eastAsia="zh-CN"/>
              </w:rPr>
              <w:t>Завырылин</w:t>
            </w:r>
            <w:proofErr w:type="spellEnd"/>
            <w:r w:rsidRPr="006E788C">
              <w:rPr>
                <w:rFonts w:ascii="PT Astra Serif" w:eastAsia="Times New Roman" w:hAnsi="PT Astra Serif"/>
                <w:sz w:val="22"/>
                <w:szCs w:val="22"/>
                <w:lang w:eastAsia="zh-CN"/>
              </w:rPr>
              <w:t>/</w:t>
            </w:r>
          </w:p>
          <w:p w:rsidR="00314003" w:rsidRPr="006E788C" w:rsidRDefault="00314003" w:rsidP="00314003">
            <w:pPr>
              <w:shd w:val="clear" w:color="auto" w:fill="FFFFFF"/>
              <w:tabs>
                <w:tab w:val="left" w:pos="9720"/>
              </w:tabs>
              <w:ind w:hanging="16"/>
              <w:rPr>
                <w:rFonts w:ascii="PT Astra Serif" w:eastAsia="Times New Roman" w:hAnsi="PT Astra Serif"/>
                <w:sz w:val="22"/>
                <w:szCs w:val="22"/>
                <w:lang w:eastAsia="zh-CN"/>
              </w:rPr>
            </w:pPr>
            <w:r w:rsidRPr="006E788C">
              <w:rPr>
                <w:rFonts w:ascii="PT Astra Serif" w:eastAsia="Times New Roman" w:hAnsi="PT Astra Serif"/>
                <w:sz w:val="22"/>
                <w:szCs w:val="22"/>
                <w:lang w:eastAsia="zh-CN"/>
              </w:rPr>
              <w:t>«___» _____________ 2026 г.</w:t>
            </w:r>
          </w:p>
          <w:p w:rsidR="00314003" w:rsidRPr="006E788C" w:rsidRDefault="00314003" w:rsidP="00314003">
            <w:pPr>
              <w:widowControl w:val="0"/>
              <w:suppressAutoHyphens w:val="0"/>
              <w:autoSpaceDE w:val="0"/>
              <w:autoSpaceDN w:val="0"/>
              <w:adjustRightInd w:val="0"/>
              <w:rPr>
                <w:rFonts w:ascii="PT Astra Serif" w:hAnsi="PT Astra Serif"/>
                <w:bCs/>
                <w:spacing w:val="-4"/>
                <w:sz w:val="22"/>
                <w:szCs w:val="22"/>
                <w:lang w:eastAsia="ru-RU"/>
              </w:rPr>
            </w:pPr>
            <w:r w:rsidRPr="006E788C">
              <w:rPr>
                <w:rFonts w:ascii="PT Astra Serif" w:hAnsi="PT Astra Serif"/>
                <w:bCs/>
                <w:spacing w:val="-4"/>
                <w:sz w:val="22"/>
                <w:szCs w:val="22"/>
                <w:lang w:eastAsia="ru-RU"/>
              </w:rPr>
              <w:t>МП.</w:t>
            </w:r>
          </w:p>
        </w:tc>
        <w:tc>
          <w:tcPr>
            <w:tcW w:w="4395" w:type="dxa"/>
            <w:shd w:val="clear" w:color="auto" w:fill="auto"/>
          </w:tcPr>
          <w:p w:rsidR="00314003" w:rsidRPr="006E788C" w:rsidRDefault="00314003" w:rsidP="00314003">
            <w:pPr>
              <w:tabs>
                <w:tab w:val="left" w:pos="360"/>
              </w:tabs>
              <w:suppressAutoHyphens w:val="0"/>
              <w:ind w:left="40"/>
              <w:rPr>
                <w:rFonts w:ascii="PT Astra Serif" w:eastAsia="Times New Roman" w:hAnsi="PT Astra Serif"/>
                <w:bCs/>
                <w:sz w:val="22"/>
                <w:szCs w:val="22"/>
                <w:lang w:eastAsia="ru-RU"/>
              </w:rPr>
            </w:pPr>
            <w:proofErr w:type="gramStart"/>
            <w:r w:rsidRPr="006E788C">
              <w:rPr>
                <w:rFonts w:ascii="PT Astra Serif" w:eastAsia="Times New Roman" w:hAnsi="PT Astra Serif"/>
                <w:bCs/>
                <w:sz w:val="22"/>
                <w:szCs w:val="22"/>
                <w:lang w:eastAsia="ru-RU"/>
              </w:rPr>
              <w:t>Юридический  и</w:t>
            </w:r>
            <w:proofErr w:type="gramEnd"/>
            <w:r w:rsidRPr="006E788C">
              <w:rPr>
                <w:rFonts w:ascii="PT Astra Serif" w:eastAsia="Times New Roman" w:hAnsi="PT Astra Serif"/>
                <w:bCs/>
                <w:sz w:val="22"/>
                <w:szCs w:val="22"/>
                <w:lang w:eastAsia="ru-RU"/>
              </w:rPr>
              <w:t xml:space="preserve"> почтовый адрес:</w:t>
            </w:r>
          </w:p>
          <w:p w:rsidR="00314003" w:rsidRPr="006E788C" w:rsidRDefault="00314003" w:rsidP="00314003">
            <w:pPr>
              <w:tabs>
                <w:tab w:val="left" w:pos="360"/>
              </w:tabs>
              <w:suppressAutoHyphens w:val="0"/>
              <w:ind w:left="40"/>
              <w:rPr>
                <w:rFonts w:ascii="PT Astra Serif" w:eastAsia="Times New Roman" w:hAnsi="PT Astra Serif"/>
                <w:b/>
                <w:bCs/>
                <w:sz w:val="22"/>
                <w:szCs w:val="22"/>
                <w:lang w:eastAsia="ru-RU"/>
              </w:rPr>
            </w:pPr>
            <w:r w:rsidRPr="006E788C">
              <w:rPr>
                <w:rFonts w:ascii="PT Astra Serif" w:eastAsia="Times New Roman" w:hAnsi="PT Astra Serif"/>
                <w:b/>
                <w:bCs/>
                <w:sz w:val="22"/>
                <w:szCs w:val="22"/>
                <w:lang w:eastAsia="ru-RU"/>
              </w:rPr>
              <w:t>_____________________________________</w:t>
            </w:r>
          </w:p>
          <w:p w:rsidR="00314003" w:rsidRPr="006E788C" w:rsidRDefault="00314003" w:rsidP="00314003">
            <w:pPr>
              <w:tabs>
                <w:tab w:val="left" w:pos="360"/>
              </w:tabs>
              <w:suppressAutoHyphens w:val="0"/>
              <w:ind w:left="40"/>
              <w:rPr>
                <w:rFonts w:ascii="PT Astra Serif" w:eastAsia="Times New Roman" w:hAnsi="PT Astra Serif"/>
                <w:bCs/>
                <w:sz w:val="22"/>
                <w:szCs w:val="22"/>
                <w:lang w:eastAsia="ru-RU"/>
              </w:rPr>
            </w:pPr>
            <w:r w:rsidRPr="006E788C">
              <w:rPr>
                <w:rFonts w:ascii="PT Astra Serif" w:eastAsia="Times New Roman" w:hAnsi="PT Astra Serif"/>
                <w:bCs/>
                <w:sz w:val="22"/>
                <w:szCs w:val="22"/>
                <w:lang w:eastAsia="ru-RU"/>
              </w:rPr>
              <w:t>_____________________________________</w:t>
            </w:r>
          </w:p>
          <w:p w:rsidR="00314003" w:rsidRPr="006E788C" w:rsidRDefault="00314003" w:rsidP="00314003">
            <w:pPr>
              <w:tabs>
                <w:tab w:val="left" w:pos="360"/>
              </w:tabs>
              <w:suppressAutoHyphens w:val="0"/>
              <w:ind w:left="40"/>
              <w:rPr>
                <w:rFonts w:ascii="PT Astra Serif" w:eastAsia="Times New Roman" w:hAnsi="PT Astra Serif"/>
                <w:bCs/>
                <w:sz w:val="22"/>
                <w:szCs w:val="22"/>
                <w:lang w:eastAsia="ru-RU"/>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b/>
                <w:sz w:val="22"/>
                <w:szCs w:val="22"/>
                <w:lang w:eastAsia="zh-CN"/>
              </w:rPr>
            </w:pPr>
          </w:p>
          <w:p w:rsidR="00314003" w:rsidRPr="006E788C" w:rsidRDefault="00314003" w:rsidP="00314003">
            <w:pPr>
              <w:rPr>
                <w:rFonts w:ascii="PT Astra Serif" w:eastAsia="Times New Roman" w:hAnsi="PT Astra Serif"/>
                <w:sz w:val="22"/>
                <w:szCs w:val="22"/>
                <w:lang w:eastAsia="zh-CN"/>
              </w:rPr>
            </w:pPr>
          </w:p>
          <w:p w:rsidR="00314003" w:rsidRPr="006E788C" w:rsidRDefault="00314003" w:rsidP="00314003">
            <w:pPr>
              <w:ind w:firstLine="426"/>
              <w:rPr>
                <w:rFonts w:ascii="PT Astra Serif" w:eastAsia="Times New Roman" w:hAnsi="PT Astra Serif"/>
                <w:sz w:val="22"/>
                <w:szCs w:val="22"/>
                <w:lang w:eastAsia="zh-CN"/>
              </w:rPr>
            </w:pPr>
          </w:p>
          <w:p w:rsidR="00314003" w:rsidRPr="006E788C" w:rsidRDefault="00314003" w:rsidP="00314003">
            <w:pPr>
              <w:ind w:firstLine="426"/>
              <w:rPr>
                <w:rFonts w:ascii="PT Astra Serif" w:eastAsia="Times New Roman" w:hAnsi="PT Astra Serif"/>
                <w:sz w:val="22"/>
                <w:szCs w:val="22"/>
                <w:lang w:eastAsia="zh-CN"/>
              </w:rPr>
            </w:pPr>
          </w:p>
          <w:p w:rsidR="00314003" w:rsidRPr="006E788C" w:rsidRDefault="00314003" w:rsidP="00314003">
            <w:pPr>
              <w:ind w:firstLine="426"/>
              <w:rPr>
                <w:rFonts w:ascii="PT Astra Serif" w:eastAsia="Times New Roman" w:hAnsi="PT Astra Serif"/>
                <w:sz w:val="22"/>
                <w:szCs w:val="22"/>
                <w:lang w:eastAsia="zh-CN"/>
              </w:rPr>
            </w:pPr>
          </w:p>
          <w:p w:rsidR="00314003" w:rsidRPr="006E788C" w:rsidRDefault="00314003" w:rsidP="00314003">
            <w:pPr>
              <w:rPr>
                <w:rFonts w:ascii="PT Astra Serif" w:eastAsia="Times New Roman" w:hAnsi="PT Astra Serif"/>
                <w:sz w:val="22"/>
                <w:szCs w:val="22"/>
                <w:lang w:eastAsia="zh-CN"/>
              </w:rPr>
            </w:pPr>
            <w:r w:rsidRPr="006E788C">
              <w:rPr>
                <w:rFonts w:ascii="PT Astra Serif" w:eastAsia="Times New Roman" w:hAnsi="PT Astra Serif"/>
                <w:sz w:val="22"/>
                <w:szCs w:val="22"/>
                <w:lang w:eastAsia="zh-CN"/>
              </w:rPr>
              <w:t xml:space="preserve">  _____________________/_____________ /</w:t>
            </w:r>
          </w:p>
          <w:p w:rsidR="00314003" w:rsidRPr="006E788C" w:rsidRDefault="00314003" w:rsidP="00314003">
            <w:pPr>
              <w:tabs>
                <w:tab w:val="left" w:pos="141"/>
                <w:tab w:val="left" w:pos="810"/>
                <w:tab w:val="center" w:pos="2285"/>
              </w:tabs>
              <w:rPr>
                <w:rFonts w:ascii="PT Astra Serif" w:eastAsia="Times New Roman" w:hAnsi="PT Astra Serif"/>
                <w:noProof/>
                <w:sz w:val="22"/>
                <w:szCs w:val="22"/>
                <w:lang w:eastAsia="zh-CN"/>
              </w:rPr>
            </w:pPr>
            <w:r w:rsidRPr="006E788C">
              <w:rPr>
                <w:rFonts w:ascii="PT Astra Serif" w:eastAsia="Times New Roman" w:hAnsi="PT Astra Serif"/>
                <w:sz w:val="22"/>
                <w:szCs w:val="22"/>
                <w:lang w:eastAsia="zh-CN"/>
              </w:rPr>
              <w:t xml:space="preserve"> «___» _________________ 2026 г.</w:t>
            </w:r>
          </w:p>
          <w:p w:rsidR="00314003" w:rsidRPr="006E788C" w:rsidRDefault="00314003" w:rsidP="00314003">
            <w:pPr>
              <w:widowControl w:val="0"/>
              <w:suppressAutoHyphens w:val="0"/>
              <w:autoSpaceDE w:val="0"/>
              <w:autoSpaceDN w:val="0"/>
              <w:adjustRightInd w:val="0"/>
              <w:rPr>
                <w:rFonts w:ascii="PT Astra Serif" w:hAnsi="PT Astra Serif"/>
                <w:bCs/>
                <w:spacing w:val="-4"/>
                <w:sz w:val="22"/>
                <w:szCs w:val="22"/>
                <w:lang w:eastAsia="ru-RU"/>
              </w:rPr>
            </w:pPr>
            <w:r w:rsidRPr="006E788C">
              <w:rPr>
                <w:rFonts w:ascii="PT Astra Serif" w:eastAsia="Times New Roman" w:hAnsi="PT Astra Serif"/>
                <w:sz w:val="22"/>
                <w:szCs w:val="22"/>
                <w:lang w:eastAsia="zh-CN"/>
              </w:rPr>
              <w:t>МП.</w:t>
            </w:r>
          </w:p>
        </w:tc>
      </w:tr>
    </w:tbl>
    <w:p w:rsidR="006E788C" w:rsidRDefault="006E788C" w:rsidP="006E788C">
      <w:pPr>
        <w:tabs>
          <w:tab w:val="num" w:pos="1134"/>
        </w:tabs>
        <w:jc w:val="right"/>
        <w:rPr>
          <w:lang w:eastAsia="en-US"/>
        </w:rPr>
      </w:pPr>
    </w:p>
    <w:p w:rsidR="006E788C" w:rsidRDefault="006E788C" w:rsidP="006E788C">
      <w:pPr>
        <w:tabs>
          <w:tab w:val="num" w:pos="1134"/>
        </w:tabs>
        <w:jc w:val="right"/>
        <w:rPr>
          <w:lang w:eastAsia="en-US"/>
        </w:rPr>
      </w:pPr>
    </w:p>
    <w:p w:rsidR="006E788C" w:rsidRPr="00C3381D" w:rsidRDefault="006E788C" w:rsidP="006E788C">
      <w:pPr>
        <w:tabs>
          <w:tab w:val="num" w:pos="1134"/>
        </w:tabs>
        <w:jc w:val="right"/>
        <w:rPr>
          <w:rFonts w:ascii="PT Astra Serif" w:hAnsi="PT Astra Serif"/>
          <w:sz w:val="22"/>
          <w:szCs w:val="22"/>
          <w:lang w:eastAsia="en-US"/>
        </w:rPr>
      </w:pPr>
    </w:p>
    <w:p w:rsidR="006E788C" w:rsidRPr="00C3381D" w:rsidRDefault="006E788C" w:rsidP="006E788C">
      <w:pPr>
        <w:tabs>
          <w:tab w:val="num" w:pos="1134"/>
        </w:tabs>
        <w:jc w:val="right"/>
        <w:rPr>
          <w:rFonts w:ascii="PT Astra Serif" w:hAnsi="PT Astra Serif"/>
          <w:sz w:val="22"/>
          <w:szCs w:val="22"/>
          <w:lang w:eastAsia="en-US"/>
        </w:rPr>
      </w:pPr>
      <w:r w:rsidRPr="00C3381D">
        <w:rPr>
          <w:rFonts w:ascii="PT Astra Serif" w:hAnsi="PT Astra Serif"/>
          <w:sz w:val="22"/>
          <w:szCs w:val="22"/>
          <w:lang w:eastAsia="en-US"/>
        </w:rPr>
        <w:t>Приложение № 1</w:t>
      </w:r>
    </w:p>
    <w:p w:rsidR="006E788C" w:rsidRPr="00C3381D" w:rsidRDefault="006E788C" w:rsidP="006E788C">
      <w:pPr>
        <w:ind w:firstLine="29"/>
        <w:jc w:val="right"/>
        <w:rPr>
          <w:rFonts w:ascii="PT Astra Serif" w:hAnsi="PT Astra Serif"/>
          <w:sz w:val="22"/>
          <w:szCs w:val="22"/>
          <w:lang w:eastAsia="en-US"/>
        </w:rPr>
      </w:pPr>
      <w:r w:rsidRPr="00C3381D">
        <w:rPr>
          <w:rFonts w:ascii="PT Astra Serif" w:hAnsi="PT Astra Serif"/>
          <w:sz w:val="22"/>
          <w:szCs w:val="22"/>
          <w:lang w:eastAsia="en-US"/>
        </w:rPr>
        <w:t xml:space="preserve"> к Государственному контракту</w:t>
      </w:r>
    </w:p>
    <w:p w:rsidR="006E788C" w:rsidRPr="00C3381D" w:rsidRDefault="006E788C" w:rsidP="006E788C">
      <w:pPr>
        <w:widowControl w:val="0"/>
        <w:ind w:firstLine="709"/>
        <w:jc w:val="right"/>
        <w:rPr>
          <w:rFonts w:ascii="PT Astra Serif" w:hAnsi="PT Astra Serif"/>
          <w:sz w:val="22"/>
          <w:szCs w:val="22"/>
          <w:lang w:eastAsia="en-US"/>
        </w:rPr>
      </w:pPr>
      <w:r w:rsidRPr="00C3381D">
        <w:rPr>
          <w:rFonts w:ascii="PT Astra Serif" w:hAnsi="PT Astra Serif"/>
          <w:sz w:val="22"/>
          <w:szCs w:val="22"/>
          <w:lang w:eastAsia="en-US"/>
        </w:rPr>
        <w:t xml:space="preserve">от </w:t>
      </w:r>
      <w:r w:rsidRPr="00C3381D">
        <w:rPr>
          <w:rFonts w:ascii="PT Astra Serif" w:eastAsia="Times New Roman" w:hAnsi="PT Astra Serif"/>
          <w:sz w:val="22"/>
          <w:szCs w:val="22"/>
        </w:rPr>
        <w:t>«__» _______ 2026 г.</w:t>
      </w:r>
      <w:r w:rsidRPr="00C3381D">
        <w:rPr>
          <w:rFonts w:ascii="PT Astra Serif" w:hAnsi="PT Astra Serif"/>
          <w:sz w:val="22"/>
          <w:szCs w:val="22"/>
          <w:lang w:eastAsia="en-US"/>
        </w:rPr>
        <w:t xml:space="preserve"> №______</w:t>
      </w:r>
    </w:p>
    <w:p w:rsidR="006E788C" w:rsidRPr="00C3381D" w:rsidRDefault="006E788C" w:rsidP="006E788C">
      <w:pPr>
        <w:pStyle w:val="2"/>
        <w:spacing w:after="0" w:line="240" w:lineRule="auto"/>
        <w:ind w:left="0"/>
        <w:jc w:val="center"/>
        <w:rPr>
          <w:rFonts w:ascii="PT Astra Serif" w:hAnsi="PT Astra Serif"/>
          <w:b/>
          <w:sz w:val="22"/>
          <w:szCs w:val="22"/>
        </w:rPr>
      </w:pPr>
    </w:p>
    <w:p w:rsidR="006E788C" w:rsidRPr="00C3381D" w:rsidRDefault="006E788C" w:rsidP="006E788C">
      <w:pPr>
        <w:pStyle w:val="2"/>
        <w:spacing w:after="0" w:line="240" w:lineRule="auto"/>
        <w:ind w:left="0"/>
        <w:jc w:val="center"/>
        <w:rPr>
          <w:rFonts w:ascii="PT Astra Serif" w:hAnsi="PT Astra Serif"/>
          <w:b/>
          <w:sz w:val="22"/>
          <w:szCs w:val="22"/>
        </w:rPr>
      </w:pPr>
      <w:r w:rsidRPr="00C3381D">
        <w:rPr>
          <w:rFonts w:ascii="PT Astra Serif" w:hAnsi="PT Astra Serif"/>
          <w:b/>
          <w:sz w:val="22"/>
          <w:szCs w:val="22"/>
        </w:rPr>
        <w:t>ТЕХНИЧЕСКОЕ ЗАДАНИЕ</w:t>
      </w:r>
    </w:p>
    <w:p w:rsidR="006E788C" w:rsidRPr="00C3381D" w:rsidRDefault="006E788C" w:rsidP="006E788C">
      <w:pPr>
        <w:jc w:val="center"/>
        <w:rPr>
          <w:rFonts w:ascii="PT Astra Serif" w:hAnsi="PT Astra Serif"/>
          <w:b/>
          <w:sz w:val="22"/>
          <w:szCs w:val="22"/>
        </w:rPr>
      </w:pPr>
      <w:r w:rsidRPr="00C3381D">
        <w:rPr>
          <w:rFonts w:ascii="PT Astra Serif" w:hAnsi="PT Astra Serif"/>
          <w:b/>
          <w:sz w:val="22"/>
          <w:szCs w:val="22"/>
        </w:rPr>
        <w:t>на оказание услуг по письменному переводу документов с украинского языка на русский язык с соответствующим нотариальным свидетельствованием подлинности подписи переводчика</w:t>
      </w:r>
    </w:p>
    <w:p w:rsidR="006E788C" w:rsidRPr="00C3381D" w:rsidRDefault="006E788C" w:rsidP="006E788C">
      <w:pPr>
        <w:widowControl w:val="0"/>
        <w:ind w:right="20"/>
        <w:jc w:val="center"/>
        <w:rPr>
          <w:rFonts w:ascii="PT Astra Serif" w:hAnsi="PT Astra Serif"/>
          <w:b/>
          <w:bCs/>
          <w:sz w:val="22"/>
          <w:szCs w:val="22"/>
        </w:rPr>
      </w:pPr>
    </w:p>
    <w:p w:rsidR="006E788C" w:rsidRPr="00C3381D" w:rsidRDefault="006E788C" w:rsidP="006E788C">
      <w:pPr>
        <w:widowControl w:val="0"/>
        <w:tabs>
          <w:tab w:val="left" w:pos="904"/>
        </w:tabs>
        <w:ind w:right="40" w:firstLine="709"/>
        <w:jc w:val="both"/>
        <w:rPr>
          <w:rFonts w:ascii="PT Astra Serif" w:hAnsi="PT Astra Serif"/>
          <w:sz w:val="22"/>
          <w:szCs w:val="22"/>
        </w:rPr>
      </w:pPr>
      <w:r w:rsidRPr="00C3381D">
        <w:rPr>
          <w:rFonts w:ascii="PT Astra Serif" w:hAnsi="PT Astra Serif"/>
          <w:b/>
          <w:bCs/>
          <w:color w:val="000000"/>
          <w:sz w:val="22"/>
          <w:szCs w:val="22"/>
          <w:u w:val="single"/>
          <w:shd w:val="clear" w:color="auto" w:fill="FFFFFF"/>
        </w:rPr>
        <w:t>1. Объект закупки:</w:t>
      </w:r>
      <w:r w:rsidRPr="00C3381D">
        <w:rPr>
          <w:rFonts w:ascii="PT Astra Serif" w:hAnsi="PT Astra Serif"/>
          <w:b/>
          <w:bCs/>
          <w:color w:val="000000"/>
          <w:sz w:val="22"/>
          <w:szCs w:val="22"/>
          <w:shd w:val="clear" w:color="auto" w:fill="FFFFFF"/>
        </w:rPr>
        <w:t xml:space="preserve"> </w:t>
      </w:r>
      <w:r w:rsidRPr="00C3381D">
        <w:rPr>
          <w:rFonts w:ascii="PT Astra Serif" w:hAnsi="PT Astra Serif"/>
          <w:color w:val="000000"/>
          <w:sz w:val="22"/>
          <w:szCs w:val="22"/>
        </w:rPr>
        <w:t xml:space="preserve">услуги письменного перевода документов с </w:t>
      </w:r>
      <w:r w:rsidR="005B4F41" w:rsidRPr="00C3381D">
        <w:rPr>
          <w:rFonts w:ascii="PT Astra Serif" w:hAnsi="PT Astra Serif"/>
          <w:sz w:val="22"/>
          <w:szCs w:val="22"/>
        </w:rPr>
        <w:t>украинского</w:t>
      </w:r>
      <w:r w:rsidRPr="00C3381D">
        <w:rPr>
          <w:rFonts w:ascii="PT Astra Serif" w:hAnsi="PT Astra Serif"/>
          <w:sz w:val="22"/>
          <w:szCs w:val="22"/>
        </w:rPr>
        <w:t xml:space="preserve"> языка на </w:t>
      </w:r>
      <w:r w:rsidR="005B4F41" w:rsidRPr="00C3381D">
        <w:rPr>
          <w:rFonts w:ascii="PT Astra Serif" w:hAnsi="PT Astra Serif"/>
          <w:sz w:val="22"/>
          <w:szCs w:val="22"/>
        </w:rPr>
        <w:t>русский язык</w:t>
      </w:r>
      <w:r w:rsidRPr="00C3381D">
        <w:rPr>
          <w:rFonts w:ascii="PT Astra Serif" w:hAnsi="PT Astra Serif"/>
          <w:color w:val="000000"/>
          <w:sz w:val="22"/>
          <w:szCs w:val="22"/>
        </w:rPr>
        <w:t xml:space="preserve"> с соответствующим нотариальным свидетельствованием подлинности подписи переводчика (далее - услуги).</w:t>
      </w:r>
    </w:p>
    <w:p w:rsidR="006E788C" w:rsidRPr="00C3381D" w:rsidRDefault="006E788C" w:rsidP="006E788C">
      <w:pPr>
        <w:widowControl w:val="0"/>
        <w:tabs>
          <w:tab w:val="left" w:pos="904"/>
        </w:tabs>
        <w:ind w:right="40" w:firstLine="709"/>
        <w:jc w:val="both"/>
        <w:rPr>
          <w:rFonts w:ascii="PT Astra Serif" w:hAnsi="PT Astra Serif"/>
          <w:sz w:val="22"/>
          <w:szCs w:val="22"/>
        </w:rPr>
      </w:pPr>
      <w:r w:rsidRPr="00C3381D">
        <w:rPr>
          <w:rFonts w:ascii="PT Astra Serif" w:hAnsi="PT Astra Serif"/>
          <w:b/>
          <w:bCs/>
          <w:color w:val="000000"/>
          <w:sz w:val="22"/>
          <w:szCs w:val="22"/>
          <w:u w:val="single"/>
          <w:shd w:val="clear" w:color="auto" w:fill="FFFFFF"/>
        </w:rPr>
        <w:t>2. Цель закупки:</w:t>
      </w:r>
      <w:r w:rsidRPr="00C3381D">
        <w:rPr>
          <w:rFonts w:ascii="PT Astra Serif" w:hAnsi="PT Astra Serif"/>
          <w:sz w:val="22"/>
          <w:szCs w:val="22"/>
        </w:rPr>
        <w:t xml:space="preserve"> перевод документов с соответствующим нотариальным свидетельствованием подлинности подписи переводчика для последующего представления в </w:t>
      </w:r>
      <w:r w:rsidR="005B4F41" w:rsidRPr="00C3381D">
        <w:rPr>
          <w:rFonts w:ascii="PT Astra Serif" w:hAnsi="PT Astra Serif"/>
          <w:sz w:val="22"/>
          <w:szCs w:val="22"/>
        </w:rPr>
        <w:t>районный суд</w:t>
      </w:r>
      <w:r w:rsidRPr="00C3381D">
        <w:rPr>
          <w:rFonts w:ascii="PT Astra Serif" w:hAnsi="PT Astra Serif"/>
          <w:sz w:val="22"/>
          <w:szCs w:val="22"/>
        </w:rPr>
        <w:t>.</w:t>
      </w:r>
    </w:p>
    <w:p w:rsidR="006E788C" w:rsidRPr="00C3381D" w:rsidRDefault="006E788C" w:rsidP="006E788C">
      <w:pPr>
        <w:widowControl w:val="0"/>
        <w:tabs>
          <w:tab w:val="left" w:pos="852"/>
        </w:tabs>
        <w:ind w:firstLine="709"/>
        <w:jc w:val="both"/>
        <w:rPr>
          <w:rFonts w:ascii="PT Astra Serif" w:hAnsi="PT Astra Serif"/>
          <w:sz w:val="22"/>
          <w:szCs w:val="22"/>
        </w:rPr>
      </w:pPr>
      <w:r w:rsidRPr="00C3381D">
        <w:rPr>
          <w:rFonts w:ascii="PT Astra Serif" w:hAnsi="PT Astra Serif"/>
          <w:b/>
          <w:bCs/>
          <w:color w:val="000000"/>
          <w:sz w:val="22"/>
          <w:szCs w:val="22"/>
          <w:u w:val="single"/>
          <w:shd w:val="clear" w:color="auto" w:fill="FFFFFF"/>
        </w:rPr>
        <w:t>3. Место оказания услуг:</w:t>
      </w:r>
      <w:r w:rsidRPr="00C3381D">
        <w:rPr>
          <w:rFonts w:ascii="PT Astra Serif" w:hAnsi="PT Astra Serif"/>
          <w:b/>
          <w:bCs/>
          <w:color w:val="000000"/>
          <w:sz w:val="22"/>
          <w:szCs w:val="22"/>
          <w:shd w:val="clear" w:color="auto" w:fill="FFFFFF"/>
        </w:rPr>
        <w:t xml:space="preserve"> </w:t>
      </w:r>
      <w:r w:rsidRPr="00C3381D">
        <w:rPr>
          <w:rFonts w:ascii="PT Astra Serif" w:hAnsi="PT Astra Serif"/>
          <w:color w:val="000000"/>
          <w:sz w:val="22"/>
          <w:szCs w:val="22"/>
        </w:rPr>
        <w:t>по месту нахождения Исполнителя.</w:t>
      </w:r>
    </w:p>
    <w:p w:rsidR="006E788C" w:rsidRPr="00C3381D" w:rsidRDefault="006E788C" w:rsidP="006E788C">
      <w:pPr>
        <w:widowControl w:val="0"/>
        <w:tabs>
          <w:tab w:val="left" w:pos="852"/>
        </w:tabs>
        <w:ind w:firstLine="709"/>
        <w:jc w:val="both"/>
        <w:rPr>
          <w:rFonts w:ascii="PT Astra Serif" w:hAnsi="PT Astra Serif"/>
          <w:sz w:val="22"/>
          <w:szCs w:val="22"/>
        </w:rPr>
      </w:pPr>
      <w:r w:rsidRPr="00C3381D">
        <w:rPr>
          <w:rFonts w:ascii="PT Astra Serif" w:hAnsi="PT Astra Serif"/>
          <w:b/>
          <w:bCs/>
          <w:color w:val="000000"/>
          <w:sz w:val="22"/>
          <w:szCs w:val="22"/>
          <w:u w:val="single"/>
          <w:shd w:val="clear" w:color="auto" w:fill="FFFFFF"/>
        </w:rPr>
        <w:t>4. Срок оказания услуг:</w:t>
      </w:r>
      <w:r w:rsidRPr="00C3381D">
        <w:rPr>
          <w:rFonts w:ascii="PT Astra Serif" w:hAnsi="PT Astra Serif"/>
          <w:b/>
          <w:bCs/>
          <w:color w:val="000000"/>
          <w:sz w:val="22"/>
          <w:szCs w:val="22"/>
          <w:shd w:val="clear" w:color="auto" w:fill="FFFFFF"/>
        </w:rPr>
        <w:t xml:space="preserve"> </w:t>
      </w:r>
      <w:r w:rsidRPr="00C3381D">
        <w:rPr>
          <w:rFonts w:ascii="PT Astra Serif" w:hAnsi="PT Astra Serif"/>
          <w:b/>
          <w:sz w:val="22"/>
          <w:szCs w:val="22"/>
        </w:rPr>
        <w:t xml:space="preserve">не позднее </w:t>
      </w:r>
      <w:r w:rsidR="005B4F41" w:rsidRPr="00C3381D">
        <w:rPr>
          <w:rFonts w:ascii="PT Astra Serif" w:hAnsi="PT Astra Serif"/>
          <w:b/>
          <w:sz w:val="22"/>
          <w:szCs w:val="22"/>
        </w:rPr>
        <w:t>7</w:t>
      </w:r>
      <w:r w:rsidRPr="00C3381D">
        <w:rPr>
          <w:rFonts w:ascii="PT Astra Serif" w:hAnsi="PT Astra Serif"/>
          <w:b/>
          <w:sz w:val="22"/>
          <w:szCs w:val="22"/>
        </w:rPr>
        <w:t xml:space="preserve"> (</w:t>
      </w:r>
      <w:r w:rsidR="005B4F41" w:rsidRPr="00C3381D">
        <w:rPr>
          <w:rFonts w:ascii="PT Astra Serif" w:hAnsi="PT Astra Serif"/>
          <w:b/>
          <w:sz w:val="22"/>
          <w:szCs w:val="22"/>
        </w:rPr>
        <w:t>семи</w:t>
      </w:r>
      <w:r w:rsidRPr="00C3381D">
        <w:rPr>
          <w:rFonts w:ascii="PT Astra Serif" w:hAnsi="PT Astra Serif"/>
          <w:b/>
          <w:sz w:val="22"/>
          <w:szCs w:val="22"/>
        </w:rPr>
        <w:t>) рабочих дней</w:t>
      </w:r>
      <w:r w:rsidRPr="00C3381D">
        <w:rPr>
          <w:rFonts w:ascii="PT Astra Serif" w:hAnsi="PT Astra Serif"/>
          <w:color w:val="000000"/>
          <w:sz w:val="22"/>
          <w:szCs w:val="22"/>
        </w:rPr>
        <w:t xml:space="preserve"> со дня заключения государственного контракта.</w:t>
      </w:r>
    </w:p>
    <w:p w:rsidR="006E788C" w:rsidRPr="00C3381D" w:rsidRDefault="006E788C" w:rsidP="006E788C">
      <w:pPr>
        <w:widowControl w:val="0"/>
        <w:tabs>
          <w:tab w:val="left" w:pos="856"/>
        </w:tabs>
        <w:ind w:firstLine="709"/>
        <w:jc w:val="both"/>
        <w:rPr>
          <w:rFonts w:ascii="PT Astra Serif" w:hAnsi="PT Astra Serif"/>
          <w:b/>
          <w:bCs/>
          <w:sz w:val="22"/>
          <w:szCs w:val="22"/>
          <w:u w:val="single"/>
        </w:rPr>
      </w:pPr>
      <w:r w:rsidRPr="00C3381D">
        <w:rPr>
          <w:rFonts w:ascii="PT Astra Serif" w:hAnsi="PT Astra Serif"/>
          <w:b/>
          <w:bCs/>
          <w:color w:val="000000"/>
          <w:sz w:val="22"/>
          <w:szCs w:val="22"/>
          <w:u w:val="single"/>
        </w:rPr>
        <w:t>5. Общие требования и объем оказываемых услуг:</w:t>
      </w:r>
    </w:p>
    <w:p w:rsidR="006E788C" w:rsidRPr="00C3381D" w:rsidRDefault="006E788C" w:rsidP="006E788C">
      <w:pPr>
        <w:widowControl w:val="0"/>
        <w:ind w:firstLine="709"/>
        <w:jc w:val="both"/>
        <w:rPr>
          <w:rFonts w:ascii="PT Astra Serif" w:hAnsi="PT Astra Serif"/>
          <w:b/>
          <w:bCs/>
          <w:sz w:val="22"/>
          <w:szCs w:val="22"/>
        </w:rPr>
      </w:pPr>
      <w:r w:rsidRPr="00C3381D">
        <w:rPr>
          <w:rFonts w:ascii="PT Astra Serif" w:hAnsi="PT Astra Serif"/>
          <w:b/>
          <w:bCs/>
          <w:color w:val="000000"/>
          <w:sz w:val="22"/>
          <w:szCs w:val="22"/>
        </w:rPr>
        <w:t>5.1. Общие требования:</w:t>
      </w:r>
    </w:p>
    <w:p w:rsidR="006E788C" w:rsidRPr="00C3381D" w:rsidRDefault="006E788C" w:rsidP="006E788C">
      <w:pPr>
        <w:widowControl w:val="0"/>
        <w:ind w:right="40" w:firstLine="709"/>
        <w:jc w:val="both"/>
        <w:rPr>
          <w:rFonts w:ascii="PT Astra Serif" w:hAnsi="PT Astra Serif"/>
          <w:sz w:val="22"/>
          <w:szCs w:val="22"/>
        </w:rPr>
      </w:pPr>
      <w:r w:rsidRPr="00C3381D">
        <w:rPr>
          <w:rFonts w:ascii="PT Astra Serif" w:hAnsi="PT Astra Serif"/>
          <w:color w:val="000000"/>
          <w:sz w:val="22"/>
          <w:szCs w:val="22"/>
        </w:rPr>
        <w:t xml:space="preserve">Документы, подлежащие письменному переводу с </w:t>
      </w:r>
      <w:r w:rsidR="005B4F41" w:rsidRPr="00C3381D">
        <w:rPr>
          <w:rFonts w:ascii="PT Astra Serif" w:hAnsi="PT Astra Serif"/>
          <w:sz w:val="22"/>
          <w:szCs w:val="22"/>
        </w:rPr>
        <w:t>украинского</w:t>
      </w:r>
      <w:r w:rsidRPr="00C3381D">
        <w:rPr>
          <w:rFonts w:ascii="PT Astra Serif" w:hAnsi="PT Astra Serif"/>
          <w:sz w:val="22"/>
          <w:szCs w:val="22"/>
        </w:rPr>
        <w:t xml:space="preserve"> языка на </w:t>
      </w:r>
      <w:r w:rsidR="005B4F41" w:rsidRPr="00C3381D">
        <w:rPr>
          <w:rFonts w:ascii="PT Astra Serif" w:hAnsi="PT Astra Serif"/>
          <w:sz w:val="22"/>
          <w:szCs w:val="22"/>
        </w:rPr>
        <w:t>русский</w:t>
      </w:r>
      <w:r w:rsidRPr="00C3381D">
        <w:rPr>
          <w:rFonts w:ascii="PT Astra Serif" w:hAnsi="PT Astra Serif"/>
          <w:sz w:val="22"/>
          <w:szCs w:val="22"/>
        </w:rPr>
        <w:t xml:space="preserve"> язык</w:t>
      </w:r>
      <w:r w:rsidRPr="00C3381D">
        <w:rPr>
          <w:rFonts w:ascii="PT Astra Serif" w:hAnsi="PT Astra Serif"/>
          <w:color w:val="000000"/>
          <w:sz w:val="22"/>
          <w:szCs w:val="22"/>
        </w:rPr>
        <w:t xml:space="preserve"> (далее также - документы), передаются Заказчиком Исполнителю не позднее 1 (одного) рабочего дня, следующего за датой заключения государственного контракта.</w:t>
      </w:r>
    </w:p>
    <w:p w:rsidR="006E788C" w:rsidRPr="00C3381D" w:rsidRDefault="006E788C" w:rsidP="006E788C">
      <w:pPr>
        <w:widowControl w:val="0"/>
        <w:ind w:right="40" w:firstLine="709"/>
        <w:jc w:val="both"/>
        <w:rPr>
          <w:rFonts w:ascii="PT Astra Serif" w:hAnsi="PT Astra Serif"/>
          <w:color w:val="000000"/>
          <w:sz w:val="22"/>
          <w:szCs w:val="22"/>
        </w:rPr>
      </w:pPr>
      <w:r w:rsidRPr="00C3381D">
        <w:rPr>
          <w:rFonts w:ascii="PT Astra Serif" w:hAnsi="PT Astra Serif"/>
          <w:color w:val="000000"/>
          <w:sz w:val="22"/>
          <w:szCs w:val="22"/>
        </w:rPr>
        <w:t>Документы передаются Заказчиком Исполнителю способом, подтверждающим факт их получения (уполномоченным лицом Заказчика нарочно).</w:t>
      </w:r>
    </w:p>
    <w:p w:rsidR="006E788C" w:rsidRPr="00C3381D" w:rsidRDefault="006E788C" w:rsidP="006E788C">
      <w:pPr>
        <w:widowControl w:val="0"/>
        <w:ind w:right="40" w:firstLine="709"/>
        <w:jc w:val="both"/>
        <w:rPr>
          <w:rFonts w:ascii="PT Astra Serif" w:hAnsi="PT Astra Serif"/>
          <w:color w:val="000000"/>
          <w:sz w:val="22"/>
          <w:szCs w:val="22"/>
        </w:rPr>
      </w:pPr>
      <w:r w:rsidRPr="00C3381D">
        <w:rPr>
          <w:rFonts w:ascii="PT Astra Serif" w:hAnsi="PT Astra Serif"/>
          <w:color w:val="000000"/>
          <w:sz w:val="22"/>
          <w:szCs w:val="22"/>
        </w:rPr>
        <w:t>Передаваемые Заказчиком документы и содержащаяся в них информация составляют коммерческую тайну. Исполнитель обязывается сохранять в тайне коммерческую информацию, переданную (сообщенную) ему Заказчиком в ходе исполнения государственного контракта.</w:t>
      </w:r>
    </w:p>
    <w:p w:rsidR="006E788C" w:rsidRPr="00C3381D" w:rsidRDefault="006E788C" w:rsidP="006E788C">
      <w:pPr>
        <w:widowControl w:val="0"/>
        <w:ind w:firstLine="709"/>
        <w:jc w:val="both"/>
        <w:rPr>
          <w:rFonts w:ascii="PT Astra Serif" w:hAnsi="PT Astra Serif"/>
          <w:b/>
          <w:bCs/>
          <w:color w:val="000000"/>
          <w:sz w:val="22"/>
          <w:szCs w:val="22"/>
          <w:u w:val="single"/>
        </w:rPr>
      </w:pPr>
      <w:r w:rsidRPr="00C3381D">
        <w:rPr>
          <w:rFonts w:ascii="PT Astra Serif" w:hAnsi="PT Astra Serif"/>
          <w:b/>
          <w:bCs/>
          <w:color w:val="000000"/>
          <w:sz w:val="22"/>
          <w:szCs w:val="22"/>
          <w:u w:val="single"/>
        </w:rPr>
        <w:t>5.2. Требования к письменному переводу:</w:t>
      </w:r>
    </w:p>
    <w:p w:rsidR="006E788C" w:rsidRPr="00C3381D" w:rsidRDefault="006E788C" w:rsidP="006E788C">
      <w:pPr>
        <w:ind w:firstLine="709"/>
        <w:jc w:val="both"/>
        <w:rPr>
          <w:rFonts w:ascii="PT Astra Serif" w:hAnsi="PT Astra Serif"/>
          <w:sz w:val="22"/>
          <w:szCs w:val="22"/>
        </w:rPr>
      </w:pPr>
      <w:r w:rsidRPr="00C3381D">
        <w:rPr>
          <w:rFonts w:ascii="PT Astra Serif" w:hAnsi="PT Astra Serif"/>
          <w:sz w:val="22"/>
          <w:szCs w:val="22"/>
        </w:rPr>
        <w:t xml:space="preserve">- перевод должен полно и точно передавать содержание оригинала </w:t>
      </w:r>
      <w:r w:rsidRPr="00C3381D">
        <w:rPr>
          <w:rFonts w:ascii="PT Astra Serif" w:hAnsi="PT Astra Serif"/>
          <w:sz w:val="22"/>
          <w:szCs w:val="22"/>
        </w:rPr>
        <w:br/>
        <w:t xml:space="preserve">с использованием принятой терминологии и соответствовать языковым нормам </w:t>
      </w:r>
      <w:r w:rsidRPr="00C3381D">
        <w:rPr>
          <w:rFonts w:ascii="PT Astra Serif" w:hAnsi="PT Astra Serif"/>
          <w:sz w:val="22"/>
          <w:szCs w:val="22"/>
        </w:rPr>
        <w:br/>
        <w:t>в соответствующей области;</w:t>
      </w:r>
    </w:p>
    <w:p w:rsidR="006E788C" w:rsidRPr="00C3381D" w:rsidRDefault="006E788C" w:rsidP="006E788C">
      <w:pPr>
        <w:ind w:firstLine="709"/>
        <w:jc w:val="both"/>
        <w:rPr>
          <w:rFonts w:ascii="PT Astra Serif" w:hAnsi="PT Astra Serif"/>
          <w:sz w:val="22"/>
          <w:szCs w:val="22"/>
        </w:rPr>
      </w:pPr>
      <w:r w:rsidRPr="00C3381D">
        <w:rPr>
          <w:rFonts w:ascii="PT Astra Serif" w:hAnsi="PT Astra Serif"/>
          <w:sz w:val="22"/>
          <w:szCs w:val="22"/>
        </w:rPr>
        <w:t xml:space="preserve">- документ должен быть переведен полностью, без пропусков и произвольных сокращений текста оригинала. </w:t>
      </w:r>
    </w:p>
    <w:p w:rsidR="006E788C" w:rsidRPr="00C3381D" w:rsidRDefault="006E788C" w:rsidP="006E788C">
      <w:pPr>
        <w:widowControl w:val="0"/>
        <w:ind w:right="40" w:firstLine="709"/>
        <w:jc w:val="both"/>
        <w:rPr>
          <w:rFonts w:ascii="PT Astra Serif" w:hAnsi="PT Astra Serif"/>
          <w:b/>
          <w:sz w:val="22"/>
          <w:szCs w:val="22"/>
          <w:u w:val="single"/>
        </w:rPr>
      </w:pPr>
      <w:r w:rsidRPr="00C3381D">
        <w:rPr>
          <w:rFonts w:ascii="PT Astra Serif" w:hAnsi="PT Astra Serif"/>
          <w:b/>
          <w:color w:val="000000"/>
          <w:sz w:val="22"/>
          <w:szCs w:val="22"/>
          <w:u w:val="single"/>
        </w:rPr>
        <w:t>5.3. Объем оказываемых услуг:</w:t>
      </w:r>
    </w:p>
    <w:p w:rsidR="006E788C" w:rsidRPr="00C3381D" w:rsidRDefault="005B4F41" w:rsidP="006E788C">
      <w:pPr>
        <w:widowControl w:val="0"/>
        <w:ind w:firstLine="709"/>
        <w:jc w:val="both"/>
        <w:rPr>
          <w:rFonts w:ascii="PT Astra Serif" w:hAnsi="PT Astra Serif"/>
          <w:color w:val="000000"/>
          <w:sz w:val="22"/>
          <w:szCs w:val="22"/>
          <w:u w:val="single"/>
          <w:shd w:val="clear" w:color="auto" w:fill="FFFFFF"/>
        </w:rPr>
      </w:pPr>
      <w:r w:rsidRPr="00C3381D">
        <w:rPr>
          <w:rFonts w:ascii="PT Astra Serif" w:hAnsi="PT Astra Serif"/>
          <w:color w:val="000000"/>
          <w:sz w:val="22"/>
          <w:szCs w:val="22"/>
          <w:u w:val="single"/>
          <w:shd w:val="clear" w:color="auto" w:fill="FFFFFF"/>
        </w:rPr>
        <w:t>Общий объем услуг составляет 7 документов в следующем объеме:</w:t>
      </w:r>
    </w:p>
    <w:p w:rsidR="006E788C" w:rsidRPr="00C3381D" w:rsidRDefault="006E788C" w:rsidP="006E788C">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shd w:val="clear" w:color="auto" w:fill="FFFFFF"/>
        </w:rPr>
        <w:t>1</w:t>
      </w:r>
      <w:r w:rsidR="005B4F41" w:rsidRPr="00C3381D">
        <w:rPr>
          <w:rFonts w:ascii="PT Astra Serif" w:hAnsi="PT Astra Serif"/>
          <w:color w:val="000000"/>
          <w:sz w:val="22"/>
          <w:szCs w:val="22"/>
          <w:shd w:val="clear" w:color="auto" w:fill="FFFFFF"/>
        </w:rPr>
        <w:t>5</w:t>
      </w:r>
      <w:r w:rsidRPr="00C3381D">
        <w:rPr>
          <w:rFonts w:ascii="PT Astra Serif" w:hAnsi="PT Astra Serif"/>
          <w:color w:val="000000"/>
          <w:sz w:val="22"/>
          <w:szCs w:val="22"/>
          <w:shd w:val="clear" w:color="auto" w:fill="FFFFFF"/>
        </w:rPr>
        <w:t xml:space="preserve"> </w:t>
      </w:r>
      <w:r w:rsidRPr="00C3381D">
        <w:rPr>
          <w:rFonts w:ascii="PT Astra Serif" w:hAnsi="PT Astra Serif"/>
          <w:color w:val="000000"/>
          <w:sz w:val="22"/>
          <w:szCs w:val="22"/>
        </w:rPr>
        <w:t xml:space="preserve">стандартных страниц перевода текста </w:t>
      </w:r>
      <w:r w:rsidR="005B4F41" w:rsidRPr="00C3381D">
        <w:rPr>
          <w:rFonts w:ascii="PT Astra Serif" w:hAnsi="PT Astra Serif"/>
          <w:color w:val="000000"/>
          <w:sz w:val="22"/>
          <w:szCs w:val="22"/>
        </w:rPr>
        <w:t>с украинского</w:t>
      </w:r>
      <w:r w:rsidRPr="00C3381D">
        <w:rPr>
          <w:rFonts w:ascii="PT Astra Serif" w:hAnsi="PT Astra Serif"/>
          <w:color w:val="000000"/>
          <w:sz w:val="22"/>
          <w:szCs w:val="22"/>
        </w:rPr>
        <w:t xml:space="preserve"> языка на </w:t>
      </w:r>
      <w:r w:rsidR="005B4F41" w:rsidRPr="00C3381D">
        <w:rPr>
          <w:rFonts w:ascii="PT Astra Serif" w:hAnsi="PT Astra Serif"/>
          <w:color w:val="000000"/>
          <w:sz w:val="22"/>
          <w:szCs w:val="22"/>
        </w:rPr>
        <w:t>русский</w:t>
      </w:r>
      <w:r w:rsidRPr="00C3381D">
        <w:rPr>
          <w:rFonts w:ascii="PT Astra Serif" w:hAnsi="PT Astra Serif"/>
          <w:color w:val="000000"/>
          <w:sz w:val="22"/>
          <w:szCs w:val="22"/>
        </w:rPr>
        <w:t xml:space="preserve"> язык;</w:t>
      </w:r>
    </w:p>
    <w:p w:rsidR="006E788C" w:rsidRPr="00C3381D" w:rsidRDefault="006E788C" w:rsidP="006E788C">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shd w:val="clear" w:color="auto" w:fill="FFFFFF"/>
        </w:rPr>
        <w:t>1</w:t>
      </w:r>
      <w:r w:rsidR="005B4F41" w:rsidRPr="00C3381D">
        <w:rPr>
          <w:rFonts w:ascii="PT Astra Serif" w:hAnsi="PT Astra Serif"/>
          <w:color w:val="000000"/>
          <w:sz w:val="22"/>
          <w:szCs w:val="22"/>
          <w:shd w:val="clear" w:color="auto" w:fill="FFFFFF"/>
        </w:rPr>
        <w:t>3</w:t>
      </w:r>
      <w:r w:rsidRPr="00C3381D">
        <w:rPr>
          <w:rFonts w:ascii="PT Astra Serif" w:hAnsi="PT Astra Serif"/>
          <w:color w:val="000000"/>
          <w:sz w:val="22"/>
          <w:szCs w:val="22"/>
          <w:shd w:val="clear" w:color="auto" w:fill="FFFFFF"/>
        </w:rPr>
        <w:t xml:space="preserve"> </w:t>
      </w:r>
      <w:r w:rsidRPr="00C3381D">
        <w:rPr>
          <w:rFonts w:ascii="PT Astra Serif" w:hAnsi="PT Astra Serif"/>
          <w:color w:val="000000"/>
          <w:sz w:val="22"/>
          <w:szCs w:val="22"/>
        </w:rPr>
        <w:t xml:space="preserve">стандартных страниц перевода текста с </w:t>
      </w:r>
      <w:r w:rsidR="005B4F41" w:rsidRPr="00C3381D">
        <w:rPr>
          <w:rFonts w:ascii="PT Astra Serif" w:hAnsi="PT Astra Serif"/>
          <w:color w:val="000000"/>
          <w:sz w:val="22"/>
          <w:szCs w:val="22"/>
        </w:rPr>
        <w:t>украинского языка на русский язык;</w:t>
      </w:r>
    </w:p>
    <w:p w:rsidR="005B4F41" w:rsidRPr="00C3381D" w:rsidRDefault="005B4F41" w:rsidP="005B4F41">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shd w:val="clear" w:color="auto" w:fill="FFFFFF"/>
        </w:rPr>
        <w:t>18</w:t>
      </w:r>
      <w:r w:rsidR="006E788C" w:rsidRPr="00C3381D">
        <w:rPr>
          <w:rFonts w:ascii="PT Astra Serif" w:hAnsi="PT Astra Serif"/>
          <w:color w:val="000000"/>
          <w:sz w:val="22"/>
          <w:szCs w:val="22"/>
          <w:shd w:val="clear" w:color="auto" w:fill="FFFFFF"/>
        </w:rPr>
        <w:t xml:space="preserve"> </w:t>
      </w:r>
      <w:r w:rsidR="006E788C" w:rsidRPr="00C3381D">
        <w:rPr>
          <w:rFonts w:ascii="PT Astra Serif" w:hAnsi="PT Astra Serif"/>
          <w:color w:val="000000"/>
          <w:sz w:val="22"/>
          <w:szCs w:val="22"/>
        </w:rPr>
        <w:t xml:space="preserve">стандартных страниц перевода текста с </w:t>
      </w:r>
      <w:r w:rsidRPr="00C3381D">
        <w:rPr>
          <w:rFonts w:ascii="PT Astra Serif" w:hAnsi="PT Astra Serif"/>
          <w:color w:val="000000"/>
          <w:sz w:val="22"/>
          <w:szCs w:val="22"/>
        </w:rPr>
        <w:t>украинского языка на русский язык;</w:t>
      </w:r>
    </w:p>
    <w:p w:rsidR="005B4F41" w:rsidRPr="00C3381D" w:rsidRDefault="005B4F41" w:rsidP="005B4F41">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rPr>
        <w:t>1 стандартная страница перевода текста с украинского языка на русский язык;</w:t>
      </w:r>
    </w:p>
    <w:p w:rsidR="005B4F41" w:rsidRPr="00C3381D" w:rsidRDefault="005B4F41" w:rsidP="005B4F41">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rPr>
        <w:t>1 стандартная страниц</w:t>
      </w:r>
      <w:r w:rsidR="00AC5ABB">
        <w:rPr>
          <w:rFonts w:ascii="PT Astra Serif" w:hAnsi="PT Astra Serif"/>
          <w:color w:val="000000"/>
          <w:sz w:val="22"/>
          <w:szCs w:val="22"/>
        </w:rPr>
        <w:t>а</w:t>
      </w:r>
      <w:r w:rsidRPr="00C3381D">
        <w:rPr>
          <w:rFonts w:ascii="PT Astra Serif" w:hAnsi="PT Astra Serif"/>
          <w:color w:val="000000"/>
          <w:sz w:val="22"/>
          <w:szCs w:val="22"/>
        </w:rPr>
        <w:t xml:space="preserve"> перевода текста с украинского языка на русский язык;</w:t>
      </w:r>
    </w:p>
    <w:p w:rsidR="005B4F41" w:rsidRPr="00C3381D" w:rsidRDefault="00AC5ABB" w:rsidP="005B4F41">
      <w:pPr>
        <w:widowControl w:val="0"/>
        <w:ind w:firstLine="709"/>
        <w:jc w:val="both"/>
        <w:rPr>
          <w:rFonts w:ascii="PT Astra Serif" w:hAnsi="PT Astra Serif"/>
          <w:color w:val="000000"/>
          <w:sz w:val="22"/>
          <w:szCs w:val="22"/>
        </w:rPr>
      </w:pPr>
      <w:r>
        <w:rPr>
          <w:rFonts w:ascii="PT Astra Serif" w:hAnsi="PT Astra Serif"/>
          <w:color w:val="000000"/>
          <w:sz w:val="22"/>
          <w:szCs w:val="22"/>
        </w:rPr>
        <w:t xml:space="preserve">1 стандартная </w:t>
      </w:r>
      <w:r w:rsidR="005B4F41" w:rsidRPr="00C3381D">
        <w:rPr>
          <w:rFonts w:ascii="PT Astra Serif" w:hAnsi="PT Astra Serif"/>
          <w:color w:val="000000"/>
          <w:sz w:val="22"/>
          <w:szCs w:val="22"/>
        </w:rPr>
        <w:t>страниц</w:t>
      </w:r>
      <w:r>
        <w:rPr>
          <w:rFonts w:ascii="PT Astra Serif" w:hAnsi="PT Astra Serif"/>
          <w:color w:val="000000"/>
          <w:sz w:val="22"/>
          <w:szCs w:val="22"/>
        </w:rPr>
        <w:t>а</w:t>
      </w:r>
      <w:r w:rsidR="005B4F41" w:rsidRPr="00C3381D">
        <w:rPr>
          <w:rFonts w:ascii="PT Astra Serif" w:hAnsi="PT Astra Serif"/>
          <w:color w:val="000000"/>
          <w:sz w:val="22"/>
          <w:szCs w:val="22"/>
        </w:rPr>
        <w:t xml:space="preserve"> перевода текста с украинского языка на русский язык;</w:t>
      </w:r>
    </w:p>
    <w:p w:rsidR="005B4F41" w:rsidRPr="00C3381D" w:rsidRDefault="005B4F41" w:rsidP="005B4F41">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rPr>
        <w:t>1 стандартн</w:t>
      </w:r>
      <w:r w:rsidR="00AC5ABB">
        <w:rPr>
          <w:rFonts w:ascii="PT Astra Serif" w:hAnsi="PT Astra Serif"/>
          <w:color w:val="000000"/>
          <w:sz w:val="22"/>
          <w:szCs w:val="22"/>
        </w:rPr>
        <w:t>ая</w:t>
      </w:r>
      <w:r w:rsidRPr="00C3381D">
        <w:rPr>
          <w:rFonts w:ascii="PT Astra Serif" w:hAnsi="PT Astra Serif"/>
          <w:color w:val="000000"/>
          <w:sz w:val="22"/>
          <w:szCs w:val="22"/>
        </w:rPr>
        <w:t xml:space="preserve"> страниц</w:t>
      </w:r>
      <w:r w:rsidR="00AC5ABB">
        <w:rPr>
          <w:rFonts w:ascii="PT Astra Serif" w:hAnsi="PT Astra Serif"/>
          <w:color w:val="000000"/>
          <w:sz w:val="22"/>
          <w:szCs w:val="22"/>
        </w:rPr>
        <w:t>а</w:t>
      </w:r>
      <w:bookmarkStart w:id="5" w:name="_GoBack"/>
      <w:bookmarkEnd w:id="5"/>
      <w:r w:rsidRPr="00C3381D">
        <w:rPr>
          <w:rFonts w:ascii="PT Astra Serif" w:hAnsi="PT Astra Serif"/>
          <w:color w:val="000000"/>
          <w:sz w:val="22"/>
          <w:szCs w:val="22"/>
        </w:rPr>
        <w:t xml:space="preserve"> перевода текста с украинского языка на русский язык.</w:t>
      </w:r>
    </w:p>
    <w:p w:rsidR="006E788C" w:rsidRPr="00C3381D" w:rsidRDefault="006E788C" w:rsidP="005B4F41">
      <w:pPr>
        <w:widowControl w:val="0"/>
        <w:ind w:firstLine="709"/>
        <w:jc w:val="both"/>
        <w:rPr>
          <w:rFonts w:ascii="PT Astra Serif" w:hAnsi="PT Astra Serif"/>
          <w:color w:val="000000"/>
          <w:sz w:val="22"/>
          <w:szCs w:val="22"/>
        </w:rPr>
      </w:pPr>
      <w:r w:rsidRPr="00C3381D">
        <w:rPr>
          <w:rFonts w:ascii="PT Astra Serif" w:hAnsi="PT Astra Serif"/>
          <w:color w:val="000000"/>
          <w:sz w:val="22"/>
          <w:szCs w:val="22"/>
        </w:rPr>
        <w:t xml:space="preserve">нотариальное свидетельствование подлинности подписи переводчика </w:t>
      </w:r>
      <w:r w:rsidR="005B4F41" w:rsidRPr="00C3381D">
        <w:rPr>
          <w:rFonts w:ascii="PT Astra Serif" w:hAnsi="PT Astra Serif"/>
          <w:color w:val="000000"/>
          <w:sz w:val="22"/>
          <w:szCs w:val="22"/>
        </w:rPr>
        <w:t>7</w:t>
      </w:r>
      <w:r w:rsidRPr="00C3381D">
        <w:rPr>
          <w:rFonts w:ascii="PT Astra Serif" w:hAnsi="PT Astra Serif"/>
          <w:color w:val="000000"/>
          <w:sz w:val="22"/>
          <w:szCs w:val="22"/>
        </w:rPr>
        <w:t xml:space="preserve"> документов</w:t>
      </w:r>
      <w:r w:rsidRPr="00C3381D">
        <w:rPr>
          <w:rFonts w:ascii="PT Astra Serif" w:hAnsi="PT Astra Serif"/>
          <w:sz w:val="22"/>
          <w:szCs w:val="22"/>
        </w:rPr>
        <w:t>.</w:t>
      </w:r>
    </w:p>
    <w:p w:rsidR="006E788C" w:rsidRPr="00C3381D" w:rsidRDefault="006E788C" w:rsidP="006E788C">
      <w:pPr>
        <w:widowControl w:val="0"/>
        <w:ind w:right="40" w:firstLine="709"/>
        <w:jc w:val="both"/>
        <w:rPr>
          <w:rFonts w:ascii="PT Astra Serif" w:hAnsi="PT Astra Serif"/>
          <w:b/>
          <w:sz w:val="22"/>
          <w:szCs w:val="22"/>
          <w:u w:val="single"/>
        </w:rPr>
      </w:pPr>
      <w:r w:rsidRPr="00C3381D">
        <w:rPr>
          <w:rFonts w:ascii="PT Astra Serif" w:hAnsi="PT Astra Serif"/>
          <w:b/>
          <w:color w:val="000000"/>
          <w:sz w:val="22"/>
          <w:szCs w:val="22"/>
          <w:u w:val="single"/>
        </w:rPr>
        <w:t>6.</w:t>
      </w:r>
      <w:r w:rsidRPr="00C3381D">
        <w:rPr>
          <w:rFonts w:ascii="PT Astra Serif" w:hAnsi="PT Astra Serif"/>
          <w:color w:val="000000"/>
          <w:sz w:val="22"/>
          <w:szCs w:val="22"/>
          <w:u w:val="single"/>
        </w:rPr>
        <w:t xml:space="preserve"> </w:t>
      </w:r>
      <w:r w:rsidRPr="00C3381D">
        <w:rPr>
          <w:rFonts w:ascii="PT Astra Serif" w:hAnsi="PT Astra Serif"/>
          <w:b/>
          <w:sz w:val="22"/>
          <w:szCs w:val="22"/>
          <w:u w:val="single"/>
        </w:rPr>
        <w:t>Результат оказываемых услуг:</w:t>
      </w:r>
    </w:p>
    <w:p w:rsidR="006E788C" w:rsidRPr="00C3381D" w:rsidRDefault="006E788C" w:rsidP="006E788C">
      <w:pPr>
        <w:widowControl w:val="0"/>
        <w:ind w:right="40" w:firstLine="709"/>
        <w:jc w:val="both"/>
        <w:rPr>
          <w:rFonts w:ascii="PT Astra Serif" w:hAnsi="PT Astra Serif"/>
          <w:sz w:val="22"/>
          <w:szCs w:val="22"/>
        </w:rPr>
      </w:pPr>
      <w:r w:rsidRPr="00C3381D">
        <w:rPr>
          <w:rFonts w:ascii="PT Astra Serif" w:hAnsi="PT Astra Serif"/>
          <w:sz w:val="22"/>
          <w:szCs w:val="22"/>
        </w:rPr>
        <w:t xml:space="preserve">Исполнитель передает Заказчику </w:t>
      </w:r>
      <w:r w:rsidR="005B4F41" w:rsidRPr="00C3381D">
        <w:rPr>
          <w:rFonts w:ascii="PT Astra Serif" w:hAnsi="PT Astra Serif"/>
          <w:sz w:val="22"/>
          <w:szCs w:val="22"/>
        </w:rPr>
        <w:t>7</w:t>
      </w:r>
      <w:r w:rsidRPr="00C3381D">
        <w:rPr>
          <w:rFonts w:ascii="PT Astra Serif" w:hAnsi="PT Astra Serif"/>
          <w:sz w:val="22"/>
          <w:szCs w:val="22"/>
        </w:rPr>
        <w:t xml:space="preserve"> документов с нотариальным свидетельствованием подлинности подписи перевода, на бумажном носителе, в 1 экземпляре.</w:t>
      </w:r>
    </w:p>
    <w:p w:rsidR="006E788C" w:rsidRPr="00C3381D" w:rsidRDefault="006E788C" w:rsidP="006E788C">
      <w:pPr>
        <w:widowControl w:val="0"/>
        <w:ind w:right="40" w:firstLine="709"/>
        <w:jc w:val="both"/>
        <w:rPr>
          <w:rFonts w:ascii="PT Astra Serif" w:hAnsi="PT Astra Serif"/>
          <w:b/>
          <w:color w:val="000000"/>
          <w:sz w:val="22"/>
          <w:szCs w:val="22"/>
          <w:u w:val="single"/>
        </w:rPr>
      </w:pPr>
      <w:r w:rsidRPr="00C3381D">
        <w:rPr>
          <w:rFonts w:ascii="PT Astra Serif" w:hAnsi="PT Astra Serif"/>
          <w:b/>
          <w:bCs/>
          <w:sz w:val="22"/>
          <w:szCs w:val="22"/>
          <w:u w:val="single"/>
        </w:rPr>
        <w:t>7.</w:t>
      </w:r>
      <w:r w:rsidRPr="00C3381D">
        <w:rPr>
          <w:rFonts w:ascii="PT Astra Serif" w:hAnsi="PT Astra Serif"/>
          <w:b/>
          <w:color w:val="000000"/>
          <w:sz w:val="22"/>
          <w:szCs w:val="22"/>
          <w:u w:val="single"/>
        </w:rPr>
        <w:t xml:space="preserve"> Информация о порядке, времени и месте передачи результата </w:t>
      </w:r>
      <w:r w:rsidRPr="00C3381D">
        <w:rPr>
          <w:rFonts w:ascii="PT Astra Serif" w:hAnsi="PT Astra Serif"/>
          <w:b/>
          <w:sz w:val="22"/>
          <w:szCs w:val="22"/>
          <w:u w:val="single"/>
        </w:rPr>
        <w:t xml:space="preserve">оказываемых </w:t>
      </w:r>
      <w:r w:rsidRPr="00C3381D">
        <w:rPr>
          <w:rFonts w:ascii="PT Astra Serif" w:hAnsi="PT Astra Serif"/>
          <w:b/>
          <w:color w:val="000000"/>
          <w:sz w:val="22"/>
          <w:szCs w:val="22"/>
          <w:u w:val="single"/>
        </w:rPr>
        <w:t>услуг:</w:t>
      </w:r>
    </w:p>
    <w:p w:rsidR="006E788C" w:rsidRPr="00C3381D" w:rsidRDefault="006E788C" w:rsidP="006E788C">
      <w:pPr>
        <w:pStyle w:val="ae"/>
        <w:tabs>
          <w:tab w:val="left" w:pos="709"/>
          <w:tab w:val="left" w:pos="1134"/>
        </w:tabs>
        <w:ind w:left="0" w:firstLine="709"/>
        <w:jc w:val="both"/>
        <w:rPr>
          <w:rFonts w:ascii="PT Astra Serif" w:hAnsi="PT Astra Serif"/>
          <w:color w:val="000000" w:themeColor="text1"/>
          <w:sz w:val="22"/>
          <w:szCs w:val="22"/>
        </w:rPr>
      </w:pPr>
      <w:r w:rsidRPr="00C3381D">
        <w:rPr>
          <w:rFonts w:ascii="PT Astra Serif" w:hAnsi="PT Astra Serif"/>
          <w:color w:val="000000"/>
          <w:sz w:val="22"/>
          <w:szCs w:val="22"/>
        </w:rPr>
        <w:t>Передача</w:t>
      </w:r>
      <w:r w:rsidRPr="00C3381D">
        <w:rPr>
          <w:rFonts w:ascii="PT Astra Serif" w:hAnsi="PT Astra Serif"/>
          <w:sz w:val="22"/>
          <w:szCs w:val="22"/>
        </w:rPr>
        <w:t xml:space="preserve"> Исполнителем результата услуг Заказчику осуществляется по адресу: </w:t>
      </w:r>
      <w:r w:rsidR="005B4F41" w:rsidRPr="00C3381D">
        <w:rPr>
          <w:rFonts w:ascii="PT Astra Serif" w:hAnsi="PT Astra Serif"/>
          <w:sz w:val="22"/>
          <w:szCs w:val="22"/>
        </w:rPr>
        <w:t xml:space="preserve">Республика Мордовия, </w:t>
      </w:r>
      <w:proofErr w:type="spellStart"/>
      <w:r w:rsidR="005B4F41" w:rsidRPr="00C3381D">
        <w:rPr>
          <w:rFonts w:ascii="PT Astra Serif" w:hAnsi="PT Astra Serif"/>
          <w:sz w:val="22"/>
          <w:szCs w:val="22"/>
        </w:rPr>
        <w:t>Торбеевский</w:t>
      </w:r>
      <w:proofErr w:type="spellEnd"/>
      <w:r w:rsidR="005B4F41" w:rsidRPr="00C3381D">
        <w:rPr>
          <w:rFonts w:ascii="PT Astra Serif" w:hAnsi="PT Astra Serif"/>
          <w:sz w:val="22"/>
          <w:szCs w:val="22"/>
        </w:rPr>
        <w:t xml:space="preserve"> р-н, </w:t>
      </w:r>
      <w:proofErr w:type="spellStart"/>
      <w:r w:rsidR="005B4F41" w:rsidRPr="00C3381D">
        <w:rPr>
          <w:rFonts w:ascii="PT Astra Serif" w:hAnsi="PT Astra Serif"/>
          <w:sz w:val="22"/>
          <w:szCs w:val="22"/>
        </w:rPr>
        <w:t>р.п</w:t>
      </w:r>
      <w:proofErr w:type="spellEnd"/>
      <w:r w:rsidR="005B4F41" w:rsidRPr="00C3381D">
        <w:rPr>
          <w:rFonts w:ascii="PT Astra Serif" w:hAnsi="PT Astra Serif"/>
          <w:sz w:val="22"/>
          <w:szCs w:val="22"/>
        </w:rPr>
        <w:t xml:space="preserve">. Торбеево, </w:t>
      </w:r>
      <w:proofErr w:type="spellStart"/>
      <w:r w:rsidR="005B4F41" w:rsidRPr="00C3381D">
        <w:rPr>
          <w:rFonts w:ascii="PT Astra Serif" w:hAnsi="PT Astra Serif"/>
          <w:sz w:val="22"/>
          <w:szCs w:val="22"/>
        </w:rPr>
        <w:t>ул</w:t>
      </w:r>
      <w:proofErr w:type="spellEnd"/>
      <w:r w:rsidR="005B4F41" w:rsidRPr="00C3381D">
        <w:rPr>
          <w:rFonts w:ascii="PT Astra Serif" w:hAnsi="PT Astra Serif"/>
          <w:sz w:val="22"/>
          <w:szCs w:val="22"/>
        </w:rPr>
        <w:t xml:space="preserve"> Весенняя, 50</w:t>
      </w:r>
      <w:r w:rsidRPr="00C3381D">
        <w:rPr>
          <w:rFonts w:ascii="PT Astra Serif" w:hAnsi="PT Astra Serif"/>
          <w:sz w:val="22"/>
          <w:szCs w:val="22"/>
        </w:rPr>
        <w:t>, в рабочее время Заказчика.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16:45 часов по московскому времени.</w:t>
      </w:r>
    </w:p>
    <w:p w:rsidR="006E788C" w:rsidRPr="00C3381D" w:rsidRDefault="006E788C" w:rsidP="006E788C">
      <w:pPr>
        <w:jc w:val="right"/>
        <w:rPr>
          <w:rFonts w:ascii="PT Astra Serif" w:eastAsia="Times New Roman" w:hAnsi="PT Astra Serif"/>
          <w:sz w:val="22"/>
          <w:szCs w:val="22"/>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6E788C" w:rsidRPr="00C3381D" w:rsidTr="00ED5375">
        <w:trPr>
          <w:trHeight w:val="1520"/>
          <w:jc w:val="center"/>
        </w:trPr>
        <w:tc>
          <w:tcPr>
            <w:tcW w:w="4862" w:type="dxa"/>
            <w:tcBorders>
              <w:top w:val="nil"/>
              <w:left w:val="nil"/>
              <w:bottom w:val="nil"/>
              <w:right w:val="nil"/>
            </w:tcBorders>
            <w:shd w:val="clear" w:color="auto" w:fill="auto"/>
          </w:tcPr>
          <w:p w:rsidR="006E788C" w:rsidRPr="00C3381D" w:rsidRDefault="006E788C" w:rsidP="00ED5375">
            <w:pPr>
              <w:widowControl w:val="0"/>
              <w:jc w:val="both"/>
              <w:rPr>
                <w:rFonts w:ascii="PT Astra Serif" w:eastAsia="Times New Roman" w:hAnsi="PT Astra Serif"/>
                <w:snapToGrid w:val="0"/>
                <w:sz w:val="22"/>
                <w:szCs w:val="22"/>
                <w:u w:val="single"/>
              </w:rPr>
            </w:pPr>
            <w:r w:rsidRPr="00C3381D">
              <w:rPr>
                <w:rFonts w:ascii="PT Astra Serif" w:eastAsia="Times New Roman" w:hAnsi="PT Astra Serif"/>
                <w:sz w:val="22"/>
                <w:szCs w:val="22"/>
                <w:u w:val="single"/>
              </w:rPr>
              <w:t>ЗАКАЗЧИК</w:t>
            </w:r>
            <w:r w:rsidRPr="00C3381D">
              <w:rPr>
                <w:rFonts w:ascii="PT Astra Serif" w:eastAsia="Times New Roman" w:hAnsi="PT Astra Serif"/>
                <w:snapToGrid w:val="0"/>
                <w:sz w:val="22"/>
                <w:szCs w:val="22"/>
                <w:u w:val="single"/>
              </w:rPr>
              <w:t>:</w:t>
            </w:r>
          </w:p>
          <w:p w:rsidR="006E788C" w:rsidRPr="00C3381D" w:rsidRDefault="006E788C" w:rsidP="00ED5375">
            <w:pPr>
              <w:jc w:val="both"/>
              <w:rPr>
                <w:rFonts w:ascii="PT Astra Serif" w:eastAsia="Times New Roman" w:hAnsi="PT Astra Serif"/>
                <w:sz w:val="22"/>
                <w:szCs w:val="22"/>
              </w:rPr>
            </w:pPr>
            <w:r w:rsidRPr="00C3381D">
              <w:rPr>
                <w:rFonts w:ascii="PT Astra Serif" w:eastAsia="Times New Roman" w:hAnsi="PT Astra Serif"/>
                <w:sz w:val="22"/>
                <w:szCs w:val="22"/>
              </w:rPr>
              <w:t>(должность)</w:t>
            </w:r>
          </w:p>
          <w:p w:rsidR="006E788C" w:rsidRPr="00C3381D" w:rsidRDefault="006E788C" w:rsidP="00ED5375">
            <w:pPr>
              <w:jc w:val="center"/>
              <w:rPr>
                <w:rFonts w:ascii="PT Astra Serif" w:eastAsia="Times New Roman" w:hAnsi="PT Astra Serif"/>
                <w:sz w:val="22"/>
                <w:szCs w:val="22"/>
              </w:rPr>
            </w:pPr>
          </w:p>
          <w:p w:rsidR="006E788C" w:rsidRPr="00C3381D" w:rsidRDefault="006E788C" w:rsidP="00ED5375">
            <w:pPr>
              <w:jc w:val="both"/>
              <w:rPr>
                <w:rFonts w:ascii="PT Astra Serif" w:eastAsia="Times New Roman" w:hAnsi="PT Astra Serif"/>
                <w:sz w:val="22"/>
                <w:szCs w:val="22"/>
              </w:rPr>
            </w:pPr>
            <w:r w:rsidRPr="00C3381D">
              <w:rPr>
                <w:rFonts w:ascii="PT Astra Serif" w:eastAsia="Times New Roman" w:hAnsi="PT Astra Serif"/>
                <w:sz w:val="22"/>
                <w:szCs w:val="22"/>
              </w:rPr>
              <w:t>_________________________ И.О. Фамилия</w:t>
            </w:r>
          </w:p>
          <w:p w:rsidR="006E788C" w:rsidRPr="00C3381D" w:rsidRDefault="006E788C" w:rsidP="00ED5375">
            <w:pPr>
              <w:widowControl w:val="0"/>
              <w:rPr>
                <w:rFonts w:ascii="PT Astra Serif" w:eastAsia="Times New Roman" w:hAnsi="PT Astra Serif"/>
                <w:snapToGrid w:val="0"/>
                <w:sz w:val="22"/>
                <w:szCs w:val="22"/>
              </w:rPr>
            </w:pPr>
            <w:r w:rsidRPr="00C3381D">
              <w:rPr>
                <w:rFonts w:ascii="PT Astra Serif" w:eastAsia="Times New Roman" w:hAnsi="PT Astra Serif"/>
                <w:sz w:val="22"/>
                <w:szCs w:val="22"/>
              </w:rPr>
              <w:t>М.П.</w:t>
            </w:r>
          </w:p>
        </w:tc>
        <w:tc>
          <w:tcPr>
            <w:tcW w:w="5010" w:type="dxa"/>
            <w:tcBorders>
              <w:top w:val="nil"/>
              <w:left w:val="nil"/>
              <w:bottom w:val="nil"/>
              <w:right w:val="nil"/>
            </w:tcBorders>
            <w:shd w:val="clear" w:color="auto" w:fill="auto"/>
          </w:tcPr>
          <w:p w:rsidR="006E788C" w:rsidRPr="00C3381D" w:rsidRDefault="006E788C" w:rsidP="00ED5375">
            <w:pPr>
              <w:widowControl w:val="0"/>
              <w:ind w:left="463"/>
              <w:jc w:val="both"/>
              <w:rPr>
                <w:rFonts w:ascii="PT Astra Serif" w:eastAsia="Times New Roman" w:hAnsi="PT Astra Serif"/>
                <w:snapToGrid w:val="0"/>
                <w:sz w:val="22"/>
                <w:szCs w:val="22"/>
                <w:u w:val="single"/>
              </w:rPr>
            </w:pPr>
            <w:r w:rsidRPr="00C3381D">
              <w:rPr>
                <w:rFonts w:ascii="PT Astra Serif" w:eastAsia="Times New Roman" w:hAnsi="PT Astra Serif"/>
                <w:sz w:val="22"/>
                <w:szCs w:val="22"/>
                <w:u w:val="single"/>
              </w:rPr>
              <w:t>ИСПОЛНИТЕЛЬ</w:t>
            </w:r>
            <w:r w:rsidRPr="00C3381D">
              <w:rPr>
                <w:rFonts w:ascii="PT Astra Serif" w:eastAsia="Times New Roman" w:hAnsi="PT Astra Serif"/>
                <w:snapToGrid w:val="0"/>
                <w:sz w:val="22"/>
                <w:szCs w:val="22"/>
                <w:u w:val="single"/>
              </w:rPr>
              <w:t>:</w:t>
            </w:r>
          </w:p>
          <w:p w:rsidR="006E788C" w:rsidRPr="00C3381D" w:rsidRDefault="006E788C" w:rsidP="00ED5375">
            <w:pPr>
              <w:ind w:left="463"/>
              <w:jc w:val="both"/>
              <w:rPr>
                <w:rFonts w:ascii="PT Astra Serif" w:eastAsia="Times New Roman" w:hAnsi="PT Astra Serif"/>
                <w:sz w:val="22"/>
                <w:szCs w:val="22"/>
              </w:rPr>
            </w:pPr>
            <w:r w:rsidRPr="00C3381D">
              <w:rPr>
                <w:rFonts w:ascii="PT Astra Serif" w:eastAsia="Times New Roman" w:hAnsi="PT Astra Serif"/>
                <w:sz w:val="22"/>
                <w:szCs w:val="22"/>
              </w:rPr>
              <w:t>(должность)</w:t>
            </w:r>
          </w:p>
          <w:p w:rsidR="006E788C" w:rsidRPr="00C3381D" w:rsidRDefault="006E788C" w:rsidP="00ED5375">
            <w:pPr>
              <w:ind w:left="463"/>
              <w:jc w:val="both"/>
              <w:rPr>
                <w:rFonts w:ascii="PT Astra Serif" w:eastAsia="Times New Roman" w:hAnsi="PT Astra Serif"/>
                <w:sz w:val="22"/>
                <w:szCs w:val="22"/>
              </w:rPr>
            </w:pPr>
          </w:p>
          <w:p w:rsidR="006E788C" w:rsidRPr="00C3381D" w:rsidRDefault="006E788C" w:rsidP="00ED5375">
            <w:pPr>
              <w:ind w:left="463"/>
              <w:jc w:val="both"/>
              <w:rPr>
                <w:rFonts w:ascii="PT Astra Serif" w:eastAsia="Times New Roman" w:hAnsi="PT Astra Serif"/>
                <w:sz w:val="22"/>
                <w:szCs w:val="22"/>
              </w:rPr>
            </w:pPr>
            <w:r w:rsidRPr="00C3381D">
              <w:rPr>
                <w:rFonts w:ascii="PT Astra Serif" w:eastAsia="Times New Roman" w:hAnsi="PT Astra Serif"/>
                <w:sz w:val="22"/>
                <w:szCs w:val="22"/>
              </w:rPr>
              <w:t>_______________________ И.О. Фамилия</w:t>
            </w:r>
          </w:p>
          <w:p w:rsidR="006E788C" w:rsidRPr="00C3381D" w:rsidRDefault="006E788C" w:rsidP="00ED5375">
            <w:pPr>
              <w:widowControl w:val="0"/>
              <w:ind w:left="463"/>
              <w:rPr>
                <w:rFonts w:ascii="PT Astra Serif" w:eastAsia="Times New Roman" w:hAnsi="PT Astra Serif"/>
                <w:snapToGrid w:val="0"/>
                <w:sz w:val="22"/>
                <w:szCs w:val="22"/>
              </w:rPr>
            </w:pPr>
            <w:r w:rsidRPr="00C3381D">
              <w:rPr>
                <w:rFonts w:ascii="PT Astra Serif" w:eastAsia="Times New Roman" w:hAnsi="PT Astra Serif"/>
                <w:sz w:val="22"/>
                <w:szCs w:val="22"/>
              </w:rPr>
              <w:t>М.П.</w:t>
            </w:r>
          </w:p>
        </w:tc>
      </w:tr>
    </w:tbl>
    <w:p w:rsidR="005B4F41" w:rsidRDefault="005B4F41" w:rsidP="006E788C">
      <w:pPr>
        <w:tabs>
          <w:tab w:val="left" w:pos="500"/>
          <w:tab w:val="left" w:pos="1134"/>
        </w:tabs>
        <w:ind w:firstLine="709"/>
        <w:jc w:val="both"/>
        <w:rPr>
          <w:color w:val="000000" w:themeColor="text1"/>
          <w:shd w:val="clear" w:color="auto" w:fill="FFFF00"/>
        </w:rPr>
      </w:pPr>
    </w:p>
    <w:p w:rsidR="005B4F41" w:rsidRPr="00C3381D" w:rsidRDefault="005B4F41" w:rsidP="00C3381D">
      <w:pPr>
        <w:tabs>
          <w:tab w:val="num" w:pos="1134"/>
        </w:tabs>
        <w:ind w:left="5812"/>
        <w:jc w:val="right"/>
        <w:rPr>
          <w:rFonts w:ascii="PT Astra Serif" w:hAnsi="PT Astra Serif"/>
          <w:sz w:val="22"/>
          <w:szCs w:val="22"/>
          <w:lang w:eastAsia="en-US"/>
        </w:rPr>
      </w:pPr>
      <w:r w:rsidRPr="00C3381D">
        <w:rPr>
          <w:rFonts w:ascii="PT Astra Serif" w:hAnsi="PT Astra Serif"/>
          <w:sz w:val="22"/>
          <w:szCs w:val="22"/>
          <w:lang w:eastAsia="en-US"/>
        </w:rPr>
        <w:t>Приложение № 2</w:t>
      </w:r>
    </w:p>
    <w:p w:rsidR="005B4F41" w:rsidRPr="00C3381D" w:rsidRDefault="005B4F41" w:rsidP="00C3381D">
      <w:pPr>
        <w:ind w:firstLine="29"/>
        <w:jc w:val="right"/>
        <w:rPr>
          <w:rFonts w:ascii="PT Astra Serif" w:hAnsi="PT Astra Serif"/>
          <w:sz w:val="22"/>
          <w:szCs w:val="22"/>
          <w:lang w:eastAsia="en-US"/>
        </w:rPr>
      </w:pPr>
      <w:r w:rsidRPr="00C3381D">
        <w:rPr>
          <w:rFonts w:ascii="PT Astra Serif" w:hAnsi="PT Astra Serif"/>
          <w:sz w:val="22"/>
          <w:szCs w:val="22"/>
          <w:lang w:eastAsia="en-US"/>
        </w:rPr>
        <w:t>к Государственному контракту</w:t>
      </w:r>
    </w:p>
    <w:p w:rsidR="005B4F41" w:rsidRPr="00C3381D" w:rsidRDefault="005B4F41" w:rsidP="00C3381D">
      <w:pPr>
        <w:widowControl w:val="0"/>
        <w:jc w:val="right"/>
        <w:outlineLvl w:val="2"/>
        <w:rPr>
          <w:rFonts w:ascii="PT Astra Serif" w:hAnsi="PT Astra Serif"/>
          <w:sz w:val="22"/>
          <w:szCs w:val="22"/>
          <w:lang w:eastAsia="en-US"/>
        </w:rPr>
      </w:pPr>
      <w:r w:rsidRPr="00C3381D">
        <w:rPr>
          <w:rFonts w:ascii="PT Astra Serif" w:hAnsi="PT Astra Serif"/>
          <w:sz w:val="22"/>
          <w:szCs w:val="22"/>
          <w:lang w:eastAsia="en-US"/>
        </w:rPr>
        <w:t xml:space="preserve">от </w:t>
      </w:r>
      <w:r w:rsidRPr="00C3381D">
        <w:rPr>
          <w:rFonts w:ascii="PT Astra Serif" w:eastAsia="Times New Roman" w:hAnsi="PT Astra Serif"/>
          <w:sz w:val="22"/>
          <w:szCs w:val="22"/>
        </w:rPr>
        <w:t>«__» _____ 2026 г.</w:t>
      </w:r>
      <w:r w:rsidRPr="00C3381D">
        <w:rPr>
          <w:rFonts w:ascii="PT Astra Serif" w:hAnsi="PT Astra Serif"/>
          <w:sz w:val="22"/>
          <w:szCs w:val="22"/>
          <w:lang w:eastAsia="en-US"/>
        </w:rPr>
        <w:t xml:space="preserve"> №_____</w:t>
      </w:r>
    </w:p>
    <w:p w:rsidR="005B4F41" w:rsidRPr="00C3381D" w:rsidRDefault="005B4F41" w:rsidP="00C3381D">
      <w:pPr>
        <w:widowControl w:val="0"/>
        <w:jc w:val="right"/>
        <w:outlineLvl w:val="2"/>
        <w:rPr>
          <w:rFonts w:ascii="PT Astra Serif" w:eastAsia="Times New Roman" w:hAnsi="PT Astra Serif"/>
          <w:b/>
          <w:bCs/>
          <w:sz w:val="22"/>
          <w:szCs w:val="22"/>
        </w:rPr>
      </w:pPr>
    </w:p>
    <w:p w:rsidR="005B4F41" w:rsidRPr="00C3381D" w:rsidRDefault="005B4F41" w:rsidP="00C3381D">
      <w:pPr>
        <w:widowControl w:val="0"/>
        <w:jc w:val="center"/>
        <w:outlineLvl w:val="2"/>
        <w:rPr>
          <w:rFonts w:ascii="PT Astra Serif" w:eastAsia="Times New Roman" w:hAnsi="PT Astra Serif"/>
          <w:b/>
          <w:bCs/>
          <w:sz w:val="22"/>
          <w:szCs w:val="22"/>
        </w:rPr>
      </w:pPr>
      <w:r w:rsidRPr="00C3381D">
        <w:rPr>
          <w:rFonts w:ascii="PT Astra Serif" w:eastAsia="Times New Roman" w:hAnsi="PT Astra Serif"/>
          <w:b/>
          <w:bCs/>
          <w:sz w:val="22"/>
          <w:szCs w:val="22"/>
        </w:rPr>
        <w:lastRenderedPageBreak/>
        <w:t>Протокол согласования контрактной цены</w:t>
      </w:r>
    </w:p>
    <w:p w:rsidR="005B4F41" w:rsidRPr="00C3381D" w:rsidRDefault="005B4F41" w:rsidP="00C3381D">
      <w:pPr>
        <w:tabs>
          <w:tab w:val="left" w:pos="993"/>
        </w:tabs>
        <w:ind w:firstLine="680"/>
        <w:jc w:val="both"/>
        <w:rPr>
          <w:rFonts w:ascii="PT Astra Serif" w:eastAsia="Times New Roman" w:hAnsi="PT Astra Serif"/>
          <w:snapToGrid w:val="0"/>
          <w:sz w:val="22"/>
          <w:szCs w:val="22"/>
        </w:rPr>
      </w:pPr>
    </w:p>
    <w:p w:rsidR="005B4F41" w:rsidRPr="00C3381D" w:rsidRDefault="005B4F41" w:rsidP="00C3381D">
      <w:pPr>
        <w:tabs>
          <w:tab w:val="left" w:pos="993"/>
        </w:tabs>
        <w:ind w:firstLine="680"/>
        <w:jc w:val="both"/>
        <w:rPr>
          <w:rFonts w:ascii="PT Astra Serif" w:eastAsia="Times New Roman" w:hAnsi="PT Astra Serif"/>
          <w:snapToGrid w:val="0"/>
          <w:sz w:val="22"/>
          <w:szCs w:val="22"/>
        </w:rPr>
      </w:pPr>
      <w:r w:rsidRPr="00C3381D">
        <w:rPr>
          <w:rFonts w:ascii="PT Astra Serif" w:eastAsia="Times New Roman" w:hAnsi="PT Astra Serif"/>
          <w:snapToGrid w:val="0"/>
          <w:sz w:val="22"/>
          <w:szCs w:val="22"/>
        </w:rPr>
        <w:t xml:space="preserve">Мы, нижеподписавшиеся, со стороны Заказчика – </w:t>
      </w:r>
      <w:r w:rsidR="00C3381D" w:rsidRPr="00C3381D">
        <w:rPr>
          <w:rFonts w:ascii="PT Astra Serif" w:eastAsia="Times New Roman" w:hAnsi="PT Astra Serif"/>
          <w:b/>
          <w:bCs/>
          <w:spacing w:val="-4"/>
          <w:sz w:val="22"/>
          <w:szCs w:val="22"/>
          <w:lang w:eastAsia="zh-CN"/>
        </w:rPr>
        <w:t>Федеральное казенное учреждение «Исправительная колония № 6 Управления Федеральной службы исполнения наказаний по Республике Мордовия»</w:t>
      </w:r>
      <w:r w:rsidR="00C3381D" w:rsidRPr="00C3381D">
        <w:rPr>
          <w:rFonts w:ascii="PT Astra Serif" w:eastAsia="Times New Roman" w:hAnsi="PT Astra Serif"/>
          <w:spacing w:val="-4"/>
          <w:sz w:val="22"/>
          <w:szCs w:val="22"/>
          <w:lang w:eastAsia="zh-CN"/>
        </w:rPr>
        <w:t xml:space="preserve"> в </w:t>
      </w:r>
      <w:proofErr w:type="gramStart"/>
      <w:r w:rsidR="00C3381D" w:rsidRPr="00C3381D">
        <w:rPr>
          <w:rFonts w:ascii="PT Astra Serif" w:eastAsia="Times New Roman" w:hAnsi="PT Astra Serif"/>
          <w:spacing w:val="-4"/>
          <w:sz w:val="22"/>
          <w:szCs w:val="22"/>
          <w:lang w:eastAsia="zh-CN"/>
        </w:rPr>
        <w:t xml:space="preserve">лице  </w:t>
      </w:r>
      <w:r w:rsidR="00C3381D" w:rsidRPr="00C3381D">
        <w:rPr>
          <w:rFonts w:ascii="PT Astra Serif" w:eastAsia="Times New Roman" w:hAnsi="PT Astra Serif"/>
          <w:bCs/>
          <w:sz w:val="22"/>
          <w:szCs w:val="22"/>
          <w:lang w:eastAsia="zh-CN"/>
        </w:rPr>
        <w:t>начальника</w:t>
      </w:r>
      <w:proofErr w:type="gramEnd"/>
      <w:r w:rsidR="00C3381D" w:rsidRPr="00C3381D">
        <w:rPr>
          <w:rFonts w:ascii="PT Astra Serif" w:eastAsia="Times New Roman" w:hAnsi="PT Astra Serif"/>
          <w:bCs/>
          <w:sz w:val="22"/>
          <w:szCs w:val="22"/>
          <w:lang w:eastAsia="zh-CN"/>
        </w:rPr>
        <w:t xml:space="preserve"> </w:t>
      </w:r>
      <w:proofErr w:type="spellStart"/>
      <w:r w:rsidR="00C3381D" w:rsidRPr="00C3381D">
        <w:rPr>
          <w:rFonts w:ascii="PT Astra Serif" w:eastAsia="Times New Roman" w:hAnsi="PT Astra Serif"/>
          <w:bCs/>
          <w:sz w:val="22"/>
          <w:szCs w:val="22"/>
          <w:lang w:eastAsia="zh-CN"/>
        </w:rPr>
        <w:t>Завырылина</w:t>
      </w:r>
      <w:proofErr w:type="spellEnd"/>
      <w:r w:rsidR="00C3381D" w:rsidRPr="00C3381D">
        <w:rPr>
          <w:rFonts w:ascii="PT Astra Serif" w:eastAsia="Times New Roman" w:hAnsi="PT Astra Serif"/>
          <w:bCs/>
          <w:sz w:val="22"/>
          <w:szCs w:val="22"/>
          <w:lang w:eastAsia="zh-CN"/>
        </w:rPr>
        <w:t xml:space="preserve"> </w:t>
      </w:r>
      <w:r w:rsidR="00C3381D" w:rsidRPr="00C3381D">
        <w:rPr>
          <w:rFonts w:ascii="PT Astra Serif" w:eastAsia="Times New Roman" w:hAnsi="PT Astra Serif"/>
          <w:spacing w:val="-6"/>
          <w:sz w:val="22"/>
          <w:szCs w:val="22"/>
          <w:lang w:eastAsia="zh-CN"/>
        </w:rPr>
        <w:t>Вячеслава Олеговича, действующего на основании Устава</w:t>
      </w:r>
      <w:r w:rsidR="00C3381D" w:rsidRPr="00C3381D">
        <w:rPr>
          <w:rFonts w:ascii="PT Astra Serif" w:eastAsia="Times New Roman" w:hAnsi="PT Astra Serif"/>
          <w:bCs/>
          <w:sz w:val="22"/>
          <w:szCs w:val="22"/>
          <w:lang w:eastAsia="zh-CN"/>
        </w:rPr>
        <w:t>,</w:t>
      </w:r>
      <w:r w:rsidRPr="00C3381D">
        <w:rPr>
          <w:rFonts w:ascii="PT Astra Serif" w:eastAsia="Times New Roman" w:hAnsi="PT Astra Serif"/>
          <w:sz w:val="22"/>
          <w:szCs w:val="22"/>
        </w:rPr>
        <w:t xml:space="preserve"> </w:t>
      </w:r>
      <w:r w:rsidRPr="00C3381D">
        <w:rPr>
          <w:rFonts w:ascii="PT Astra Serif" w:eastAsia="Times New Roman" w:hAnsi="PT Astra Serif"/>
          <w:snapToGrid w:val="0"/>
          <w:color w:val="000000"/>
          <w:sz w:val="22"/>
          <w:szCs w:val="22"/>
        </w:rPr>
        <w:t xml:space="preserve">и </w:t>
      </w:r>
      <w:r w:rsidRPr="00C3381D">
        <w:rPr>
          <w:rFonts w:ascii="PT Astra Serif" w:eastAsia="Times New Roman" w:hAnsi="PT Astra Serif"/>
          <w:snapToGrid w:val="0"/>
          <w:sz w:val="22"/>
          <w:szCs w:val="22"/>
        </w:rPr>
        <w:t xml:space="preserve">со стороны Исполнителя – </w:t>
      </w:r>
      <w:r w:rsidRPr="00C3381D">
        <w:rPr>
          <w:rFonts w:ascii="PT Astra Serif" w:eastAsia="Times New Roman" w:hAnsi="PT Astra Serif"/>
          <w:sz w:val="22"/>
          <w:szCs w:val="22"/>
        </w:rPr>
        <w:t xml:space="preserve">____________________________ в лице ___________________________, действующего на основании ________, </w:t>
      </w:r>
      <w:r w:rsidRPr="00C3381D">
        <w:rPr>
          <w:rFonts w:ascii="PT Astra Serif" w:eastAsia="Times New Roman" w:hAnsi="PT Astra Serif"/>
          <w:snapToGrid w:val="0"/>
          <w:sz w:val="22"/>
          <w:szCs w:val="22"/>
        </w:rPr>
        <w:t>удостоверяем, что Сторонами достигнуто соглашение о величине контрактной цены:</w:t>
      </w:r>
    </w:p>
    <w:p w:rsidR="005B4F41" w:rsidRPr="00C3381D" w:rsidRDefault="005B4F41" w:rsidP="00C3381D">
      <w:pPr>
        <w:tabs>
          <w:tab w:val="left" w:pos="993"/>
        </w:tabs>
        <w:ind w:firstLine="680"/>
        <w:jc w:val="both"/>
        <w:rPr>
          <w:rFonts w:ascii="PT Astra Serif" w:eastAsia="Times New Roman" w:hAnsi="PT Astra Serif"/>
          <w:snapToGrid w:val="0"/>
          <w:sz w:val="22"/>
          <w:szCs w:val="22"/>
        </w:rPr>
      </w:pPr>
    </w:p>
    <w:tbl>
      <w:tblPr>
        <w:tblW w:w="9918" w:type="dxa"/>
        <w:jc w:val="center"/>
        <w:tblLayout w:type="fixed"/>
        <w:tblLook w:val="0000" w:firstRow="0" w:lastRow="0" w:firstColumn="0" w:lastColumn="0" w:noHBand="0" w:noVBand="0"/>
      </w:tblPr>
      <w:tblGrid>
        <w:gridCol w:w="675"/>
        <w:gridCol w:w="2977"/>
        <w:gridCol w:w="1276"/>
        <w:gridCol w:w="1021"/>
        <w:gridCol w:w="1985"/>
        <w:gridCol w:w="1984"/>
      </w:tblGrid>
      <w:tr w:rsidR="005B4F41" w:rsidRPr="00C3381D" w:rsidTr="00C3381D">
        <w:trPr>
          <w:trHeight w:val="818"/>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5B4F41" w:rsidRPr="00C3381D" w:rsidRDefault="005B4F41" w:rsidP="00C3381D">
            <w:pPr>
              <w:jc w:val="center"/>
              <w:rPr>
                <w:rFonts w:ascii="PT Astra Serif" w:hAnsi="PT Astra Serif"/>
                <w:b/>
                <w:sz w:val="22"/>
                <w:szCs w:val="22"/>
              </w:rPr>
            </w:pPr>
            <w:r w:rsidRPr="00C3381D">
              <w:rPr>
                <w:rFonts w:ascii="PT Astra Serif" w:hAnsi="PT Astra Serif"/>
                <w:b/>
                <w:sz w:val="22"/>
                <w:szCs w:val="22"/>
              </w:rPr>
              <w:t>№ п/п</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
                <w:sz w:val="22"/>
                <w:szCs w:val="22"/>
              </w:rPr>
            </w:pPr>
            <w:r w:rsidRPr="00C3381D">
              <w:rPr>
                <w:rFonts w:ascii="PT Astra Serif" w:hAnsi="PT Astra Serif"/>
                <w:b/>
                <w:sz w:val="22"/>
                <w:szCs w:val="22"/>
              </w:rPr>
              <w:t>Наименование услуги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
                <w:sz w:val="22"/>
                <w:szCs w:val="22"/>
              </w:rPr>
            </w:pPr>
            <w:r w:rsidRPr="00C3381D">
              <w:rPr>
                <w:rFonts w:ascii="PT Astra Serif" w:hAnsi="PT Astra Serif"/>
                <w:b/>
                <w:sz w:val="22"/>
                <w:szCs w:val="22"/>
              </w:rPr>
              <w:t>Ед. изм.</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
                <w:sz w:val="22"/>
                <w:szCs w:val="22"/>
              </w:rPr>
            </w:pPr>
          </w:p>
          <w:p w:rsidR="005B4F41" w:rsidRPr="00C3381D" w:rsidRDefault="005B4F41" w:rsidP="00C3381D">
            <w:pPr>
              <w:jc w:val="center"/>
              <w:rPr>
                <w:rFonts w:ascii="PT Astra Serif" w:hAnsi="PT Astra Serif"/>
                <w:b/>
                <w:sz w:val="22"/>
                <w:szCs w:val="22"/>
              </w:rPr>
            </w:pPr>
            <w:r w:rsidRPr="00C3381D">
              <w:rPr>
                <w:rFonts w:ascii="PT Astra Serif" w:hAnsi="PT Astra Serif"/>
                <w:b/>
                <w:sz w:val="22"/>
                <w:szCs w:val="22"/>
              </w:rPr>
              <w:t>Кол-во</w:t>
            </w:r>
          </w:p>
          <w:p w:rsidR="005B4F41" w:rsidRPr="00C3381D" w:rsidRDefault="005B4F41" w:rsidP="00C3381D">
            <w:pPr>
              <w:jc w:val="center"/>
              <w:rPr>
                <w:rFonts w:ascii="PT Astra Serif" w:hAnsi="PT Astra Serif"/>
                <w:b/>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5B4F41" w:rsidP="00C3381D">
            <w:pPr>
              <w:jc w:val="center"/>
              <w:rPr>
                <w:rFonts w:ascii="PT Astra Serif" w:eastAsia="Times New Roman" w:hAnsi="PT Astra Serif"/>
                <w:b/>
                <w:sz w:val="22"/>
                <w:szCs w:val="22"/>
              </w:rPr>
            </w:pPr>
            <w:r w:rsidRPr="00C3381D">
              <w:rPr>
                <w:rFonts w:ascii="PT Astra Serif" w:eastAsia="Times New Roman" w:hAnsi="PT Astra Serif"/>
                <w:b/>
                <w:sz w:val="22"/>
                <w:szCs w:val="22"/>
              </w:rPr>
              <w:t>Цена единицы Услуг,</w:t>
            </w:r>
            <w:r w:rsidRPr="00C3381D">
              <w:rPr>
                <w:rFonts w:ascii="PT Astra Serif" w:hAnsi="PT Astra Serif"/>
                <w:bCs/>
                <w:sz w:val="22"/>
                <w:szCs w:val="22"/>
              </w:rPr>
              <w:t xml:space="preserve"> </w:t>
            </w:r>
            <w:r w:rsidRPr="00C3381D">
              <w:rPr>
                <w:rFonts w:ascii="PT Astra Serif" w:hAnsi="PT Astra Serif"/>
                <w:b/>
                <w:bCs/>
                <w:sz w:val="22"/>
                <w:szCs w:val="22"/>
              </w:rPr>
              <w:t xml:space="preserve">в </w:t>
            </w:r>
            <w:proofErr w:type="spellStart"/>
            <w:r w:rsidRPr="00C3381D">
              <w:rPr>
                <w:rFonts w:ascii="PT Astra Serif" w:hAnsi="PT Astra Serif"/>
                <w:b/>
                <w:bCs/>
                <w:sz w:val="22"/>
                <w:szCs w:val="22"/>
              </w:rPr>
              <w:t>т.ч</w:t>
            </w:r>
            <w:proofErr w:type="spellEnd"/>
            <w:r w:rsidRPr="00C3381D">
              <w:rPr>
                <w:rFonts w:ascii="PT Astra Serif" w:hAnsi="PT Astra Serif"/>
                <w:b/>
                <w:bCs/>
                <w:sz w:val="22"/>
                <w:szCs w:val="22"/>
              </w:rPr>
              <w:t>. НДС* __%</w:t>
            </w:r>
            <w:r w:rsidRPr="00C3381D">
              <w:rPr>
                <w:rFonts w:ascii="PT Astra Serif" w:hAnsi="PT Astra Serif"/>
                <w:bCs/>
                <w:sz w:val="22"/>
                <w:szCs w:val="22"/>
              </w:rPr>
              <w:t xml:space="preserve">, </w:t>
            </w:r>
            <w:r w:rsidRPr="00C3381D">
              <w:rPr>
                <w:rFonts w:ascii="PT Astra Serif" w:eastAsia="Times New Roman" w:hAnsi="PT Astra Serif"/>
                <w:b/>
                <w:sz w:val="22"/>
                <w:szCs w:val="22"/>
              </w:rPr>
              <w:t xml:space="preserve"> руб.</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5B4F41" w:rsidP="00C3381D">
            <w:pPr>
              <w:jc w:val="center"/>
              <w:rPr>
                <w:rFonts w:ascii="PT Astra Serif" w:eastAsia="Times New Roman" w:hAnsi="PT Astra Serif"/>
                <w:b/>
                <w:sz w:val="22"/>
                <w:szCs w:val="22"/>
              </w:rPr>
            </w:pPr>
            <w:r w:rsidRPr="00C3381D">
              <w:rPr>
                <w:rFonts w:ascii="PT Astra Serif" w:eastAsia="Times New Roman" w:hAnsi="PT Astra Serif"/>
                <w:b/>
                <w:sz w:val="22"/>
                <w:szCs w:val="22"/>
              </w:rPr>
              <w:t xml:space="preserve">Общая стоимость Услуг, </w:t>
            </w:r>
            <w:r w:rsidRPr="00C3381D">
              <w:rPr>
                <w:rFonts w:ascii="PT Astra Serif" w:hAnsi="PT Astra Serif"/>
                <w:b/>
                <w:bCs/>
                <w:sz w:val="22"/>
                <w:szCs w:val="22"/>
              </w:rPr>
              <w:t xml:space="preserve">в </w:t>
            </w:r>
            <w:proofErr w:type="spellStart"/>
            <w:r w:rsidRPr="00C3381D">
              <w:rPr>
                <w:rFonts w:ascii="PT Astra Serif" w:hAnsi="PT Astra Serif"/>
                <w:b/>
                <w:bCs/>
                <w:sz w:val="22"/>
                <w:szCs w:val="22"/>
              </w:rPr>
              <w:t>т.ч</w:t>
            </w:r>
            <w:proofErr w:type="spellEnd"/>
            <w:r w:rsidRPr="00C3381D">
              <w:rPr>
                <w:rFonts w:ascii="PT Astra Serif" w:hAnsi="PT Astra Serif"/>
                <w:b/>
                <w:bCs/>
                <w:sz w:val="22"/>
                <w:szCs w:val="22"/>
              </w:rPr>
              <w:t>. НДС*__%</w:t>
            </w:r>
            <w:r w:rsidRPr="00C3381D">
              <w:rPr>
                <w:rFonts w:ascii="PT Astra Serif" w:hAnsi="PT Astra Serif"/>
                <w:bCs/>
                <w:sz w:val="22"/>
                <w:szCs w:val="22"/>
              </w:rPr>
              <w:t>,</w:t>
            </w:r>
            <w:r w:rsidRPr="00C3381D">
              <w:rPr>
                <w:rFonts w:ascii="PT Astra Serif" w:eastAsia="Times New Roman" w:hAnsi="PT Astra Serif"/>
                <w:b/>
                <w:sz w:val="22"/>
                <w:szCs w:val="22"/>
              </w:rPr>
              <w:t xml:space="preserve"> руб.</w:t>
            </w:r>
          </w:p>
        </w:tc>
      </w:tr>
      <w:tr w:rsidR="005B4F41" w:rsidRPr="00C3381D" w:rsidTr="00C3381D">
        <w:trPr>
          <w:trHeight w:val="734"/>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5B4F41" w:rsidRPr="00C3381D" w:rsidRDefault="005B4F41"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1</w:t>
            </w:r>
          </w:p>
        </w:tc>
        <w:tc>
          <w:tcPr>
            <w:tcW w:w="2977" w:type="dxa"/>
            <w:tcBorders>
              <w:top w:val="single" w:sz="4" w:space="0" w:color="auto"/>
              <w:left w:val="single" w:sz="4" w:space="0" w:color="auto"/>
              <w:right w:val="single" w:sz="4" w:space="0" w:color="auto"/>
            </w:tcBorders>
            <w:shd w:val="clear" w:color="auto" w:fill="FFFFFF"/>
          </w:tcPr>
          <w:p w:rsidR="005B4F41" w:rsidRPr="00C3381D" w:rsidRDefault="005B4F41" w:rsidP="00C3381D">
            <w:pPr>
              <w:rPr>
                <w:rFonts w:ascii="PT Astra Serif" w:eastAsia="Times New Roman" w:hAnsi="PT Astra Serif"/>
                <w:snapToGrid w:val="0"/>
                <w:color w:val="000000"/>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Cs/>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15</w:t>
            </w:r>
          </w:p>
        </w:tc>
        <w:tc>
          <w:tcPr>
            <w:tcW w:w="1985" w:type="dxa"/>
            <w:tcBorders>
              <w:top w:val="single" w:sz="4" w:space="0" w:color="auto"/>
              <w:left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color w:val="000000"/>
                <w:sz w:val="22"/>
                <w:szCs w:val="22"/>
              </w:rPr>
            </w:pPr>
          </w:p>
        </w:tc>
      </w:tr>
      <w:tr w:rsidR="00C3381D" w:rsidRPr="00C3381D" w:rsidTr="00C3381D">
        <w:trPr>
          <w:trHeight w:val="688"/>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C3381D"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2.</w:t>
            </w:r>
          </w:p>
        </w:tc>
        <w:tc>
          <w:tcPr>
            <w:tcW w:w="2977"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13</w:t>
            </w:r>
          </w:p>
        </w:tc>
        <w:tc>
          <w:tcPr>
            <w:tcW w:w="1985"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color w:val="000000"/>
                <w:sz w:val="22"/>
                <w:szCs w:val="22"/>
              </w:rPr>
            </w:pPr>
          </w:p>
        </w:tc>
      </w:tr>
      <w:tr w:rsidR="00C3381D" w:rsidRPr="00C3381D" w:rsidTr="00C3381D">
        <w:trPr>
          <w:trHeight w:val="770"/>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C3381D"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3.</w:t>
            </w:r>
          </w:p>
        </w:tc>
        <w:tc>
          <w:tcPr>
            <w:tcW w:w="2977"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18</w:t>
            </w:r>
          </w:p>
        </w:tc>
        <w:tc>
          <w:tcPr>
            <w:tcW w:w="1985"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color w:val="000000"/>
                <w:sz w:val="22"/>
                <w:szCs w:val="22"/>
              </w:rPr>
            </w:pPr>
          </w:p>
        </w:tc>
      </w:tr>
      <w:tr w:rsidR="00C3381D" w:rsidRPr="00C3381D" w:rsidTr="00C3381D">
        <w:trPr>
          <w:trHeight w:val="696"/>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C3381D"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4</w:t>
            </w:r>
          </w:p>
        </w:tc>
        <w:tc>
          <w:tcPr>
            <w:tcW w:w="2977"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w:t>
            </w:r>
          </w:p>
        </w:tc>
        <w:tc>
          <w:tcPr>
            <w:tcW w:w="1985"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color w:val="000000"/>
                <w:sz w:val="22"/>
                <w:szCs w:val="22"/>
              </w:rPr>
            </w:pPr>
          </w:p>
        </w:tc>
      </w:tr>
      <w:tr w:rsidR="00C3381D" w:rsidRPr="00C3381D" w:rsidTr="00C3381D">
        <w:trPr>
          <w:trHeight w:val="764"/>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C3381D"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5</w:t>
            </w:r>
          </w:p>
        </w:tc>
        <w:tc>
          <w:tcPr>
            <w:tcW w:w="2977"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w:t>
            </w:r>
          </w:p>
        </w:tc>
        <w:tc>
          <w:tcPr>
            <w:tcW w:w="1985"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color w:val="000000"/>
                <w:sz w:val="22"/>
                <w:szCs w:val="22"/>
              </w:rPr>
            </w:pPr>
          </w:p>
        </w:tc>
      </w:tr>
      <w:tr w:rsidR="00C3381D" w:rsidRPr="00C3381D" w:rsidTr="00C3381D">
        <w:trPr>
          <w:trHeight w:val="718"/>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C3381D"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6</w:t>
            </w:r>
          </w:p>
        </w:tc>
        <w:tc>
          <w:tcPr>
            <w:tcW w:w="2977"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w:t>
            </w:r>
          </w:p>
        </w:tc>
        <w:tc>
          <w:tcPr>
            <w:tcW w:w="1985"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color w:val="000000"/>
                <w:sz w:val="22"/>
                <w:szCs w:val="22"/>
              </w:rPr>
            </w:pPr>
          </w:p>
        </w:tc>
      </w:tr>
      <w:tr w:rsidR="00C3381D" w:rsidRPr="00C3381D" w:rsidTr="00C3381D">
        <w:trPr>
          <w:trHeight w:val="786"/>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C3381D"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7</w:t>
            </w:r>
          </w:p>
        </w:tc>
        <w:tc>
          <w:tcPr>
            <w:tcW w:w="2977"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eastAsia="Times New Roman" w:hAnsi="PT Astra Serif"/>
                <w:snapToGrid w:val="0"/>
                <w:color w:val="000000"/>
                <w:sz w:val="22"/>
                <w:szCs w:val="22"/>
              </w:rPr>
              <w:t xml:space="preserve">Письменный перевод текста с </w:t>
            </w:r>
            <w:r w:rsidRPr="00C3381D">
              <w:rPr>
                <w:rFonts w:ascii="PT Astra Serif" w:hAnsi="PT Astra Serif"/>
                <w:color w:val="000000"/>
                <w:sz w:val="22"/>
                <w:szCs w:val="22"/>
              </w:rPr>
              <w:t>украинского языка на русский язык</w:t>
            </w:r>
          </w:p>
        </w:tc>
        <w:tc>
          <w:tcPr>
            <w:tcW w:w="1276" w:type="dxa"/>
            <w:tcBorders>
              <w:top w:val="single" w:sz="4" w:space="0" w:color="auto"/>
              <w:left w:val="single" w:sz="4" w:space="0" w:color="auto"/>
              <w:right w:val="single" w:sz="4" w:space="0" w:color="auto"/>
            </w:tcBorders>
            <w:shd w:val="clear" w:color="auto" w:fill="FFFFFF"/>
          </w:tcPr>
          <w:p w:rsidR="00C3381D" w:rsidRPr="00C3381D" w:rsidRDefault="00C3381D" w:rsidP="00C3381D">
            <w:pPr>
              <w:rPr>
                <w:rFonts w:ascii="PT Astra Serif" w:hAnsi="PT Astra Serif"/>
                <w:sz w:val="22"/>
                <w:szCs w:val="22"/>
              </w:rPr>
            </w:pPr>
            <w:r w:rsidRPr="00C3381D">
              <w:rPr>
                <w:rFonts w:ascii="PT Astra Serif" w:hAnsi="PT Astra Serif"/>
                <w:bCs/>
                <w:sz w:val="22"/>
                <w:szCs w:val="22"/>
              </w:rPr>
              <w:t>страница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1</w:t>
            </w:r>
          </w:p>
        </w:tc>
        <w:tc>
          <w:tcPr>
            <w:tcW w:w="1985"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sz w:val="22"/>
                <w:szCs w:val="22"/>
              </w:rPr>
            </w:pPr>
          </w:p>
        </w:tc>
        <w:tc>
          <w:tcPr>
            <w:tcW w:w="1984" w:type="dxa"/>
            <w:tcBorders>
              <w:top w:val="single" w:sz="4" w:space="0" w:color="auto"/>
              <w:left w:val="single" w:sz="4" w:space="0" w:color="auto"/>
              <w:right w:val="single" w:sz="4" w:space="0" w:color="auto"/>
            </w:tcBorders>
            <w:shd w:val="clear" w:color="auto" w:fill="FFFFFF"/>
          </w:tcPr>
          <w:p w:rsidR="00C3381D" w:rsidRPr="00C3381D" w:rsidRDefault="00C3381D" w:rsidP="00C3381D">
            <w:pPr>
              <w:jc w:val="center"/>
              <w:rPr>
                <w:rFonts w:ascii="PT Astra Serif" w:hAnsi="PT Astra Serif"/>
                <w:color w:val="000000"/>
                <w:sz w:val="22"/>
                <w:szCs w:val="22"/>
              </w:rPr>
            </w:pPr>
          </w:p>
        </w:tc>
      </w:tr>
      <w:tr w:rsidR="005B4F41" w:rsidRPr="00C3381D" w:rsidTr="00C3381D">
        <w:trPr>
          <w:trHeight w:val="556"/>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rsidR="005B4F41" w:rsidRPr="00C3381D" w:rsidRDefault="00C3381D" w:rsidP="00C3381D">
            <w:pPr>
              <w:tabs>
                <w:tab w:val="left" w:pos="993"/>
              </w:tabs>
              <w:ind w:left="142" w:right="-57"/>
              <w:contextualSpacing/>
              <w:rPr>
                <w:rFonts w:ascii="PT Astra Serif" w:hAnsi="PT Astra Serif"/>
                <w:sz w:val="22"/>
                <w:szCs w:val="22"/>
              </w:rPr>
            </w:pPr>
            <w:r w:rsidRPr="00C3381D">
              <w:rPr>
                <w:rFonts w:ascii="PT Astra Serif" w:hAnsi="PT Astra Serif"/>
                <w:sz w:val="22"/>
                <w:szCs w:val="22"/>
              </w:rPr>
              <w:t>8</w:t>
            </w:r>
          </w:p>
        </w:tc>
        <w:tc>
          <w:tcPr>
            <w:tcW w:w="2977" w:type="dxa"/>
            <w:tcBorders>
              <w:top w:val="single" w:sz="4" w:space="0" w:color="auto"/>
              <w:left w:val="single" w:sz="4" w:space="0" w:color="auto"/>
              <w:right w:val="single" w:sz="4" w:space="0" w:color="auto"/>
            </w:tcBorders>
            <w:shd w:val="clear" w:color="auto" w:fill="FFFFFF"/>
          </w:tcPr>
          <w:p w:rsidR="005B4F41" w:rsidRPr="00C3381D" w:rsidRDefault="005B4F41" w:rsidP="00C3381D">
            <w:pPr>
              <w:rPr>
                <w:rFonts w:ascii="PT Astra Serif" w:eastAsia="Times New Roman" w:hAnsi="PT Astra Serif"/>
                <w:snapToGrid w:val="0"/>
                <w:color w:val="000000"/>
                <w:sz w:val="22"/>
                <w:szCs w:val="22"/>
              </w:rPr>
            </w:pPr>
            <w:r w:rsidRPr="00C3381D">
              <w:rPr>
                <w:rFonts w:ascii="PT Astra Serif" w:eastAsia="Times New Roman" w:hAnsi="PT Astra Serif"/>
                <w:snapToGrid w:val="0"/>
                <w:color w:val="000000"/>
                <w:sz w:val="22"/>
                <w:szCs w:val="22"/>
              </w:rPr>
              <w:t>Нотариальное заверение документов</w:t>
            </w:r>
          </w:p>
        </w:tc>
        <w:tc>
          <w:tcPr>
            <w:tcW w:w="1276" w:type="dxa"/>
            <w:tcBorders>
              <w:top w:val="single" w:sz="4" w:space="0" w:color="auto"/>
              <w:left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Cs/>
                <w:sz w:val="22"/>
                <w:szCs w:val="22"/>
              </w:rPr>
            </w:pPr>
            <w:r w:rsidRPr="00C3381D">
              <w:rPr>
                <w:rFonts w:ascii="PT Astra Serif" w:hAnsi="PT Astra Serif"/>
                <w:bCs/>
                <w:sz w:val="22"/>
                <w:szCs w:val="22"/>
              </w:rPr>
              <w:t>штука</w:t>
            </w: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5B4F41" w:rsidRPr="00C3381D" w:rsidRDefault="00C3381D" w:rsidP="00C3381D">
            <w:pPr>
              <w:jc w:val="center"/>
              <w:rPr>
                <w:rFonts w:ascii="PT Astra Serif" w:hAnsi="PT Astra Serif"/>
                <w:bCs/>
                <w:sz w:val="22"/>
                <w:szCs w:val="22"/>
              </w:rPr>
            </w:pPr>
            <w:r w:rsidRPr="00C3381D">
              <w:rPr>
                <w:rFonts w:ascii="PT Astra Serif" w:hAnsi="PT Astra Serif"/>
                <w:bCs/>
                <w:sz w:val="22"/>
                <w:szCs w:val="22"/>
              </w:rPr>
              <w:t>7</w:t>
            </w:r>
          </w:p>
        </w:tc>
        <w:tc>
          <w:tcPr>
            <w:tcW w:w="1985" w:type="dxa"/>
            <w:tcBorders>
              <w:top w:val="single" w:sz="4" w:space="0" w:color="auto"/>
              <w:left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Cs/>
                <w:sz w:val="22"/>
                <w:szCs w:val="22"/>
              </w:rPr>
            </w:pPr>
          </w:p>
        </w:tc>
        <w:tc>
          <w:tcPr>
            <w:tcW w:w="1984" w:type="dxa"/>
            <w:tcBorders>
              <w:top w:val="single" w:sz="4" w:space="0" w:color="auto"/>
              <w:left w:val="single" w:sz="4" w:space="0" w:color="auto"/>
              <w:right w:val="single" w:sz="4" w:space="0" w:color="auto"/>
            </w:tcBorders>
            <w:shd w:val="clear" w:color="auto" w:fill="FFFFFF"/>
          </w:tcPr>
          <w:p w:rsidR="005B4F41" w:rsidRPr="00C3381D" w:rsidRDefault="005B4F41" w:rsidP="00C3381D">
            <w:pPr>
              <w:jc w:val="center"/>
              <w:rPr>
                <w:rFonts w:ascii="PT Astra Serif" w:hAnsi="PT Astra Serif"/>
                <w:bCs/>
                <w:sz w:val="22"/>
                <w:szCs w:val="22"/>
              </w:rPr>
            </w:pPr>
          </w:p>
        </w:tc>
      </w:tr>
      <w:tr w:rsidR="005B4F41" w:rsidRPr="00C3381D" w:rsidTr="00C3381D">
        <w:trPr>
          <w:trHeight w:val="414"/>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B4F41" w:rsidRPr="00C3381D" w:rsidRDefault="005B4F41" w:rsidP="00C3381D">
            <w:pPr>
              <w:tabs>
                <w:tab w:val="left" w:pos="993"/>
              </w:tabs>
              <w:ind w:right="-57"/>
              <w:contextualSpacing/>
              <w:rPr>
                <w:rFonts w:ascii="PT Astra Serif" w:hAnsi="PT Astra Serif"/>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B4F41" w:rsidRPr="00C3381D" w:rsidRDefault="005B4F41" w:rsidP="00C3381D">
            <w:pPr>
              <w:jc w:val="right"/>
              <w:rPr>
                <w:rFonts w:ascii="PT Astra Serif" w:hAnsi="PT Astra Serif"/>
                <w:b/>
                <w:sz w:val="22"/>
                <w:szCs w:val="22"/>
              </w:rPr>
            </w:pPr>
            <w:r w:rsidRPr="00C3381D">
              <w:rPr>
                <w:rFonts w:ascii="PT Astra Serif" w:hAnsi="PT Astra Serif"/>
                <w:b/>
                <w:sz w:val="22"/>
                <w:szCs w:val="22"/>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B4F41" w:rsidRPr="00C3381D" w:rsidRDefault="005B4F41" w:rsidP="00C3381D">
            <w:pPr>
              <w:tabs>
                <w:tab w:val="left" w:pos="993"/>
              </w:tabs>
              <w:ind w:left="-57" w:right="-57"/>
              <w:jc w:val="center"/>
              <w:rPr>
                <w:rFonts w:ascii="PT Astra Serif" w:hAnsi="PT Astra Serif"/>
                <w:bCs/>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5B4F41" w:rsidRPr="00C3381D" w:rsidRDefault="005B4F41" w:rsidP="00C3381D">
            <w:pPr>
              <w:tabs>
                <w:tab w:val="left" w:pos="993"/>
              </w:tabs>
              <w:ind w:left="-57" w:right="-57"/>
              <w:jc w:val="center"/>
              <w:rPr>
                <w:rFonts w:ascii="PT Astra Serif" w:hAnsi="PT Astra Serif"/>
                <w:bCs/>
                <w:sz w:val="22"/>
                <w:szCs w:val="22"/>
              </w:rPr>
            </w:pPr>
            <w:r w:rsidRPr="00C3381D">
              <w:rPr>
                <w:rFonts w:ascii="PT Astra Serif" w:hAnsi="PT Astra Serif"/>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B4F41" w:rsidRPr="00C3381D" w:rsidRDefault="005B4F41" w:rsidP="00C3381D">
            <w:pPr>
              <w:tabs>
                <w:tab w:val="left" w:pos="993"/>
              </w:tabs>
              <w:ind w:left="-57" w:right="-57"/>
              <w:jc w:val="center"/>
              <w:rPr>
                <w:rFonts w:ascii="PT Astra Serif" w:hAnsi="PT Astra Serif"/>
                <w:b/>
                <w:bCs/>
                <w:sz w:val="22"/>
                <w:szCs w:val="22"/>
              </w:rPr>
            </w:pPr>
            <w:r w:rsidRPr="00C3381D">
              <w:rPr>
                <w:rFonts w:ascii="PT Astra Serif" w:hAnsi="PT Astra Serif"/>
                <w:bCs/>
                <w:sz w:val="22"/>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5B4F41" w:rsidRPr="00C3381D" w:rsidRDefault="005B4F41" w:rsidP="00C3381D">
            <w:pPr>
              <w:tabs>
                <w:tab w:val="left" w:pos="993"/>
              </w:tabs>
              <w:ind w:left="-57" w:right="-57"/>
              <w:jc w:val="center"/>
              <w:rPr>
                <w:rFonts w:ascii="PT Astra Serif" w:hAnsi="PT Astra Serif"/>
                <w:b/>
                <w:bCs/>
                <w:sz w:val="22"/>
                <w:szCs w:val="22"/>
              </w:rPr>
            </w:pPr>
          </w:p>
        </w:tc>
      </w:tr>
    </w:tbl>
    <w:p w:rsidR="005B4F41" w:rsidRPr="00C3381D" w:rsidRDefault="005B4F41" w:rsidP="00C3381D">
      <w:pPr>
        <w:tabs>
          <w:tab w:val="left" w:pos="993"/>
        </w:tabs>
        <w:ind w:firstLine="680"/>
        <w:jc w:val="both"/>
        <w:rPr>
          <w:rFonts w:ascii="PT Astra Serif" w:eastAsia="Times New Roman" w:hAnsi="PT Astra Serif"/>
          <w:snapToGrid w:val="0"/>
          <w:sz w:val="22"/>
          <w:szCs w:val="22"/>
        </w:rPr>
      </w:pPr>
    </w:p>
    <w:p w:rsidR="005B4F41" w:rsidRPr="00C3381D" w:rsidRDefault="005B4F41" w:rsidP="00C3381D">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80"/>
        <w:jc w:val="both"/>
        <w:rPr>
          <w:rFonts w:ascii="PT Astra Serif" w:hAnsi="PT Astra Serif"/>
          <w:sz w:val="22"/>
          <w:szCs w:val="22"/>
        </w:rPr>
      </w:pPr>
      <w:r w:rsidRPr="00C3381D">
        <w:rPr>
          <w:rFonts w:ascii="PT Astra Serif" w:eastAsia="Times New Roman" w:hAnsi="PT Astra Serif"/>
          <w:sz w:val="22"/>
          <w:szCs w:val="22"/>
        </w:rPr>
        <w:t xml:space="preserve">Цена Товара (цена Контракта) составляет </w:t>
      </w:r>
      <w:r w:rsidRPr="00C3381D">
        <w:rPr>
          <w:rFonts w:ascii="PT Astra Serif" w:hAnsi="PT Astra Serif"/>
          <w:bCs/>
          <w:sz w:val="22"/>
          <w:szCs w:val="22"/>
        </w:rPr>
        <w:t>______________ (__________________________) рубля __ копеек, в том числе НДС* __ % __________ (_______________________) рублей ___ копеек**</w:t>
      </w:r>
      <w:r w:rsidRPr="00C3381D">
        <w:rPr>
          <w:rFonts w:ascii="PT Astra Serif" w:hAnsi="PT Astra Serif"/>
          <w:sz w:val="22"/>
          <w:szCs w:val="22"/>
        </w:rPr>
        <w:t>.</w:t>
      </w:r>
    </w:p>
    <w:p w:rsidR="005B4F41" w:rsidRPr="00C3381D" w:rsidRDefault="005B4F41" w:rsidP="00C3381D">
      <w:pPr>
        <w:widowControl w:val="0"/>
        <w:tabs>
          <w:tab w:val="left" w:pos="720"/>
        </w:tabs>
        <w:jc w:val="both"/>
        <w:rPr>
          <w:rFonts w:ascii="PT Astra Serif" w:hAnsi="PT Astra Serif"/>
          <w:i/>
          <w:sz w:val="22"/>
          <w:szCs w:val="22"/>
        </w:rPr>
      </w:pPr>
      <w:r w:rsidRPr="00C3381D">
        <w:rPr>
          <w:rFonts w:ascii="PT Astra Serif" w:hAnsi="PT Astra Serif"/>
          <w:i/>
          <w:sz w:val="22"/>
          <w:szCs w:val="22"/>
        </w:rPr>
        <w:t>*если НДС не облагается, не указывать</w:t>
      </w:r>
    </w:p>
    <w:p w:rsidR="005B4F41" w:rsidRPr="00C3381D" w:rsidRDefault="005B4F41" w:rsidP="00C3381D">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PT Astra Serif" w:eastAsia="Times New Roman" w:hAnsi="PT Astra Serif"/>
          <w:i/>
          <w:iCs/>
          <w:sz w:val="22"/>
          <w:szCs w:val="22"/>
        </w:rPr>
      </w:pPr>
      <w:r w:rsidRPr="00C3381D">
        <w:rPr>
          <w:rFonts w:ascii="PT Astra Serif" w:hAnsi="PT Astra Serif"/>
          <w:i/>
          <w:sz w:val="22"/>
          <w:szCs w:val="22"/>
        </w:rPr>
        <w:t>**если НДС не облагается, указать основание</w:t>
      </w:r>
      <w:r w:rsidRPr="00C3381D">
        <w:rPr>
          <w:rFonts w:ascii="PT Astra Serif" w:eastAsia="Times New Roman" w:hAnsi="PT Astra Serif"/>
          <w:i/>
          <w:iCs/>
          <w:sz w:val="22"/>
          <w:szCs w:val="22"/>
        </w:rPr>
        <w:t>.</w:t>
      </w:r>
    </w:p>
    <w:p w:rsidR="005B4F41" w:rsidRPr="00C3381D" w:rsidRDefault="005B4F41" w:rsidP="00C3381D">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80"/>
        <w:jc w:val="both"/>
        <w:rPr>
          <w:rFonts w:ascii="PT Astra Serif" w:eastAsia="Times New Roman" w:hAnsi="PT Astra Serif"/>
          <w:sz w:val="22"/>
          <w:szCs w:val="22"/>
        </w:rPr>
      </w:pPr>
    </w:p>
    <w:p w:rsidR="005B4F41" w:rsidRPr="00C3381D" w:rsidRDefault="005B4F41" w:rsidP="00C3381D">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80"/>
        <w:jc w:val="both"/>
        <w:rPr>
          <w:rFonts w:ascii="PT Astra Serif" w:eastAsia="Times New Roman" w:hAnsi="PT Astra Serif"/>
          <w:sz w:val="22"/>
          <w:szCs w:val="22"/>
        </w:rPr>
      </w:pPr>
      <w:r w:rsidRPr="00C3381D">
        <w:rPr>
          <w:rFonts w:ascii="PT Astra Serif" w:hAnsi="PT Astra Serif"/>
          <w:sz w:val="22"/>
          <w:szCs w:val="22"/>
        </w:rPr>
        <w:t>Цена настоящего Контракта включает все расходы Исполнителя, связанные с исполнением Контракта, в том числе цену оказываемых Услуг,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5B4F41" w:rsidRPr="00C3381D" w:rsidRDefault="005B4F41" w:rsidP="00C3381D">
      <w:pPr>
        <w:jc w:val="right"/>
        <w:rPr>
          <w:rFonts w:ascii="PT Astra Serif" w:eastAsia="Times New Roman" w:hAnsi="PT Astra Serif"/>
          <w:sz w:val="22"/>
          <w:szCs w:val="22"/>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5B4F41" w:rsidRPr="00C3381D" w:rsidTr="00ED5375">
        <w:trPr>
          <w:trHeight w:val="1520"/>
          <w:jc w:val="center"/>
        </w:trPr>
        <w:tc>
          <w:tcPr>
            <w:tcW w:w="4862" w:type="dxa"/>
            <w:tcBorders>
              <w:top w:val="nil"/>
              <w:left w:val="nil"/>
              <w:bottom w:val="nil"/>
              <w:right w:val="nil"/>
            </w:tcBorders>
            <w:shd w:val="clear" w:color="auto" w:fill="auto"/>
          </w:tcPr>
          <w:p w:rsidR="005B4F41" w:rsidRPr="00C3381D" w:rsidRDefault="005B4F41" w:rsidP="00C3381D">
            <w:pPr>
              <w:widowControl w:val="0"/>
              <w:jc w:val="both"/>
              <w:rPr>
                <w:rFonts w:ascii="PT Astra Serif" w:eastAsia="Times New Roman" w:hAnsi="PT Astra Serif"/>
                <w:snapToGrid w:val="0"/>
                <w:sz w:val="22"/>
                <w:szCs w:val="22"/>
                <w:u w:val="single"/>
              </w:rPr>
            </w:pPr>
            <w:r w:rsidRPr="00C3381D">
              <w:rPr>
                <w:rFonts w:ascii="PT Astra Serif" w:eastAsia="Times New Roman" w:hAnsi="PT Astra Serif"/>
                <w:sz w:val="22"/>
                <w:szCs w:val="22"/>
                <w:u w:val="single"/>
              </w:rPr>
              <w:t>ЗАКАЗЧИК</w:t>
            </w:r>
            <w:r w:rsidRPr="00C3381D">
              <w:rPr>
                <w:rFonts w:ascii="PT Astra Serif" w:eastAsia="Times New Roman" w:hAnsi="PT Astra Serif"/>
                <w:snapToGrid w:val="0"/>
                <w:sz w:val="22"/>
                <w:szCs w:val="22"/>
                <w:u w:val="single"/>
              </w:rPr>
              <w:t>:</w:t>
            </w:r>
          </w:p>
          <w:p w:rsidR="005B4F41" w:rsidRPr="00C3381D" w:rsidRDefault="005B4F41" w:rsidP="00C3381D">
            <w:pPr>
              <w:jc w:val="both"/>
              <w:rPr>
                <w:rFonts w:ascii="PT Astra Serif" w:eastAsia="Times New Roman" w:hAnsi="PT Astra Serif"/>
                <w:sz w:val="22"/>
                <w:szCs w:val="22"/>
              </w:rPr>
            </w:pPr>
            <w:r w:rsidRPr="00C3381D">
              <w:rPr>
                <w:rFonts w:ascii="PT Astra Serif" w:eastAsia="Times New Roman" w:hAnsi="PT Astra Serif"/>
                <w:sz w:val="22"/>
                <w:szCs w:val="22"/>
              </w:rPr>
              <w:t>(должность)</w:t>
            </w:r>
          </w:p>
          <w:p w:rsidR="005B4F41" w:rsidRPr="00C3381D" w:rsidRDefault="005B4F41" w:rsidP="00C3381D">
            <w:pPr>
              <w:jc w:val="center"/>
              <w:rPr>
                <w:rFonts w:ascii="PT Astra Serif" w:eastAsia="Times New Roman" w:hAnsi="PT Astra Serif"/>
                <w:sz w:val="22"/>
                <w:szCs w:val="22"/>
              </w:rPr>
            </w:pPr>
          </w:p>
          <w:p w:rsidR="005B4F41" w:rsidRPr="00C3381D" w:rsidRDefault="005B4F41" w:rsidP="00C3381D">
            <w:pPr>
              <w:jc w:val="both"/>
              <w:rPr>
                <w:rFonts w:ascii="PT Astra Serif" w:eastAsia="Times New Roman" w:hAnsi="PT Astra Serif"/>
                <w:sz w:val="22"/>
                <w:szCs w:val="22"/>
              </w:rPr>
            </w:pPr>
            <w:r w:rsidRPr="00C3381D">
              <w:rPr>
                <w:rFonts w:ascii="PT Astra Serif" w:eastAsia="Times New Roman" w:hAnsi="PT Astra Serif"/>
                <w:sz w:val="22"/>
                <w:szCs w:val="22"/>
              </w:rPr>
              <w:t>_________________________ И.О. Фамилия</w:t>
            </w:r>
          </w:p>
          <w:p w:rsidR="005B4F41" w:rsidRPr="00C3381D" w:rsidRDefault="005B4F41" w:rsidP="00C3381D">
            <w:pPr>
              <w:widowControl w:val="0"/>
              <w:rPr>
                <w:rFonts w:ascii="PT Astra Serif" w:eastAsia="Times New Roman" w:hAnsi="PT Astra Serif"/>
                <w:snapToGrid w:val="0"/>
                <w:sz w:val="22"/>
                <w:szCs w:val="22"/>
              </w:rPr>
            </w:pPr>
            <w:r w:rsidRPr="00C3381D">
              <w:rPr>
                <w:rFonts w:ascii="PT Astra Serif" w:eastAsia="Times New Roman" w:hAnsi="PT Astra Serif"/>
                <w:sz w:val="22"/>
                <w:szCs w:val="22"/>
              </w:rPr>
              <w:t>М.П.</w:t>
            </w:r>
          </w:p>
        </w:tc>
        <w:tc>
          <w:tcPr>
            <w:tcW w:w="5010" w:type="dxa"/>
            <w:tcBorders>
              <w:top w:val="nil"/>
              <w:left w:val="nil"/>
              <w:bottom w:val="nil"/>
              <w:right w:val="nil"/>
            </w:tcBorders>
            <w:shd w:val="clear" w:color="auto" w:fill="auto"/>
          </w:tcPr>
          <w:p w:rsidR="005B4F41" w:rsidRPr="00C3381D" w:rsidRDefault="005B4F41" w:rsidP="00C3381D">
            <w:pPr>
              <w:widowControl w:val="0"/>
              <w:ind w:left="463"/>
              <w:jc w:val="both"/>
              <w:rPr>
                <w:rFonts w:ascii="PT Astra Serif" w:eastAsia="Times New Roman" w:hAnsi="PT Astra Serif"/>
                <w:snapToGrid w:val="0"/>
                <w:sz w:val="22"/>
                <w:szCs w:val="22"/>
                <w:u w:val="single"/>
              </w:rPr>
            </w:pPr>
            <w:r w:rsidRPr="00C3381D">
              <w:rPr>
                <w:rFonts w:ascii="PT Astra Serif" w:eastAsia="Times New Roman" w:hAnsi="PT Astra Serif"/>
                <w:sz w:val="22"/>
                <w:szCs w:val="22"/>
                <w:u w:val="single"/>
              </w:rPr>
              <w:t>ИСПОЛНИТЕЛЬ</w:t>
            </w:r>
            <w:r w:rsidRPr="00C3381D">
              <w:rPr>
                <w:rFonts w:ascii="PT Astra Serif" w:eastAsia="Times New Roman" w:hAnsi="PT Astra Serif"/>
                <w:snapToGrid w:val="0"/>
                <w:sz w:val="22"/>
                <w:szCs w:val="22"/>
                <w:u w:val="single"/>
              </w:rPr>
              <w:t>:</w:t>
            </w:r>
          </w:p>
          <w:p w:rsidR="005B4F41" w:rsidRPr="00C3381D" w:rsidRDefault="005B4F41" w:rsidP="00C3381D">
            <w:pPr>
              <w:ind w:left="463"/>
              <w:jc w:val="both"/>
              <w:rPr>
                <w:rFonts w:ascii="PT Astra Serif" w:eastAsia="Times New Roman" w:hAnsi="PT Astra Serif"/>
                <w:sz w:val="22"/>
                <w:szCs w:val="22"/>
              </w:rPr>
            </w:pPr>
            <w:r w:rsidRPr="00C3381D">
              <w:rPr>
                <w:rFonts w:ascii="PT Astra Serif" w:eastAsia="Times New Roman" w:hAnsi="PT Astra Serif"/>
                <w:sz w:val="22"/>
                <w:szCs w:val="22"/>
              </w:rPr>
              <w:t>(должность)</w:t>
            </w:r>
          </w:p>
          <w:p w:rsidR="005B4F41" w:rsidRPr="00C3381D" w:rsidRDefault="005B4F41" w:rsidP="00C3381D">
            <w:pPr>
              <w:ind w:left="463"/>
              <w:jc w:val="both"/>
              <w:rPr>
                <w:rFonts w:ascii="PT Astra Serif" w:eastAsia="Times New Roman" w:hAnsi="PT Astra Serif"/>
                <w:sz w:val="22"/>
                <w:szCs w:val="22"/>
              </w:rPr>
            </w:pPr>
          </w:p>
          <w:p w:rsidR="005B4F41" w:rsidRPr="00C3381D" w:rsidRDefault="005B4F41" w:rsidP="00C3381D">
            <w:pPr>
              <w:ind w:left="463"/>
              <w:jc w:val="both"/>
              <w:rPr>
                <w:rFonts w:ascii="PT Astra Serif" w:eastAsia="Times New Roman" w:hAnsi="PT Astra Serif"/>
                <w:sz w:val="22"/>
                <w:szCs w:val="22"/>
              </w:rPr>
            </w:pPr>
            <w:r w:rsidRPr="00C3381D">
              <w:rPr>
                <w:rFonts w:ascii="PT Astra Serif" w:eastAsia="Times New Roman" w:hAnsi="PT Astra Serif"/>
                <w:sz w:val="22"/>
                <w:szCs w:val="22"/>
              </w:rPr>
              <w:t>_______________________ И.О. Фамилия</w:t>
            </w:r>
          </w:p>
          <w:p w:rsidR="005B4F41" w:rsidRPr="00C3381D" w:rsidRDefault="005B4F41" w:rsidP="00C3381D">
            <w:pPr>
              <w:widowControl w:val="0"/>
              <w:ind w:left="463"/>
              <w:rPr>
                <w:rFonts w:ascii="PT Astra Serif" w:eastAsia="Times New Roman" w:hAnsi="PT Astra Serif"/>
                <w:snapToGrid w:val="0"/>
                <w:sz w:val="22"/>
                <w:szCs w:val="22"/>
              </w:rPr>
            </w:pPr>
            <w:r w:rsidRPr="00C3381D">
              <w:rPr>
                <w:rFonts w:ascii="PT Astra Serif" w:eastAsia="Times New Roman" w:hAnsi="PT Astra Serif"/>
                <w:sz w:val="22"/>
                <w:szCs w:val="22"/>
              </w:rPr>
              <w:t>М.П.</w:t>
            </w:r>
          </w:p>
        </w:tc>
      </w:tr>
    </w:tbl>
    <w:p w:rsidR="0039629C" w:rsidRPr="006E788C" w:rsidRDefault="0039629C" w:rsidP="001E6386">
      <w:pPr>
        <w:ind w:firstLine="540"/>
        <w:jc w:val="right"/>
        <w:rPr>
          <w:rFonts w:ascii="PT Astra Serif" w:hAnsi="PT Astra Serif"/>
          <w:sz w:val="22"/>
          <w:szCs w:val="22"/>
        </w:rPr>
      </w:pPr>
    </w:p>
    <w:sectPr w:rsidR="0039629C" w:rsidRPr="006E788C" w:rsidSect="00314003">
      <w:pgSz w:w="11906" w:h="16838"/>
      <w:pgMar w:top="851" w:right="709"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279" w:rsidRDefault="001F1279" w:rsidP="006E788C">
      <w:r>
        <w:separator/>
      </w:r>
    </w:p>
  </w:endnote>
  <w:endnote w:type="continuationSeparator" w:id="0">
    <w:p w:rsidR="001F1279" w:rsidRDefault="001F1279" w:rsidP="006E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279" w:rsidRDefault="001F1279" w:rsidP="006E788C">
      <w:r>
        <w:separator/>
      </w:r>
    </w:p>
  </w:footnote>
  <w:footnote w:type="continuationSeparator" w:id="0">
    <w:p w:rsidR="001F1279" w:rsidRDefault="001F1279" w:rsidP="006E788C">
      <w:r>
        <w:continuationSeparator/>
      </w:r>
    </w:p>
  </w:footnote>
  <w:footnote w:id="1">
    <w:p w:rsidR="006E788C" w:rsidRDefault="006E788C" w:rsidP="006E788C">
      <w:pPr>
        <w:pStyle w:val="ab"/>
        <w:widowControl w:val="0"/>
        <w:spacing w:after="0"/>
      </w:pPr>
      <w:r>
        <w:rPr>
          <w:rStyle w:val="ad"/>
        </w:rPr>
        <w:footnoteRef/>
      </w:r>
      <w:r>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rsidR="006E788C" w:rsidRDefault="006E788C" w:rsidP="006E788C">
      <w:pPr>
        <w:pStyle w:val="ab"/>
        <w:widowControl w:val="0"/>
        <w:spacing w:after="0"/>
      </w:pPr>
      <w:r>
        <w:rPr>
          <w:rStyle w:val="ad"/>
        </w:rPr>
        <w:footnoteRef/>
      </w:r>
      <w: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280"/>
    <w:multiLevelType w:val="multilevel"/>
    <w:tmpl w:val="0C38FB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331438"/>
    <w:multiLevelType w:val="multilevel"/>
    <w:tmpl w:val="9716A60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28535E"/>
    <w:multiLevelType w:val="multilevel"/>
    <w:tmpl w:val="2C449F52"/>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186" w:hanging="108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3" w15:restartNumberingAfterBreak="0">
    <w:nsid w:val="1EEF62F7"/>
    <w:multiLevelType w:val="multilevel"/>
    <w:tmpl w:val="F7FC09C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B8401B"/>
    <w:multiLevelType w:val="multilevel"/>
    <w:tmpl w:val="2BE8EC5E"/>
    <w:lvl w:ilvl="0">
      <w:start w:val="4"/>
      <w:numFmt w:val="decimal"/>
      <w:lvlText w:val="%1."/>
      <w:lvlJc w:val="left"/>
      <w:pPr>
        <w:ind w:left="495" w:hanging="495"/>
      </w:pPr>
      <w:rPr>
        <w:rFonts w:cs="Times New Roman" w:hint="default"/>
      </w:rPr>
    </w:lvl>
    <w:lvl w:ilvl="1">
      <w:start w:val="4"/>
      <w:numFmt w:val="decimal"/>
      <w:lvlText w:val="%1.%2."/>
      <w:lvlJc w:val="left"/>
      <w:pPr>
        <w:ind w:left="894" w:hanging="495"/>
      </w:pPr>
      <w:rPr>
        <w:rFonts w:cs="Times New Roman" w:hint="default"/>
      </w:rPr>
    </w:lvl>
    <w:lvl w:ilvl="2">
      <w:start w:val="1"/>
      <w:numFmt w:val="decimal"/>
      <w:lvlText w:val="%1.%2.%3."/>
      <w:lvlJc w:val="left"/>
      <w:pPr>
        <w:ind w:left="1518" w:hanging="720"/>
      </w:pPr>
      <w:rPr>
        <w:rFonts w:cs="Times New Roman" w:hint="default"/>
      </w:rPr>
    </w:lvl>
    <w:lvl w:ilvl="3">
      <w:start w:val="1"/>
      <w:numFmt w:val="decimal"/>
      <w:lvlText w:val="%1.%2.%3.%4."/>
      <w:lvlJc w:val="left"/>
      <w:pPr>
        <w:ind w:left="1917" w:hanging="720"/>
      </w:pPr>
      <w:rPr>
        <w:rFonts w:cs="Times New Roman" w:hint="default"/>
      </w:rPr>
    </w:lvl>
    <w:lvl w:ilvl="4">
      <w:start w:val="1"/>
      <w:numFmt w:val="decimal"/>
      <w:lvlText w:val="%1.%2.%3.%4.%5."/>
      <w:lvlJc w:val="left"/>
      <w:pPr>
        <w:ind w:left="2676" w:hanging="1080"/>
      </w:pPr>
      <w:rPr>
        <w:rFonts w:cs="Times New Roman" w:hint="default"/>
      </w:rPr>
    </w:lvl>
    <w:lvl w:ilvl="5">
      <w:start w:val="1"/>
      <w:numFmt w:val="decimal"/>
      <w:lvlText w:val="%1.%2.%3.%4.%5.%6."/>
      <w:lvlJc w:val="left"/>
      <w:pPr>
        <w:ind w:left="3075" w:hanging="1080"/>
      </w:pPr>
      <w:rPr>
        <w:rFonts w:cs="Times New Roman" w:hint="default"/>
      </w:rPr>
    </w:lvl>
    <w:lvl w:ilvl="6">
      <w:start w:val="1"/>
      <w:numFmt w:val="decimal"/>
      <w:lvlText w:val="%1.%2.%3.%4.%5.%6.%7."/>
      <w:lvlJc w:val="left"/>
      <w:pPr>
        <w:ind w:left="3834" w:hanging="1440"/>
      </w:pPr>
      <w:rPr>
        <w:rFonts w:cs="Times New Roman" w:hint="default"/>
      </w:rPr>
    </w:lvl>
    <w:lvl w:ilvl="7">
      <w:start w:val="1"/>
      <w:numFmt w:val="decimal"/>
      <w:lvlText w:val="%1.%2.%3.%4.%5.%6.%7.%8."/>
      <w:lvlJc w:val="left"/>
      <w:pPr>
        <w:ind w:left="4233" w:hanging="1440"/>
      </w:pPr>
      <w:rPr>
        <w:rFonts w:cs="Times New Roman" w:hint="default"/>
      </w:rPr>
    </w:lvl>
    <w:lvl w:ilvl="8">
      <w:start w:val="1"/>
      <w:numFmt w:val="decimal"/>
      <w:lvlText w:val="%1.%2.%3.%4.%5.%6.%7.%8.%9."/>
      <w:lvlJc w:val="left"/>
      <w:pPr>
        <w:ind w:left="4632" w:hanging="1440"/>
      </w:pPr>
      <w:rPr>
        <w:rFonts w:cs="Times New Roman" w:hint="default"/>
      </w:rPr>
    </w:lvl>
  </w:abstractNum>
  <w:abstractNum w:abstractNumId="5" w15:restartNumberingAfterBreak="0">
    <w:nsid w:val="286B42D9"/>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6" w15:restartNumberingAfterBreak="0">
    <w:nsid w:val="2D23475C"/>
    <w:multiLevelType w:val="multilevel"/>
    <w:tmpl w:val="07243518"/>
    <w:lvl w:ilvl="0">
      <w:start w:val="5"/>
      <w:numFmt w:val="decimal"/>
      <w:lvlText w:val="%1."/>
      <w:lvlJc w:val="left"/>
      <w:pPr>
        <w:ind w:left="502"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205" w:hanging="72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555" w:hanging="1080"/>
      </w:pPr>
      <w:rPr>
        <w:rFonts w:cs="Times New Roman" w:hint="default"/>
      </w:rPr>
    </w:lvl>
    <w:lvl w:ilvl="6">
      <w:start w:val="1"/>
      <w:numFmt w:val="decimal"/>
      <w:lvlText w:val="%1.%2.%3.%4.%5.%6.%7."/>
      <w:lvlJc w:val="left"/>
      <w:pPr>
        <w:ind w:left="4410" w:hanging="1440"/>
      </w:pPr>
      <w:rPr>
        <w:rFonts w:cs="Times New Roman" w:hint="default"/>
      </w:rPr>
    </w:lvl>
    <w:lvl w:ilvl="7">
      <w:start w:val="1"/>
      <w:numFmt w:val="decimal"/>
      <w:lvlText w:val="%1.%2.%3.%4.%5.%6.%7.%8."/>
      <w:lvlJc w:val="left"/>
      <w:pPr>
        <w:ind w:left="4905" w:hanging="1440"/>
      </w:pPr>
      <w:rPr>
        <w:rFonts w:cs="Times New Roman" w:hint="default"/>
      </w:rPr>
    </w:lvl>
    <w:lvl w:ilvl="8">
      <w:start w:val="1"/>
      <w:numFmt w:val="decimal"/>
      <w:lvlText w:val="%1.%2.%3.%4.%5.%6.%7.%8.%9."/>
      <w:lvlJc w:val="left"/>
      <w:pPr>
        <w:ind w:left="5760" w:hanging="1800"/>
      </w:pPr>
      <w:rPr>
        <w:rFonts w:cs="Times New Roman" w:hint="default"/>
      </w:rPr>
    </w:lvl>
  </w:abstractNum>
  <w:abstractNum w:abstractNumId="7" w15:restartNumberingAfterBreak="0">
    <w:nsid w:val="3395070B"/>
    <w:multiLevelType w:val="multilevel"/>
    <w:tmpl w:val="DD521086"/>
    <w:lvl w:ilvl="0">
      <w:start w:val="4"/>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38D50769"/>
    <w:multiLevelType w:val="multilevel"/>
    <w:tmpl w:val="07243518"/>
    <w:lvl w:ilvl="0">
      <w:start w:val="5"/>
      <w:numFmt w:val="decimal"/>
      <w:lvlText w:val="%1."/>
      <w:lvlJc w:val="left"/>
      <w:pPr>
        <w:ind w:left="502"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205" w:hanging="72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555" w:hanging="1080"/>
      </w:pPr>
      <w:rPr>
        <w:rFonts w:cs="Times New Roman" w:hint="default"/>
      </w:rPr>
    </w:lvl>
    <w:lvl w:ilvl="6">
      <w:start w:val="1"/>
      <w:numFmt w:val="decimal"/>
      <w:lvlText w:val="%1.%2.%3.%4.%5.%6.%7."/>
      <w:lvlJc w:val="left"/>
      <w:pPr>
        <w:ind w:left="4410" w:hanging="1440"/>
      </w:pPr>
      <w:rPr>
        <w:rFonts w:cs="Times New Roman" w:hint="default"/>
      </w:rPr>
    </w:lvl>
    <w:lvl w:ilvl="7">
      <w:start w:val="1"/>
      <w:numFmt w:val="decimal"/>
      <w:lvlText w:val="%1.%2.%3.%4.%5.%6.%7.%8."/>
      <w:lvlJc w:val="left"/>
      <w:pPr>
        <w:ind w:left="4905" w:hanging="1440"/>
      </w:pPr>
      <w:rPr>
        <w:rFonts w:cs="Times New Roman" w:hint="default"/>
      </w:rPr>
    </w:lvl>
    <w:lvl w:ilvl="8">
      <w:start w:val="1"/>
      <w:numFmt w:val="decimal"/>
      <w:lvlText w:val="%1.%2.%3.%4.%5.%6.%7.%8.%9."/>
      <w:lvlJc w:val="left"/>
      <w:pPr>
        <w:ind w:left="5760" w:hanging="1800"/>
      </w:pPr>
      <w:rPr>
        <w:rFonts w:cs="Times New Roman" w:hint="default"/>
      </w:rPr>
    </w:lvl>
  </w:abstractNum>
  <w:abstractNum w:abstractNumId="9" w15:restartNumberingAfterBreak="0">
    <w:nsid w:val="44146A25"/>
    <w:multiLevelType w:val="multilevel"/>
    <w:tmpl w:val="DA00DE3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1211"/>
        </w:tabs>
        <w:ind w:left="1211"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CA17A72"/>
    <w:multiLevelType w:val="hybridMultilevel"/>
    <w:tmpl w:val="876A517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F161FC"/>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12" w15:restartNumberingAfterBreak="0">
    <w:nsid w:val="5AF71024"/>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13" w15:restartNumberingAfterBreak="0">
    <w:nsid w:val="73055C70"/>
    <w:multiLevelType w:val="multilevel"/>
    <w:tmpl w:val="F4DEAE14"/>
    <w:lvl w:ilvl="0">
      <w:start w:val="4"/>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7E1A7259"/>
    <w:multiLevelType w:val="multilevel"/>
    <w:tmpl w:val="24448794"/>
    <w:lvl w:ilvl="0">
      <w:start w:val="2"/>
      <w:numFmt w:val="decimal"/>
      <w:lvlText w:val="%1."/>
      <w:lvlJc w:val="left"/>
      <w:pPr>
        <w:tabs>
          <w:tab w:val="num" w:pos="3479"/>
        </w:tabs>
        <w:ind w:left="3479" w:hanging="360"/>
      </w:pPr>
      <w:rPr>
        <w:rFonts w:cs="Times New Roman"/>
      </w:rPr>
    </w:lvl>
    <w:lvl w:ilvl="1">
      <w:start w:val="1"/>
      <w:numFmt w:val="decimal"/>
      <w:lvlText w:val="%1.%2."/>
      <w:lvlJc w:val="left"/>
      <w:pPr>
        <w:tabs>
          <w:tab w:val="num" w:pos="1283"/>
        </w:tabs>
        <w:ind w:left="1283" w:hanging="432"/>
      </w:pPr>
      <w:rPr>
        <w:rFonts w:cs="Times New Roman"/>
      </w:rPr>
    </w:lvl>
    <w:lvl w:ilvl="2">
      <w:start w:val="1"/>
      <w:numFmt w:val="decimal"/>
      <w:lvlText w:val="%1.%2.%3."/>
      <w:lvlJc w:val="left"/>
      <w:pPr>
        <w:tabs>
          <w:tab w:val="num" w:pos="4343"/>
        </w:tabs>
        <w:ind w:left="4343" w:hanging="504"/>
      </w:pPr>
      <w:rPr>
        <w:rFonts w:cs="Times New Roman"/>
      </w:rPr>
    </w:lvl>
    <w:lvl w:ilvl="3">
      <w:start w:val="1"/>
      <w:numFmt w:val="decimal"/>
      <w:lvlText w:val="%1.%2.%3.%4."/>
      <w:lvlJc w:val="left"/>
      <w:pPr>
        <w:tabs>
          <w:tab w:val="num" w:pos="4847"/>
        </w:tabs>
        <w:ind w:left="4847" w:hanging="648"/>
      </w:pPr>
      <w:rPr>
        <w:rFonts w:cs="Times New Roman"/>
      </w:rPr>
    </w:lvl>
    <w:lvl w:ilvl="4">
      <w:start w:val="1"/>
      <w:numFmt w:val="decimal"/>
      <w:lvlText w:val="%1.%2.%3.%4.%5."/>
      <w:lvlJc w:val="left"/>
      <w:pPr>
        <w:tabs>
          <w:tab w:val="num" w:pos="5351"/>
        </w:tabs>
        <w:ind w:left="5351" w:hanging="792"/>
      </w:pPr>
      <w:rPr>
        <w:rFonts w:cs="Times New Roman"/>
      </w:rPr>
    </w:lvl>
    <w:lvl w:ilvl="5">
      <w:start w:val="1"/>
      <w:numFmt w:val="decimal"/>
      <w:lvlText w:val="%1.%2.%3.%4.%5.%6."/>
      <w:lvlJc w:val="left"/>
      <w:pPr>
        <w:tabs>
          <w:tab w:val="num" w:pos="5855"/>
        </w:tabs>
        <w:ind w:left="5855" w:hanging="936"/>
      </w:pPr>
      <w:rPr>
        <w:rFonts w:cs="Times New Roman"/>
      </w:rPr>
    </w:lvl>
    <w:lvl w:ilvl="6">
      <w:start w:val="1"/>
      <w:numFmt w:val="decimal"/>
      <w:lvlText w:val="%1.%2.%3.%4.%5.%6.%7."/>
      <w:lvlJc w:val="left"/>
      <w:pPr>
        <w:tabs>
          <w:tab w:val="num" w:pos="6359"/>
        </w:tabs>
        <w:ind w:left="6359" w:hanging="1080"/>
      </w:pPr>
      <w:rPr>
        <w:rFonts w:cs="Times New Roman"/>
      </w:rPr>
    </w:lvl>
    <w:lvl w:ilvl="7">
      <w:start w:val="1"/>
      <w:numFmt w:val="decimal"/>
      <w:lvlText w:val="%1.%2.%3.%4.%5.%6.%7.%8."/>
      <w:lvlJc w:val="left"/>
      <w:pPr>
        <w:tabs>
          <w:tab w:val="num" w:pos="6863"/>
        </w:tabs>
        <w:ind w:left="6863" w:hanging="1224"/>
      </w:pPr>
      <w:rPr>
        <w:rFonts w:cs="Times New Roman"/>
      </w:rPr>
    </w:lvl>
    <w:lvl w:ilvl="8">
      <w:start w:val="1"/>
      <w:numFmt w:val="decimal"/>
      <w:lvlText w:val="%1.%2.%3.%4.%5.%6.%7.%8.%9."/>
      <w:lvlJc w:val="left"/>
      <w:pPr>
        <w:tabs>
          <w:tab w:val="num" w:pos="7439"/>
        </w:tabs>
        <w:ind w:left="7439" w:hanging="1440"/>
      </w:pPr>
      <w:rPr>
        <w:rFonts w:cs="Times New Roman"/>
      </w:rPr>
    </w:lvl>
  </w:abstractNum>
  <w:abstractNum w:abstractNumId="15" w15:restartNumberingAfterBreak="0">
    <w:nsid w:val="7E33366A"/>
    <w:multiLevelType w:val="multilevel"/>
    <w:tmpl w:val="A030D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7"/>
  </w:num>
  <w:num w:numId="6">
    <w:abstractNumId w:val="4"/>
  </w:num>
  <w:num w:numId="7">
    <w:abstractNumId w:val="8"/>
  </w:num>
  <w:num w:numId="8">
    <w:abstractNumId w:val="14"/>
  </w:num>
  <w:num w:numId="9">
    <w:abstractNumId w:val="15"/>
  </w:num>
  <w:num w:numId="10">
    <w:abstractNumId w:val="12"/>
  </w:num>
  <w:num w:numId="11">
    <w:abstractNumId w:val="11"/>
  </w:num>
  <w:num w:numId="12">
    <w:abstractNumId w:val="6"/>
  </w:num>
  <w:num w:numId="13">
    <w:abstractNumId w:val="0"/>
  </w:num>
  <w:num w:numId="14">
    <w:abstractNumId w:val="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65"/>
    <w:rsid w:val="000267F6"/>
    <w:rsid w:val="00036DEF"/>
    <w:rsid w:val="00057AE4"/>
    <w:rsid w:val="00060EB9"/>
    <w:rsid w:val="00090DE0"/>
    <w:rsid w:val="0009570D"/>
    <w:rsid w:val="000C3F01"/>
    <w:rsid w:val="000C5C9F"/>
    <w:rsid w:val="000D1623"/>
    <w:rsid w:val="00104025"/>
    <w:rsid w:val="00123964"/>
    <w:rsid w:val="00124C22"/>
    <w:rsid w:val="00130491"/>
    <w:rsid w:val="00174AA8"/>
    <w:rsid w:val="0018087C"/>
    <w:rsid w:val="001B5481"/>
    <w:rsid w:val="001B6BF2"/>
    <w:rsid w:val="001D0B96"/>
    <w:rsid w:val="001E6386"/>
    <w:rsid w:val="001F1279"/>
    <w:rsid w:val="001F67A3"/>
    <w:rsid w:val="00217401"/>
    <w:rsid w:val="0026490E"/>
    <w:rsid w:val="002F675F"/>
    <w:rsid w:val="00314003"/>
    <w:rsid w:val="003609DF"/>
    <w:rsid w:val="00376116"/>
    <w:rsid w:val="0039629C"/>
    <w:rsid w:val="003B071A"/>
    <w:rsid w:val="003B514B"/>
    <w:rsid w:val="003C3C80"/>
    <w:rsid w:val="003F4155"/>
    <w:rsid w:val="003F6C9C"/>
    <w:rsid w:val="0041774D"/>
    <w:rsid w:val="004560A7"/>
    <w:rsid w:val="00473124"/>
    <w:rsid w:val="00495603"/>
    <w:rsid w:val="004B0C36"/>
    <w:rsid w:val="004B56C9"/>
    <w:rsid w:val="004D6615"/>
    <w:rsid w:val="00503CE0"/>
    <w:rsid w:val="00514B3C"/>
    <w:rsid w:val="00531889"/>
    <w:rsid w:val="0054458D"/>
    <w:rsid w:val="005572A0"/>
    <w:rsid w:val="00585AD1"/>
    <w:rsid w:val="005A5565"/>
    <w:rsid w:val="005A77AB"/>
    <w:rsid w:val="005B4F41"/>
    <w:rsid w:val="005B6E83"/>
    <w:rsid w:val="005F5F7B"/>
    <w:rsid w:val="006228EC"/>
    <w:rsid w:val="00685317"/>
    <w:rsid w:val="006B0AF6"/>
    <w:rsid w:val="006C6B71"/>
    <w:rsid w:val="006E788C"/>
    <w:rsid w:val="00714D76"/>
    <w:rsid w:val="007242AC"/>
    <w:rsid w:val="007717A8"/>
    <w:rsid w:val="007872BA"/>
    <w:rsid w:val="00796BE7"/>
    <w:rsid w:val="007B1C65"/>
    <w:rsid w:val="007D6D44"/>
    <w:rsid w:val="00820028"/>
    <w:rsid w:val="00821E82"/>
    <w:rsid w:val="00827E43"/>
    <w:rsid w:val="00831D02"/>
    <w:rsid w:val="008456B7"/>
    <w:rsid w:val="008D2944"/>
    <w:rsid w:val="009202D7"/>
    <w:rsid w:val="009221FF"/>
    <w:rsid w:val="00956C48"/>
    <w:rsid w:val="00983F47"/>
    <w:rsid w:val="0099784D"/>
    <w:rsid w:val="009C67FA"/>
    <w:rsid w:val="009F0730"/>
    <w:rsid w:val="009F094D"/>
    <w:rsid w:val="00A24FAB"/>
    <w:rsid w:val="00A3560B"/>
    <w:rsid w:val="00A939F7"/>
    <w:rsid w:val="00A97DA9"/>
    <w:rsid w:val="00AB2F51"/>
    <w:rsid w:val="00AB7BFD"/>
    <w:rsid w:val="00AC5ABB"/>
    <w:rsid w:val="00B611EA"/>
    <w:rsid w:val="00B7704E"/>
    <w:rsid w:val="00B77A6C"/>
    <w:rsid w:val="00B83176"/>
    <w:rsid w:val="00B93EA6"/>
    <w:rsid w:val="00BE2318"/>
    <w:rsid w:val="00C05709"/>
    <w:rsid w:val="00C23A99"/>
    <w:rsid w:val="00C3381D"/>
    <w:rsid w:val="00C6461D"/>
    <w:rsid w:val="00CA46E6"/>
    <w:rsid w:val="00D0295A"/>
    <w:rsid w:val="00D0490E"/>
    <w:rsid w:val="00D31C6C"/>
    <w:rsid w:val="00D57D4F"/>
    <w:rsid w:val="00D623B4"/>
    <w:rsid w:val="00D654BB"/>
    <w:rsid w:val="00D9399B"/>
    <w:rsid w:val="00DE7193"/>
    <w:rsid w:val="00E0495E"/>
    <w:rsid w:val="00E21E53"/>
    <w:rsid w:val="00E9033E"/>
    <w:rsid w:val="00EA6E05"/>
    <w:rsid w:val="00EE3642"/>
    <w:rsid w:val="00EF15EA"/>
    <w:rsid w:val="00F137D0"/>
    <w:rsid w:val="00F17299"/>
    <w:rsid w:val="00F2348D"/>
    <w:rsid w:val="00F41592"/>
    <w:rsid w:val="00FA441F"/>
    <w:rsid w:val="00FB715A"/>
    <w:rsid w:val="00FC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97AB4"/>
  <w15:chartTrackingRefBased/>
  <w15:docId w15:val="{259CC491-FEF8-43CF-93F6-07701E7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C65"/>
    <w:pPr>
      <w:suppressAutoHyphens/>
    </w:pPr>
    <w:rPr>
      <w:rFonts w:eastAsia="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1C65"/>
  </w:style>
  <w:style w:type="character" w:customStyle="1" w:styleId="a4">
    <w:name w:val="Основной текст Знак"/>
    <w:link w:val="a3"/>
    <w:locked/>
    <w:rsid w:val="007B1C65"/>
    <w:rPr>
      <w:rFonts w:eastAsia="Calibri"/>
      <w:sz w:val="24"/>
      <w:szCs w:val="24"/>
      <w:lang w:val="ru-RU" w:eastAsia="ar-SA" w:bidi="ar-SA"/>
    </w:rPr>
  </w:style>
  <w:style w:type="paragraph" w:customStyle="1" w:styleId="1">
    <w:name w:val="Абзац списка1"/>
    <w:basedOn w:val="a"/>
    <w:rsid w:val="007B1C65"/>
    <w:pPr>
      <w:suppressAutoHyphens w:val="0"/>
      <w:spacing w:after="200" w:line="276" w:lineRule="auto"/>
      <w:ind w:left="720"/>
      <w:contextualSpacing/>
    </w:pPr>
    <w:rPr>
      <w:rFonts w:ascii="Calibri" w:hAnsi="Calibri"/>
      <w:sz w:val="22"/>
      <w:szCs w:val="22"/>
      <w:lang w:eastAsia="ru-RU"/>
    </w:rPr>
  </w:style>
  <w:style w:type="paragraph" w:customStyle="1" w:styleId="ConsTitle">
    <w:name w:val="ConsTitle"/>
    <w:rsid w:val="007B1C65"/>
    <w:pPr>
      <w:autoSpaceDE w:val="0"/>
      <w:autoSpaceDN w:val="0"/>
      <w:adjustRightInd w:val="0"/>
    </w:pPr>
    <w:rPr>
      <w:rFonts w:ascii="Arial" w:eastAsia="Calibri" w:hAnsi="Arial" w:cs="Arial"/>
      <w:b/>
      <w:bCs/>
      <w:sz w:val="16"/>
      <w:szCs w:val="16"/>
    </w:rPr>
  </w:style>
  <w:style w:type="paragraph" w:customStyle="1" w:styleId="10">
    <w:name w:val="Текст1"/>
    <w:basedOn w:val="a"/>
    <w:rsid w:val="007B1C65"/>
    <w:pPr>
      <w:suppressAutoHyphens w:val="0"/>
      <w:spacing w:line="360" w:lineRule="auto"/>
      <w:ind w:firstLine="720"/>
      <w:jc w:val="both"/>
    </w:pPr>
    <w:rPr>
      <w:sz w:val="28"/>
      <w:szCs w:val="20"/>
      <w:lang w:eastAsia="ru-RU"/>
    </w:rPr>
  </w:style>
  <w:style w:type="paragraph" w:styleId="2">
    <w:name w:val="Body Text Indent 2"/>
    <w:basedOn w:val="a"/>
    <w:link w:val="20"/>
    <w:rsid w:val="007B1C65"/>
    <w:pPr>
      <w:spacing w:after="120" w:line="480" w:lineRule="auto"/>
      <w:ind w:left="283"/>
    </w:pPr>
  </w:style>
  <w:style w:type="character" w:customStyle="1" w:styleId="20">
    <w:name w:val="Основной текст с отступом 2 Знак"/>
    <w:link w:val="2"/>
    <w:locked/>
    <w:rsid w:val="007B1C65"/>
    <w:rPr>
      <w:rFonts w:eastAsia="Calibri"/>
      <w:sz w:val="24"/>
      <w:szCs w:val="24"/>
      <w:lang w:val="ru-RU" w:eastAsia="ar-SA" w:bidi="ar-SA"/>
    </w:rPr>
  </w:style>
  <w:style w:type="paragraph" w:styleId="21">
    <w:name w:val="Body Text 2"/>
    <w:basedOn w:val="a"/>
    <w:link w:val="22"/>
    <w:rsid w:val="00D654BB"/>
    <w:pPr>
      <w:widowControl w:val="0"/>
      <w:suppressAutoHyphens w:val="0"/>
      <w:autoSpaceDE w:val="0"/>
      <w:autoSpaceDN w:val="0"/>
      <w:adjustRightInd w:val="0"/>
      <w:spacing w:after="120" w:line="480" w:lineRule="auto"/>
    </w:pPr>
    <w:rPr>
      <w:rFonts w:eastAsia="Times New Roman"/>
      <w:color w:val="000000"/>
      <w:sz w:val="20"/>
      <w:szCs w:val="20"/>
      <w:lang w:eastAsia="ru-RU"/>
    </w:rPr>
  </w:style>
  <w:style w:type="character" w:customStyle="1" w:styleId="22">
    <w:name w:val="Основной текст 2 Знак"/>
    <w:link w:val="21"/>
    <w:rsid w:val="00D654BB"/>
    <w:rPr>
      <w:color w:val="000000"/>
      <w:lang w:val="ru-RU" w:eastAsia="ru-RU" w:bidi="ar-SA"/>
    </w:rPr>
  </w:style>
  <w:style w:type="character" w:styleId="a5">
    <w:name w:val="Hyperlink"/>
    <w:rsid w:val="00E9033E"/>
    <w:rPr>
      <w:color w:val="0000FF"/>
      <w:u w:val="single"/>
    </w:rPr>
  </w:style>
  <w:style w:type="character" w:customStyle="1" w:styleId="23">
    <w:name w:val="Знак Знак2"/>
    <w:locked/>
    <w:rsid w:val="001E6386"/>
    <w:rPr>
      <w:rFonts w:eastAsia="Calibri"/>
      <w:sz w:val="24"/>
      <w:szCs w:val="24"/>
      <w:lang w:val="ru-RU" w:eastAsia="ar-SA" w:bidi="ar-SA"/>
    </w:rPr>
  </w:style>
  <w:style w:type="paragraph" w:customStyle="1" w:styleId="a6">
    <w:name w:val="Содержимое таблицы"/>
    <w:basedOn w:val="a"/>
    <w:rsid w:val="00D623B4"/>
    <w:pPr>
      <w:suppressLineNumbers/>
      <w:tabs>
        <w:tab w:val="left" w:pos="708"/>
      </w:tabs>
      <w:spacing w:after="200" w:line="276" w:lineRule="auto"/>
    </w:pPr>
    <w:rPr>
      <w:rFonts w:ascii="Calibri" w:hAnsi="Calibri" w:cs="Calibri"/>
      <w:color w:val="00000A"/>
      <w:kern w:val="1"/>
      <w:sz w:val="22"/>
      <w:szCs w:val="22"/>
    </w:rPr>
  </w:style>
  <w:style w:type="paragraph" w:styleId="a7">
    <w:name w:val="No Spacing"/>
    <w:qFormat/>
    <w:rsid w:val="00217401"/>
    <w:rPr>
      <w:rFonts w:ascii="Calibri" w:eastAsia="Calibri" w:hAnsi="Calibri"/>
      <w:sz w:val="22"/>
      <w:szCs w:val="22"/>
      <w:lang w:eastAsia="en-US"/>
    </w:rPr>
  </w:style>
  <w:style w:type="paragraph" w:customStyle="1" w:styleId="7447">
    <w:name w:val="7447"/>
    <w:aliases w:val="bqiaagaaeyqcaaagiaiaaan+haaabywcaaaaaaaaaaaaaaaaaaaaaaaaaaaaaaaaaaaaaaaaaaaaaaaaaaaaaaaaaaaaaaaaaaaaaaaaaaaaaaaaaaaaaaaaaaaaaaaaaaaaaaaaaaaaaaaaaaaaaaaaaaaaaaaaaaaaaaaaaaaaaaaaaaaaaaaaaaaaaaaaaaaaaaaaaaaaaaaaaaaaaaaaaaaaaaaaaaaaaaaa"/>
    <w:basedOn w:val="a"/>
    <w:rsid w:val="00D0490E"/>
    <w:pPr>
      <w:suppressAutoHyphens w:val="0"/>
      <w:spacing w:before="100" w:beforeAutospacing="1" w:after="100" w:afterAutospacing="1"/>
    </w:pPr>
    <w:rPr>
      <w:rFonts w:eastAsia="Times New Roman"/>
      <w:lang w:eastAsia="ru-RU"/>
    </w:rPr>
  </w:style>
  <w:style w:type="paragraph" w:styleId="a8">
    <w:name w:val="Normal (Web)"/>
    <w:basedOn w:val="a"/>
    <w:uiPriority w:val="99"/>
    <w:unhideWhenUsed/>
    <w:rsid w:val="00D0490E"/>
    <w:pPr>
      <w:suppressAutoHyphens w:val="0"/>
      <w:spacing w:before="100" w:beforeAutospacing="1" w:after="100" w:afterAutospacing="1"/>
    </w:pPr>
    <w:rPr>
      <w:rFonts w:eastAsia="Times New Roman"/>
      <w:lang w:eastAsia="ru-RU"/>
    </w:rPr>
  </w:style>
  <w:style w:type="character" w:styleId="a9">
    <w:name w:val="FollowedHyperlink"/>
    <w:rsid w:val="00D0490E"/>
    <w:rPr>
      <w:color w:val="800080"/>
      <w:u w:val="single"/>
    </w:rPr>
  </w:style>
  <w:style w:type="character" w:customStyle="1" w:styleId="aa">
    <w:name w:val="Гипертекстовая ссылка"/>
    <w:rsid w:val="00D0490E"/>
    <w:rPr>
      <w:rFonts w:cs="Times New Roman"/>
      <w:color w:val="008000"/>
    </w:rPr>
  </w:style>
  <w:style w:type="paragraph" w:styleId="ab">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c"/>
    <w:uiPriority w:val="99"/>
    <w:rsid w:val="006E788C"/>
    <w:pPr>
      <w:suppressAutoHyphens w:val="0"/>
      <w:spacing w:after="60"/>
      <w:jc w:val="both"/>
    </w:pPr>
    <w:rPr>
      <w:rFonts w:eastAsia="Times New Roman"/>
      <w:sz w:val="20"/>
      <w:szCs w:val="20"/>
      <w:lang w:eastAsia="ru-RU"/>
    </w:rPr>
  </w:style>
  <w:style w:type="character" w:customStyle="1" w:styleId="ac">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uiPriority w:val="99"/>
    <w:rsid w:val="006E788C"/>
  </w:style>
  <w:style w:type="character" w:styleId="ad">
    <w:name w:val="footnote reference"/>
    <w:aliases w:val="Ссылка на сноску 45"/>
    <w:uiPriority w:val="99"/>
    <w:rsid w:val="006E788C"/>
    <w:rPr>
      <w:vertAlign w:val="superscript"/>
    </w:rPr>
  </w:style>
  <w:style w:type="paragraph" w:customStyle="1" w:styleId="ConsPlusNormal">
    <w:name w:val="ConsPlusNormal"/>
    <w:link w:val="ConsPlusNormal0"/>
    <w:rsid w:val="006E788C"/>
    <w:pPr>
      <w:widowControl w:val="0"/>
      <w:autoSpaceDE w:val="0"/>
      <w:autoSpaceDN w:val="0"/>
      <w:adjustRightInd w:val="0"/>
      <w:ind w:firstLine="720"/>
    </w:pPr>
    <w:rPr>
      <w:rFonts w:ascii="Arial" w:hAnsi="Arial" w:cs="Arial"/>
      <w:sz w:val="22"/>
      <w:szCs w:val="22"/>
    </w:rPr>
  </w:style>
  <w:style w:type="paragraph" w:customStyle="1" w:styleId="11">
    <w:name w:val="Обычный1"/>
    <w:link w:val="CharChar"/>
    <w:rsid w:val="006E788C"/>
    <w:pPr>
      <w:widowControl w:val="0"/>
      <w:spacing w:before="100" w:after="100"/>
    </w:pPr>
    <w:rPr>
      <w:snapToGrid w:val="0"/>
      <w:sz w:val="24"/>
    </w:rPr>
  </w:style>
  <w:style w:type="character" w:customStyle="1" w:styleId="ConsPlusNormal0">
    <w:name w:val="ConsPlusNormal Знак"/>
    <w:link w:val="ConsPlusNormal"/>
    <w:locked/>
    <w:rsid w:val="006E788C"/>
    <w:rPr>
      <w:rFonts w:ascii="Arial" w:hAnsi="Arial" w:cs="Arial"/>
      <w:sz w:val="22"/>
      <w:szCs w:val="22"/>
    </w:rPr>
  </w:style>
  <w:style w:type="character" w:customStyle="1" w:styleId="Bodytext">
    <w:name w:val="Body text_"/>
    <w:link w:val="3"/>
    <w:rsid w:val="006E788C"/>
    <w:rPr>
      <w:shd w:val="clear" w:color="auto" w:fill="FFFFFF"/>
    </w:rPr>
  </w:style>
  <w:style w:type="paragraph" w:customStyle="1" w:styleId="3">
    <w:name w:val="Основной текст3"/>
    <w:basedOn w:val="a"/>
    <w:link w:val="Bodytext"/>
    <w:rsid w:val="006E788C"/>
    <w:pPr>
      <w:widowControl w:val="0"/>
      <w:shd w:val="clear" w:color="auto" w:fill="FFFFFF"/>
      <w:suppressAutoHyphens w:val="0"/>
      <w:spacing w:after="360" w:line="0" w:lineRule="atLeast"/>
    </w:pPr>
    <w:rPr>
      <w:rFonts w:eastAsia="Times New Roman"/>
      <w:sz w:val="20"/>
      <w:szCs w:val="20"/>
      <w:lang w:eastAsia="ru-RU"/>
    </w:rPr>
  </w:style>
  <w:style w:type="paragraph" w:customStyle="1" w:styleId="33">
    <w:name w:val="Основной текст с отступом 33"/>
    <w:basedOn w:val="a"/>
    <w:rsid w:val="006E788C"/>
    <w:pPr>
      <w:tabs>
        <w:tab w:val="left" w:pos="7088"/>
      </w:tabs>
      <w:suppressAutoHyphens w:val="0"/>
      <w:spacing w:line="280" w:lineRule="exact"/>
      <w:ind w:firstLine="851"/>
      <w:jc w:val="both"/>
    </w:pPr>
    <w:rPr>
      <w:rFonts w:eastAsia="Times New Roman"/>
      <w:snapToGrid w:val="0"/>
      <w:szCs w:val="20"/>
      <w:lang w:eastAsia="ru-RU"/>
    </w:rPr>
  </w:style>
  <w:style w:type="character" w:customStyle="1" w:styleId="CharChar">
    <w:name w:val="Обычный Char Char"/>
    <w:link w:val="11"/>
    <w:rsid w:val="006E788C"/>
    <w:rPr>
      <w:snapToGrid w:val="0"/>
      <w:sz w:val="24"/>
    </w:rPr>
  </w:style>
  <w:style w:type="paragraph" w:styleId="ae">
    <w:name w:val="List Paragraph"/>
    <w:basedOn w:val="a"/>
    <w:link w:val="af"/>
    <w:uiPriority w:val="34"/>
    <w:qFormat/>
    <w:rsid w:val="006E788C"/>
    <w:pPr>
      <w:suppressAutoHyphens w:val="0"/>
      <w:ind w:left="720"/>
      <w:contextualSpacing/>
    </w:pPr>
    <w:rPr>
      <w:rFonts w:eastAsia="Times New Roman"/>
      <w:sz w:val="20"/>
      <w:szCs w:val="20"/>
      <w:lang w:eastAsia="ru-RU"/>
    </w:rPr>
  </w:style>
  <w:style w:type="character" w:customStyle="1" w:styleId="af">
    <w:name w:val="Абзац списка Знак"/>
    <w:link w:val="ae"/>
    <w:uiPriority w:val="34"/>
    <w:rsid w:val="006E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3177">
      <w:bodyDiv w:val="1"/>
      <w:marLeft w:val="0"/>
      <w:marRight w:val="0"/>
      <w:marTop w:val="0"/>
      <w:marBottom w:val="0"/>
      <w:divBdr>
        <w:top w:val="none" w:sz="0" w:space="0" w:color="auto"/>
        <w:left w:val="none" w:sz="0" w:space="0" w:color="auto"/>
        <w:bottom w:val="none" w:sz="0" w:space="0" w:color="auto"/>
        <w:right w:val="none" w:sz="0" w:space="0" w:color="auto"/>
      </w:divBdr>
    </w:div>
    <w:div w:id="504789935">
      <w:bodyDiv w:val="1"/>
      <w:marLeft w:val="0"/>
      <w:marRight w:val="0"/>
      <w:marTop w:val="0"/>
      <w:marBottom w:val="0"/>
      <w:divBdr>
        <w:top w:val="none" w:sz="0" w:space="0" w:color="auto"/>
        <w:left w:val="none" w:sz="0" w:space="0" w:color="auto"/>
        <w:bottom w:val="none" w:sz="0" w:space="0" w:color="auto"/>
        <w:right w:val="none" w:sz="0" w:space="0" w:color="auto"/>
      </w:divBdr>
    </w:div>
    <w:div w:id="573398351">
      <w:bodyDiv w:val="1"/>
      <w:marLeft w:val="0"/>
      <w:marRight w:val="0"/>
      <w:marTop w:val="0"/>
      <w:marBottom w:val="0"/>
      <w:divBdr>
        <w:top w:val="none" w:sz="0" w:space="0" w:color="auto"/>
        <w:left w:val="none" w:sz="0" w:space="0" w:color="auto"/>
        <w:bottom w:val="none" w:sz="0" w:space="0" w:color="auto"/>
        <w:right w:val="none" w:sz="0" w:space="0" w:color="auto"/>
      </w:divBdr>
    </w:div>
    <w:div w:id="1528443445">
      <w:bodyDiv w:val="1"/>
      <w:marLeft w:val="0"/>
      <w:marRight w:val="0"/>
      <w:marTop w:val="0"/>
      <w:marBottom w:val="0"/>
      <w:divBdr>
        <w:top w:val="none" w:sz="0" w:space="0" w:color="auto"/>
        <w:left w:val="none" w:sz="0" w:space="0" w:color="auto"/>
        <w:bottom w:val="none" w:sz="0" w:space="0" w:color="auto"/>
        <w:right w:val="none" w:sz="0" w:space="0" w:color="auto"/>
      </w:divBdr>
    </w:div>
    <w:div w:id="1714377581">
      <w:bodyDiv w:val="1"/>
      <w:marLeft w:val="0"/>
      <w:marRight w:val="0"/>
      <w:marTop w:val="0"/>
      <w:marBottom w:val="0"/>
      <w:divBdr>
        <w:top w:val="none" w:sz="0" w:space="0" w:color="auto"/>
        <w:left w:val="none" w:sz="0" w:space="0" w:color="auto"/>
        <w:bottom w:val="none" w:sz="0" w:space="0" w:color="auto"/>
        <w:right w:val="none" w:sz="0" w:space="0" w:color="auto"/>
      </w:divBdr>
    </w:div>
    <w:div w:id="1792244284">
      <w:bodyDiv w:val="1"/>
      <w:marLeft w:val="0"/>
      <w:marRight w:val="0"/>
      <w:marTop w:val="0"/>
      <w:marBottom w:val="0"/>
      <w:divBdr>
        <w:top w:val="none" w:sz="0" w:space="0" w:color="auto"/>
        <w:left w:val="none" w:sz="0" w:space="0" w:color="auto"/>
        <w:bottom w:val="none" w:sz="0" w:space="0" w:color="auto"/>
        <w:right w:val="none" w:sz="0" w:space="0" w:color="auto"/>
      </w:divBdr>
      <w:divsChild>
        <w:div w:id="1459835699">
          <w:marLeft w:val="0"/>
          <w:marRight w:val="0"/>
          <w:marTop w:val="0"/>
          <w:marBottom w:val="0"/>
          <w:divBdr>
            <w:top w:val="none" w:sz="0" w:space="0" w:color="auto"/>
            <w:left w:val="none" w:sz="0" w:space="0" w:color="auto"/>
            <w:bottom w:val="none" w:sz="0" w:space="0" w:color="auto"/>
            <w:right w:val="none" w:sz="0" w:space="0" w:color="auto"/>
          </w:divBdr>
          <w:divsChild>
            <w:div w:id="943534813">
              <w:marLeft w:val="0"/>
              <w:marRight w:val="0"/>
              <w:marTop w:val="0"/>
              <w:marBottom w:val="0"/>
              <w:divBdr>
                <w:top w:val="none" w:sz="0" w:space="0" w:color="auto"/>
                <w:left w:val="none" w:sz="0" w:space="0" w:color="auto"/>
                <w:bottom w:val="none" w:sz="0" w:space="0" w:color="auto"/>
                <w:right w:val="none" w:sz="0" w:space="0" w:color="auto"/>
              </w:divBdr>
              <w:divsChild>
                <w:div w:id="8023863">
                  <w:marLeft w:val="0"/>
                  <w:marRight w:val="0"/>
                  <w:marTop w:val="0"/>
                  <w:marBottom w:val="0"/>
                  <w:divBdr>
                    <w:top w:val="none" w:sz="0" w:space="0" w:color="auto"/>
                    <w:left w:val="none" w:sz="0" w:space="0" w:color="auto"/>
                    <w:bottom w:val="none" w:sz="0" w:space="0" w:color="auto"/>
                    <w:right w:val="none" w:sz="0" w:space="0" w:color="auto"/>
                  </w:divBdr>
                  <w:divsChild>
                    <w:div w:id="1476990337">
                      <w:marLeft w:val="0"/>
                      <w:marRight w:val="0"/>
                      <w:marTop w:val="0"/>
                      <w:marBottom w:val="0"/>
                      <w:divBdr>
                        <w:top w:val="none" w:sz="0" w:space="0" w:color="auto"/>
                        <w:left w:val="none" w:sz="0" w:space="0" w:color="auto"/>
                        <w:bottom w:val="none" w:sz="0" w:space="0" w:color="auto"/>
                        <w:right w:val="none" w:sz="0" w:space="0" w:color="auto"/>
                      </w:divBdr>
                      <w:divsChild>
                        <w:div w:id="144054943">
                          <w:marLeft w:val="0"/>
                          <w:marRight w:val="0"/>
                          <w:marTop w:val="0"/>
                          <w:marBottom w:val="0"/>
                          <w:divBdr>
                            <w:top w:val="none" w:sz="0" w:space="0" w:color="auto"/>
                            <w:left w:val="none" w:sz="0" w:space="0" w:color="auto"/>
                            <w:bottom w:val="none" w:sz="0" w:space="0" w:color="auto"/>
                            <w:right w:val="none" w:sz="0" w:space="0" w:color="auto"/>
                          </w:divBdr>
                          <w:divsChild>
                            <w:div w:id="1111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6989">
                  <w:marLeft w:val="0"/>
                  <w:marRight w:val="0"/>
                  <w:marTop w:val="0"/>
                  <w:marBottom w:val="0"/>
                  <w:divBdr>
                    <w:top w:val="none" w:sz="0" w:space="0" w:color="auto"/>
                    <w:left w:val="none" w:sz="0" w:space="0" w:color="auto"/>
                    <w:bottom w:val="none" w:sz="0" w:space="0" w:color="auto"/>
                    <w:right w:val="none" w:sz="0" w:space="0" w:color="auto"/>
                  </w:divBdr>
                  <w:divsChild>
                    <w:div w:id="748815342">
                      <w:marLeft w:val="0"/>
                      <w:marRight w:val="0"/>
                      <w:marTop w:val="0"/>
                      <w:marBottom w:val="0"/>
                      <w:divBdr>
                        <w:top w:val="none" w:sz="0" w:space="0" w:color="auto"/>
                        <w:left w:val="none" w:sz="0" w:space="0" w:color="auto"/>
                        <w:bottom w:val="none" w:sz="0" w:space="0" w:color="auto"/>
                        <w:right w:val="none" w:sz="0" w:space="0" w:color="auto"/>
                      </w:divBdr>
                      <w:divsChild>
                        <w:div w:id="1156341758">
                          <w:marLeft w:val="0"/>
                          <w:marRight w:val="0"/>
                          <w:marTop w:val="0"/>
                          <w:marBottom w:val="0"/>
                          <w:divBdr>
                            <w:top w:val="none" w:sz="0" w:space="0" w:color="auto"/>
                            <w:left w:val="none" w:sz="0" w:space="0" w:color="auto"/>
                            <w:bottom w:val="none" w:sz="0" w:space="0" w:color="auto"/>
                            <w:right w:val="none" w:sz="0" w:space="0" w:color="auto"/>
                          </w:divBdr>
                          <w:divsChild>
                            <w:div w:id="14844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9344">
                  <w:marLeft w:val="0"/>
                  <w:marRight w:val="0"/>
                  <w:marTop w:val="0"/>
                  <w:marBottom w:val="0"/>
                  <w:divBdr>
                    <w:top w:val="none" w:sz="0" w:space="0" w:color="auto"/>
                    <w:left w:val="none" w:sz="0" w:space="0" w:color="auto"/>
                    <w:bottom w:val="none" w:sz="0" w:space="0" w:color="auto"/>
                    <w:right w:val="none" w:sz="0" w:space="0" w:color="auto"/>
                  </w:divBdr>
                  <w:divsChild>
                    <w:div w:id="1625965168">
                      <w:marLeft w:val="0"/>
                      <w:marRight w:val="0"/>
                      <w:marTop w:val="0"/>
                      <w:marBottom w:val="0"/>
                      <w:divBdr>
                        <w:top w:val="none" w:sz="0" w:space="0" w:color="auto"/>
                        <w:left w:val="none" w:sz="0" w:space="0" w:color="auto"/>
                        <w:bottom w:val="none" w:sz="0" w:space="0" w:color="auto"/>
                        <w:right w:val="none" w:sz="0" w:space="0" w:color="auto"/>
                      </w:divBdr>
                      <w:divsChild>
                        <w:div w:id="1463620178">
                          <w:marLeft w:val="0"/>
                          <w:marRight w:val="0"/>
                          <w:marTop w:val="0"/>
                          <w:marBottom w:val="0"/>
                          <w:divBdr>
                            <w:top w:val="none" w:sz="0" w:space="0" w:color="auto"/>
                            <w:left w:val="none" w:sz="0" w:space="0" w:color="auto"/>
                            <w:bottom w:val="none" w:sz="0" w:space="0" w:color="auto"/>
                            <w:right w:val="none" w:sz="0" w:space="0" w:color="auto"/>
                          </w:divBdr>
                          <w:divsChild>
                            <w:div w:id="9083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31192">
              <w:marLeft w:val="0"/>
              <w:marRight w:val="0"/>
              <w:marTop w:val="0"/>
              <w:marBottom w:val="0"/>
              <w:divBdr>
                <w:top w:val="none" w:sz="0" w:space="0" w:color="auto"/>
                <w:left w:val="none" w:sz="0" w:space="0" w:color="auto"/>
                <w:bottom w:val="none" w:sz="0" w:space="0" w:color="auto"/>
                <w:right w:val="none" w:sz="0" w:space="0" w:color="auto"/>
              </w:divBdr>
              <w:divsChild>
                <w:div w:id="1581672420">
                  <w:marLeft w:val="0"/>
                  <w:marRight w:val="0"/>
                  <w:marTop w:val="0"/>
                  <w:marBottom w:val="0"/>
                  <w:divBdr>
                    <w:top w:val="none" w:sz="0" w:space="0" w:color="auto"/>
                    <w:left w:val="none" w:sz="0" w:space="0" w:color="auto"/>
                    <w:bottom w:val="none" w:sz="0" w:space="0" w:color="auto"/>
                    <w:right w:val="none" w:sz="0" w:space="0" w:color="auto"/>
                  </w:divBdr>
                  <w:divsChild>
                    <w:div w:id="19102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4950">
          <w:marLeft w:val="0"/>
          <w:marRight w:val="0"/>
          <w:marTop w:val="0"/>
          <w:marBottom w:val="0"/>
          <w:divBdr>
            <w:top w:val="none" w:sz="0" w:space="0" w:color="auto"/>
            <w:left w:val="none" w:sz="0" w:space="0" w:color="auto"/>
            <w:bottom w:val="none" w:sz="0" w:space="0" w:color="auto"/>
            <w:right w:val="none" w:sz="0" w:space="0" w:color="auto"/>
          </w:divBdr>
          <w:divsChild>
            <w:div w:id="758868850">
              <w:marLeft w:val="0"/>
              <w:marRight w:val="0"/>
              <w:marTop w:val="0"/>
              <w:marBottom w:val="0"/>
              <w:divBdr>
                <w:top w:val="none" w:sz="0" w:space="0" w:color="auto"/>
                <w:left w:val="none" w:sz="0" w:space="0" w:color="auto"/>
                <w:bottom w:val="none" w:sz="0" w:space="0" w:color="auto"/>
                <w:right w:val="none" w:sz="0" w:space="0" w:color="auto"/>
              </w:divBdr>
              <w:divsChild>
                <w:div w:id="409231895">
                  <w:marLeft w:val="0"/>
                  <w:marRight w:val="0"/>
                  <w:marTop w:val="0"/>
                  <w:marBottom w:val="0"/>
                  <w:divBdr>
                    <w:top w:val="none" w:sz="0" w:space="0" w:color="auto"/>
                    <w:left w:val="none" w:sz="0" w:space="0" w:color="auto"/>
                    <w:bottom w:val="none" w:sz="0" w:space="0" w:color="auto"/>
                    <w:right w:val="none" w:sz="0" w:space="0" w:color="auto"/>
                  </w:divBdr>
                  <w:divsChild>
                    <w:div w:id="7160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0229">
              <w:marLeft w:val="0"/>
              <w:marRight w:val="0"/>
              <w:marTop w:val="0"/>
              <w:marBottom w:val="0"/>
              <w:divBdr>
                <w:top w:val="none" w:sz="0" w:space="0" w:color="auto"/>
                <w:left w:val="none" w:sz="0" w:space="0" w:color="auto"/>
                <w:bottom w:val="none" w:sz="0" w:space="0" w:color="auto"/>
                <w:right w:val="none" w:sz="0" w:space="0" w:color="auto"/>
              </w:divBdr>
              <w:divsChild>
                <w:div w:id="563106064">
                  <w:marLeft w:val="0"/>
                  <w:marRight w:val="0"/>
                  <w:marTop w:val="0"/>
                  <w:marBottom w:val="0"/>
                  <w:divBdr>
                    <w:top w:val="none" w:sz="0" w:space="0" w:color="auto"/>
                    <w:left w:val="none" w:sz="0" w:space="0" w:color="auto"/>
                    <w:bottom w:val="none" w:sz="0" w:space="0" w:color="auto"/>
                    <w:right w:val="none" w:sz="0" w:space="0" w:color="auto"/>
                  </w:divBdr>
                  <w:divsChild>
                    <w:div w:id="1015153024">
                      <w:marLeft w:val="0"/>
                      <w:marRight w:val="0"/>
                      <w:marTop w:val="0"/>
                      <w:marBottom w:val="0"/>
                      <w:divBdr>
                        <w:top w:val="none" w:sz="0" w:space="0" w:color="auto"/>
                        <w:left w:val="none" w:sz="0" w:space="0" w:color="auto"/>
                        <w:bottom w:val="none" w:sz="0" w:space="0" w:color="auto"/>
                        <w:right w:val="none" w:sz="0" w:space="0" w:color="auto"/>
                      </w:divBdr>
                      <w:divsChild>
                        <w:div w:id="986394025">
                          <w:marLeft w:val="0"/>
                          <w:marRight w:val="0"/>
                          <w:marTop w:val="0"/>
                          <w:marBottom w:val="0"/>
                          <w:divBdr>
                            <w:top w:val="none" w:sz="0" w:space="0" w:color="auto"/>
                            <w:left w:val="none" w:sz="0" w:space="0" w:color="auto"/>
                            <w:bottom w:val="none" w:sz="0" w:space="0" w:color="auto"/>
                            <w:right w:val="none" w:sz="0" w:space="0" w:color="auto"/>
                          </w:divBdr>
                          <w:divsChild>
                            <w:div w:id="4788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0820">
                  <w:marLeft w:val="0"/>
                  <w:marRight w:val="0"/>
                  <w:marTop w:val="0"/>
                  <w:marBottom w:val="0"/>
                  <w:divBdr>
                    <w:top w:val="none" w:sz="0" w:space="0" w:color="auto"/>
                    <w:left w:val="none" w:sz="0" w:space="0" w:color="auto"/>
                    <w:bottom w:val="none" w:sz="0" w:space="0" w:color="auto"/>
                    <w:right w:val="none" w:sz="0" w:space="0" w:color="auto"/>
                  </w:divBdr>
                  <w:divsChild>
                    <w:div w:id="1618872035">
                      <w:marLeft w:val="0"/>
                      <w:marRight w:val="0"/>
                      <w:marTop w:val="0"/>
                      <w:marBottom w:val="0"/>
                      <w:divBdr>
                        <w:top w:val="none" w:sz="0" w:space="0" w:color="auto"/>
                        <w:left w:val="none" w:sz="0" w:space="0" w:color="auto"/>
                        <w:bottom w:val="none" w:sz="0" w:space="0" w:color="auto"/>
                        <w:right w:val="none" w:sz="0" w:space="0" w:color="auto"/>
                      </w:divBdr>
                      <w:divsChild>
                        <w:div w:id="1574580350">
                          <w:marLeft w:val="0"/>
                          <w:marRight w:val="0"/>
                          <w:marTop w:val="0"/>
                          <w:marBottom w:val="0"/>
                          <w:divBdr>
                            <w:top w:val="none" w:sz="0" w:space="0" w:color="auto"/>
                            <w:left w:val="none" w:sz="0" w:space="0" w:color="auto"/>
                            <w:bottom w:val="none" w:sz="0" w:space="0" w:color="auto"/>
                            <w:right w:val="none" w:sz="0" w:space="0" w:color="auto"/>
                          </w:divBdr>
                          <w:divsChild>
                            <w:div w:id="16389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74681">
                  <w:marLeft w:val="0"/>
                  <w:marRight w:val="0"/>
                  <w:marTop w:val="0"/>
                  <w:marBottom w:val="0"/>
                  <w:divBdr>
                    <w:top w:val="none" w:sz="0" w:space="0" w:color="auto"/>
                    <w:left w:val="none" w:sz="0" w:space="0" w:color="auto"/>
                    <w:bottom w:val="none" w:sz="0" w:space="0" w:color="auto"/>
                    <w:right w:val="none" w:sz="0" w:space="0" w:color="auto"/>
                  </w:divBdr>
                  <w:divsChild>
                    <w:div w:id="284585908">
                      <w:marLeft w:val="0"/>
                      <w:marRight w:val="0"/>
                      <w:marTop w:val="0"/>
                      <w:marBottom w:val="0"/>
                      <w:divBdr>
                        <w:top w:val="none" w:sz="0" w:space="0" w:color="auto"/>
                        <w:left w:val="none" w:sz="0" w:space="0" w:color="auto"/>
                        <w:bottom w:val="none" w:sz="0" w:space="0" w:color="auto"/>
                        <w:right w:val="none" w:sz="0" w:space="0" w:color="auto"/>
                      </w:divBdr>
                      <w:divsChild>
                        <w:div w:id="1022510779">
                          <w:marLeft w:val="0"/>
                          <w:marRight w:val="0"/>
                          <w:marTop w:val="0"/>
                          <w:marBottom w:val="0"/>
                          <w:divBdr>
                            <w:top w:val="none" w:sz="0" w:space="0" w:color="auto"/>
                            <w:left w:val="none" w:sz="0" w:space="0" w:color="auto"/>
                            <w:bottom w:val="none" w:sz="0" w:space="0" w:color="auto"/>
                            <w:right w:val="none" w:sz="0" w:space="0" w:color="auto"/>
                          </w:divBdr>
                          <w:divsChild>
                            <w:div w:id="3369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Home</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subject/>
  <dc:creator>1</dc:creator>
  <cp:keywords/>
  <dc:description/>
  <cp:lastModifiedBy>Пк</cp:lastModifiedBy>
  <cp:revision>4</cp:revision>
  <cp:lastPrinted>2022-07-18T12:17:00Z</cp:lastPrinted>
  <dcterms:created xsi:type="dcterms:W3CDTF">2026-07-03T13:49:00Z</dcterms:created>
  <dcterms:modified xsi:type="dcterms:W3CDTF">2026-07-03T14:39:00Z</dcterms:modified>
</cp:coreProperties>
</file>