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A8E" w:rsidRDefault="00211A8E" w:rsidP="00CF08B9">
      <w:pPr>
        <w:pStyle w:val="ConsTitle"/>
        <w:widowControl/>
        <w:ind w:firstLine="720"/>
        <w:jc w:val="center"/>
        <w:rPr>
          <w:rFonts w:ascii="Times New Roman" w:hAnsi="Times New Roman" w:cs="Times New Roman"/>
          <w:b w:val="0"/>
          <w:sz w:val="24"/>
        </w:rPr>
      </w:pPr>
    </w:p>
    <w:p w:rsidR="00CF08B9" w:rsidRDefault="00CF08B9" w:rsidP="00CF08B9">
      <w:pPr>
        <w:pStyle w:val="ConsTitle"/>
        <w:widowControl/>
        <w:ind w:firstLine="720"/>
        <w:jc w:val="center"/>
        <w:rPr>
          <w:rFonts w:ascii="Times New Roman" w:hAnsi="Times New Roman" w:cs="Times New Roman"/>
          <w:b w:val="0"/>
          <w:sz w:val="24"/>
        </w:rPr>
      </w:pPr>
      <w:r w:rsidRPr="00886D0A">
        <w:rPr>
          <w:rFonts w:ascii="Times New Roman" w:hAnsi="Times New Roman" w:cs="Times New Roman"/>
          <w:b w:val="0"/>
          <w:sz w:val="24"/>
        </w:rPr>
        <w:t xml:space="preserve">ДОГОВОР № </w:t>
      </w:r>
    </w:p>
    <w:p w:rsidR="0024496C" w:rsidRDefault="0024496C" w:rsidP="00CF08B9">
      <w:pPr>
        <w:pStyle w:val="ConsTitle"/>
        <w:widowControl/>
        <w:ind w:firstLine="720"/>
        <w:jc w:val="center"/>
        <w:rPr>
          <w:rFonts w:ascii="Times New Roman" w:hAnsi="Times New Roman" w:cs="Times New Roman"/>
          <w:b w:val="0"/>
          <w:sz w:val="24"/>
        </w:rPr>
      </w:pPr>
      <w:r>
        <w:rPr>
          <w:rFonts w:ascii="Times New Roman" w:hAnsi="Times New Roman" w:cs="Times New Roman"/>
          <w:b w:val="0"/>
          <w:sz w:val="24"/>
        </w:rPr>
        <w:t>(ПРОЕКТ)</w:t>
      </w:r>
    </w:p>
    <w:p w:rsidR="00211A8E" w:rsidRPr="00886D0A" w:rsidRDefault="00211A8E" w:rsidP="00CF08B9">
      <w:pPr>
        <w:pStyle w:val="ConsTitle"/>
        <w:widowControl/>
        <w:ind w:firstLine="720"/>
        <w:jc w:val="center"/>
        <w:rPr>
          <w:rFonts w:ascii="Times New Roman" w:hAnsi="Times New Roman" w:cs="Times New Roman"/>
          <w:b w:val="0"/>
          <w:sz w:val="24"/>
        </w:rPr>
      </w:pPr>
    </w:p>
    <w:p w:rsidR="00CF08B9" w:rsidRPr="00886D0A" w:rsidRDefault="00CF08B9" w:rsidP="00CF08B9">
      <w:pPr>
        <w:pStyle w:val="ConsNonformat"/>
        <w:widowControl/>
        <w:ind w:firstLine="720"/>
        <w:jc w:val="both"/>
        <w:rPr>
          <w:rFonts w:ascii="Times New Roman" w:hAnsi="Times New Roman" w:cs="Times New Roman"/>
          <w:sz w:val="24"/>
          <w:szCs w:val="24"/>
        </w:rPr>
      </w:pPr>
    </w:p>
    <w:p w:rsidR="00CF08B9" w:rsidRPr="00886D0A" w:rsidRDefault="00CF08B9" w:rsidP="00CF08B9">
      <w:pPr>
        <w:pStyle w:val="ConsNonformat"/>
        <w:widowControl/>
        <w:ind w:firstLine="720"/>
        <w:jc w:val="both"/>
        <w:rPr>
          <w:rFonts w:ascii="Times New Roman" w:hAnsi="Times New Roman" w:cs="Times New Roman"/>
          <w:sz w:val="24"/>
        </w:rPr>
      </w:pPr>
      <w:r w:rsidRPr="00886D0A">
        <w:rPr>
          <w:rFonts w:ascii="Times New Roman" w:hAnsi="Times New Roman" w:cs="Times New Roman"/>
          <w:sz w:val="24"/>
        </w:rPr>
        <w:t xml:space="preserve">Санкт-Петербург                                                                          </w:t>
      </w:r>
      <w:r w:rsidR="007E7390">
        <w:rPr>
          <w:rFonts w:ascii="Times New Roman" w:hAnsi="Times New Roman" w:cs="Times New Roman"/>
          <w:sz w:val="24"/>
        </w:rPr>
        <w:t xml:space="preserve">        </w:t>
      </w:r>
      <w:r w:rsidRPr="00886D0A">
        <w:rPr>
          <w:rFonts w:ascii="Times New Roman" w:hAnsi="Times New Roman" w:cs="Times New Roman"/>
          <w:sz w:val="24"/>
        </w:rPr>
        <w:t>«</w:t>
      </w:r>
      <w:r w:rsidR="009D0489">
        <w:rPr>
          <w:rFonts w:ascii="Times New Roman" w:hAnsi="Times New Roman" w:cs="Times New Roman"/>
          <w:sz w:val="24"/>
        </w:rPr>
        <w:t>__</w:t>
      </w:r>
      <w:r w:rsidRPr="00886D0A">
        <w:rPr>
          <w:rFonts w:ascii="Times New Roman" w:hAnsi="Times New Roman" w:cs="Times New Roman"/>
          <w:sz w:val="24"/>
        </w:rPr>
        <w:t xml:space="preserve">» </w:t>
      </w:r>
      <w:r w:rsidR="003F07DB">
        <w:rPr>
          <w:rFonts w:ascii="Times New Roman" w:hAnsi="Times New Roman" w:cs="Times New Roman"/>
          <w:sz w:val="24"/>
        </w:rPr>
        <w:t>июн</w:t>
      </w:r>
      <w:r w:rsidR="009473EC">
        <w:rPr>
          <w:rFonts w:ascii="Times New Roman" w:hAnsi="Times New Roman" w:cs="Times New Roman"/>
          <w:sz w:val="24"/>
        </w:rPr>
        <w:t>я</w:t>
      </w:r>
      <w:r w:rsidRPr="00886D0A">
        <w:rPr>
          <w:rFonts w:ascii="Times New Roman" w:hAnsi="Times New Roman" w:cs="Times New Roman"/>
          <w:sz w:val="24"/>
        </w:rPr>
        <w:t xml:space="preserve"> 20</w:t>
      </w:r>
      <w:r w:rsidR="00B4517F">
        <w:rPr>
          <w:rFonts w:ascii="Times New Roman" w:hAnsi="Times New Roman" w:cs="Times New Roman"/>
          <w:sz w:val="24"/>
        </w:rPr>
        <w:t>2</w:t>
      </w:r>
      <w:r w:rsidR="00B0276D">
        <w:rPr>
          <w:rFonts w:ascii="Times New Roman" w:hAnsi="Times New Roman" w:cs="Times New Roman"/>
          <w:sz w:val="24"/>
        </w:rPr>
        <w:t>6</w:t>
      </w:r>
      <w:r w:rsidRPr="00886D0A">
        <w:rPr>
          <w:rFonts w:ascii="Times New Roman" w:hAnsi="Times New Roman" w:cs="Times New Roman"/>
          <w:sz w:val="24"/>
        </w:rPr>
        <w:t xml:space="preserve"> г.</w:t>
      </w:r>
    </w:p>
    <w:p w:rsidR="00CF08B9" w:rsidRPr="00886D0A" w:rsidRDefault="00CF08B9" w:rsidP="00985EFB">
      <w:pPr>
        <w:autoSpaceDE w:val="0"/>
        <w:autoSpaceDN w:val="0"/>
        <w:adjustRightInd w:val="0"/>
        <w:jc w:val="both"/>
        <w:rPr>
          <w:sz w:val="24"/>
          <w:szCs w:val="24"/>
        </w:rPr>
      </w:pPr>
      <w:r w:rsidRPr="00886D0A">
        <w:rPr>
          <w:sz w:val="24"/>
        </w:rPr>
        <w:br/>
      </w:r>
      <w:r w:rsidR="00D37915" w:rsidRPr="00886D0A">
        <w:rPr>
          <w:sz w:val="24"/>
          <w:szCs w:val="24"/>
        </w:rPr>
        <w:t xml:space="preserve">            </w:t>
      </w:r>
      <w:proofErr w:type="gramStart"/>
      <w:r w:rsidR="0024496C">
        <w:rPr>
          <w:sz w:val="24"/>
          <w:szCs w:val="24"/>
        </w:rPr>
        <w:softHyphen/>
        <w:t>___________________________________________________</w:t>
      </w:r>
      <w:r w:rsidR="00781114" w:rsidRPr="00781114">
        <w:rPr>
          <w:sz w:val="24"/>
          <w:szCs w:val="24"/>
        </w:rPr>
        <w:t xml:space="preserve">, именуемое в дальнейшем Исполнитель, в лице </w:t>
      </w:r>
      <w:r w:rsidR="0024496C">
        <w:rPr>
          <w:sz w:val="24"/>
          <w:szCs w:val="24"/>
        </w:rPr>
        <w:t>___________________________________________</w:t>
      </w:r>
      <w:r w:rsidR="00781114" w:rsidRPr="00781114">
        <w:rPr>
          <w:sz w:val="24"/>
          <w:szCs w:val="24"/>
        </w:rPr>
        <w:t xml:space="preserve">, действующего на основании </w:t>
      </w:r>
      <w:r w:rsidR="0024496C">
        <w:rPr>
          <w:sz w:val="24"/>
          <w:szCs w:val="24"/>
        </w:rPr>
        <w:t>_________________________________________</w:t>
      </w:r>
      <w:r w:rsidR="00781114" w:rsidRPr="00781114">
        <w:rPr>
          <w:sz w:val="24"/>
          <w:szCs w:val="24"/>
        </w:rPr>
        <w:t xml:space="preserve">, с одной стороны, </w:t>
      </w:r>
      <w:r w:rsidR="0024496C">
        <w:rPr>
          <w:sz w:val="24"/>
          <w:szCs w:val="24"/>
        </w:rPr>
        <w:t xml:space="preserve">и </w:t>
      </w:r>
      <w:r w:rsidR="003F07DB" w:rsidRPr="001622F7">
        <w:rPr>
          <w:sz w:val="24"/>
          <w:szCs w:val="24"/>
        </w:rPr>
        <w:t xml:space="preserve"> федеральное государственное бюджетное образовательное учреждение высшего образования «Санкт-Петербургский горный университет императрицы Екатерины </w:t>
      </w:r>
      <w:r w:rsidR="003F07DB" w:rsidRPr="001622F7">
        <w:rPr>
          <w:sz w:val="24"/>
          <w:szCs w:val="24"/>
          <w:lang w:val="en-US"/>
        </w:rPr>
        <w:t>II</w:t>
      </w:r>
      <w:r w:rsidR="003F07DB" w:rsidRPr="001622F7">
        <w:rPr>
          <w:sz w:val="24"/>
          <w:szCs w:val="24"/>
        </w:rPr>
        <w:t xml:space="preserve">» (Санкт-Петербургский горный университет, Санкт-Петербургский  горный университет императрицы Екатерины </w:t>
      </w:r>
      <w:r w:rsidR="003F07DB" w:rsidRPr="001622F7">
        <w:rPr>
          <w:sz w:val="24"/>
          <w:szCs w:val="24"/>
          <w:lang w:val="en-US"/>
        </w:rPr>
        <w:t>II</w:t>
      </w:r>
      <w:r w:rsidR="003F07DB" w:rsidRPr="001622F7">
        <w:rPr>
          <w:sz w:val="24"/>
          <w:szCs w:val="24"/>
        </w:rPr>
        <w:t>), именуемое в дальнейшем «</w:t>
      </w:r>
      <w:r w:rsidR="003F07DB" w:rsidRPr="001622F7">
        <w:rPr>
          <w:bCs/>
          <w:sz w:val="24"/>
          <w:szCs w:val="24"/>
        </w:rPr>
        <w:t>Заказчик»,</w:t>
      </w:r>
      <w:r w:rsidR="003F07DB" w:rsidRPr="001622F7">
        <w:rPr>
          <w:sz w:val="24"/>
          <w:szCs w:val="24"/>
        </w:rPr>
        <w:t xml:space="preserve"> в лице </w:t>
      </w:r>
      <w:r w:rsidR="0024496C" w:rsidRPr="00E45977">
        <w:rPr>
          <w:sz w:val="24"/>
          <w:szCs w:val="24"/>
        </w:rPr>
        <w:t xml:space="preserve">первого проректора </w:t>
      </w:r>
      <w:r w:rsidR="0024496C" w:rsidRPr="0024496C">
        <w:rPr>
          <w:sz w:val="24"/>
          <w:szCs w:val="24"/>
        </w:rPr>
        <w:t>Рудакова Марата Леонидовича</w:t>
      </w:r>
      <w:r w:rsidR="003F07DB" w:rsidRPr="0024496C">
        <w:rPr>
          <w:sz w:val="24"/>
          <w:szCs w:val="24"/>
        </w:rPr>
        <w:t xml:space="preserve">, действующей на основании </w:t>
      </w:r>
      <w:r w:rsidR="0024496C" w:rsidRPr="00E45977">
        <w:rPr>
          <w:sz w:val="24"/>
          <w:szCs w:val="24"/>
        </w:rPr>
        <w:t>доверенности  № Д105/2025 от 28.10.2025 г.</w:t>
      </w:r>
      <w:r w:rsidR="00781114" w:rsidRPr="0024496C">
        <w:rPr>
          <w:sz w:val="24"/>
          <w:szCs w:val="24"/>
        </w:rPr>
        <w:t>, с другой сторон</w:t>
      </w:r>
      <w:r w:rsidR="00781114" w:rsidRPr="00781114">
        <w:rPr>
          <w:sz w:val="24"/>
          <w:szCs w:val="24"/>
        </w:rPr>
        <w:t>ы, именуемые в</w:t>
      </w:r>
      <w:proofErr w:type="gramEnd"/>
      <w:r w:rsidR="00781114" w:rsidRPr="00781114">
        <w:rPr>
          <w:sz w:val="24"/>
          <w:szCs w:val="24"/>
        </w:rPr>
        <w:t xml:space="preserve"> </w:t>
      </w:r>
      <w:proofErr w:type="gramStart"/>
      <w:r w:rsidR="00781114" w:rsidRPr="00781114">
        <w:rPr>
          <w:sz w:val="24"/>
          <w:szCs w:val="24"/>
        </w:rPr>
        <w:t>дальнейшем совместно «Стороны», а по отдельности – «Сторона», заключили настоящий договор (далее – Договор) о нижеследующем:</w:t>
      </w:r>
      <w:proofErr w:type="gramEnd"/>
    </w:p>
    <w:p w:rsidR="00CF08B9" w:rsidRPr="00886D0A" w:rsidRDefault="00CF08B9" w:rsidP="00CF08B9">
      <w:pPr>
        <w:pStyle w:val="ConsNonformat"/>
        <w:widowControl/>
        <w:ind w:firstLine="720"/>
        <w:jc w:val="both"/>
        <w:rPr>
          <w:rFonts w:ascii="Times New Roman" w:hAnsi="Times New Roman" w:cs="Times New Roman"/>
          <w:sz w:val="24"/>
        </w:rPr>
      </w:pPr>
    </w:p>
    <w:p w:rsidR="00CF08B9" w:rsidRDefault="00CF08B9" w:rsidP="00CF08B9">
      <w:pPr>
        <w:pStyle w:val="ConsNormal"/>
        <w:widowControl/>
        <w:numPr>
          <w:ilvl w:val="1"/>
          <w:numId w:val="15"/>
        </w:numPr>
        <w:jc w:val="center"/>
        <w:rPr>
          <w:rFonts w:ascii="Times New Roman" w:hAnsi="Times New Roman" w:cs="Times New Roman"/>
          <w:bCs/>
          <w:sz w:val="24"/>
          <w:szCs w:val="24"/>
        </w:rPr>
      </w:pPr>
      <w:r w:rsidRPr="00886D0A">
        <w:rPr>
          <w:rFonts w:ascii="Times New Roman" w:hAnsi="Times New Roman" w:cs="Times New Roman"/>
          <w:bCs/>
          <w:sz w:val="24"/>
          <w:szCs w:val="24"/>
        </w:rPr>
        <w:t>ПРЕДМЕТ ДОГОВОРА</w:t>
      </w:r>
    </w:p>
    <w:p w:rsidR="005A7DC6" w:rsidRPr="00886D0A" w:rsidRDefault="005A7DC6" w:rsidP="005A7DC6">
      <w:pPr>
        <w:pStyle w:val="ConsNormal"/>
        <w:widowControl/>
        <w:ind w:left="540" w:firstLine="0"/>
        <w:jc w:val="center"/>
        <w:rPr>
          <w:rFonts w:ascii="Times New Roman" w:hAnsi="Times New Roman" w:cs="Times New Roman"/>
          <w:bCs/>
          <w:sz w:val="24"/>
          <w:szCs w:val="24"/>
        </w:rPr>
      </w:pPr>
    </w:p>
    <w:p w:rsidR="00CF08B9" w:rsidRPr="00886D0A" w:rsidRDefault="00CF08B9" w:rsidP="0024542E">
      <w:pPr>
        <w:pStyle w:val="ConsNonformat"/>
        <w:widowControl/>
        <w:numPr>
          <w:ilvl w:val="1"/>
          <w:numId w:val="21"/>
        </w:numPr>
        <w:tabs>
          <w:tab w:val="left" w:pos="1134"/>
        </w:tabs>
        <w:ind w:left="0" w:right="-81" w:firstLine="709"/>
        <w:jc w:val="both"/>
        <w:rPr>
          <w:rFonts w:ascii="Times New Roman" w:hAnsi="Times New Roman" w:cs="Times New Roman"/>
          <w:sz w:val="24"/>
          <w:szCs w:val="24"/>
        </w:rPr>
      </w:pPr>
      <w:r w:rsidRPr="00886D0A">
        <w:rPr>
          <w:rFonts w:ascii="Times New Roman" w:hAnsi="Times New Roman" w:cs="Times New Roman"/>
          <w:sz w:val="24"/>
          <w:szCs w:val="24"/>
        </w:rPr>
        <w:t xml:space="preserve">По </w:t>
      </w:r>
      <w:r w:rsidR="00F07073">
        <w:rPr>
          <w:rFonts w:ascii="Times New Roman" w:hAnsi="Times New Roman" w:cs="Times New Roman"/>
          <w:sz w:val="24"/>
          <w:szCs w:val="24"/>
        </w:rPr>
        <w:t xml:space="preserve">настоящему </w:t>
      </w:r>
      <w:r w:rsidRPr="00886D0A">
        <w:rPr>
          <w:rFonts w:ascii="Times New Roman" w:hAnsi="Times New Roman" w:cs="Times New Roman"/>
          <w:sz w:val="24"/>
          <w:szCs w:val="24"/>
        </w:rPr>
        <w:t xml:space="preserve">Договору Исполнитель принимает на себя обязательство предоставить Заказчику услуги по обеспечению входными билетами и проведению экскурсий в экспозиционно-выставочном комплексе Вселенная Воды ГУП «Водоканал Санкт-Петербурга». </w:t>
      </w:r>
    </w:p>
    <w:p w:rsidR="00CF08B9" w:rsidRPr="00886D0A" w:rsidRDefault="00CF08B9" w:rsidP="0024542E">
      <w:pPr>
        <w:pStyle w:val="ConsNonformat"/>
        <w:widowControl/>
        <w:numPr>
          <w:ilvl w:val="1"/>
          <w:numId w:val="21"/>
        </w:numPr>
        <w:tabs>
          <w:tab w:val="left" w:pos="1134"/>
        </w:tabs>
        <w:ind w:left="0" w:right="-81" w:firstLine="709"/>
        <w:jc w:val="both"/>
        <w:rPr>
          <w:rFonts w:ascii="Times New Roman" w:hAnsi="Times New Roman" w:cs="Times New Roman"/>
          <w:sz w:val="24"/>
          <w:szCs w:val="24"/>
        </w:rPr>
      </w:pPr>
      <w:r w:rsidRPr="00886D0A">
        <w:rPr>
          <w:rFonts w:ascii="Times New Roman" w:hAnsi="Times New Roman" w:cs="Times New Roman"/>
          <w:sz w:val="24"/>
          <w:szCs w:val="24"/>
        </w:rPr>
        <w:t xml:space="preserve">Дата оказания услуг: </w:t>
      </w:r>
      <w:r w:rsidR="00DC1C88">
        <w:rPr>
          <w:rFonts w:ascii="Times New Roman" w:hAnsi="Times New Roman" w:cs="Times New Roman"/>
          <w:sz w:val="24"/>
          <w:szCs w:val="24"/>
        </w:rPr>
        <w:t>14 июл</w:t>
      </w:r>
      <w:r w:rsidR="003F07DB">
        <w:rPr>
          <w:rFonts w:ascii="Times New Roman" w:hAnsi="Times New Roman" w:cs="Times New Roman"/>
          <w:sz w:val="24"/>
          <w:szCs w:val="24"/>
        </w:rPr>
        <w:t xml:space="preserve">я и </w:t>
      </w:r>
      <w:r w:rsidR="00DC1C88">
        <w:rPr>
          <w:rFonts w:ascii="Times New Roman" w:hAnsi="Times New Roman" w:cs="Times New Roman"/>
          <w:sz w:val="24"/>
          <w:szCs w:val="24"/>
        </w:rPr>
        <w:t>21</w:t>
      </w:r>
      <w:r w:rsidR="003F07DB">
        <w:rPr>
          <w:rFonts w:ascii="Times New Roman" w:hAnsi="Times New Roman" w:cs="Times New Roman"/>
          <w:sz w:val="24"/>
          <w:szCs w:val="24"/>
        </w:rPr>
        <w:t xml:space="preserve"> июля</w:t>
      </w:r>
      <w:r w:rsidR="004A694C">
        <w:rPr>
          <w:rFonts w:ascii="Times New Roman" w:hAnsi="Times New Roman" w:cs="Times New Roman"/>
          <w:sz w:val="24"/>
          <w:szCs w:val="24"/>
        </w:rPr>
        <w:t xml:space="preserve"> 202</w:t>
      </w:r>
      <w:r w:rsidR="00B0276D">
        <w:rPr>
          <w:rFonts w:ascii="Times New Roman" w:hAnsi="Times New Roman" w:cs="Times New Roman"/>
          <w:sz w:val="24"/>
          <w:szCs w:val="24"/>
        </w:rPr>
        <w:t>6</w:t>
      </w:r>
      <w:r w:rsidR="00781114">
        <w:rPr>
          <w:rFonts w:ascii="Times New Roman" w:hAnsi="Times New Roman" w:cs="Times New Roman"/>
          <w:sz w:val="24"/>
          <w:szCs w:val="24"/>
        </w:rPr>
        <w:t xml:space="preserve"> года</w:t>
      </w:r>
      <w:r w:rsidRPr="00886D0A">
        <w:rPr>
          <w:rFonts w:ascii="Times New Roman" w:hAnsi="Times New Roman" w:cs="Times New Roman"/>
          <w:sz w:val="24"/>
          <w:szCs w:val="24"/>
        </w:rPr>
        <w:t>.</w:t>
      </w:r>
    </w:p>
    <w:p w:rsidR="00F07073" w:rsidRPr="00F07073" w:rsidRDefault="00F07073" w:rsidP="00F07073">
      <w:pPr>
        <w:pStyle w:val="ad"/>
        <w:numPr>
          <w:ilvl w:val="1"/>
          <w:numId w:val="21"/>
        </w:numPr>
        <w:tabs>
          <w:tab w:val="left" w:pos="1170"/>
        </w:tabs>
        <w:ind w:left="0" w:firstLine="720"/>
        <w:jc w:val="both"/>
        <w:rPr>
          <w:sz w:val="24"/>
          <w:szCs w:val="24"/>
        </w:rPr>
      </w:pPr>
      <w:r w:rsidRPr="00F07073">
        <w:rPr>
          <w:sz w:val="24"/>
          <w:szCs w:val="24"/>
        </w:rPr>
        <w:t>Перечень оказываемых услуг определяется в соответствии с Заявкой для юридических лиц на посещение экспозиций Экспозиционно-выставочного комплекса (Приложение № 1 к Договору) (далее – заявка).</w:t>
      </w:r>
    </w:p>
    <w:p w:rsidR="00CF08B9" w:rsidRPr="00886D0A" w:rsidRDefault="00CF08B9" w:rsidP="00CF08B9">
      <w:pPr>
        <w:pStyle w:val="ConsNonformat"/>
        <w:widowControl/>
        <w:ind w:firstLine="567"/>
        <w:jc w:val="both"/>
        <w:rPr>
          <w:rFonts w:ascii="Times New Roman" w:hAnsi="Times New Roman" w:cs="Times New Roman"/>
          <w:sz w:val="24"/>
          <w:szCs w:val="24"/>
        </w:rPr>
      </w:pPr>
    </w:p>
    <w:p w:rsidR="00CF08B9" w:rsidRDefault="00CF08B9" w:rsidP="00CF08B9">
      <w:pPr>
        <w:pStyle w:val="ConsNormal"/>
        <w:widowControl/>
        <w:numPr>
          <w:ilvl w:val="0"/>
          <w:numId w:val="21"/>
        </w:numPr>
        <w:jc w:val="center"/>
        <w:rPr>
          <w:rFonts w:ascii="Times New Roman" w:hAnsi="Times New Roman" w:cs="Times New Roman"/>
          <w:bCs/>
          <w:sz w:val="24"/>
        </w:rPr>
      </w:pPr>
      <w:r w:rsidRPr="00886D0A">
        <w:rPr>
          <w:rFonts w:ascii="Times New Roman" w:hAnsi="Times New Roman" w:cs="Times New Roman"/>
          <w:bCs/>
          <w:sz w:val="24"/>
        </w:rPr>
        <w:t>ПРАВА И ОБЯЗАННОСТИ СТОРОН</w:t>
      </w:r>
    </w:p>
    <w:p w:rsidR="005A7DC6" w:rsidRPr="00886D0A" w:rsidRDefault="005A7DC6" w:rsidP="005A7DC6">
      <w:pPr>
        <w:pStyle w:val="ConsNormal"/>
        <w:widowControl/>
        <w:ind w:firstLine="0"/>
        <w:jc w:val="center"/>
        <w:rPr>
          <w:rFonts w:ascii="Times New Roman" w:hAnsi="Times New Roman" w:cs="Times New Roman"/>
          <w:bCs/>
          <w:sz w:val="24"/>
        </w:rPr>
      </w:pPr>
    </w:p>
    <w:p w:rsidR="00F07073" w:rsidRPr="00D60715" w:rsidRDefault="00F07073" w:rsidP="00F07073">
      <w:pPr>
        <w:pStyle w:val="ConsNonformat"/>
        <w:widowControl/>
        <w:tabs>
          <w:tab w:val="left" w:pos="1134"/>
        </w:tabs>
        <w:ind w:firstLine="709"/>
        <w:jc w:val="both"/>
        <w:rPr>
          <w:rFonts w:ascii="Times New Roman" w:hAnsi="Times New Roman" w:cs="Times New Roman"/>
          <w:sz w:val="24"/>
          <w:szCs w:val="24"/>
        </w:rPr>
      </w:pPr>
      <w:r w:rsidRPr="00D60715">
        <w:rPr>
          <w:rFonts w:ascii="Times New Roman" w:hAnsi="Times New Roman" w:cs="Times New Roman"/>
          <w:sz w:val="24"/>
          <w:szCs w:val="24"/>
        </w:rPr>
        <w:t>2.1.</w:t>
      </w:r>
      <w:r w:rsidRPr="00D60715">
        <w:rPr>
          <w:rFonts w:ascii="Times New Roman" w:hAnsi="Times New Roman" w:cs="Times New Roman"/>
          <w:sz w:val="24"/>
          <w:szCs w:val="24"/>
        </w:rPr>
        <w:tab/>
        <w:t>Исполнитель обязуется:</w:t>
      </w:r>
    </w:p>
    <w:p w:rsidR="00F07073" w:rsidRPr="00D60715" w:rsidRDefault="00F07073" w:rsidP="00F07073">
      <w:pPr>
        <w:pStyle w:val="ConsNonformat"/>
        <w:widowControl/>
        <w:tabs>
          <w:tab w:val="left" w:pos="1134"/>
        </w:tabs>
        <w:ind w:firstLine="709"/>
        <w:jc w:val="both"/>
        <w:rPr>
          <w:rFonts w:ascii="Times New Roman" w:hAnsi="Times New Roman" w:cs="Times New Roman"/>
          <w:sz w:val="24"/>
          <w:szCs w:val="24"/>
        </w:rPr>
      </w:pPr>
      <w:r w:rsidRPr="00D60715">
        <w:rPr>
          <w:rFonts w:ascii="Times New Roman" w:hAnsi="Times New Roman" w:cs="Times New Roman"/>
          <w:sz w:val="24"/>
          <w:szCs w:val="24"/>
        </w:rPr>
        <w:t>2.1.1. Оказать услуги в полном объеме и в сроки в соответствии с условиями Договора.</w:t>
      </w:r>
    </w:p>
    <w:p w:rsidR="00F07073" w:rsidRPr="00D60715" w:rsidRDefault="00F07073" w:rsidP="00F07073">
      <w:pPr>
        <w:pStyle w:val="ConsNonformat"/>
        <w:widowControl/>
        <w:tabs>
          <w:tab w:val="left" w:pos="1134"/>
        </w:tabs>
        <w:ind w:firstLine="709"/>
        <w:jc w:val="both"/>
        <w:rPr>
          <w:rFonts w:ascii="Times New Roman" w:hAnsi="Times New Roman" w:cs="Times New Roman"/>
          <w:sz w:val="24"/>
          <w:szCs w:val="24"/>
        </w:rPr>
      </w:pPr>
      <w:r w:rsidRPr="00D60715">
        <w:rPr>
          <w:rFonts w:ascii="Times New Roman" w:hAnsi="Times New Roman" w:cs="Times New Roman"/>
          <w:sz w:val="24"/>
          <w:szCs w:val="24"/>
        </w:rPr>
        <w:t xml:space="preserve">2.1.2. В порядке, предусмотренном </w:t>
      </w:r>
      <w:r>
        <w:rPr>
          <w:rFonts w:ascii="Times New Roman" w:hAnsi="Times New Roman" w:cs="Times New Roman"/>
          <w:sz w:val="24"/>
          <w:szCs w:val="24"/>
        </w:rPr>
        <w:t>локальными нормативными актами Исполнителя</w:t>
      </w:r>
      <w:r w:rsidRPr="00D60715">
        <w:rPr>
          <w:rFonts w:ascii="Times New Roman" w:hAnsi="Times New Roman" w:cs="Times New Roman"/>
          <w:sz w:val="24"/>
          <w:szCs w:val="24"/>
        </w:rPr>
        <w:t xml:space="preserve"> ознакомить направляемых Заказчиком лиц (далее - экскурсантов) с техникой безопасности на объектах Исполнителя и при необходимости предоставить средства индивидуальной защиты.</w:t>
      </w:r>
    </w:p>
    <w:p w:rsidR="00F07073" w:rsidRPr="00D60715" w:rsidRDefault="00F07073" w:rsidP="00F07073">
      <w:pPr>
        <w:pStyle w:val="ConsNonformat"/>
        <w:widowControl/>
        <w:ind w:firstLine="709"/>
        <w:jc w:val="both"/>
        <w:rPr>
          <w:rFonts w:ascii="Times New Roman" w:hAnsi="Times New Roman" w:cs="Times New Roman"/>
          <w:sz w:val="24"/>
          <w:szCs w:val="24"/>
        </w:rPr>
      </w:pPr>
      <w:r w:rsidRPr="00D60715">
        <w:rPr>
          <w:rFonts w:ascii="Times New Roman" w:hAnsi="Times New Roman" w:cs="Times New Roman"/>
          <w:sz w:val="24"/>
          <w:szCs w:val="24"/>
        </w:rPr>
        <w:t xml:space="preserve">2.1.3. Обеспечить </w:t>
      </w:r>
      <w:r>
        <w:rPr>
          <w:rFonts w:ascii="Times New Roman" w:hAnsi="Times New Roman" w:cs="Times New Roman"/>
          <w:sz w:val="24"/>
          <w:szCs w:val="24"/>
        </w:rPr>
        <w:t>оказание услуг</w:t>
      </w:r>
      <w:r w:rsidRPr="00D60715">
        <w:rPr>
          <w:rFonts w:ascii="Times New Roman" w:hAnsi="Times New Roman" w:cs="Times New Roman"/>
          <w:sz w:val="24"/>
          <w:szCs w:val="24"/>
        </w:rPr>
        <w:t xml:space="preserve"> в соответствии с заявкой. Согласованная Исполнителем заявка направляется на электронную почту или номер факса Заказчика.</w:t>
      </w:r>
    </w:p>
    <w:p w:rsidR="00F07073" w:rsidRPr="00D60715" w:rsidRDefault="00F07073" w:rsidP="00F07073">
      <w:pPr>
        <w:pStyle w:val="ConsNonformat"/>
        <w:widowControl/>
        <w:ind w:firstLine="709"/>
        <w:jc w:val="both"/>
        <w:rPr>
          <w:rFonts w:ascii="Times New Roman" w:hAnsi="Times New Roman" w:cs="Times New Roman"/>
          <w:sz w:val="24"/>
          <w:szCs w:val="24"/>
        </w:rPr>
      </w:pPr>
      <w:r w:rsidRPr="00D60715">
        <w:rPr>
          <w:rFonts w:ascii="Times New Roman" w:hAnsi="Times New Roman" w:cs="Times New Roman"/>
          <w:sz w:val="24"/>
          <w:szCs w:val="24"/>
        </w:rPr>
        <w:t xml:space="preserve">2.1.4. Перед началом </w:t>
      </w:r>
      <w:r>
        <w:rPr>
          <w:rFonts w:ascii="Times New Roman" w:hAnsi="Times New Roman" w:cs="Times New Roman"/>
          <w:sz w:val="24"/>
          <w:szCs w:val="24"/>
        </w:rPr>
        <w:t>оказания услуг</w:t>
      </w:r>
      <w:r w:rsidRPr="00D60715">
        <w:rPr>
          <w:rFonts w:ascii="Times New Roman" w:hAnsi="Times New Roman" w:cs="Times New Roman"/>
          <w:sz w:val="24"/>
          <w:szCs w:val="24"/>
        </w:rPr>
        <w:t xml:space="preserve"> ознакомить экскурсантов с </w:t>
      </w:r>
      <w:r>
        <w:rPr>
          <w:rFonts w:ascii="Times New Roman" w:hAnsi="Times New Roman" w:cs="Times New Roman"/>
          <w:sz w:val="24"/>
          <w:szCs w:val="24"/>
        </w:rPr>
        <w:t>порядком оказания услуг</w:t>
      </w:r>
      <w:r w:rsidRPr="00D60715">
        <w:rPr>
          <w:rFonts w:ascii="Times New Roman" w:hAnsi="Times New Roman" w:cs="Times New Roman"/>
          <w:sz w:val="24"/>
          <w:szCs w:val="24"/>
        </w:rPr>
        <w:t>.</w:t>
      </w:r>
    </w:p>
    <w:p w:rsidR="00F07073" w:rsidRPr="00D60715" w:rsidRDefault="00F07073" w:rsidP="00F07073">
      <w:pPr>
        <w:pStyle w:val="ConsNonformat"/>
        <w:widowControl/>
        <w:ind w:firstLine="709"/>
        <w:jc w:val="both"/>
        <w:rPr>
          <w:rFonts w:ascii="Times New Roman" w:hAnsi="Times New Roman" w:cs="Times New Roman"/>
          <w:sz w:val="24"/>
          <w:szCs w:val="24"/>
        </w:rPr>
      </w:pPr>
      <w:r w:rsidRPr="00D60715">
        <w:rPr>
          <w:rFonts w:ascii="Times New Roman" w:hAnsi="Times New Roman" w:cs="Times New Roman"/>
          <w:sz w:val="24"/>
          <w:szCs w:val="24"/>
        </w:rPr>
        <w:t>2.1.5. Обеспечить экскурсантов местами хранения ручной клади.</w:t>
      </w:r>
    </w:p>
    <w:p w:rsidR="00F07073" w:rsidRPr="00D60715" w:rsidRDefault="00F07073" w:rsidP="00F07073">
      <w:pPr>
        <w:pStyle w:val="ConsNonformat"/>
        <w:widowControl/>
        <w:ind w:firstLine="709"/>
        <w:jc w:val="both"/>
        <w:rPr>
          <w:rFonts w:ascii="Times New Roman" w:hAnsi="Times New Roman" w:cs="Times New Roman"/>
          <w:sz w:val="24"/>
          <w:szCs w:val="24"/>
        </w:rPr>
      </w:pPr>
      <w:r w:rsidRPr="00D60715">
        <w:rPr>
          <w:rFonts w:ascii="Times New Roman" w:hAnsi="Times New Roman" w:cs="Times New Roman"/>
          <w:sz w:val="24"/>
          <w:szCs w:val="24"/>
        </w:rPr>
        <w:t>2.2. Заказчик обязан:</w:t>
      </w:r>
    </w:p>
    <w:p w:rsidR="00F07073" w:rsidRPr="00D60715" w:rsidRDefault="00F07073" w:rsidP="00F07073">
      <w:pPr>
        <w:pStyle w:val="ConsNonformat"/>
        <w:widowControl/>
        <w:ind w:firstLine="709"/>
        <w:jc w:val="both"/>
        <w:rPr>
          <w:rFonts w:ascii="Times New Roman" w:hAnsi="Times New Roman" w:cs="Times New Roman"/>
          <w:sz w:val="24"/>
          <w:szCs w:val="24"/>
        </w:rPr>
      </w:pPr>
      <w:r w:rsidRPr="00D60715">
        <w:rPr>
          <w:rFonts w:ascii="Times New Roman" w:hAnsi="Times New Roman" w:cs="Times New Roman"/>
          <w:sz w:val="24"/>
          <w:szCs w:val="24"/>
        </w:rPr>
        <w:t>2.2.</w:t>
      </w:r>
      <w:r>
        <w:rPr>
          <w:rFonts w:ascii="Times New Roman" w:hAnsi="Times New Roman" w:cs="Times New Roman"/>
          <w:sz w:val="24"/>
          <w:szCs w:val="24"/>
        </w:rPr>
        <w:t>1</w:t>
      </w:r>
      <w:r w:rsidRPr="00D60715">
        <w:rPr>
          <w:rFonts w:ascii="Times New Roman" w:hAnsi="Times New Roman" w:cs="Times New Roman"/>
          <w:sz w:val="24"/>
          <w:szCs w:val="24"/>
        </w:rPr>
        <w:t>. Обеспечить своевременную явку экскурсантов на объекты Исполнителя в соответствии с заявкой.</w:t>
      </w:r>
    </w:p>
    <w:p w:rsidR="00F07073" w:rsidRPr="00D60715" w:rsidRDefault="00F07073" w:rsidP="00F07073">
      <w:pPr>
        <w:pStyle w:val="ConsNonformat"/>
        <w:widowControl/>
        <w:ind w:firstLine="709"/>
        <w:jc w:val="both"/>
        <w:rPr>
          <w:rFonts w:ascii="Times New Roman" w:hAnsi="Times New Roman" w:cs="Times New Roman"/>
          <w:sz w:val="24"/>
          <w:szCs w:val="24"/>
        </w:rPr>
      </w:pPr>
      <w:r w:rsidRPr="00D60715">
        <w:rPr>
          <w:rFonts w:ascii="Times New Roman" w:hAnsi="Times New Roman" w:cs="Times New Roman"/>
          <w:sz w:val="24"/>
          <w:szCs w:val="24"/>
        </w:rPr>
        <w:t>2.2.</w:t>
      </w:r>
      <w:r>
        <w:rPr>
          <w:rFonts w:ascii="Times New Roman" w:hAnsi="Times New Roman" w:cs="Times New Roman"/>
          <w:sz w:val="24"/>
          <w:szCs w:val="24"/>
        </w:rPr>
        <w:t>2</w:t>
      </w:r>
      <w:r w:rsidRPr="00D60715">
        <w:rPr>
          <w:rFonts w:ascii="Times New Roman" w:hAnsi="Times New Roman" w:cs="Times New Roman"/>
          <w:sz w:val="24"/>
          <w:szCs w:val="24"/>
        </w:rPr>
        <w:t>. Обеспечить соблюдение экскурсантами инструкций по технике безопасности, действующих на посещаемом объекте Исполнителя.</w:t>
      </w:r>
    </w:p>
    <w:p w:rsidR="00F07073" w:rsidRPr="00D60715" w:rsidRDefault="00F07073" w:rsidP="00F07073">
      <w:pPr>
        <w:pStyle w:val="ConsNonformat"/>
        <w:widowControl/>
        <w:ind w:firstLine="709"/>
        <w:jc w:val="both"/>
        <w:rPr>
          <w:rFonts w:ascii="Times New Roman" w:hAnsi="Times New Roman" w:cs="Times New Roman"/>
          <w:sz w:val="24"/>
          <w:szCs w:val="24"/>
        </w:rPr>
      </w:pPr>
      <w:r w:rsidRPr="00D60715">
        <w:rPr>
          <w:rFonts w:ascii="Times New Roman" w:hAnsi="Times New Roman" w:cs="Times New Roman"/>
          <w:sz w:val="24"/>
          <w:szCs w:val="24"/>
        </w:rPr>
        <w:t>2.2.</w:t>
      </w:r>
      <w:r>
        <w:rPr>
          <w:rFonts w:ascii="Times New Roman" w:hAnsi="Times New Roman" w:cs="Times New Roman"/>
          <w:sz w:val="24"/>
          <w:szCs w:val="24"/>
        </w:rPr>
        <w:t>3</w:t>
      </w:r>
      <w:r w:rsidRPr="00D60715">
        <w:rPr>
          <w:rFonts w:ascii="Times New Roman" w:hAnsi="Times New Roman" w:cs="Times New Roman"/>
          <w:sz w:val="24"/>
          <w:szCs w:val="24"/>
        </w:rPr>
        <w:t>. Оплатить услуги в соответствии с условиями Договора не позднее срока, установленного в разделе 3 Договора.</w:t>
      </w:r>
    </w:p>
    <w:p w:rsidR="00F07073" w:rsidRPr="00D60715" w:rsidRDefault="00F07073" w:rsidP="00F07073">
      <w:pPr>
        <w:pStyle w:val="ConsNonformat"/>
        <w:widowControl/>
        <w:ind w:firstLine="709"/>
        <w:jc w:val="both"/>
        <w:rPr>
          <w:rFonts w:ascii="Times New Roman" w:hAnsi="Times New Roman" w:cs="Times New Roman"/>
          <w:sz w:val="24"/>
          <w:szCs w:val="24"/>
        </w:rPr>
      </w:pPr>
      <w:r w:rsidRPr="00D60715">
        <w:rPr>
          <w:rFonts w:ascii="Times New Roman" w:hAnsi="Times New Roman" w:cs="Times New Roman"/>
          <w:sz w:val="24"/>
          <w:szCs w:val="24"/>
        </w:rPr>
        <w:t>2.3. Экскурсант обязан:</w:t>
      </w:r>
    </w:p>
    <w:p w:rsidR="00F07073" w:rsidRPr="00D60715" w:rsidRDefault="00F07073" w:rsidP="00F07073">
      <w:pPr>
        <w:pStyle w:val="ConsNonformat"/>
        <w:widowControl/>
        <w:tabs>
          <w:tab w:val="left" w:pos="1276"/>
        </w:tabs>
        <w:ind w:firstLine="709"/>
        <w:jc w:val="both"/>
        <w:rPr>
          <w:rFonts w:ascii="Times New Roman" w:hAnsi="Times New Roman" w:cs="Times New Roman"/>
          <w:sz w:val="24"/>
          <w:szCs w:val="24"/>
        </w:rPr>
      </w:pPr>
      <w:r w:rsidRPr="00D60715">
        <w:rPr>
          <w:rFonts w:ascii="Times New Roman" w:hAnsi="Times New Roman" w:cs="Times New Roman"/>
          <w:sz w:val="24"/>
          <w:szCs w:val="24"/>
        </w:rPr>
        <w:t>2.3.1. До начала проведения экскурсии сдать ручную кладь в отведенное место хранения ручной клади.</w:t>
      </w:r>
    </w:p>
    <w:p w:rsidR="00F07073" w:rsidRDefault="00F07073" w:rsidP="00F07073">
      <w:pPr>
        <w:pStyle w:val="ConsNonformat"/>
        <w:widowControl/>
        <w:tabs>
          <w:tab w:val="left" w:pos="1276"/>
        </w:tabs>
        <w:ind w:firstLine="709"/>
        <w:jc w:val="both"/>
        <w:rPr>
          <w:rFonts w:ascii="Times New Roman" w:hAnsi="Times New Roman" w:cs="Times New Roman"/>
          <w:sz w:val="24"/>
          <w:szCs w:val="24"/>
        </w:rPr>
      </w:pPr>
      <w:r w:rsidRPr="00D60715">
        <w:rPr>
          <w:rFonts w:ascii="Times New Roman" w:hAnsi="Times New Roman" w:cs="Times New Roman"/>
          <w:sz w:val="24"/>
          <w:szCs w:val="24"/>
        </w:rPr>
        <w:t xml:space="preserve">2.3.2. Внимательно, под роспись, ознакомиться с инструкциями по технике безопасности, действующими на посещаемом объекте Исполнителя и строго соблюдать их во время </w:t>
      </w:r>
      <w:r>
        <w:rPr>
          <w:rFonts w:ascii="Times New Roman" w:hAnsi="Times New Roman" w:cs="Times New Roman"/>
          <w:sz w:val="24"/>
          <w:szCs w:val="24"/>
        </w:rPr>
        <w:t>оказания услуг</w:t>
      </w:r>
      <w:r w:rsidRPr="00D60715">
        <w:rPr>
          <w:rFonts w:ascii="Times New Roman" w:hAnsi="Times New Roman" w:cs="Times New Roman"/>
          <w:sz w:val="24"/>
          <w:szCs w:val="24"/>
        </w:rPr>
        <w:t>.</w:t>
      </w:r>
    </w:p>
    <w:p w:rsidR="00F07073" w:rsidRDefault="00F07073" w:rsidP="00F07073">
      <w:pPr>
        <w:pStyle w:val="ConsNonformat"/>
        <w:widowControl/>
        <w:tabs>
          <w:tab w:val="left" w:pos="1276"/>
        </w:tabs>
        <w:ind w:firstLine="709"/>
        <w:jc w:val="both"/>
        <w:rPr>
          <w:rFonts w:ascii="Times New Roman" w:hAnsi="Times New Roman" w:cs="Times New Roman"/>
          <w:sz w:val="24"/>
          <w:szCs w:val="24"/>
        </w:rPr>
      </w:pPr>
      <w:r w:rsidRPr="00D60715">
        <w:rPr>
          <w:rFonts w:ascii="Times New Roman" w:hAnsi="Times New Roman" w:cs="Times New Roman"/>
          <w:sz w:val="24"/>
          <w:szCs w:val="24"/>
        </w:rPr>
        <w:t xml:space="preserve">2.3.3. Во время </w:t>
      </w:r>
      <w:r>
        <w:rPr>
          <w:rFonts w:ascii="Times New Roman" w:hAnsi="Times New Roman" w:cs="Times New Roman"/>
          <w:sz w:val="24"/>
          <w:szCs w:val="24"/>
        </w:rPr>
        <w:t>оказания услуг</w:t>
      </w:r>
      <w:r w:rsidRPr="00D60715">
        <w:rPr>
          <w:rFonts w:ascii="Times New Roman" w:hAnsi="Times New Roman" w:cs="Times New Roman"/>
          <w:sz w:val="24"/>
          <w:szCs w:val="24"/>
        </w:rPr>
        <w:t xml:space="preserve"> </w:t>
      </w:r>
      <w:r>
        <w:rPr>
          <w:rFonts w:ascii="Times New Roman" w:hAnsi="Times New Roman" w:cs="Times New Roman"/>
          <w:sz w:val="24"/>
          <w:szCs w:val="24"/>
        </w:rPr>
        <w:t>выполнять требования работников Исполнителя</w:t>
      </w:r>
      <w:r w:rsidRPr="00D60715">
        <w:rPr>
          <w:rFonts w:ascii="Times New Roman" w:hAnsi="Times New Roman" w:cs="Times New Roman"/>
          <w:sz w:val="24"/>
          <w:szCs w:val="24"/>
        </w:rPr>
        <w:t>.</w:t>
      </w:r>
    </w:p>
    <w:p w:rsidR="00F07073" w:rsidRDefault="00F07073" w:rsidP="00F07073">
      <w:pPr>
        <w:pStyle w:val="ConsNonformat"/>
        <w:widowControl/>
        <w:tabs>
          <w:tab w:val="left" w:pos="1276"/>
        </w:tabs>
        <w:ind w:firstLine="709"/>
        <w:jc w:val="both"/>
        <w:rPr>
          <w:rFonts w:ascii="Times New Roman" w:hAnsi="Times New Roman" w:cs="Times New Roman"/>
          <w:sz w:val="24"/>
          <w:szCs w:val="24"/>
        </w:rPr>
      </w:pPr>
      <w:r w:rsidRPr="00D60715">
        <w:rPr>
          <w:rFonts w:ascii="Times New Roman" w:hAnsi="Times New Roman" w:cs="Times New Roman"/>
          <w:sz w:val="24"/>
          <w:szCs w:val="24"/>
        </w:rPr>
        <w:t xml:space="preserve">2.3.4. В случае возникновения чрезвычайных ситуаций строго следовать указаниям </w:t>
      </w:r>
      <w:r>
        <w:rPr>
          <w:rFonts w:ascii="Times New Roman" w:hAnsi="Times New Roman" w:cs="Times New Roman"/>
          <w:sz w:val="24"/>
          <w:szCs w:val="24"/>
        </w:rPr>
        <w:t>работников Исполнителя</w:t>
      </w:r>
      <w:r w:rsidRPr="00D60715">
        <w:rPr>
          <w:rFonts w:ascii="Times New Roman" w:hAnsi="Times New Roman" w:cs="Times New Roman"/>
          <w:sz w:val="24"/>
          <w:szCs w:val="24"/>
        </w:rPr>
        <w:t>.</w:t>
      </w:r>
    </w:p>
    <w:p w:rsidR="00211A8E" w:rsidRDefault="00211A8E" w:rsidP="00F07073">
      <w:pPr>
        <w:pStyle w:val="ConsNonformat"/>
        <w:widowControl/>
        <w:tabs>
          <w:tab w:val="left" w:pos="1276"/>
        </w:tabs>
        <w:ind w:firstLine="709"/>
        <w:jc w:val="both"/>
        <w:rPr>
          <w:rFonts w:ascii="Times New Roman" w:hAnsi="Times New Roman" w:cs="Times New Roman"/>
          <w:sz w:val="24"/>
          <w:szCs w:val="24"/>
        </w:rPr>
      </w:pPr>
    </w:p>
    <w:p w:rsidR="00211A8E" w:rsidRPr="00D60715" w:rsidRDefault="00211A8E" w:rsidP="00F07073">
      <w:pPr>
        <w:pStyle w:val="ConsNonformat"/>
        <w:widowControl/>
        <w:tabs>
          <w:tab w:val="left" w:pos="1276"/>
        </w:tabs>
        <w:ind w:firstLine="709"/>
        <w:jc w:val="both"/>
        <w:rPr>
          <w:rFonts w:ascii="Times New Roman" w:hAnsi="Times New Roman" w:cs="Times New Roman"/>
          <w:sz w:val="24"/>
          <w:szCs w:val="24"/>
        </w:rPr>
      </w:pPr>
    </w:p>
    <w:p w:rsidR="00F07073" w:rsidRDefault="00F07073" w:rsidP="00F07073">
      <w:pPr>
        <w:pStyle w:val="ConsNonformat"/>
        <w:widowControl/>
        <w:tabs>
          <w:tab w:val="left" w:pos="1276"/>
        </w:tabs>
        <w:ind w:firstLine="709"/>
        <w:jc w:val="both"/>
        <w:rPr>
          <w:rFonts w:ascii="Times New Roman" w:hAnsi="Times New Roman" w:cs="Times New Roman"/>
          <w:sz w:val="24"/>
          <w:szCs w:val="24"/>
        </w:rPr>
      </w:pPr>
      <w:r w:rsidRPr="00D60715">
        <w:rPr>
          <w:rFonts w:ascii="Times New Roman" w:hAnsi="Times New Roman" w:cs="Times New Roman"/>
          <w:sz w:val="24"/>
          <w:szCs w:val="24"/>
        </w:rPr>
        <w:t>2.3.5. Не появляться на объектах Исполнителя в состоянии алкогольного, наркотического или токсического опьянения.</w:t>
      </w:r>
    </w:p>
    <w:p w:rsidR="00F07073" w:rsidRPr="00D60715" w:rsidRDefault="00F07073" w:rsidP="00F07073">
      <w:pPr>
        <w:pStyle w:val="ConsNonformat"/>
        <w:widowControl/>
        <w:tabs>
          <w:tab w:val="left" w:pos="1276"/>
        </w:tabs>
        <w:ind w:firstLine="709"/>
        <w:jc w:val="both"/>
        <w:rPr>
          <w:rFonts w:ascii="Times New Roman" w:hAnsi="Times New Roman" w:cs="Times New Roman"/>
          <w:sz w:val="24"/>
          <w:szCs w:val="24"/>
        </w:rPr>
      </w:pPr>
      <w:r w:rsidRPr="00D60715">
        <w:rPr>
          <w:rFonts w:ascii="Times New Roman" w:hAnsi="Times New Roman" w:cs="Times New Roman"/>
          <w:sz w:val="24"/>
          <w:szCs w:val="24"/>
        </w:rPr>
        <w:t>2.4. Исполнитель вправе удалить с территории объекта экскурсанта, нарушившего требования, указанные пункте 2.3 Договора</w:t>
      </w:r>
      <w:r>
        <w:rPr>
          <w:rFonts w:ascii="Times New Roman" w:hAnsi="Times New Roman" w:cs="Times New Roman"/>
          <w:sz w:val="24"/>
          <w:szCs w:val="24"/>
        </w:rPr>
        <w:t>. Стоимость услуг при этом Исполнителем не возмещается</w:t>
      </w:r>
      <w:r w:rsidRPr="00D60715">
        <w:rPr>
          <w:rFonts w:ascii="Times New Roman" w:hAnsi="Times New Roman" w:cs="Times New Roman"/>
          <w:sz w:val="24"/>
          <w:szCs w:val="24"/>
        </w:rPr>
        <w:t>.</w:t>
      </w:r>
    </w:p>
    <w:p w:rsidR="00CF08B9" w:rsidRDefault="00CF08B9" w:rsidP="00CF08B9">
      <w:pPr>
        <w:pStyle w:val="ConsNonformat"/>
        <w:numPr>
          <w:ilvl w:val="0"/>
          <w:numId w:val="21"/>
        </w:numPr>
        <w:jc w:val="center"/>
        <w:rPr>
          <w:rFonts w:ascii="Times New Roman" w:hAnsi="Times New Roman" w:cs="Times New Roman"/>
          <w:bCs/>
          <w:sz w:val="24"/>
        </w:rPr>
      </w:pPr>
      <w:r w:rsidRPr="00886D0A">
        <w:rPr>
          <w:rFonts w:ascii="Times New Roman" w:hAnsi="Times New Roman" w:cs="Times New Roman"/>
          <w:bCs/>
          <w:sz w:val="24"/>
        </w:rPr>
        <w:t>СТОИМОСТЬ УСЛУГ И ПОРЯДОК РАСЧЕТОВ</w:t>
      </w:r>
    </w:p>
    <w:p w:rsidR="005A7DC6" w:rsidRPr="00886D0A" w:rsidRDefault="005A7DC6" w:rsidP="005A7DC6">
      <w:pPr>
        <w:pStyle w:val="ConsNonformat"/>
        <w:jc w:val="center"/>
        <w:rPr>
          <w:rFonts w:ascii="Times New Roman" w:hAnsi="Times New Roman" w:cs="Times New Roman"/>
          <w:bCs/>
          <w:sz w:val="24"/>
        </w:rPr>
      </w:pPr>
    </w:p>
    <w:p w:rsidR="00F07073" w:rsidRDefault="00F07073" w:rsidP="00F07073">
      <w:pPr>
        <w:pStyle w:val="ad"/>
        <w:numPr>
          <w:ilvl w:val="1"/>
          <w:numId w:val="21"/>
        </w:numPr>
        <w:tabs>
          <w:tab w:val="left" w:pos="1170"/>
        </w:tabs>
        <w:ind w:left="0" w:firstLine="720"/>
        <w:jc w:val="both"/>
        <w:rPr>
          <w:sz w:val="24"/>
          <w:szCs w:val="24"/>
        </w:rPr>
      </w:pPr>
      <w:r w:rsidRPr="00F07073">
        <w:rPr>
          <w:sz w:val="24"/>
          <w:szCs w:val="24"/>
        </w:rPr>
        <w:t xml:space="preserve">Стоимость оказываемых услуг рассчитывается на основании Прейскуранта на услуги, оказываемые ГУП «Водоканал Санкт-Петербурга» физическим и юридическим лицам </w:t>
      </w:r>
      <w:r w:rsidR="001A7930">
        <w:rPr>
          <w:sz w:val="24"/>
          <w:szCs w:val="24"/>
        </w:rPr>
        <w:t>на территории Экспозиционно-выставочного комплекса «Вселенная Воды»</w:t>
      </w:r>
      <w:r w:rsidR="001A7930" w:rsidRPr="009054EF">
        <w:rPr>
          <w:sz w:val="24"/>
          <w:szCs w:val="24"/>
        </w:rPr>
        <w:t xml:space="preserve"> </w:t>
      </w:r>
      <w:r w:rsidRPr="00F07073">
        <w:rPr>
          <w:sz w:val="24"/>
          <w:szCs w:val="24"/>
        </w:rPr>
        <w:t>(Приложение №</w:t>
      </w:r>
      <w:r w:rsidR="0024496C">
        <w:rPr>
          <w:sz w:val="24"/>
          <w:szCs w:val="24"/>
        </w:rPr>
        <w:t xml:space="preserve"> </w:t>
      </w:r>
      <w:r w:rsidR="00B94B5B">
        <w:rPr>
          <w:sz w:val="24"/>
          <w:szCs w:val="24"/>
        </w:rPr>
        <w:t>2</w:t>
      </w:r>
      <w:r w:rsidRPr="00F07073">
        <w:rPr>
          <w:sz w:val="24"/>
          <w:szCs w:val="24"/>
        </w:rPr>
        <w:t xml:space="preserve"> к Договору) и заявки. </w:t>
      </w:r>
    </w:p>
    <w:p w:rsidR="00CF08B9" w:rsidRDefault="00886D0A" w:rsidP="00F07073">
      <w:pPr>
        <w:pStyle w:val="ConsNonformat"/>
        <w:numPr>
          <w:ilvl w:val="1"/>
          <w:numId w:val="21"/>
        </w:numPr>
        <w:tabs>
          <w:tab w:val="left" w:pos="1170"/>
          <w:tab w:val="left" w:pos="1260"/>
        </w:tabs>
        <w:ind w:left="0" w:firstLine="720"/>
        <w:jc w:val="both"/>
        <w:rPr>
          <w:rFonts w:ascii="Times New Roman" w:hAnsi="Times New Roman" w:cs="Times New Roman"/>
          <w:sz w:val="24"/>
          <w:szCs w:val="24"/>
        </w:rPr>
      </w:pPr>
      <w:r w:rsidRPr="00C03B5D">
        <w:rPr>
          <w:rFonts w:ascii="Times New Roman" w:hAnsi="Times New Roman" w:cs="Times New Roman"/>
          <w:sz w:val="24"/>
          <w:szCs w:val="24"/>
        </w:rPr>
        <w:t xml:space="preserve">Цена </w:t>
      </w:r>
      <w:r w:rsidR="00AA2887" w:rsidRPr="00C03B5D">
        <w:rPr>
          <w:rFonts w:ascii="Times New Roman" w:hAnsi="Times New Roman" w:cs="Times New Roman"/>
          <w:sz w:val="24"/>
          <w:szCs w:val="24"/>
        </w:rPr>
        <w:t>Д</w:t>
      </w:r>
      <w:r w:rsidRPr="00C03B5D">
        <w:rPr>
          <w:rFonts w:ascii="Times New Roman" w:hAnsi="Times New Roman" w:cs="Times New Roman"/>
          <w:sz w:val="24"/>
          <w:szCs w:val="24"/>
        </w:rPr>
        <w:t>огов</w:t>
      </w:r>
      <w:r w:rsidR="0060366E" w:rsidRPr="00C03B5D">
        <w:rPr>
          <w:rFonts w:ascii="Times New Roman" w:hAnsi="Times New Roman" w:cs="Times New Roman"/>
          <w:sz w:val="24"/>
          <w:szCs w:val="24"/>
        </w:rPr>
        <w:t>о</w:t>
      </w:r>
      <w:r w:rsidRPr="00C03B5D">
        <w:rPr>
          <w:rFonts w:ascii="Times New Roman" w:hAnsi="Times New Roman" w:cs="Times New Roman"/>
          <w:sz w:val="24"/>
          <w:szCs w:val="24"/>
        </w:rPr>
        <w:t>ра</w:t>
      </w:r>
      <w:r w:rsidR="00CF08B9" w:rsidRPr="00C03B5D">
        <w:rPr>
          <w:rFonts w:ascii="Times New Roman" w:hAnsi="Times New Roman" w:cs="Times New Roman"/>
          <w:sz w:val="24"/>
          <w:szCs w:val="24"/>
        </w:rPr>
        <w:t xml:space="preserve"> </w:t>
      </w:r>
      <w:r w:rsidR="00C03B5D" w:rsidRPr="00C03B5D">
        <w:rPr>
          <w:rFonts w:ascii="Times New Roman" w:hAnsi="Times New Roman" w:cs="Times New Roman"/>
          <w:sz w:val="24"/>
          <w:szCs w:val="24"/>
        </w:rPr>
        <w:t xml:space="preserve">составляет </w:t>
      </w:r>
      <w:r w:rsidR="0024496C">
        <w:rPr>
          <w:rFonts w:ascii="Times New Roman" w:hAnsi="Times New Roman" w:cs="Times New Roman"/>
          <w:sz w:val="24"/>
          <w:szCs w:val="24"/>
        </w:rPr>
        <w:t>_____________</w:t>
      </w:r>
      <w:r w:rsidR="0052781C">
        <w:rPr>
          <w:rFonts w:ascii="Times New Roman" w:hAnsi="Times New Roman" w:cs="Times New Roman"/>
          <w:sz w:val="24"/>
          <w:szCs w:val="24"/>
        </w:rPr>
        <w:t xml:space="preserve"> </w:t>
      </w:r>
      <w:r w:rsidR="00CF08B9" w:rsidRPr="00C03B5D">
        <w:rPr>
          <w:rFonts w:ascii="Times New Roman" w:hAnsi="Times New Roman" w:cs="Times New Roman"/>
          <w:sz w:val="24"/>
          <w:szCs w:val="24"/>
        </w:rPr>
        <w:t>(</w:t>
      </w:r>
      <w:r w:rsidR="0024496C">
        <w:rPr>
          <w:rFonts w:ascii="Times New Roman" w:hAnsi="Times New Roman" w:cs="Times New Roman"/>
          <w:sz w:val="24"/>
          <w:szCs w:val="24"/>
        </w:rPr>
        <w:t>__________________</w:t>
      </w:r>
      <w:r w:rsidR="00CF08B9" w:rsidRPr="00C03B5D">
        <w:rPr>
          <w:rFonts w:ascii="Times New Roman" w:hAnsi="Times New Roman" w:cs="Times New Roman"/>
          <w:sz w:val="24"/>
          <w:szCs w:val="24"/>
        </w:rPr>
        <w:t>)</w:t>
      </w:r>
      <w:r w:rsidR="00781114" w:rsidRPr="00C03B5D">
        <w:rPr>
          <w:rFonts w:ascii="Times New Roman" w:hAnsi="Times New Roman" w:cs="Times New Roman"/>
          <w:sz w:val="24"/>
          <w:szCs w:val="24"/>
        </w:rPr>
        <w:t xml:space="preserve"> рублей  </w:t>
      </w:r>
      <w:r w:rsidR="0024496C">
        <w:rPr>
          <w:rFonts w:ascii="Times New Roman" w:hAnsi="Times New Roman" w:cs="Times New Roman"/>
          <w:sz w:val="24"/>
          <w:szCs w:val="24"/>
        </w:rPr>
        <w:t xml:space="preserve">___ </w:t>
      </w:r>
      <w:r w:rsidR="00781114" w:rsidRPr="00C03B5D">
        <w:rPr>
          <w:rFonts w:ascii="Times New Roman" w:hAnsi="Times New Roman" w:cs="Times New Roman"/>
          <w:sz w:val="24"/>
          <w:szCs w:val="24"/>
        </w:rPr>
        <w:t>копеек</w:t>
      </w:r>
      <w:r w:rsidR="00CF08B9" w:rsidRPr="00C03B5D">
        <w:rPr>
          <w:rFonts w:ascii="Times New Roman" w:hAnsi="Times New Roman" w:cs="Times New Roman"/>
          <w:sz w:val="24"/>
          <w:szCs w:val="24"/>
        </w:rPr>
        <w:t xml:space="preserve">, в т.ч. НДС </w:t>
      </w:r>
      <w:r w:rsidR="0024496C">
        <w:rPr>
          <w:rFonts w:ascii="Times New Roman" w:hAnsi="Times New Roman" w:cs="Times New Roman"/>
          <w:sz w:val="24"/>
          <w:szCs w:val="24"/>
        </w:rPr>
        <w:t xml:space="preserve">__ </w:t>
      </w:r>
      <w:r w:rsidR="00CF08B9" w:rsidRPr="00C03B5D">
        <w:rPr>
          <w:rFonts w:ascii="Times New Roman" w:hAnsi="Times New Roman" w:cs="Times New Roman"/>
          <w:sz w:val="24"/>
          <w:szCs w:val="24"/>
        </w:rPr>
        <w:t xml:space="preserve">% </w:t>
      </w:r>
      <w:r w:rsidR="0024496C">
        <w:rPr>
          <w:rFonts w:ascii="Times New Roman" w:hAnsi="Times New Roman" w:cs="Times New Roman"/>
          <w:sz w:val="24"/>
          <w:szCs w:val="24"/>
        </w:rPr>
        <w:t>/</w:t>
      </w:r>
      <w:proofErr w:type="gramStart"/>
      <w:r w:rsidR="0024496C">
        <w:rPr>
          <w:rFonts w:ascii="Times New Roman" w:hAnsi="Times New Roman" w:cs="Times New Roman"/>
          <w:sz w:val="24"/>
          <w:szCs w:val="24"/>
        </w:rPr>
        <w:t>НДС</w:t>
      </w:r>
      <w:proofErr w:type="gramEnd"/>
      <w:r w:rsidR="0024496C">
        <w:rPr>
          <w:rFonts w:ascii="Times New Roman" w:hAnsi="Times New Roman" w:cs="Times New Roman"/>
          <w:sz w:val="24"/>
          <w:szCs w:val="24"/>
        </w:rPr>
        <w:t xml:space="preserve"> не облагается</w:t>
      </w:r>
      <w:r w:rsidR="00CF08B9" w:rsidRPr="00C03B5D">
        <w:rPr>
          <w:rFonts w:ascii="Times New Roman" w:hAnsi="Times New Roman" w:cs="Times New Roman"/>
          <w:sz w:val="24"/>
          <w:szCs w:val="24"/>
        </w:rPr>
        <w:t>.</w:t>
      </w:r>
    </w:p>
    <w:p w:rsidR="00DC1C88" w:rsidRPr="00E45935" w:rsidRDefault="00DC1C88" w:rsidP="00DC1C88">
      <w:pPr>
        <w:pStyle w:val="ConsNonformat"/>
        <w:numPr>
          <w:ilvl w:val="1"/>
          <w:numId w:val="21"/>
        </w:numPr>
        <w:tabs>
          <w:tab w:val="left" w:pos="1170"/>
          <w:tab w:val="left" w:pos="1260"/>
        </w:tabs>
        <w:ind w:left="0" w:firstLine="720"/>
        <w:jc w:val="both"/>
        <w:rPr>
          <w:rFonts w:ascii="Times New Roman" w:hAnsi="Times New Roman" w:cs="Times New Roman"/>
          <w:sz w:val="24"/>
          <w:szCs w:val="24"/>
        </w:rPr>
      </w:pPr>
      <w:r w:rsidRPr="00E45935">
        <w:rPr>
          <w:rFonts w:ascii="Times New Roman" w:hAnsi="Times New Roman" w:cs="Times New Roman"/>
          <w:sz w:val="24"/>
          <w:szCs w:val="24"/>
        </w:rPr>
        <w:t>Все расчеты за предоставленные услуги между Заказчиком и Исполнителем производятся путем перечисления денежных средств на расчетный счет Исполнителя в следующем порядке:</w:t>
      </w:r>
    </w:p>
    <w:p w:rsidR="00DC1C88" w:rsidRPr="00E45935" w:rsidRDefault="00DC1C88" w:rsidP="00DC1C88">
      <w:pPr>
        <w:pStyle w:val="ad"/>
        <w:ind w:left="0" w:firstLine="720"/>
        <w:jc w:val="both"/>
        <w:rPr>
          <w:sz w:val="24"/>
          <w:szCs w:val="24"/>
        </w:rPr>
      </w:pPr>
      <w:r w:rsidRPr="001622F7">
        <w:rPr>
          <w:sz w:val="24"/>
          <w:szCs w:val="24"/>
        </w:rPr>
        <w:t xml:space="preserve">30% -  </w:t>
      </w:r>
      <w:r>
        <w:rPr>
          <w:sz w:val="24"/>
          <w:szCs w:val="24"/>
        </w:rPr>
        <w:t>__________</w:t>
      </w:r>
      <w:r w:rsidRPr="001622F7">
        <w:rPr>
          <w:sz w:val="24"/>
          <w:szCs w:val="24"/>
        </w:rPr>
        <w:t xml:space="preserve"> (</w:t>
      </w:r>
      <w:r>
        <w:rPr>
          <w:sz w:val="24"/>
          <w:szCs w:val="24"/>
        </w:rPr>
        <w:t>____________</w:t>
      </w:r>
      <w:r w:rsidRPr="001622F7">
        <w:rPr>
          <w:sz w:val="24"/>
          <w:szCs w:val="24"/>
        </w:rPr>
        <w:t>) руб</w:t>
      </w:r>
      <w:r>
        <w:rPr>
          <w:sz w:val="24"/>
          <w:szCs w:val="24"/>
        </w:rPr>
        <w:t>лей __ копеек, в том числе НДС __</w:t>
      </w:r>
      <w:r w:rsidRPr="001622F7">
        <w:rPr>
          <w:sz w:val="24"/>
          <w:szCs w:val="24"/>
        </w:rPr>
        <w:t>%</w:t>
      </w:r>
      <w:r>
        <w:rPr>
          <w:sz w:val="24"/>
          <w:szCs w:val="24"/>
        </w:rPr>
        <w:t>/</w:t>
      </w:r>
      <w:proofErr w:type="gramStart"/>
      <w:r>
        <w:rPr>
          <w:sz w:val="24"/>
          <w:szCs w:val="24"/>
        </w:rPr>
        <w:t>НДС</w:t>
      </w:r>
      <w:proofErr w:type="gramEnd"/>
      <w:r>
        <w:rPr>
          <w:sz w:val="24"/>
          <w:szCs w:val="24"/>
        </w:rPr>
        <w:t xml:space="preserve"> не облагается</w:t>
      </w:r>
      <w:r w:rsidRPr="001622F7">
        <w:rPr>
          <w:sz w:val="24"/>
          <w:szCs w:val="24"/>
        </w:rPr>
        <w:t xml:space="preserve"> должны</w:t>
      </w:r>
      <w:r w:rsidRPr="00E45935">
        <w:rPr>
          <w:sz w:val="24"/>
          <w:szCs w:val="24"/>
        </w:rPr>
        <w:t xml:space="preserve"> быть перечислены до начала даты оказания услуг, указанной в п. 1.2. настоящего договора;</w:t>
      </w:r>
    </w:p>
    <w:p w:rsidR="00DC1C88" w:rsidRPr="001622F7" w:rsidRDefault="00DC1C88" w:rsidP="00DC1C88">
      <w:pPr>
        <w:ind w:firstLine="709"/>
        <w:jc w:val="both"/>
        <w:rPr>
          <w:sz w:val="24"/>
          <w:szCs w:val="24"/>
        </w:rPr>
      </w:pPr>
      <w:r w:rsidRPr="001622F7">
        <w:rPr>
          <w:sz w:val="24"/>
          <w:szCs w:val="24"/>
        </w:rPr>
        <w:t xml:space="preserve">70% -  </w:t>
      </w:r>
      <w:r>
        <w:rPr>
          <w:sz w:val="24"/>
          <w:szCs w:val="24"/>
        </w:rPr>
        <w:t>___________</w:t>
      </w:r>
      <w:r w:rsidRPr="001622F7">
        <w:rPr>
          <w:sz w:val="24"/>
          <w:szCs w:val="24"/>
        </w:rPr>
        <w:t xml:space="preserve"> (</w:t>
      </w:r>
      <w:r>
        <w:rPr>
          <w:sz w:val="24"/>
          <w:szCs w:val="24"/>
        </w:rPr>
        <w:t>_____________</w:t>
      </w:r>
      <w:r w:rsidRPr="001622F7">
        <w:rPr>
          <w:sz w:val="24"/>
          <w:szCs w:val="24"/>
        </w:rPr>
        <w:t xml:space="preserve">) рублей </w:t>
      </w:r>
      <w:r>
        <w:rPr>
          <w:sz w:val="24"/>
          <w:szCs w:val="24"/>
        </w:rPr>
        <w:t>__</w:t>
      </w:r>
      <w:r w:rsidRPr="001622F7">
        <w:rPr>
          <w:sz w:val="24"/>
          <w:szCs w:val="24"/>
        </w:rPr>
        <w:t xml:space="preserve"> копеек, в том числе НДС </w:t>
      </w:r>
      <w:r>
        <w:rPr>
          <w:sz w:val="24"/>
          <w:szCs w:val="24"/>
        </w:rPr>
        <w:t>__</w:t>
      </w:r>
      <w:r w:rsidRPr="001622F7">
        <w:rPr>
          <w:sz w:val="24"/>
          <w:szCs w:val="24"/>
        </w:rPr>
        <w:t>%</w:t>
      </w:r>
      <w:r>
        <w:rPr>
          <w:sz w:val="24"/>
          <w:szCs w:val="24"/>
        </w:rPr>
        <w:t>/</w:t>
      </w:r>
      <w:proofErr w:type="gramStart"/>
      <w:r>
        <w:rPr>
          <w:sz w:val="24"/>
          <w:szCs w:val="24"/>
        </w:rPr>
        <w:t>НДС</w:t>
      </w:r>
      <w:proofErr w:type="gramEnd"/>
      <w:r>
        <w:rPr>
          <w:sz w:val="24"/>
          <w:szCs w:val="24"/>
        </w:rPr>
        <w:t xml:space="preserve"> не облагается </w:t>
      </w:r>
      <w:r w:rsidRPr="001622F7">
        <w:rPr>
          <w:sz w:val="24"/>
          <w:szCs w:val="24"/>
        </w:rPr>
        <w:t>перечисл</w:t>
      </w:r>
      <w:r>
        <w:rPr>
          <w:sz w:val="24"/>
          <w:szCs w:val="24"/>
        </w:rPr>
        <w:t>яются Заказчиком в течение 10 (Д</w:t>
      </w:r>
      <w:r w:rsidRPr="001622F7">
        <w:rPr>
          <w:sz w:val="24"/>
          <w:szCs w:val="24"/>
        </w:rPr>
        <w:t xml:space="preserve">есяти) рабочих дней после подписания Заказчиком акта </w:t>
      </w:r>
      <w:r w:rsidRPr="00EA2436">
        <w:rPr>
          <w:sz w:val="24"/>
          <w:szCs w:val="24"/>
        </w:rPr>
        <w:t xml:space="preserve">сдачи-приемки </w:t>
      </w:r>
      <w:r w:rsidRPr="001622F7">
        <w:rPr>
          <w:sz w:val="24"/>
          <w:szCs w:val="24"/>
        </w:rPr>
        <w:t>оказанных услуг, на основании счета представленного Исполнителем.</w:t>
      </w:r>
    </w:p>
    <w:p w:rsidR="00CF08B9" w:rsidRPr="00886D0A" w:rsidRDefault="00CF08B9" w:rsidP="0024542E">
      <w:pPr>
        <w:pStyle w:val="ConsNormal"/>
        <w:widowControl/>
        <w:numPr>
          <w:ilvl w:val="1"/>
          <w:numId w:val="21"/>
        </w:numPr>
        <w:tabs>
          <w:tab w:val="left" w:pos="1134"/>
        </w:tabs>
        <w:ind w:left="0" w:firstLine="709"/>
        <w:jc w:val="both"/>
        <w:rPr>
          <w:rFonts w:ascii="Times New Roman" w:hAnsi="Times New Roman" w:cs="Times New Roman"/>
          <w:sz w:val="24"/>
          <w:szCs w:val="24"/>
        </w:rPr>
      </w:pPr>
      <w:r w:rsidRPr="00886D0A">
        <w:rPr>
          <w:rFonts w:ascii="Times New Roman" w:hAnsi="Times New Roman" w:cs="Times New Roman"/>
          <w:sz w:val="24"/>
          <w:szCs w:val="24"/>
        </w:rPr>
        <w:t xml:space="preserve">Стоимость оказываемых услуг может быть изменена вследствие изменения Прейскуранта </w:t>
      </w:r>
      <w:r w:rsidR="00F07073">
        <w:rPr>
          <w:rFonts w:ascii="Times New Roman" w:hAnsi="Times New Roman" w:cs="Times New Roman"/>
          <w:sz w:val="24"/>
          <w:szCs w:val="24"/>
        </w:rPr>
        <w:t>стоимости</w:t>
      </w:r>
      <w:r w:rsidRPr="00886D0A">
        <w:rPr>
          <w:rFonts w:ascii="Times New Roman" w:hAnsi="Times New Roman" w:cs="Times New Roman"/>
          <w:sz w:val="24"/>
          <w:szCs w:val="24"/>
        </w:rPr>
        <w:t xml:space="preserve"> на услуги, оказываемые ГУП «Водоканал Санкт-Петербурга». В случае изменения цены оказываемых услуг Сторонами составляется дополнительное соглашение к Договору.</w:t>
      </w:r>
    </w:p>
    <w:p w:rsidR="00F07073" w:rsidRPr="00D60715" w:rsidRDefault="00F07073" w:rsidP="00F07073">
      <w:pPr>
        <w:pStyle w:val="ConsNormal"/>
        <w:widowControl/>
        <w:numPr>
          <w:ilvl w:val="1"/>
          <w:numId w:val="21"/>
        </w:numPr>
        <w:tabs>
          <w:tab w:val="left" w:pos="1134"/>
        </w:tabs>
        <w:ind w:left="0" w:firstLine="709"/>
        <w:jc w:val="both"/>
        <w:rPr>
          <w:rFonts w:ascii="Times New Roman" w:hAnsi="Times New Roman" w:cs="Times New Roman"/>
          <w:sz w:val="24"/>
          <w:szCs w:val="24"/>
        </w:rPr>
      </w:pPr>
      <w:r w:rsidRPr="00D60715">
        <w:rPr>
          <w:rFonts w:ascii="Times New Roman" w:hAnsi="Times New Roman" w:cs="Times New Roman"/>
          <w:sz w:val="24"/>
          <w:szCs w:val="24"/>
        </w:rPr>
        <w:t>Исполнитель обязан выставить Заказч</w:t>
      </w:r>
      <w:r w:rsidR="00271E90">
        <w:rPr>
          <w:rFonts w:ascii="Times New Roman" w:hAnsi="Times New Roman" w:cs="Times New Roman"/>
          <w:sz w:val="24"/>
          <w:szCs w:val="24"/>
        </w:rPr>
        <w:t>ику счет в течение 3 (Трёх)</w:t>
      </w:r>
      <w:r w:rsidRPr="00D60715">
        <w:rPr>
          <w:rFonts w:ascii="Times New Roman" w:hAnsi="Times New Roman" w:cs="Times New Roman"/>
          <w:sz w:val="24"/>
          <w:szCs w:val="24"/>
        </w:rPr>
        <w:t xml:space="preserve"> </w:t>
      </w:r>
      <w:r>
        <w:rPr>
          <w:rFonts w:ascii="Times New Roman" w:hAnsi="Times New Roman" w:cs="Times New Roman"/>
          <w:sz w:val="24"/>
          <w:szCs w:val="24"/>
        </w:rPr>
        <w:t xml:space="preserve">рабочих </w:t>
      </w:r>
      <w:r w:rsidRPr="00D60715">
        <w:rPr>
          <w:rFonts w:ascii="Times New Roman" w:hAnsi="Times New Roman" w:cs="Times New Roman"/>
          <w:sz w:val="24"/>
          <w:szCs w:val="24"/>
        </w:rPr>
        <w:t xml:space="preserve">дней </w:t>
      </w:r>
      <w:proofErr w:type="gramStart"/>
      <w:r w:rsidRPr="00D60715">
        <w:rPr>
          <w:rFonts w:ascii="Times New Roman" w:hAnsi="Times New Roman" w:cs="Times New Roman"/>
          <w:sz w:val="24"/>
          <w:szCs w:val="24"/>
        </w:rPr>
        <w:t xml:space="preserve">с даты </w:t>
      </w:r>
      <w:r w:rsidR="00271E90">
        <w:rPr>
          <w:rFonts w:ascii="Times New Roman" w:hAnsi="Times New Roman" w:cs="Times New Roman"/>
          <w:sz w:val="24"/>
          <w:szCs w:val="24"/>
        </w:rPr>
        <w:t>заключения</w:t>
      </w:r>
      <w:proofErr w:type="gramEnd"/>
      <w:r w:rsidRPr="00D60715">
        <w:rPr>
          <w:rFonts w:ascii="Times New Roman" w:hAnsi="Times New Roman" w:cs="Times New Roman"/>
          <w:sz w:val="24"/>
          <w:szCs w:val="24"/>
        </w:rPr>
        <w:t xml:space="preserve"> Договора.</w:t>
      </w:r>
    </w:p>
    <w:p w:rsidR="00CF08B9" w:rsidRPr="00886D0A" w:rsidRDefault="00CF08B9" w:rsidP="0024542E">
      <w:pPr>
        <w:pStyle w:val="ConsNormal"/>
        <w:widowControl/>
        <w:tabs>
          <w:tab w:val="left" w:pos="1134"/>
        </w:tabs>
        <w:ind w:firstLine="709"/>
        <w:jc w:val="both"/>
        <w:rPr>
          <w:rFonts w:ascii="Times New Roman" w:hAnsi="Times New Roman" w:cs="Times New Roman"/>
          <w:sz w:val="24"/>
          <w:szCs w:val="24"/>
        </w:rPr>
      </w:pPr>
      <w:r w:rsidRPr="00886D0A">
        <w:rPr>
          <w:rFonts w:ascii="Times New Roman" w:hAnsi="Times New Roman" w:cs="Times New Roman"/>
          <w:sz w:val="24"/>
          <w:szCs w:val="24"/>
        </w:rPr>
        <w:t>3.</w:t>
      </w:r>
      <w:r w:rsidR="00FE60FB">
        <w:rPr>
          <w:rFonts w:ascii="Times New Roman" w:hAnsi="Times New Roman" w:cs="Times New Roman"/>
          <w:sz w:val="24"/>
          <w:szCs w:val="24"/>
        </w:rPr>
        <w:t>6</w:t>
      </w:r>
      <w:r w:rsidRPr="00886D0A">
        <w:rPr>
          <w:rFonts w:ascii="Times New Roman" w:hAnsi="Times New Roman" w:cs="Times New Roman"/>
          <w:sz w:val="24"/>
          <w:szCs w:val="24"/>
        </w:rPr>
        <w:t>. Услуга считается оплаченной с даты поступления денежных средств на расчетный счет Исполнителя.</w:t>
      </w:r>
    </w:p>
    <w:p w:rsidR="00CF08B9" w:rsidRPr="00886D0A" w:rsidRDefault="00CF08B9" w:rsidP="00CF08B9">
      <w:pPr>
        <w:pStyle w:val="ConsNormal"/>
        <w:widowControl/>
        <w:ind w:firstLine="0"/>
        <w:jc w:val="both"/>
        <w:rPr>
          <w:rFonts w:ascii="Times New Roman" w:hAnsi="Times New Roman" w:cs="Times New Roman"/>
          <w:sz w:val="24"/>
          <w:szCs w:val="24"/>
        </w:rPr>
      </w:pPr>
    </w:p>
    <w:p w:rsidR="00CF08B9" w:rsidRDefault="00CF08B9" w:rsidP="00CF08B9">
      <w:pPr>
        <w:pStyle w:val="ConsNonformat"/>
        <w:widowControl/>
        <w:numPr>
          <w:ilvl w:val="0"/>
          <w:numId w:val="21"/>
        </w:numPr>
        <w:jc w:val="center"/>
        <w:rPr>
          <w:rFonts w:ascii="Times New Roman" w:hAnsi="Times New Roman" w:cs="Times New Roman"/>
          <w:bCs/>
          <w:sz w:val="24"/>
        </w:rPr>
      </w:pPr>
      <w:r w:rsidRPr="00886D0A">
        <w:rPr>
          <w:rFonts w:ascii="Times New Roman" w:hAnsi="Times New Roman" w:cs="Times New Roman"/>
          <w:bCs/>
          <w:sz w:val="24"/>
        </w:rPr>
        <w:t>ПОРЯДОК СДАЧИ И ПРИЕМКИ УСЛУГ</w:t>
      </w:r>
    </w:p>
    <w:p w:rsidR="005A7DC6" w:rsidRPr="00886D0A" w:rsidRDefault="005A7DC6" w:rsidP="005A7DC6">
      <w:pPr>
        <w:pStyle w:val="ConsNonformat"/>
        <w:widowControl/>
        <w:jc w:val="center"/>
        <w:rPr>
          <w:rFonts w:ascii="Times New Roman" w:hAnsi="Times New Roman" w:cs="Times New Roman"/>
          <w:bCs/>
          <w:sz w:val="24"/>
        </w:rPr>
      </w:pPr>
    </w:p>
    <w:p w:rsidR="00CF08B9" w:rsidRPr="00886D0A" w:rsidRDefault="00271E90" w:rsidP="0024542E">
      <w:pPr>
        <w:pStyle w:val="ConsNonformat"/>
        <w:widowControl/>
        <w:numPr>
          <w:ilvl w:val="1"/>
          <w:numId w:val="21"/>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В течение 3</w:t>
      </w:r>
      <w:r w:rsidR="00CF08B9" w:rsidRPr="00886D0A">
        <w:rPr>
          <w:rFonts w:ascii="Times New Roman" w:hAnsi="Times New Roman" w:cs="Times New Roman"/>
          <w:sz w:val="24"/>
          <w:szCs w:val="24"/>
        </w:rPr>
        <w:t xml:space="preserve"> </w:t>
      </w:r>
      <w:r w:rsidR="00DC1C88">
        <w:rPr>
          <w:rFonts w:ascii="Times New Roman" w:hAnsi="Times New Roman" w:cs="Times New Roman"/>
          <w:sz w:val="24"/>
          <w:szCs w:val="24"/>
        </w:rPr>
        <w:t xml:space="preserve">(Трех) календарных </w:t>
      </w:r>
      <w:r w:rsidR="00CF08B9" w:rsidRPr="00886D0A">
        <w:rPr>
          <w:rFonts w:ascii="Times New Roman" w:hAnsi="Times New Roman" w:cs="Times New Roman"/>
          <w:sz w:val="24"/>
          <w:szCs w:val="24"/>
        </w:rPr>
        <w:t xml:space="preserve">дней </w:t>
      </w:r>
      <w:proofErr w:type="gramStart"/>
      <w:r w:rsidR="00CF08B9" w:rsidRPr="00886D0A">
        <w:rPr>
          <w:rFonts w:ascii="Times New Roman" w:hAnsi="Times New Roman" w:cs="Times New Roman"/>
          <w:sz w:val="24"/>
          <w:szCs w:val="24"/>
        </w:rPr>
        <w:t>с даты оказания</w:t>
      </w:r>
      <w:proofErr w:type="gramEnd"/>
      <w:r w:rsidR="00CF08B9" w:rsidRPr="00886D0A">
        <w:rPr>
          <w:rFonts w:ascii="Times New Roman" w:hAnsi="Times New Roman" w:cs="Times New Roman"/>
          <w:sz w:val="24"/>
          <w:szCs w:val="24"/>
        </w:rPr>
        <w:t xml:space="preserve"> услуг Исполнитель обязан направить Заказчику акт сдачи-приемки оказанных услуг.</w:t>
      </w:r>
    </w:p>
    <w:p w:rsidR="00CF08B9" w:rsidRPr="00886D0A" w:rsidRDefault="00CF08B9" w:rsidP="0024542E">
      <w:pPr>
        <w:pStyle w:val="ConsNonformat"/>
        <w:widowControl/>
        <w:numPr>
          <w:ilvl w:val="1"/>
          <w:numId w:val="21"/>
        </w:numPr>
        <w:tabs>
          <w:tab w:val="num" w:pos="450"/>
          <w:tab w:val="left" w:pos="1134"/>
        </w:tabs>
        <w:ind w:left="0" w:firstLine="709"/>
        <w:jc w:val="both"/>
        <w:rPr>
          <w:rFonts w:ascii="Times New Roman" w:hAnsi="Times New Roman" w:cs="Times New Roman"/>
          <w:sz w:val="24"/>
          <w:szCs w:val="24"/>
        </w:rPr>
      </w:pPr>
      <w:r w:rsidRPr="00886D0A">
        <w:rPr>
          <w:rFonts w:ascii="Times New Roman" w:hAnsi="Times New Roman" w:cs="Times New Roman"/>
          <w:sz w:val="24"/>
          <w:szCs w:val="24"/>
        </w:rPr>
        <w:t xml:space="preserve">Услуга считается исполненной надлежащим образом после подписания </w:t>
      </w:r>
      <w:r w:rsidR="00F07073">
        <w:rPr>
          <w:rFonts w:ascii="Times New Roman" w:hAnsi="Times New Roman" w:cs="Times New Roman"/>
          <w:sz w:val="24"/>
          <w:szCs w:val="24"/>
        </w:rPr>
        <w:t>С</w:t>
      </w:r>
      <w:r w:rsidRPr="00886D0A">
        <w:rPr>
          <w:rFonts w:ascii="Times New Roman" w:hAnsi="Times New Roman" w:cs="Times New Roman"/>
          <w:sz w:val="24"/>
          <w:szCs w:val="24"/>
        </w:rPr>
        <w:t>торонами акта сдачи-приемки оказанных услуг.</w:t>
      </w:r>
    </w:p>
    <w:p w:rsidR="00F07073" w:rsidRDefault="00271E90" w:rsidP="00F07073">
      <w:pPr>
        <w:pStyle w:val="ConsNonformat"/>
        <w:widowControl/>
        <w:numPr>
          <w:ilvl w:val="1"/>
          <w:numId w:val="21"/>
        </w:numPr>
        <w:tabs>
          <w:tab w:val="left" w:pos="567"/>
          <w:tab w:val="left" w:pos="1134"/>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Заказчик обязан в течение 3 (Трех)</w:t>
      </w:r>
      <w:r w:rsidR="00F07073" w:rsidRPr="00D60715">
        <w:rPr>
          <w:rFonts w:ascii="Times New Roman" w:hAnsi="Times New Roman" w:cs="Times New Roman"/>
          <w:sz w:val="24"/>
          <w:szCs w:val="24"/>
        </w:rPr>
        <w:t xml:space="preserve"> </w:t>
      </w:r>
      <w:r w:rsidR="00F07073">
        <w:rPr>
          <w:rFonts w:ascii="Times New Roman" w:hAnsi="Times New Roman" w:cs="Times New Roman"/>
          <w:sz w:val="24"/>
          <w:szCs w:val="24"/>
        </w:rPr>
        <w:t xml:space="preserve">рабочих </w:t>
      </w:r>
      <w:r w:rsidR="00F07073" w:rsidRPr="00D60715">
        <w:rPr>
          <w:rFonts w:ascii="Times New Roman" w:hAnsi="Times New Roman" w:cs="Times New Roman"/>
          <w:sz w:val="24"/>
          <w:szCs w:val="24"/>
        </w:rPr>
        <w:t xml:space="preserve">дней </w:t>
      </w:r>
      <w:proofErr w:type="gramStart"/>
      <w:r w:rsidR="00F07073" w:rsidRPr="00D60715">
        <w:rPr>
          <w:rFonts w:ascii="Times New Roman" w:hAnsi="Times New Roman" w:cs="Times New Roman"/>
          <w:sz w:val="24"/>
          <w:szCs w:val="24"/>
        </w:rPr>
        <w:t>с даты получения</w:t>
      </w:r>
      <w:proofErr w:type="gramEnd"/>
      <w:r w:rsidR="00F07073" w:rsidRPr="00D60715">
        <w:rPr>
          <w:rFonts w:ascii="Times New Roman" w:hAnsi="Times New Roman" w:cs="Times New Roman"/>
          <w:sz w:val="24"/>
          <w:szCs w:val="24"/>
        </w:rPr>
        <w:t xml:space="preserve"> от Исполнителя акта сдачи-приемки оказанных услуг вернуть подписанный со свой стороны экземпляр Исполнителю. В случае претензий Заказчика к качеству оказания услуг последний направляет Исполнителю мотивированный отказ от подписания акта </w:t>
      </w:r>
      <w:r w:rsidR="00F07073">
        <w:rPr>
          <w:rFonts w:ascii="Times New Roman" w:hAnsi="Times New Roman" w:cs="Times New Roman"/>
          <w:sz w:val="24"/>
          <w:szCs w:val="24"/>
        </w:rPr>
        <w:t>сдачи-приемки</w:t>
      </w:r>
      <w:r w:rsidR="00F07073" w:rsidRPr="00D60715">
        <w:rPr>
          <w:rFonts w:ascii="Times New Roman" w:hAnsi="Times New Roman" w:cs="Times New Roman"/>
          <w:sz w:val="24"/>
          <w:szCs w:val="24"/>
        </w:rPr>
        <w:t xml:space="preserve"> оказан</w:t>
      </w:r>
      <w:r w:rsidR="00F07073">
        <w:rPr>
          <w:rFonts w:ascii="Times New Roman" w:hAnsi="Times New Roman" w:cs="Times New Roman"/>
          <w:sz w:val="24"/>
          <w:szCs w:val="24"/>
        </w:rPr>
        <w:t>ных</w:t>
      </w:r>
      <w:r w:rsidR="00F07073" w:rsidRPr="00D60715">
        <w:rPr>
          <w:rFonts w:ascii="Times New Roman" w:hAnsi="Times New Roman" w:cs="Times New Roman"/>
          <w:sz w:val="24"/>
          <w:szCs w:val="24"/>
        </w:rPr>
        <w:t xml:space="preserve"> услуг в указанные сроки.</w:t>
      </w:r>
    </w:p>
    <w:p w:rsidR="00F07073" w:rsidRDefault="00F07073" w:rsidP="00F07073">
      <w:pPr>
        <w:pStyle w:val="ConsNonformat"/>
        <w:widowControl/>
        <w:numPr>
          <w:ilvl w:val="1"/>
          <w:numId w:val="21"/>
        </w:numPr>
        <w:tabs>
          <w:tab w:val="left" w:pos="567"/>
          <w:tab w:val="left" w:pos="1134"/>
          <w:tab w:val="left" w:pos="1418"/>
        </w:tabs>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случае неполучения Исполнителем подписанного Заказчиком акта сдачи-приемки оказанных услуг или мотивированного отказа </w:t>
      </w:r>
      <w:r w:rsidRPr="00D60715">
        <w:rPr>
          <w:rFonts w:ascii="Times New Roman" w:hAnsi="Times New Roman" w:cs="Times New Roman"/>
          <w:sz w:val="24"/>
          <w:szCs w:val="24"/>
        </w:rPr>
        <w:t xml:space="preserve">от подписания акта </w:t>
      </w:r>
      <w:r>
        <w:rPr>
          <w:rFonts w:ascii="Times New Roman" w:hAnsi="Times New Roman" w:cs="Times New Roman"/>
          <w:sz w:val="24"/>
          <w:szCs w:val="24"/>
        </w:rPr>
        <w:t>сдачи-приемки</w:t>
      </w:r>
      <w:r w:rsidRPr="00D60715">
        <w:rPr>
          <w:rFonts w:ascii="Times New Roman" w:hAnsi="Times New Roman" w:cs="Times New Roman"/>
          <w:sz w:val="24"/>
          <w:szCs w:val="24"/>
        </w:rPr>
        <w:t xml:space="preserve"> оказан</w:t>
      </w:r>
      <w:r>
        <w:rPr>
          <w:rFonts w:ascii="Times New Roman" w:hAnsi="Times New Roman" w:cs="Times New Roman"/>
          <w:sz w:val="24"/>
          <w:szCs w:val="24"/>
        </w:rPr>
        <w:t>ных</w:t>
      </w:r>
      <w:r w:rsidRPr="00D60715">
        <w:rPr>
          <w:rFonts w:ascii="Times New Roman" w:hAnsi="Times New Roman" w:cs="Times New Roman"/>
          <w:sz w:val="24"/>
          <w:szCs w:val="24"/>
        </w:rPr>
        <w:t xml:space="preserve"> услуг в указанные </w:t>
      </w:r>
      <w:r>
        <w:rPr>
          <w:rFonts w:ascii="Times New Roman" w:hAnsi="Times New Roman" w:cs="Times New Roman"/>
          <w:sz w:val="24"/>
          <w:szCs w:val="24"/>
        </w:rPr>
        <w:t xml:space="preserve">в пункте 4.3 Договора </w:t>
      </w:r>
      <w:r w:rsidRPr="00D60715">
        <w:rPr>
          <w:rFonts w:ascii="Times New Roman" w:hAnsi="Times New Roman" w:cs="Times New Roman"/>
          <w:sz w:val="24"/>
          <w:szCs w:val="24"/>
        </w:rPr>
        <w:t>сроки</w:t>
      </w:r>
      <w:r>
        <w:rPr>
          <w:rFonts w:ascii="Times New Roman" w:hAnsi="Times New Roman" w:cs="Times New Roman"/>
          <w:sz w:val="24"/>
          <w:szCs w:val="24"/>
        </w:rPr>
        <w:t>, услуги считаются оказанными Исполнителем надлежащим образом в полном объеме.</w:t>
      </w:r>
      <w:proofErr w:type="gramEnd"/>
    </w:p>
    <w:p w:rsidR="00DC1C88" w:rsidRDefault="00DC1C88" w:rsidP="00DC1C88">
      <w:pPr>
        <w:pStyle w:val="ConsNonformat"/>
        <w:widowControl/>
        <w:tabs>
          <w:tab w:val="left" w:pos="567"/>
          <w:tab w:val="left" w:pos="1134"/>
          <w:tab w:val="left" w:pos="1418"/>
        </w:tabs>
        <w:ind w:left="567"/>
        <w:jc w:val="both"/>
        <w:rPr>
          <w:rFonts w:ascii="Times New Roman" w:hAnsi="Times New Roman" w:cs="Times New Roman"/>
          <w:sz w:val="24"/>
          <w:szCs w:val="24"/>
        </w:rPr>
      </w:pPr>
    </w:p>
    <w:p w:rsidR="00CF08B9" w:rsidRDefault="00CF08B9" w:rsidP="00CF08B9">
      <w:pPr>
        <w:pStyle w:val="ConsNormal"/>
        <w:widowControl/>
        <w:numPr>
          <w:ilvl w:val="0"/>
          <w:numId w:val="21"/>
        </w:numPr>
        <w:jc w:val="center"/>
        <w:rPr>
          <w:rFonts w:ascii="Times New Roman" w:hAnsi="Times New Roman" w:cs="Times New Roman"/>
          <w:bCs/>
          <w:sz w:val="24"/>
        </w:rPr>
      </w:pPr>
      <w:r w:rsidRPr="00886D0A">
        <w:rPr>
          <w:rFonts w:ascii="Times New Roman" w:hAnsi="Times New Roman" w:cs="Times New Roman"/>
          <w:bCs/>
          <w:sz w:val="24"/>
        </w:rPr>
        <w:t>ОТВЕТСТВЕННОСТЬ СТОРОН</w:t>
      </w:r>
    </w:p>
    <w:p w:rsidR="005A7DC6" w:rsidRPr="00886D0A" w:rsidRDefault="005A7DC6" w:rsidP="005A7DC6">
      <w:pPr>
        <w:pStyle w:val="ConsNormal"/>
        <w:widowControl/>
        <w:ind w:firstLine="0"/>
        <w:jc w:val="center"/>
        <w:rPr>
          <w:rFonts w:ascii="Times New Roman" w:hAnsi="Times New Roman" w:cs="Times New Roman"/>
          <w:bCs/>
          <w:sz w:val="24"/>
        </w:rPr>
      </w:pPr>
    </w:p>
    <w:p w:rsidR="00CF08B9" w:rsidRDefault="00CF08B9" w:rsidP="0024542E">
      <w:pPr>
        <w:pStyle w:val="ConsNormal"/>
        <w:widowControl/>
        <w:numPr>
          <w:ilvl w:val="1"/>
          <w:numId w:val="21"/>
        </w:numPr>
        <w:tabs>
          <w:tab w:val="num" w:pos="567"/>
          <w:tab w:val="left" w:pos="1134"/>
        </w:tabs>
        <w:ind w:left="0" w:firstLine="709"/>
        <w:jc w:val="both"/>
        <w:rPr>
          <w:rFonts w:ascii="Times New Roman" w:hAnsi="Times New Roman" w:cs="Times New Roman"/>
          <w:sz w:val="24"/>
          <w:szCs w:val="24"/>
        </w:rPr>
      </w:pPr>
      <w:r w:rsidRPr="00886D0A">
        <w:rPr>
          <w:rFonts w:ascii="Times New Roman" w:hAnsi="Times New Roman" w:cs="Times New Roman"/>
          <w:sz w:val="24"/>
          <w:szCs w:val="24"/>
        </w:rPr>
        <w:t xml:space="preserve">За невыполнение или ненадлежащее выполнение обязательств по Договору, </w:t>
      </w:r>
      <w:r w:rsidR="00F07073">
        <w:rPr>
          <w:rFonts w:ascii="Times New Roman" w:hAnsi="Times New Roman" w:cs="Times New Roman"/>
          <w:sz w:val="24"/>
          <w:szCs w:val="24"/>
        </w:rPr>
        <w:t>С</w:t>
      </w:r>
      <w:r w:rsidRPr="00886D0A">
        <w:rPr>
          <w:rFonts w:ascii="Times New Roman" w:hAnsi="Times New Roman" w:cs="Times New Roman"/>
          <w:sz w:val="24"/>
          <w:szCs w:val="24"/>
        </w:rPr>
        <w:t>тороны несут ответственность в соответствии с действующим законодательством Российской Федерации.</w:t>
      </w:r>
    </w:p>
    <w:p w:rsidR="00211A8E" w:rsidRDefault="00211A8E" w:rsidP="00211A8E">
      <w:pPr>
        <w:pStyle w:val="ConsNormal"/>
        <w:widowControl/>
        <w:tabs>
          <w:tab w:val="left" w:pos="1134"/>
        </w:tabs>
        <w:ind w:left="567" w:firstLine="0"/>
        <w:jc w:val="both"/>
        <w:rPr>
          <w:rFonts w:ascii="Times New Roman" w:hAnsi="Times New Roman" w:cs="Times New Roman"/>
          <w:sz w:val="24"/>
          <w:szCs w:val="24"/>
        </w:rPr>
      </w:pPr>
    </w:p>
    <w:p w:rsidR="00211A8E" w:rsidRPr="00886D0A" w:rsidRDefault="00211A8E" w:rsidP="00211A8E">
      <w:pPr>
        <w:pStyle w:val="ConsNormal"/>
        <w:widowControl/>
        <w:tabs>
          <w:tab w:val="left" w:pos="1134"/>
        </w:tabs>
        <w:ind w:left="567" w:firstLine="0"/>
        <w:jc w:val="both"/>
        <w:rPr>
          <w:rFonts w:ascii="Times New Roman" w:hAnsi="Times New Roman" w:cs="Times New Roman"/>
          <w:sz w:val="24"/>
          <w:szCs w:val="24"/>
        </w:rPr>
      </w:pPr>
    </w:p>
    <w:p w:rsidR="00CF08B9" w:rsidRDefault="00CF08B9" w:rsidP="0024542E">
      <w:pPr>
        <w:pStyle w:val="ConsNormal"/>
        <w:widowControl/>
        <w:numPr>
          <w:ilvl w:val="1"/>
          <w:numId w:val="21"/>
        </w:numPr>
        <w:tabs>
          <w:tab w:val="left" w:pos="567"/>
          <w:tab w:val="left" w:pos="1134"/>
        </w:tabs>
        <w:ind w:left="0" w:firstLine="709"/>
        <w:jc w:val="both"/>
        <w:rPr>
          <w:rFonts w:ascii="Times New Roman" w:hAnsi="Times New Roman" w:cs="Times New Roman"/>
          <w:sz w:val="24"/>
          <w:szCs w:val="24"/>
        </w:rPr>
      </w:pPr>
      <w:r w:rsidRPr="00886D0A">
        <w:rPr>
          <w:rFonts w:ascii="Times New Roman" w:hAnsi="Times New Roman" w:cs="Times New Roman"/>
          <w:sz w:val="24"/>
          <w:szCs w:val="24"/>
        </w:rPr>
        <w:t>Стороны обязуются незамедлительно информировать друг друга обо всех изменениях, которые могут повлиять на исполнение обязательств по Договору.</w:t>
      </w:r>
    </w:p>
    <w:p w:rsidR="00CF08B9" w:rsidRPr="00886D0A" w:rsidRDefault="00CF08B9" w:rsidP="0024542E">
      <w:pPr>
        <w:pStyle w:val="ConsNormal"/>
        <w:widowControl/>
        <w:numPr>
          <w:ilvl w:val="1"/>
          <w:numId w:val="21"/>
        </w:numPr>
        <w:tabs>
          <w:tab w:val="left" w:pos="567"/>
          <w:tab w:val="left" w:pos="1134"/>
        </w:tabs>
        <w:ind w:left="0" w:firstLine="709"/>
        <w:jc w:val="both"/>
        <w:rPr>
          <w:rFonts w:ascii="Times New Roman" w:hAnsi="Times New Roman" w:cs="Times New Roman"/>
          <w:sz w:val="24"/>
          <w:szCs w:val="24"/>
        </w:rPr>
      </w:pPr>
      <w:r w:rsidRPr="00886D0A">
        <w:rPr>
          <w:rFonts w:ascii="Times New Roman" w:hAnsi="Times New Roman"/>
          <w:sz w:val="24"/>
          <w:szCs w:val="24"/>
        </w:rPr>
        <w:t xml:space="preserve">Заказчик вправе отказаться от услуг Исполнителя при условии оплаты Исполнителю </w:t>
      </w:r>
      <w:r w:rsidR="00281F1F">
        <w:rPr>
          <w:rFonts w:ascii="Times New Roman" w:hAnsi="Times New Roman"/>
          <w:sz w:val="24"/>
          <w:szCs w:val="24"/>
        </w:rPr>
        <w:t>неустойки</w:t>
      </w:r>
      <w:r w:rsidRPr="00886D0A">
        <w:rPr>
          <w:rFonts w:ascii="Times New Roman" w:hAnsi="Times New Roman"/>
          <w:sz w:val="24"/>
          <w:szCs w:val="24"/>
        </w:rPr>
        <w:t xml:space="preserve"> в следующем порядке:</w:t>
      </w:r>
    </w:p>
    <w:p w:rsidR="00CF08B9" w:rsidRPr="00886D0A" w:rsidRDefault="00CF08B9" w:rsidP="0024542E">
      <w:pPr>
        <w:pStyle w:val="ae"/>
        <w:ind w:firstLine="709"/>
        <w:jc w:val="both"/>
        <w:rPr>
          <w:rFonts w:ascii="Times New Roman" w:hAnsi="Times New Roman"/>
          <w:sz w:val="24"/>
          <w:szCs w:val="24"/>
        </w:rPr>
      </w:pPr>
      <w:r w:rsidRPr="00886D0A">
        <w:rPr>
          <w:rFonts w:ascii="Times New Roman" w:hAnsi="Times New Roman"/>
          <w:sz w:val="24"/>
          <w:szCs w:val="24"/>
        </w:rPr>
        <w:t>- в случае отказа от услуг Исполнителя не менее чем за</w:t>
      </w:r>
      <w:r w:rsidR="00271E90">
        <w:rPr>
          <w:rFonts w:ascii="Times New Roman" w:eastAsia="Times New Roman" w:hAnsi="Times New Roman"/>
          <w:color w:val="000000"/>
          <w:sz w:val="24"/>
          <w:szCs w:val="24"/>
          <w:lang w:eastAsia="ru-RU"/>
        </w:rPr>
        <w:t xml:space="preserve"> 5 (П</w:t>
      </w:r>
      <w:r w:rsidRPr="00886D0A">
        <w:rPr>
          <w:rFonts w:ascii="Times New Roman" w:eastAsia="Times New Roman" w:hAnsi="Times New Roman"/>
          <w:color w:val="000000"/>
          <w:sz w:val="24"/>
          <w:szCs w:val="24"/>
          <w:lang w:eastAsia="ru-RU"/>
        </w:rPr>
        <w:t>ять) рабочих дней до даты оказания услуг 20% от стоимости услуг;</w:t>
      </w:r>
    </w:p>
    <w:p w:rsidR="00CF08B9" w:rsidRPr="00886D0A" w:rsidRDefault="00CF08B9" w:rsidP="0024542E">
      <w:pPr>
        <w:pStyle w:val="ae"/>
        <w:ind w:firstLine="709"/>
        <w:jc w:val="both"/>
        <w:rPr>
          <w:rFonts w:ascii="Times New Roman" w:hAnsi="Times New Roman"/>
          <w:sz w:val="24"/>
          <w:szCs w:val="24"/>
        </w:rPr>
      </w:pPr>
      <w:r w:rsidRPr="00886D0A">
        <w:rPr>
          <w:rFonts w:ascii="Times New Roman" w:hAnsi="Times New Roman"/>
          <w:sz w:val="24"/>
          <w:szCs w:val="24"/>
        </w:rPr>
        <w:t>-  в случае отказа от услуг Испо</w:t>
      </w:r>
      <w:r w:rsidR="00271E90">
        <w:rPr>
          <w:rFonts w:ascii="Times New Roman" w:hAnsi="Times New Roman"/>
          <w:sz w:val="24"/>
          <w:szCs w:val="24"/>
        </w:rPr>
        <w:t>лнителя в срок менее чем за 5 (П</w:t>
      </w:r>
      <w:r w:rsidRPr="00886D0A">
        <w:rPr>
          <w:rFonts w:ascii="Times New Roman" w:hAnsi="Times New Roman"/>
          <w:sz w:val="24"/>
          <w:szCs w:val="24"/>
        </w:rPr>
        <w:t>ять) рабочих дней до даты оказания услуг, оплаченная Заказчиком денежная сумма по Договору не возвращается.</w:t>
      </w:r>
    </w:p>
    <w:p w:rsidR="00CF08B9" w:rsidRPr="00886D0A" w:rsidRDefault="00CF08B9" w:rsidP="0024542E">
      <w:pPr>
        <w:pStyle w:val="ae"/>
        <w:tabs>
          <w:tab w:val="left" w:pos="1134"/>
        </w:tabs>
        <w:ind w:firstLine="709"/>
        <w:jc w:val="both"/>
        <w:rPr>
          <w:rFonts w:ascii="Times New Roman" w:hAnsi="Times New Roman"/>
          <w:sz w:val="24"/>
          <w:szCs w:val="24"/>
        </w:rPr>
      </w:pPr>
      <w:r w:rsidRPr="00886D0A">
        <w:rPr>
          <w:rFonts w:ascii="Times New Roman" w:hAnsi="Times New Roman"/>
          <w:sz w:val="24"/>
          <w:szCs w:val="24"/>
        </w:rPr>
        <w:t>5.4.</w:t>
      </w:r>
      <w:r w:rsidRPr="00886D0A">
        <w:rPr>
          <w:rFonts w:ascii="Times New Roman" w:hAnsi="Times New Roman"/>
          <w:sz w:val="24"/>
          <w:szCs w:val="24"/>
        </w:rPr>
        <w:tab/>
        <w:t>Заказчик несёт ответственность за нарушение экскурсантами правил противопожарной безопасности, техники безопасности и санитарных норм.</w:t>
      </w:r>
    </w:p>
    <w:p w:rsidR="00CF08B9" w:rsidRDefault="00CF08B9" w:rsidP="0024542E">
      <w:pPr>
        <w:pStyle w:val="ConsNormal"/>
        <w:widowControl/>
        <w:tabs>
          <w:tab w:val="left" w:pos="1134"/>
        </w:tabs>
        <w:ind w:firstLine="709"/>
        <w:jc w:val="both"/>
        <w:rPr>
          <w:rFonts w:ascii="Times New Roman" w:hAnsi="Times New Roman" w:cs="Times New Roman"/>
          <w:sz w:val="23"/>
          <w:szCs w:val="23"/>
        </w:rPr>
      </w:pPr>
      <w:r w:rsidRPr="00886D0A">
        <w:rPr>
          <w:rFonts w:ascii="Times New Roman" w:hAnsi="Times New Roman" w:cs="Times New Roman"/>
          <w:sz w:val="24"/>
          <w:szCs w:val="24"/>
        </w:rPr>
        <w:t>5.5.</w:t>
      </w:r>
      <w:r w:rsidRPr="00886D0A">
        <w:rPr>
          <w:rFonts w:ascii="Times New Roman" w:hAnsi="Times New Roman" w:cs="Times New Roman"/>
          <w:sz w:val="24"/>
          <w:szCs w:val="24"/>
        </w:rPr>
        <w:tab/>
        <w:t>Заказчик обязуется обеспечить сохранность оборудования и помещений Исполнителя. В случае причинения вреда имуществу Исполнителя представителями Сторон составляется акт, который служит основанием для возмещения Заказчиком</w:t>
      </w:r>
      <w:r w:rsidRPr="00886D0A">
        <w:rPr>
          <w:rFonts w:ascii="Times New Roman" w:hAnsi="Times New Roman" w:cs="Times New Roman"/>
          <w:sz w:val="23"/>
          <w:szCs w:val="23"/>
        </w:rPr>
        <w:t xml:space="preserve"> </w:t>
      </w:r>
      <w:r w:rsidRPr="00886D0A">
        <w:rPr>
          <w:rFonts w:ascii="Times New Roman" w:hAnsi="Times New Roman" w:cs="Times New Roman"/>
          <w:sz w:val="24"/>
          <w:szCs w:val="24"/>
        </w:rPr>
        <w:t>вреда.</w:t>
      </w:r>
      <w:r w:rsidRPr="00886D0A">
        <w:rPr>
          <w:rFonts w:ascii="Times New Roman" w:hAnsi="Times New Roman" w:cs="Times New Roman"/>
          <w:sz w:val="23"/>
          <w:szCs w:val="23"/>
        </w:rPr>
        <w:t xml:space="preserve"> </w:t>
      </w:r>
    </w:p>
    <w:p w:rsidR="00CF08B9" w:rsidRPr="00886D0A" w:rsidRDefault="00271E90" w:rsidP="0024542E">
      <w:pPr>
        <w:pStyle w:val="ConsNormal"/>
        <w:widowContro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t xml:space="preserve">При </w:t>
      </w:r>
      <w:proofErr w:type="spellStart"/>
      <w:r>
        <w:rPr>
          <w:rFonts w:ascii="Times New Roman" w:hAnsi="Times New Roman" w:cs="Times New Roman"/>
          <w:sz w:val="24"/>
          <w:szCs w:val="24"/>
        </w:rPr>
        <w:t>не</w:t>
      </w:r>
      <w:r w:rsidR="00CF08B9" w:rsidRPr="00886D0A">
        <w:rPr>
          <w:rFonts w:ascii="Times New Roman" w:hAnsi="Times New Roman" w:cs="Times New Roman"/>
          <w:sz w:val="24"/>
          <w:szCs w:val="24"/>
        </w:rPr>
        <w:t>подписании</w:t>
      </w:r>
      <w:proofErr w:type="spellEnd"/>
      <w:r w:rsidR="00CF08B9" w:rsidRPr="00886D0A">
        <w:rPr>
          <w:rFonts w:ascii="Times New Roman" w:hAnsi="Times New Roman" w:cs="Times New Roman"/>
          <w:sz w:val="24"/>
          <w:szCs w:val="24"/>
        </w:rPr>
        <w:t xml:space="preserve"> Заказчиком акта о причинении ущерба и не представлении мотивированного отказа от его подписания в течение 3 (</w:t>
      </w:r>
      <w:r>
        <w:rPr>
          <w:rFonts w:ascii="Times New Roman" w:hAnsi="Times New Roman" w:cs="Times New Roman"/>
          <w:sz w:val="24"/>
          <w:szCs w:val="24"/>
        </w:rPr>
        <w:t>Т</w:t>
      </w:r>
      <w:r w:rsidR="00CF08B9" w:rsidRPr="00886D0A">
        <w:rPr>
          <w:rFonts w:ascii="Times New Roman" w:hAnsi="Times New Roman" w:cs="Times New Roman"/>
          <w:sz w:val="24"/>
          <w:szCs w:val="24"/>
        </w:rPr>
        <w:t>рёх) календарных дней, акт считается подписанным Заказчиком.</w:t>
      </w:r>
    </w:p>
    <w:p w:rsidR="00CF08B9" w:rsidRPr="00886D0A" w:rsidRDefault="00CF08B9" w:rsidP="0024542E">
      <w:pPr>
        <w:pStyle w:val="ConsNormal"/>
        <w:widowControl/>
        <w:tabs>
          <w:tab w:val="left" w:pos="1134"/>
        </w:tabs>
        <w:ind w:firstLine="709"/>
        <w:jc w:val="both"/>
        <w:rPr>
          <w:rFonts w:ascii="Times New Roman" w:hAnsi="Times New Roman" w:cs="Times New Roman"/>
          <w:sz w:val="24"/>
          <w:szCs w:val="24"/>
        </w:rPr>
      </w:pPr>
      <w:r w:rsidRPr="00886D0A">
        <w:rPr>
          <w:rFonts w:ascii="Times New Roman" w:hAnsi="Times New Roman" w:cs="Times New Roman"/>
          <w:sz w:val="24"/>
          <w:szCs w:val="24"/>
        </w:rPr>
        <w:t>5.7.</w:t>
      </w:r>
      <w:r w:rsidRPr="00886D0A">
        <w:rPr>
          <w:rFonts w:ascii="Times New Roman" w:hAnsi="Times New Roman" w:cs="Times New Roman"/>
          <w:sz w:val="24"/>
          <w:szCs w:val="24"/>
        </w:rPr>
        <w:tab/>
        <w:t>Заказчик перечисляет сумму ущерба, указанную в акте, на расчётный счёт Исполнителя в течение 10</w:t>
      </w:r>
      <w:r w:rsidR="00671581">
        <w:rPr>
          <w:rFonts w:ascii="Times New Roman" w:hAnsi="Times New Roman" w:cs="Times New Roman"/>
          <w:sz w:val="24"/>
          <w:szCs w:val="24"/>
        </w:rPr>
        <w:t xml:space="preserve"> (Десять) </w:t>
      </w:r>
      <w:r w:rsidRPr="00886D0A">
        <w:rPr>
          <w:rFonts w:ascii="Times New Roman" w:hAnsi="Times New Roman" w:cs="Times New Roman"/>
          <w:sz w:val="24"/>
          <w:szCs w:val="24"/>
        </w:rPr>
        <w:t xml:space="preserve">календарных дней </w:t>
      </w:r>
      <w:proofErr w:type="gramStart"/>
      <w:r w:rsidRPr="00886D0A">
        <w:rPr>
          <w:rFonts w:ascii="Times New Roman" w:hAnsi="Times New Roman" w:cs="Times New Roman"/>
          <w:sz w:val="24"/>
          <w:szCs w:val="24"/>
        </w:rPr>
        <w:t>с даты подписания</w:t>
      </w:r>
      <w:proofErr w:type="gramEnd"/>
      <w:r w:rsidRPr="00886D0A">
        <w:rPr>
          <w:rFonts w:ascii="Times New Roman" w:hAnsi="Times New Roman" w:cs="Times New Roman"/>
          <w:sz w:val="24"/>
          <w:szCs w:val="24"/>
        </w:rPr>
        <w:t xml:space="preserve"> акта.</w:t>
      </w:r>
    </w:p>
    <w:p w:rsidR="00CF08B9" w:rsidRPr="00886D0A" w:rsidRDefault="00CF08B9" w:rsidP="00CF08B9">
      <w:pPr>
        <w:pStyle w:val="ConsNonformat"/>
        <w:widowControl/>
        <w:ind w:left="720"/>
        <w:jc w:val="both"/>
        <w:rPr>
          <w:rFonts w:ascii="Times New Roman" w:hAnsi="Times New Roman" w:cs="Times New Roman"/>
          <w:sz w:val="24"/>
          <w:szCs w:val="24"/>
        </w:rPr>
      </w:pPr>
    </w:p>
    <w:p w:rsidR="00CF08B9" w:rsidRDefault="00CF08B9" w:rsidP="00CF08B9">
      <w:pPr>
        <w:pStyle w:val="ConsNormal"/>
        <w:widowControl/>
        <w:numPr>
          <w:ilvl w:val="0"/>
          <w:numId w:val="21"/>
        </w:numPr>
        <w:jc w:val="center"/>
        <w:rPr>
          <w:rFonts w:ascii="Times New Roman" w:hAnsi="Times New Roman" w:cs="Times New Roman"/>
          <w:bCs/>
          <w:sz w:val="24"/>
        </w:rPr>
      </w:pPr>
      <w:r w:rsidRPr="00886D0A">
        <w:rPr>
          <w:rFonts w:ascii="Times New Roman" w:hAnsi="Times New Roman" w:cs="Times New Roman"/>
          <w:bCs/>
          <w:sz w:val="24"/>
        </w:rPr>
        <w:t>ПОРЯДОК РАЗРЕШЕНИЯ СПОРОВ</w:t>
      </w:r>
    </w:p>
    <w:p w:rsidR="005A7DC6" w:rsidRPr="00886D0A" w:rsidRDefault="005A7DC6" w:rsidP="005A7DC6">
      <w:pPr>
        <w:pStyle w:val="ConsNormal"/>
        <w:widowControl/>
        <w:ind w:firstLine="0"/>
        <w:jc w:val="center"/>
        <w:rPr>
          <w:rFonts w:ascii="Times New Roman" w:hAnsi="Times New Roman" w:cs="Times New Roman"/>
          <w:bCs/>
          <w:sz w:val="24"/>
        </w:rPr>
      </w:pPr>
    </w:p>
    <w:p w:rsidR="00CF08B9" w:rsidRPr="00886D0A" w:rsidRDefault="00D37915" w:rsidP="0024542E">
      <w:pPr>
        <w:pStyle w:val="ConsNormal"/>
        <w:widowControl/>
        <w:numPr>
          <w:ilvl w:val="1"/>
          <w:numId w:val="21"/>
        </w:numPr>
        <w:tabs>
          <w:tab w:val="left" w:pos="450"/>
          <w:tab w:val="left" w:pos="1080"/>
          <w:tab w:val="num" w:pos="1170"/>
        </w:tabs>
        <w:ind w:left="0" w:firstLine="709"/>
        <w:jc w:val="both"/>
        <w:rPr>
          <w:rFonts w:ascii="Times New Roman" w:hAnsi="Times New Roman" w:cs="Times New Roman"/>
          <w:sz w:val="24"/>
          <w:szCs w:val="24"/>
        </w:rPr>
      </w:pPr>
      <w:r w:rsidRPr="00886D0A">
        <w:rPr>
          <w:rFonts w:ascii="Times New Roman" w:hAnsi="Times New Roman" w:cs="Times New Roman"/>
          <w:sz w:val="24"/>
          <w:szCs w:val="24"/>
        </w:rPr>
        <w:t xml:space="preserve"> </w:t>
      </w:r>
      <w:r w:rsidR="00CF08B9" w:rsidRPr="00886D0A">
        <w:rPr>
          <w:rFonts w:ascii="Times New Roman" w:hAnsi="Times New Roman" w:cs="Times New Roman"/>
          <w:sz w:val="24"/>
          <w:szCs w:val="24"/>
        </w:rPr>
        <w:t>Все, что не урегулировано Договором, регулируется действующим законодательством Российской Федерации.</w:t>
      </w:r>
    </w:p>
    <w:p w:rsidR="00CF08B9" w:rsidRPr="00886D0A" w:rsidRDefault="00CF08B9" w:rsidP="0024542E">
      <w:pPr>
        <w:pStyle w:val="ConsNormal"/>
        <w:tabs>
          <w:tab w:val="left" w:pos="1134"/>
        </w:tabs>
        <w:ind w:firstLine="709"/>
        <w:jc w:val="both"/>
        <w:rPr>
          <w:rFonts w:ascii="Times New Roman" w:hAnsi="Times New Roman" w:cs="Times New Roman"/>
          <w:sz w:val="24"/>
          <w:szCs w:val="24"/>
        </w:rPr>
      </w:pPr>
      <w:r w:rsidRPr="00886D0A">
        <w:rPr>
          <w:rFonts w:ascii="Times New Roman" w:hAnsi="Times New Roman" w:cs="Times New Roman"/>
          <w:sz w:val="24"/>
          <w:szCs w:val="24"/>
        </w:rPr>
        <w:t>6.2. В случае возникновения споров или разногласий Сторона, выдвинувшая требование, направляет другой Стороне претензию, которая рассматривается последней не позднее 15 (пятнадцати) календарных дней с момента ее направления.</w:t>
      </w:r>
    </w:p>
    <w:p w:rsidR="00CF08B9" w:rsidRPr="00886D0A" w:rsidRDefault="00CF08B9" w:rsidP="0024542E">
      <w:pPr>
        <w:pStyle w:val="ConsNormal"/>
        <w:widowControl/>
        <w:tabs>
          <w:tab w:val="left" w:pos="1134"/>
        </w:tabs>
        <w:ind w:firstLine="709"/>
        <w:jc w:val="both"/>
        <w:rPr>
          <w:rFonts w:ascii="Times New Roman" w:hAnsi="Times New Roman" w:cs="Times New Roman"/>
          <w:sz w:val="24"/>
          <w:szCs w:val="24"/>
        </w:rPr>
      </w:pPr>
      <w:r w:rsidRPr="00886D0A">
        <w:rPr>
          <w:rFonts w:ascii="Times New Roman" w:hAnsi="Times New Roman" w:cs="Times New Roman"/>
          <w:sz w:val="24"/>
          <w:szCs w:val="24"/>
        </w:rPr>
        <w:t xml:space="preserve">В случае </w:t>
      </w:r>
      <w:proofErr w:type="spellStart"/>
      <w:r w:rsidRPr="00886D0A">
        <w:rPr>
          <w:rFonts w:ascii="Times New Roman" w:hAnsi="Times New Roman" w:cs="Times New Roman"/>
          <w:sz w:val="24"/>
          <w:szCs w:val="24"/>
        </w:rPr>
        <w:t>неурегулирования</w:t>
      </w:r>
      <w:proofErr w:type="spellEnd"/>
      <w:r w:rsidRPr="00886D0A">
        <w:rPr>
          <w:rFonts w:ascii="Times New Roman" w:hAnsi="Times New Roman" w:cs="Times New Roman"/>
          <w:sz w:val="24"/>
          <w:szCs w:val="24"/>
        </w:rPr>
        <w:t xml:space="preserve"> споров в претензионном порядке, Стороны передают их на рассмотрение Арбитражного суда города Санкт-Петербурга и Ленинградской области.</w:t>
      </w:r>
    </w:p>
    <w:p w:rsidR="00CF08B9" w:rsidRPr="00886D0A" w:rsidRDefault="00CF08B9" w:rsidP="00CF08B9">
      <w:pPr>
        <w:pStyle w:val="ConsNormal"/>
        <w:widowControl/>
        <w:tabs>
          <w:tab w:val="left" w:pos="1134"/>
        </w:tabs>
        <w:ind w:firstLine="567"/>
        <w:jc w:val="both"/>
        <w:rPr>
          <w:rFonts w:ascii="Times New Roman" w:hAnsi="Times New Roman" w:cs="Times New Roman"/>
          <w:sz w:val="24"/>
          <w:szCs w:val="24"/>
        </w:rPr>
      </w:pPr>
    </w:p>
    <w:p w:rsidR="00CF08B9" w:rsidRDefault="00CF08B9" w:rsidP="00CF08B9">
      <w:pPr>
        <w:pStyle w:val="ConsNormal"/>
        <w:widowControl/>
        <w:numPr>
          <w:ilvl w:val="0"/>
          <w:numId w:val="21"/>
        </w:numPr>
        <w:jc w:val="center"/>
        <w:rPr>
          <w:rFonts w:ascii="Times New Roman" w:hAnsi="Times New Roman" w:cs="Times New Roman"/>
          <w:bCs/>
          <w:sz w:val="24"/>
        </w:rPr>
      </w:pPr>
      <w:r w:rsidRPr="00886D0A">
        <w:rPr>
          <w:rFonts w:ascii="Times New Roman" w:hAnsi="Times New Roman" w:cs="Times New Roman"/>
          <w:bCs/>
          <w:sz w:val="24"/>
        </w:rPr>
        <w:t>СРОК ДЕЙСТВИЯ ДОГОВОРА</w:t>
      </w:r>
    </w:p>
    <w:p w:rsidR="005A7DC6" w:rsidRPr="00886D0A" w:rsidRDefault="005A7DC6" w:rsidP="005A7DC6">
      <w:pPr>
        <w:pStyle w:val="ConsNormal"/>
        <w:widowControl/>
        <w:ind w:firstLine="0"/>
        <w:jc w:val="center"/>
        <w:rPr>
          <w:rFonts w:ascii="Times New Roman" w:hAnsi="Times New Roman" w:cs="Times New Roman"/>
          <w:bCs/>
          <w:sz w:val="24"/>
        </w:rPr>
      </w:pPr>
    </w:p>
    <w:p w:rsidR="00CF08B9" w:rsidRPr="00886D0A" w:rsidRDefault="00CF08B9" w:rsidP="0024542E">
      <w:pPr>
        <w:pStyle w:val="ConsNormal"/>
        <w:widowControl/>
        <w:tabs>
          <w:tab w:val="left" w:pos="1134"/>
        </w:tabs>
        <w:ind w:firstLine="709"/>
        <w:jc w:val="both"/>
        <w:rPr>
          <w:rFonts w:ascii="Times New Roman" w:hAnsi="Times New Roman" w:cs="Times New Roman"/>
          <w:sz w:val="24"/>
          <w:szCs w:val="24"/>
        </w:rPr>
      </w:pPr>
      <w:r w:rsidRPr="00886D0A">
        <w:rPr>
          <w:rFonts w:ascii="Times New Roman" w:hAnsi="Times New Roman" w:cs="Times New Roman"/>
          <w:sz w:val="24"/>
          <w:szCs w:val="24"/>
        </w:rPr>
        <w:t>7.</w:t>
      </w:r>
      <w:r w:rsidR="00B92CC4" w:rsidRPr="00886D0A">
        <w:rPr>
          <w:rFonts w:ascii="Times New Roman" w:hAnsi="Times New Roman" w:cs="Times New Roman"/>
          <w:sz w:val="24"/>
          <w:szCs w:val="24"/>
        </w:rPr>
        <w:t>1.</w:t>
      </w:r>
      <w:r w:rsidRPr="00886D0A">
        <w:rPr>
          <w:rFonts w:ascii="Times New Roman" w:hAnsi="Times New Roman" w:cs="Times New Roman"/>
          <w:sz w:val="24"/>
          <w:szCs w:val="24"/>
        </w:rPr>
        <w:tab/>
        <w:t xml:space="preserve">Договор вступает в силу </w:t>
      </w:r>
      <w:proofErr w:type="gramStart"/>
      <w:r w:rsidRPr="00886D0A">
        <w:rPr>
          <w:rFonts w:ascii="Times New Roman" w:hAnsi="Times New Roman" w:cs="Times New Roman"/>
          <w:sz w:val="24"/>
          <w:szCs w:val="24"/>
        </w:rPr>
        <w:t>с даты</w:t>
      </w:r>
      <w:proofErr w:type="gramEnd"/>
      <w:r w:rsidRPr="00886D0A">
        <w:rPr>
          <w:rFonts w:ascii="Times New Roman" w:hAnsi="Times New Roman" w:cs="Times New Roman"/>
          <w:sz w:val="24"/>
          <w:szCs w:val="24"/>
        </w:rPr>
        <w:t xml:space="preserve"> его </w:t>
      </w:r>
      <w:r w:rsidR="00271E90">
        <w:rPr>
          <w:rFonts w:ascii="Times New Roman" w:hAnsi="Times New Roman" w:cs="Times New Roman"/>
          <w:sz w:val="24"/>
          <w:szCs w:val="24"/>
        </w:rPr>
        <w:t xml:space="preserve">заключения </w:t>
      </w:r>
      <w:r w:rsidRPr="00886D0A">
        <w:rPr>
          <w:rFonts w:ascii="Times New Roman" w:hAnsi="Times New Roman" w:cs="Times New Roman"/>
          <w:sz w:val="24"/>
          <w:szCs w:val="24"/>
        </w:rPr>
        <w:t xml:space="preserve">и действует </w:t>
      </w:r>
      <w:r w:rsidR="005506B1">
        <w:rPr>
          <w:rFonts w:ascii="Times New Roman" w:hAnsi="Times New Roman" w:cs="Times New Roman"/>
          <w:sz w:val="24"/>
          <w:szCs w:val="24"/>
        </w:rPr>
        <w:t>по 3</w:t>
      </w:r>
      <w:r w:rsidR="0024496C">
        <w:rPr>
          <w:rFonts w:ascii="Times New Roman" w:hAnsi="Times New Roman" w:cs="Times New Roman"/>
          <w:sz w:val="24"/>
          <w:szCs w:val="24"/>
        </w:rPr>
        <w:t>0</w:t>
      </w:r>
      <w:r w:rsidR="005506B1">
        <w:rPr>
          <w:rFonts w:ascii="Times New Roman" w:hAnsi="Times New Roman" w:cs="Times New Roman"/>
          <w:sz w:val="24"/>
          <w:szCs w:val="24"/>
        </w:rPr>
        <w:t>.12.2026</w:t>
      </w:r>
      <w:r w:rsidR="002D4DB1">
        <w:rPr>
          <w:rFonts w:ascii="Times New Roman" w:hAnsi="Times New Roman" w:cs="Times New Roman"/>
          <w:sz w:val="24"/>
          <w:szCs w:val="24"/>
        </w:rPr>
        <w:t xml:space="preserve"> </w:t>
      </w:r>
      <w:r w:rsidR="005506B1">
        <w:rPr>
          <w:rFonts w:ascii="Times New Roman" w:hAnsi="Times New Roman" w:cs="Times New Roman"/>
          <w:sz w:val="24"/>
          <w:szCs w:val="24"/>
        </w:rPr>
        <w:t>г.</w:t>
      </w:r>
    </w:p>
    <w:p w:rsidR="00CF08B9" w:rsidRPr="00886D0A" w:rsidRDefault="00CF08B9" w:rsidP="00CF08B9">
      <w:pPr>
        <w:pStyle w:val="ConsNormal"/>
        <w:widowControl/>
        <w:ind w:firstLine="0"/>
        <w:jc w:val="both"/>
        <w:rPr>
          <w:rFonts w:ascii="Times New Roman" w:hAnsi="Times New Roman" w:cs="Times New Roman"/>
          <w:sz w:val="24"/>
          <w:szCs w:val="24"/>
        </w:rPr>
      </w:pPr>
    </w:p>
    <w:p w:rsidR="00CF08B9" w:rsidRDefault="00CF08B9" w:rsidP="00CF08B9">
      <w:pPr>
        <w:pStyle w:val="ConsNormal"/>
        <w:widowControl/>
        <w:numPr>
          <w:ilvl w:val="0"/>
          <w:numId w:val="21"/>
        </w:numPr>
        <w:jc w:val="center"/>
        <w:rPr>
          <w:rFonts w:ascii="Times New Roman" w:hAnsi="Times New Roman" w:cs="Times New Roman"/>
          <w:bCs/>
          <w:sz w:val="24"/>
        </w:rPr>
      </w:pPr>
      <w:r w:rsidRPr="00886D0A">
        <w:rPr>
          <w:rFonts w:ascii="Times New Roman" w:hAnsi="Times New Roman" w:cs="Times New Roman"/>
          <w:bCs/>
          <w:sz w:val="24"/>
        </w:rPr>
        <w:t>ОБСТОЯТЕЛЬСТВА НЕПРЕОДОЛИМОЙ СИЛЫ</w:t>
      </w:r>
    </w:p>
    <w:p w:rsidR="005A7DC6" w:rsidRPr="00886D0A" w:rsidRDefault="005A7DC6" w:rsidP="005A7DC6">
      <w:pPr>
        <w:pStyle w:val="ConsNormal"/>
        <w:widowControl/>
        <w:ind w:firstLine="0"/>
        <w:jc w:val="center"/>
        <w:rPr>
          <w:rFonts w:ascii="Times New Roman" w:hAnsi="Times New Roman" w:cs="Times New Roman"/>
          <w:bCs/>
          <w:sz w:val="24"/>
        </w:rPr>
      </w:pPr>
    </w:p>
    <w:p w:rsidR="00CF08B9" w:rsidRPr="00886D0A" w:rsidRDefault="00CF08B9" w:rsidP="0024542E">
      <w:pPr>
        <w:pStyle w:val="ConsNormal"/>
        <w:widowControl/>
        <w:tabs>
          <w:tab w:val="left" w:pos="1134"/>
        </w:tabs>
        <w:ind w:firstLine="709"/>
        <w:jc w:val="both"/>
        <w:rPr>
          <w:rFonts w:ascii="Times New Roman" w:hAnsi="Times New Roman" w:cs="Times New Roman"/>
          <w:sz w:val="24"/>
          <w:szCs w:val="24"/>
        </w:rPr>
      </w:pPr>
      <w:r w:rsidRPr="00886D0A">
        <w:rPr>
          <w:rFonts w:ascii="Times New Roman" w:hAnsi="Times New Roman" w:cs="Times New Roman"/>
          <w:sz w:val="24"/>
          <w:szCs w:val="24"/>
        </w:rPr>
        <w:t>8.1.</w:t>
      </w:r>
      <w:r w:rsidRPr="00886D0A">
        <w:rPr>
          <w:rFonts w:ascii="Times New Roman" w:hAnsi="Times New Roman" w:cs="Times New Roman"/>
          <w:sz w:val="24"/>
          <w:szCs w:val="24"/>
        </w:rPr>
        <w:tab/>
        <w:t>Стороны освобождаются от ответственности за полное или частичное неисполнение обязательств по Договору, если оно явилось следствием обстоятельств непреодолимой силы, которые Сторона по Договору не могла ни предвидеть, ни предотвратить разумными мерами и, если эти обстоятельства непосредственно повлияли на исполнение Договора. При этом срок исполнения обязательств по Договору отодвигается соразмерно времени, в течение которого действовали такие обстоятельства.</w:t>
      </w:r>
    </w:p>
    <w:p w:rsidR="00CF08B9" w:rsidRDefault="00CF08B9" w:rsidP="0024542E">
      <w:pPr>
        <w:pStyle w:val="ConsNormal"/>
        <w:widowControl/>
        <w:tabs>
          <w:tab w:val="left" w:pos="1134"/>
        </w:tabs>
        <w:ind w:firstLine="709"/>
        <w:jc w:val="both"/>
        <w:rPr>
          <w:rFonts w:ascii="Times New Roman" w:hAnsi="Times New Roman" w:cs="Times New Roman"/>
          <w:sz w:val="24"/>
          <w:szCs w:val="24"/>
        </w:rPr>
      </w:pPr>
      <w:r w:rsidRPr="00886D0A">
        <w:rPr>
          <w:rFonts w:ascii="Times New Roman" w:hAnsi="Times New Roman" w:cs="Times New Roman"/>
          <w:sz w:val="24"/>
          <w:szCs w:val="24"/>
        </w:rPr>
        <w:t>8.2.</w:t>
      </w:r>
      <w:r w:rsidRPr="00886D0A">
        <w:rPr>
          <w:rFonts w:ascii="Times New Roman" w:hAnsi="Times New Roman" w:cs="Times New Roman"/>
          <w:sz w:val="24"/>
          <w:szCs w:val="24"/>
        </w:rPr>
        <w:tab/>
        <w:t>Сторона, подвергшаяся действию обстоятельств непреодолимой силы, обязана немедленно уведомить другую Сторону о начале и окончании этих обстоятельств.</w:t>
      </w:r>
    </w:p>
    <w:p w:rsidR="00271E90" w:rsidRDefault="00271E90" w:rsidP="0024542E">
      <w:pPr>
        <w:pStyle w:val="ConsNormal"/>
        <w:widowControl/>
        <w:tabs>
          <w:tab w:val="left" w:pos="1134"/>
        </w:tabs>
        <w:ind w:firstLine="709"/>
        <w:jc w:val="both"/>
        <w:rPr>
          <w:rFonts w:ascii="Times New Roman" w:hAnsi="Times New Roman" w:cs="Times New Roman"/>
          <w:sz w:val="24"/>
          <w:szCs w:val="24"/>
        </w:rPr>
      </w:pPr>
    </w:p>
    <w:p w:rsidR="009209DA" w:rsidRDefault="009209DA" w:rsidP="0024542E">
      <w:pPr>
        <w:pStyle w:val="ConsNormal"/>
        <w:widowControl/>
        <w:tabs>
          <w:tab w:val="left" w:pos="1134"/>
        </w:tabs>
        <w:ind w:firstLine="709"/>
        <w:jc w:val="both"/>
        <w:rPr>
          <w:rFonts w:ascii="Times New Roman" w:hAnsi="Times New Roman" w:cs="Times New Roman"/>
          <w:sz w:val="24"/>
          <w:szCs w:val="24"/>
        </w:rPr>
      </w:pPr>
    </w:p>
    <w:p w:rsidR="00CF08B9" w:rsidRDefault="00CF08B9" w:rsidP="00CF08B9">
      <w:pPr>
        <w:pStyle w:val="ConsNormal"/>
        <w:widowControl/>
        <w:numPr>
          <w:ilvl w:val="0"/>
          <w:numId w:val="21"/>
        </w:numPr>
        <w:jc w:val="center"/>
        <w:rPr>
          <w:rFonts w:ascii="Times New Roman" w:hAnsi="Times New Roman" w:cs="Times New Roman"/>
          <w:bCs/>
          <w:sz w:val="24"/>
        </w:rPr>
      </w:pPr>
      <w:r w:rsidRPr="00886D0A">
        <w:rPr>
          <w:rFonts w:ascii="Times New Roman" w:hAnsi="Times New Roman" w:cs="Times New Roman"/>
          <w:bCs/>
          <w:sz w:val="24"/>
        </w:rPr>
        <w:t>ЗАКЛЮЧИТЕЛЬНЫЕ ПОЛОЖЕНИЯ</w:t>
      </w:r>
    </w:p>
    <w:p w:rsidR="005A7DC6" w:rsidRPr="00886D0A" w:rsidRDefault="005A7DC6" w:rsidP="005A7DC6">
      <w:pPr>
        <w:pStyle w:val="ConsNormal"/>
        <w:widowControl/>
        <w:ind w:firstLine="0"/>
        <w:jc w:val="center"/>
        <w:rPr>
          <w:rFonts w:ascii="Times New Roman" w:hAnsi="Times New Roman" w:cs="Times New Roman"/>
          <w:bCs/>
          <w:sz w:val="24"/>
        </w:rPr>
      </w:pPr>
    </w:p>
    <w:p w:rsidR="00CF08B9" w:rsidRPr="00886D0A" w:rsidRDefault="00CF08B9" w:rsidP="0024542E">
      <w:pPr>
        <w:pStyle w:val="ConsNormal"/>
        <w:widowControl/>
        <w:numPr>
          <w:ilvl w:val="1"/>
          <w:numId w:val="21"/>
        </w:numPr>
        <w:tabs>
          <w:tab w:val="left" w:pos="0"/>
          <w:tab w:val="num" w:pos="270"/>
          <w:tab w:val="left" w:pos="1170"/>
        </w:tabs>
        <w:ind w:left="0" w:firstLine="709"/>
        <w:jc w:val="both"/>
        <w:rPr>
          <w:rFonts w:ascii="Times New Roman" w:hAnsi="Times New Roman" w:cs="Times New Roman"/>
          <w:sz w:val="24"/>
          <w:szCs w:val="24"/>
        </w:rPr>
      </w:pPr>
      <w:proofErr w:type="gramStart"/>
      <w:r w:rsidRPr="00886D0A">
        <w:rPr>
          <w:rFonts w:ascii="Times New Roman" w:hAnsi="Times New Roman" w:cs="Times New Roman"/>
          <w:sz w:val="24"/>
          <w:szCs w:val="24"/>
        </w:rPr>
        <w:t>Догово</w:t>
      </w:r>
      <w:r w:rsidR="00271E90">
        <w:rPr>
          <w:rFonts w:ascii="Times New Roman" w:hAnsi="Times New Roman" w:cs="Times New Roman"/>
          <w:sz w:val="24"/>
          <w:szCs w:val="24"/>
        </w:rPr>
        <w:t>р</w:t>
      </w:r>
      <w:proofErr w:type="gramEnd"/>
      <w:r w:rsidR="00271E90">
        <w:rPr>
          <w:rFonts w:ascii="Times New Roman" w:hAnsi="Times New Roman" w:cs="Times New Roman"/>
          <w:sz w:val="24"/>
          <w:szCs w:val="24"/>
        </w:rPr>
        <w:t xml:space="preserve"> может быть</w:t>
      </w:r>
      <w:r w:rsidRPr="00886D0A">
        <w:rPr>
          <w:rFonts w:ascii="Times New Roman" w:hAnsi="Times New Roman" w:cs="Times New Roman"/>
          <w:sz w:val="24"/>
          <w:szCs w:val="24"/>
        </w:rPr>
        <w:t xml:space="preserve"> расторгнут досрочно тольк</w:t>
      </w:r>
      <w:r w:rsidR="00271E90">
        <w:rPr>
          <w:rFonts w:ascii="Times New Roman" w:hAnsi="Times New Roman" w:cs="Times New Roman"/>
          <w:sz w:val="24"/>
          <w:szCs w:val="24"/>
        </w:rPr>
        <w:t>о по взаимному соглашению Сторон</w:t>
      </w:r>
      <w:r w:rsidRPr="00886D0A">
        <w:rPr>
          <w:rFonts w:ascii="Times New Roman" w:hAnsi="Times New Roman" w:cs="Times New Roman"/>
          <w:sz w:val="24"/>
          <w:szCs w:val="24"/>
        </w:rPr>
        <w:t xml:space="preserve"> либо в одностороннем порядке по инициативе одной из Сторон в случае существенного нарушения другой </w:t>
      </w:r>
      <w:r w:rsidR="00F07073">
        <w:rPr>
          <w:rFonts w:ascii="Times New Roman" w:hAnsi="Times New Roman" w:cs="Times New Roman"/>
          <w:sz w:val="24"/>
          <w:szCs w:val="24"/>
        </w:rPr>
        <w:t>С</w:t>
      </w:r>
      <w:r w:rsidRPr="00886D0A">
        <w:rPr>
          <w:rFonts w:ascii="Times New Roman" w:hAnsi="Times New Roman" w:cs="Times New Roman"/>
          <w:sz w:val="24"/>
          <w:szCs w:val="24"/>
        </w:rPr>
        <w:t>тороной принятых на себя обязательств по Договору.</w:t>
      </w:r>
    </w:p>
    <w:p w:rsidR="00CF08B9" w:rsidRDefault="00CF08B9" w:rsidP="00211A8E">
      <w:pPr>
        <w:pStyle w:val="ConsNormal"/>
        <w:widowControl/>
        <w:numPr>
          <w:ilvl w:val="1"/>
          <w:numId w:val="21"/>
        </w:numPr>
        <w:ind w:left="0" w:firstLine="709"/>
        <w:jc w:val="both"/>
        <w:rPr>
          <w:rFonts w:ascii="Times New Roman" w:hAnsi="Times New Roman" w:cs="Times New Roman"/>
          <w:sz w:val="24"/>
          <w:szCs w:val="24"/>
        </w:rPr>
      </w:pPr>
      <w:r w:rsidRPr="00886D0A">
        <w:rPr>
          <w:rFonts w:ascii="Times New Roman" w:hAnsi="Times New Roman" w:cs="Times New Roman"/>
          <w:sz w:val="24"/>
          <w:szCs w:val="24"/>
        </w:rPr>
        <w:t>Любые изменения и дополнения к Договору действительны только при условии, что они совершенны в письменной форме и подписаны надлежаще уполномоченными на то представителями Сторон.</w:t>
      </w:r>
    </w:p>
    <w:p w:rsidR="00211A8E" w:rsidRDefault="00211A8E" w:rsidP="00211A8E">
      <w:pPr>
        <w:pStyle w:val="ConsNormal"/>
        <w:widowControl/>
        <w:ind w:firstLine="709"/>
        <w:jc w:val="both"/>
        <w:rPr>
          <w:rFonts w:ascii="Times New Roman" w:hAnsi="Times New Roman" w:cs="Times New Roman"/>
          <w:sz w:val="24"/>
          <w:szCs w:val="24"/>
        </w:rPr>
      </w:pPr>
    </w:p>
    <w:p w:rsidR="00211A8E" w:rsidRPr="00886D0A" w:rsidRDefault="00211A8E" w:rsidP="00211A8E">
      <w:pPr>
        <w:pStyle w:val="ConsNormal"/>
        <w:widowControl/>
        <w:ind w:firstLine="709"/>
        <w:jc w:val="both"/>
        <w:rPr>
          <w:rFonts w:ascii="Times New Roman" w:hAnsi="Times New Roman" w:cs="Times New Roman"/>
          <w:sz w:val="24"/>
          <w:szCs w:val="24"/>
        </w:rPr>
      </w:pPr>
    </w:p>
    <w:p w:rsidR="00CF08B9" w:rsidRDefault="00CF08B9" w:rsidP="0024542E">
      <w:pPr>
        <w:pStyle w:val="ConsNormal"/>
        <w:widowControl/>
        <w:tabs>
          <w:tab w:val="left" w:pos="1134"/>
        </w:tabs>
        <w:ind w:firstLine="709"/>
        <w:jc w:val="both"/>
        <w:rPr>
          <w:rFonts w:ascii="Times New Roman" w:hAnsi="Times New Roman" w:cs="Times New Roman"/>
          <w:sz w:val="24"/>
          <w:szCs w:val="24"/>
        </w:rPr>
      </w:pPr>
      <w:r w:rsidRPr="00886D0A">
        <w:rPr>
          <w:rFonts w:ascii="Times New Roman" w:hAnsi="Times New Roman" w:cs="Times New Roman"/>
          <w:sz w:val="24"/>
          <w:szCs w:val="24"/>
        </w:rPr>
        <w:t>9.3.</w:t>
      </w:r>
      <w:r w:rsidRPr="00886D0A">
        <w:rPr>
          <w:rFonts w:ascii="Times New Roman" w:hAnsi="Times New Roman" w:cs="Times New Roman"/>
          <w:sz w:val="24"/>
          <w:szCs w:val="24"/>
        </w:rPr>
        <w:tab/>
        <w:t>Взаимоотношения Сторон в части не предусмотренной Договором регулируются действующим гражданским законодательством.</w:t>
      </w:r>
    </w:p>
    <w:p w:rsidR="00CF08B9" w:rsidRPr="00886D0A" w:rsidRDefault="00CF08B9" w:rsidP="0024542E">
      <w:pPr>
        <w:pStyle w:val="ConsNormal"/>
        <w:widowControl/>
        <w:tabs>
          <w:tab w:val="left" w:pos="1134"/>
        </w:tabs>
        <w:ind w:firstLine="709"/>
        <w:jc w:val="both"/>
        <w:rPr>
          <w:rFonts w:ascii="Times New Roman" w:hAnsi="Times New Roman" w:cs="Times New Roman"/>
          <w:sz w:val="24"/>
          <w:szCs w:val="24"/>
        </w:rPr>
      </w:pPr>
      <w:r w:rsidRPr="00886D0A">
        <w:rPr>
          <w:rFonts w:ascii="Times New Roman" w:hAnsi="Times New Roman" w:cs="Times New Roman"/>
          <w:sz w:val="24"/>
          <w:szCs w:val="24"/>
        </w:rPr>
        <w:t>9.4.</w:t>
      </w:r>
      <w:r w:rsidRPr="00886D0A">
        <w:rPr>
          <w:rFonts w:ascii="Times New Roman" w:hAnsi="Times New Roman" w:cs="Times New Roman"/>
          <w:sz w:val="24"/>
          <w:szCs w:val="24"/>
        </w:rPr>
        <w:tab/>
        <w:t>Стороны обязуются не разглашать конфиденциальную информацию, ставшую им известной в связи с исполнением Договора.</w:t>
      </w:r>
    </w:p>
    <w:p w:rsidR="00B92CC4" w:rsidRDefault="00B92CC4" w:rsidP="0024542E">
      <w:pPr>
        <w:pStyle w:val="ConsNormal"/>
        <w:widowControl/>
        <w:tabs>
          <w:tab w:val="left" w:pos="1134"/>
        </w:tabs>
        <w:ind w:firstLine="709"/>
        <w:jc w:val="both"/>
        <w:rPr>
          <w:rFonts w:ascii="Times New Roman" w:hAnsi="Times New Roman" w:cs="Times New Roman"/>
          <w:sz w:val="24"/>
          <w:szCs w:val="24"/>
        </w:rPr>
      </w:pPr>
      <w:r w:rsidRPr="00886D0A">
        <w:rPr>
          <w:rFonts w:ascii="Times New Roman" w:hAnsi="Times New Roman" w:cs="Times New Roman"/>
          <w:sz w:val="24"/>
          <w:szCs w:val="24"/>
        </w:rPr>
        <w:t>9.5.</w:t>
      </w:r>
      <w:r w:rsidRPr="00886D0A">
        <w:rPr>
          <w:rFonts w:ascii="Times New Roman" w:hAnsi="Times New Roman" w:cs="Times New Roman"/>
          <w:sz w:val="24"/>
          <w:szCs w:val="24"/>
        </w:rPr>
        <w:tab/>
        <w:t xml:space="preserve">Ни одна из </w:t>
      </w:r>
      <w:r w:rsidR="00F07073">
        <w:rPr>
          <w:rFonts w:ascii="Times New Roman" w:hAnsi="Times New Roman" w:cs="Times New Roman"/>
          <w:sz w:val="24"/>
          <w:szCs w:val="24"/>
        </w:rPr>
        <w:t>С</w:t>
      </w:r>
      <w:r w:rsidRPr="00886D0A">
        <w:rPr>
          <w:rFonts w:ascii="Times New Roman" w:hAnsi="Times New Roman" w:cs="Times New Roman"/>
          <w:sz w:val="24"/>
          <w:szCs w:val="24"/>
        </w:rPr>
        <w:t xml:space="preserve">торон не вправе передавать свои права и обязанности по Договору третьим лицам без письменного согласия другой </w:t>
      </w:r>
      <w:r w:rsidR="00F07073">
        <w:rPr>
          <w:rFonts w:ascii="Times New Roman" w:hAnsi="Times New Roman" w:cs="Times New Roman"/>
          <w:sz w:val="24"/>
          <w:szCs w:val="24"/>
        </w:rPr>
        <w:t>С</w:t>
      </w:r>
      <w:r w:rsidRPr="00886D0A">
        <w:rPr>
          <w:rFonts w:ascii="Times New Roman" w:hAnsi="Times New Roman" w:cs="Times New Roman"/>
          <w:sz w:val="24"/>
          <w:szCs w:val="24"/>
        </w:rPr>
        <w:t>тороны.</w:t>
      </w:r>
    </w:p>
    <w:p w:rsidR="00CF08B9" w:rsidRPr="00886D0A" w:rsidRDefault="00CF08B9" w:rsidP="0024542E">
      <w:pPr>
        <w:pStyle w:val="ConsNormal"/>
        <w:widowControl/>
        <w:tabs>
          <w:tab w:val="left" w:pos="1134"/>
        </w:tabs>
        <w:ind w:firstLine="709"/>
        <w:jc w:val="both"/>
        <w:rPr>
          <w:rFonts w:ascii="Times New Roman" w:hAnsi="Times New Roman" w:cs="Times New Roman"/>
          <w:sz w:val="24"/>
          <w:szCs w:val="24"/>
        </w:rPr>
      </w:pPr>
      <w:r w:rsidRPr="00886D0A">
        <w:rPr>
          <w:rFonts w:ascii="Times New Roman" w:hAnsi="Times New Roman" w:cs="Times New Roman"/>
          <w:sz w:val="24"/>
          <w:szCs w:val="24"/>
        </w:rPr>
        <w:t>9.</w:t>
      </w:r>
      <w:r w:rsidR="00B92CC4" w:rsidRPr="00886D0A">
        <w:rPr>
          <w:rFonts w:ascii="Times New Roman" w:hAnsi="Times New Roman" w:cs="Times New Roman"/>
          <w:sz w:val="24"/>
          <w:szCs w:val="24"/>
        </w:rPr>
        <w:t>6</w:t>
      </w:r>
      <w:r w:rsidRPr="00886D0A">
        <w:rPr>
          <w:rFonts w:ascii="Times New Roman" w:hAnsi="Times New Roman" w:cs="Times New Roman"/>
          <w:sz w:val="24"/>
          <w:szCs w:val="24"/>
        </w:rPr>
        <w:t>.</w:t>
      </w:r>
      <w:r w:rsidRPr="00886D0A">
        <w:rPr>
          <w:rFonts w:ascii="Times New Roman" w:hAnsi="Times New Roman" w:cs="Times New Roman"/>
          <w:sz w:val="24"/>
          <w:szCs w:val="24"/>
        </w:rPr>
        <w:tab/>
        <w:t>Все приложения к Договору являются его неотъемлемой частью.</w:t>
      </w:r>
    </w:p>
    <w:p w:rsidR="00CF08B9" w:rsidRPr="00886D0A" w:rsidRDefault="00B92CC4" w:rsidP="0024542E">
      <w:pPr>
        <w:pStyle w:val="ConsNormal"/>
        <w:widowControl/>
        <w:tabs>
          <w:tab w:val="left" w:pos="1134"/>
        </w:tabs>
        <w:ind w:firstLine="709"/>
        <w:jc w:val="both"/>
        <w:rPr>
          <w:rFonts w:ascii="Times New Roman" w:hAnsi="Times New Roman" w:cs="Times New Roman"/>
          <w:sz w:val="24"/>
          <w:szCs w:val="24"/>
        </w:rPr>
      </w:pPr>
      <w:r w:rsidRPr="00886D0A">
        <w:rPr>
          <w:rFonts w:ascii="Times New Roman" w:hAnsi="Times New Roman" w:cs="Times New Roman"/>
          <w:sz w:val="24"/>
          <w:szCs w:val="24"/>
        </w:rPr>
        <w:t>9.7</w:t>
      </w:r>
      <w:r w:rsidR="00CF08B9" w:rsidRPr="00886D0A">
        <w:rPr>
          <w:rFonts w:ascii="Times New Roman" w:hAnsi="Times New Roman" w:cs="Times New Roman"/>
          <w:sz w:val="24"/>
          <w:szCs w:val="24"/>
        </w:rPr>
        <w:t>.</w:t>
      </w:r>
      <w:r w:rsidR="00CF08B9" w:rsidRPr="00886D0A">
        <w:rPr>
          <w:rFonts w:ascii="Times New Roman" w:hAnsi="Times New Roman" w:cs="Times New Roman"/>
          <w:sz w:val="24"/>
          <w:szCs w:val="24"/>
        </w:rPr>
        <w:tab/>
        <w:t xml:space="preserve">Договор, приложения, дополнения и соглашения к нему, а также иные документы, переданные во исполнение Договора, полученные посредством факсимильной, электронной или иной связи имеют силу оригинала до момента получения Стороной оригинала Договора. </w:t>
      </w:r>
    </w:p>
    <w:p w:rsidR="005A7DC6" w:rsidRPr="00886D0A" w:rsidRDefault="00CF08B9" w:rsidP="0024542E">
      <w:pPr>
        <w:pStyle w:val="ConsNormal"/>
        <w:widowControl/>
        <w:ind w:firstLine="709"/>
        <w:jc w:val="both"/>
        <w:rPr>
          <w:rFonts w:ascii="Times New Roman" w:hAnsi="Times New Roman" w:cs="Times New Roman"/>
          <w:sz w:val="24"/>
          <w:szCs w:val="24"/>
        </w:rPr>
      </w:pPr>
      <w:r w:rsidRPr="00886D0A">
        <w:rPr>
          <w:rFonts w:ascii="Times New Roman" w:hAnsi="Times New Roman" w:cs="Times New Roman"/>
          <w:sz w:val="24"/>
          <w:szCs w:val="24"/>
        </w:rPr>
        <w:t>9.</w:t>
      </w:r>
      <w:r w:rsidR="00B92CC4" w:rsidRPr="00886D0A">
        <w:rPr>
          <w:rFonts w:ascii="Times New Roman" w:hAnsi="Times New Roman" w:cs="Times New Roman"/>
          <w:sz w:val="24"/>
          <w:szCs w:val="24"/>
        </w:rPr>
        <w:t>8</w:t>
      </w:r>
      <w:r w:rsidRPr="00886D0A">
        <w:rPr>
          <w:rFonts w:ascii="Times New Roman" w:hAnsi="Times New Roman" w:cs="Times New Roman"/>
          <w:sz w:val="24"/>
          <w:szCs w:val="24"/>
        </w:rPr>
        <w:t xml:space="preserve">. </w:t>
      </w:r>
      <w:r w:rsidR="005A7DC6">
        <w:rPr>
          <w:rFonts w:ascii="Times New Roman" w:hAnsi="Times New Roman" w:cs="Times New Roman"/>
          <w:sz w:val="24"/>
          <w:szCs w:val="24"/>
        </w:rPr>
        <w:t xml:space="preserve">Настоящий договор составлен в электронной форме и подписан усиленными электронными подписями представителей Исполнителя и Заказчика с использованием программно-аппаратных средств Единого </w:t>
      </w:r>
      <w:proofErr w:type="spellStart"/>
      <w:r w:rsidR="005A7DC6">
        <w:rPr>
          <w:rFonts w:ascii="Times New Roman" w:hAnsi="Times New Roman" w:cs="Times New Roman"/>
          <w:sz w:val="24"/>
          <w:szCs w:val="24"/>
        </w:rPr>
        <w:t>агрегатора</w:t>
      </w:r>
      <w:proofErr w:type="spellEnd"/>
      <w:r w:rsidR="005A7DC6">
        <w:rPr>
          <w:rFonts w:ascii="Times New Roman" w:hAnsi="Times New Roman" w:cs="Times New Roman"/>
          <w:sz w:val="24"/>
          <w:szCs w:val="24"/>
        </w:rPr>
        <w:t xml:space="preserve"> торговли.</w:t>
      </w:r>
    </w:p>
    <w:p w:rsidR="00CF08B9" w:rsidRPr="00886D0A" w:rsidRDefault="00CF08B9" w:rsidP="00CF08B9">
      <w:pPr>
        <w:pStyle w:val="ConsNormal"/>
        <w:widowControl/>
        <w:ind w:left="360" w:firstLine="0"/>
        <w:jc w:val="both"/>
        <w:rPr>
          <w:rFonts w:ascii="Times New Roman" w:hAnsi="Times New Roman" w:cs="Times New Roman"/>
          <w:sz w:val="23"/>
          <w:szCs w:val="23"/>
        </w:rPr>
      </w:pPr>
    </w:p>
    <w:p w:rsidR="00CF08B9" w:rsidRPr="00886D0A" w:rsidRDefault="00CF08B9" w:rsidP="00CF08B9">
      <w:pPr>
        <w:pStyle w:val="ConsNormal"/>
        <w:widowControl/>
        <w:numPr>
          <w:ilvl w:val="0"/>
          <w:numId w:val="21"/>
        </w:numPr>
        <w:jc w:val="center"/>
        <w:rPr>
          <w:rFonts w:ascii="Times New Roman" w:hAnsi="Times New Roman" w:cs="Times New Roman"/>
          <w:bCs/>
          <w:sz w:val="24"/>
        </w:rPr>
      </w:pPr>
      <w:r w:rsidRPr="00886D0A">
        <w:rPr>
          <w:rFonts w:ascii="Times New Roman" w:hAnsi="Times New Roman" w:cs="Times New Roman"/>
          <w:bCs/>
          <w:sz w:val="24"/>
        </w:rPr>
        <w:t>ПРИЛОЖЕНИЯ</w:t>
      </w:r>
    </w:p>
    <w:p w:rsidR="00CF08B9" w:rsidRPr="00886D0A" w:rsidRDefault="00CF08B9" w:rsidP="00CF08B9">
      <w:pPr>
        <w:pStyle w:val="ConsNormal"/>
        <w:widowControl/>
        <w:ind w:left="360" w:firstLine="0"/>
        <w:jc w:val="both"/>
        <w:rPr>
          <w:rFonts w:ascii="Times New Roman" w:hAnsi="Times New Roman" w:cs="Times New Roman"/>
          <w:sz w:val="23"/>
          <w:szCs w:val="23"/>
        </w:rPr>
      </w:pPr>
    </w:p>
    <w:p w:rsidR="0070693B" w:rsidRDefault="0070693B" w:rsidP="0024542E">
      <w:pPr>
        <w:pStyle w:val="ConsNonformat"/>
        <w:widowControl/>
        <w:numPr>
          <w:ilvl w:val="1"/>
          <w:numId w:val="21"/>
        </w:numPr>
        <w:tabs>
          <w:tab w:val="num" w:pos="1170"/>
        </w:tabs>
        <w:ind w:left="0" w:firstLine="709"/>
        <w:jc w:val="both"/>
        <w:rPr>
          <w:rFonts w:ascii="Times New Roman" w:hAnsi="Times New Roman" w:cs="Times New Roman"/>
          <w:sz w:val="24"/>
          <w:szCs w:val="24"/>
        </w:rPr>
      </w:pPr>
      <w:r w:rsidRPr="00886D0A">
        <w:rPr>
          <w:rFonts w:ascii="Times New Roman" w:hAnsi="Times New Roman" w:cs="Times New Roman"/>
          <w:sz w:val="24"/>
          <w:szCs w:val="24"/>
        </w:rPr>
        <w:t>Заявка для юридических лиц на посещение экспозиций Экспозиционно-выставочного комплекса</w:t>
      </w:r>
      <w:r>
        <w:rPr>
          <w:rFonts w:ascii="Times New Roman" w:hAnsi="Times New Roman" w:cs="Times New Roman"/>
          <w:sz w:val="24"/>
          <w:szCs w:val="24"/>
        </w:rPr>
        <w:t xml:space="preserve"> на </w:t>
      </w:r>
      <w:r w:rsidR="00B94B5B">
        <w:rPr>
          <w:rFonts w:ascii="Times New Roman" w:hAnsi="Times New Roman" w:cs="Times New Roman"/>
          <w:sz w:val="24"/>
          <w:szCs w:val="24"/>
        </w:rPr>
        <w:t>(Приложение 1).</w:t>
      </w:r>
    </w:p>
    <w:p w:rsidR="00CF08B9" w:rsidRPr="00886D0A" w:rsidRDefault="00CF08B9" w:rsidP="0024542E">
      <w:pPr>
        <w:pStyle w:val="ConsNonformat"/>
        <w:widowControl/>
        <w:numPr>
          <w:ilvl w:val="1"/>
          <w:numId w:val="21"/>
        </w:numPr>
        <w:tabs>
          <w:tab w:val="num" w:pos="1170"/>
        </w:tabs>
        <w:ind w:left="0" w:firstLine="709"/>
        <w:jc w:val="both"/>
        <w:rPr>
          <w:rFonts w:ascii="Times New Roman" w:hAnsi="Times New Roman" w:cs="Times New Roman"/>
          <w:sz w:val="24"/>
          <w:szCs w:val="24"/>
        </w:rPr>
      </w:pPr>
      <w:r w:rsidRPr="00886D0A">
        <w:rPr>
          <w:rFonts w:ascii="Times New Roman" w:hAnsi="Times New Roman" w:cs="Times New Roman"/>
          <w:sz w:val="24"/>
          <w:szCs w:val="24"/>
        </w:rPr>
        <w:t>Прейскурант (выписка</w:t>
      </w:r>
      <w:r w:rsidR="00271E90">
        <w:rPr>
          <w:rFonts w:ascii="Times New Roman" w:hAnsi="Times New Roman" w:cs="Times New Roman"/>
          <w:sz w:val="24"/>
          <w:szCs w:val="24"/>
        </w:rPr>
        <w:t>)</w:t>
      </w:r>
      <w:r w:rsidRPr="00886D0A">
        <w:rPr>
          <w:rFonts w:ascii="Times New Roman" w:hAnsi="Times New Roman" w:cs="Times New Roman"/>
          <w:sz w:val="24"/>
          <w:szCs w:val="24"/>
        </w:rPr>
        <w:t>.</w:t>
      </w:r>
    </w:p>
    <w:p w:rsidR="00CF08B9" w:rsidRPr="00886D0A" w:rsidRDefault="00CF08B9" w:rsidP="00CF08B9">
      <w:pPr>
        <w:pStyle w:val="ConsNormal"/>
        <w:widowControl/>
        <w:ind w:firstLine="708"/>
        <w:jc w:val="center"/>
        <w:rPr>
          <w:rFonts w:ascii="Times New Roman" w:hAnsi="Times New Roman" w:cs="Times New Roman"/>
          <w:bCs/>
          <w:sz w:val="24"/>
        </w:rPr>
      </w:pPr>
    </w:p>
    <w:p w:rsidR="00CF08B9" w:rsidRDefault="00CF08B9" w:rsidP="003F07DB">
      <w:pPr>
        <w:pStyle w:val="ConsNormal"/>
        <w:widowControl/>
        <w:numPr>
          <w:ilvl w:val="0"/>
          <w:numId w:val="21"/>
        </w:numPr>
        <w:jc w:val="center"/>
        <w:rPr>
          <w:rFonts w:ascii="Times New Roman" w:hAnsi="Times New Roman" w:cs="Times New Roman"/>
          <w:bCs/>
          <w:sz w:val="24"/>
        </w:rPr>
      </w:pPr>
      <w:r w:rsidRPr="00886D0A">
        <w:rPr>
          <w:rFonts w:ascii="Times New Roman" w:hAnsi="Times New Roman" w:cs="Times New Roman"/>
          <w:bCs/>
          <w:sz w:val="24"/>
        </w:rPr>
        <w:t>РЕКВИЗИТЫ СТОРОН</w:t>
      </w:r>
    </w:p>
    <w:tbl>
      <w:tblPr>
        <w:tblStyle w:val="ac"/>
        <w:tblW w:w="0" w:type="auto"/>
        <w:tblInd w:w="108" w:type="dxa"/>
        <w:tblLook w:val="04A0"/>
      </w:tblPr>
      <w:tblGrid>
        <w:gridCol w:w="4820"/>
        <w:gridCol w:w="5245"/>
      </w:tblGrid>
      <w:tr w:rsidR="009209DA" w:rsidTr="008E3CC1">
        <w:tc>
          <w:tcPr>
            <w:tcW w:w="4820" w:type="dxa"/>
          </w:tcPr>
          <w:p w:rsidR="00407E5C" w:rsidRDefault="00407E5C" w:rsidP="00407E5C">
            <w:pPr>
              <w:pStyle w:val="ConsNormal"/>
              <w:widowControl/>
              <w:ind w:firstLine="0"/>
              <w:jc w:val="both"/>
              <w:rPr>
                <w:rFonts w:ascii="Times New Roman" w:hAnsi="Times New Roman" w:cs="Times New Roman"/>
                <w:bCs/>
                <w:sz w:val="23"/>
                <w:szCs w:val="23"/>
              </w:rPr>
            </w:pPr>
            <w:r w:rsidRPr="00EA2436">
              <w:rPr>
                <w:rFonts w:ascii="Times New Roman" w:hAnsi="Times New Roman" w:cs="Times New Roman"/>
                <w:bCs/>
                <w:sz w:val="23"/>
                <w:szCs w:val="23"/>
              </w:rPr>
              <w:t>Исполнитель:</w:t>
            </w:r>
          </w:p>
          <w:p w:rsidR="008E3CC1" w:rsidRDefault="008E3CC1" w:rsidP="00407E5C">
            <w:pPr>
              <w:pStyle w:val="ConsNormal"/>
              <w:widowControl/>
              <w:ind w:firstLine="0"/>
              <w:jc w:val="both"/>
              <w:rPr>
                <w:rFonts w:ascii="Times New Roman" w:hAnsi="Times New Roman" w:cs="Times New Roman"/>
                <w:bCs/>
                <w:sz w:val="23"/>
                <w:szCs w:val="23"/>
              </w:rPr>
            </w:pPr>
          </w:p>
          <w:p w:rsidR="00407E5C" w:rsidRPr="001622F7" w:rsidRDefault="00407E5C" w:rsidP="00407E5C">
            <w:pPr>
              <w:pStyle w:val="ConsNormal"/>
              <w:widowControl/>
              <w:ind w:firstLine="0"/>
              <w:rPr>
                <w:rFonts w:ascii="Times New Roman" w:hAnsi="Times New Roman" w:cs="Times New Roman"/>
                <w:bCs/>
                <w:sz w:val="24"/>
                <w:szCs w:val="24"/>
              </w:rPr>
            </w:pPr>
            <w:r>
              <w:rPr>
                <w:rFonts w:ascii="Times New Roman" w:hAnsi="Times New Roman" w:cs="Times New Roman"/>
                <w:sz w:val="24"/>
                <w:szCs w:val="24"/>
              </w:rPr>
              <w:t>_________________________________</w:t>
            </w:r>
          </w:p>
          <w:p w:rsidR="00407E5C" w:rsidRDefault="00407E5C" w:rsidP="00407E5C">
            <w:pPr>
              <w:pStyle w:val="12"/>
              <w:jc w:val="both"/>
              <w:rPr>
                <w:sz w:val="24"/>
                <w:szCs w:val="24"/>
              </w:rPr>
            </w:pPr>
            <w:r w:rsidRPr="001622F7">
              <w:rPr>
                <w:sz w:val="24"/>
                <w:szCs w:val="24"/>
              </w:rPr>
              <w:t xml:space="preserve">ИНН </w:t>
            </w:r>
            <w:r>
              <w:rPr>
                <w:sz w:val="24"/>
                <w:szCs w:val="24"/>
              </w:rPr>
              <w:t>________________________</w:t>
            </w:r>
          </w:p>
          <w:p w:rsidR="00407E5C" w:rsidRPr="001622F7" w:rsidRDefault="00407E5C" w:rsidP="00407E5C">
            <w:pPr>
              <w:pStyle w:val="12"/>
              <w:jc w:val="both"/>
              <w:rPr>
                <w:bCs/>
                <w:sz w:val="24"/>
                <w:szCs w:val="24"/>
              </w:rPr>
            </w:pPr>
            <w:r w:rsidRPr="001622F7">
              <w:rPr>
                <w:sz w:val="24"/>
                <w:szCs w:val="24"/>
              </w:rPr>
              <w:t xml:space="preserve"> КПП </w:t>
            </w:r>
            <w:r>
              <w:rPr>
                <w:sz w:val="24"/>
                <w:szCs w:val="24"/>
              </w:rPr>
              <w:t>________________________</w:t>
            </w:r>
          </w:p>
          <w:p w:rsidR="00407E5C" w:rsidRPr="005B31E7" w:rsidRDefault="00407E5C" w:rsidP="00407E5C">
            <w:pPr>
              <w:tabs>
                <w:tab w:val="left" w:pos="5400"/>
              </w:tabs>
              <w:rPr>
                <w:bCs/>
                <w:color w:val="000000" w:themeColor="text1"/>
                <w:sz w:val="24"/>
                <w:szCs w:val="24"/>
              </w:rPr>
            </w:pPr>
            <w:r w:rsidRPr="005B31E7">
              <w:rPr>
                <w:bCs/>
                <w:color w:val="000000" w:themeColor="text1"/>
                <w:sz w:val="24"/>
                <w:szCs w:val="24"/>
              </w:rPr>
              <w:t xml:space="preserve">ОГРН </w:t>
            </w:r>
            <w:r>
              <w:rPr>
                <w:bCs/>
                <w:color w:val="000000" w:themeColor="text1"/>
                <w:sz w:val="24"/>
                <w:szCs w:val="24"/>
              </w:rPr>
              <w:t>________________________</w:t>
            </w:r>
          </w:p>
          <w:p w:rsidR="00407E5C" w:rsidRPr="005B31E7" w:rsidRDefault="00407E5C" w:rsidP="00407E5C">
            <w:pPr>
              <w:tabs>
                <w:tab w:val="left" w:pos="5400"/>
              </w:tabs>
              <w:rPr>
                <w:bCs/>
                <w:color w:val="000000" w:themeColor="text1"/>
                <w:sz w:val="24"/>
                <w:szCs w:val="24"/>
              </w:rPr>
            </w:pPr>
            <w:r w:rsidRPr="005B31E7">
              <w:rPr>
                <w:bCs/>
                <w:color w:val="000000" w:themeColor="text1"/>
                <w:sz w:val="24"/>
                <w:szCs w:val="24"/>
              </w:rPr>
              <w:t xml:space="preserve">ОКПО </w:t>
            </w:r>
            <w:r>
              <w:rPr>
                <w:bCs/>
                <w:color w:val="000000" w:themeColor="text1"/>
                <w:sz w:val="24"/>
                <w:szCs w:val="24"/>
              </w:rPr>
              <w:t>_______________________</w:t>
            </w:r>
          </w:p>
          <w:p w:rsidR="00407E5C" w:rsidRPr="005B31E7" w:rsidRDefault="00407E5C" w:rsidP="00407E5C">
            <w:pPr>
              <w:rPr>
                <w:bCs/>
                <w:color w:val="000000" w:themeColor="text1"/>
                <w:sz w:val="24"/>
                <w:szCs w:val="24"/>
              </w:rPr>
            </w:pPr>
            <w:r w:rsidRPr="005B31E7">
              <w:rPr>
                <w:bCs/>
                <w:color w:val="000000" w:themeColor="text1"/>
                <w:sz w:val="24"/>
                <w:szCs w:val="24"/>
              </w:rPr>
              <w:t>ОКТМО</w:t>
            </w:r>
            <w:r w:rsidRPr="005B31E7">
              <w:rPr>
                <w:bCs/>
                <w:color w:val="FF0000"/>
                <w:sz w:val="24"/>
                <w:szCs w:val="24"/>
              </w:rPr>
              <w:t xml:space="preserve"> </w:t>
            </w:r>
            <w:r>
              <w:rPr>
                <w:bCs/>
                <w:color w:val="000000" w:themeColor="text1"/>
                <w:sz w:val="24"/>
                <w:szCs w:val="24"/>
              </w:rPr>
              <w:t>______________________</w:t>
            </w:r>
          </w:p>
          <w:p w:rsidR="00407E5C" w:rsidRPr="00407E5C" w:rsidRDefault="00407E5C" w:rsidP="00407E5C">
            <w:pPr>
              <w:tabs>
                <w:tab w:val="left" w:pos="5400"/>
              </w:tabs>
              <w:rPr>
                <w:bCs/>
                <w:color w:val="000000" w:themeColor="text1"/>
                <w:sz w:val="24"/>
                <w:szCs w:val="24"/>
              </w:rPr>
            </w:pPr>
            <w:r w:rsidRPr="00407E5C">
              <w:rPr>
                <w:bCs/>
                <w:color w:val="000000" w:themeColor="text1"/>
                <w:sz w:val="24"/>
                <w:szCs w:val="24"/>
              </w:rPr>
              <w:t xml:space="preserve">Дата постановки на учет в </w:t>
            </w:r>
            <w:proofErr w:type="gramStart"/>
            <w:r w:rsidRPr="00407E5C">
              <w:rPr>
                <w:bCs/>
                <w:color w:val="000000" w:themeColor="text1"/>
                <w:sz w:val="24"/>
                <w:szCs w:val="24"/>
              </w:rPr>
              <w:t>налоговом</w:t>
            </w:r>
            <w:proofErr w:type="gramEnd"/>
          </w:p>
          <w:p w:rsidR="009209DA" w:rsidRDefault="00407E5C" w:rsidP="00407E5C">
            <w:pPr>
              <w:pStyle w:val="ConsNormal"/>
              <w:widowControl/>
              <w:ind w:firstLine="0"/>
              <w:rPr>
                <w:rFonts w:ascii="Times New Roman" w:hAnsi="Times New Roman" w:cs="Times New Roman"/>
                <w:color w:val="000000" w:themeColor="text1"/>
                <w:sz w:val="24"/>
                <w:szCs w:val="24"/>
              </w:rPr>
            </w:pPr>
            <w:proofErr w:type="gramStart"/>
            <w:r w:rsidRPr="00407E5C">
              <w:rPr>
                <w:rFonts w:ascii="Times New Roman" w:hAnsi="Times New Roman" w:cs="Times New Roman"/>
                <w:bCs/>
                <w:color w:val="000000" w:themeColor="text1"/>
                <w:sz w:val="24"/>
                <w:szCs w:val="24"/>
              </w:rPr>
              <w:t>органе</w:t>
            </w:r>
            <w:proofErr w:type="gramEnd"/>
            <w:r w:rsidRPr="00407E5C">
              <w:rPr>
                <w:rFonts w:ascii="Times New Roman" w:hAnsi="Times New Roman" w:cs="Times New Roman"/>
                <w:bCs/>
                <w:color w:val="000000" w:themeColor="text1"/>
                <w:sz w:val="24"/>
                <w:szCs w:val="24"/>
              </w:rPr>
              <w:t xml:space="preserve"> </w:t>
            </w:r>
            <w:r w:rsidRPr="00407E5C">
              <w:rPr>
                <w:rFonts w:ascii="Times New Roman" w:hAnsi="Times New Roman" w:cs="Times New Roman"/>
                <w:color w:val="000000" w:themeColor="text1"/>
                <w:sz w:val="24"/>
                <w:szCs w:val="24"/>
              </w:rPr>
              <w:t>_________________________</w:t>
            </w:r>
          </w:p>
          <w:p w:rsidR="008E3CC1" w:rsidRPr="001622F7" w:rsidRDefault="008E3CC1" w:rsidP="008E3CC1">
            <w:pPr>
              <w:rPr>
                <w:bCs/>
                <w:sz w:val="24"/>
                <w:szCs w:val="24"/>
              </w:rPr>
            </w:pPr>
            <w:r w:rsidRPr="001622F7">
              <w:rPr>
                <w:bCs/>
                <w:sz w:val="24"/>
                <w:szCs w:val="24"/>
              </w:rPr>
              <w:t>Юридический адрес:</w:t>
            </w:r>
          </w:p>
          <w:p w:rsidR="008E3CC1" w:rsidRPr="001622F7" w:rsidRDefault="008E3CC1" w:rsidP="008E3CC1">
            <w:pPr>
              <w:autoSpaceDE w:val="0"/>
              <w:autoSpaceDN w:val="0"/>
              <w:adjustRightInd w:val="0"/>
              <w:rPr>
                <w:rFonts w:eastAsia="Calibri"/>
                <w:sz w:val="24"/>
                <w:szCs w:val="24"/>
              </w:rPr>
            </w:pPr>
            <w:r w:rsidRPr="001622F7">
              <w:rPr>
                <w:rFonts w:eastAsia="Calibri"/>
                <w:sz w:val="24"/>
                <w:szCs w:val="24"/>
              </w:rPr>
              <w:t xml:space="preserve"> </w:t>
            </w:r>
            <w:r>
              <w:rPr>
                <w:rFonts w:eastAsia="Calibri"/>
                <w:sz w:val="24"/>
                <w:szCs w:val="24"/>
              </w:rPr>
              <w:t>______________________________</w:t>
            </w:r>
          </w:p>
          <w:p w:rsidR="008E3CC1" w:rsidRPr="001622F7" w:rsidRDefault="008E3CC1" w:rsidP="008E3CC1">
            <w:pPr>
              <w:pStyle w:val="12"/>
              <w:jc w:val="both"/>
              <w:rPr>
                <w:sz w:val="24"/>
                <w:szCs w:val="24"/>
              </w:rPr>
            </w:pPr>
            <w:r w:rsidRPr="001622F7">
              <w:rPr>
                <w:sz w:val="24"/>
                <w:szCs w:val="24"/>
              </w:rPr>
              <w:t>Почтовый адрес:</w:t>
            </w:r>
          </w:p>
          <w:p w:rsidR="008E3CC1" w:rsidRPr="001622F7" w:rsidRDefault="008E3CC1" w:rsidP="008E3CC1">
            <w:pPr>
              <w:autoSpaceDE w:val="0"/>
              <w:autoSpaceDN w:val="0"/>
              <w:adjustRightInd w:val="0"/>
              <w:rPr>
                <w:rFonts w:eastAsia="Calibri"/>
                <w:sz w:val="24"/>
                <w:szCs w:val="24"/>
              </w:rPr>
            </w:pPr>
            <w:r w:rsidRPr="001622F7">
              <w:rPr>
                <w:rFonts w:eastAsia="Calibri"/>
                <w:sz w:val="24"/>
                <w:szCs w:val="24"/>
              </w:rPr>
              <w:t xml:space="preserve"> </w:t>
            </w:r>
            <w:r>
              <w:rPr>
                <w:rFonts w:eastAsia="Calibri"/>
                <w:sz w:val="24"/>
                <w:szCs w:val="24"/>
              </w:rPr>
              <w:t>______________________________</w:t>
            </w:r>
          </w:p>
          <w:p w:rsidR="008E3CC1" w:rsidRPr="005B31E7" w:rsidRDefault="008E3CC1" w:rsidP="008E3CC1">
            <w:pPr>
              <w:pStyle w:val="12"/>
              <w:jc w:val="both"/>
              <w:rPr>
                <w:b/>
                <w:sz w:val="24"/>
                <w:szCs w:val="24"/>
              </w:rPr>
            </w:pPr>
            <w:r w:rsidRPr="001622F7">
              <w:rPr>
                <w:sz w:val="24"/>
                <w:szCs w:val="24"/>
              </w:rPr>
              <w:t>Фактический адрес</w:t>
            </w:r>
            <w:r w:rsidRPr="005B31E7">
              <w:rPr>
                <w:b/>
                <w:sz w:val="24"/>
                <w:szCs w:val="24"/>
              </w:rPr>
              <w:t>:</w:t>
            </w:r>
          </w:p>
          <w:p w:rsidR="008E3CC1" w:rsidRPr="005B31E7" w:rsidRDefault="008E3CC1" w:rsidP="008E3CC1">
            <w:pPr>
              <w:autoSpaceDE w:val="0"/>
              <w:autoSpaceDN w:val="0"/>
              <w:adjustRightInd w:val="0"/>
              <w:rPr>
                <w:rFonts w:eastAsia="Calibri"/>
                <w:sz w:val="24"/>
                <w:szCs w:val="24"/>
              </w:rPr>
            </w:pPr>
            <w:r>
              <w:rPr>
                <w:rFonts w:eastAsia="Calibri"/>
                <w:sz w:val="24"/>
                <w:szCs w:val="24"/>
              </w:rPr>
              <w:t>______________________________</w:t>
            </w:r>
          </w:p>
          <w:p w:rsidR="008E3CC1" w:rsidRPr="005B31E7" w:rsidRDefault="008E3CC1" w:rsidP="008E3CC1">
            <w:pPr>
              <w:pStyle w:val="12"/>
              <w:jc w:val="both"/>
              <w:rPr>
                <w:sz w:val="24"/>
                <w:szCs w:val="24"/>
              </w:rPr>
            </w:pPr>
            <w:r w:rsidRPr="005B31E7">
              <w:rPr>
                <w:sz w:val="24"/>
                <w:szCs w:val="24"/>
              </w:rPr>
              <w:t>Банковские реквизиты:</w:t>
            </w:r>
          </w:p>
          <w:p w:rsidR="008E3CC1" w:rsidRPr="005B31E7" w:rsidRDefault="008E3CC1" w:rsidP="008E3CC1">
            <w:pPr>
              <w:pStyle w:val="12"/>
              <w:jc w:val="both"/>
              <w:rPr>
                <w:sz w:val="24"/>
                <w:szCs w:val="24"/>
              </w:rPr>
            </w:pPr>
            <w:r>
              <w:rPr>
                <w:sz w:val="24"/>
                <w:szCs w:val="24"/>
              </w:rPr>
              <w:t>_____________________________</w:t>
            </w:r>
          </w:p>
          <w:p w:rsidR="008E3CC1" w:rsidRPr="005B31E7" w:rsidRDefault="008E3CC1" w:rsidP="008E3CC1">
            <w:pPr>
              <w:pStyle w:val="ConsNormal"/>
              <w:widowControl/>
              <w:ind w:firstLine="0"/>
              <w:jc w:val="both"/>
              <w:rPr>
                <w:rFonts w:ascii="Times New Roman" w:hAnsi="Times New Roman" w:cs="Times New Roman"/>
                <w:bCs/>
                <w:sz w:val="24"/>
                <w:szCs w:val="24"/>
              </w:rPr>
            </w:pPr>
            <w:r w:rsidRPr="005B31E7">
              <w:rPr>
                <w:rFonts w:ascii="Times New Roman" w:hAnsi="Times New Roman" w:cs="Times New Roman"/>
                <w:bCs/>
                <w:sz w:val="24"/>
                <w:szCs w:val="24"/>
              </w:rPr>
              <w:t xml:space="preserve">Телефон: </w:t>
            </w:r>
            <w:r>
              <w:rPr>
                <w:rFonts w:ascii="Times New Roman" w:hAnsi="Times New Roman" w:cs="Times New Roman"/>
                <w:bCs/>
                <w:sz w:val="24"/>
                <w:szCs w:val="24"/>
              </w:rPr>
              <w:t>_____________________</w:t>
            </w:r>
          </w:p>
          <w:p w:rsidR="008E3CC1" w:rsidRDefault="008E3CC1" w:rsidP="008E3CC1">
            <w:pPr>
              <w:pStyle w:val="ConsNormal"/>
              <w:widowControl/>
              <w:ind w:firstLine="0"/>
              <w:rPr>
                <w:rFonts w:ascii="Times New Roman" w:hAnsi="Times New Roman" w:cs="Times New Roman"/>
                <w:bCs/>
                <w:sz w:val="24"/>
              </w:rPr>
            </w:pPr>
            <w:r w:rsidRPr="005B31E7">
              <w:rPr>
                <w:rFonts w:ascii="Times New Roman" w:hAnsi="Times New Roman" w:cs="Times New Roman"/>
                <w:bCs/>
                <w:color w:val="000000"/>
                <w:sz w:val="24"/>
                <w:szCs w:val="24"/>
                <w:lang w:val="en-US"/>
              </w:rPr>
              <w:t>E</w:t>
            </w:r>
            <w:r w:rsidRPr="001622F7">
              <w:rPr>
                <w:rFonts w:ascii="Times New Roman" w:hAnsi="Times New Roman" w:cs="Times New Roman"/>
                <w:bCs/>
                <w:color w:val="000000"/>
                <w:sz w:val="24"/>
                <w:szCs w:val="24"/>
              </w:rPr>
              <w:t>-</w:t>
            </w:r>
            <w:r w:rsidRPr="005B31E7">
              <w:rPr>
                <w:rFonts w:ascii="Times New Roman" w:hAnsi="Times New Roman" w:cs="Times New Roman"/>
                <w:bCs/>
                <w:color w:val="000000"/>
                <w:sz w:val="24"/>
                <w:szCs w:val="24"/>
                <w:lang w:val="en-US"/>
              </w:rPr>
              <w:t>mail</w:t>
            </w:r>
            <w:r w:rsidRPr="001622F7">
              <w:rPr>
                <w:rFonts w:ascii="Times New Roman" w:hAnsi="Times New Roman" w:cs="Times New Roman"/>
                <w:bCs/>
                <w:color w:val="000000"/>
                <w:sz w:val="24"/>
                <w:szCs w:val="24"/>
              </w:rPr>
              <w:t>:</w:t>
            </w:r>
            <w:r w:rsidRPr="001622F7">
              <w:rPr>
                <w:sz w:val="24"/>
                <w:szCs w:val="24"/>
              </w:rPr>
              <w:t xml:space="preserve"> </w:t>
            </w:r>
            <w:r>
              <w:rPr>
                <w:rFonts w:ascii="Times New Roman" w:hAnsi="Times New Roman" w:cs="Times New Roman"/>
                <w:bCs/>
                <w:sz w:val="24"/>
                <w:szCs w:val="24"/>
              </w:rPr>
              <w:t>_______________________</w:t>
            </w:r>
          </w:p>
        </w:tc>
        <w:tc>
          <w:tcPr>
            <w:tcW w:w="5245" w:type="dxa"/>
          </w:tcPr>
          <w:p w:rsidR="009209DA" w:rsidRDefault="009209DA" w:rsidP="009209DA">
            <w:pPr>
              <w:pStyle w:val="ConsNormal"/>
              <w:widowControl/>
              <w:ind w:firstLine="0"/>
              <w:jc w:val="both"/>
              <w:rPr>
                <w:rFonts w:ascii="Times New Roman" w:hAnsi="Times New Roman" w:cs="Times New Roman"/>
                <w:bCs/>
                <w:sz w:val="24"/>
                <w:szCs w:val="24"/>
              </w:rPr>
            </w:pPr>
            <w:r w:rsidRPr="00CD2D36">
              <w:rPr>
                <w:rFonts w:ascii="Times New Roman" w:hAnsi="Times New Roman" w:cs="Times New Roman"/>
                <w:bCs/>
                <w:sz w:val="24"/>
                <w:szCs w:val="24"/>
              </w:rPr>
              <w:t>Заказчик:</w:t>
            </w:r>
          </w:p>
          <w:p w:rsidR="008E3CC1" w:rsidRDefault="008E3CC1" w:rsidP="009209DA">
            <w:pPr>
              <w:pStyle w:val="ConsNormal"/>
              <w:widowControl/>
              <w:ind w:firstLine="0"/>
              <w:jc w:val="both"/>
              <w:rPr>
                <w:rFonts w:ascii="Times New Roman" w:hAnsi="Times New Roman" w:cs="Times New Roman"/>
                <w:bCs/>
                <w:sz w:val="24"/>
                <w:szCs w:val="24"/>
              </w:rPr>
            </w:pPr>
          </w:p>
          <w:p w:rsidR="009209DA" w:rsidRDefault="009209DA" w:rsidP="009209DA">
            <w:pPr>
              <w:rPr>
                <w:sz w:val="24"/>
                <w:szCs w:val="24"/>
              </w:rPr>
            </w:pPr>
            <w:r w:rsidRPr="00CD2D36">
              <w:rPr>
                <w:sz w:val="24"/>
                <w:szCs w:val="24"/>
              </w:rPr>
              <w:t>Федеральное государственное бюджетное образовательное учреждение высшего образования «Санкт-Петербургский горный университет императрицы Екатерины</w:t>
            </w:r>
            <w:r w:rsidRPr="00CD2D36">
              <w:rPr>
                <w:sz w:val="24"/>
                <w:szCs w:val="24"/>
                <w:lang w:val="en-US"/>
              </w:rPr>
              <w:t> II</w:t>
            </w:r>
            <w:r w:rsidRPr="00CD2D36">
              <w:rPr>
                <w:sz w:val="24"/>
                <w:szCs w:val="24"/>
              </w:rPr>
              <w:t xml:space="preserve">» (Санкт-Петербургский горный университет, Санкт-Петербургский  горный университет императрицы Екатерины </w:t>
            </w:r>
            <w:r w:rsidRPr="00CD2D36">
              <w:rPr>
                <w:sz w:val="24"/>
                <w:szCs w:val="24"/>
                <w:lang w:val="en-US"/>
              </w:rPr>
              <w:t>II</w:t>
            </w:r>
            <w:r w:rsidRPr="00CD2D36">
              <w:rPr>
                <w:sz w:val="24"/>
                <w:szCs w:val="24"/>
              </w:rPr>
              <w:t>)</w:t>
            </w:r>
          </w:p>
          <w:p w:rsidR="00211A8E" w:rsidRDefault="00211A8E" w:rsidP="009209DA">
            <w:pPr>
              <w:rPr>
                <w:color w:val="000000"/>
                <w:sz w:val="24"/>
                <w:szCs w:val="24"/>
              </w:rPr>
            </w:pPr>
          </w:p>
          <w:p w:rsidR="009209DA" w:rsidRPr="00CD2D36" w:rsidRDefault="009209DA" w:rsidP="009209DA">
            <w:pPr>
              <w:rPr>
                <w:b/>
                <w:sz w:val="24"/>
                <w:szCs w:val="24"/>
              </w:rPr>
            </w:pPr>
            <w:r w:rsidRPr="00CD2D36">
              <w:rPr>
                <w:color w:val="000000"/>
                <w:sz w:val="24"/>
                <w:szCs w:val="24"/>
              </w:rPr>
              <w:t xml:space="preserve">ОГРН </w:t>
            </w:r>
            <w:r w:rsidRPr="00CD2D36">
              <w:rPr>
                <w:sz w:val="24"/>
                <w:szCs w:val="24"/>
              </w:rPr>
              <w:t>1027800507591</w:t>
            </w:r>
          </w:p>
          <w:p w:rsidR="009209DA" w:rsidRPr="00CD2D36" w:rsidRDefault="009209DA" w:rsidP="009209DA">
            <w:pPr>
              <w:rPr>
                <w:bCs/>
                <w:color w:val="000000"/>
                <w:sz w:val="24"/>
                <w:szCs w:val="24"/>
              </w:rPr>
            </w:pPr>
            <w:r w:rsidRPr="00CD2D36">
              <w:rPr>
                <w:bCs/>
                <w:color w:val="000000"/>
                <w:sz w:val="24"/>
                <w:szCs w:val="24"/>
              </w:rPr>
              <w:t xml:space="preserve">ИНН 7801021076 КПП  780101001 </w:t>
            </w:r>
          </w:p>
          <w:p w:rsidR="009209DA" w:rsidRPr="00CD2D36" w:rsidRDefault="009209DA" w:rsidP="009209DA">
            <w:pPr>
              <w:rPr>
                <w:b/>
                <w:sz w:val="24"/>
                <w:szCs w:val="24"/>
              </w:rPr>
            </w:pPr>
            <w:r w:rsidRPr="00CD2D36">
              <w:rPr>
                <w:color w:val="000000"/>
                <w:sz w:val="24"/>
                <w:szCs w:val="24"/>
              </w:rPr>
              <w:t xml:space="preserve">ОКПО </w:t>
            </w:r>
            <w:r w:rsidRPr="00CD2D36">
              <w:rPr>
                <w:sz w:val="24"/>
                <w:szCs w:val="24"/>
              </w:rPr>
              <w:t>02068508</w:t>
            </w:r>
          </w:p>
          <w:p w:rsidR="009209DA" w:rsidRPr="00CD2D36" w:rsidRDefault="009209DA" w:rsidP="009209DA">
            <w:pPr>
              <w:rPr>
                <w:sz w:val="24"/>
                <w:szCs w:val="24"/>
              </w:rPr>
            </w:pPr>
            <w:r w:rsidRPr="00CD2D36">
              <w:rPr>
                <w:sz w:val="24"/>
                <w:szCs w:val="24"/>
              </w:rPr>
              <w:t>ОКТМО 40307000</w:t>
            </w:r>
          </w:p>
          <w:p w:rsidR="009209DA" w:rsidRPr="00CD2D36" w:rsidRDefault="009209DA" w:rsidP="009209DA">
            <w:pPr>
              <w:rPr>
                <w:sz w:val="24"/>
                <w:szCs w:val="24"/>
              </w:rPr>
            </w:pPr>
            <w:r w:rsidRPr="00CD2D36">
              <w:rPr>
                <w:sz w:val="24"/>
                <w:szCs w:val="24"/>
              </w:rPr>
              <w:t>Дата постановки на учет в налоговом органе 30 декабря 1993 года</w:t>
            </w:r>
          </w:p>
          <w:p w:rsidR="008E3CC1" w:rsidRPr="00CD2D36" w:rsidRDefault="008E3CC1" w:rsidP="008E3CC1">
            <w:pPr>
              <w:rPr>
                <w:sz w:val="24"/>
                <w:szCs w:val="24"/>
              </w:rPr>
            </w:pPr>
            <w:r w:rsidRPr="00CD2D36">
              <w:rPr>
                <w:b/>
                <w:sz w:val="24"/>
                <w:szCs w:val="24"/>
              </w:rPr>
              <w:t xml:space="preserve">Юридический адрес: </w:t>
            </w:r>
            <w:r w:rsidRPr="00CD2D36">
              <w:rPr>
                <w:sz w:val="24"/>
                <w:szCs w:val="24"/>
              </w:rPr>
              <w:t xml:space="preserve">199106, </w:t>
            </w:r>
          </w:p>
          <w:p w:rsidR="008E3CC1" w:rsidRPr="00CD2D36" w:rsidRDefault="008E3CC1" w:rsidP="008E3CC1">
            <w:pPr>
              <w:rPr>
                <w:sz w:val="24"/>
                <w:szCs w:val="24"/>
              </w:rPr>
            </w:pPr>
            <w:r w:rsidRPr="00CD2D36">
              <w:rPr>
                <w:sz w:val="24"/>
                <w:szCs w:val="24"/>
              </w:rPr>
              <w:t>г. Санкт-Петербург, линия 21-я  В.О., д. 2</w:t>
            </w:r>
          </w:p>
          <w:p w:rsidR="008E3CC1" w:rsidRPr="00CD2D36" w:rsidRDefault="008E3CC1" w:rsidP="008E3CC1">
            <w:pPr>
              <w:rPr>
                <w:sz w:val="24"/>
                <w:szCs w:val="24"/>
              </w:rPr>
            </w:pPr>
            <w:r w:rsidRPr="00CD2D36">
              <w:rPr>
                <w:b/>
                <w:bCs/>
                <w:color w:val="000000"/>
                <w:sz w:val="24"/>
                <w:szCs w:val="24"/>
              </w:rPr>
              <w:t xml:space="preserve">Почтовый адрес: </w:t>
            </w:r>
            <w:r w:rsidRPr="00CD2D36">
              <w:rPr>
                <w:sz w:val="24"/>
                <w:szCs w:val="24"/>
              </w:rPr>
              <w:t xml:space="preserve">199106, </w:t>
            </w:r>
          </w:p>
          <w:p w:rsidR="008E3CC1" w:rsidRPr="00CD2D36" w:rsidRDefault="008E3CC1" w:rsidP="008E3CC1">
            <w:pPr>
              <w:rPr>
                <w:sz w:val="24"/>
                <w:szCs w:val="24"/>
              </w:rPr>
            </w:pPr>
            <w:r w:rsidRPr="00CD2D36">
              <w:rPr>
                <w:sz w:val="24"/>
                <w:szCs w:val="24"/>
              </w:rPr>
              <w:t>г. Санкт-Петербург, 21-я В.О. линия, д. 2</w:t>
            </w:r>
          </w:p>
          <w:p w:rsidR="008E3CC1" w:rsidRPr="00CD2D36" w:rsidRDefault="008E3CC1" w:rsidP="008E3CC1">
            <w:pPr>
              <w:rPr>
                <w:sz w:val="24"/>
                <w:szCs w:val="24"/>
              </w:rPr>
            </w:pPr>
            <w:r w:rsidRPr="00CD2D36">
              <w:rPr>
                <w:b/>
                <w:sz w:val="24"/>
                <w:szCs w:val="24"/>
              </w:rPr>
              <w:t xml:space="preserve">Фактический адрес: </w:t>
            </w:r>
            <w:r w:rsidRPr="00CD2D36">
              <w:rPr>
                <w:sz w:val="24"/>
                <w:szCs w:val="24"/>
              </w:rPr>
              <w:t xml:space="preserve">199106, </w:t>
            </w:r>
          </w:p>
          <w:p w:rsidR="008E3CC1" w:rsidRPr="00CD2D36" w:rsidRDefault="008E3CC1" w:rsidP="008E3CC1">
            <w:pPr>
              <w:rPr>
                <w:b/>
                <w:sz w:val="24"/>
                <w:szCs w:val="24"/>
              </w:rPr>
            </w:pPr>
            <w:r w:rsidRPr="00CD2D36">
              <w:rPr>
                <w:sz w:val="24"/>
                <w:szCs w:val="24"/>
              </w:rPr>
              <w:t>г. Санкт-Петербург, 21-я линия, д. 2</w:t>
            </w:r>
          </w:p>
          <w:p w:rsidR="008E3CC1" w:rsidRPr="00CD2D36" w:rsidRDefault="008E3CC1" w:rsidP="008E3CC1">
            <w:pPr>
              <w:pStyle w:val="aa"/>
              <w:tabs>
                <w:tab w:val="clear" w:pos="4677"/>
                <w:tab w:val="clear" w:pos="9355"/>
              </w:tabs>
              <w:rPr>
                <w:b/>
                <w:bCs/>
                <w:color w:val="000000"/>
                <w:sz w:val="24"/>
                <w:szCs w:val="24"/>
              </w:rPr>
            </w:pPr>
            <w:r w:rsidRPr="00CD2D36">
              <w:rPr>
                <w:b/>
                <w:bCs/>
                <w:color w:val="000000"/>
                <w:sz w:val="24"/>
                <w:szCs w:val="24"/>
              </w:rPr>
              <w:t>Банковские реквизиты:</w:t>
            </w:r>
          </w:p>
          <w:p w:rsidR="008E3CC1" w:rsidRPr="00CD2D36" w:rsidRDefault="008E3CC1" w:rsidP="008E3CC1">
            <w:pPr>
              <w:rPr>
                <w:bCs/>
                <w:sz w:val="24"/>
                <w:szCs w:val="24"/>
              </w:rPr>
            </w:pPr>
            <w:r w:rsidRPr="00CD2D36">
              <w:rPr>
                <w:bCs/>
                <w:sz w:val="24"/>
                <w:szCs w:val="24"/>
              </w:rPr>
              <w:t xml:space="preserve">УФК по </w:t>
            </w:r>
            <w:proofErr w:type="gramStart"/>
            <w:r w:rsidRPr="00CD2D36">
              <w:rPr>
                <w:bCs/>
                <w:sz w:val="24"/>
                <w:szCs w:val="24"/>
              </w:rPr>
              <w:t>г</w:t>
            </w:r>
            <w:proofErr w:type="gramEnd"/>
            <w:r w:rsidRPr="00CD2D36">
              <w:rPr>
                <w:bCs/>
                <w:sz w:val="24"/>
                <w:szCs w:val="24"/>
              </w:rPr>
              <w:t>. Санкт-Петербургу</w:t>
            </w:r>
          </w:p>
          <w:p w:rsidR="008E3CC1" w:rsidRPr="00CD2D36" w:rsidRDefault="008E3CC1" w:rsidP="008E3CC1">
            <w:pPr>
              <w:rPr>
                <w:bCs/>
                <w:sz w:val="24"/>
                <w:szCs w:val="24"/>
              </w:rPr>
            </w:pPr>
            <w:proofErr w:type="gramStart"/>
            <w:r w:rsidRPr="00CD2D36">
              <w:rPr>
                <w:bCs/>
                <w:sz w:val="24"/>
                <w:szCs w:val="24"/>
              </w:rPr>
              <w:t>(</w:t>
            </w:r>
            <w:r w:rsidRPr="00CD2D36">
              <w:rPr>
                <w:sz w:val="24"/>
                <w:szCs w:val="24"/>
              </w:rPr>
              <w:t xml:space="preserve">Санкт-Петербургский горный университет императрицы Екатерины </w:t>
            </w:r>
            <w:r w:rsidRPr="00CD2D36">
              <w:rPr>
                <w:sz w:val="24"/>
                <w:szCs w:val="24"/>
                <w:lang w:val="en-US"/>
              </w:rPr>
              <w:t>II</w:t>
            </w:r>
            <w:r w:rsidRPr="00CD2D36">
              <w:rPr>
                <w:bCs/>
                <w:sz w:val="24"/>
                <w:szCs w:val="24"/>
              </w:rPr>
              <w:t xml:space="preserve">, </w:t>
            </w:r>
            <w:proofErr w:type="gramEnd"/>
          </w:p>
          <w:p w:rsidR="008E3CC1" w:rsidRPr="00CD2D36" w:rsidRDefault="008E3CC1" w:rsidP="008E3CC1">
            <w:pPr>
              <w:rPr>
                <w:bCs/>
                <w:sz w:val="24"/>
                <w:szCs w:val="24"/>
              </w:rPr>
            </w:pPr>
            <w:proofErr w:type="gramStart"/>
            <w:r w:rsidRPr="00CD2D36">
              <w:rPr>
                <w:bCs/>
                <w:sz w:val="24"/>
                <w:szCs w:val="24"/>
              </w:rPr>
              <w:t>л</w:t>
            </w:r>
            <w:proofErr w:type="gramEnd"/>
            <w:r w:rsidRPr="00CD2D36">
              <w:rPr>
                <w:bCs/>
                <w:sz w:val="24"/>
                <w:szCs w:val="24"/>
              </w:rPr>
              <w:t>/с 20726Х28190), г. Санкт-Петербург</w:t>
            </w:r>
          </w:p>
          <w:p w:rsidR="008E3CC1" w:rsidRPr="00CD2D36" w:rsidRDefault="008E3CC1" w:rsidP="008E3CC1">
            <w:pPr>
              <w:tabs>
                <w:tab w:val="left" w:pos="708"/>
                <w:tab w:val="center" w:pos="4677"/>
                <w:tab w:val="right" w:pos="9355"/>
              </w:tabs>
              <w:rPr>
                <w:bCs/>
                <w:sz w:val="24"/>
                <w:szCs w:val="24"/>
              </w:rPr>
            </w:pPr>
            <w:r w:rsidRPr="00CD2D36">
              <w:rPr>
                <w:bCs/>
                <w:sz w:val="24"/>
                <w:szCs w:val="24"/>
              </w:rPr>
              <w:t xml:space="preserve">Казначейский счет  </w:t>
            </w:r>
          </w:p>
          <w:p w:rsidR="008E3CC1" w:rsidRPr="00CD2D36" w:rsidRDefault="008E3CC1" w:rsidP="008E3CC1">
            <w:pPr>
              <w:tabs>
                <w:tab w:val="left" w:pos="708"/>
                <w:tab w:val="center" w:pos="4677"/>
                <w:tab w:val="right" w:pos="9355"/>
              </w:tabs>
              <w:rPr>
                <w:bCs/>
                <w:sz w:val="24"/>
                <w:szCs w:val="24"/>
              </w:rPr>
            </w:pPr>
            <w:r w:rsidRPr="00CD2D36">
              <w:rPr>
                <w:bCs/>
                <w:sz w:val="24"/>
                <w:szCs w:val="24"/>
              </w:rPr>
              <w:t>032 146 430 000 000 132 25</w:t>
            </w:r>
          </w:p>
          <w:p w:rsidR="008E3CC1" w:rsidRPr="00CD2D36" w:rsidRDefault="008E3CC1" w:rsidP="008E3CC1">
            <w:pPr>
              <w:tabs>
                <w:tab w:val="left" w:pos="708"/>
                <w:tab w:val="center" w:pos="4677"/>
                <w:tab w:val="right" w:pos="9355"/>
              </w:tabs>
              <w:rPr>
                <w:bCs/>
                <w:sz w:val="24"/>
                <w:szCs w:val="24"/>
              </w:rPr>
            </w:pPr>
            <w:r w:rsidRPr="00CD2D36">
              <w:rPr>
                <w:bCs/>
                <w:sz w:val="24"/>
                <w:szCs w:val="24"/>
              </w:rPr>
              <w:t>№ счета банка получателя средств</w:t>
            </w:r>
          </w:p>
          <w:p w:rsidR="008E3CC1" w:rsidRPr="00CD2D36" w:rsidRDefault="008E3CC1" w:rsidP="008E3CC1">
            <w:pPr>
              <w:tabs>
                <w:tab w:val="left" w:pos="708"/>
                <w:tab w:val="center" w:pos="4677"/>
                <w:tab w:val="right" w:pos="9355"/>
              </w:tabs>
              <w:rPr>
                <w:bCs/>
                <w:sz w:val="24"/>
                <w:szCs w:val="24"/>
              </w:rPr>
            </w:pPr>
            <w:r w:rsidRPr="00CD2D36">
              <w:rPr>
                <w:bCs/>
                <w:sz w:val="24"/>
                <w:szCs w:val="24"/>
              </w:rPr>
              <w:t>401 028 107 453 700 0 0024</w:t>
            </w:r>
          </w:p>
          <w:p w:rsidR="008E3CC1" w:rsidRDefault="008E3CC1" w:rsidP="008E3CC1">
            <w:pPr>
              <w:tabs>
                <w:tab w:val="left" w:pos="708"/>
                <w:tab w:val="center" w:pos="4677"/>
                <w:tab w:val="right" w:pos="9355"/>
              </w:tabs>
              <w:rPr>
                <w:bCs/>
                <w:sz w:val="24"/>
                <w:szCs w:val="24"/>
              </w:rPr>
            </w:pPr>
            <w:r w:rsidRPr="00CD2D36">
              <w:rPr>
                <w:bCs/>
                <w:sz w:val="24"/>
                <w:szCs w:val="24"/>
              </w:rPr>
              <w:t>БИК 012 202</w:t>
            </w:r>
            <w:r w:rsidR="00211A8E">
              <w:rPr>
                <w:bCs/>
                <w:sz w:val="24"/>
                <w:szCs w:val="24"/>
              </w:rPr>
              <w:t> </w:t>
            </w:r>
            <w:r w:rsidRPr="00CD2D36">
              <w:rPr>
                <w:bCs/>
                <w:sz w:val="24"/>
                <w:szCs w:val="24"/>
              </w:rPr>
              <w:t>102</w:t>
            </w:r>
          </w:p>
          <w:p w:rsidR="00211A8E" w:rsidRDefault="00211A8E" w:rsidP="008E3CC1">
            <w:pPr>
              <w:tabs>
                <w:tab w:val="left" w:pos="708"/>
                <w:tab w:val="center" w:pos="4677"/>
                <w:tab w:val="right" w:pos="9355"/>
              </w:tabs>
              <w:rPr>
                <w:bCs/>
                <w:sz w:val="24"/>
                <w:szCs w:val="24"/>
              </w:rPr>
            </w:pPr>
          </w:p>
          <w:p w:rsidR="00211A8E" w:rsidRPr="00CD2D36" w:rsidRDefault="00211A8E" w:rsidP="008E3CC1">
            <w:pPr>
              <w:tabs>
                <w:tab w:val="left" w:pos="708"/>
                <w:tab w:val="center" w:pos="4677"/>
                <w:tab w:val="right" w:pos="9355"/>
              </w:tabs>
              <w:rPr>
                <w:bCs/>
                <w:sz w:val="24"/>
                <w:szCs w:val="24"/>
              </w:rPr>
            </w:pPr>
          </w:p>
          <w:p w:rsidR="008E3CC1" w:rsidRPr="00CD2D36" w:rsidRDefault="008E3CC1" w:rsidP="008E3CC1">
            <w:pPr>
              <w:rPr>
                <w:bCs/>
                <w:sz w:val="24"/>
                <w:szCs w:val="24"/>
              </w:rPr>
            </w:pPr>
            <w:r w:rsidRPr="00CD2D36">
              <w:rPr>
                <w:bCs/>
                <w:sz w:val="24"/>
                <w:szCs w:val="24"/>
              </w:rPr>
              <w:t>Наименование Банка: ОКЦ № 1 ВВГУ Банка России //УФК по Нижегородской области</w:t>
            </w:r>
          </w:p>
          <w:p w:rsidR="008E3CC1" w:rsidRDefault="008E3CC1" w:rsidP="008E3CC1">
            <w:pPr>
              <w:jc w:val="both"/>
              <w:rPr>
                <w:bCs/>
                <w:sz w:val="24"/>
                <w:szCs w:val="24"/>
              </w:rPr>
            </w:pPr>
            <w:r w:rsidRPr="00CD2D36">
              <w:rPr>
                <w:bCs/>
                <w:sz w:val="24"/>
                <w:szCs w:val="24"/>
              </w:rPr>
              <w:t>г. Нижний Новгород</w:t>
            </w:r>
          </w:p>
          <w:p w:rsidR="008E3CC1" w:rsidRPr="00CD2D36" w:rsidRDefault="008E3CC1" w:rsidP="008E3CC1">
            <w:pPr>
              <w:jc w:val="both"/>
              <w:rPr>
                <w:bCs/>
                <w:sz w:val="24"/>
                <w:szCs w:val="24"/>
              </w:rPr>
            </w:pPr>
          </w:p>
          <w:p w:rsidR="008E3CC1" w:rsidRPr="00CD2D36" w:rsidRDefault="008E3CC1" w:rsidP="008E3CC1">
            <w:pPr>
              <w:pStyle w:val="aa"/>
              <w:tabs>
                <w:tab w:val="clear" w:pos="4677"/>
                <w:tab w:val="clear" w:pos="9355"/>
              </w:tabs>
              <w:rPr>
                <w:bCs/>
                <w:color w:val="000000"/>
                <w:sz w:val="24"/>
                <w:szCs w:val="24"/>
              </w:rPr>
            </w:pPr>
            <w:r w:rsidRPr="00CD2D36">
              <w:rPr>
                <w:bCs/>
                <w:color w:val="000000"/>
                <w:sz w:val="24"/>
                <w:szCs w:val="24"/>
                <w:lang w:val="en-US"/>
              </w:rPr>
              <w:t>E</w:t>
            </w:r>
            <w:r w:rsidRPr="00CD2D36">
              <w:rPr>
                <w:bCs/>
                <w:color w:val="000000"/>
                <w:sz w:val="24"/>
                <w:szCs w:val="24"/>
              </w:rPr>
              <w:t>-</w:t>
            </w:r>
            <w:r w:rsidRPr="00CD2D36">
              <w:rPr>
                <w:bCs/>
                <w:color w:val="000000"/>
                <w:sz w:val="24"/>
                <w:szCs w:val="24"/>
                <w:lang w:val="en-US"/>
              </w:rPr>
              <w:t>mail</w:t>
            </w:r>
            <w:r w:rsidRPr="00CD2D36">
              <w:rPr>
                <w:bCs/>
                <w:color w:val="000000"/>
                <w:sz w:val="24"/>
                <w:szCs w:val="24"/>
              </w:rPr>
              <w:t>:</w:t>
            </w:r>
            <w:r w:rsidRPr="00CD2D36">
              <w:rPr>
                <w:sz w:val="24"/>
                <w:szCs w:val="24"/>
              </w:rPr>
              <w:t xml:space="preserve">  praktika@spmi.ru </w:t>
            </w:r>
          </w:p>
          <w:p w:rsidR="009209DA" w:rsidRPr="008E3CC1" w:rsidRDefault="008E3CC1" w:rsidP="008E3CC1">
            <w:pPr>
              <w:rPr>
                <w:sz w:val="24"/>
                <w:szCs w:val="24"/>
              </w:rPr>
            </w:pPr>
            <w:r w:rsidRPr="00CD2D36">
              <w:rPr>
                <w:bCs/>
                <w:color w:val="000000"/>
                <w:sz w:val="24"/>
                <w:szCs w:val="24"/>
              </w:rPr>
              <w:t>Телефон: (812) 328-86-02, 328-82-33</w:t>
            </w:r>
          </w:p>
        </w:tc>
      </w:tr>
    </w:tbl>
    <w:p w:rsidR="009209DA" w:rsidRDefault="009209DA" w:rsidP="009209DA">
      <w:pPr>
        <w:pStyle w:val="ConsNormal"/>
        <w:widowControl/>
        <w:ind w:firstLine="0"/>
        <w:rPr>
          <w:rFonts w:ascii="Times New Roman" w:hAnsi="Times New Roman" w:cs="Times New Roman"/>
          <w:bCs/>
          <w:sz w:val="24"/>
        </w:rPr>
      </w:pPr>
    </w:p>
    <w:tbl>
      <w:tblPr>
        <w:tblW w:w="10065" w:type="dxa"/>
        <w:tblInd w:w="108" w:type="dxa"/>
        <w:tblLook w:val="04A0"/>
      </w:tblPr>
      <w:tblGrid>
        <w:gridCol w:w="4820"/>
        <w:gridCol w:w="5245"/>
      </w:tblGrid>
      <w:tr w:rsidR="003F07DB" w:rsidRPr="00583A26" w:rsidTr="008E3CC1">
        <w:trPr>
          <w:cantSplit/>
          <w:trHeight w:val="297"/>
        </w:trPr>
        <w:tc>
          <w:tcPr>
            <w:tcW w:w="10065" w:type="dxa"/>
            <w:gridSpan w:val="2"/>
          </w:tcPr>
          <w:p w:rsidR="003F07DB" w:rsidRPr="00EA2436" w:rsidRDefault="003F07DB" w:rsidP="005A7DC6">
            <w:pPr>
              <w:tabs>
                <w:tab w:val="left" w:pos="2610"/>
              </w:tabs>
              <w:autoSpaceDE w:val="0"/>
              <w:autoSpaceDN w:val="0"/>
              <w:adjustRightInd w:val="0"/>
              <w:jc w:val="center"/>
              <w:rPr>
                <w:sz w:val="23"/>
                <w:szCs w:val="23"/>
              </w:rPr>
            </w:pPr>
            <w:r w:rsidRPr="00EA2436">
              <w:rPr>
                <w:sz w:val="23"/>
                <w:szCs w:val="23"/>
              </w:rPr>
              <w:t>ПОДПИСИ СТОРОН</w:t>
            </w:r>
          </w:p>
        </w:tc>
      </w:tr>
      <w:tr w:rsidR="003F07DB" w:rsidRPr="00583A26" w:rsidTr="008E3CC1">
        <w:trPr>
          <w:trHeight w:val="1240"/>
        </w:trPr>
        <w:tc>
          <w:tcPr>
            <w:tcW w:w="4820" w:type="dxa"/>
          </w:tcPr>
          <w:p w:rsidR="003F07DB" w:rsidRPr="00EA2436" w:rsidRDefault="009209DA" w:rsidP="005A7DC6">
            <w:pPr>
              <w:pStyle w:val="ConsNormal"/>
              <w:widowControl/>
              <w:pBdr>
                <w:bottom w:val="single" w:sz="12" w:space="1" w:color="auto"/>
              </w:pBdr>
              <w:ind w:firstLine="0"/>
              <w:jc w:val="both"/>
              <w:rPr>
                <w:rFonts w:ascii="Times New Roman" w:hAnsi="Times New Roman" w:cs="Times New Roman"/>
                <w:bCs/>
                <w:sz w:val="23"/>
                <w:szCs w:val="23"/>
              </w:rPr>
            </w:pPr>
            <w:r>
              <w:rPr>
                <w:rFonts w:ascii="Times New Roman" w:hAnsi="Times New Roman" w:cs="Times New Roman"/>
                <w:bCs/>
                <w:sz w:val="23"/>
                <w:szCs w:val="23"/>
              </w:rPr>
              <w:t>Исполнитель</w:t>
            </w:r>
            <w:r w:rsidR="003F07DB" w:rsidRPr="00EA2436">
              <w:rPr>
                <w:rFonts w:ascii="Times New Roman" w:hAnsi="Times New Roman" w:cs="Times New Roman"/>
                <w:bCs/>
                <w:sz w:val="23"/>
                <w:szCs w:val="23"/>
              </w:rPr>
              <w:t>:</w:t>
            </w:r>
          </w:p>
          <w:p w:rsidR="0007177E" w:rsidRDefault="0007177E" w:rsidP="005A7DC6">
            <w:pPr>
              <w:pStyle w:val="ConsNormal"/>
              <w:ind w:firstLine="0"/>
              <w:jc w:val="both"/>
              <w:rPr>
                <w:rFonts w:ascii="Times New Roman" w:hAnsi="Times New Roman" w:cs="Times New Roman"/>
                <w:bCs/>
                <w:sz w:val="23"/>
                <w:szCs w:val="23"/>
              </w:rPr>
            </w:pPr>
          </w:p>
          <w:p w:rsidR="009473EC" w:rsidRDefault="009473EC" w:rsidP="005A7DC6">
            <w:pPr>
              <w:pStyle w:val="ConsNormal"/>
              <w:ind w:firstLine="0"/>
              <w:jc w:val="both"/>
              <w:rPr>
                <w:rFonts w:ascii="Times New Roman" w:hAnsi="Times New Roman" w:cs="Times New Roman"/>
                <w:bCs/>
                <w:sz w:val="23"/>
                <w:szCs w:val="23"/>
              </w:rPr>
            </w:pPr>
          </w:p>
          <w:p w:rsidR="003F07DB" w:rsidRPr="00EA2436" w:rsidRDefault="003F07DB" w:rsidP="005A7DC6">
            <w:pPr>
              <w:pStyle w:val="ConsNormal"/>
              <w:widowControl/>
              <w:ind w:firstLine="0"/>
              <w:jc w:val="both"/>
              <w:rPr>
                <w:rFonts w:ascii="Times New Roman" w:hAnsi="Times New Roman" w:cs="Times New Roman"/>
                <w:bCs/>
                <w:sz w:val="23"/>
                <w:szCs w:val="23"/>
              </w:rPr>
            </w:pPr>
            <w:r w:rsidRPr="00EA2436">
              <w:rPr>
                <w:rFonts w:ascii="Times New Roman" w:hAnsi="Times New Roman" w:cs="Times New Roman"/>
                <w:bCs/>
                <w:sz w:val="23"/>
                <w:szCs w:val="23"/>
              </w:rPr>
              <w:t xml:space="preserve">__________________ </w:t>
            </w:r>
            <w:r w:rsidR="005A7DC6">
              <w:rPr>
                <w:rFonts w:ascii="Times New Roman" w:hAnsi="Times New Roman" w:cs="Times New Roman"/>
                <w:bCs/>
                <w:sz w:val="23"/>
                <w:szCs w:val="23"/>
              </w:rPr>
              <w:t>Ф.И.О.</w:t>
            </w:r>
          </w:p>
        </w:tc>
        <w:tc>
          <w:tcPr>
            <w:tcW w:w="5245" w:type="dxa"/>
          </w:tcPr>
          <w:p w:rsidR="003F07DB" w:rsidRPr="00EA2436" w:rsidRDefault="003F07DB" w:rsidP="005A7DC6">
            <w:pPr>
              <w:pStyle w:val="ConsNormal"/>
              <w:widowControl/>
              <w:ind w:firstLine="0"/>
              <w:jc w:val="both"/>
              <w:rPr>
                <w:rFonts w:ascii="Times New Roman" w:hAnsi="Times New Roman" w:cs="Times New Roman"/>
                <w:bCs/>
                <w:sz w:val="23"/>
                <w:szCs w:val="23"/>
              </w:rPr>
            </w:pPr>
            <w:r w:rsidRPr="00EA2436">
              <w:rPr>
                <w:rFonts w:ascii="Times New Roman" w:hAnsi="Times New Roman" w:cs="Times New Roman"/>
                <w:bCs/>
                <w:sz w:val="23"/>
                <w:szCs w:val="23"/>
              </w:rPr>
              <w:t>Заказчик:</w:t>
            </w:r>
          </w:p>
          <w:p w:rsidR="003F07DB" w:rsidRPr="00EA2436" w:rsidRDefault="0007177E" w:rsidP="005A7DC6">
            <w:pPr>
              <w:pStyle w:val="ConsNormal"/>
              <w:widowControl/>
              <w:ind w:firstLine="0"/>
              <w:jc w:val="both"/>
              <w:rPr>
                <w:rFonts w:ascii="Times New Roman" w:hAnsi="Times New Roman" w:cs="Times New Roman"/>
                <w:bCs/>
                <w:sz w:val="23"/>
                <w:szCs w:val="23"/>
              </w:rPr>
            </w:pPr>
            <w:r>
              <w:rPr>
                <w:rFonts w:ascii="Times New Roman" w:hAnsi="Times New Roman" w:cs="Times New Roman"/>
                <w:bCs/>
                <w:sz w:val="23"/>
                <w:szCs w:val="23"/>
              </w:rPr>
              <w:t>Первый проректор</w:t>
            </w:r>
          </w:p>
          <w:p w:rsidR="003F07DB" w:rsidRDefault="003F07DB" w:rsidP="005A7DC6">
            <w:pPr>
              <w:pStyle w:val="ConsNormal"/>
              <w:widowControl/>
              <w:ind w:firstLine="0"/>
              <w:jc w:val="both"/>
              <w:rPr>
                <w:sz w:val="23"/>
                <w:szCs w:val="23"/>
              </w:rPr>
            </w:pPr>
          </w:p>
          <w:p w:rsidR="003F07DB" w:rsidRPr="00EA2436" w:rsidRDefault="003F07DB" w:rsidP="0007177E">
            <w:pPr>
              <w:pStyle w:val="ConsNormal"/>
              <w:widowControl/>
              <w:ind w:firstLine="0"/>
              <w:jc w:val="both"/>
              <w:rPr>
                <w:rFonts w:ascii="Times New Roman" w:hAnsi="Times New Roman" w:cs="Times New Roman"/>
                <w:bCs/>
                <w:sz w:val="23"/>
                <w:szCs w:val="23"/>
              </w:rPr>
            </w:pPr>
            <w:r w:rsidRPr="00EA2436">
              <w:rPr>
                <w:rFonts w:ascii="Times New Roman" w:hAnsi="Times New Roman" w:cs="Times New Roman"/>
                <w:bCs/>
                <w:sz w:val="23"/>
                <w:szCs w:val="23"/>
              </w:rPr>
              <w:t xml:space="preserve">_________________ </w:t>
            </w:r>
            <w:r>
              <w:rPr>
                <w:rFonts w:ascii="Times New Roman" w:hAnsi="Times New Roman" w:cs="Times New Roman"/>
                <w:bCs/>
                <w:sz w:val="23"/>
                <w:szCs w:val="23"/>
              </w:rPr>
              <w:t xml:space="preserve"> </w:t>
            </w:r>
            <w:r w:rsidR="0007177E">
              <w:rPr>
                <w:rFonts w:ascii="Times New Roman" w:hAnsi="Times New Roman" w:cs="Times New Roman"/>
                <w:bCs/>
                <w:sz w:val="23"/>
                <w:szCs w:val="23"/>
              </w:rPr>
              <w:t>М.Л. Рудаков</w:t>
            </w:r>
            <w:r>
              <w:rPr>
                <w:rFonts w:ascii="Times New Roman" w:hAnsi="Times New Roman" w:cs="Times New Roman"/>
                <w:bCs/>
                <w:sz w:val="23"/>
                <w:szCs w:val="23"/>
              </w:rPr>
              <w:t xml:space="preserve"> </w:t>
            </w:r>
          </w:p>
        </w:tc>
      </w:tr>
    </w:tbl>
    <w:p w:rsidR="003F07DB" w:rsidRDefault="003F07DB" w:rsidP="003F07DB">
      <w:pPr>
        <w:pStyle w:val="ConsNormal"/>
        <w:widowControl/>
        <w:jc w:val="center"/>
        <w:rPr>
          <w:rFonts w:ascii="Times New Roman" w:hAnsi="Times New Roman" w:cs="Times New Roman"/>
          <w:bCs/>
          <w:sz w:val="24"/>
        </w:rPr>
      </w:pPr>
    </w:p>
    <w:p w:rsidR="005A7DC6" w:rsidRDefault="00CF08B9" w:rsidP="00AC57B5">
      <w:pPr>
        <w:pStyle w:val="ConsNormal"/>
        <w:widowControl/>
        <w:ind w:firstLine="708"/>
        <w:jc w:val="both"/>
        <w:rPr>
          <w:rFonts w:ascii="Times New Roman" w:hAnsi="Times New Roman" w:cs="Times New Roman"/>
          <w:bCs/>
          <w:sz w:val="24"/>
        </w:rPr>
      </w:pPr>
      <w:r w:rsidRPr="00886D0A">
        <w:rPr>
          <w:rFonts w:ascii="Times New Roman" w:hAnsi="Times New Roman" w:cs="Times New Roman"/>
          <w:bCs/>
          <w:sz w:val="24"/>
        </w:rPr>
        <w:t xml:space="preserve">                                                                       </w:t>
      </w:r>
      <w:r w:rsidR="00AC57B5">
        <w:rPr>
          <w:rFonts w:ascii="Times New Roman" w:hAnsi="Times New Roman" w:cs="Times New Roman"/>
          <w:bCs/>
          <w:sz w:val="24"/>
        </w:rPr>
        <w:t xml:space="preserve">                   </w:t>
      </w:r>
    </w:p>
    <w:p w:rsidR="0007177E" w:rsidRDefault="00AC57B5" w:rsidP="00AC57B5">
      <w:pPr>
        <w:pStyle w:val="ConsNormal"/>
        <w:widowControl/>
        <w:ind w:firstLine="708"/>
        <w:jc w:val="both"/>
        <w:rPr>
          <w:rFonts w:ascii="Times New Roman" w:hAnsi="Times New Roman" w:cs="Times New Roman"/>
          <w:bCs/>
          <w:sz w:val="24"/>
        </w:rPr>
      </w:pPr>
      <w:r>
        <w:rPr>
          <w:rFonts w:ascii="Times New Roman" w:hAnsi="Times New Roman" w:cs="Times New Roman"/>
          <w:bCs/>
          <w:sz w:val="24"/>
        </w:rPr>
        <w:t xml:space="preserve">                   </w:t>
      </w:r>
    </w:p>
    <w:p w:rsidR="000955E8" w:rsidRDefault="000955E8" w:rsidP="00AC57B5">
      <w:pPr>
        <w:pStyle w:val="ConsNormal"/>
        <w:widowControl/>
        <w:ind w:firstLine="708"/>
        <w:jc w:val="both"/>
        <w:rPr>
          <w:rFonts w:ascii="Times New Roman" w:hAnsi="Times New Roman" w:cs="Times New Roman"/>
          <w:bCs/>
          <w:sz w:val="24"/>
        </w:rPr>
      </w:pPr>
    </w:p>
    <w:p w:rsidR="000955E8" w:rsidRDefault="000955E8" w:rsidP="00AC57B5">
      <w:pPr>
        <w:pStyle w:val="ConsNormal"/>
        <w:widowControl/>
        <w:ind w:firstLine="708"/>
        <w:jc w:val="both"/>
        <w:rPr>
          <w:rFonts w:ascii="Times New Roman" w:hAnsi="Times New Roman" w:cs="Times New Roman"/>
          <w:bCs/>
          <w:sz w:val="24"/>
        </w:rPr>
      </w:pPr>
    </w:p>
    <w:p w:rsidR="009209DA" w:rsidRDefault="009209DA" w:rsidP="00AC57B5">
      <w:pPr>
        <w:pStyle w:val="ConsNormal"/>
        <w:widowControl/>
        <w:ind w:firstLine="708"/>
        <w:jc w:val="both"/>
        <w:rPr>
          <w:rFonts w:ascii="Times New Roman" w:hAnsi="Times New Roman" w:cs="Times New Roman"/>
          <w:bCs/>
          <w:sz w:val="24"/>
        </w:rPr>
      </w:pPr>
    </w:p>
    <w:p w:rsidR="009209DA" w:rsidRDefault="009209DA" w:rsidP="00AC57B5">
      <w:pPr>
        <w:pStyle w:val="ConsNormal"/>
        <w:widowControl/>
        <w:ind w:firstLine="708"/>
        <w:jc w:val="both"/>
        <w:rPr>
          <w:rFonts w:ascii="Times New Roman" w:hAnsi="Times New Roman" w:cs="Times New Roman"/>
          <w:bCs/>
          <w:sz w:val="24"/>
        </w:rPr>
      </w:pPr>
    </w:p>
    <w:p w:rsidR="009209DA" w:rsidRDefault="009209DA" w:rsidP="00AC57B5">
      <w:pPr>
        <w:pStyle w:val="ConsNormal"/>
        <w:widowControl/>
        <w:ind w:firstLine="708"/>
        <w:jc w:val="both"/>
        <w:rPr>
          <w:rFonts w:ascii="Times New Roman" w:hAnsi="Times New Roman" w:cs="Times New Roman"/>
          <w:bCs/>
          <w:sz w:val="24"/>
        </w:rPr>
      </w:pPr>
    </w:p>
    <w:p w:rsidR="009209DA" w:rsidRDefault="009209DA" w:rsidP="00AC57B5">
      <w:pPr>
        <w:pStyle w:val="ConsNormal"/>
        <w:widowControl/>
        <w:ind w:firstLine="708"/>
        <w:jc w:val="both"/>
        <w:rPr>
          <w:rFonts w:ascii="Times New Roman" w:hAnsi="Times New Roman" w:cs="Times New Roman"/>
          <w:bCs/>
          <w:sz w:val="24"/>
        </w:rPr>
      </w:pPr>
    </w:p>
    <w:p w:rsidR="009209DA" w:rsidRDefault="009209DA" w:rsidP="00AC57B5">
      <w:pPr>
        <w:pStyle w:val="ConsNormal"/>
        <w:widowControl/>
        <w:ind w:firstLine="708"/>
        <w:jc w:val="both"/>
        <w:rPr>
          <w:rFonts w:ascii="Times New Roman" w:hAnsi="Times New Roman" w:cs="Times New Roman"/>
          <w:bCs/>
          <w:sz w:val="24"/>
        </w:rPr>
      </w:pPr>
    </w:p>
    <w:p w:rsidR="009209DA" w:rsidRDefault="009209DA" w:rsidP="00AC57B5">
      <w:pPr>
        <w:pStyle w:val="ConsNormal"/>
        <w:widowControl/>
        <w:ind w:firstLine="708"/>
        <w:jc w:val="both"/>
        <w:rPr>
          <w:rFonts w:ascii="Times New Roman" w:hAnsi="Times New Roman" w:cs="Times New Roman"/>
          <w:bCs/>
          <w:sz w:val="24"/>
        </w:rPr>
      </w:pPr>
    </w:p>
    <w:p w:rsidR="009209DA" w:rsidRDefault="009209DA" w:rsidP="00AC57B5">
      <w:pPr>
        <w:pStyle w:val="ConsNormal"/>
        <w:widowControl/>
        <w:ind w:firstLine="708"/>
        <w:jc w:val="both"/>
        <w:rPr>
          <w:rFonts w:ascii="Times New Roman" w:hAnsi="Times New Roman" w:cs="Times New Roman"/>
          <w:bCs/>
          <w:sz w:val="24"/>
        </w:rPr>
      </w:pPr>
    </w:p>
    <w:p w:rsidR="009209DA" w:rsidRDefault="009209DA" w:rsidP="00AC57B5">
      <w:pPr>
        <w:pStyle w:val="ConsNormal"/>
        <w:widowControl/>
        <w:ind w:firstLine="708"/>
        <w:jc w:val="both"/>
        <w:rPr>
          <w:rFonts w:ascii="Times New Roman" w:hAnsi="Times New Roman" w:cs="Times New Roman"/>
          <w:bCs/>
          <w:sz w:val="24"/>
        </w:rPr>
      </w:pPr>
    </w:p>
    <w:p w:rsidR="009209DA" w:rsidRDefault="009209DA" w:rsidP="00AC57B5">
      <w:pPr>
        <w:pStyle w:val="ConsNormal"/>
        <w:widowControl/>
        <w:ind w:firstLine="708"/>
        <w:jc w:val="both"/>
        <w:rPr>
          <w:rFonts w:ascii="Times New Roman" w:hAnsi="Times New Roman" w:cs="Times New Roman"/>
          <w:bCs/>
          <w:sz w:val="24"/>
        </w:rPr>
      </w:pPr>
    </w:p>
    <w:p w:rsidR="009209DA" w:rsidRDefault="009209DA"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843E18" w:rsidRDefault="00843E18" w:rsidP="00AC57B5">
      <w:pPr>
        <w:pStyle w:val="ConsNormal"/>
        <w:widowControl/>
        <w:ind w:firstLine="708"/>
        <w:jc w:val="both"/>
        <w:rPr>
          <w:rFonts w:ascii="Times New Roman" w:hAnsi="Times New Roman" w:cs="Times New Roman"/>
          <w:bCs/>
          <w:sz w:val="24"/>
        </w:rPr>
      </w:pPr>
    </w:p>
    <w:p w:rsidR="000955E8" w:rsidRDefault="000955E8" w:rsidP="00AC57B5">
      <w:pPr>
        <w:pStyle w:val="ConsNormal"/>
        <w:widowControl/>
        <w:ind w:firstLine="708"/>
        <w:jc w:val="both"/>
        <w:rPr>
          <w:rFonts w:ascii="Times New Roman" w:hAnsi="Times New Roman" w:cs="Times New Roman"/>
          <w:bCs/>
          <w:sz w:val="24"/>
        </w:rPr>
      </w:pPr>
    </w:p>
    <w:p w:rsidR="00B046BA" w:rsidRPr="00886D0A" w:rsidRDefault="0007177E" w:rsidP="00AC57B5">
      <w:pPr>
        <w:pStyle w:val="ConsNormal"/>
        <w:widowControl/>
        <w:ind w:firstLine="708"/>
        <w:jc w:val="both"/>
        <w:rPr>
          <w:rFonts w:ascii="Times New Roman" w:hAnsi="Times New Roman"/>
          <w:sz w:val="24"/>
          <w:szCs w:val="24"/>
        </w:rPr>
      </w:pPr>
      <w:r>
        <w:rPr>
          <w:rFonts w:ascii="Times New Roman" w:hAnsi="Times New Roman" w:cs="Times New Roman"/>
          <w:bCs/>
          <w:sz w:val="24"/>
        </w:rPr>
        <w:t xml:space="preserve">                                                                             </w:t>
      </w:r>
      <w:r w:rsidR="00407E5C">
        <w:rPr>
          <w:rFonts w:ascii="Times New Roman" w:hAnsi="Times New Roman" w:cs="Times New Roman"/>
          <w:bCs/>
          <w:sz w:val="24"/>
        </w:rPr>
        <w:t xml:space="preserve"> </w:t>
      </w:r>
      <w:r w:rsidR="00843E18">
        <w:rPr>
          <w:rFonts w:ascii="Times New Roman" w:hAnsi="Times New Roman" w:cs="Times New Roman"/>
          <w:bCs/>
          <w:sz w:val="24"/>
        </w:rPr>
        <w:t xml:space="preserve">       </w:t>
      </w:r>
      <w:r w:rsidR="00AC57B5">
        <w:rPr>
          <w:rFonts w:ascii="Times New Roman" w:hAnsi="Times New Roman" w:cs="Times New Roman"/>
          <w:bCs/>
          <w:sz w:val="24"/>
        </w:rPr>
        <w:t xml:space="preserve"> </w:t>
      </w:r>
      <w:r w:rsidR="00B046BA" w:rsidRPr="00886D0A">
        <w:rPr>
          <w:rFonts w:ascii="Times New Roman" w:hAnsi="Times New Roman"/>
          <w:sz w:val="24"/>
          <w:szCs w:val="24"/>
        </w:rPr>
        <w:t xml:space="preserve">Приложение № </w:t>
      </w:r>
      <w:r w:rsidR="00767EC8">
        <w:rPr>
          <w:rFonts w:ascii="Times New Roman" w:hAnsi="Times New Roman"/>
          <w:sz w:val="24"/>
          <w:szCs w:val="24"/>
        </w:rPr>
        <w:t>1</w:t>
      </w:r>
    </w:p>
    <w:p w:rsidR="00B046BA" w:rsidRPr="00886D0A" w:rsidRDefault="00843E18" w:rsidP="00843E18">
      <w:pPr>
        <w:pStyle w:val="ae"/>
        <w:jc w:val="center"/>
        <w:rPr>
          <w:rFonts w:ascii="Times New Roman" w:hAnsi="Times New Roman"/>
          <w:sz w:val="24"/>
          <w:szCs w:val="24"/>
        </w:rPr>
      </w:pPr>
      <w:r>
        <w:rPr>
          <w:rFonts w:ascii="Times New Roman" w:hAnsi="Times New Roman"/>
          <w:sz w:val="24"/>
          <w:szCs w:val="24"/>
        </w:rPr>
        <w:t xml:space="preserve">                                                                                         </w:t>
      </w:r>
      <w:r w:rsidR="00B046BA" w:rsidRPr="00886D0A">
        <w:rPr>
          <w:rFonts w:ascii="Times New Roman" w:hAnsi="Times New Roman"/>
          <w:sz w:val="24"/>
          <w:szCs w:val="24"/>
        </w:rPr>
        <w:t xml:space="preserve">к договору № </w:t>
      </w:r>
      <w:r w:rsidR="0007177E">
        <w:rPr>
          <w:rFonts w:ascii="Times New Roman" w:hAnsi="Times New Roman"/>
          <w:sz w:val="24"/>
        </w:rPr>
        <w:t>_____________</w:t>
      </w:r>
      <w:r w:rsidR="00407E5C">
        <w:rPr>
          <w:rFonts w:ascii="Times New Roman" w:hAnsi="Times New Roman"/>
          <w:sz w:val="24"/>
        </w:rPr>
        <w:t>____</w:t>
      </w:r>
    </w:p>
    <w:p w:rsidR="00B046BA" w:rsidRPr="00886D0A" w:rsidRDefault="0007177E" w:rsidP="0007177E">
      <w:pPr>
        <w:pStyle w:val="ae"/>
        <w:jc w:val="center"/>
        <w:rPr>
          <w:rFonts w:ascii="Times New Roman" w:hAnsi="Times New Roman"/>
          <w:sz w:val="24"/>
          <w:szCs w:val="24"/>
        </w:rPr>
      </w:pPr>
      <w:r>
        <w:rPr>
          <w:rFonts w:ascii="Times New Roman" w:hAnsi="Times New Roman"/>
          <w:sz w:val="24"/>
          <w:szCs w:val="24"/>
        </w:rPr>
        <w:t xml:space="preserve">                                                                   </w:t>
      </w:r>
      <w:r w:rsidR="009209DA">
        <w:rPr>
          <w:rFonts w:ascii="Times New Roman" w:hAnsi="Times New Roman"/>
          <w:sz w:val="24"/>
          <w:szCs w:val="24"/>
        </w:rPr>
        <w:t xml:space="preserve">           </w:t>
      </w:r>
      <w:r>
        <w:rPr>
          <w:rFonts w:ascii="Times New Roman" w:hAnsi="Times New Roman"/>
          <w:sz w:val="24"/>
          <w:szCs w:val="24"/>
        </w:rPr>
        <w:t xml:space="preserve"> </w:t>
      </w:r>
      <w:r w:rsidR="00B046BA" w:rsidRPr="00886D0A">
        <w:rPr>
          <w:rFonts w:ascii="Times New Roman" w:hAnsi="Times New Roman"/>
          <w:sz w:val="24"/>
          <w:szCs w:val="24"/>
        </w:rPr>
        <w:t>от «</w:t>
      </w:r>
      <w:r w:rsidR="009D0489">
        <w:rPr>
          <w:rFonts w:ascii="Times New Roman" w:hAnsi="Times New Roman"/>
          <w:sz w:val="24"/>
          <w:szCs w:val="24"/>
        </w:rPr>
        <w:t>__</w:t>
      </w:r>
      <w:r w:rsidR="00B046BA" w:rsidRPr="00886D0A">
        <w:rPr>
          <w:rFonts w:ascii="Times New Roman" w:hAnsi="Times New Roman"/>
          <w:sz w:val="24"/>
          <w:szCs w:val="24"/>
        </w:rPr>
        <w:t xml:space="preserve">» </w:t>
      </w:r>
      <w:r w:rsidR="009209DA">
        <w:rPr>
          <w:rFonts w:ascii="Times New Roman" w:hAnsi="Times New Roman"/>
          <w:sz w:val="24"/>
          <w:szCs w:val="24"/>
        </w:rPr>
        <w:t>__________</w:t>
      </w:r>
      <w:r w:rsidR="005506B1">
        <w:rPr>
          <w:rFonts w:ascii="Times New Roman" w:hAnsi="Times New Roman"/>
          <w:sz w:val="24"/>
          <w:szCs w:val="24"/>
        </w:rPr>
        <w:t xml:space="preserve"> </w:t>
      </w:r>
      <w:r w:rsidR="00B046BA" w:rsidRPr="00886D0A">
        <w:rPr>
          <w:rFonts w:ascii="Times New Roman" w:hAnsi="Times New Roman"/>
          <w:sz w:val="24"/>
          <w:szCs w:val="24"/>
        </w:rPr>
        <w:t>20</w:t>
      </w:r>
      <w:r w:rsidR="00B046BA">
        <w:rPr>
          <w:rFonts w:ascii="Times New Roman" w:hAnsi="Times New Roman"/>
          <w:sz w:val="24"/>
          <w:szCs w:val="24"/>
        </w:rPr>
        <w:t>2</w:t>
      </w:r>
      <w:r w:rsidR="00B0276D">
        <w:rPr>
          <w:rFonts w:ascii="Times New Roman" w:hAnsi="Times New Roman"/>
          <w:sz w:val="24"/>
          <w:szCs w:val="24"/>
        </w:rPr>
        <w:t>6</w:t>
      </w:r>
      <w:r w:rsidR="00B046BA" w:rsidRPr="00886D0A">
        <w:rPr>
          <w:rFonts w:ascii="Times New Roman" w:hAnsi="Times New Roman"/>
          <w:sz w:val="24"/>
          <w:szCs w:val="24"/>
        </w:rPr>
        <w:t xml:space="preserve"> г.</w:t>
      </w:r>
    </w:p>
    <w:p w:rsidR="00B046BA" w:rsidRPr="00886D0A" w:rsidRDefault="00B046BA" w:rsidP="00B046BA">
      <w:pPr>
        <w:pStyle w:val="ae"/>
        <w:jc w:val="center"/>
        <w:rPr>
          <w:rFonts w:ascii="Times New Roman" w:hAnsi="Times New Roman"/>
          <w:sz w:val="24"/>
          <w:szCs w:val="24"/>
        </w:rPr>
      </w:pPr>
    </w:p>
    <w:p w:rsidR="00B046BA" w:rsidRPr="00886D0A" w:rsidRDefault="00B046BA" w:rsidP="00B046BA">
      <w:pPr>
        <w:pStyle w:val="ae"/>
        <w:jc w:val="center"/>
        <w:rPr>
          <w:rFonts w:ascii="Times New Roman" w:hAnsi="Times New Roman"/>
          <w:caps/>
          <w:sz w:val="24"/>
          <w:szCs w:val="24"/>
        </w:rPr>
      </w:pPr>
      <w:r w:rsidRPr="00886D0A">
        <w:rPr>
          <w:rFonts w:ascii="Times New Roman" w:hAnsi="Times New Roman"/>
          <w:caps/>
          <w:sz w:val="24"/>
          <w:szCs w:val="24"/>
        </w:rPr>
        <w:t xml:space="preserve">Заявка </w:t>
      </w:r>
    </w:p>
    <w:p w:rsidR="00B046BA" w:rsidRPr="00886D0A" w:rsidRDefault="00B046BA" w:rsidP="00B046BA">
      <w:pPr>
        <w:pStyle w:val="ae"/>
        <w:jc w:val="center"/>
        <w:rPr>
          <w:rFonts w:ascii="Times New Roman" w:hAnsi="Times New Roman"/>
          <w:sz w:val="24"/>
          <w:szCs w:val="24"/>
        </w:rPr>
      </w:pPr>
      <w:r w:rsidRPr="00886D0A">
        <w:rPr>
          <w:rFonts w:ascii="Times New Roman" w:hAnsi="Times New Roman"/>
          <w:sz w:val="24"/>
          <w:szCs w:val="24"/>
        </w:rPr>
        <w:t xml:space="preserve">для юридических лиц на посещение экспозиций Экспозиционно-выставочного комплекса </w:t>
      </w:r>
    </w:p>
    <w:p w:rsidR="00B046BA" w:rsidRPr="00886D0A" w:rsidRDefault="00B046BA" w:rsidP="00B046BA">
      <w:pPr>
        <w:pStyle w:val="ae"/>
        <w:jc w:val="center"/>
        <w:rPr>
          <w:rFonts w:ascii="Times New Roman" w:hAnsi="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
        <w:gridCol w:w="2876"/>
        <w:gridCol w:w="1528"/>
        <w:gridCol w:w="136"/>
        <w:gridCol w:w="1524"/>
        <w:gridCol w:w="1521"/>
        <w:gridCol w:w="2165"/>
      </w:tblGrid>
      <w:tr w:rsidR="00B046BA" w:rsidRPr="00F07073" w:rsidTr="00DE4AC7">
        <w:trPr>
          <w:trHeight w:val="140"/>
        </w:trPr>
        <w:tc>
          <w:tcPr>
            <w:tcW w:w="3157" w:type="dxa"/>
            <w:gridSpan w:val="2"/>
            <w:shd w:val="clear" w:color="auto" w:fill="auto"/>
          </w:tcPr>
          <w:p w:rsidR="00B046BA" w:rsidRPr="00F07073" w:rsidRDefault="00B046BA" w:rsidP="00FA1C37">
            <w:pPr>
              <w:jc w:val="center"/>
              <w:rPr>
                <w:rFonts w:eastAsia="Calibri"/>
                <w:sz w:val="24"/>
                <w:szCs w:val="24"/>
                <w:lang w:eastAsia="en-US"/>
              </w:rPr>
            </w:pPr>
            <w:r w:rsidRPr="00F07073">
              <w:rPr>
                <w:rFonts w:eastAsia="Calibri"/>
                <w:sz w:val="24"/>
                <w:szCs w:val="24"/>
                <w:lang w:eastAsia="en-US"/>
              </w:rPr>
              <w:t>Название  фирмы:</w:t>
            </w:r>
          </w:p>
        </w:tc>
        <w:tc>
          <w:tcPr>
            <w:tcW w:w="6874" w:type="dxa"/>
            <w:gridSpan w:val="5"/>
            <w:shd w:val="clear" w:color="auto" w:fill="auto"/>
          </w:tcPr>
          <w:p w:rsidR="003F07DB" w:rsidRPr="00675EA5" w:rsidRDefault="003F07DB" w:rsidP="003F07DB">
            <w:pPr>
              <w:rPr>
                <w:sz w:val="24"/>
                <w:szCs w:val="24"/>
              </w:rPr>
            </w:pPr>
            <w:r w:rsidRPr="00675EA5">
              <w:rPr>
                <w:sz w:val="24"/>
                <w:szCs w:val="24"/>
              </w:rPr>
              <w:t xml:space="preserve">Федеральное государственное бюджетное образовательное учреждение высшего образования </w:t>
            </w:r>
          </w:p>
          <w:p w:rsidR="003F07DB" w:rsidRPr="00675EA5" w:rsidRDefault="003F07DB" w:rsidP="003F07DB">
            <w:pPr>
              <w:rPr>
                <w:sz w:val="24"/>
                <w:szCs w:val="24"/>
              </w:rPr>
            </w:pPr>
            <w:r w:rsidRPr="00675EA5">
              <w:rPr>
                <w:sz w:val="24"/>
                <w:szCs w:val="24"/>
              </w:rPr>
              <w:t>«Санкт-Петербургский горный</w:t>
            </w:r>
          </w:p>
          <w:p w:rsidR="003F07DB" w:rsidRPr="00675EA5" w:rsidRDefault="003F07DB" w:rsidP="003F07DB">
            <w:pPr>
              <w:rPr>
                <w:sz w:val="24"/>
                <w:szCs w:val="24"/>
              </w:rPr>
            </w:pPr>
            <w:r w:rsidRPr="00675EA5">
              <w:rPr>
                <w:sz w:val="24"/>
                <w:szCs w:val="24"/>
              </w:rPr>
              <w:t>университет</w:t>
            </w:r>
            <w:r w:rsidRPr="00675EA5">
              <w:rPr>
                <w:sz w:val="23"/>
                <w:szCs w:val="23"/>
              </w:rPr>
              <w:t xml:space="preserve"> Екатерины </w:t>
            </w:r>
            <w:r w:rsidRPr="00675EA5">
              <w:rPr>
                <w:sz w:val="23"/>
                <w:szCs w:val="23"/>
                <w:lang w:val="en-US"/>
              </w:rPr>
              <w:t>II</w:t>
            </w:r>
            <w:r w:rsidRPr="00675EA5">
              <w:rPr>
                <w:sz w:val="24"/>
                <w:szCs w:val="24"/>
              </w:rPr>
              <w:t>»</w:t>
            </w:r>
            <w:r>
              <w:rPr>
                <w:sz w:val="24"/>
                <w:szCs w:val="24"/>
              </w:rPr>
              <w:t xml:space="preserve"> </w:t>
            </w:r>
            <w:r w:rsidRPr="00675EA5">
              <w:t>(</w:t>
            </w:r>
            <w:r w:rsidRPr="00675EA5">
              <w:rPr>
                <w:sz w:val="24"/>
                <w:szCs w:val="24"/>
              </w:rPr>
              <w:t>Санкт-Петербургский горный</w:t>
            </w:r>
          </w:p>
          <w:p w:rsidR="00B046BA" w:rsidRPr="00F07073" w:rsidRDefault="003F07DB" w:rsidP="003F07DB">
            <w:pPr>
              <w:autoSpaceDE w:val="0"/>
              <w:autoSpaceDN w:val="0"/>
              <w:adjustRightInd w:val="0"/>
              <w:jc w:val="both"/>
              <w:rPr>
                <w:rFonts w:eastAsia="Calibri"/>
                <w:sz w:val="24"/>
                <w:szCs w:val="24"/>
                <w:lang w:eastAsia="en-US"/>
              </w:rPr>
            </w:pPr>
            <w:r w:rsidRPr="00675EA5">
              <w:rPr>
                <w:sz w:val="24"/>
                <w:szCs w:val="24"/>
              </w:rPr>
              <w:t>университет</w:t>
            </w:r>
            <w:r w:rsidRPr="00675EA5">
              <w:t xml:space="preserve">, </w:t>
            </w:r>
            <w:r w:rsidRPr="00675EA5">
              <w:rPr>
                <w:sz w:val="24"/>
                <w:szCs w:val="24"/>
              </w:rPr>
              <w:t xml:space="preserve">Санкт-Петербургский </w:t>
            </w:r>
            <w:r>
              <w:t>г</w:t>
            </w:r>
            <w:r w:rsidRPr="00675EA5">
              <w:t>орный университет</w:t>
            </w:r>
            <w:r w:rsidRPr="00675EA5">
              <w:rPr>
                <w:sz w:val="23"/>
                <w:szCs w:val="23"/>
              </w:rPr>
              <w:t xml:space="preserve"> Екатерины </w:t>
            </w:r>
            <w:r w:rsidRPr="00675EA5">
              <w:rPr>
                <w:sz w:val="23"/>
                <w:szCs w:val="23"/>
                <w:lang w:val="en-US"/>
              </w:rPr>
              <w:t>II</w:t>
            </w:r>
            <w:r w:rsidRPr="00675EA5">
              <w:t>)</w:t>
            </w:r>
          </w:p>
        </w:tc>
      </w:tr>
      <w:tr w:rsidR="00B046BA" w:rsidRPr="00F07073" w:rsidTr="00DE4AC7">
        <w:trPr>
          <w:trHeight w:val="113"/>
        </w:trPr>
        <w:tc>
          <w:tcPr>
            <w:tcW w:w="3157" w:type="dxa"/>
            <w:gridSpan w:val="2"/>
            <w:vMerge w:val="restart"/>
            <w:shd w:val="clear" w:color="auto" w:fill="auto"/>
          </w:tcPr>
          <w:p w:rsidR="00B046BA" w:rsidRPr="00F07073" w:rsidRDefault="00B046BA" w:rsidP="00FA1C37">
            <w:pPr>
              <w:jc w:val="center"/>
              <w:rPr>
                <w:rFonts w:eastAsia="Calibri"/>
                <w:sz w:val="24"/>
                <w:szCs w:val="24"/>
                <w:lang w:eastAsia="en-US"/>
              </w:rPr>
            </w:pPr>
            <w:r w:rsidRPr="00F07073">
              <w:rPr>
                <w:rFonts w:eastAsia="Calibri"/>
                <w:sz w:val="24"/>
                <w:szCs w:val="24"/>
                <w:lang w:eastAsia="en-US"/>
              </w:rPr>
              <w:t>Категория посетителей</w:t>
            </w:r>
            <w:r w:rsidRPr="00F07073">
              <w:rPr>
                <w:rFonts w:eastAsia="Calibri"/>
                <w:sz w:val="24"/>
                <w:szCs w:val="24"/>
                <w:vertAlign w:val="superscript"/>
                <w:lang w:eastAsia="en-US"/>
              </w:rPr>
              <w:footnoteReference w:id="1"/>
            </w:r>
          </w:p>
          <w:p w:rsidR="00B046BA" w:rsidRPr="00F07073" w:rsidRDefault="00B046BA" w:rsidP="00FA1C37">
            <w:pPr>
              <w:jc w:val="center"/>
              <w:rPr>
                <w:rFonts w:eastAsia="Calibri"/>
                <w:sz w:val="24"/>
                <w:szCs w:val="24"/>
                <w:lang w:eastAsia="en-US"/>
              </w:rPr>
            </w:pPr>
            <w:r w:rsidRPr="00F07073">
              <w:rPr>
                <w:rFonts w:eastAsia="Calibri"/>
                <w:sz w:val="24"/>
                <w:szCs w:val="24"/>
                <w:lang w:eastAsia="en-US"/>
              </w:rPr>
              <w:t>(</w:t>
            </w:r>
            <w:proofErr w:type="spellStart"/>
            <w:r w:rsidRPr="00F07073">
              <w:rPr>
                <w:rFonts w:eastAsia="Calibri"/>
                <w:sz w:val="24"/>
                <w:szCs w:val="24"/>
                <w:lang w:eastAsia="en-US"/>
              </w:rPr>
              <w:t>шк</w:t>
            </w:r>
            <w:proofErr w:type="spellEnd"/>
            <w:r w:rsidRPr="00F07073">
              <w:rPr>
                <w:rFonts w:eastAsia="Calibri"/>
                <w:sz w:val="24"/>
                <w:szCs w:val="24"/>
                <w:lang w:val="en-US" w:eastAsia="en-US"/>
              </w:rPr>
              <w:t>/</w:t>
            </w:r>
            <w:proofErr w:type="spellStart"/>
            <w:r w:rsidRPr="00F07073">
              <w:rPr>
                <w:rFonts w:eastAsia="Calibri"/>
                <w:sz w:val="24"/>
                <w:szCs w:val="24"/>
                <w:lang w:eastAsia="en-US"/>
              </w:rPr>
              <w:t>взр</w:t>
            </w:r>
            <w:proofErr w:type="spellEnd"/>
            <w:r w:rsidRPr="00F07073">
              <w:rPr>
                <w:rFonts w:eastAsia="Calibri"/>
                <w:sz w:val="24"/>
                <w:szCs w:val="24"/>
                <w:lang w:eastAsia="en-US"/>
              </w:rPr>
              <w:t>):</w:t>
            </w:r>
          </w:p>
        </w:tc>
        <w:tc>
          <w:tcPr>
            <w:tcW w:w="1664" w:type="dxa"/>
            <w:gridSpan w:val="2"/>
            <w:shd w:val="clear" w:color="auto" w:fill="auto"/>
          </w:tcPr>
          <w:p w:rsidR="00B046BA" w:rsidRPr="00F07073" w:rsidRDefault="00B046BA" w:rsidP="00FA1C37">
            <w:pPr>
              <w:jc w:val="center"/>
              <w:rPr>
                <w:rFonts w:eastAsia="Calibri"/>
                <w:sz w:val="24"/>
                <w:szCs w:val="24"/>
              </w:rPr>
            </w:pPr>
            <w:r w:rsidRPr="00F07073">
              <w:rPr>
                <w:rFonts w:eastAsia="Calibri"/>
                <w:sz w:val="24"/>
                <w:szCs w:val="24"/>
                <w:lang w:eastAsia="en-US"/>
              </w:rPr>
              <w:t>школьники</w:t>
            </w:r>
          </w:p>
        </w:tc>
        <w:tc>
          <w:tcPr>
            <w:tcW w:w="1524" w:type="dxa"/>
            <w:shd w:val="clear" w:color="auto" w:fill="auto"/>
          </w:tcPr>
          <w:p w:rsidR="00B046BA" w:rsidRPr="00F07073" w:rsidRDefault="00B046BA" w:rsidP="00FA1C37">
            <w:pPr>
              <w:jc w:val="center"/>
              <w:rPr>
                <w:rFonts w:eastAsia="Calibri"/>
                <w:sz w:val="24"/>
                <w:szCs w:val="24"/>
                <w:lang w:eastAsia="en-US"/>
              </w:rPr>
            </w:pPr>
            <w:r w:rsidRPr="00F07073">
              <w:rPr>
                <w:rFonts w:eastAsia="Calibri"/>
                <w:sz w:val="24"/>
                <w:szCs w:val="24"/>
                <w:lang w:eastAsia="en-US"/>
              </w:rPr>
              <w:t>студенты</w:t>
            </w:r>
          </w:p>
        </w:tc>
        <w:tc>
          <w:tcPr>
            <w:tcW w:w="1521" w:type="dxa"/>
            <w:shd w:val="clear" w:color="auto" w:fill="auto"/>
          </w:tcPr>
          <w:p w:rsidR="00B046BA" w:rsidRPr="00F07073" w:rsidRDefault="00B046BA" w:rsidP="00FA1C37">
            <w:pPr>
              <w:jc w:val="center"/>
              <w:rPr>
                <w:rFonts w:eastAsia="Calibri"/>
                <w:sz w:val="24"/>
                <w:szCs w:val="24"/>
                <w:lang w:eastAsia="en-US"/>
              </w:rPr>
            </w:pPr>
            <w:r w:rsidRPr="00F07073">
              <w:rPr>
                <w:rFonts w:eastAsia="Calibri"/>
                <w:sz w:val="24"/>
                <w:szCs w:val="24"/>
                <w:lang w:eastAsia="en-US"/>
              </w:rPr>
              <w:t>взрослые</w:t>
            </w:r>
          </w:p>
        </w:tc>
        <w:tc>
          <w:tcPr>
            <w:tcW w:w="2165" w:type="dxa"/>
            <w:shd w:val="clear" w:color="auto" w:fill="auto"/>
          </w:tcPr>
          <w:p w:rsidR="00B046BA" w:rsidRPr="00F07073" w:rsidRDefault="00B046BA" w:rsidP="00FA1C37">
            <w:pPr>
              <w:jc w:val="center"/>
              <w:rPr>
                <w:rFonts w:eastAsia="Calibri"/>
                <w:sz w:val="24"/>
                <w:szCs w:val="24"/>
                <w:lang w:eastAsia="en-US"/>
              </w:rPr>
            </w:pPr>
            <w:r w:rsidRPr="00F07073">
              <w:rPr>
                <w:rFonts w:eastAsia="Calibri"/>
                <w:sz w:val="24"/>
                <w:szCs w:val="24"/>
                <w:lang w:eastAsia="en-US"/>
              </w:rPr>
              <w:t>пенсионеры</w:t>
            </w:r>
          </w:p>
        </w:tc>
      </w:tr>
      <w:tr w:rsidR="00B046BA" w:rsidRPr="00F07073" w:rsidTr="00DE4AC7">
        <w:trPr>
          <w:trHeight w:val="145"/>
        </w:trPr>
        <w:tc>
          <w:tcPr>
            <w:tcW w:w="3157" w:type="dxa"/>
            <w:gridSpan w:val="2"/>
            <w:vMerge/>
            <w:shd w:val="clear" w:color="auto" w:fill="auto"/>
          </w:tcPr>
          <w:p w:rsidR="00B046BA" w:rsidRPr="00F07073" w:rsidRDefault="00B046BA" w:rsidP="00FA1C37">
            <w:pPr>
              <w:jc w:val="center"/>
              <w:rPr>
                <w:rFonts w:eastAsia="Calibri"/>
                <w:sz w:val="24"/>
                <w:szCs w:val="24"/>
                <w:lang w:eastAsia="en-US"/>
              </w:rPr>
            </w:pPr>
          </w:p>
        </w:tc>
        <w:tc>
          <w:tcPr>
            <w:tcW w:w="1664" w:type="dxa"/>
            <w:gridSpan w:val="2"/>
            <w:shd w:val="clear" w:color="auto" w:fill="auto"/>
          </w:tcPr>
          <w:p w:rsidR="00B046BA" w:rsidRPr="00F07073" w:rsidRDefault="00B046BA" w:rsidP="00FA1C37">
            <w:pPr>
              <w:jc w:val="center"/>
              <w:rPr>
                <w:rFonts w:eastAsia="Calibri"/>
                <w:sz w:val="24"/>
                <w:szCs w:val="24"/>
                <w:lang w:eastAsia="en-US"/>
              </w:rPr>
            </w:pPr>
          </w:p>
        </w:tc>
        <w:tc>
          <w:tcPr>
            <w:tcW w:w="1524" w:type="dxa"/>
            <w:shd w:val="clear" w:color="auto" w:fill="auto"/>
          </w:tcPr>
          <w:p w:rsidR="00B046BA" w:rsidRPr="00F07073" w:rsidRDefault="003F07DB" w:rsidP="00FA1C37">
            <w:pPr>
              <w:jc w:val="center"/>
              <w:rPr>
                <w:rFonts w:eastAsia="Calibri"/>
                <w:sz w:val="24"/>
                <w:szCs w:val="24"/>
                <w:lang w:eastAsia="en-US"/>
              </w:rPr>
            </w:pPr>
            <w:r>
              <w:rPr>
                <w:rFonts w:eastAsia="Calibri"/>
                <w:sz w:val="24"/>
                <w:szCs w:val="24"/>
                <w:lang w:eastAsia="en-US"/>
              </w:rPr>
              <w:t>72</w:t>
            </w:r>
          </w:p>
        </w:tc>
        <w:tc>
          <w:tcPr>
            <w:tcW w:w="1521" w:type="dxa"/>
            <w:shd w:val="clear" w:color="auto" w:fill="auto"/>
          </w:tcPr>
          <w:p w:rsidR="00B046BA" w:rsidRPr="00F07073" w:rsidRDefault="00B046BA" w:rsidP="00FA1C37">
            <w:pPr>
              <w:jc w:val="center"/>
              <w:rPr>
                <w:rFonts w:eastAsia="Calibri"/>
                <w:sz w:val="24"/>
                <w:szCs w:val="24"/>
                <w:lang w:eastAsia="en-US"/>
              </w:rPr>
            </w:pPr>
          </w:p>
        </w:tc>
        <w:tc>
          <w:tcPr>
            <w:tcW w:w="2165" w:type="dxa"/>
            <w:shd w:val="clear" w:color="auto" w:fill="auto"/>
          </w:tcPr>
          <w:p w:rsidR="00B046BA" w:rsidRPr="00F07073" w:rsidRDefault="00B046BA" w:rsidP="00FA1C37">
            <w:pPr>
              <w:jc w:val="center"/>
              <w:rPr>
                <w:rFonts w:eastAsia="Calibri"/>
                <w:sz w:val="24"/>
                <w:szCs w:val="24"/>
                <w:lang w:eastAsia="en-US"/>
              </w:rPr>
            </w:pPr>
          </w:p>
        </w:tc>
      </w:tr>
      <w:tr w:rsidR="00B046BA" w:rsidRPr="00F07073" w:rsidTr="00DE4AC7">
        <w:trPr>
          <w:trHeight w:val="140"/>
        </w:trPr>
        <w:tc>
          <w:tcPr>
            <w:tcW w:w="3157" w:type="dxa"/>
            <w:gridSpan w:val="2"/>
            <w:shd w:val="clear" w:color="auto" w:fill="auto"/>
          </w:tcPr>
          <w:p w:rsidR="00B046BA" w:rsidRPr="00F07073" w:rsidRDefault="00B046BA" w:rsidP="00FA1C37">
            <w:pPr>
              <w:jc w:val="center"/>
              <w:rPr>
                <w:rFonts w:eastAsia="Calibri"/>
                <w:sz w:val="24"/>
                <w:szCs w:val="24"/>
                <w:lang w:eastAsia="en-US"/>
              </w:rPr>
            </w:pPr>
            <w:r w:rsidRPr="00F07073">
              <w:rPr>
                <w:rFonts w:eastAsia="Calibri"/>
                <w:sz w:val="24"/>
                <w:szCs w:val="24"/>
                <w:lang w:eastAsia="en-US"/>
              </w:rPr>
              <w:t xml:space="preserve">Общее количество </w:t>
            </w:r>
          </w:p>
          <w:p w:rsidR="00B046BA" w:rsidRPr="00F07073" w:rsidRDefault="00B046BA" w:rsidP="00FA1C37">
            <w:pPr>
              <w:jc w:val="center"/>
              <w:rPr>
                <w:rFonts w:eastAsia="Calibri"/>
                <w:sz w:val="24"/>
                <w:szCs w:val="24"/>
                <w:lang w:eastAsia="en-US"/>
              </w:rPr>
            </w:pPr>
            <w:r w:rsidRPr="00F07073">
              <w:rPr>
                <w:rFonts w:eastAsia="Calibri"/>
                <w:sz w:val="24"/>
                <w:szCs w:val="24"/>
                <w:lang w:eastAsia="en-US"/>
              </w:rPr>
              <w:t>посетителей:</w:t>
            </w:r>
          </w:p>
        </w:tc>
        <w:tc>
          <w:tcPr>
            <w:tcW w:w="6874" w:type="dxa"/>
            <w:gridSpan w:val="5"/>
            <w:shd w:val="clear" w:color="auto" w:fill="auto"/>
            <w:vAlign w:val="center"/>
          </w:tcPr>
          <w:p w:rsidR="00B046BA" w:rsidRPr="00F07073" w:rsidRDefault="003F07DB" w:rsidP="002656D1">
            <w:pPr>
              <w:jc w:val="center"/>
              <w:rPr>
                <w:rFonts w:eastAsia="Calibri"/>
                <w:sz w:val="24"/>
                <w:szCs w:val="24"/>
                <w:lang w:eastAsia="en-US"/>
              </w:rPr>
            </w:pPr>
            <w:r>
              <w:rPr>
                <w:rFonts w:eastAsia="Calibri"/>
                <w:sz w:val="24"/>
                <w:szCs w:val="24"/>
                <w:lang w:eastAsia="en-US"/>
              </w:rPr>
              <w:t>72 человека</w:t>
            </w:r>
          </w:p>
        </w:tc>
      </w:tr>
      <w:tr w:rsidR="00B046BA" w:rsidRPr="00F07073" w:rsidTr="00DE4AC7">
        <w:trPr>
          <w:trHeight w:val="162"/>
        </w:trPr>
        <w:tc>
          <w:tcPr>
            <w:tcW w:w="3157" w:type="dxa"/>
            <w:gridSpan w:val="2"/>
            <w:shd w:val="clear" w:color="auto" w:fill="auto"/>
          </w:tcPr>
          <w:p w:rsidR="00B046BA" w:rsidRPr="00F07073" w:rsidRDefault="00B046BA" w:rsidP="00FA1C37">
            <w:pPr>
              <w:jc w:val="center"/>
              <w:rPr>
                <w:rFonts w:eastAsia="Calibri"/>
                <w:sz w:val="24"/>
                <w:szCs w:val="24"/>
                <w:lang w:eastAsia="en-US"/>
              </w:rPr>
            </w:pPr>
            <w:r w:rsidRPr="00F07073">
              <w:rPr>
                <w:rFonts w:eastAsia="Calibri"/>
                <w:sz w:val="24"/>
                <w:szCs w:val="24"/>
                <w:lang w:eastAsia="en-US"/>
              </w:rPr>
              <w:t>Перечень оказываемых услуг</w:t>
            </w:r>
          </w:p>
        </w:tc>
        <w:tc>
          <w:tcPr>
            <w:tcW w:w="6874" w:type="dxa"/>
            <w:gridSpan w:val="5"/>
            <w:shd w:val="clear" w:color="auto" w:fill="auto"/>
            <w:vAlign w:val="center"/>
          </w:tcPr>
          <w:p w:rsidR="003F07DB" w:rsidRPr="0026733C" w:rsidRDefault="003F07DB" w:rsidP="003F07DB">
            <w:pPr>
              <w:jc w:val="center"/>
              <w:rPr>
                <w:rFonts w:eastAsia="Calibri"/>
                <w:sz w:val="24"/>
                <w:szCs w:val="24"/>
                <w:lang w:eastAsia="en-US"/>
              </w:rPr>
            </w:pPr>
            <w:r w:rsidRPr="0026733C">
              <w:rPr>
                <w:rFonts w:eastAsia="Calibri"/>
                <w:sz w:val="24"/>
                <w:szCs w:val="24"/>
                <w:lang w:eastAsia="en-US"/>
              </w:rPr>
              <w:t>Экскурсионное обслуживание</w:t>
            </w:r>
          </w:p>
          <w:p w:rsidR="003F07DB" w:rsidRPr="0026733C" w:rsidRDefault="003F07DB" w:rsidP="003F07DB">
            <w:pPr>
              <w:jc w:val="center"/>
              <w:rPr>
                <w:rFonts w:eastAsia="Calibri"/>
                <w:sz w:val="24"/>
                <w:szCs w:val="24"/>
                <w:lang w:eastAsia="en-US"/>
              </w:rPr>
            </w:pPr>
            <w:r w:rsidRPr="0026733C">
              <w:rPr>
                <w:rFonts w:eastAsia="Calibri"/>
                <w:sz w:val="24"/>
                <w:szCs w:val="24"/>
                <w:lang w:eastAsia="en-US"/>
              </w:rPr>
              <w:t>группы до 20 человек с посещением одной экспозиций Комплекса</w:t>
            </w:r>
          </w:p>
          <w:p w:rsidR="003F07DB" w:rsidRPr="0026733C" w:rsidRDefault="003F07DB" w:rsidP="003F07DB">
            <w:pPr>
              <w:jc w:val="center"/>
              <w:rPr>
                <w:rFonts w:eastAsia="Calibri"/>
                <w:sz w:val="24"/>
                <w:szCs w:val="24"/>
                <w:lang w:eastAsia="en-US"/>
              </w:rPr>
            </w:pPr>
            <w:r w:rsidRPr="0026733C">
              <w:rPr>
                <w:rFonts w:eastAsia="Calibri"/>
                <w:sz w:val="24"/>
                <w:szCs w:val="24"/>
                <w:lang w:eastAsia="en-US"/>
              </w:rPr>
              <w:t>(продолжительность экскурсии – 1час)</w:t>
            </w:r>
          </w:p>
          <w:p w:rsidR="00FC23B6" w:rsidRPr="00FC23B6" w:rsidRDefault="009473EC" w:rsidP="009473EC">
            <w:pPr>
              <w:jc w:val="center"/>
              <w:rPr>
                <w:rFonts w:eastAsia="Calibri"/>
                <w:sz w:val="24"/>
                <w:szCs w:val="24"/>
                <w:lang w:eastAsia="en-US"/>
              </w:rPr>
            </w:pPr>
            <w:r>
              <w:rPr>
                <w:rFonts w:eastAsia="Calibri"/>
                <w:sz w:val="24"/>
                <w:szCs w:val="24"/>
                <w:lang w:eastAsia="en-US"/>
              </w:rPr>
              <w:t>5</w:t>
            </w:r>
            <w:r w:rsidR="003F07DB" w:rsidRPr="0026733C">
              <w:rPr>
                <w:rFonts w:eastAsia="Calibri"/>
                <w:sz w:val="24"/>
                <w:szCs w:val="24"/>
                <w:lang w:eastAsia="en-US"/>
              </w:rPr>
              <w:t xml:space="preserve"> групп</w:t>
            </w:r>
          </w:p>
        </w:tc>
      </w:tr>
      <w:tr w:rsidR="009473EC" w:rsidRPr="00F07073" w:rsidTr="00DE4AC7">
        <w:trPr>
          <w:trHeight w:val="755"/>
        </w:trPr>
        <w:tc>
          <w:tcPr>
            <w:tcW w:w="3157" w:type="dxa"/>
            <w:gridSpan w:val="2"/>
            <w:shd w:val="clear" w:color="auto" w:fill="auto"/>
          </w:tcPr>
          <w:p w:rsidR="009473EC" w:rsidRPr="00F07073" w:rsidRDefault="009473EC" w:rsidP="009473EC">
            <w:pPr>
              <w:jc w:val="center"/>
              <w:rPr>
                <w:rFonts w:eastAsia="Calibri"/>
                <w:sz w:val="24"/>
                <w:szCs w:val="24"/>
                <w:lang w:eastAsia="en-US"/>
              </w:rPr>
            </w:pPr>
            <w:r w:rsidRPr="00F07073">
              <w:rPr>
                <w:rFonts w:eastAsia="Calibri"/>
                <w:sz w:val="24"/>
                <w:szCs w:val="24"/>
                <w:lang w:eastAsia="en-US"/>
              </w:rPr>
              <w:t>Дата посещения:</w:t>
            </w:r>
          </w:p>
          <w:p w:rsidR="009473EC" w:rsidRPr="00F07073" w:rsidRDefault="009473EC" w:rsidP="009473EC">
            <w:pPr>
              <w:jc w:val="center"/>
              <w:rPr>
                <w:rFonts w:eastAsia="Calibri"/>
                <w:sz w:val="24"/>
                <w:szCs w:val="24"/>
                <w:lang w:eastAsia="en-US"/>
              </w:rPr>
            </w:pPr>
          </w:p>
        </w:tc>
        <w:tc>
          <w:tcPr>
            <w:tcW w:w="6874" w:type="dxa"/>
            <w:gridSpan w:val="5"/>
            <w:shd w:val="clear" w:color="auto" w:fill="auto"/>
            <w:vAlign w:val="center"/>
          </w:tcPr>
          <w:p w:rsidR="009473EC" w:rsidRPr="0026733C" w:rsidRDefault="009473EC" w:rsidP="009473EC">
            <w:pPr>
              <w:jc w:val="center"/>
              <w:rPr>
                <w:rFonts w:eastAsia="Calibri"/>
                <w:sz w:val="24"/>
                <w:szCs w:val="24"/>
                <w:lang w:eastAsia="en-US"/>
              </w:rPr>
            </w:pPr>
            <w:r w:rsidRPr="0026733C">
              <w:rPr>
                <w:rFonts w:eastAsia="Calibri"/>
                <w:sz w:val="24"/>
                <w:szCs w:val="24"/>
                <w:lang w:eastAsia="en-US"/>
              </w:rPr>
              <w:t xml:space="preserve">  </w:t>
            </w:r>
            <w:r w:rsidR="009209DA">
              <w:rPr>
                <w:rFonts w:eastAsia="Calibri"/>
                <w:sz w:val="24"/>
                <w:szCs w:val="24"/>
                <w:lang w:eastAsia="en-US"/>
              </w:rPr>
              <w:t>14</w:t>
            </w:r>
            <w:r>
              <w:rPr>
                <w:rFonts w:eastAsia="Calibri"/>
                <w:sz w:val="24"/>
                <w:szCs w:val="24"/>
                <w:lang w:eastAsia="en-US"/>
              </w:rPr>
              <w:t>.</w:t>
            </w:r>
            <w:r w:rsidRPr="0026733C">
              <w:rPr>
                <w:rFonts w:eastAsia="Calibri"/>
                <w:sz w:val="24"/>
                <w:szCs w:val="24"/>
                <w:lang w:eastAsia="en-US"/>
              </w:rPr>
              <w:t>0</w:t>
            </w:r>
            <w:r w:rsidR="009209DA">
              <w:rPr>
                <w:rFonts w:eastAsia="Calibri"/>
                <w:sz w:val="24"/>
                <w:szCs w:val="24"/>
                <w:lang w:eastAsia="en-US"/>
              </w:rPr>
              <w:t>7</w:t>
            </w:r>
            <w:r w:rsidRPr="0026733C">
              <w:rPr>
                <w:rFonts w:eastAsia="Calibri"/>
                <w:sz w:val="24"/>
                <w:szCs w:val="24"/>
                <w:lang w:eastAsia="en-US"/>
              </w:rPr>
              <w:t>.202</w:t>
            </w:r>
            <w:r w:rsidRPr="00B40A67">
              <w:rPr>
                <w:rFonts w:eastAsia="Calibri"/>
                <w:sz w:val="24"/>
                <w:szCs w:val="24"/>
                <w:lang w:eastAsia="en-US"/>
              </w:rPr>
              <w:t>4</w:t>
            </w:r>
            <w:r>
              <w:rPr>
                <w:rFonts w:eastAsia="Calibri"/>
                <w:sz w:val="24"/>
                <w:szCs w:val="24"/>
                <w:lang w:eastAsia="en-US"/>
              </w:rPr>
              <w:t xml:space="preserve"> </w:t>
            </w:r>
            <w:r w:rsidRPr="0026733C">
              <w:rPr>
                <w:rFonts w:eastAsia="Calibri"/>
                <w:sz w:val="24"/>
                <w:szCs w:val="24"/>
                <w:lang w:eastAsia="en-US"/>
              </w:rPr>
              <w:t>г.  (</w:t>
            </w:r>
            <w:r w:rsidR="009209DA">
              <w:rPr>
                <w:rFonts w:eastAsia="Calibri"/>
                <w:sz w:val="24"/>
                <w:szCs w:val="24"/>
                <w:lang w:eastAsia="en-US"/>
              </w:rPr>
              <w:t>2</w:t>
            </w:r>
            <w:r w:rsidRPr="0026733C">
              <w:rPr>
                <w:rFonts w:eastAsia="Calibri"/>
                <w:sz w:val="24"/>
                <w:szCs w:val="24"/>
                <w:lang w:eastAsia="en-US"/>
              </w:rPr>
              <w:t xml:space="preserve"> группы)</w:t>
            </w:r>
          </w:p>
          <w:p w:rsidR="009473EC" w:rsidRDefault="009473EC" w:rsidP="009473EC">
            <w:pPr>
              <w:jc w:val="center"/>
              <w:rPr>
                <w:rFonts w:eastAsia="Calibri"/>
                <w:sz w:val="24"/>
                <w:szCs w:val="24"/>
                <w:lang w:eastAsia="en-US"/>
              </w:rPr>
            </w:pPr>
            <w:r w:rsidRPr="0026733C">
              <w:rPr>
                <w:rFonts w:eastAsia="Calibri"/>
                <w:sz w:val="24"/>
                <w:szCs w:val="24"/>
                <w:lang w:eastAsia="en-US"/>
              </w:rPr>
              <w:t xml:space="preserve">  </w:t>
            </w:r>
            <w:r w:rsidR="009209DA">
              <w:rPr>
                <w:rFonts w:eastAsia="Calibri"/>
                <w:sz w:val="24"/>
                <w:szCs w:val="24"/>
                <w:lang w:eastAsia="en-US"/>
              </w:rPr>
              <w:t>21</w:t>
            </w:r>
            <w:r w:rsidRPr="0026733C">
              <w:rPr>
                <w:rFonts w:eastAsia="Calibri"/>
                <w:sz w:val="24"/>
                <w:szCs w:val="24"/>
                <w:lang w:eastAsia="en-US"/>
              </w:rPr>
              <w:t>.07.202</w:t>
            </w:r>
            <w:r w:rsidRPr="00B40A67">
              <w:rPr>
                <w:rFonts w:eastAsia="Calibri"/>
                <w:sz w:val="24"/>
                <w:szCs w:val="24"/>
                <w:lang w:eastAsia="en-US"/>
              </w:rPr>
              <w:t>4</w:t>
            </w:r>
            <w:r>
              <w:rPr>
                <w:rFonts w:eastAsia="Calibri"/>
                <w:sz w:val="24"/>
                <w:szCs w:val="24"/>
                <w:lang w:eastAsia="en-US"/>
              </w:rPr>
              <w:t xml:space="preserve"> </w:t>
            </w:r>
            <w:r w:rsidR="009209DA">
              <w:rPr>
                <w:rFonts w:eastAsia="Calibri"/>
                <w:sz w:val="24"/>
                <w:szCs w:val="24"/>
                <w:lang w:eastAsia="en-US"/>
              </w:rPr>
              <w:t>г.   (3</w:t>
            </w:r>
            <w:r w:rsidRPr="0026733C">
              <w:rPr>
                <w:rFonts w:eastAsia="Calibri"/>
                <w:sz w:val="24"/>
                <w:szCs w:val="24"/>
                <w:lang w:eastAsia="en-US"/>
              </w:rPr>
              <w:t xml:space="preserve"> группы)</w:t>
            </w:r>
          </w:p>
          <w:p w:rsidR="009473EC" w:rsidRPr="0026733C" w:rsidRDefault="009473EC" w:rsidP="009473EC">
            <w:pPr>
              <w:jc w:val="center"/>
              <w:rPr>
                <w:rFonts w:eastAsia="Calibri"/>
                <w:sz w:val="24"/>
                <w:szCs w:val="24"/>
                <w:lang w:eastAsia="en-US"/>
              </w:rPr>
            </w:pPr>
            <w:r w:rsidRPr="009054EF">
              <w:rPr>
                <w:rFonts w:eastAsia="Calibri"/>
                <w:sz w:val="24"/>
                <w:szCs w:val="24"/>
                <w:lang w:eastAsia="en-US"/>
              </w:rPr>
              <w:t>Понедельник и вторник – выходные дни</w:t>
            </w:r>
          </w:p>
        </w:tc>
      </w:tr>
      <w:tr w:rsidR="009473EC" w:rsidRPr="00F07073" w:rsidTr="00DE4AC7">
        <w:trPr>
          <w:trHeight w:val="413"/>
        </w:trPr>
        <w:tc>
          <w:tcPr>
            <w:tcW w:w="3157" w:type="dxa"/>
            <w:gridSpan w:val="2"/>
            <w:vMerge w:val="restart"/>
            <w:shd w:val="clear" w:color="auto" w:fill="auto"/>
          </w:tcPr>
          <w:p w:rsidR="009473EC" w:rsidRPr="00F07073" w:rsidRDefault="009473EC" w:rsidP="009473EC">
            <w:pPr>
              <w:jc w:val="center"/>
              <w:rPr>
                <w:rFonts w:eastAsia="Calibri"/>
                <w:sz w:val="24"/>
                <w:szCs w:val="24"/>
                <w:lang w:eastAsia="en-US"/>
              </w:rPr>
            </w:pPr>
          </w:p>
          <w:p w:rsidR="009473EC" w:rsidRPr="00F07073" w:rsidRDefault="009473EC" w:rsidP="009473EC">
            <w:pPr>
              <w:jc w:val="center"/>
              <w:rPr>
                <w:rFonts w:eastAsia="Calibri"/>
                <w:sz w:val="24"/>
                <w:szCs w:val="24"/>
                <w:lang w:eastAsia="en-US"/>
              </w:rPr>
            </w:pPr>
            <w:r w:rsidRPr="00F07073">
              <w:rPr>
                <w:rFonts w:eastAsia="Calibri"/>
                <w:sz w:val="24"/>
                <w:szCs w:val="24"/>
                <w:lang w:eastAsia="en-US"/>
              </w:rPr>
              <w:t>Время посещения:</w:t>
            </w:r>
          </w:p>
          <w:p w:rsidR="009473EC" w:rsidRPr="00F07073" w:rsidRDefault="009473EC" w:rsidP="009473EC">
            <w:pPr>
              <w:jc w:val="center"/>
              <w:rPr>
                <w:rFonts w:eastAsia="Calibri"/>
                <w:sz w:val="24"/>
                <w:szCs w:val="24"/>
                <w:lang w:eastAsia="en-US"/>
              </w:rPr>
            </w:pPr>
          </w:p>
        </w:tc>
        <w:tc>
          <w:tcPr>
            <w:tcW w:w="6874" w:type="dxa"/>
            <w:gridSpan w:val="5"/>
            <w:shd w:val="clear" w:color="auto" w:fill="auto"/>
            <w:vAlign w:val="center"/>
          </w:tcPr>
          <w:p w:rsidR="009473EC" w:rsidRPr="00F07073" w:rsidRDefault="009473EC" w:rsidP="009473EC">
            <w:pPr>
              <w:jc w:val="center"/>
              <w:rPr>
                <w:rFonts w:eastAsia="Calibri"/>
                <w:sz w:val="24"/>
                <w:szCs w:val="24"/>
                <w:lang w:eastAsia="en-US"/>
              </w:rPr>
            </w:pPr>
            <w:r>
              <w:rPr>
                <w:rFonts w:eastAsia="Calibri"/>
                <w:sz w:val="24"/>
                <w:szCs w:val="24"/>
                <w:lang w:eastAsia="en-US"/>
              </w:rPr>
              <w:t>В соответствии с заявкой</w:t>
            </w:r>
          </w:p>
        </w:tc>
      </w:tr>
      <w:tr w:rsidR="009473EC" w:rsidRPr="00F07073" w:rsidTr="00DE4AC7">
        <w:trPr>
          <w:trHeight w:val="412"/>
        </w:trPr>
        <w:tc>
          <w:tcPr>
            <w:tcW w:w="3157" w:type="dxa"/>
            <w:gridSpan w:val="2"/>
            <w:vMerge/>
            <w:shd w:val="clear" w:color="auto" w:fill="auto"/>
          </w:tcPr>
          <w:p w:rsidR="009473EC" w:rsidRPr="00F07073" w:rsidRDefault="009473EC" w:rsidP="009473EC">
            <w:pPr>
              <w:jc w:val="center"/>
              <w:rPr>
                <w:rFonts w:eastAsia="Calibri"/>
                <w:sz w:val="24"/>
                <w:szCs w:val="24"/>
                <w:lang w:eastAsia="en-US"/>
              </w:rPr>
            </w:pPr>
          </w:p>
        </w:tc>
        <w:tc>
          <w:tcPr>
            <w:tcW w:w="6874" w:type="dxa"/>
            <w:gridSpan w:val="5"/>
            <w:shd w:val="clear" w:color="auto" w:fill="auto"/>
            <w:vAlign w:val="center"/>
          </w:tcPr>
          <w:p w:rsidR="009473EC" w:rsidRPr="009054EF" w:rsidRDefault="009473EC" w:rsidP="009473EC">
            <w:pPr>
              <w:jc w:val="center"/>
              <w:rPr>
                <w:rFonts w:eastAsia="Calibri"/>
                <w:sz w:val="24"/>
                <w:szCs w:val="24"/>
                <w:lang w:eastAsia="en-US"/>
              </w:rPr>
            </w:pPr>
            <w:r w:rsidRPr="009054EF">
              <w:rPr>
                <w:rFonts w:eastAsia="Calibri"/>
                <w:sz w:val="24"/>
                <w:szCs w:val="24"/>
                <w:lang w:eastAsia="en-US"/>
              </w:rPr>
              <w:t xml:space="preserve">Начало экскурсий в начале каждого часа </w:t>
            </w:r>
          </w:p>
          <w:p w:rsidR="009473EC" w:rsidRPr="00F07073" w:rsidRDefault="009473EC" w:rsidP="009473EC">
            <w:pPr>
              <w:jc w:val="center"/>
              <w:rPr>
                <w:rFonts w:eastAsia="Calibri"/>
                <w:sz w:val="24"/>
                <w:szCs w:val="24"/>
                <w:lang w:eastAsia="en-US"/>
              </w:rPr>
            </w:pPr>
            <w:r w:rsidRPr="009054EF">
              <w:rPr>
                <w:rFonts w:eastAsia="Calibri"/>
                <w:sz w:val="24"/>
                <w:szCs w:val="24"/>
                <w:lang w:eastAsia="en-US"/>
              </w:rPr>
              <w:t>(10:00; 11:00;12:00;13:00;14:00;15:00;16:00;17:00)</w:t>
            </w:r>
          </w:p>
        </w:tc>
      </w:tr>
      <w:tr w:rsidR="009473EC" w:rsidRPr="00F07073" w:rsidTr="00DE4AC7">
        <w:trPr>
          <w:trHeight w:val="255"/>
        </w:trPr>
        <w:tc>
          <w:tcPr>
            <w:tcW w:w="3157" w:type="dxa"/>
            <w:gridSpan w:val="2"/>
            <w:shd w:val="clear" w:color="auto" w:fill="auto"/>
          </w:tcPr>
          <w:p w:rsidR="009473EC" w:rsidRPr="00F07073" w:rsidRDefault="009473EC" w:rsidP="009473EC">
            <w:pPr>
              <w:jc w:val="center"/>
              <w:rPr>
                <w:rFonts w:eastAsia="Calibri"/>
                <w:sz w:val="24"/>
                <w:szCs w:val="24"/>
                <w:lang w:eastAsia="en-US"/>
              </w:rPr>
            </w:pPr>
          </w:p>
          <w:p w:rsidR="009473EC" w:rsidRPr="00F07073" w:rsidRDefault="009473EC" w:rsidP="009473EC">
            <w:pPr>
              <w:jc w:val="center"/>
              <w:rPr>
                <w:rFonts w:eastAsia="Calibri"/>
                <w:sz w:val="24"/>
                <w:szCs w:val="24"/>
                <w:lang w:eastAsia="en-US"/>
              </w:rPr>
            </w:pPr>
            <w:r w:rsidRPr="00F07073">
              <w:rPr>
                <w:rFonts w:eastAsia="Calibri"/>
                <w:sz w:val="24"/>
                <w:szCs w:val="24"/>
                <w:lang w:eastAsia="en-US"/>
              </w:rPr>
              <w:t>Комплекс:</w:t>
            </w:r>
          </w:p>
          <w:p w:rsidR="009473EC" w:rsidRPr="00F07073" w:rsidRDefault="009473EC" w:rsidP="009473EC">
            <w:pPr>
              <w:jc w:val="center"/>
              <w:rPr>
                <w:rFonts w:eastAsia="Calibri"/>
                <w:sz w:val="24"/>
                <w:szCs w:val="24"/>
                <w:lang w:eastAsia="en-US"/>
              </w:rPr>
            </w:pPr>
          </w:p>
        </w:tc>
        <w:tc>
          <w:tcPr>
            <w:tcW w:w="6874" w:type="dxa"/>
            <w:gridSpan w:val="5"/>
            <w:shd w:val="clear" w:color="auto" w:fill="auto"/>
            <w:vAlign w:val="center"/>
          </w:tcPr>
          <w:p w:rsidR="009473EC" w:rsidRPr="00F07073" w:rsidRDefault="009473EC" w:rsidP="009473EC">
            <w:pPr>
              <w:jc w:val="center"/>
              <w:rPr>
                <w:rFonts w:eastAsia="Calibri"/>
                <w:sz w:val="24"/>
                <w:szCs w:val="24"/>
                <w:lang w:eastAsia="en-US"/>
              </w:rPr>
            </w:pPr>
            <w:r>
              <w:rPr>
                <w:sz w:val="24"/>
                <w:szCs w:val="24"/>
              </w:rPr>
              <w:t>Э</w:t>
            </w:r>
            <w:r w:rsidRPr="00886D0A">
              <w:rPr>
                <w:sz w:val="24"/>
                <w:szCs w:val="24"/>
              </w:rPr>
              <w:t>кспозиционно-выставочн</w:t>
            </w:r>
            <w:r>
              <w:rPr>
                <w:sz w:val="24"/>
                <w:szCs w:val="24"/>
              </w:rPr>
              <w:t>ый</w:t>
            </w:r>
            <w:r w:rsidRPr="00886D0A">
              <w:rPr>
                <w:sz w:val="24"/>
                <w:szCs w:val="24"/>
              </w:rPr>
              <w:t xml:space="preserve"> комплекс Вселенная Воды ГУП «Водоканал Санкт-Петербурга»</w:t>
            </w:r>
          </w:p>
        </w:tc>
      </w:tr>
      <w:tr w:rsidR="009473EC" w:rsidRPr="00F07073" w:rsidTr="00DE4AC7">
        <w:trPr>
          <w:trHeight w:val="658"/>
        </w:trPr>
        <w:tc>
          <w:tcPr>
            <w:tcW w:w="3157" w:type="dxa"/>
            <w:gridSpan w:val="2"/>
            <w:shd w:val="clear" w:color="auto" w:fill="auto"/>
          </w:tcPr>
          <w:p w:rsidR="009473EC" w:rsidRPr="00F07073" w:rsidRDefault="009473EC" w:rsidP="009473EC">
            <w:pPr>
              <w:jc w:val="center"/>
              <w:rPr>
                <w:rFonts w:eastAsia="Calibri"/>
                <w:sz w:val="24"/>
                <w:szCs w:val="24"/>
                <w:lang w:eastAsia="en-US"/>
              </w:rPr>
            </w:pPr>
            <w:r w:rsidRPr="00F07073">
              <w:rPr>
                <w:rFonts w:eastAsia="Calibri"/>
                <w:sz w:val="24"/>
                <w:szCs w:val="24"/>
                <w:lang w:eastAsia="en-US"/>
              </w:rPr>
              <w:t xml:space="preserve">Название </w:t>
            </w:r>
          </w:p>
          <w:p w:rsidR="009473EC" w:rsidRPr="00F07073" w:rsidRDefault="009473EC" w:rsidP="009473EC">
            <w:pPr>
              <w:jc w:val="center"/>
              <w:rPr>
                <w:rFonts w:eastAsia="Calibri"/>
                <w:sz w:val="24"/>
                <w:szCs w:val="24"/>
                <w:lang w:eastAsia="en-US"/>
              </w:rPr>
            </w:pPr>
            <w:r w:rsidRPr="00F07073">
              <w:rPr>
                <w:rFonts w:eastAsia="Calibri"/>
                <w:sz w:val="24"/>
                <w:szCs w:val="24"/>
                <w:lang w:eastAsia="en-US"/>
              </w:rPr>
              <w:t>экскурсии</w:t>
            </w:r>
            <w:r w:rsidRPr="00785FD2">
              <w:rPr>
                <w:rFonts w:eastAsia="Calibri"/>
                <w:sz w:val="24"/>
                <w:szCs w:val="24"/>
                <w:lang w:eastAsia="en-US"/>
              </w:rPr>
              <w:t>/</w:t>
            </w:r>
            <w:r w:rsidRPr="00F07073">
              <w:rPr>
                <w:rFonts w:eastAsia="Calibri"/>
                <w:sz w:val="24"/>
                <w:szCs w:val="24"/>
                <w:lang w:eastAsia="en-US"/>
              </w:rPr>
              <w:t>программы:</w:t>
            </w:r>
          </w:p>
        </w:tc>
        <w:tc>
          <w:tcPr>
            <w:tcW w:w="6874" w:type="dxa"/>
            <w:gridSpan w:val="5"/>
            <w:shd w:val="clear" w:color="auto" w:fill="auto"/>
            <w:vAlign w:val="center"/>
          </w:tcPr>
          <w:p w:rsidR="009473EC" w:rsidRPr="0026733C" w:rsidRDefault="009473EC" w:rsidP="009473EC">
            <w:pPr>
              <w:jc w:val="center"/>
              <w:rPr>
                <w:rFonts w:eastAsia="Calibri"/>
                <w:sz w:val="24"/>
                <w:szCs w:val="24"/>
                <w:lang w:eastAsia="en-US"/>
              </w:rPr>
            </w:pPr>
            <w:r w:rsidRPr="0026733C">
              <w:rPr>
                <w:rFonts w:eastAsia="Calibri"/>
                <w:sz w:val="24"/>
                <w:szCs w:val="24"/>
                <w:lang w:eastAsia="en-US"/>
              </w:rPr>
              <w:t>Экскурсионное обслуживание</w:t>
            </w:r>
          </w:p>
          <w:p w:rsidR="009473EC" w:rsidRPr="0026733C" w:rsidRDefault="009473EC" w:rsidP="009473EC">
            <w:pPr>
              <w:jc w:val="center"/>
              <w:rPr>
                <w:rFonts w:eastAsia="Calibri"/>
                <w:sz w:val="24"/>
                <w:szCs w:val="24"/>
                <w:lang w:eastAsia="en-US"/>
              </w:rPr>
            </w:pPr>
            <w:r w:rsidRPr="0026733C">
              <w:rPr>
                <w:rFonts w:eastAsia="Calibri"/>
                <w:sz w:val="24"/>
                <w:szCs w:val="24"/>
                <w:lang w:eastAsia="en-US"/>
              </w:rPr>
              <w:t>группы до 20 человек с посещением одной экспозиций Комплекса</w:t>
            </w:r>
          </w:p>
          <w:p w:rsidR="009473EC" w:rsidRPr="00F07073" w:rsidRDefault="009473EC" w:rsidP="009473EC">
            <w:pPr>
              <w:jc w:val="both"/>
              <w:rPr>
                <w:rFonts w:eastAsia="Calibri"/>
                <w:sz w:val="24"/>
                <w:szCs w:val="24"/>
                <w:lang w:eastAsia="en-US"/>
              </w:rPr>
            </w:pPr>
          </w:p>
        </w:tc>
      </w:tr>
      <w:tr w:rsidR="009473EC" w:rsidRPr="009C3904" w:rsidTr="00DE4A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281" w:type="dxa"/>
          <w:trHeight w:val="170"/>
        </w:trPr>
        <w:tc>
          <w:tcPr>
            <w:tcW w:w="4404" w:type="dxa"/>
            <w:gridSpan w:val="2"/>
          </w:tcPr>
          <w:p w:rsidR="009473EC" w:rsidRDefault="009473EC" w:rsidP="009473EC">
            <w:pPr>
              <w:pStyle w:val="ConsNormal"/>
              <w:widowControl/>
              <w:ind w:firstLine="0"/>
              <w:jc w:val="both"/>
              <w:rPr>
                <w:rFonts w:ascii="Times New Roman" w:hAnsi="Times New Roman" w:cs="Times New Roman"/>
                <w:bCs/>
                <w:sz w:val="24"/>
                <w:szCs w:val="24"/>
              </w:rPr>
            </w:pPr>
          </w:p>
          <w:p w:rsidR="0007177E" w:rsidRDefault="0007177E" w:rsidP="009473EC">
            <w:pPr>
              <w:pStyle w:val="ConsNormal"/>
              <w:widowControl/>
              <w:ind w:firstLine="0"/>
              <w:jc w:val="both"/>
              <w:rPr>
                <w:rFonts w:ascii="Times New Roman" w:hAnsi="Times New Roman" w:cs="Times New Roman"/>
                <w:bCs/>
                <w:sz w:val="24"/>
                <w:szCs w:val="24"/>
              </w:rPr>
            </w:pPr>
          </w:p>
          <w:p w:rsidR="0007177E" w:rsidRDefault="0007177E" w:rsidP="009473EC">
            <w:pPr>
              <w:pStyle w:val="ConsNormal"/>
              <w:widowControl/>
              <w:ind w:firstLine="0"/>
              <w:jc w:val="both"/>
              <w:rPr>
                <w:rFonts w:ascii="Times New Roman" w:hAnsi="Times New Roman" w:cs="Times New Roman"/>
                <w:bCs/>
                <w:sz w:val="24"/>
                <w:szCs w:val="24"/>
              </w:rPr>
            </w:pPr>
          </w:p>
          <w:p w:rsidR="0007177E" w:rsidRPr="009C3904" w:rsidRDefault="0007177E" w:rsidP="009473EC">
            <w:pPr>
              <w:pStyle w:val="ConsNormal"/>
              <w:widowControl/>
              <w:ind w:firstLine="0"/>
              <w:jc w:val="both"/>
              <w:rPr>
                <w:rFonts w:ascii="Times New Roman" w:hAnsi="Times New Roman" w:cs="Times New Roman"/>
                <w:bCs/>
                <w:sz w:val="24"/>
                <w:szCs w:val="24"/>
              </w:rPr>
            </w:pPr>
          </w:p>
          <w:p w:rsidR="009473EC" w:rsidRPr="009C3904" w:rsidRDefault="009473EC" w:rsidP="009473EC">
            <w:pPr>
              <w:pStyle w:val="ConsNormal"/>
              <w:widowControl/>
              <w:ind w:firstLine="0"/>
              <w:jc w:val="both"/>
              <w:rPr>
                <w:rFonts w:ascii="Times New Roman" w:hAnsi="Times New Roman" w:cs="Times New Roman"/>
                <w:bCs/>
                <w:sz w:val="24"/>
                <w:szCs w:val="24"/>
              </w:rPr>
            </w:pPr>
            <w:r w:rsidRPr="009C3904">
              <w:rPr>
                <w:rFonts w:ascii="Times New Roman" w:hAnsi="Times New Roman" w:cs="Times New Roman"/>
                <w:bCs/>
                <w:sz w:val="24"/>
                <w:szCs w:val="24"/>
              </w:rPr>
              <w:t>Исполнитель:</w:t>
            </w:r>
          </w:p>
        </w:tc>
        <w:tc>
          <w:tcPr>
            <w:tcW w:w="5346" w:type="dxa"/>
            <w:gridSpan w:val="4"/>
          </w:tcPr>
          <w:p w:rsidR="009473EC" w:rsidRDefault="009473EC" w:rsidP="009473EC">
            <w:pPr>
              <w:pStyle w:val="ConsNormal"/>
              <w:widowControl/>
              <w:ind w:left="432" w:firstLine="0"/>
              <w:jc w:val="both"/>
              <w:rPr>
                <w:rFonts w:ascii="Times New Roman" w:hAnsi="Times New Roman" w:cs="Times New Roman"/>
                <w:bCs/>
                <w:sz w:val="24"/>
                <w:szCs w:val="24"/>
              </w:rPr>
            </w:pPr>
          </w:p>
          <w:p w:rsidR="0007177E" w:rsidRDefault="0007177E" w:rsidP="009473EC">
            <w:pPr>
              <w:pStyle w:val="ConsNormal"/>
              <w:widowControl/>
              <w:ind w:left="432" w:firstLine="0"/>
              <w:jc w:val="both"/>
              <w:rPr>
                <w:rFonts w:ascii="Times New Roman" w:hAnsi="Times New Roman" w:cs="Times New Roman"/>
                <w:bCs/>
                <w:sz w:val="24"/>
                <w:szCs w:val="24"/>
              </w:rPr>
            </w:pPr>
          </w:p>
          <w:p w:rsidR="0007177E" w:rsidRDefault="0007177E" w:rsidP="009473EC">
            <w:pPr>
              <w:pStyle w:val="ConsNormal"/>
              <w:widowControl/>
              <w:ind w:left="432" w:firstLine="0"/>
              <w:jc w:val="both"/>
              <w:rPr>
                <w:rFonts w:ascii="Times New Roman" w:hAnsi="Times New Roman" w:cs="Times New Roman"/>
                <w:bCs/>
                <w:sz w:val="24"/>
                <w:szCs w:val="24"/>
              </w:rPr>
            </w:pPr>
          </w:p>
          <w:p w:rsidR="0007177E" w:rsidRPr="009C3904" w:rsidRDefault="0007177E" w:rsidP="009473EC">
            <w:pPr>
              <w:pStyle w:val="ConsNormal"/>
              <w:widowControl/>
              <w:ind w:left="432" w:firstLine="0"/>
              <w:jc w:val="both"/>
              <w:rPr>
                <w:rFonts w:ascii="Times New Roman" w:hAnsi="Times New Roman" w:cs="Times New Roman"/>
                <w:bCs/>
                <w:sz w:val="24"/>
                <w:szCs w:val="24"/>
              </w:rPr>
            </w:pPr>
          </w:p>
          <w:p w:rsidR="009473EC" w:rsidRPr="009C3904" w:rsidRDefault="009473EC" w:rsidP="0007177E">
            <w:pPr>
              <w:pStyle w:val="ConsNormal"/>
              <w:widowControl/>
              <w:ind w:firstLine="0"/>
              <w:jc w:val="both"/>
              <w:rPr>
                <w:rFonts w:ascii="Times New Roman" w:hAnsi="Times New Roman" w:cs="Times New Roman"/>
                <w:bCs/>
                <w:sz w:val="24"/>
                <w:szCs w:val="24"/>
              </w:rPr>
            </w:pPr>
            <w:r w:rsidRPr="009C3904">
              <w:rPr>
                <w:rFonts w:ascii="Times New Roman" w:hAnsi="Times New Roman" w:cs="Times New Roman"/>
                <w:bCs/>
                <w:sz w:val="24"/>
                <w:szCs w:val="24"/>
              </w:rPr>
              <w:t>Заказчик:</w:t>
            </w:r>
          </w:p>
        </w:tc>
      </w:tr>
      <w:tr w:rsidR="009473EC" w:rsidRPr="00F60872" w:rsidTr="00DE4A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281" w:type="dxa"/>
          <w:trHeight w:val="612"/>
        </w:trPr>
        <w:tc>
          <w:tcPr>
            <w:tcW w:w="4404" w:type="dxa"/>
            <w:gridSpan w:val="2"/>
          </w:tcPr>
          <w:p w:rsidR="009473EC" w:rsidRDefault="0007177E" w:rsidP="009473EC">
            <w:pPr>
              <w:autoSpaceDE w:val="0"/>
              <w:autoSpaceDN w:val="0"/>
              <w:adjustRightInd w:val="0"/>
              <w:jc w:val="both"/>
              <w:rPr>
                <w:sz w:val="24"/>
                <w:szCs w:val="24"/>
              </w:rPr>
            </w:pPr>
            <w:r>
              <w:rPr>
                <w:sz w:val="24"/>
                <w:szCs w:val="24"/>
              </w:rPr>
              <w:t>Должность</w:t>
            </w:r>
          </w:p>
          <w:p w:rsidR="0007177E" w:rsidRDefault="0007177E" w:rsidP="009473EC">
            <w:pPr>
              <w:autoSpaceDE w:val="0"/>
              <w:autoSpaceDN w:val="0"/>
              <w:adjustRightInd w:val="0"/>
              <w:jc w:val="both"/>
              <w:rPr>
                <w:sz w:val="24"/>
                <w:szCs w:val="24"/>
              </w:rPr>
            </w:pPr>
          </w:p>
          <w:p w:rsidR="009473EC" w:rsidRPr="00F60872" w:rsidRDefault="009473EC" w:rsidP="009473EC">
            <w:pPr>
              <w:autoSpaceDE w:val="0"/>
              <w:autoSpaceDN w:val="0"/>
              <w:adjustRightInd w:val="0"/>
              <w:jc w:val="both"/>
              <w:rPr>
                <w:sz w:val="24"/>
                <w:szCs w:val="24"/>
              </w:rPr>
            </w:pPr>
          </w:p>
          <w:p w:rsidR="009473EC" w:rsidRPr="00F60872" w:rsidRDefault="009473EC" w:rsidP="009473EC">
            <w:pPr>
              <w:autoSpaceDE w:val="0"/>
              <w:autoSpaceDN w:val="0"/>
              <w:adjustRightInd w:val="0"/>
              <w:jc w:val="both"/>
              <w:rPr>
                <w:sz w:val="24"/>
                <w:szCs w:val="24"/>
              </w:rPr>
            </w:pPr>
          </w:p>
          <w:p w:rsidR="009473EC" w:rsidRPr="00F60872" w:rsidRDefault="009473EC" w:rsidP="0007177E">
            <w:pPr>
              <w:autoSpaceDE w:val="0"/>
              <w:autoSpaceDN w:val="0"/>
              <w:adjustRightInd w:val="0"/>
              <w:jc w:val="both"/>
              <w:rPr>
                <w:sz w:val="24"/>
                <w:szCs w:val="24"/>
              </w:rPr>
            </w:pPr>
            <w:r w:rsidRPr="00F60872">
              <w:rPr>
                <w:sz w:val="24"/>
                <w:szCs w:val="24"/>
              </w:rPr>
              <w:t xml:space="preserve">__________________ </w:t>
            </w:r>
            <w:r w:rsidR="0007177E">
              <w:rPr>
                <w:sz w:val="24"/>
                <w:szCs w:val="24"/>
              </w:rPr>
              <w:t>Ф.И.О.</w:t>
            </w:r>
          </w:p>
        </w:tc>
        <w:tc>
          <w:tcPr>
            <w:tcW w:w="5346" w:type="dxa"/>
            <w:gridSpan w:val="4"/>
          </w:tcPr>
          <w:p w:rsidR="009473EC" w:rsidRDefault="0007177E" w:rsidP="0007177E">
            <w:pPr>
              <w:autoSpaceDE w:val="0"/>
              <w:autoSpaceDN w:val="0"/>
              <w:adjustRightInd w:val="0"/>
              <w:jc w:val="both"/>
              <w:rPr>
                <w:sz w:val="24"/>
                <w:szCs w:val="24"/>
              </w:rPr>
            </w:pPr>
            <w:r>
              <w:rPr>
                <w:sz w:val="24"/>
                <w:szCs w:val="24"/>
              </w:rPr>
              <w:t xml:space="preserve">Первый проректор </w:t>
            </w:r>
          </w:p>
          <w:p w:rsidR="009473EC" w:rsidRDefault="009473EC" w:rsidP="009473EC">
            <w:pPr>
              <w:autoSpaceDE w:val="0"/>
              <w:autoSpaceDN w:val="0"/>
              <w:adjustRightInd w:val="0"/>
              <w:ind w:left="432"/>
              <w:jc w:val="both"/>
              <w:rPr>
                <w:sz w:val="24"/>
                <w:szCs w:val="24"/>
              </w:rPr>
            </w:pPr>
          </w:p>
          <w:p w:rsidR="009473EC" w:rsidRDefault="009473EC" w:rsidP="009473EC">
            <w:pPr>
              <w:autoSpaceDE w:val="0"/>
              <w:autoSpaceDN w:val="0"/>
              <w:adjustRightInd w:val="0"/>
              <w:ind w:left="432"/>
              <w:jc w:val="both"/>
              <w:rPr>
                <w:sz w:val="24"/>
                <w:szCs w:val="24"/>
              </w:rPr>
            </w:pPr>
          </w:p>
          <w:p w:rsidR="0007177E" w:rsidRDefault="0007177E" w:rsidP="0007177E">
            <w:pPr>
              <w:autoSpaceDE w:val="0"/>
              <w:autoSpaceDN w:val="0"/>
              <w:adjustRightInd w:val="0"/>
              <w:ind w:left="432"/>
              <w:jc w:val="both"/>
              <w:rPr>
                <w:sz w:val="24"/>
                <w:szCs w:val="24"/>
              </w:rPr>
            </w:pPr>
          </w:p>
          <w:p w:rsidR="009473EC" w:rsidRPr="000A7D79" w:rsidRDefault="009473EC" w:rsidP="0007177E">
            <w:pPr>
              <w:autoSpaceDE w:val="0"/>
              <w:autoSpaceDN w:val="0"/>
              <w:adjustRightInd w:val="0"/>
              <w:jc w:val="both"/>
              <w:rPr>
                <w:sz w:val="24"/>
                <w:szCs w:val="24"/>
              </w:rPr>
            </w:pPr>
            <w:r w:rsidRPr="000A7D79">
              <w:rPr>
                <w:sz w:val="24"/>
                <w:szCs w:val="24"/>
              </w:rPr>
              <w:t xml:space="preserve"> ________________ </w:t>
            </w:r>
            <w:r w:rsidR="0007177E">
              <w:rPr>
                <w:bCs/>
                <w:sz w:val="23"/>
                <w:szCs w:val="23"/>
              </w:rPr>
              <w:t>М.Л. Рудаков</w:t>
            </w:r>
            <w:r>
              <w:rPr>
                <w:bCs/>
                <w:sz w:val="23"/>
                <w:szCs w:val="23"/>
              </w:rPr>
              <w:t xml:space="preserve"> </w:t>
            </w:r>
          </w:p>
        </w:tc>
      </w:tr>
    </w:tbl>
    <w:p w:rsidR="00D01255" w:rsidRDefault="00D01255" w:rsidP="003405B5">
      <w:pPr>
        <w:pStyle w:val="ae"/>
        <w:jc w:val="right"/>
        <w:rPr>
          <w:rFonts w:ascii="Times New Roman" w:hAnsi="Times New Roman"/>
          <w:sz w:val="24"/>
          <w:szCs w:val="24"/>
        </w:rPr>
      </w:pPr>
    </w:p>
    <w:p w:rsidR="0007177E" w:rsidRDefault="0007177E" w:rsidP="003405B5">
      <w:pPr>
        <w:pStyle w:val="ae"/>
        <w:jc w:val="right"/>
        <w:rPr>
          <w:rFonts w:ascii="Times New Roman" w:hAnsi="Times New Roman"/>
          <w:sz w:val="24"/>
          <w:szCs w:val="24"/>
        </w:rPr>
      </w:pPr>
    </w:p>
    <w:p w:rsidR="0007177E" w:rsidRDefault="0007177E" w:rsidP="003405B5">
      <w:pPr>
        <w:pStyle w:val="ae"/>
        <w:jc w:val="right"/>
        <w:rPr>
          <w:rFonts w:ascii="Times New Roman" w:hAnsi="Times New Roman"/>
          <w:sz w:val="24"/>
          <w:szCs w:val="24"/>
        </w:rPr>
      </w:pPr>
    </w:p>
    <w:p w:rsidR="0007177E" w:rsidRDefault="0007177E" w:rsidP="003405B5">
      <w:pPr>
        <w:pStyle w:val="ae"/>
        <w:jc w:val="right"/>
        <w:rPr>
          <w:rFonts w:ascii="Times New Roman" w:hAnsi="Times New Roman"/>
          <w:sz w:val="24"/>
          <w:szCs w:val="24"/>
        </w:rPr>
      </w:pPr>
    </w:p>
    <w:p w:rsidR="0007177E" w:rsidRDefault="0007177E" w:rsidP="003405B5">
      <w:pPr>
        <w:pStyle w:val="ae"/>
        <w:jc w:val="right"/>
        <w:rPr>
          <w:rFonts w:ascii="Times New Roman" w:hAnsi="Times New Roman"/>
          <w:sz w:val="24"/>
          <w:szCs w:val="24"/>
        </w:rPr>
      </w:pPr>
    </w:p>
    <w:p w:rsidR="000955E8" w:rsidRDefault="000955E8" w:rsidP="003405B5">
      <w:pPr>
        <w:pStyle w:val="ae"/>
        <w:jc w:val="right"/>
        <w:rPr>
          <w:rFonts w:ascii="Times New Roman" w:hAnsi="Times New Roman"/>
          <w:sz w:val="24"/>
          <w:szCs w:val="24"/>
        </w:rPr>
      </w:pPr>
    </w:p>
    <w:p w:rsidR="005A7DC6" w:rsidRDefault="005A7DC6" w:rsidP="003405B5">
      <w:pPr>
        <w:pStyle w:val="ae"/>
        <w:jc w:val="right"/>
        <w:rPr>
          <w:rFonts w:ascii="Times New Roman" w:hAnsi="Times New Roman"/>
          <w:sz w:val="24"/>
          <w:szCs w:val="24"/>
        </w:rPr>
      </w:pPr>
    </w:p>
    <w:p w:rsidR="00843E18" w:rsidRDefault="00843E18" w:rsidP="003405B5">
      <w:pPr>
        <w:pStyle w:val="ae"/>
        <w:jc w:val="right"/>
        <w:rPr>
          <w:rFonts w:ascii="Times New Roman" w:hAnsi="Times New Roman"/>
          <w:sz w:val="24"/>
          <w:szCs w:val="24"/>
        </w:rPr>
      </w:pPr>
    </w:p>
    <w:p w:rsidR="003405B5" w:rsidRPr="00886D0A" w:rsidRDefault="0007177E" w:rsidP="0007177E">
      <w:pPr>
        <w:pStyle w:val="ae"/>
        <w:jc w:val="center"/>
        <w:rPr>
          <w:rFonts w:ascii="Times New Roman" w:hAnsi="Times New Roman"/>
          <w:sz w:val="24"/>
          <w:szCs w:val="24"/>
        </w:rPr>
      </w:pPr>
      <w:r>
        <w:rPr>
          <w:rFonts w:ascii="Times New Roman" w:hAnsi="Times New Roman"/>
          <w:sz w:val="24"/>
          <w:szCs w:val="24"/>
        </w:rPr>
        <w:t xml:space="preserve">                                                   </w:t>
      </w:r>
      <w:r w:rsidR="00407E5C">
        <w:rPr>
          <w:rFonts w:ascii="Times New Roman" w:hAnsi="Times New Roman"/>
          <w:sz w:val="24"/>
          <w:szCs w:val="24"/>
        </w:rPr>
        <w:t xml:space="preserve">                              </w:t>
      </w:r>
      <w:r>
        <w:rPr>
          <w:rFonts w:ascii="Times New Roman" w:hAnsi="Times New Roman"/>
          <w:sz w:val="24"/>
          <w:szCs w:val="24"/>
        </w:rPr>
        <w:t xml:space="preserve"> </w:t>
      </w:r>
      <w:r w:rsidR="003405B5" w:rsidRPr="00886D0A">
        <w:rPr>
          <w:rFonts w:ascii="Times New Roman" w:hAnsi="Times New Roman"/>
          <w:sz w:val="24"/>
          <w:szCs w:val="24"/>
        </w:rPr>
        <w:t xml:space="preserve">Приложение № </w:t>
      </w:r>
      <w:r w:rsidR="002818A1">
        <w:rPr>
          <w:rFonts w:ascii="Times New Roman" w:hAnsi="Times New Roman"/>
          <w:sz w:val="24"/>
          <w:szCs w:val="24"/>
        </w:rPr>
        <w:t>2</w:t>
      </w:r>
    </w:p>
    <w:p w:rsidR="00E86138" w:rsidRPr="00886D0A" w:rsidRDefault="00843E18" w:rsidP="00843E18">
      <w:pPr>
        <w:pStyle w:val="ae"/>
        <w:jc w:val="center"/>
        <w:rPr>
          <w:rFonts w:ascii="Times New Roman" w:hAnsi="Times New Roman"/>
          <w:sz w:val="24"/>
          <w:szCs w:val="24"/>
        </w:rPr>
      </w:pPr>
      <w:r>
        <w:rPr>
          <w:rFonts w:ascii="Times New Roman" w:hAnsi="Times New Roman"/>
          <w:sz w:val="24"/>
          <w:szCs w:val="24"/>
        </w:rPr>
        <w:t xml:space="preserve">                                                                                                     </w:t>
      </w:r>
      <w:r w:rsidR="00E86138" w:rsidRPr="00886D0A">
        <w:rPr>
          <w:rFonts w:ascii="Times New Roman" w:hAnsi="Times New Roman"/>
          <w:sz w:val="24"/>
          <w:szCs w:val="24"/>
        </w:rPr>
        <w:t xml:space="preserve">к договору № </w:t>
      </w:r>
      <w:r w:rsidR="0007177E">
        <w:rPr>
          <w:rFonts w:ascii="Times New Roman" w:hAnsi="Times New Roman"/>
          <w:sz w:val="24"/>
        </w:rPr>
        <w:t>____________</w:t>
      </w:r>
    </w:p>
    <w:p w:rsidR="003405B5" w:rsidRPr="00886D0A" w:rsidRDefault="0007177E" w:rsidP="0007177E">
      <w:pPr>
        <w:pStyle w:val="ae"/>
        <w:jc w:val="center"/>
        <w:rPr>
          <w:rFonts w:ascii="Times New Roman" w:hAnsi="Times New Roman"/>
          <w:sz w:val="24"/>
          <w:szCs w:val="24"/>
        </w:rPr>
      </w:pPr>
      <w:r>
        <w:rPr>
          <w:rFonts w:ascii="Times New Roman" w:hAnsi="Times New Roman"/>
          <w:sz w:val="24"/>
          <w:szCs w:val="24"/>
        </w:rPr>
        <w:t xml:space="preserve">                                                                </w:t>
      </w:r>
      <w:r w:rsidR="00407E5C">
        <w:rPr>
          <w:rFonts w:ascii="Times New Roman" w:hAnsi="Times New Roman"/>
          <w:sz w:val="24"/>
          <w:szCs w:val="24"/>
        </w:rPr>
        <w:t xml:space="preserve">                           </w:t>
      </w:r>
      <w:r w:rsidR="009209DA">
        <w:rPr>
          <w:rFonts w:ascii="Times New Roman" w:hAnsi="Times New Roman"/>
          <w:sz w:val="24"/>
          <w:szCs w:val="24"/>
        </w:rPr>
        <w:t xml:space="preserve">  </w:t>
      </w:r>
      <w:r w:rsidR="003405B5" w:rsidRPr="00886D0A">
        <w:rPr>
          <w:rFonts w:ascii="Times New Roman" w:hAnsi="Times New Roman"/>
          <w:sz w:val="24"/>
          <w:szCs w:val="24"/>
        </w:rPr>
        <w:t>от «</w:t>
      </w:r>
      <w:r w:rsidR="009D0489">
        <w:rPr>
          <w:rFonts w:ascii="Times New Roman" w:hAnsi="Times New Roman"/>
          <w:sz w:val="24"/>
          <w:szCs w:val="24"/>
        </w:rPr>
        <w:t>___</w:t>
      </w:r>
      <w:r w:rsidR="00B046BA" w:rsidRPr="00886D0A">
        <w:rPr>
          <w:rFonts w:ascii="Times New Roman" w:hAnsi="Times New Roman"/>
          <w:sz w:val="24"/>
          <w:szCs w:val="24"/>
        </w:rPr>
        <w:t xml:space="preserve">» </w:t>
      </w:r>
      <w:r w:rsidR="009209DA">
        <w:rPr>
          <w:rFonts w:ascii="Times New Roman" w:hAnsi="Times New Roman"/>
          <w:sz w:val="24"/>
          <w:szCs w:val="24"/>
        </w:rPr>
        <w:t>______</w:t>
      </w:r>
      <w:r w:rsidR="003405B5" w:rsidRPr="00886D0A">
        <w:rPr>
          <w:rFonts w:ascii="Times New Roman" w:hAnsi="Times New Roman"/>
          <w:sz w:val="24"/>
          <w:szCs w:val="24"/>
        </w:rPr>
        <w:t>20</w:t>
      </w:r>
      <w:r w:rsidR="00781114">
        <w:rPr>
          <w:rFonts w:ascii="Times New Roman" w:hAnsi="Times New Roman"/>
          <w:sz w:val="24"/>
          <w:szCs w:val="24"/>
        </w:rPr>
        <w:t>2</w:t>
      </w:r>
      <w:r w:rsidR="00B0276D">
        <w:rPr>
          <w:rFonts w:ascii="Times New Roman" w:hAnsi="Times New Roman"/>
          <w:sz w:val="24"/>
          <w:szCs w:val="24"/>
        </w:rPr>
        <w:t>6</w:t>
      </w:r>
      <w:r w:rsidR="00781114">
        <w:rPr>
          <w:rFonts w:ascii="Times New Roman" w:hAnsi="Times New Roman"/>
          <w:sz w:val="24"/>
          <w:szCs w:val="24"/>
        </w:rPr>
        <w:t xml:space="preserve"> </w:t>
      </w:r>
      <w:r w:rsidR="003405B5" w:rsidRPr="00886D0A">
        <w:rPr>
          <w:rFonts w:ascii="Times New Roman" w:hAnsi="Times New Roman"/>
          <w:sz w:val="24"/>
          <w:szCs w:val="24"/>
        </w:rPr>
        <w:t>г.</w:t>
      </w:r>
    </w:p>
    <w:p w:rsidR="003405B5" w:rsidRPr="00886D0A" w:rsidRDefault="003405B5" w:rsidP="003405B5">
      <w:pPr>
        <w:pStyle w:val="1"/>
        <w:jc w:val="left"/>
        <w:rPr>
          <w:b w:val="0"/>
          <w:sz w:val="23"/>
          <w:szCs w:val="23"/>
        </w:rPr>
      </w:pPr>
    </w:p>
    <w:p w:rsidR="00781114" w:rsidRPr="00781114" w:rsidRDefault="00781114" w:rsidP="00781114">
      <w:pPr>
        <w:jc w:val="center"/>
        <w:rPr>
          <w:sz w:val="23"/>
          <w:szCs w:val="23"/>
        </w:rPr>
      </w:pPr>
      <w:r w:rsidRPr="00781114">
        <w:rPr>
          <w:sz w:val="23"/>
          <w:szCs w:val="23"/>
        </w:rPr>
        <w:t>ПРЕЙСКУРАНТ (выписка)</w:t>
      </w:r>
    </w:p>
    <w:p w:rsidR="00781114" w:rsidRDefault="00781114" w:rsidP="00781114">
      <w:pPr>
        <w:jc w:val="center"/>
        <w:rPr>
          <w:sz w:val="23"/>
          <w:szCs w:val="23"/>
        </w:rPr>
      </w:pPr>
      <w:r w:rsidRPr="00781114">
        <w:rPr>
          <w:sz w:val="23"/>
          <w:szCs w:val="23"/>
        </w:rPr>
        <w:t>на услуги, оказываемые физическим и юридическим лицам на территории Экспозиционно-выставочного комплекса «Вселенная Воды»</w:t>
      </w:r>
    </w:p>
    <w:p w:rsidR="00E67C66" w:rsidRDefault="00E67C66" w:rsidP="00781114">
      <w:pPr>
        <w:jc w:val="center"/>
        <w:rPr>
          <w:sz w:val="23"/>
          <w:szCs w:val="23"/>
        </w:rPr>
      </w:pP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112"/>
        <w:gridCol w:w="855"/>
        <w:gridCol w:w="1739"/>
        <w:gridCol w:w="725"/>
        <w:gridCol w:w="1020"/>
      </w:tblGrid>
      <w:tr w:rsidR="005D60FC" w:rsidRPr="005A7EA6" w:rsidTr="005D60FC">
        <w:trPr>
          <w:trHeight w:val="420"/>
          <w:tblHeader/>
          <w:jc w:val="center"/>
        </w:trPr>
        <w:tc>
          <w:tcPr>
            <w:tcW w:w="5112" w:type="dxa"/>
            <w:vMerge w:val="restart"/>
            <w:shd w:val="clear" w:color="auto" w:fill="auto"/>
            <w:vAlign w:val="center"/>
            <w:hideMark/>
          </w:tcPr>
          <w:p w:rsidR="005D60FC" w:rsidRPr="005A7EA6" w:rsidRDefault="005D60FC" w:rsidP="005A7DC6">
            <w:pPr>
              <w:jc w:val="center"/>
              <w:rPr>
                <w:b/>
                <w:bCs/>
                <w:sz w:val="23"/>
                <w:szCs w:val="23"/>
              </w:rPr>
            </w:pPr>
            <w:r w:rsidRPr="005A7EA6">
              <w:rPr>
                <w:b/>
                <w:bCs/>
                <w:sz w:val="23"/>
                <w:szCs w:val="23"/>
              </w:rPr>
              <w:t>Наименование услуг</w:t>
            </w:r>
          </w:p>
        </w:tc>
        <w:tc>
          <w:tcPr>
            <w:tcW w:w="4339" w:type="dxa"/>
            <w:gridSpan w:val="4"/>
            <w:vAlign w:val="center"/>
          </w:tcPr>
          <w:p w:rsidR="005D60FC" w:rsidRPr="005A7EA6" w:rsidRDefault="005D60FC" w:rsidP="005A7DC6">
            <w:pPr>
              <w:jc w:val="center"/>
              <w:rPr>
                <w:b/>
                <w:bCs/>
                <w:sz w:val="23"/>
                <w:szCs w:val="23"/>
              </w:rPr>
            </w:pPr>
            <w:r w:rsidRPr="005A7EA6">
              <w:rPr>
                <w:b/>
                <w:bCs/>
                <w:sz w:val="23"/>
                <w:szCs w:val="23"/>
              </w:rPr>
              <w:t>Стоимость для отдельных категорий,</w:t>
            </w:r>
          </w:p>
          <w:p w:rsidR="005D60FC" w:rsidRPr="005A7EA6" w:rsidRDefault="005D60FC" w:rsidP="005A7DC6">
            <w:pPr>
              <w:jc w:val="center"/>
              <w:rPr>
                <w:b/>
                <w:bCs/>
                <w:sz w:val="23"/>
                <w:szCs w:val="23"/>
              </w:rPr>
            </w:pPr>
            <w:r w:rsidRPr="005A7EA6">
              <w:rPr>
                <w:b/>
                <w:bCs/>
                <w:sz w:val="23"/>
                <w:szCs w:val="23"/>
              </w:rPr>
              <w:t>руб. (с учетом НДС 22%)</w:t>
            </w:r>
          </w:p>
        </w:tc>
      </w:tr>
      <w:tr w:rsidR="005D60FC" w:rsidRPr="005A7EA6" w:rsidTr="005D60FC">
        <w:trPr>
          <w:cantSplit/>
          <w:trHeight w:val="2316"/>
          <w:tblHeader/>
          <w:jc w:val="center"/>
        </w:trPr>
        <w:tc>
          <w:tcPr>
            <w:tcW w:w="5112" w:type="dxa"/>
            <w:vMerge/>
            <w:vAlign w:val="center"/>
            <w:hideMark/>
          </w:tcPr>
          <w:p w:rsidR="005D60FC" w:rsidRPr="005A7EA6" w:rsidRDefault="005D60FC" w:rsidP="005A7DC6">
            <w:pPr>
              <w:jc w:val="center"/>
              <w:rPr>
                <w:b/>
                <w:bCs/>
                <w:sz w:val="23"/>
                <w:szCs w:val="23"/>
              </w:rPr>
            </w:pPr>
          </w:p>
        </w:tc>
        <w:tc>
          <w:tcPr>
            <w:tcW w:w="855" w:type="dxa"/>
            <w:shd w:val="clear" w:color="auto" w:fill="auto"/>
            <w:textDirection w:val="btLr"/>
            <w:vAlign w:val="center"/>
          </w:tcPr>
          <w:p w:rsidR="005D60FC" w:rsidRPr="005A7EA6" w:rsidRDefault="005D60FC" w:rsidP="005A7DC6">
            <w:pPr>
              <w:spacing w:line="192" w:lineRule="auto"/>
              <w:ind w:left="113" w:right="113"/>
              <w:jc w:val="center"/>
              <w:rPr>
                <w:b/>
                <w:bCs/>
                <w:sz w:val="23"/>
                <w:szCs w:val="23"/>
              </w:rPr>
            </w:pPr>
            <w:r w:rsidRPr="005A7EA6">
              <w:rPr>
                <w:b/>
                <w:bCs/>
                <w:sz w:val="23"/>
                <w:szCs w:val="23"/>
              </w:rPr>
              <w:t>взрослые</w:t>
            </w:r>
          </w:p>
        </w:tc>
        <w:tc>
          <w:tcPr>
            <w:tcW w:w="1739" w:type="dxa"/>
            <w:shd w:val="clear" w:color="auto" w:fill="auto"/>
            <w:textDirection w:val="btLr"/>
            <w:vAlign w:val="center"/>
          </w:tcPr>
          <w:p w:rsidR="005D60FC" w:rsidRPr="005A7EA6" w:rsidRDefault="005D60FC" w:rsidP="005A7DC6">
            <w:pPr>
              <w:spacing w:line="192" w:lineRule="auto"/>
              <w:ind w:left="113" w:right="113"/>
              <w:rPr>
                <w:b/>
                <w:bCs/>
                <w:sz w:val="23"/>
                <w:szCs w:val="23"/>
              </w:rPr>
            </w:pPr>
            <w:r w:rsidRPr="005A7EA6">
              <w:rPr>
                <w:b/>
                <w:bCs/>
                <w:sz w:val="23"/>
                <w:szCs w:val="23"/>
              </w:rPr>
              <w:t>дети от 5 лет, школьники,  студенты очной формы обучения, курсанты и слушатели военных высших учебных заведений</w:t>
            </w:r>
          </w:p>
        </w:tc>
        <w:tc>
          <w:tcPr>
            <w:tcW w:w="725" w:type="dxa"/>
            <w:shd w:val="clear" w:color="auto" w:fill="auto"/>
            <w:textDirection w:val="btLr"/>
            <w:vAlign w:val="center"/>
          </w:tcPr>
          <w:p w:rsidR="005D60FC" w:rsidRPr="005A7EA6" w:rsidRDefault="005D60FC" w:rsidP="005A7DC6">
            <w:pPr>
              <w:spacing w:line="192" w:lineRule="auto"/>
              <w:ind w:left="113" w:right="113"/>
              <w:jc w:val="center"/>
              <w:rPr>
                <w:b/>
                <w:bCs/>
                <w:sz w:val="23"/>
                <w:szCs w:val="23"/>
              </w:rPr>
            </w:pPr>
            <w:r w:rsidRPr="005A7EA6">
              <w:rPr>
                <w:b/>
                <w:bCs/>
                <w:sz w:val="23"/>
                <w:szCs w:val="23"/>
              </w:rPr>
              <w:t>пенсионеры, владельцы Единой карты петербуржца</w:t>
            </w:r>
          </w:p>
        </w:tc>
        <w:tc>
          <w:tcPr>
            <w:tcW w:w="1020" w:type="dxa"/>
            <w:shd w:val="clear" w:color="auto" w:fill="auto"/>
            <w:textDirection w:val="btLr"/>
            <w:vAlign w:val="center"/>
          </w:tcPr>
          <w:p w:rsidR="005D60FC" w:rsidRPr="005A7EA6" w:rsidRDefault="005D60FC" w:rsidP="005A7DC6">
            <w:pPr>
              <w:spacing w:line="192" w:lineRule="auto"/>
              <w:ind w:left="113" w:right="113"/>
              <w:jc w:val="center"/>
              <w:rPr>
                <w:b/>
                <w:bCs/>
                <w:sz w:val="23"/>
                <w:szCs w:val="23"/>
              </w:rPr>
            </w:pPr>
            <w:r w:rsidRPr="005A7EA6">
              <w:rPr>
                <w:b/>
                <w:bCs/>
                <w:sz w:val="23"/>
                <w:szCs w:val="23"/>
              </w:rPr>
              <w:t>групповое посещение</w:t>
            </w:r>
          </w:p>
        </w:tc>
      </w:tr>
      <w:tr w:rsidR="005D60FC" w:rsidRPr="005A7EA6" w:rsidTr="005D60FC">
        <w:trPr>
          <w:trHeight w:val="398"/>
          <w:jc w:val="center"/>
        </w:trPr>
        <w:tc>
          <w:tcPr>
            <w:tcW w:w="9451" w:type="dxa"/>
            <w:gridSpan w:val="5"/>
            <w:shd w:val="clear" w:color="auto" w:fill="auto"/>
            <w:noWrap/>
            <w:vAlign w:val="center"/>
          </w:tcPr>
          <w:p w:rsidR="005D60FC" w:rsidRPr="005A7EA6" w:rsidRDefault="005D60FC" w:rsidP="005A7DC6">
            <w:pPr>
              <w:ind w:left="31" w:right="277"/>
              <w:jc w:val="center"/>
              <w:rPr>
                <w:sz w:val="23"/>
                <w:szCs w:val="23"/>
              </w:rPr>
            </w:pPr>
            <w:r w:rsidRPr="005A7EA6">
              <w:rPr>
                <w:b/>
                <w:bCs/>
                <w:sz w:val="23"/>
                <w:szCs w:val="23"/>
              </w:rPr>
              <w:t>Экспозиционно-выставочный комплекс «Вселенная Воды»</w:t>
            </w:r>
          </w:p>
        </w:tc>
      </w:tr>
      <w:tr w:rsidR="005D60FC" w:rsidRPr="005A7EA6" w:rsidTr="005D60FC">
        <w:trPr>
          <w:trHeight w:val="446"/>
          <w:jc w:val="center"/>
        </w:trPr>
        <w:tc>
          <w:tcPr>
            <w:tcW w:w="5112" w:type="dxa"/>
            <w:shd w:val="clear" w:color="auto" w:fill="auto"/>
            <w:vAlign w:val="center"/>
            <w:hideMark/>
          </w:tcPr>
          <w:p w:rsidR="005D60FC" w:rsidRPr="005A7EA6" w:rsidRDefault="005D60FC" w:rsidP="005A7DC6">
            <w:pPr>
              <w:rPr>
                <w:b/>
                <w:bCs/>
                <w:color w:val="000000"/>
                <w:sz w:val="23"/>
                <w:szCs w:val="23"/>
              </w:rPr>
            </w:pPr>
            <w:r w:rsidRPr="005A7EA6">
              <w:rPr>
                <w:sz w:val="23"/>
                <w:szCs w:val="23"/>
              </w:rPr>
              <w:t>Входной билет на экспозицию</w:t>
            </w:r>
            <w:r w:rsidRPr="005A7EA6">
              <w:rPr>
                <w:sz w:val="23"/>
                <w:szCs w:val="23"/>
                <w:vertAlign w:val="superscript"/>
              </w:rPr>
              <w:t>1</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60FC" w:rsidRPr="005A7EA6" w:rsidRDefault="005D60FC" w:rsidP="005A7DC6">
            <w:pPr>
              <w:jc w:val="center"/>
              <w:rPr>
                <w:sz w:val="23"/>
                <w:szCs w:val="23"/>
              </w:rPr>
            </w:pPr>
            <w:r w:rsidRPr="005A7EA6">
              <w:rPr>
                <w:sz w:val="23"/>
                <w:szCs w:val="23"/>
              </w:rPr>
              <w:t>3</w:t>
            </w:r>
            <w:r>
              <w:rPr>
                <w:sz w:val="23"/>
                <w:szCs w:val="23"/>
              </w:rPr>
              <w:t>8</w:t>
            </w:r>
            <w:r w:rsidRPr="005A7EA6">
              <w:rPr>
                <w:sz w:val="23"/>
                <w:szCs w:val="23"/>
              </w:rPr>
              <w:t>0,00</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rsidR="005D60FC" w:rsidRPr="005A7EA6" w:rsidRDefault="005D60FC" w:rsidP="005A7DC6">
            <w:pPr>
              <w:jc w:val="center"/>
              <w:rPr>
                <w:sz w:val="23"/>
                <w:szCs w:val="23"/>
              </w:rPr>
            </w:pPr>
            <w:r w:rsidRPr="005A7EA6">
              <w:rPr>
                <w:sz w:val="23"/>
                <w:szCs w:val="23"/>
              </w:rPr>
              <w:t>160,00</w:t>
            </w:r>
          </w:p>
        </w:tc>
        <w:tc>
          <w:tcPr>
            <w:tcW w:w="725" w:type="dxa"/>
            <w:tcBorders>
              <w:top w:val="single" w:sz="4" w:space="0" w:color="auto"/>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160,00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5D60FC" w:rsidRPr="005A7EA6" w:rsidRDefault="005D60FC" w:rsidP="005A7DC6">
            <w:pPr>
              <w:jc w:val="center"/>
              <w:rPr>
                <w:sz w:val="23"/>
                <w:szCs w:val="23"/>
              </w:rPr>
            </w:pPr>
            <w:r w:rsidRPr="005A7EA6">
              <w:rPr>
                <w:sz w:val="23"/>
                <w:szCs w:val="23"/>
              </w:rPr>
              <w:t>-</w:t>
            </w:r>
          </w:p>
        </w:tc>
      </w:tr>
      <w:tr w:rsidR="005D60FC" w:rsidRPr="005A7EA6" w:rsidTr="005D60FC">
        <w:trPr>
          <w:trHeight w:val="516"/>
          <w:jc w:val="center"/>
        </w:trPr>
        <w:tc>
          <w:tcPr>
            <w:tcW w:w="5112" w:type="dxa"/>
            <w:shd w:val="clear" w:color="auto" w:fill="auto"/>
            <w:vAlign w:val="center"/>
          </w:tcPr>
          <w:p w:rsidR="005D60FC" w:rsidRPr="005A7EA6" w:rsidRDefault="005D60FC" w:rsidP="005A7DC6">
            <w:pPr>
              <w:rPr>
                <w:sz w:val="23"/>
                <w:szCs w:val="23"/>
              </w:rPr>
            </w:pPr>
            <w:r w:rsidRPr="005A7EA6">
              <w:rPr>
                <w:sz w:val="23"/>
                <w:szCs w:val="23"/>
              </w:rPr>
              <w:t>Входной билет в выставочный зал Экспозиционно-выставочного комплекса «Вселенная Воды» (далее  – Комплекс)</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1</w:t>
            </w:r>
            <w:r>
              <w:rPr>
                <w:sz w:val="23"/>
                <w:szCs w:val="23"/>
              </w:rPr>
              <w:t>5</w:t>
            </w:r>
            <w:r w:rsidRPr="005A7EA6">
              <w:rPr>
                <w:sz w:val="23"/>
                <w:szCs w:val="23"/>
              </w:rPr>
              <w:t>0,00</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60,00</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60,00</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r>
      <w:tr w:rsidR="005D60FC" w:rsidRPr="005A7EA6" w:rsidTr="005D60FC">
        <w:trPr>
          <w:trHeight w:val="623"/>
          <w:jc w:val="center"/>
        </w:trPr>
        <w:tc>
          <w:tcPr>
            <w:tcW w:w="5112" w:type="dxa"/>
            <w:shd w:val="clear" w:color="auto" w:fill="auto"/>
            <w:vAlign w:val="center"/>
          </w:tcPr>
          <w:p w:rsidR="005D60FC" w:rsidRPr="005A7EA6" w:rsidRDefault="005D60FC" w:rsidP="005A7DC6">
            <w:pPr>
              <w:rPr>
                <w:sz w:val="23"/>
                <w:szCs w:val="23"/>
              </w:rPr>
            </w:pPr>
            <w:r w:rsidRPr="005A7EA6">
              <w:rPr>
                <w:sz w:val="23"/>
                <w:szCs w:val="23"/>
              </w:rPr>
              <w:t>Аудиогид для посещения экспозиции</w:t>
            </w:r>
          </w:p>
          <w:p w:rsidR="005D60FC" w:rsidRPr="005A7EA6" w:rsidRDefault="005D60FC" w:rsidP="005A7DC6">
            <w:pPr>
              <w:rPr>
                <w:b/>
                <w:bCs/>
                <w:color w:val="000000"/>
                <w:sz w:val="23"/>
                <w:szCs w:val="23"/>
              </w:rPr>
            </w:pPr>
            <w:r w:rsidRPr="005A7EA6">
              <w:rPr>
                <w:sz w:val="23"/>
                <w:szCs w:val="23"/>
              </w:rPr>
              <w:t>«Мир Воды Санкт-Петербурга»</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400,00</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400,00</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400,00</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r>
      <w:tr w:rsidR="005D60FC" w:rsidRPr="005A7EA6" w:rsidTr="005D60FC">
        <w:trPr>
          <w:trHeight w:val="879"/>
          <w:jc w:val="center"/>
        </w:trPr>
        <w:tc>
          <w:tcPr>
            <w:tcW w:w="5112" w:type="dxa"/>
            <w:shd w:val="clear" w:color="auto" w:fill="auto"/>
            <w:vAlign w:val="center"/>
          </w:tcPr>
          <w:p w:rsidR="005D60FC" w:rsidRPr="005A7EA6" w:rsidRDefault="005D60FC" w:rsidP="005A7DC6">
            <w:pPr>
              <w:rPr>
                <w:sz w:val="23"/>
                <w:szCs w:val="23"/>
                <w:vertAlign w:val="superscript"/>
              </w:rPr>
            </w:pPr>
            <w:r w:rsidRPr="005A7EA6">
              <w:rPr>
                <w:sz w:val="23"/>
                <w:szCs w:val="23"/>
              </w:rPr>
              <w:t>Экскурсионное обслуживание группы до 20 человек на одной из экспозиций Комплекса</w:t>
            </w:r>
            <w:r w:rsidRPr="005A7EA6">
              <w:rPr>
                <w:sz w:val="23"/>
                <w:szCs w:val="23"/>
                <w:vertAlign w:val="superscript"/>
              </w:rPr>
              <w:t>2,3</w:t>
            </w:r>
          </w:p>
          <w:p w:rsidR="005D60FC" w:rsidRPr="005A7EA6" w:rsidRDefault="005D60FC" w:rsidP="005A7DC6">
            <w:pPr>
              <w:rPr>
                <w:b/>
                <w:bCs/>
                <w:color w:val="000000"/>
                <w:sz w:val="23"/>
                <w:szCs w:val="23"/>
              </w:rPr>
            </w:pPr>
            <w:r w:rsidRPr="005A7EA6">
              <w:rPr>
                <w:sz w:val="23"/>
                <w:szCs w:val="23"/>
              </w:rPr>
              <w:t>(продолжительность экскурсии – 1 час)</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3</w:t>
            </w:r>
            <w:r>
              <w:rPr>
                <w:sz w:val="23"/>
                <w:szCs w:val="23"/>
              </w:rPr>
              <w:t>8</w:t>
            </w:r>
            <w:r w:rsidRPr="005A7EA6">
              <w:rPr>
                <w:sz w:val="23"/>
                <w:szCs w:val="23"/>
              </w:rPr>
              <w:t>0,00</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3</w:t>
            </w:r>
            <w:r>
              <w:rPr>
                <w:sz w:val="23"/>
                <w:szCs w:val="23"/>
                <w:lang w:val="en-US"/>
              </w:rPr>
              <w:t>8</w:t>
            </w:r>
            <w:r w:rsidRPr="005A7EA6">
              <w:rPr>
                <w:sz w:val="23"/>
                <w:szCs w:val="23"/>
              </w:rPr>
              <w:t>0,00</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3</w:t>
            </w:r>
            <w:r>
              <w:rPr>
                <w:sz w:val="23"/>
                <w:szCs w:val="23"/>
                <w:lang w:val="en-US"/>
              </w:rPr>
              <w:t>8</w:t>
            </w:r>
            <w:r w:rsidRPr="005A7EA6">
              <w:rPr>
                <w:sz w:val="23"/>
                <w:szCs w:val="23"/>
              </w:rPr>
              <w:t>0,00</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7</w:t>
            </w:r>
            <w:r w:rsidRPr="005A7EA6">
              <w:rPr>
                <w:sz w:val="23"/>
                <w:szCs w:val="23"/>
              </w:rPr>
              <w:t xml:space="preserve"> </w:t>
            </w:r>
            <w:r>
              <w:rPr>
                <w:sz w:val="23"/>
                <w:szCs w:val="23"/>
              </w:rPr>
              <w:t>6</w:t>
            </w:r>
            <w:r w:rsidRPr="005A7EA6">
              <w:rPr>
                <w:sz w:val="23"/>
                <w:szCs w:val="23"/>
              </w:rPr>
              <w:t>00,00</w:t>
            </w:r>
          </w:p>
        </w:tc>
      </w:tr>
      <w:tr w:rsidR="005D60FC" w:rsidRPr="005A7EA6" w:rsidTr="005D60FC">
        <w:trPr>
          <w:trHeight w:val="1044"/>
          <w:jc w:val="center"/>
        </w:trPr>
        <w:tc>
          <w:tcPr>
            <w:tcW w:w="5112" w:type="dxa"/>
            <w:shd w:val="clear" w:color="auto" w:fill="auto"/>
            <w:vAlign w:val="center"/>
          </w:tcPr>
          <w:p w:rsidR="005D60FC" w:rsidRPr="005A7EA6" w:rsidRDefault="005D60FC" w:rsidP="005A7DC6">
            <w:pPr>
              <w:rPr>
                <w:b/>
                <w:bCs/>
                <w:color w:val="000000"/>
                <w:sz w:val="23"/>
                <w:szCs w:val="23"/>
              </w:rPr>
            </w:pPr>
            <w:r w:rsidRPr="005A7EA6">
              <w:rPr>
                <w:sz w:val="23"/>
                <w:szCs w:val="23"/>
              </w:rPr>
              <w:t>Экскурсионное обслуживание для индивидуальных посетителей в составе группы от 10 до 20 человек на одну из экспозиций с учетом стоимости входного билета</w:t>
            </w:r>
            <w:r w:rsidRPr="005A7EA6">
              <w:rPr>
                <w:sz w:val="23"/>
                <w:szCs w:val="23"/>
                <w:vertAlign w:val="superscript"/>
              </w:rPr>
              <w:t>4</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760</w:t>
            </w:r>
            <w:r w:rsidRPr="005A7EA6">
              <w:rPr>
                <w:sz w:val="23"/>
                <w:szCs w:val="23"/>
              </w:rPr>
              <w:t>,00</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540</w:t>
            </w:r>
            <w:r w:rsidRPr="005A7EA6">
              <w:rPr>
                <w:sz w:val="23"/>
                <w:szCs w:val="23"/>
              </w:rPr>
              <w:t>,00</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Pr>
                <w:sz w:val="23"/>
                <w:szCs w:val="23"/>
              </w:rPr>
              <w:t>540</w:t>
            </w:r>
            <w:r w:rsidRPr="005A7EA6">
              <w:rPr>
                <w:sz w:val="23"/>
                <w:szCs w:val="23"/>
              </w:rPr>
              <w:t>,00</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r>
      <w:tr w:rsidR="005D60FC" w:rsidRPr="005A7EA6" w:rsidTr="005D60FC">
        <w:trPr>
          <w:trHeight w:val="1134"/>
          <w:jc w:val="center"/>
        </w:trPr>
        <w:tc>
          <w:tcPr>
            <w:tcW w:w="5112" w:type="dxa"/>
            <w:shd w:val="clear" w:color="auto" w:fill="auto"/>
            <w:vAlign w:val="center"/>
          </w:tcPr>
          <w:p w:rsidR="005D60FC" w:rsidRPr="005A7EA6" w:rsidRDefault="005D60FC" w:rsidP="005A7DC6">
            <w:pPr>
              <w:rPr>
                <w:sz w:val="23"/>
                <w:szCs w:val="23"/>
              </w:rPr>
            </w:pPr>
            <w:r w:rsidRPr="005A7EA6">
              <w:rPr>
                <w:sz w:val="23"/>
                <w:szCs w:val="23"/>
              </w:rPr>
              <w:t>Комплексное экскурсионное обслуживание</w:t>
            </w:r>
          </w:p>
          <w:p w:rsidR="005D60FC" w:rsidRPr="005A7EA6" w:rsidRDefault="005D60FC" w:rsidP="005A7DC6">
            <w:pPr>
              <w:rPr>
                <w:sz w:val="23"/>
                <w:szCs w:val="23"/>
                <w:vertAlign w:val="superscript"/>
              </w:rPr>
            </w:pPr>
            <w:r w:rsidRPr="005A7EA6">
              <w:rPr>
                <w:sz w:val="23"/>
                <w:szCs w:val="23"/>
              </w:rPr>
              <w:t xml:space="preserve">группы до 20 человек с посещением двух экспозиций Комплекса </w:t>
            </w:r>
            <w:r w:rsidRPr="005A7EA6">
              <w:rPr>
                <w:sz w:val="23"/>
                <w:szCs w:val="23"/>
                <w:vertAlign w:val="superscript"/>
              </w:rPr>
              <w:t>2,3</w:t>
            </w:r>
          </w:p>
          <w:p w:rsidR="005D60FC" w:rsidRPr="005A7EA6" w:rsidRDefault="005D60FC" w:rsidP="005A7DC6">
            <w:pPr>
              <w:rPr>
                <w:b/>
                <w:bCs/>
                <w:color w:val="000000"/>
                <w:sz w:val="23"/>
                <w:szCs w:val="23"/>
              </w:rPr>
            </w:pPr>
            <w:r w:rsidRPr="005A7EA6">
              <w:rPr>
                <w:sz w:val="23"/>
                <w:szCs w:val="23"/>
              </w:rPr>
              <w:t>(продолжительность экскурсии – 1час 20 минут)</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10 1</w:t>
            </w:r>
            <w:r w:rsidRPr="005A7EA6">
              <w:rPr>
                <w:sz w:val="23"/>
                <w:szCs w:val="23"/>
              </w:rPr>
              <w:t>00,00</w:t>
            </w:r>
          </w:p>
        </w:tc>
      </w:tr>
      <w:tr w:rsidR="005D60FC" w:rsidRPr="005A7EA6" w:rsidTr="005D60FC">
        <w:trPr>
          <w:trHeight w:val="1134"/>
          <w:jc w:val="center"/>
        </w:trPr>
        <w:tc>
          <w:tcPr>
            <w:tcW w:w="5112" w:type="dxa"/>
            <w:shd w:val="clear" w:color="auto" w:fill="auto"/>
            <w:vAlign w:val="center"/>
          </w:tcPr>
          <w:p w:rsidR="005D60FC" w:rsidRPr="005A7EA6" w:rsidRDefault="005D60FC" w:rsidP="005A7DC6">
            <w:pPr>
              <w:rPr>
                <w:sz w:val="23"/>
                <w:szCs w:val="23"/>
                <w:vertAlign w:val="superscript"/>
              </w:rPr>
            </w:pPr>
            <w:r w:rsidRPr="005A7EA6">
              <w:rPr>
                <w:sz w:val="23"/>
                <w:szCs w:val="23"/>
              </w:rPr>
              <w:t xml:space="preserve">Комплексное экскурсионное экспресс обслуживание группы до 20 человек с посещением двух экспозиций Комплекса </w:t>
            </w:r>
            <w:r w:rsidRPr="005A7EA6">
              <w:rPr>
                <w:sz w:val="23"/>
                <w:szCs w:val="23"/>
                <w:vertAlign w:val="superscript"/>
              </w:rPr>
              <w:t>2,3</w:t>
            </w:r>
          </w:p>
          <w:p w:rsidR="005D60FC" w:rsidRPr="005A7EA6" w:rsidRDefault="005D60FC" w:rsidP="005A7DC6">
            <w:pPr>
              <w:rPr>
                <w:b/>
                <w:bCs/>
                <w:color w:val="000000"/>
                <w:sz w:val="23"/>
                <w:szCs w:val="23"/>
              </w:rPr>
            </w:pPr>
            <w:r w:rsidRPr="005A7EA6">
              <w:rPr>
                <w:sz w:val="23"/>
                <w:szCs w:val="23"/>
              </w:rPr>
              <w:t>(продолжительность экскурсии – 40 минут)</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0,00</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0,00</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0,00</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 xml:space="preserve">5 </w:t>
            </w:r>
            <w:r w:rsidRPr="005A7EA6">
              <w:rPr>
                <w:sz w:val="23"/>
                <w:szCs w:val="23"/>
              </w:rPr>
              <w:t>0</w:t>
            </w:r>
            <w:r>
              <w:rPr>
                <w:sz w:val="23"/>
                <w:szCs w:val="23"/>
              </w:rPr>
              <w:t>5</w:t>
            </w:r>
            <w:r w:rsidRPr="005A7EA6">
              <w:rPr>
                <w:sz w:val="23"/>
                <w:szCs w:val="23"/>
              </w:rPr>
              <w:t>0,00</w:t>
            </w:r>
          </w:p>
        </w:tc>
      </w:tr>
      <w:tr w:rsidR="005D60FC" w:rsidRPr="005A7EA6" w:rsidTr="005D60FC">
        <w:trPr>
          <w:trHeight w:val="680"/>
          <w:jc w:val="center"/>
        </w:trPr>
        <w:tc>
          <w:tcPr>
            <w:tcW w:w="5112" w:type="dxa"/>
            <w:shd w:val="clear" w:color="auto" w:fill="auto"/>
            <w:vAlign w:val="center"/>
          </w:tcPr>
          <w:p w:rsidR="005D60FC" w:rsidRPr="005A7EA6" w:rsidRDefault="005D60FC" w:rsidP="005A7DC6">
            <w:pPr>
              <w:rPr>
                <w:sz w:val="23"/>
                <w:szCs w:val="23"/>
              </w:rPr>
            </w:pPr>
            <w:r w:rsidRPr="005A7EA6">
              <w:rPr>
                <w:sz w:val="23"/>
                <w:szCs w:val="23"/>
              </w:rPr>
              <w:t>Семейный билет на посещение экспозиции «Мир Воды Санкт-Петербурга» (2 взрослых + 1 ребенок)</w:t>
            </w:r>
            <w:r w:rsidRPr="005A7EA6">
              <w:rPr>
                <w:sz w:val="23"/>
                <w:szCs w:val="23"/>
                <w:vertAlign w:val="superscript"/>
              </w:rPr>
              <w:t>5</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80</w:t>
            </w:r>
            <w:r w:rsidRPr="005A7EA6">
              <w:rPr>
                <w:sz w:val="23"/>
                <w:szCs w:val="23"/>
              </w:rPr>
              <w:t>0,00</w:t>
            </w:r>
          </w:p>
        </w:tc>
      </w:tr>
      <w:tr w:rsidR="005D60FC" w:rsidRPr="005A7EA6" w:rsidTr="005D60FC">
        <w:trPr>
          <w:trHeight w:val="580"/>
          <w:jc w:val="center"/>
        </w:trPr>
        <w:tc>
          <w:tcPr>
            <w:tcW w:w="5112" w:type="dxa"/>
            <w:shd w:val="clear" w:color="auto" w:fill="auto"/>
            <w:vAlign w:val="center"/>
          </w:tcPr>
          <w:p w:rsidR="005D60FC" w:rsidRPr="005A7EA6" w:rsidRDefault="005D60FC" w:rsidP="005A7DC6">
            <w:pPr>
              <w:rPr>
                <w:sz w:val="23"/>
                <w:szCs w:val="23"/>
              </w:rPr>
            </w:pPr>
            <w:r w:rsidRPr="005A7EA6">
              <w:rPr>
                <w:sz w:val="23"/>
                <w:szCs w:val="23"/>
              </w:rPr>
              <w:t>Семейный билет на посещение экспозиции «Мир Воды Санкт-Петербурга» (2 взрослых + 2 ребенка)</w:t>
            </w:r>
            <w:r w:rsidRPr="005A7EA6">
              <w:rPr>
                <w:sz w:val="23"/>
                <w:szCs w:val="23"/>
                <w:vertAlign w:val="superscript"/>
              </w:rPr>
              <w:t>5</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94</w:t>
            </w:r>
            <w:r w:rsidRPr="005A7EA6">
              <w:rPr>
                <w:sz w:val="23"/>
                <w:szCs w:val="23"/>
              </w:rPr>
              <w:t>0,00</w:t>
            </w:r>
          </w:p>
        </w:tc>
      </w:tr>
      <w:tr w:rsidR="005D60FC" w:rsidRPr="005A7EA6" w:rsidTr="005D60FC">
        <w:trPr>
          <w:trHeight w:val="868"/>
          <w:jc w:val="center"/>
        </w:trPr>
        <w:tc>
          <w:tcPr>
            <w:tcW w:w="5112" w:type="dxa"/>
            <w:shd w:val="clear" w:color="auto" w:fill="auto"/>
            <w:vAlign w:val="center"/>
          </w:tcPr>
          <w:p w:rsidR="005D60FC" w:rsidRPr="005A7EA6" w:rsidRDefault="005D60FC" w:rsidP="005A7DC6">
            <w:pPr>
              <w:rPr>
                <w:sz w:val="23"/>
                <w:szCs w:val="23"/>
              </w:rPr>
            </w:pPr>
            <w:r w:rsidRPr="005A7EA6">
              <w:rPr>
                <w:sz w:val="23"/>
                <w:szCs w:val="23"/>
              </w:rPr>
              <w:t>Семейный билет на посещение одной из мультимедийных экспозиций в составе группы</w:t>
            </w:r>
          </w:p>
          <w:p w:rsidR="005D60FC" w:rsidRPr="005A7EA6" w:rsidRDefault="005D60FC" w:rsidP="005A7DC6">
            <w:pPr>
              <w:rPr>
                <w:sz w:val="23"/>
                <w:szCs w:val="23"/>
              </w:rPr>
            </w:pPr>
            <w:r w:rsidRPr="005A7EA6">
              <w:rPr>
                <w:sz w:val="23"/>
                <w:szCs w:val="23"/>
              </w:rPr>
              <w:t>(2 взрослых + 1 ребенок)</w:t>
            </w:r>
            <w:r w:rsidRPr="005A7EA6">
              <w:rPr>
                <w:sz w:val="23"/>
                <w:szCs w:val="23"/>
                <w:vertAlign w:val="superscript"/>
              </w:rPr>
              <w:t>5</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 xml:space="preserve">1 </w:t>
            </w:r>
            <w:r>
              <w:rPr>
                <w:sz w:val="23"/>
                <w:szCs w:val="23"/>
              </w:rPr>
              <w:t>65</w:t>
            </w:r>
            <w:r w:rsidRPr="005A7EA6">
              <w:rPr>
                <w:sz w:val="23"/>
                <w:szCs w:val="23"/>
              </w:rPr>
              <w:t>0,00</w:t>
            </w:r>
          </w:p>
        </w:tc>
      </w:tr>
      <w:tr w:rsidR="005D60FC" w:rsidRPr="005A7EA6" w:rsidTr="005D60FC">
        <w:trPr>
          <w:trHeight w:val="897"/>
          <w:jc w:val="center"/>
        </w:trPr>
        <w:tc>
          <w:tcPr>
            <w:tcW w:w="5112" w:type="dxa"/>
            <w:shd w:val="clear" w:color="auto" w:fill="auto"/>
            <w:vAlign w:val="center"/>
          </w:tcPr>
          <w:p w:rsidR="005D60FC" w:rsidRPr="005A7EA6" w:rsidRDefault="005D60FC" w:rsidP="005A7DC6">
            <w:pPr>
              <w:rPr>
                <w:sz w:val="23"/>
                <w:szCs w:val="23"/>
              </w:rPr>
            </w:pPr>
            <w:r w:rsidRPr="005A7EA6">
              <w:rPr>
                <w:sz w:val="23"/>
                <w:szCs w:val="23"/>
              </w:rPr>
              <w:t>Семейный билет на посещение одной из мультимедийных экспозиций в составе группы</w:t>
            </w:r>
          </w:p>
          <w:p w:rsidR="005D60FC" w:rsidRPr="005A7EA6" w:rsidRDefault="005D60FC" w:rsidP="005A7DC6">
            <w:pPr>
              <w:rPr>
                <w:sz w:val="23"/>
                <w:szCs w:val="23"/>
              </w:rPr>
            </w:pPr>
            <w:r w:rsidRPr="005A7EA6">
              <w:rPr>
                <w:sz w:val="23"/>
                <w:szCs w:val="23"/>
              </w:rPr>
              <w:t>(2 взрослых + 2 ребенка)</w:t>
            </w:r>
            <w:r w:rsidRPr="005A7EA6">
              <w:rPr>
                <w:sz w:val="23"/>
                <w:szCs w:val="23"/>
                <w:vertAlign w:val="superscript"/>
              </w:rPr>
              <w:t>5</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2 080</w:t>
            </w:r>
            <w:r w:rsidRPr="005A7EA6">
              <w:rPr>
                <w:sz w:val="23"/>
                <w:szCs w:val="23"/>
              </w:rPr>
              <w:t>,00</w:t>
            </w:r>
          </w:p>
        </w:tc>
      </w:tr>
      <w:tr w:rsidR="005D60FC" w:rsidRPr="005A7EA6" w:rsidTr="005D60FC">
        <w:trPr>
          <w:trHeight w:val="558"/>
          <w:jc w:val="center"/>
        </w:trPr>
        <w:tc>
          <w:tcPr>
            <w:tcW w:w="9451" w:type="dxa"/>
            <w:gridSpan w:val="5"/>
            <w:shd w:val="clear" w:color="auto" w:fill="auto"/>
            <w:vAlign w:val="center"/>
          </w:tcPr>
          <w:p w:rsidR="005D60FC" w:rsidRPr="005A7EA6" w:rsidRDefault="005D60FC" w:rsidP="005A7DC6">
            <w:pPr>
              <w:jc w:val="center"/>
              <w:rPr>
                <w:b/>
                <w:bCs/>
                <w:sz w:val="23"/>
                <w:szCs w:val="23"/>
              </w:rPr>
            </w:pPr>
            <w:r w:rsidRPr="005A7EA6">
              <w:rPr>
                <w:b/>
                <w:bCs/>
                <w:sz w:val="23"/>
                <w:szCs w:val="23"/>
              </w:rPr>
              <w:t>Интерактивные программы в Комплексе, Детском экологическом центре</w:t>
            </w:r>
          </w:p>
        </w:tc>
      </w:tr>
      <w:tr w:rsidR="005D60FC" w:rsidRPr="005A7EA6" w:rsidTr="005D60FC">
        <w:trPr>
          <w:trHeight w:val="641"/>
          <w:jc w:val="center"/>
        </w:trPr>
        <w:tc>
          <w:tcPr>
            <w:tcW w:w="5112" w:type="dxa"/>
            <w:shd w:val="clear" w:color="auto" w:fill="auto"/>
            <w:vAlign w:val="center"/>
          </w:tcPr>
          <w:p w:rsidR="005D60FC" w:rsidRPr="005A7EA6" w:rsidRDefault="005D60FC" w:rsidP="005A7DC6">
            <w:pPr>
              <w:rPr>
                <w:sz w:val="23"/>
                <w:szCs w:val="23"/>
              </w:rPr>
            </w:pPr>
            <w:r w:rsidRPr="005A7EA6">
              <w:rPr>
                <w:sz w:val="23"/>
                <w:szCs w:val="23"/>
              </w:rPr>
              <w:t>Интерактивная экскурсионная программа для группы до 20 человек с игровыми элементами</w:t>
            </w:r>
            <w:r w:rsidRPr="005A7EA6">
              <w:rPr>
                <w:sz w:val="23"/>
                <w:szCs w:val="23"/>
                <w:vertAlign w:val="superscript"/>
              </w:rPr>
              <w:t>2,3</w:t>
            </w:r>
          </w:p>
          <w:p w:rsidR="005D60FC" w:rsidRPr="005A7EA6" w:rsidRDefault="005D60FC" w:rsidP="005A7DC6">
            <w:pPr>
              <w:rPr>
                <w:sz w:val="23"/>
                <w:szCs w:val="23"/>
                <w:vertAlign w:val="superscript"/>
              </w:rPr>
            </w:pPr>
            <w:r w:rsidRPr="005A7EA6">
              <w:rPr>
                <w:sz w:val="23"/>
                <w:szCs w:val="23"/>
              </w:rPr>
              <w:t>(продолжительность –1час)</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 </w:t>
            </w:r>
          </w:p>
        </w:tc>
        <w:tc>
          <w:tcPr>
            <w:tcW w:w="1739" w:type="dxa"/>
            <w:tcBorders>
              <w:top w:val="single" w:sz="4" w:space="0" w:color="auto"/>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 </w:t>
            </w:r>
          </w:p>
        </w:tc>
        <w:tc>
          <w:tcPr>
            <w:tcW w:w="725" w:type="dxa"/>
            <w:tcBorders>
              <w:top w:val="single" w:sz="4" w:space="0" w:color="auto"/>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 </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8</w:t>
            </w:r>
            <w:r w:rsidRPr="005A7EA6">
              <w:rPr>
                <w:sz w:val="23"/>
                <w:szCs w:val="23"/>
              </w:rPr>
              <w:t xml:space="preserve"> </w:t>
            </w:r>
            <w:r>
              <w:rPr>
                <w:sz w:val="23"/>
                <w:szCs w:val="23"/>
              </w:rPr>
              <w:t>2</w:t>
            </w:r>
            <w:r w:rsidRPr="005A7EA6">
              <w:rPr>
                <w:sz w:val="23"/>
                <w:szCs w:val="23"/>
              </w:rPr>
              <w:t>00,00</w:t>
            </w:r>
          </w:p>
        </w:tc>
      </w:tr>
      <w:tr w:rsidR="005D60FC" w:rsidRPr="005A7EA6" w:rsidTr="005D60FC">
        <w:trPr>
          <w:trHeight w:val="641"/>
          <w:jc w:val="center"/>
        </w:trPr>
        <w:tc>
          <w:tcPr>
            <w:tcW w:w="5112" w:type="dxa"/>
            <w:shd w:val="clear" w:color="auto" w:fill="auto"/>
            <w:vAlign w:val="center"/>
          </w:tcPr>
          <w:p w:rsidR="005D60FC" w:rsidRPr="005A7EA6" w:rsidRDefault="005D60FC" w:rsidP="005A7DC6">
            <w:pPr>
              <w:rPr>
                <w:sz w:val="23"/>
                <w:szCs w:val="23"/>
              </w:rPr>
            </w:pPr>
            <w:r w:rsidRPr="005A7EA6">
              <w:rPr>
                <w:sz w:val="23"/>
                <w:szCs w:val="23"/>
              </w:rPr>
              <w:t>Интерактивная экскурсионная программа для индивидуальных посетителей</w:t>
            </w:r>
          </w:p>
          <w:p w:rsidR="005D60FC" w:rsidRPr="005A7EA6" w:rsidRDefault="005D60FC" w:rsidP="005A7DC6">
            <w:pPr>
              <w:rPr>
                <w:sz w:val="23"/>
                <w:szCs w:val="23"/>
              </w:rPr>
            </w:pPr>
            <w:r w:rsidRPr="005A7EA6">
              <w:rPr>
                <w:sz w:val="23"/>
                <w:szCs w:val="23"/>
              </w:rPr>
              <w:t>в составе группы от 10 до 20 человек</w:t>
            </w:r>
            <w:r w:rsidRPr="005A7EA6">
              <w:rPr>
                <w:sz w:val="23"/>
                <w:szCs w:val="23"/>
                <w:vertAlign w:val="superscript"/>
              </w:rPr>
              <w:t xml:space="preserve"> 4</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60</w:t>
            </w:r>
            <w:r w:rsidRPr="005A7EA6">
              <w:rPr>
                <w:sz w:val="23"/>
                <w:szCs w:val="23"/>
              </w:rPr>
              <w:t>0,00</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60</w:t>
            </w:r>
            <w:r w:rsidRPr="005A7EA6">
              <w:rPr>
                <w:sz w:val="23"/>
                <w:szCs w:val="23"/>
              </w:rPr>
              <w:t>0,00</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Pr>
                <w:sz w:val="23"/>
                <w:szCs w:val="23"/>
              </w:rPr>
              <w:t>60</w:t>
            </w:r>
            <w:r w:rsidRPr="005A7EA6">
              <w:rPr>
                <w:sz w:val="23"/>
                <w:szCs w:val="23"/>
              </w:rPr>
              <w:t>0,00</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 -</w:t>
            </w:r>
          </w:p>
        </w:tc>
      </w:tr>
      <w:tr w:rsidR="005D60FC" w:rsidRPr="005A7EA6" w:rsidTr="005D60FC">
        <w:trPr>
          <w:trHeight w:val="113"/>
          <w:jc w:val="center"/>
        </w:trPr>
        <w:tc>
          <w:tcPr>
            <w:tcW w:w="5112" w:type="dxa"/>
            <w:shd w:val="clear" w:color="auto" w:fill="auto"/>
          </w:tcPr>
          <w:p w:rsidR="005D60FC" w:rsidRPr="005A7EA6" w:rsidRDefault="005D60FC" w:rsidP="005A7DC6">
            <w:pPr>
              <w:rPr>
                <w:sz w:val="23"/>
                <w:szCs w:val="23"/>
              </w:rPr>
            </w:pPr>
            <w:r w:rsidRPr="005A7EA6">
              <w:rPr>
                <w:sz w:val="23"/>
                <w:szCs w:val="23"/>
              </w:rPr>
              <w:t>Тематическая программа для индивидуальных посетителей в составе группы от 10 до 20 человек</w:t>
            </w:r>
            <w:r w:rsidRPr="005A7EA6">
              <w:rPr>
                <w:sz w:val="23"/>
                <w:szCs w:val="23"/>
                <w:vertAlign w:val="superscript"/>
              </w:rPr>
              <w:t xml:space="preserve"> </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3</w:t>
            </w:r>
            <w:r>
              <w:rPr>
                <w:sz w:val="23"/>
                <w:szCs w:val="23"/>
              </w:rPr>
              <w:t>1</w:t>
            </w:r>
            <w:r w:rsidRPr="005A7EA6">
              <w:rPr>
                <w:sz w:val="23"/>
                <w:szCs w:val="23"/>
              </w:rPr>
              <w:t>0,00</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3</w:t>
            </w:r>
            <w:r>
              <w:rPr>
                <w:sz w:val="23"/>
                <w:szCs w:val="23"/>
              </w:rPr>
              <w:t>1</w:t>
            </w:r>
            <w:r w:rsidRPr="005A7EA6">
              <w:rPr>
                <w:sz w:val="23"/>
                <w:szCs w:val="23"/>
              </w:rPr>
              <w:t>0,00</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3</w:t>
            </w:r>
            <w:r>
              <w:rPr>
                <w:sz w:val="23"/>
                <w:szCs w:val="23"/>
              </w:rPr>
              <w:t>1</w:t>
            </w:r>
            <w:r w:rsidRPr="005A7EA6">
              <w:rPr>
                <w:sz w:val="23"/>
                <w:szCs w:val="23"/>
              </w:rPr>
              <w:t>0,00</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 -</w:t>
            </w:r>
          </w:p>
        </w:tc>
      </w:tr>
      <w:tr w:rsidR="005D60FC" w:rsidRPr="005A7EA6" w:rsidTr="005D60FC">
        <w:trPr>
          <w:trHeight w:val="58"/>
          <w:jc w:val="center"/>
        </w:trPr>
        <w:tc>
          <w:tcPr>
            <w:tcW w:w="5112" w:type="dxa"/>
            <w:shd w:val="clear" w:color="auto" w:fill="auto"/>
          </w:tcPr>
          <w:p w:rsidR="005D60FC" w:rsidRPr="005A7EA6" w:rsidRDefault="005D60FC" w:rsidP="005A7DC6">
            <w:pPr>
              <w:ind w:left="164" w:hanging="164"/>
              <w:rPr>
                <w:sz w:val="23"/>
                <w:szCs w:val="23"/>
              </w:rPr>
            </w:pPr>
            <w:r w:rsidRPr="005A7EA6">
              <w:rPr>
                <w:sz w:val="23"/>
                <w:szCs w:val="23"/>
              </w:rPr>
              <w:t>Специализированная тематическая интерактивная программа (дни рождения и иные нерегулярные тематические программы)</w:t>
            </w:r>
          </w:p>
          <w:p w:rsidR="005D60FC" w:rsidRPr="005A7EA6" w:rsidRDefault="005D60FC" w:rsidP="005A7DC6">
            <w:pPr>
              <w:rPr>
                <w:sz w:val="23"/>
                <w:szCs w:val="23"/>
                <w:vertAlign w:val="superscript"/>
              </w:rPr>
            </w:pPr>
            <w:r w:rsidRPr="005A7EA6">
              <w:rPr>
                <w:sz w:val="23"/>
                <w:szCs w:val="23"/>
              </w:rPr>
              <w:t>(продолжительность – 1час 20 минут)</w:t>
            </w:r>
            <w:r w:rsidRPr="005A7EA6">
              <w:rPr>
                <w:sz w:val="23"/>
                <w:szCs w:val="23"/>
                <w:vertAlign w:val="superscript"/>
              </w:rPr>
              <w:t>2</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91</w:t>
            </w:r>
            <w:r w:rsidRPr="005A7EA6">
              <w:rPr>
                <w:sz w:val="23"/>
                <w:szCs w:val="23"/>
              </w:rPr>
              <w:t>0,00</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91</w:t>
            </w:r>
            <w:r w:rsidRPr="005A7EA6">
              <w:rPr>
                <w:sz w:val="23"/>
                <w:szCs w:val="23"/>
              </w:rPr>
              <w:t>0,00</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Pr>
                <w:sz w:val="23"/>
                <w:szCs w:val="23"/>
              </w:rPr>
              <w:t>91</w:t>
            </w:r>
            <w:r w:rsidRPr="005A7EA6">
              <w:rPr>
                <w:sz w:val="23"/>
                <w:szCs w:val="23"/>
              </w:rPr>
              <w:t>0,00</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9 070</w:t>
            </w:r>
            <w:r w:rsidRPr="005A7EA6">
              <w:rPr>
                <w:sz w:val="23"/>
                <w:szCs w:val="23"/>
              </w:rPr>
              <w:t>,00</w:t>
            </w:r>
          </w:p>
        </w:tc>
      </w:tr>
      <w:tr w:rsidR="005D60FC" w:rsidRPr="005A7EA6" w:rsidTr="005D60FC">
        <w:trPr>
          <w:trHeight w:val="74"/>
          <w:jc w:val="center"/>
        </w:trPr>
        <w:tc>
          <w:tcPr>
            <w:tcW w:w="5112" w:type="dxa"/>
            <w:shd w:val="clear" w:color="auto" w:fill="auto"/>
            <w:vAlign w:val="center"/>
          </w:tcPr>
          <w:p w:rsidR="005D60FC" w:rsidRPr="005A7EA6" w:rsidRDefault="005D60FC" w:rsidP="005A7DC6">
            <w:pPr>
              <w:rPr>
                <w:sz w:val="23"/>
                <w:szCs w:val="23"/>
              </w:rPr>
            </w:pPr>
            <w:r w:rsidRPr="005A7EA6">
              <w:rPr>
                <w:sz w:val="23"/>
                <w:szCs w:val="23"/>
              </w:rPr>
              <w:t>Праздничная программа в интерактивных комплексах</w:t>
            </w:r>
          </w:p>
          <w:p w:rsidR="005D60FC" w:rsidRPr="005A7EA6" w:rsidRDefault="005D60FC" w:rsidP="005A7DC6">
            <w:pPr>
              <w:rPr>
                <w:sz w:val="23"/>
                <w:szCs w:val="23"/>
              </w:rPr>
            </w:pPr>
            <w:r w:rsidRPr="005A7EA6">
              <w:rPr>
                <w:sz w:val="23"/>
                <w:szCs w:val="23"/>
              </w:rPr>
              <w:t>(продолжительность – 1час 30 минут)</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980</w:t>
            </w:r>
            <w:r w:rsidRPr="005A7EA6">
              <w:rPr>
                <w:sz w:val="23"/>
                <w:szCs w:val="23"/>
              </w:rPr>
              <w:t>,00</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1 0</w:t>
            </w:r>
            <w:r>
              <w:rPr>
                <w:sz w:val="23"/>
                <w:szCs w:val="23"/>
              </w:rPr>
              <w:t>6</w:t>
            </w:r>
            <w:r w:rsidRPr="005A7EA6">
              <w:rPr>
                <w:sz w:val="23"/>
                <w:szCs w:val="23"/>
              </w:rPr>
              <w:t>0,00</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Pr>
                <w:sz w:val="23"/>
                <w:szCs w:val="23"/>
              </w:rPr>
              <w:t>98</w:t>
            </w:r>
            <w:r w:rsidRPr="005A7EA6">
              <w:rPr>
                <w:sz w:val="23"/>
                <w:szCs w:val="23"/>
              </w:rPr>
              <w:t>0,00</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 -</w:t>
            </w:r>
          </w:p>
        </w:tc>
      </w:tr>
      <w:tr w:rsidR="005D60FC" w:rsidRPr="005A7EA6" w:rsidTr="005D60FC">
        <w:trPr>
          <w:trHeight w:val="113"/>
          <w:jc w:val="center"/>
        </w:trPr>
        <w:tc>
          <w:tcPr>
            <w:tcW w:w="5112" w:type="dxa"/>
            <w:shd w:val="clear" w:color="auto" w:fill="auto"/>
            <w:vAlign w:val="center"/>
          </w:tcPr>
          <w:p w:rsidR="005D60FC" w:rsidRPr="005A7EA6" w:rsidRDefault="005D60FC" w:rsidP="005A7DC6">
            <w:pPr>
              <w:rPr>
                <w:sz w:val="23"/>
                <w:szCs w:val="23"/>
              </w:rPr>
            </w:pPr>
            <w:r w:rsidRPr="005A7EA6">
              <w:rPr>
                <w:sz w:val="23"/>
                <w:szCs w:val="23"/>
              </w:rPr>
              <w:t>Коллективный абонемент для 3 человек на 3 посещения тематической программы</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 -</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 -</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 -</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 xml:space="preserve">1 </w:t>
            </w:r>
            <w:r>
              <w:rPr>
                <w:sz w:val="23"/>
                <w:szCs w:val="23"/>
              </w:rPr>
              <w:t>95</w:t>
            </w:r>
            <w:r w:rsidRPr="005A7EA6">
              <w:rPr>
                <w:sz w:val="23"/>
                <w:szCs w:val="23"/>
              </w:rPr>
              <w:t>0,00</w:t>
            </w:r>
          </w:p>
        </w:tc>
      </w:tr>
      <w:tr w:rsidR="005D60FC" w:rsidRPr="005A7EA6" w:rsidTr="005D60FC">
        <w:trPr>
          <w:trHeight w:val="113"/>
          <w:jc w:val="center"/>
        </w:trPr>
        <w:tc>
          <w:tcPr>
            <w:tcW w:w="5112" w:type="dxa"/>
            <w:shd w:val="clear" w:color="auto" w:fill="auto"/>
            <w:vAlign w:val="center"/>
          </w:tcPr>
          <w:p w:rsidR="005D60FC" w:rsidRPr="005A7EA6" w:rsidRDefault="005D60FC" w:rsidP="005A7DC6">
            <w:pPr>
              <w:jc w:val="both"/>
              <w:rPr>
                <w:color w:val="000000"/>
                <w:sz w:val="23"/>
                <w:szCs w:val="23"/>
              </w:rPr>
            </w:pPr>
            <w:r w:rsidRPr="005A7EA6">
              <w:rPr>
                <w:color w:val="000000"/>
                <w:sz w:val="23"/>
                <w:szCs w:val="23"/>
              </w:rPr>
              <w:t>Специализированная тематическая интерактивная программа  (продолжительность – 1час.20мин.) на территории Детского экологического центра</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5</w:t>
            </w:r>
            <w:r>
              <w:rPr>
                <w:sz w:val="23"/>
                <w:szCs w:val="23"/>
              </w:rPr>
              <w:t>5</w:t>
            </w:r>
            <w:r w:rsidRPr="005A7EA6">
              <w:rPr>
                <w:sz w:val="23"/>
                <w:szCs w:val="23"/>
              </w:rPr>
              <w:t>0,00</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5</w:t>
            </w:r>
            <w:r>
              <w:rPr>
                <w:sz w:val="23"/>
                <w:szCs w:val="23"/>
              </w:rPr>
              <w:t>5</w:t>
            </w:r>
            <w:r w:rsidRPr="005A7EA6">
              <w:rPr>
                <w:sz w:val="23"/>
                <w:szCs w:val="23"/>
              </w:rPr>
              <w:t>0,00</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5</w:t>
            </w:r>
            <w:r>
              <w:rPr>
                <w:sz w:val="23"/>
                <w:szCs w:val="23"/>
              </w:rPr>
              <w:t>5</w:t>
            </w:r>
            <w:r w:rsidRPr="005A7EA6">
              <w:rPr>
                <w:sz w:val="23"/>
                <w:szCs w:val="23"/>
              </w:rPr>
              <w:t>0,00</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 xml:space="preserve">10 </w:t>
            </w:r>
            <w:r>
              <w:rPr>
                <w:sz w:val="23"/>
                <w:szCs w:val="23"/>
              </w:rPr>
              <w:t>98</w:t>
            </w:r>
            <w:r w:rsidRPr="005A7EA6">
              <w:rPr>
                <w:sz w:val="23"/>
                <w:szCs w:val="23"/>
              </w:rPr>
              <w:t>0,00</w:t>
            </w:r>
          </w:p>
        </w:tc>
      </w:tr>
      <w:tr w:rsidR="005D60FC" w:rsidRPr="005A7EA6" w:rsidTr="005D60FC">
        <w:trPr>
          <w:trHeight w:val="113"/>
          <w:jc w:val="center"/>
        </w:trPr>
        <w:tc>
          <w:tcPr>
            <w:tcW w:w="5112" w:type="dxa"/>
            <w:shd w:val="clear" w:color="auto" w:fill="auto"/>
            <w:vAlign w:val="center"/>
          </w:tcPr>
          <w:p w:rsidR="005D60FC" w:rsidRPr="005A7EA6" w:rsidRDefault="005D60FC" w:rsidP="005A7DC6">
            <w:pPr>
              <w:jc w:val="both"/>
              <w:rPr>
                <w:color w:val="000000"/>
                <w:sz w:val="23"/>
                <w:szCs w:val="23"/>
              </w:rPr>
            </w:pPr>
            <w:r w:rsidRPr="005A7EA6">
              <w:rPr>
                <w:color w:val="000000"/>
                <w:sz w:val="23"/>
                <w:szCs w:val="23"/>
              </w:rPr>
              <w:t>Специализированная тематическая интерактивная программа «Научно и нескучно!» (продолжительность – 1 час.) на территории Детского экологического центра</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53</w:t>
            </w:r>
            <w:r w:rsidRPr="005A7EA6">
              <w:rPr>
                <w:sz w:val="23"/>
                <w:szCs w:val="23"/>
              </w:rPr>
              <w:t>0,00</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Pr>
                <w:sz w:val="23"/>
                <w:szCs w:val="23"/>
              </w:rPr>
              <w:t>53</w:t>
            </w:r>
            <w:r w:rsidRPr="005A7EA6">
              <w:rPr>
                <w:sz w:val="23"/>
                <w:szCs w:val="23"/>
              </w:rPr>
              <w:t>0,00</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Pr>
                <w:sz w:val="23"/>
                <w:szCs w:val="23"/>
              </w:rPr>
              <w:t>53</w:t>
            </w:r>
            <w:r w:rsidRPr="005A7EA6">
              <w:rPr>
                <w:sz w:val="23"/>
                <w:szCs w:val="23"/>
              </w:rPr>
              <w:t>0,00</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 xml:space="preserve">7 </w:t>
            </w:r>
            <w:r>
              <w:rPr>
                <w:sz w:val="23"/>
                <w:szCs w:val="23"/>
              </w:rPr>
              <w:t>890</w:t>
            </w:r>
            <w:r w:rsidRPr="005A7EA6">
              <w:rPr>
                <w:sz w:val="23"/>
                <w:szCs w:val="23"/>
              </w:rPr>
              <w:t>,00</w:t>
            </w:r>
          </w:p>
        </w:tc>
      </w:tr>
      <w:tr w:rsidR="005D60FC" w:rsidRPr="005A7EA6" w:rsidTr="005D60FC">
        <w:trPr>
          <w:trHeight w:val="425"/>
          <w:jc w:val="center"/>
        </w:trPr>
        <w:tc>
          <w:tcPr>
            <w:tcW w:w="9451" w:type="dxa"/>
            <w:gridSpan w:val="5"/>
            <w:shd w:val="clear" w:color="auto" w:fill="auto"/>
            <w:vAlign w:val="center"/>
          </w:tcPr>
          <w:p w:rsidR="005D60FC" w:rsidRPr="005A7EA6" w:rsidRDefault="005D60FC" w:rsidP="005A7DC6">
            <w:pPr>
              <w:jc w:val="center"/>
              <w:rPr>
                <w:b/>
                <w:bCs/>
                <w:sz w:val="23"/>
                <w:szCs w:val="23"/>
              </w:rPr>
            </w:pPr>
            <w:r w:rsidRPr="005A7EA6">
              <w:rPr>
                <w:b/>
                <w:bCs/>
                <w:sz w:val="23"/>
                <w:szCs w:val="23"/>
              </w:rPr>
              <w:t>Дополнительные услуги</w:t>
            </w:r>
          </w:p>
        </w:tc>
      </w:tr>
      <w:tr w:rsidR="005D60FC" w:rsidRPr="005A7EA6" w:rsidTr="005D60FC">
        <w:trPr>
          <w:trHeight w:val="57"/>
          <w:jc w:val="center"/>
        </w:trPr>
        <w:tc>
          <w:tcPr>
            <w:tcW w:w="5112" w:type="dxa"/>
            <w:shd w:val="clear" w:color="auto" w:fill="auto"/>
            <w:vAlign w:val="center"/>
          </w:tcPr>
          <w:p w:rsidR="005D60FC" w:rsidRPr="005A7EA6" w:rsidRDefault="005D60FC" w:rsidP="005A7DC6">
            <w:pPr>
              <w:rPr>
                <w:sz w:val="23"/>
                <w:szCs w:val="23"/>
              </w:rPr>
            </w:pPr>
            <w:r w:rsidRPr="005A7EA6">
              <w:rPr>
                <w:sz w:val="23"/>
                <w:szCs w:val="23"/>
              </w:rPr>
              <w:t>Любительская фотосъемка</w:t>
            </w:r>
          </w:p>
          <w:p w:rsidR="005D60FC" w:rsidRPr="005A7EA6" w:rsidRDefault="005D60FC" w:rsidP="005A7DC6">
            <w:pPr>
              <w:rPr>
                <w:sz w:val="23"/>
                <w:szCs w:val="23"/>
              </w:rPr>
            </w:pPr>
            <w:r w:rsidRPr="005A7EA6">
              <w:rPr>
                <w:sz w:val="23"/>
                <w:szCs w:val="23"/>
              </w:rPr>
              <w:t xml:space="preserve">на территории Комплекса </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100,00</w:t>
            </w:r>
          </w:p>
        </w:tc>
        <w:tc>
          <w:tcPr>
            <w:tcW w:w="1739" w:type="dxa"/>
            <w:tcBorders>
              <w:top w:val="single" w:sz="4" w:space="0" w:color="auto"/>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100,00</w:t>
            </w:r>
          </w:p>
        </w:tc>
        <w:tc>
          <w:tcPr>
            <w:tcW w:w="725" w:type="dxa"/>
            <w:tcBorders>
              <w:top w:val="single" w:sz="4" w:space="0" w:color="auto"/>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100,00</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r>
      <w:tr w:rsidR="005D60FC" w:rsidRPr="005A7EA6" w:rsidTr="005D60FC">
        <w:trPr>
          <w:trHeight w:val="57"/>
          <w:jc w:val="center"/>
        </w:trPr>
        <w:tc>
          <w:tcPr>
            <w:tcW w:w="5112" w:type="dxa"/>
            <w:shd w:val="clear" w:color="auto" w:fill="auto"/>
            <w:vAlign w:val="center"/>
          </w:tcPr>
          <w:p w:rsidR="005D60FC" w:rsidRPr="005A7EA6" w:rsidRDefault="005D60FC" w:rsidP="005A7DC6">
            <w:pPr>
              <w:rPr>
                <w:sz w:val="23"/>
                <w:szCs w:val="23"/>
              </w:rPr>
            </w:pPr>
            <w:r w:rsidRPr="005A7EA6">
              <w:rPr>
                <w:sz w:val="23"/>
                <w:szCs w:val="23"/>
              </w:rPr>
              <w:t>Любительская видеосъемка</w:t>
            </w:r>
          </w:p>
          <w:p w:rsidR="005D60FC" w:rsidRPr="005A7EA6" w:rsidRDefault="005D60FC" w:rsidP="005A7DC6">
            <w:pPr>
              <w:rPr>
                <w:sz w:val="23"/>
                <w:szCs w:val="23"/>
              </w:rPr>
            </w:pPr>
            <w:r w:rsidRPr="005A7EA6">
              <w:rPr>
                <w:sz w:val="23"/>
                <w:szCs w:val="23"/>
              </w:rPr>
              <w:t xml:space="preserve">на территории Комплекса </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500,00</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500,00</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500,00</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r>
      <w:tr w:rsidR="005D60FC" w:rsidRPr="005A7EA6" w:rsidTr="005D60FC">
        <w:trPr>
          <w:trHeight w:val="758"/>
          <w:jc w:val="center"/>
        </w:trPr>
        <w:tc>
          <w:tcPr>
            <w:tcW w:w="5112" w:type="dxa"/>
            <w:shd w:val="clear" w:color="auto" w:fill="auto"/>
          </w:tcPr>
          <w:p w:rsidR="005D60FC" w:rsidRPr="005A7EA6" w:rsidRDefault="005D60FC" w:rsidP="005A7DC6">
            <w:pPr>
              <w:rPr>
                <w:sz w:val="23"/>
                <w:szCs w:val="23"/>
              </w:rPr>
            </w:pPr>
            <w:r w:rsidRPr="005A7EA6">
              <w:rPr>
                <w:sz w:val="23"/>
                <w:szCs w:val="23"/>
              </w:rPr>
              <w:t>Свадебная фотосъемка</w:t>
            </w:r>
          </w:p>
          <w:p w:rsidR="005D60FC" w:rsidRPr="005A7EA6" w:rsidRDefault="005D60FC" w:rsidP="005A7DC6">
            <w:pPr>
              <w:rPr>
                <w:sz w:val="23"/>
                <w:szCs w:val="23"/>
              </w:rPr>
            </w:pPr>
            <w:r w:rsidRPr="005A7EA6">
              <w:rPr>
                <w:sz w:val="23"/>
                <w:szCs w:val="23"/>
              </w:rPr>
              <w:t xml:space="preserve"> на территории Комплекса (продолжительность – 30 минут; до 5 человек)</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0,00</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4 000,00</w:t>
            </w:r>
          </w:p>
        </w:tc>
      </w:tr>
      <w:tr w:rsidR="005D60FC" w:rsidRPr="005A7EA6" w:rsidTr="005D60FC">
        <w:trPr>
          <w:trHeight w:val="58"/>
          <w:jc w:val="center"/>
        </w:trPr>
        <w:tc>
          <w:tcPr>
            <w:tcW w:w="5112" w:type="dxa"/>
            <w:shd w:val="clear" w:color="auto" w:fill="auto"/>
          </w:tcPr>
          <w:p w:rsidR="005D60FC" w:rsidRPr="005A7EA6" w:rsidRDefault="005D60FC" w:rsidP="005A7DC6">
            <w:pPr>
              <w:rPr>
                <w:sz w:val="23"/>
                <w:szCs w:val="23"/>
              </w:rPr>
            </w:pPr>
            <w:r w:rsidRPr="005A7EA6">
              <w:rPr>
                <w:sz w:val="23"/>
                <w:szCs w:val="23"/>
              </w:rPr>
              <w:t>Экскурсия на объекты ГУП «Водоканал Санкт</w:t>
            </w:r>
            <w:r w:rsidRPr="005A7EA6">
              <w:rPr>
                <w:sz w:val="23"/>
                <w:szCs w:val="23"/>
              </w:rPr>
              <w:noBreakHyphen/>
              <w:t xml:space="preserve">Петербурга» для группы до 20 человек с транспортными услугами </w:t>
            </w:r>
          </w:p>
          <w:p w:rsidR="005D60FC" w:rsidRPr="005A7EA6" w:rsidRDefault="005D60FC" w:rsidP="005A7DC6">
            <w:pPr>
              <w:rPr>
                <w:sz w:val="23"/>
                <w:szCs w:val="23"/>
              </w:rPr>
            </w:pPr>
            <w:r w:rsidRPr="005A7EA6">
              <w:rPr>
                <w:sz w:val="23"/>
                <w:szCs w:val="23"/>
              </w:rPr>
              <w:t>(продолжительность – 2 академических часа)</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w:t>
            </w:r>
          </w:p>
        </w:tc>
        <w:tc>
          <w:tcPr>
            <w:tcW w:w="1020" w:type="dxa"/>
            <w:tcBorders>
              <w:top w:val="nil"/>
              <w:left w:val="nil"/>
              <w:bottom w:val="single" w:sz="4" w:space="0" w:color="auto"/>
              <w:right w:val="single" w:sz="4" w:space="0" w:color="auto"/>
            </w:tcBorders>
            <w:shd w:val="clear" w:color="auto" w:fill="auto"/>
            <w:noWrap/>
            <w:vAlign w:val="center"/>
          </w:tcPr>
          <w:p w:rsidR="005D60FC" w:rsidRDefault="00F40775" w:rsidP="005A7DC6">
            <w:pPr>
              <w:jc w:val="center"/>
              <w:rPr>
                <w:sz w:val="23"/>
                <w:szCs w:val="23"/>
              </w:rPr>
            </w:pPr>
            <w:r>
              <w:rPr>
                <w:sz w:val="23"/>
                <w:szCs w:val="23"/>
              </w:rPr>
              <w:t>21 520,00</w:t>
            </w:r>
          </w:p>
          <w:p w:rsidR="00F40775" w:rsidRPr="005A7EA6" w:rsidRDefault="00F40775" w:rsidP="005A7DC6">
            <w:pPr>
              <w:jc w:val="center"/>
              <w:rPr>
                <w:sz w:val="23"/>
                <w:szCs w:val="23"/>
              </w:rPr>
            </w:pPr>
          </w:p>
        </w:tc>
      </w:tr>
      <w:tr w:rsidR="005D60FC" w:rsidRPr="005A7EA6" w:rsidTr="005D60FC">
        <w:trPr>
          <w:trHeight w:val="58"/>
          <w:jc w:val="center"/>
        </w:trPr>
        <w:tc>
          <w:tcPr>
            <w:tcW w:w="5112" w:type="dxa"/>
            <w:shd w:val="clear" w:color="auto" w:fill="auto"/>
          </w:tcPr>
          <w:p w:rsidR="005D60FC" w:rsidRPr="005A7EA6" w:rsidRDefault="005D60FC" w:rsidP="005A7DC6">
            <w:pPr>
              <w:rPr>
                <w:sz w:val="23"/>
                <w:szCs w:val="23"/>
              </w:rPr>
            </w:pPr>
            <w:r w:rsidRPr="005A7EA6">
              <w:rPr>
                <w:sz w:val="23"/>
                <w:szCs w:val="23"/>
              </w:rPr>
              <w:t>Экскурсия на объекты ГУП «Водоканал Санкт</w:t>
            </w:r>
            <w:r w:rsidRPr="005A7EA6">
              <w:rPr>
                <w:sz w:val="23"/>
                <w:szCs w:val="23"/>
              </w:rPr>
              <w:noBreakHyphen/>
              <w:t>Петербурга» для группы до 20 человек без транспортных услуг</w:t>
            </w:r>
          </w:p>
          <w:p w:rsidR="005D60FC" w:rsidRPr="005A7EA6" w:rsidRDefault="005D60FC" w:rsidP="005A7DC6">
            <w:pPr>
              <w:rPr>
                <w:sz w:val="23"/>
                <w:szCs w:val="23"/>
              </w:rPr>
            </w:pPr>
            <w:r w:rsidRPr="005A7EA6">
              <w:rPr>
                <w:sz w:val="23"/>
                <w:szCs w:val="23"/>
              </w:rPr>
              <w:t xml:space="preserve">(продолжительность – 2 академических часа) </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1</w:t>
            </w:r>
            <w:r>
              <w:rPr>
                <w:sz w:val="23"/>
                <w:szCs w:val="23"/>
              </w:rPr>
              <w:t>6</w:t>
            </w:r>
            <w:r w:rsidRPr="005A7EA6">
              <w:rPr>
                <w:sz w:val="23"/>
                <w:szCs w:val="23"/>
              </w:rPr>
              <w:t xml:space="preserve"> </w:t>
            </w:r>
            <w:r>
              <w:rPr>
                <w:sz w:val="23"/>
                <w:szCs w:val="23"/>
              </w:rPr>
              <w:t>2</w:t>
            </w:r>
            <w:r w:rsidRPr="005A7EA6">
              <w:rPr>
                <w:sz w:val="23"/>
                <w:szCs w:val="23"/>
              </w:rPr>
              <w:t>00,00</w:t>
            </w:r>
          </w:p>
        </w:tc>
      </w:tr>
      <w:tr w:rsidR="005D60FC" w:rsidRPr="005A7EA6" w:rsidTr="005D60FC">
        <w:trPr>
          <w:trHeight w:val="58"/>
          <w:jc w:val="center"/>
        </w:trPr>
        <w:tc>
          <w:tcPr>
            <w:tcW w:w="5112" w:type="dxa"/>
            <w:shd w:val="clear" w:color="auto" w:fill="auto"/>
          </w:tcPr>
          <w:p w:rsidR="005D60FC" w:rsidRPr="005A7EA6" w:rsidRDefault="005D60FC" w:rsidP="005A7DC6">
            <w:pPr>
              <w:rPr>
                <w:sz w:val="23"/>
                <w:szCs w:val="23"/>
              </w:rPr>
            </w:pPr>
            <w:r w:rsidRPr="005A7EA6">
              <w:rPr>
                <w:sz w:val="23"/>
                <w:szCs w:val="23"/>
              </w:rPr>
              <w:t>Услуги переводчика-гида (англ. яз.) на территории Экспозиционно-выставочного комплекса для группы до 20 человек.(продолжительность – 1час)</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 xml:space="preserve">2 </w:t>
            </w:r>
            <w:r>
              <w:rPr>
                <w:sz w:val="23"/>
                <w:szCs w:val="23"/>
              </w:rPr>
              <w:t>960</w:t>
            </w:r>
            <w:r w:rsidRPr="005A7EA6">
              <w:rPr>
                <w:sz w:val="23"/>
                <w:szCs w:val="23"/>
              </w:rPr>
              <w:t>,00</w:t>
            </w:r>
          </w:p>
        </w:tc>
      </w:tr>
      <w:tr w:rsidR="005D60FC" w:rsidRPr="005A7EA6" w:rsidTr="005D60FC">
        <w:trPr>
          <w:trHeight w:val="58"/>
          <w:jc w:val="center"/>
        </w:trPr>
        <w:tc>
          <w:tcPr>
            <w:tcW w:w="5112" w:type="dxa"/>
            <w:tcBorders>
              <w:bottom w:val="single" w:sz="4" w:space="0" w:color="auto"/>
            </w:tcBorders>
            <w:shd w:val="clear" w:color="auto" w:fill="auto"/>
          </w:tcPr>
          <w:p w:rsidR="005D60FC" w:rsidRPr="005A7EA6" w:rsidRDefault="005D60FC" w:rsidP="005A7DC6">
            <w:pPr>
              <w:rPr>
                <w:sz w:val="23"/>
                <w:szCs w:val="23"/>
              </w:rPr>
            </w:pPr>
            <w:r w:rsidRPr="005A7EA6">
              <w:rPr>
                <w:sz w:val="23"/>
                <w:szCs w:val="23"/>
              </w:rPr>
              <w:t>Оказание услуг консультационно-информационного характера по направлениям деятельности ГУП «Водоканал Санкт</w:t>
            </w:r>
            <w:r w:rsidRPr="005A7EA6">
              <w:rPr>
                <w:sz w:val="23"/>
                <w:szCs w:val="23"/>
              </w:rPr>
              <w:noBreakHyphen/>
              <w:t>Петербурга», чел./час</w:t>
            </w:r>
          </w:p>
        </w:tc>
        <w:tc>
          <w:tcPr>
            <w:tcW w:w="855" w:type="dxa"/>
            <w:tcBorders>
              <w:top w:val="nil"/>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 xml:space="preserve">2 </w:t>
            </w:r>
            <w:r>
              <w:rPr>
                <w:sz w:val="23"/>
                <w:szCs w:val="23"/>
                <w:lang w:val="en-US"/>
              </w:rPr>
              <w:t>53</w:t>
            </w:r>
            <w:r w:rsidRPr="005A7EA6">
              <w:rPr>
                <w:sz w:val="23"/>
                <w:szCs w:val="23"/>
              </w:rPr>
              <w:t>0,00</w:t>
            </w:r>
          </w:p>
        </w:tc>
        <w:tc>
          <w:tcPr>
            <w:tcW w:w="1739"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c>
          <w:tcPr>
            <w:tcW w:w="725" w:type="dxa"/>
            <w:tcBorders>
              <w:top w:val="nil"/>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r w:rsidRPr="005A7EA6">
              <w:rPr>
                <w:sz w:val="23"/>
                <w:szCs w:val="23"/>
              </w:rPr>
              <w:t>-</w:t>
            </w:r>
          </w:p>
        </w:tc>
        <w:tc>
          <w:tcPr>
            <w:tcW w:w="1020" w:type="dxa"/>
            <w:tcBorders>
              <w:top w:val="nil"/>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r w:rsidRPr="005A7EA6">
              <w:rPr>
                <w:sz w:val="23"/>
                <w:szCs w:val="23"/>
              </w:rPr>
              <w:t>-</w:t>
            </w:r>
          </w:p>
        </w:tc>
      </w:tr>
      <w:tr w:rsidR="005D60FC" w:rsidRPr="005A7EA6" w:rsidTr="005D60FC">
        <w:trPr>
          <w:trHeight w:val="58"/>
          <w:jc w:val="center"/>
        </w:trPr>
        <w:tc>
          <w:tcPr>
            <w:tcW w:w="5112" w:type="dxa"/>
            <w:tcBorders>
              <w:top w:val="single" w:sz="4" w:space="0" w:color="auto"/>
              <w:bottom w:val="single" w:sz="4" w:space="0" w:color="auto"/>
            </w:tcBorders>
            <w:shd w:val="clear" w:color="auto" w:fill="auto"/>
          </w:tcPr>
          <w:p w:rsidR="005D60FC" w:rsidRPr="00B128B0" w:rsidRDefault="005D60FC" w:rsidP="005A7DC6">
            <w:pPr>
              <w:rPr>
                <w:sz w:val="23"/>
                <w:szCs w:val="23"/>
              </w:rPr>
            </w:pPr>
            <w:r w:rsidRPr="00B128B0">
              <w:rPr>
                <w:sz w:val="23"/>
                <w:szCs w:val="23"/>
              </w:rPr>
              <w:t>Стоимос</w:t>
            </w:r>
            <w:r>
              <w:rPr>
                <w:sz w:val="23"/>
                <w:szCs w:val="23"/>
              </w:rPr>
              <w:t>т</w:t>
            </w:r>
            <w:r w:rsidRPr="00B128B0">
              <w:rPr>
                <w:sz w:val="23"/>
                <w:szCs w:val="23"/>
              </w:rPr>
              <w:t xml:space="preserve">ь оказания услуги по проведению "Экскурсии по фонтанам Санкт-Петербурга" </w:t>
            </w:r>
          </w:p>
          <w:p w:rsidR="005D60FC" w:rsidRPr="005A7EA6" w:rsidRDefault="005D60FC" w:rsidP="005A7DC6">
            <w:pPr>
              <w:rPr>
                <w:sz w:val="23"/>
                <w:szCs w:val="23"/>
              </w:rPr>
            </w:pPr>
            <w:r w:rsidRPr="00B128B0">
              <w:rPr>
                <w:sz w:val="23"/>
                <w:szCs w:val="23"/>
              </w:rPr>
              <w:t>(для группы до 20 человек, с транспорт</w:t>
            </w:r>
            <w:r>
              <w:rPr>
                <w:sz w:val="23"/>
                <w:szCs w:val="23"/>
              </w:rPr>
              <w:t>н</w:t>
            </w:r>
            <w:r w:rsidRPr="00B128B0">
              <w:rPr>
                <w:sz w:val="23"/>
                <w:szCs w:val="23"/>
              </w:rPr>
              <w:t>ыми услугами, продолжительность - 3 академических часа) в рабочее время , автобус вместимостью 30 мест</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p>
        </w:tc>
        <w:tc>
          <w:tcPr>
            <w:tcW w:w="1739" w:type="dxa"/>
            <w:tcBorders>
              <w:top w:val="single" w:sz="4" w:space="0" w:color="auto"/>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p>
        </w:tc>
        <w:tc>
          <w:tcPr>
            <w:tcW w:w="725" w:type="dxa"/>
            <w:tcBorders>
              <w:top w:val="single" w:sz="4" w:space="0" w:color="auto"/>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5D60FC" w:rsidRDefault="00F40775" w:rsidP="005A7DC6">
            <w:pPr>
              <w:jc w:val="center"/>
              <w:rPr>
                <w:sz w:val="23"/>
                <w:szCs w:val="23"/>
              </w:rPr>
            </w:pPr>
            <w:r>
              <w:rPr>
                <w:sz w:val="23"/>
                <w:szCs w:val="23"/>
              </w:rPr>
              <w:t>22 280,00</w:t>
            </w:r>
          </w:p>
          <w:p w:rsidR="00F40775" w:rsidRDefault="00F40775" w:rsidP="005A7DC6">
            <w:pPr>
              <w:jc w:val="center"/>
              <w:rPr>
                <w:sz w:val="23"/>
                <w:szCs w:val="23"/>
              </w:rPr>
            </w:pPr>
          </w:p>
          <w:p w:rsidR="005D60FC" w:rsidRDefault="005D60FC" w:rsidP="005A7DC6">
            <w:pPr>
              <w:jc w:val="center"/>
              <w:rPr>
                <w:sz w:val="23"/>
                <w:szCs w:val="23"/>
              </w:rPr>
            </w:pPr>
          </w:p>
          <w:p w:rsidR="005D60FC" w:rsidRPr="005A7EA6" w:rsidRDefault="005D60FC" w:rsidP="005A7DC6">
            <w:pPr>
              <w:jc w:val="center"/>
              <w:rPr>
                <w:sz w:val="23"/>
                <w:szCs w:val="23"/>
              </w:rPr>
            </w:pPr>
          </w:p>
        </w:tc>
      </w:tr>
      <w:tr w:rsidR="005D60FC" w:rsidRPr="005A7EA6" w:rsidTr="005D60FC">
        <w:trPr>
          <w:trHeight w:val="58"/>
          <w:jc w:val="center"/>
        </w:trPr>
        <w:tc>
          <w:tcPr>
            <w:tcW w:w="5112" w:type="dxa"/>
            <w:tcBorders>
              <w:top w:val="single" w:sz="4" w:space="0" w:color="auto"/>
              <w:bottom w:val="single" w:sz="4" w:space="0" w:color="auto"/>
            </w:tcBorders>
            <w:shd w:val="clear" w:color="auto" w:fill="auto"/>
          </w:tcPr>
          <w:p w:rsidR="005D60FC" w:rsidRPr="00B128B0" w:rsidRDefault="005D60FC" w:rsidP="005A7DC6">
            <w:pPr>
              <w:rPr>
                <w:sz w:val="23"/>
                <w:szCs w:val="23"/>
              </w:rPr>
            </w:pPr>
            <w:r w:rsidRPr="00B128B0">
              <w:rPr>
                <w:sz w:val="23"/>
                <w:szCs w:val="23"/>
              </w:rPr>
              <w:t xml:space="preserve">Стоимость оказания услуги по проведению "Экскурсии по фонтанам Санкт-Петербурга" </w:t>
            </w:r>
          </w:p>
          <w:p w:rsidR="005D60FC" w:rsidRPr="005A7EA6" w:rsidRDefault="005D60FC" w:rsidP="005A7DC6">
            <w:pPr>
              <w:rPr>
                <w:sz w:val="23"/>
                <w:szCs w:val="23"/>
              </w:rPr>
            </w:pPr>
            <w:r w:rsidRPr="00B128B0">
              <w:rPr>
                <w:sz w:val="23"/>
                <w:szCs w:val="23"/>
              </w:rPr>
              <w:t>(для группы до 20 человек, с транспорт</w:t>
            </w:r>
            <w:r>
              <w:rPr>
                <w:sz w:val="23"/>
                <w:szCs w:val="23"/>
              </w:rPr>
              <w:t>н</w:t>
            </w:r>
            <w:r w:rsidRPr="00B128B0">
              <w:rPr>
                <w:sz w:val="23"/>
                <w:szCs w:val="23"/>
              </w:rPr>
              <w:t>ыми услугами, продолжительность - 3 академических часа) в рабочее время, автобус вместимостью 55 мест</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p>
        </w:tc>
        <w:tc>
          <w:tcPr>
            <w:tcW w:w="1739" w:type="dxa"/>
            <w:tcBorders>
              <w:top w:val="single" w:sz="4" w:space="0" w:color="auto"/>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p>
        </w:tc>
        <w:tc>
          <w:tcPr>
            <w:tcW w:w="725" w:type="dxa"/>
            <w:tcBorders>
              <w:top w:val="single" w:sz="4" w:space="0" w:color="auto"/>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5D60FC" w:rsidRDefault="005D60FC" w:rsidP="005A7DC6">
            <w:pPr>
              <w:jc w:val="center"/>
              <w:rPr>
                <w:sz w:val="23"/>
                <w:szCs w:val="23"/>
              </w:rPr>
            </w:pPr>
            <w:r>
              <w:rPr>
                <w:sz w:val="23"/>
                <w:szCs w:val="23"/>
              </w:rPr>
              <w:t>2</w:t>
            </w:r>
            <w:r w:rsidR="00F40775">
              <w:rPr>
                <w:sz w:val="23"/>
                <w:szCs w:val="23"/>
              </w:rPr>
              <w:t>4</w:t>
            </w:r>
            <w:r>
              <w:rPr>
                <w:sz w:val="23"/>
                <w:szCs w:val="23"/>
              </w:rPr>
              <w:t> </w:t>
            </w:r>
            <w:r w:rsidR="00F40775">
              <w:rPr>
                <w:sz w:val="23"/>
                <w:szCs w:val="23"/>
              </w:rPr>
              <w:t>570</w:t>
            </w:r>
            <w:r>
              <w:rPr>
                <w:sz w:val="23"/>
                <w:szCs w:val="23"/>
              </w:rPr>
              <w:t>,00</w:t>
            </w:r>
          </w:p>
          <w:p w:rsidR="005D60FC" w:rsidRPr="005A7EA6" w:rsidRDefault="005D60FC" w:rsidP="005A7DC6">
            <w:pPr>
              <w:jc w:val="center"/>
              <w:rPr>
                <w:sz w:val="23"/>
                <w:szCs w:val="23"/>
              </w:rPr>
            </w:pPr>
          </w:p>
        </w:tc>
      </w:tr>
      <w:tr w:rsidR="005D60FC" w:rsidRPr="005A7EA6" w:rsidTr="005D60FC">
        <w:trPr>
          <w:trHeight w:val="58"/>
          <w:jc w:val="center"/>
        </w:trPr>
        <w:tc>
          <w:tcPr>
            <w:tcW w:w="5112" w:type="dxa"/>
            <w:tcBorders>
              <w:top w:val="single" w:sz="4" w:space="0" w:color="auto"/>
              <w:bottom w:val="single" w:sz="4" w:space="0" w:color="auto"/>
            </w:tcBorders>
            <w:shd w:val="clear" w:color="auto" w:fill="auto"/>
          </w:tcPr>
          <w:p w:rsidR="005D60FC" w:rsidRPr="00B128B0" w:rsidRDefault="005D60FC" w:rsidP="005A7DC6">
            <w:pPr>
              <w:ind w:firstLine="6"/>
              <w:rPr>
                <w:sz w:val="23"/>
                <w:szCs w:val="23"/>
              </w:rPr>
            </w:pPr>
            <w:r w:rsidRPr="00B128B0">
              <w:rPr>
                <w:sz w:val="23"/>
                <w:szCs w:val="23"/>
              </w:rPr>
              <w:t xml:space="preserve">Стоимость оказания услуги по проведению "Экскурсии по фонтанам Санкт-Петербурга" </w:t>
            </w:r>
          </w:p>
          <w:p w:rsidR="005D60FC" w:rsidRPr="005A7EA6" w:rsidRDefault="005D60FC" w:rsidP="005A7DC6">
            <w:pPr>
              <w:rPr>
                <w:sz w:val="23"/>
                <w:szCs w:val="23"/>
              </w:rPr>
            </w:pPr>
            <w:r w:rsidRPr="00B128B0">
              <w:rPr>
                <w:sz w:val="23"/>
                <w:szCs w:val="23"/>
              </w:rPr>
              <w:t>(для группы до 20 человек, с транспортными услугами, продолжительность - 3 академических часа) в выходные и праздничные дни, автобус вместимостью 30 мест</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p>
        </w:tc>
        <w:tc>
          <w:tcPr>
            <w:tcW w:w="1739" w:type="dxa"/>
            <w:tcBorders>
              <w:top w:val="single" w:sz="4" w:space="0" w:color="auto"/>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p>
        </w:tc>
        <w:tc>
          <w:tcPr>
            <w:tcW w:w="725" w:type="dxa"/>
            <w:tcBorders>
              <w:top w:val="single" w:sz="4" w:space="0" w:color="auto"/>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5D60FC" w:rsidRDefault="005D60FC" w:rsidP="005A7DC6">
            <w:pPr>
              <w:jc w:val="center"/>
              <w:rPr>
                <w:sz w:val="23"/>
                <w:szCs w:val="23"/>
              </w:rPr>
            </w:pPr>
            <w:r>
              <w:rPr>
                <w:sz w:val="23"/>
                <w:szCs w:val="23"/>
              </w:rPr>
              <w:t>2</w:t>
            </w:r>
            <w:r w:rsidR="00F40775">
              <w:rPr>
                <w:sz w:val="23"/>
                <w:szCs w:val="23"/>
              </w:rPr>
              <w:t>8 590</w:t>
            </w:r>
            <w:r>
              <w:rPr>
                <w:sz w:val="23"/>
                <w:szCs w:val="23"/>
              </w:rPr>
              <w:t>,00</w:t>
            </w:r>
          </w:p>
          <w:p w:rsidR="005D60FC" w:rsidRPr="005A7EA6" w:rsidRDefault="005D60FC" w:rsidP="005A7DC6">
            <w:pPr>
              <w:jc w:val="center"/>
              <w:rPr>
                <w:sz w:val="23"/>
                <w:szCs w:val="23"/>
              </w:rPr>
            </w:pPr>
          </w:p>
        </w:tc>
      </w:tr>
      <w:tr w:rsidR="005D60FC" w:rsidRPr="005A7EA6" w:rsidTr="005D60FC">
        <w:trPr>
          <w:trHeight w:val="58"/>
          <w:jc w:val="center"/>
        </w:trPr>
        <w:tc>
          <w:tcPr>
            <w:tcW w:w="5112" w:type="dxa"/>
            <w:tcBorders>
              <w:top w:val="single" w:sz="4" w:space="0" w:color="auto"/>
            </w:tcBorders>
            <w:shd w:val="clear" w:color="auto" w:fill="auto"/>
          </w:tcPr>
          <w:p w:rsidR="005D60FC" w:rsidRPr="00B128B0" w:rsidRDefault="005D60FC" w:rsidP="005A7DC6">
            <w:pPr>
              <w:rPr>
                <w:sz w:val="23"/>
                <w:szCs w:val="23"/>
              </w:rPr>
            </w:pPr>
            <w:r w:rsidRPr="00B128B0">
              <w:rPr>
                <w:sz w:val="23"/>
                <w:szCs w:val="23"/>
              </w:rPr>
              <w:t xml:space="preserve">Стоимость оказания услуги по проведению "Экскурсии по фонтанам Санкт-Петербурга" </w:t>
            </w:r>
          </w:p>
          <w:p w:rsidR="005D60FC" w:rsidRPr="005A7EA6" w:rsidRDefault="005D60FC" w:rsidP="005A7DC6">
            <w:pPr>
              <w:rPr>
                <w:sz w:val="23"/>
                <w:szCs w:val="23"/>
              </w:rPr>
            </w:pPr>
            <w:r w:rsidRPr="00B128B0">
              <w:rPr>
                <w:sz w:val="23"/>
                <w:szCs w:val="23"/>
              </w:rPr>
              <w:t>(для группы до 20 человек, с транспортными услугами, продолжительность - 3 академических часа) в выходные и праздничные дни, автобус вместимостью 55 мест</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p>
        </w:tc>
        <w:tc>
          <w:tcPr>
            <w:tcW w:w="1739" w:type="dxa"/>
            <w:tcBorders>
              <w:top w:val="single" w:sz="4" w:space="0" w:color="auto"/>
              <w:left w:val="nil"/>
              <w:bottom w:val="single" w:sz="4" w:space="0" w:color="auto"/>
              <w:right w:val="single" w:sz="4" w:space="0" w:color="auto"/>
            </w:tcBorders>
            <w:shd w:val="clear" w:color="auto" w:fill="auto"/>
            <w:noWrap/>
            <w:vAlign w:val="center"/>
          </w:tcPr>
          <w:p w:rsidR="005D60FC" w:rsidRPr="005A7EA6" w:rsidRDefault="005D60FC" w:rsidP="005A7DC6">
            <w:pPr>
              <w:jc w:val="center"/>
              <w:rPr>
                <w:sz w:val="23"/>
                <w:szCs w:val="23"/>
              </w:rPr>
            </w:pPr>
          </w:p>
        </w:tc>
        <w:tc>
          <w:tcPr>
            <w:tcW w:w="725" w:type="dxa"/>
            <w:tcBorders>
              <w:top w:val="single" w:sz="4" w:space="0" w:color="auto"/>
              <w:left w:val="nil"/>
              <w:bottom w:val="single" w:sz="4" w:space="0" w:color="auto"/>
              <w:right w:val="single" w:sz="4" w:space="0" w:color="auto"/>
            </w:tcBorders>
            <w:shd w:val="clear" w:color="auto" w:fill="auto"/>
            <w:vAlign w:val="center"/>
          </w:tcPr>
          <w:p w:rsidR="005D60FC" w:rsidRPr="005A7EA6" w:rsidRDefault="005D60FC" w:rsidP="005A7DC6">
            <w:pPr>
              <w:jc w:val="center"/>
              <w:rPr>
                <w:sz w:val="23"/>
                <w:szCs w:val="23"/>
              </w:rPr>
            </w:pP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5D60FC" w:rsidRPr="005A7EA6" w:rsidRDefault="00F40775" w:rsidP="00F40775">
            <w:pPr>
              <w:jc w:val="center"/>
              <w:rPr>
                <w:sz w:val="23"/>
                <w:szCs w:val="23"/>
              </w:rPr>
            </w:pPr>
            <w:r>
              <w:rPr>
                <w:sz w:val="23"/>
                <w:szCs w:val="23"/>
              </w:rPr>
              <w:t>30</w:t>
            </w:r>
            <w:r w:rsidR="005D60FC">
              <w:rPr>
                <w:sz w:val="23"/>
                <w:szCs w:val="23"/>
              </w:rPr>
              <w:t> </w:t>
            </w:r>
            <w:r>
              <w:rPr>
                <w:sz w:val="23"/>
                <w:szCs w:val="23"/>
              </w:rPr>
              <w:t>880</w:t>
            </w:r>
            <w:r w:rsidR="005D60FC">
              <w:rPr>
                <w:sz w:val="23"/>
                <w:szCs w:val="23"/>
              </w:rPr>
              <w:t>,00</w:t>
            </w:r>
          </w:p>
        </w:tc>
      </w:tr>
    </w:tbl>
    <w:p w:rsidR="005D60FC" w:rsidRDefault="005D60FC" w:rsidP="00781114">
      <w:pPr>
        <w:jc w:val="center"/>
        <w:rPr>
          <w:sz w:val="23"/>
          <w:szCs w:val="23"/>
        </w:rPr>
      </w:pPr>
    </w:p>
    <w:p w:rsidR="00E67C66" w:rsidRPr="005A7EA6" w:rsidRDefault="00E67C66" w:rsidP="00E67C66">
      <w:pPr>
        <w:jc w:val="both"/>
        <w:rPr>
          <w:b/>
          <w:iCs/>
          <w:sz w:val="23"/>
          <w:szCs w:val="23"/>
        </w:rPr>
      </w:pPr>
    </w:p>
    <w:tbl>
      <w:tblPr>
        <w:tblStyle w:val="13"/>
        <w:tblW w:w="9464" w:type="dxa"/>
        <w:tblLayout w:type="fixed"/>
        <w:tblLook w:val="04A0"/>
      </w:tblPr>
      <w:tblGrid>
        <w:gridCol w:w="284"/>
        <w:gridCol w:w="9180"/>
      </w:tblGrid>
      <w:tr w:rsidR="00E67C66" w:rsidRPr="005A7EA6" w:rsidTr="00407E5C">
        <w:trPr>
          <w:trHeight w:val="1179"/>
        </w:trPr>
        <w:tc>
          <w:tcPr>
            <w:tcW w:w="284" w:type="dxa"/>
          </w:tcPr>
          <w:p w:rsidR="00E67C66" w:rsidRPr="005A7EA6" w:rsidRDefault="00E67C66" w:rsidP="005A7DC6">
            <w:pPr>
              <w:jc w:val="right"/>
              <w:rPr>
                <w:iCs/>
                <w:sz w:val="23"/>
                <w:szCs w:val="23"/>
              </w:rPr>
            </w:pPr>
            <w:r w:rsidRPr="005A7EA6">
              <w:rPr>
                <w:sz w:val="23"/>
                <w:szCs w:val="23"/>
                <w:vertAlign w:val="superscript"/>
              </w:rPr>
              <w:t>1</w:t>
            </w:r>
          </w:p>
        </w:tc>
        <w:tc>
          <w:tcPr>
            <w:tcW w:w="9180" w:type="dxa"/>
          </w:tcPr>
          <w:p w:rsidR="00E67C66" w:rsidRPr="005A7EA6" w:rsidRDefault="00E67C66" w:rsidP="005A7DC6">
            <w:pPr>
              <w:tabs>
                <w:tab w:val="left" w:pos="261"/>
              </w:tabs>
              <w:ind w:left="595" w:hanging="567"/>
              <w:jc w:val="both"/>
              <w:rPr>
                <w:sz w:val="23"/>
                <w:szCs w:val="23"/>
              </w:rPr>
            </w:pPr>
            <w:r w:rsidRPr="005A7EA6">
              <w:rPr>
                <w:sz w:val="23"/>
                <w:szCs w:val="23"/>
              </w:rPr>
              <w:t>Экспозиции Комплекса:</w:t>
            </w:r>
          </w:p>
          <w:p w:rsidR="00E67C66" w:rsidRPr="005A7EA6" w:rsidRDefault="00E67C66" w:rsidP="005A7DC6">
            <w:pPr>
              <w:ind w:firstLine="461"/>
              <w:jc w:val="both"/>
              <w:rPr>
                <w:sz w:val="23"/>
                <w:szCs w:val="23"/>
              </w:rPr>
            </w:pPr>
            <w:r w:rsidRPr="005A7EA6">
              <w:rPr>
                <w:sz w:val="23"/>
                <w:szCs w:val="23"/>
              </w:rPr>
              <w:t>историческая экспозиция «Мир Воды Санкт</w:t>
            </w:r>
            <w:r w:rsidRPr="005A7EA6">
              <w:rPr>
                <w:sz w:val="23"/>
                <w:szCs w:val="23"/>
              </w:rPr>
              <w:noBreakHyphen/>
              <w:t>Петербурга», расположенная по адресу: Шпалерная ул., д. 56, литера Е, 3</w:t>
            </w:r>
            <w:r w:rsidRPr="005A7EA6">
              <w:rPr>
                <w:sz w:val="23"/>
                <w:szCs w:val="23"/>
              </w:rPr>
              <w:noBreakHyphen/>
              <w:t>7</w:t>
            </w:r>
            <w:r w:rsidRPr="005A7EA6">
              <w:rPr>
                <w:sz w:val="23"/>
                <w:szCs w:val="23"/>
                <w:lang w:val="en-US"/>
              </w:rPr>
              <w:t> </w:t>
            </w:r>
            <w:r w:rsidRPr="005A7EA6">
              <w:rPr>
                <w:sz w:val="23"/>
                <w:szCs w:val="23"/>
              </w:rPr>
              <w:t>этажи;</w:t>
            </w:r>
          </w:p>
          <w:p w:rsidR="00E67C66" w:rsidRPr="005A7EA6" w:rsidRDefault="00E67C66" w:rsidP="005A7DC6">
            <w:pPr>
              <w:tabs>
                <w:tab w:val="left" w:pos="741"/>
              </w:tabs>
              <w:ind w:firstLine="461"/>
              <w:jc w:val="both"/>
              <w:rPr>
                <w:sz w:val="23"/>
                <w:szCs w:val="23"/>
              </w:rPr>
            </w:pPr>
            <w:r w:rsidRPr="005A7EA6">
              <w:rPr>
                <w:sz w:val="23"/>
                <w:szCs w:val="23"/>
              </w:rPr>
              <w:t>мультимедийная экспозиция «Подземный мир Петербурга», расположенная по адресу: Шпалерная ул., д. 56, литера Е, 1-й этаж, левая пристройка;</w:t>
            </w:r>
          </w:p>
          <w:p w:rsidR="00E67C66" w:rsidRPr="005A7EA6" w:rsidRDefault="00E67C66" w:rsidP="005A7DC6">
            <w:pPr>
              <w:tabs>
                <w:tab w:val="left" w:pos="741"/>
              </w:tabs>
              <w:ind w:firstLine="461"/>
              <w:jc w:val="both"/>
              <w:rPr>
                <w:b/>
                <w:iCs/>
                <w:sz w:val="23"/>
                <w:szCs w:val="23"/>
              </w:rPr>
            </w:pPr>
            <w:r w:rsidRPr="005A7EA6">
              <w:rPr>
                <w:sz w:val="23"/>
                <w:szCs w:val="23"/>
              </w:rPr>
              <w:t>мультимедийная экспозиция «Вселенная Воды», расположенная по адресу: Шпалерная ул., д. 56, литера АТ.</w:t>
            </w:r>
          </w:p>
        </w:tc>
      </w:tr>
      <w:tr w:rsidR="00E67C66" w:rsidRPr="005A7EA6" w:rsidTr="00407E5C">
        <w:trPr>
          <w:trHeight w:val="215"/>
        </w:trPr>
        <w:tc>
          <w:tcPr>
            <w:tcW w:w="284" w:type="dxa"/>
          </w:tcPr>
          <w:p w:rsidR="00E67C66" w:rsidRPr="005A7EA6" w:rsidRDefault="00E67C66" w:rsidP="005A7DC6">
            <w:pPr>
              <w:jc w:val="right"/>
              <w:rPr>
                <w:iCs/>
                <w:sz w:val="23"/>
                <w:szCs w:val="23"/>
              </w:rPr>
            </w:pPr>
            <w:r w:rsidRPr="005A7EA6">
              <w:rPr>
                <w:sz w:val="23"/>
                <w:szCs w:val="23"/>
                <w:vertAlign w:val="superscript"/>
              </w:rPr>
              <w:t>2</w:t>
            </w:r>
          </w:p>
        </w:tc>
        <w:tc>
          <w:tcPr>
            <w:tcW w:w="9180" w:type="dxa"/>
          </w:tcPr>
          <w:p w:rsidR="00E67C66" w:rsidRPr="005A7EA6" w:rsidRDefault="00E67C66" w:rsidP="005A7DC6">
            <w:pPr>
              <w:jc w:val="both"/>
              <w:rPr>
                <w:b/>
                <w:iCs/>
                <w:sz w:val="23"/>
                <w:szCs w:val="23"/>
              </w:rPr>
            </w:pPr>
            <w:r w:rsidRPr="005A7EA6">
              <w:rPr>
                <w:sz w:val="23"/>
                <w:szCs w:val="23"/>
              </w:rPr>
              <w:t>Экскурсии и экскурсионные программы проводятся только по предварительной записи.</w:t>
            </w:r>
          </w:p>
        </w:tc>
      </w:tr>
      <w:tr w:rsidR="00E67C66" w:rsidRPr="005A7EA6" w:rsidTr="00407E5C">
        <w:trPr>
          <w:trHeight w:val="696"/>
        </w:trPr>
        <w:tc>
          <w:tcPr>
            <w:tcW w:w="284" w:type="dxa"/>
          </w:tcPr>
          <w:p w:rsidR="00E67C66" w:rsidRPr="005A7EA6" w:rsidRDefault="00E67C66" w:rsidP="005A7DC6">
            <w:pPr>
              <w:jc w:val="both"/>
              <w:rPr>
                <w:iCs/>
                <w:sz w:val="23"/>
                <w:szCs w:val="23"/>
              </w:rPr>
            </w:pPr>
            <w:r w:rsidRPr="005A7EA6">
              <w:rPr>
                <w:sz w:val="23"/>
                <w:szCs w:val="23"/>
                <w:vertAlign w:val="superscript"/>
              </w:rPr>
              <w:t>3</w:t>
            </w:r>
          </w:p>
        </w:tc>
        <w:tc>
          <w:tcPr>
            <w:tcW w:w="9180" w:type="dxa"/>
          </w:tcPr>
          <w:p w:rsidR="00E67C66" w:rsidRPr="005A7EA6" w:rsidRDefault="00E67C66" w:rsidP="005A7DC6">
            <w:pPr>
              <w:jc w:val="both"/>
              <w:rPr>
                <w:b/>
                <w:iCs/>
                <w:sz w:val="23"/>
                <w:szCs w:val="23"/>
              </w:rPr>
            </w:pPr>
            <w:r w:rsidRPr="005A7EA6">
              <w:rPr>
                <w:sz w:val="23"/>
                <w:szCs w:val="23"/>
              </w:rPr>
              <w:t>При посещении экскурсии или интерактивной экскурсионной программы группа оплачивает стоимость экскурсионного   обслуживания и стоимость входного билета для каждого участника в соответствии с категорией посетителей.</w:t>
            </w:r>
          </w:p>
        </w:tc>
      </w:tr>
      <w:tr w:rsidR="00E67C66" w:rsidRPr="005A7EA6" w:rsidTr="00407E5C">
        <w:tc>
          <w:tcPr>
            <w:tcW w:w="284" w:type="dxa"/>
          </w:tcPr>
          <w:p w:rsidR="00E67C66" w:rsidRPr="005A7EA6" w:rsidRDefault="00E67C66" w:rsidP="005A7DC6">
            <w:pPr>
              <w:jc w:val="both"/>
              <w:rPr>
                <w:iCs/>
                <w:sz w:val="23"/>
                <w:szCs w:val="23"/>
              </w:rPr>
            </w:pPr>
            <w:r w:rsidRPr="005A7EA6">
              <w:rPr>
                <w:sz w:val="23"/>
                <w:szCs w:val="23"/>
                <w:vertAlign w:val="superscript"/>
              </w:rPr>
              <w:t>4</w:t>
            </w:r>
          </w:p>
        </w:tc>
        <w:tc>
          <w:tcPr>
            <w:tcW w:w="9180" w:type="dxa"/>
          </w:tcPr>
          <w:p w:rsidR="00E67C66" w:rsidRPr="005A7EA6" w:rsidRDefault="00E67C66" w:rsidP="005A7DC6">
            <w:pPr>
              <w:jc w:val="both"/>
              <w:rPr>
                <w:b/>
                <w:iCs/>
                <w:sz w:val="23"/>
                <w:szCs w:val="23"/>
              </w:rPr>
            </w:pPr>
            <w:r w:rsidRPr="005A7EA6">
              <w:rPr>
                <w:sz w:val="23"/>
                <w:szCs w:val="23"/>
              </w:rPr>
              <w:t>Группа формируется из индивидуальных посетителей и обслуживается по расписанию экскурсий. В стоимость экскурсии входит экскурсионное обслуживание и стоимость входного билета по исторической экспозиции «Мир воды Санкт-Петербурга»/ мультимедийной экспозиции «Вселенная Воды»/мультимедийной экспозиции «Подземный мир Петербурга».</w:t>
            </w:r>
          </w:p>
        </w:tc>
      </w:tr>
      <w:tr w:rsidR="00E67C66" w:rsidRPr="005A7EA6" w:rsidTr="00407E5C">
        <w:trPr>
          <w:trHeight w:val="348"/>
        </w:trPr>
        <w:tc>
          <w:tcPr>
            <w:tcW w:w="284" w:type="dxa"/>
          </w:tcPr>
          <w:p w:rsidR="00E67C66" w:rsidRPr="005A7EA6" w:rsidRDefault="00E67C66" w:rsidP="005A7DC6">
            <w:pPr>
              <w:jc w:val="both"/>
              <w:rPr>
                <w:sz w:val="23"/>
                <w:szCs w:val="23"/>
                <w:vertAlign w:val="superscript"/>
              </w:rPr>
            </w:pPr>
            <w:r w:rsidRPr="005A7EA6">
              <w:rPr>
                <w:sz w:val="23"/>
                <w:szCs w:val="23"/>
                <w:vertAlign w:val="superscript"/>
              </w:rPr>
              <w:t>5</w:t>
            </w:r>
          </w:p>
        </w:tc>
        <w:tc>
          <w:tcPr>
            <w:tcW w:w="9180" w:type="dxa"/>
          </w:tcPr>
          <w:p w:rsidR="00E67C66" w:rsidRPr="005A7EA6" w:rsidRDefault="00E67C66" w:rsidP="005A7DC6">
            <w:pPr>
              <w:jc w:val="both"/>
              <w:rPr>
                <w:sz w:val="23"/>
                <w:szCs w:val="23"/>
              </w:rPr>
            </w:pPr>
            <w:r w:rsidRPr="005A7EA6">
              <w:rPr>
                <w:sz w:val="23"/>
                <w:szCs w:val="23"/>
              </w:rPr>
              <w:t>Посетить историческую экспозицию «Мир воды Санкт-Петербурга»/мультимедийную экспозицию «Вселенная Воды»/мультимедийную экспозицию «Подземный мир Петербурга» по семейным билетам можно в следующие праздничные даты:</w:t>
            </w:r>
          </w:p>
          <w:p w:rsidR="00E67C66" w:rsidRPr="005A7EA6" w:rsidRDefault="00E67C66" w:rsidP="005A7DC6">
            <w:pPr>
              <w:pStyle w:val="ad"/>
              <w:ind w:left="461"/>
              <w:jc w:val="both"/>
              <w:rPr>
                <w:sz w:val="23"/>
                <w:szCs w:val="23"/>
              </w:rPr>
            </w:pPr>
            <w:r w:rsidRPr="005A7EA6">
              <w:rPr>
                <w:sz w:val="23"/>
                <w:szCs w:val="23"/>
              </w:rPr>
              <w:t>01 июня – День защиты детей;</w:t>
            </w:r>
          </w:p>
          <w:p w:rsidR="00E67C66" w:rsidRPr="005A7EA6" w:rsidRDefault="00E67C66" w:rsidP="005A7DC6">
            <w:pPr>
              <w:pStyle w:val="ad"/>
              <w:ind w:left="461"/>
              <w:jc w:val="both"/>
              <w:rPr>
                <w:sz w:val="23"/>
                <w:szCs w:val="23"/>
              </w:rPr>
            </w:pPr>
            <w:r w:rsidRPr="005A7EA6">
              <w:rPr>
                <w:sz w:val="23"/>
                <w:szCs w:val="23"/>
              </w:rPr>
              <w:t>08 июля – День семьи, любви и верности;</w:t>
            </w:r>
          </w:p>
          <w:p w:rsidR="00E67C66" w:rsidRPr="005A7EA6" w:rsidRDefault="00E67C66" w:rsidP="005A7DC6">
            <w:pPr>
              <w:pStyle w:val="ad"/>
              <w:ind w:left="461"/>
              <w:jc w:val="both"/>
              <w:rPr>
                <w:sz w:val="23"/>
                <w:szCs w:val="23"/>
              </w:rPr>
            </w:pPr>
            <w:r w:rsidRPr="005A7EA6">
              <w:rPr>
                <w:sz w:val="23"/>
                <w:szCs w:val="23"/>
              </w:rPr>
              <w:t>01 сентября – День знаний;</w:t>
            </w:r>
          </w:p>
          <w:p w:rsidR="00E67C66" w:rsidRPr="005A7EA6" w:rsidRDefault="00E67C66" w:rsidP="005A7DC6">
            <w:pPr>
              <w:ind w:left="36"/>
              <w:jc w:val="both"/>
              <w:rPr>
                <w:sz w:val="23"/>
                <w:szCs w:val="23"/>
              </w:rPr>
            </w:pPr>
            <w:r w:rsidRPr="005A7EA6">
              <w:rPr>
                <w:sz w:val="23"/>
                <w:szCs w:val="23"/>
              </w:rPr>
              <w:t>и в течение 6 дней после вышеуказанных дат.</w:t>
            </w:r>
          </w:p>
          <w:p w:rsidR="00E67C66" w:rsidRPr="005A7EA6" w:rsidRDefault="00E67C66" w:rsidP="005A7DC6">
            <w:pPr>
              <w:jc w:val="both"/>
              <w:rPr>
                <w:sz w:val="23"/>
                <w:szCs w:val="23"/>
              </w:rPr>
            </w:pPr>
            <w:r w:rsidRPr="005A7EA6">
              <w:rPr>
                <w:sz w:val="23"/>
                <w:szCs w:val="23"/>
              </w:rPr>
              <w:t>Данный вид билета предоставляется в день обращения в кассу Экспозиционно-выставочного комплекса при предъявлении документа, удостоверяющего личность и родство: паспорта гражданина Российской Федерации – для взрослого посетителя, свидетельства о рождении или записи в паспорте родителя – для ребенка.</w:t>
            </w:r>
          </w:p>
        </w:tc>
      </w:tr>
      <w:tr w:rsidR="00E67C66" w:rsidRPr="005A7EA6" w:rsidTr="00407E5C">
        <w:trPr>
          <w:trHeight w:val="73"/>
        </w:trPr>
        <w:tc>
          <w:tcPr>
            <w:tcW w:w="284" w:type="dxa"/>
          </w:tcPr>
          <w:p w:rsidR="00E67C66" w:rsidRPr="005A7EA6" w:rsidRDefault="00E67C66" w:rsidP="005A7DC6">
            <w:pPr>
              <w:jc w:val="both"/>
              <w:rPr>
                <w:iCs/>
                <w:sz w:val="23"/>
                <w:szCs w:val="23"/>
              </w:rPr>
            </w:pPr>
            <w:r w:rsidRPr="005A7EA6">
              <w:rPr>
                <w:sz w:val="23"/>
                <w:szCs w:val="23"/>
                <w:vertAlign w:val="superscript"/>
              </w:rPr>
              <w:t>6</w:t>
            </w:r>
          </w:p>
        </w:tc>
        <w:tc>
          <w:tcPr>
            <w:tcW w:w="9180" w:type="dxa"/>
          </w:tcPr>
          <w:p w:rsidR="00E67C66" w:rsidRPr="005A7EA6" w:rsidRDefault="00E67C66" w:rsidP="005A7DC6">
            <w:pPr>
              <w:jc w:val="both"/>
              <w:rPr>
                <w:b/>
                <w:iCs/>
                <w:sz w:val="23"/>
                <w:szCs w:val="23"/>
              </w:rPr>
            </w:pPr>
            <w:r w:rsidRPr="005A7EA6">
              <w:rPr>
                <w:sz w:val="23"/>
                <w:szCs w:val="23"/>
              </w:rPr>
              <w:t>Стоимость для группы 10 человек.</w:t>
            </w:r>
          </w:p>
        </w:tc>
      </w:tr>
      <w:tr w:rsidR="00E67C66" w:rsidRPr="005A7EA6" w:rsidTr="00407E5C">
        <w:trPr>
          <w:trHeight w:val="73"/>
        </w:trPr>
        <w:tc>
          <w:tcPr>
            <w:tcW w:w="284" w:type="dxa"/>
          </w:tcPr>
          <w:p w:rsidR="00E67C66" w:rsidRPr="005A7EA6" w:rsidRDefault="00E67C66" w:rsidP="005A7DC6">
            <w:pPr>
              <w:jc w:val="both"/>
              <w:rPr>
                <w:sz w:val="23"/>
                <w:szCs w:val="23"/>
                <w:vertAlign w:val="superscript"/>
              </w:rPr>
            </w:pPr>
            <w:r w:rsidRPr="005A7EA6">
              <w:rPr>
                <w:sz w:val="23"/>
                <w:szCs w:val="23"/>
                <w:vertAlign w:val="superscript"/>
              </w:rPr>
              <w:t>7</w:t>
            </w:r>
          </w:p>
        </w:tc>
        <w:tc>
          <w:tcPr>
            <w:tcW w:w="9180" w:type="dxa"/>
          </w:tcPr>
          <w:p w:rsidR="00E67C66" w:rsidRPr="005A7EA6" w:rsidRDefault="00E67C66" w:rsidP="005A7DC6">
            <w:pPr>
              <w:jc w:val="both"/>
              <w:rPr>
                <w:sz w:val="23"/>
                <w:szCs w:val="23"/>
              </w:rPr>
            </w:pPr>
            <w:r w:rsidRPr="005A7EA6">
              <w:rPr>
                <w:sz w:val="23"/>
                <w:szCs w:val="23"/>
              </w:rPr>
              <w:t>Стоимость билета для сопровождающего взрослого (от 18 лет).</w:t>
            </w:r>
          </w:p>
        </w:tc>
      </w:tr>
      <w:tr w:rsidR="00E67C66" w:rsidRPr="005A7EA6" w:rsidTr="00407E5C">
        <w:trPr>
          <w:trHeight w:val="66"/>
        </w:trPr>
        <w:tc>
          <w:tcPr>
            <w:tcW w:w="284" w:type="dxa"/>
          </w:tcPr>
          <w:p w:rsidR="00E67C66" w:rsidRPr="005A7EA6" w:rsidRDefault="00E67C66" w:rsidP="005A7DC6">
            <w:pPr>
              <w:spacing w:after="240"/>
              <w:jc w:val="both"/>
              <w:rPr>
                <w:sz w:val="23"/>
                <w:szCs w:val="23"/>
                <w:vertAlign w:val="superscript"/>
              </w:rPr>
            </w:pPr>
          </w:p>
        </w:tc>
        <w:tc>
          <w:tcPr>
            <w:tcW w:w="9180" w:type="dxa"/>
          </w:tcPr>
          <w:p w:rsidR="00E67C66" w:rsidRPr="005A7EA6" w:rsidRDefault="00E67C66" w:rsidP="005A7DC6">
            <w:pPr>
              <w:rPr>
                <w:sz w:val="23"/>
                <w:szCs w:val="23"/>
              </w:rPr>
            </w:pPr>
          </w:p>
        </w:tc>
      </w:tr>
      <w:tr w:rsidR="00E67C66" w:rsidRPr="005A7EA6" w:rsidTr="00407E5C">
        <w:trPr>
          <w:trHeight w:val="246"/>
        </w:trPr>
        <w:tc>
          <w:tcPr>
            <w:tcW w:w="284" w:type="dxa"/>
          </w:tcPr>
          <w:p w:rsidR="00E67C66" w:rsidRPr="005A7EA6" w:rsidRDefault="00E67C66" w:rsidP="005A7DC6">
            <w:pPr>
              <w:spacing w:after="240"/>
              <w:jc w:val="both"/>
              <w:rPr>
                <w:sz w:val="23"/>
                <w:szCs w:val="23"/>
                <w:vertAlign w:val="superscript"/>
              </w:rPr>
            </w:pPr>
          </w:p>
        </w:tc>
        <w:tc>
          <w:tcPr>
            <w:tcW w:w="9180" w:type="dxa"/>
          </w:tcPr>
          <w:p w:rsidR="00E67C66" w:rsidRPr="005A7EA6" w:rsidRDefault="00E67C66" w:rsidP="005A7DC6">
            <w:pPr>
              <w:jc w:val="center"/>
              <w:rPr>
                <w:b/>
                <w:bCs/>
                <w:sz w:val="23"/>
                <w:szCs w:val="23"/>
              </w:rPr>
            </w:pPr>
            <w:r w:rsidRPr="005A7EA6">
              <w:rPr>
                <w:b/>
                <w:bCs/>
                <w:sz w:val="23"/>
                <w:szCs w:val="23"/>
              </w:rPr>
              <w:t>Порядок оказания услуг отдельным категориям граждан</w:t>
            </w:r>
          </w:p>
          <w:p w:rsidR="00E67C66" w:rsidRPr="005A7EA6" w:rsidRDefault="00E67C66" w:rsidP="005A7DC6">
            <w:pPr>
              <w:jc w:val="center"/>
              <w:rPr>
                <w:b/>
                <w:sz w:val="23"/>
                <w:szCs w:val="23"/>
              </w:rPr>
            </w:pPr>
            <w:r w:rsidRPr="005A7EA6">
              <w:rPr>
                <w:b/>
                <w:bCs/>
                <w:sz w:val="23"/>
                <w:szCs w:val="23"/>
              </w:rPr>
              <w:t xml:space="preserve">и работникам </w:t>
            </w:r>
            <w:r w:rsidRPr="005A7EA6">
              <w:rPr>
                <w:b/>
                <w:sz w:val="23"/>
                <w:szCs w:val="23"/>
              </w:rPr>
              <w:t>ГУП «Водоканал Санкт-Петербурга»</w:t>
            </w:r>
          </w:p>
          <w:p w:rsidR="00E67C66" w:rsidRPr="005A7EA6" w:rsidRDefault="00E67C66" w:rsidP="005A7DC6">
            <w:pPr>
              <w:jc w:val="center"/>
              <w:rPr>
                <w:b/>
                <w:sz w:val="23"/>
                <w:szCs w:val="23"/>
              </w:rPr>
            </w:pPr>
          </w:p>
          <w:p w:rsidR="00E67C66" w:rsidRPr="005A7EA6" w:rsidRDefault="00E67C66" w:rsidP="005A7DC6">
            <w:pPr>
              <w:tabs>
                <w:tab w:val="left" w:pos="9078"/>
              </w:tabs>
              <w:jc w:val="both"/>
              <w:rPr>
                <w:bCs/>
                <w:sz w:val="23"/>
                <w:szCs w:val="23"/>
              </w:rPr>
            </w:pPr>
            <w:r w:rsidRPr="005A7EA6">
              <w:rPr>
                <w:bCs/>
                <w:sz w:val="23"/>
                <w:szCs w:val="23"/>
              </w:rPr>
              <w:t xml:space="preserve">Каждый </w:t>
            </w:r>
            <w:r w:rsidRPr="005A7EA6">
              <w:rPr>
                <w:b/>
                <w:bCs/>
                <w:sz w:val="23"/>
                <w:szCs w:val="23"/>
              </w:rPr>
              <w:t>четверг</w:t>
            </w:r>
            <w:r w:rsidRPr="005A7EA6">
              <w:rPr>
                <w:bCs/>
                <w:sz w:val="23"/>
                <w:szCs w:val="23"/>
              </w:rPr>
              <w:t xml:space="preserve">, если он не совпадает с нерабочим праздничным днем (статья 112 Трудового кодекса Российской Федерации), c 10-30 до 17-00 на </w:t>
            </w:r>
            <w:r w:rsidRPr="005A7EA6">
              <w:rPr>
                <w:b/>
                <w:bCs/>
                <w:sz w:val="23"/>
                <w:szCs w:val="23"/>
              </w:rPr>
              <w:t>бесплатное посещение</w:t>
            </w:r>
            <w:r w:rsidRPr="005A7EA6">
              <w:rPr>
                <w:bCs/>
                <w:sz w:val="23"/>
                <w:szCs w:val="23"/>
              </w:rPr>
              <w:t xml:space="preserve"> </w:t>
            </w:r>
            <w:r w:rsidRPr="005A7EA6">
              <w:rPr>
                <w:b/>
                <w:bCs/>
                <w:sz w:val="23"/>
                <w:szCs w:val="23"/>
              </w:rPr>
              <w:t>(входной билет и экскурсионное обслуживание одной из экспозиций на выбор).</w:t>
            </w:r>
            <w:r w:rsidRPr="005A7EA6">
              <w:rPr>
                <w:bCs/>
                <w:sz w:val="23"/>
                <w:szCs w:val="23"/>
              </w:rPr>
              <w:t xml:space="preserve"> Экспозиционно-выставочного комплекса «Вселенная Воды» п</w:t>
            </w:r>
            <w:r w:rsidRPr="005A7EA6">
              <w:rPr>
                <w:sz w:val="23"/>
                <w:szCs w:val="23"/>
              </w:rPr>
              <w:t xml:space="preserve">ри предъявлении соответствующих документов </w:t>
            </w:r>
            <w:r w:rsidRPr="005A7EA6">
              <w:rPr>
                <w:bCs/>
                <w:sz w:val="23"/>
                <w:szCs w:val="23"/>
              </w:rPr>
              <w:t>имеют право льготные категории посетителей:</w:t>
            </w:r>
          </w:p>
          <w:p w:rsidR="00E67C66" w:rsidRPr="005A7EA6" w:rsidRDefault="00E67C66" w:rsidP="005A7DC6">
            <w:pPr>
              <w:ind w:firstLine="744"/>
              <w:jc w:val="both"/>
              <w:rPr>
                <w:sz w:val="23"/>
                <w:szCs w:val="23"/>
              </w:rPr>
            </w:pPr>
            <w:r w:rsidRPr="005A7EA6">
              <w:rPr>
                <w:sz w:val="23"/>
                <w:szCs w:val="23"/>
              </w:rPr>
              <w:t>инвалиды нерабочих групп, дети инвалиды и сопровождающее лицо инвалида, либо ребенка инвалида;</w:t>
            </w:r>
          </w:p>
          <w:p w:rsidR="00E67C66" w:rsidRPr="005A7EA6" w:rsidRDefault="00E67C66" w:rsidP="005A7DC6">
            <w:pPr>
              <w:ind w:firstLine="744"/>
              <w:jc w:val="both"/>
              <w:rPr>
                <w:sz w:val="23"/>
                <w:szCs w:val="23"/>
              </w:rPr>
            </w:pPr>
            <w:r w:rsidRPr="005A7EA6">
              <w:rPr>
                <w:sz w:val="23"/>
                <w:szCs w:val="23"/>
              </w:rPr>
              <w:t xml:space="preserve">Герои Советского Союза, Российской Федерации и Полные Кавалеры Ордена Славы; </w:t>
            </w:r>
          </w:p>
          <w:p w:rsidR="00E67C66" w:rsidRPr="005A7EA6" w:rsidRDefault="00E67C66" w:rsidP="005A7DC6">
            <w:pPr>
              <w:ind w:firstLine="744"/>
              <w:jc w:val="both"/>
              <w:rPr>
                <w:sz w:val="23"/>
                <w:szCs w:val="23"/>
              </w:rPr>
            </w:pPr>
            <w:r w:rsidRPr="005A7EA6">
              <w:rPr>
                <w:sz w:val="23"/>
                <w:szCs w:val="23"/>
              </w:rPr>
              <w:t xml:space="preserve">ветераны и участники </w:t>
            </w:r>
            <w:r w:rsidRPr="005A7EA6">
              <w:rPr>
                <w:bCs/>
                <w:sz w:val="23"/>
                <w:szCs w:val="23"/>
              </w:rPr>
              <w:t>Великой Отечественной войны, жители блокадного Ленинграда</w:t>
            </w:r>
            <w:r w:rsidRPr="005A7EA6">
              <w:rPr>
                <w:sz w:val="23"/>
                <w:szCs w:val="23"/>
              </w:rPr>
              <w:t>, ветераны и участники боевых действий; участники ликвидации аварии на Чернобыльской АЭС;</w:t>
            </w:r>
          </w:p>
          <w:p w:rsidR="00E67C66" w:rsidRPr="005A7EA6" w:rsidRDefault="00E67C66" w:rsidP="005A7DC6">
            <w:pPr>
              <w:ind w:left="720"/>
              <w:jc w:val="both"/>
              <w:rPr>
                <w:sz w:val="23"/>
                <w:szCs w:val="23"/>
              </w:rPr>
            </w:pPr>
            <w:r w:rsidRPr="005A7EA6">
              <w:rPr>
                <w:sz w:val="23"/>
                <w:szCs w:val="23"/>
              </w:rPr>
              <w:t>дети-сироты;</w:t>
            </w:r>
          </w:p>
          <w:p w:rsidR="00E67C66" w:rsidRPr="005A7EA6" w:rsidRDefault="00E67C66" w:rsidP="005A7DC6">
            <w:pPr>
              <w:ind w:left="720"/>
              <w:jc w:val="both"/>
              <w:rPr>
                <w:sz w:val="23"/>
                <w:szCs w:val="23"/>
              </w:rPr>
            </w:pPr>
            <w:r w:rsidRPr="005A7EA6">
              <w:rPr>
                <w:sz w:val="23"/>
                <w:szCs w:val="23"/>
              </w:rPr>
              <w:t>члены многодетных семей (три и более ребенка до 18 лет);</w:t>
            </w:r>
          </w:p>
          <w:p w:rsidR="00E67C66" w:rsidRPr="005A7EA6" w:rsidRDefault="00E67C66" w:rsidP="005A7DC6">
            <w:pPr>
              <w:ind w:left="720"/>
              <w:jc w:val="both"/>
              <w:rPr>
                <w:sz w:val="23"/>
                <w:szCs w:val="23"/>
              </w:rPr>
            </w:pPr>
            <w:r w:rsidRPr="005A7EA6">
              <w:rPr>
                <w:sz w:val="23"/>
                <w:szCs w:val="23"/>
              </w:rPr>
              <w:t>военнослужащие срочной службы.</w:t>
            </w:r>
          </w:p>
        </w:tc>
      </w:tr>
      <w:tr w:rsidR="00E67C66" w:rsidRPr="005A7EA6" w:rsidTr="00407E5C">
        <w:trPr>
          <w:trHeight w:val="402"/>
        </w:trPr>
        <w:tc>
          <w:tcPr>
            <w:tcW w:w="284" w:type="dxa"/>
          </w:tcPr>
          <w:p w:rsidR="00E67C66" w:rsidRPr="005A7EA6" w:rsidRDefault="00E67C66" w:rsidP="005A7DC6">
            <w:pPr>
              <w:spacing w:after="240"/>
              <w:jc w:val="both"/>
              <w:rPr>
                <w:sz w:val="23"/>
                <w:szCs w:val="23"/>
                <w:vertAlign w:val="superscript"/>
              </w:rPr>
            </w:pPr>
          </w:p>
        </w:tc>
        <w:tc>
          <w:tcPr>
            <w:tcW w:w="9180" w:type="dxa"/>
          </w:tcPr>
          <w:p w:rsidR="00E67C66" w:rsidRPr="005A7EA6" w:rsidRDefault="00E67C66" w:rsidP="005A7DC6">
            <w:pPr>
              <w:tabs>
                <w:tab w:val="left" w:pos="261"/>
              </w:tabs>
              <w:ind w:left="39" w:hanging="11"/>
              <w:jc w:val="both"/>
              <w:rPr>
                <w:sz w:val="23"/>
                <w:szCs w:val="23"/>
              </w:rPr>
            </w:pPr>
            <w:r w:rsidRPr="005A7EA6">
              <w:rPr>
                <w:sz w:val="23"/>
                <w:szCs w:val="23"/>
              </w:rPr>
              <w:t xml:space="preserve">Работники ГУП «Водоканал Санкт-Петербурга» (при предъявлении пропуска ГУП  «Водоканал Санкт-Петербурга») и члены их семей (дети, жены, мужья и лица, над которыми официально оформлено опекунство) имеют право на </w:t>
            </w:r>
            <w:r w:rsidRPr="005A7EA6">
              <w:rPr>
                <w:b/>
                <w:sz w:val="23"/>
                <w:szCs w:val="23"/>
              </w:rPr>
              <w:t>бесплатный входной билет</w:t>
            </w:r>
            <w:r w:rsidRPr="005A7EA6">
              <w:rPr>
                <w:sz w:val="23"/>
                <w:szCs w:val="23"/>
              </w:rPr>
              <w:t xml:space="preserve"> в часы работы Комплекса, </w:t>
            </w:r>
            <w:r w:rsidRPr="005A7EA6">
              <w:rPr>
                <w:b/>
                <w:sz w:val="23"/>
                <w:szCs w:val="23"/>
              </w:rPr>
              <w:t>экскурсионное обслуживание</w:t>
            </w:r>
            <w:r w:rsidRPr="005A7EA6">
              <w:rPr>
                <w:sz w:val="23"/>
                <w:szCs w:val="23"/>
              </w:rPr>
              <w:t xml:space="preserve"> осуществляется согласно прейскуранту.</w:t>
            </w:r>
          </w:p>
        </w:tc>
      </w:tr>
    </w:tbl>
    <w:p w:rsidR="00E67C66" w:rsidRDefault="00E67C66" w:rsidP="00781114">
      <w:pPr>
        <w:jc w:val="center"/>
        <w:rPr>
          <w:sz w:val="23"/>
          <w:szCs w:val="23"/>
        </w:rPr>
      </w:pPr>
    </w:p>
    <w:p w:rsidR="00E67C66" w:rsidRDefault="00E67C66" w:rsidP="00781114">
      <w:pPr>
        <w:jc w:val="center"/>
        <w:rPr>
          <w:sz w:val="23"/>
          <w:szCs w:val="23"/>
        </w:rPr>
      </w:pPr>
    </w:p>
    <w:p w:rsidR="00781114" w:rsidRDefault="00781114" w:rsidP="00781114">
      <w:pPr>
        <w:rPr>
          <w:sz w:val="23"/>
          <w:szCs w:val="23"/>
        </w:rPr>
      </w:pPr>
    </w:p>
    <w:p w:rsidR="005A7DC6" w:rsidRDefault="005A7DC6" w:rsidP="00781114">
      <w:pPr>
        <w:rPr>
          <w:sz w:val="23"/>
          <w:szCs w:val="23"/>
        </w:rPr>
      </w:pPr>
    </w:p>
    <w:p w:rsidR="005A7DC6" w:rsidRDefault="005A7DC6" w:rsidP="00781114">
      <w:pPr>
        <w:rPr>
          <w:sz w:val="23"/>
          <w:szCs w:val="23"/>
        </w:rPr>
      </w:pPr>
    </w:p>
    <w:p w:rsidR="005A7DC6" w:rsidRDefault="005A7DC6" w:rsidP="00781114">
      <w:pPr>
        <w:rPr>
          <w:sz w:val="23"/>
          <w:szCs w:val="23"/>
        </w:rPr>
      </w:pPr>
    </w:p>
    <w:p w:rsidR="005A7DC6" w:rsidRDefault="005A7DC6" w:rsidP="00781114">
      <w:pPr>
        <w:rPr>
          <w:sz w:val="23"/>
          <w:szCs w:val="23"/>
        </w:rPr>
      </w:pPr>
    </w:p>
    <w:p w:rsidR="005A7DC6" w:rsidRDefault="005A7DC6" w:rsidP="00781114">
      <w:pPr>
        <w:rPr>
          <w:sz w:val="23"/>
          <w:szCs w:val="23"/>
        </w:rPr>
      </w:pPr>
    </w:p>
    <w:p w:rsidR="005A7DC6" w:rsidRDefault="005A7DC6" w:rsidP="00781114">
      <w:pPr>
        <w:rPr>
          <w:sz w:val="23"/>
          <w:szCs w:val="23"/>
        </w:rPr>
      </w:pPr>
    </w:p>
    <w:p w:rsidR="005A7DC6" w:rsidRDefault="005A7DC6" w:rsidP="00781114">
      <w:pPr>
        <w:rPr>
          <w:sz w:val="23"/>
          <w:szCs w:val="23"/>
        </w:rPr>
      </w:pPr>
    </w:p>
    <w:p w:rsidR="005A7DC6" w:rsidRDefault="005A7DC6" w:rsidP="00781114">
      <w:pPr>
        <w:rPr>
          <w:sz w:val="23"/>
          <w:szCs w:val="23"/>
        </w:rPr>
      </w:pPr>
    </w:p>
    <w:p w:rsidR="005A7DC6" w:rsidRDefault="005A7DC6" w:rsidP="00781114">
      <w:pPr>
        <w:rPr>
          <w:sz w:val="23"/>
          <w:szCs w:val="23"/>
        </w:rPr>
      </w:pPr>
    </w:p>
    <w:p w:rsidR="005A7DC6" w:rsidRDefault="005A7DC6" w:rsidP="00781114">
      <w:pPr>
        <w:rPr>
          <w:sz w:val="23"/>
          <w:szCs w:val="23"/>
        </w:rPr>
      </w:pPr>
    </w:p>
    <w:p w:rsidR="005A7DC6" w:rsidRDefault="005A7DC6" w:rsidP="00781114">
      <w:pPr>
        <w:rPr>
          <w:sz w:val="23"/>
          <w:szCs w:val="23"/>
        </w:rPr>
      </w:pPr>
    </w:p>
    <w:p w:rsidR="005A7DC6" w:rsidRDefault="005A7DC6" w:rsidP="00781114">
      <w:pPr>
        <w:rPr>
          <w:sz w:val="23"/>
          <w:szCs w:val="23"/>
        </w:rPr>
      </w:pPr>
    </w:p>
    <w:p w:rsidR="005A7DC6" w:rsidRPr="00781114" w:rsidRDefault="005A7DC6" w:rsidP="00781114">
      <w:pPr>
        <w:rPr>
          <w:sz w:val="23"/>
          <w:szCs w:val="23"/>
        </w:rPr>
      </w:pPr>
    </w:p>
    <w:tbl>
      <w:tblPr>
        <w:tblW w:w="9356" w:type="dxa"/>
        <w:tblInd w:w="108" w:type="dxa"/>
        <w:tblLook w:val="0000"/>
      </w:tblPr>
      <w:tblGrid>
        <w:gridCol w:w="4111"/>
        <w:gridCol w:w="5245"/>
      </w:tblGrid>
      <w:tr w:rsidR="00781114" w:rsidRPr="000A7D79" w:rsidTr="00407E5C">
        <w:trPr>
          <w:trHeight w:val="189"/>
        </w:trPr>
        <w:tc>
          <w:tcPr>
            <w:tcW w:w="4111" w:type="dxa"/>
          </w:tcPr>
          <w:p w:rsidR="00781114" w:rsidRPr="00781114" w:rsidRDefault="00781114" w:rsidP="00781114">
            <w:pPr>
              <w:rPr>
                <w:bCs/>
                <w:sz w:val="23"/>
                <w:szCs w:val="23"/>
              </w:rPr>
            </w:pPr>
            <w:r w:rsidRPr="00781114">
              <w:rPr>
                <w:bCs/>
                <w:sz w:val="23"/>
                <w:szCs w:val="23"/>
              </w:rPr>
              <w:t>Исполнитель:</w:t>
            </w:r>
          </w:p>
          <w:p w:rsidR="00DF7CA8" w:rsidRPr="00F60872" w:rsidRDefault="0007177E" w:rsidP="00DF7CA8">
            <w:pPr>
              <w:autoSpaceDE w:val="0"/>
              <w:autoSpaceDN w:val="0"/>
              <w:adjustRightInd w:val="0"/>
              <w:jc w:val="both"/>
              <w:rPr>
                <w:sz w:val="24"/>
                <w:szCs w:val="24"/>
              </w:rPr>
            </w:pPr>
            <w:r>
              <w:rPr>
                <w:sz w:val="24"/>
                <w:szCs w:val="24"/>
              </w:rPr>
              <w:t>Должность</w:t>
            </w:r>
          </w:p>
          <w:p w:rsidR="00DF7CA8" w:rsidRDefault="00DF7CA8" w:rsidP="00DF7CA8">
            <w:pPr>
              <w:autoSpaceDE w:val="0"/>
              <w:autoSpaceDN w:val="0"/>
              <w:adjustRightInd w:val="0"/>
              <w:jc w:val="both"/>
              <w:rPr>
                <w:sz w:val="24"/>
                <w:szCs w:val="24"/>
              </w:rPr>
            </w:pPr>
          </w:p>
          <w:p w:rsidR="006F4E74" w:rsidRDefault="006F4E74" w:rsidP="00DF7CA8">
            <w:pPr>
              <w:autoSpaceDE w:val="0"/>
              <w:autoSpaceDN w:val="0"/>
              <w:adjustRightInd w:val="0"/>
              <w:jc w:val="both"/>
              <w:rPr>
                <w:sz w:val="24"/>
                <w:szCs w:val="24"/>
              </w:rPr>
            </w:pPr>
          </w:p>
          <w:p w:rsidR="00781114" w:rsidRPr="00781114" w:rsidRDefault="00DF7CA8" w:rsidP="00B025EE">
            <w:pPr>
              <w:rPr>
                <w:sz w:val="23"/>
                <w:szCs w:val="23"/>
              </w:rPr>
            </w:pPr>
            <w:r w:rsidRPr="00F60872">
              <w:rPr>
                <w:sz w:val="24"/>
                <w:szCs w:val="24"/>
              </w:rPr>
              <w:t xml:space="preserve">__________________ </w:t>
            </w:r>
            <w:r w:rsidR="00B025EE">
              <w:rPr>
                <w:sz w:val="24"/>
                <w:szCs w:val="24"/>
              </w:rPr>
              <w:t>Ф.И.О.</w:t>
            </w:r>
          </w:p>
        </w:tc>
        <w:tc>
          <w:tcPr>
            <w:tcW w:w="5245" w:type="dxa"/>
          </w:tcPr>
          <w:p w:rsidR="00B70380" w:rsidRPr="000A7D79" w:rsidRDefault="00781114" w:rsidP="00B70380">
            <w:pPr>
              <w:rPr>
                <w:bCs/>
                <w:sz w:val="24"/>
                <w:szCs w:val="24"/>
              </w:rPr>
            </w:pPr>
            <w:r w:rsidRPr="000A7D79">
              <w:rPr>
                <w:bCs/>
                <w:sz w:val="24"/>
                <w:szCs w:val="24"/>
              </w:rPr>
              <w:t>Заказчик:</w:t>
            </w:r>
          </w:p>
          <w:p w:rsidR="002656D1" w:rsidRDefault="0007177E" w:rsidP="004A694C">
            <w:pPr>
              <w:pStyle w:val="12"/>
              <w:jc w:val="both"/>
              <w:rPr>
                <w:bCs/>
                <w:sz w:val="24"/>
                <w:szCs w:val="24"/>
              </w:rPr>
            </w:pPr>
            <w:r>
              <w:rPr>
                <w:bCs/>
                <w:sz w:val="24"/>
                <w:szCs w:val="24"/>
              </w:rPr>
              <w:t>Первый проректор</w:t>
            </w:r>
          </w:p>
          <w:p w:rsidR="009D0489" w:rsidRDefault="009D0489" w:rsidP="004A694C">
            <w:pPr>
              <w:pStyle w:val="12"/>
              <w:jc w:val="both"/>
              <w:rPr>
                <w:bCs/>
                <w:sz w:val="24"/>
                <w:szCs w:val="24"/>
              </w:rPr>
            </w:pPr>
          </w:p>
          <w:p w:rsidR="00495F81" w:rsidRPr="000A7D79" w:rsidRDefault="00495F81" w:rsidP="004A694C">
            <w:pPr>
              <w:pStyle w:val="12"/>
              <w:jc w:val="both"/>
              <w:rPr>
                <w:bCs/>
                <w:sz w:val="24"/>
                <w:szCs w:val="24"/>
              </w:rPr>
            </w:pPr>
          </w:p>
          <w:p w:rsidR="000A7D79" w:rsidRPr="000A7D79" w:rsidRDefault="009D0489" w:rsidP="0007177E">
            <w:pPr>
              <w:autoSpaceDE w:val="0"/>
              <w:autoSpaceDN w:val="0"/>
              <w:adjustRightInd w:val="0"/>
              <w:ind w:left="432"/>
              <w:jc w:val="both"/>
              <w:rPr>
                <w:sz w:val="24"/>
                <w:szCs w:val="24"/>
              </w:rPr>
            </w:pPr>
            <w:r w:rsidRPr="000A7D79">
              <w:rPr>
                <w:sz w:val="24"/>
                <w:szCs w:val="24"/>
              </w:rPr>
              <w:t xml:space="preserve">________________ </w:t>
            </w:r>
            <w:r w:rsidR="0007177E">
              <w:rPr>
                <w:bCs/>
                <w:sz w:val="23"/>
                <w:szCs w:val="23"/>
              </w:rPr>
              <w:t>М.Л. Рудаков</w:t>
            </w:r>
          </w:p>
        </w:tc>
      </w:tr>
    </w:tbl>
    <w:p w:rsidR="00490D65" w:rsidRPr="00886D0A" w:rsidRDefault="00490D65" w:rsidP="009473EC">
      <w:bookmarkStart w:id="0" w:name="_GoBack"/>
      <w:bookmarkEnd w:id="0"/>
    </w:p>
    <w:sectPr w:rsidR="00490D65" w:rsidRPr="00886D0A" w:rsidSect="00671581">
      <w:pgSz w:w="11906" w:h="16838" w:code="9"/>
      <w:pgMar w:top="567" w:right="707" w:bottom="709"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AC7" w:rsidRDefault="00DE4AC7" w:rsidP="00CF08B9">
      <w:r>
        <w:separator/>
      </w:r>
    </w:p>
  </w:endnote>
  <w:endnote w:type="continuationSeparator" w:id="0">
    <w:p w:rsidR="00DE4AC7" w:rsidRDefault="00DE4AC7" w:rsidP="00CF08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AC7" w:rsidRDefault="00DE4AC7" w:rsidP="00CF08B9">
      <w:r>
        <w:separator/>
      </w:r>
    </w:p>
  </w:footnote>
  <w:footnote w:type="continuationSeparator" w:id="0">
    <w:p w:rsidR="00DE4AC7" w:rsidRDefault="00DE4AC7" w:rsidP="00CF08B9">
      <w:r>
        <w:continuationSeparator/>
      </w:r>
    </w:p>
  </w:footnote>
  <w:footnote w:id="1">
    <w:p w:rsidR="00DE4AC7" w:rsidRPr="009209DA" w:rsidRDefault="00DE4AC7" w:rsidP="009209DA">
      <w:pPr>
        <w:pStyle w:val="af"/>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C1F"/>
    <w:multiLevelType w:val="hybridMultilevel"/>
    <w:tmpl w:val="9BA0B2B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B7019"/>
    <w:multiLevelType w:val="hybridMultilevel"/>
    <w:tmpl w:val="5ADACF7C"/>
    <w:lvl w:ilvl="0" w:tplc="7B2496C4">
      <w:start w:val="1"/>
      <w:numFmt w:val="decimal"/>
      <w:lvlText w:val="%1."/>
      <w:lvlJc w:val="left"/>
      <w:pPr>
        <w:tabs>
          <w:tab w:val="num" w:pos="720"/>
        </w:tabs>
        <w:ind w:left="720" w:hanging="360"/>
      </w:pPr>
    </w:lvl>
    <w:lvl w:ilvl="1" w:tplc="708C3DA6" w:tentative="1">
      <w:start w:val="1"/>
      <w:numFmt w:val="lowerLetter"/>
      <w:lvlText w:val="%2."/>
      <w:lvlJc w:val="left"/>
      <w:pPr>
        <w:tabs>
          <w:tab w:val="num" w:pos="1440"/>
        </w:tabs>
        <w:ind w:left="1440" w:hanging="360"/>
      </w:pPr>
    </w:lvl>
    <w:lvl w:ilvl="2" w:tplc="6794120C" w:tentative="1">
      <w:start w:val="1"/>
      <w:numFmt w:val="lowerRoman"/>
      <w:lvlText w:val="%3."/>
      <w:lvlJc w:val="right"/>
      <w:pPr>
        <w:tabs>
          <w:tab w:val="num" w:pos="2160"/>
        </w:tabs>
        <w:ind w:left="2160" w:hanging="180"/>
      </w:pPr>
    </w:lvl>
    <w:lvl w:ilvl="3" w:tplc="B5668B94" w:tentative="1">
      <w:start w:val="1"/>
      <w:numFmt w:val="decimal"/>
      <w:lvlText w:val="%4."/>
      <w:lvlJc w:val="left"/>
      <w:pPr>
        <w:tabs>
          <w:tab w:val="num" w:pos="2880"/>
        </w:tabs>
        <w:ind w:left="2880" w:hanging="360"/>
      </w:pPr>
    </w:lvl>
    <w:lvl w:ilvl="4" w:tplc="2BCCBAB4" w:tentative="1">
      <w:start w:val="1"/>
      <w:numFmt w:val="lowerLetter"/>
      <w:lvlText w:val="%5."/>
      <w:lvlJc w:val="left"/>
      <w:pPr>
        <w:tabs>
          <w:tab w:val="num" w:pos="3600"/>
        </w:tabs>
        <w:ind w:left="3600" w:hanging="360"/>
      </w:pPr>
    </w:lvl>
    <w:lvl w:ilvl="5" w:tplc="39CE08CC" w:tentative="1">
      <w:start w:val="1"/>
      <w:numFmt w:val="lowerRoman"/>
      <w:lvlText w:val="%6."/>
      <w:lvlJc w:val="right"/>
      <w:pPr>
        <w:tabs>
          <w:tab w:val="num" w:pos="4320"/>
        </w:tabs>
        <w:ind w:left="4320" w:hanging="180"/>
      </w:pPr>
    </w:lvl>
    <w:lvl w:ilvl="6" w:tplc="DFD6C25E" w:tentative="1">
      <w:start w:val="1"/>
      <w:numFmt w:val="decimal"/>
      <w:lvlText w:val="%7."/>
      <w:lvlJc w:val="left"/>
      <w:pPr>
        <w:tabs>
          <w:tab w:val="num" w:pos="5040"/>
        </w:tabs>
        <w:ind w:left="5040" w:hanging="360"/>
      </w:pPr>
    </w:lvl>
    <w:lvl w:ilvl="7" w:tplc="4D02B1E2" w:tentative="1">
      <w:start w:val="1"/>
      <w:numFmt w:val="lowerLetter"/>
      <w:lvlText w:val="%8."/>
      <w:lvlJc w:val="left"/>
      <w:pPr>
        <w:tabs>
          <w:tab w:val="num" w:pos="5760"/>
        </w:tabs>
        <w:ind w:left="5760" w:hanging="360"/>
      </w:pPr>
    </w:lvl>
    <w:lvl w:ilvl="8" w:tplc="972E37F0" w:tentative="1">
      <w:start w:val="1"/>
      <w:numFmt w:val="lowerRoman"/>
      <w:lvlText w:val="%9."/>
      <w:lvlJc w:val="right"/>
      <w:pPr>
        <w:tabs>
          <w:tab w:val="num" w:pos="6480"/>
        </w:tabs>
        <w:ind w:left="6480" w:hanging="180"/>
      </w:pPr>
    </w:lvl>
  </w:abstractNum>
  <w:abstractNum w:abstractNumId="2">
    <w:nsid w:val="0B9224CF"/>
    <w:multiLevelType w:val="hybridMultilevel"/>
    <w:tmpl w:val="9A52DA60"/>
    <w:lvl w:ilvl="0" w:tplc="A7E8E8D0">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6F3E1F"/>
    <w:multiLevelType w:val="multilevel"/>
    <w:tmpl w:val="FB4ADEF8"/>
    <w:lvl w:ilvl="0">
      <w:start w:val="1"/>
      <w:numFmt w:val="decimal"/>
      <w:lvlText w:val="%1."/>
      <w:lvlJc w:val="left"/>
      <w:pPr>
        <w:ind w:left="18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7020" w:hanging="180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9180" w:hanging="2160"/>
      </w:pPr>
      <w:rPr>
        <w:rFonts w:hint="default"/>
      </w:rPr>
    </w:lvl>
  </w:abstractNum>
  <w:abstractNum w:abstractNumId="4">
    <w:nsid w:val="0CEC5A33"/>
    <w:multiLevelType w:val="hybridMultilevel"/>
    <w:tmpl w:val="CB5E761A"/>
    <w:lvl w:ilvl="0" w:tplc="A7E8E8D0">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1E2A47"/>
    <w:multiLevelType w:val="hybridMultilevel"/>
    <w:tmpl w:val="36769AFE"/>
    <w:lvl w:ilvl="0" w:tplc="A7E8E8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7012C4"/>
    <w:multiLevelType w:val="hybridMultilevel"/>
    <w:tmpl w:val="55FAB020"/>
    <w:lvl w:ilvl="0" w:tplc="33D60E22">
      <w:start w:val="1"/>
      <w:numFmt w:val="decimal"/>
      <w:lvlText w:val="%1."/>
      <w:lvlJc w:val="left"/>
      <w:pPr>
        <w:tabs>
          <w:tab w:val="num" w:pos="1440"/>
        </w:tabs>
        <w:ind w:left="1440" w:hanging="360"/>
      </w:pPr>
    </w:lvl>
    <w:lvl w:ilvl="1" w:tplc="A36CD86A" w:tentative="1">
      <w:start w:val="1"/>
      <w:numFmt w:val="lowerLetter"/>
      <w:lvlText w:val="%2."/>
      <w:lvlJc w:val="left"/>
      <w:pPr>
        <w:tabs>
          <w:tab w:val="num" w:pos="2160"/>
        </w:tabs>
        <w:ind w:left="2160" w:hanging="360"/>
      </w:pPr>
    </w:lvl>
    <w:lvl w:ilvl="2" w:tplc="160633CC" w:tentative="1">
      <w:start w:val="1"/>
      <w:numFmt w:val="lowerRoman"/>
      <w:lvlText w:val="%3."/>
      <w:lvlJc w:val="right"/>
      <w:pPr>
        <w:tabs>
          <w:tab w:val="num" w:pos="2880"/>
        </w:tabs>
        <w:ind w:left="2880" w:hanging="180"/>
      </w:pPr>
    </w:lvl>
    <w:lvl w:ilvl="3" w:tplc="99666806" w:tentative="1">
      <w:start w:val="1"/>
      <w:numFmt w:val="decimal"/>
      <w:lvlText w:val="%4."/>
      <w:lvlJc w:val="left"/>
      <w:pPr>
        <w:tabs>
          <w:tab w:val="num" w:pos="3600"/>
        </w:tabs>
        <w:ind w:left="3600" w:hanging="360"/>
      </w:pPr>
    </w:lvl>
    <w:lvl w:ilvl="4" w:tplc="0E74B640" w:tentative="1">
      <w:start w:val="1"/>
      <w:numFmt w:val="lowerLetter"/>
      <w:lvlText w:val="%5."/>
      <w:lvlJc w:val="left"/>
      <w:pPr>
        <w:tabs>
          <w:tab w:val="num" w:pos="4320"/>
        </w:tabs>
        <w:ind w:left="4320" w:hanging="360"/>
      </w:pPr>
    </w:lvl>
    <w:lvl w:ilvl="5" w:tplc="426A7332" w:tentative="1">
      <w:start w:val="1"/>
      <w:numFmt w:val="lowerRoman"/>
      <w:lvlText w:val="%6."/>
      <w:lvlJc w:val="right"/>
      <w:pPr>
        <w:tabs>
          <w:tab w:val="num" w:pos="5040"/>
        </w:tabs>
        <w:ind w:left="5040" w:hanging="180"/>
      </w:pPr>
    </w:lvl>
    <w:lvl w:ilvl="6" w:tplc="E0C6A988" w:tentative="1">
      <w:start w:val="1"/>
      <w:numFmt w:val="decimal"/>
      <w:lvlText w:val="%7."/>
      <w:lvlJc w:val="left"/>
      <w:pPr>
        <w:tabs>
          <w:tab w:val="num" w:pos="5760"/>
        </w:tabs>
        <w:ind w:left="5760" w:hanging="360"/>
      </w:pPr>
    </w:lvl>
    <w:lvl w:ilvl="7" w:tplc="7398203E" w:tentative="1">
      <w:start w:val="1"/>
      <w:numFmt w:val="lowerLetter"/>
      <w:lvlText w:val="%8."/>
      <w:lvlJc w:val="left"/>
      <w:pPr>
        <w:tabs>
          <w:tab w:val="num" w:pos="6480"/>
        </w:tabs>
        <w:ind w:left="6480" w:hanging="360"/>
      </w:pPr>
    </w:lvl>
    <w:lvl w:ilvl="8" w:tplc="696020F8" w:tentative="1">
      <w:start w:val="1"/>
      <w:numFmt w:val="lowerRoman"/>
      <w:lvlText w:val="%9."/>
      <w:lvlJc w:val="right"/>
      <w:pPr>
        <w:tabs>
          <w:tab w:val="num" w:pos="7200"/>
        </w:tabs>
        <w:ind w:left="7200" w:hanging="180"/>
      </w:pPr>
    </w:lvl>
  </w:abstractNum>
  <w:abstractNum w:abstractNumId="7">
    <w:nsid w:val="216B2E90"/>
    <w:multiLevelType w:val="hybridMultilevel"/>
    <w:tmpl w:val="9F421248"/>
    <w:lvl w:ilvl="0" w:tplc="D44611C0">
      <w:start w:val="1"/>
      <w:numFmt w:val="decimal"/>
      <w:lvlText w:val="%1."/>
      <w:lvlJc w:val="left"/>
      <w:pPr>
        <w:tabs>
          <w:tab w:val="num" w:pos="720"/>
        </w:tabs>
        <w:ind w:left="720" w:hanging="360"/>
      </w:pPr>
    </w:lvl>
    <w:lvl w:ilvl="1" w:tplc="499085BA" w:tentative="1">
      <w:start w:val="1"/>
      <w:numFmt w:val="lowerLetter"/>
      <w:lvlText w:val="%2."/>
      <w:lvlJc w:val="left"/>
      <w:pPr>
        <w:tabs>
          <w:tab w:val="num" w:pos="1440"/>
        </w:tabs>
        <w:ind w:left="1440" w:hanging="360"/>
      </w:pPr>
    </w:lvl>
    <w:lvl w:ilvl="2" w:tplc="D1F67014" w:tentative="1">
      <w:start w:val="1"/>
      <w:numFmt w:val="lowerRoman"/>
      <w:lvlText w:val="%3."/>
      <w:lvlJc w:val="right"/>
      <w:pPr>
        <w:tabs>
          <w:tab w:val="num" w:pos="2160"/>
        </w:tabs>
        <w:ind w:left="2160" w:hanging="180"/>
      </w:pPr>
    </w:lvl>
    <w:lvl w:ilvl="3" w:tplc="0C600B52" w:tentative="1">
      <w:start w:val="1"/>
      <w:numFmt w:val="decimal"/>
      <w:lvlText w:val="%4."/>
      <w:lvlJc w:val="left"/>
      <w:pPr>
        <w:tabs>
          <w:tab w:val="num" w:pos="2880"/>
        </w:tabs>
        <w:ind w:left="2880" w:hanging="360"/>
      </w:pPr>
    </w:lvl>
    <w:lvl w:ilvl="4" w:tplc="A29A8AAE" w:tentative="1">
      <w:start w:val="1"/>
      <w:numFmt w:val="lowerLetter"/>
      <w:lvlText w:val="%5."/>
      <w:lvlJc w:val="left"/>
      <w:pPr>
        <w:tabs>
          <w:tab w:val="num" w:pos="3600"/>
        </w:tabs>
        <w:ind w:left="3600" w:hanging="360"/>
      </w:pPr>
    </w:lvl>
    <w:lvl w:ilvl="5" w:tplc="A71A3908" w:tentative="1">
      <w:start w:val="1"/>
      <w:numFmt w:val="lowerRoman"/>
      <w:lvlText w:val="%6."/>
      <w:lvlJc w:val="right"/>
      <w:pPr>
        <w:tabs>
          <w:tab w:val="num" w:pos="4320"/>
        </w:tabs>
        <w:ind w:left="4320" w:hanging="180"/>
      </w:pPr>
    </w:lvl>
    <w:lvl w:ilvl="6" w:tplc="572EFFF0" w:tentative="1">
      <w:start w:val="1"/>
      <w:numFmt w:val="decimal"/>
      <w:lvlText w:val="%7."/>
      <w:lvlJc w:val="left"/>
      <w:pPr>
        <w:tabs>
          <w:tab w:val="num" w:pos="5040"/>
        </w:tabs>
        <w:ind w:left="5040" w:hanging="360"/>
      </w:pPr>
    </w:lvl>
    <w:lvl w:ilvl="7" w:tplc="4BEC098A" w:tentative="1">
      <w:start w:val="1"/>
      <w:numFmt w:val="lowerLetter"/>
      <w:lvlText w:val="%8."/>
      <w:lvlJc w:val="left"/>
      <w:pPr>
        <w:tabs>
          <w:tab w:val="num" w:pos="5760"/>
        </w:tabs>
        <w:ind w:left="5760" w:hanging="360"/>
      </w:pPr>
    </w:lvl>
    <w:lvl w:ilvl="8" w:tplc="63482830" w:tentative="1">
      <w:start w:val="1"/>
      <w:numFmt w:val="lowerRoman"/>
      <w:lvlText w:val="%9."/>
      <w:lvlJc w:val="right"/>
      <w:pPr>
        <w:tabs>
          <w:tab w:val="num" w:pos="6480"/>
        </w:tabs>
        <w:ind w:left="6480" w:hanging="180"/>
      </w:pPr>
    </w:lvl>
  </w:abstractNum>
  <w:abstractNum w:abstractNumId="8">
    <w:nsid w:val="21946EBD"/>
    <w:multiLevelType w:val="hybridMultilevel"/>
    <w:tmpl w:val="503C747A"/>
    <w:lvl w:ilvl="0" w:tplc="A7E8E8D0">
      <w:start w:val="1"/>
      <w:numFmt w:val="bullet"/>
      <w:lvlText w:val=""/>
      <w:lvlJc w:val="left"/>
      <w:pPr>
        <w:ind w:left="1030" w:hanging="360"/>
      </w:pPr>
      <w:rPr>
        <w:rFonts w:ascii="Symbol" w:hAnsi="Symbol"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9">
    <w:nsid w:val="33E10E70"/>
    <w:multiLevelType w:val="hybridMultilevel"/>
    <w:tmpl w:val="46A22696"/>
    <w:lvl w:ilvl="0" w:tplc="A7E8E8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3F450A12"/>
    <w:multiLevelType w:val="multilevel"/>
    <w:tmpl w:val="6778F4A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44F643F0"/>
    <w:multiLevelType w:val="multilevel"/>
    <w:tmpl w:val="3D925BD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522816E5"/>
    <w:multiLevelType w:val="multilevel"/>
    <w:tmpl w:val="EBFA64E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54994B56"/>
    <w:multiLevelType w:val="multilevel"/>
    <w:tmpl w:val="E050E074"/>
    <w:lvl w:ilvl="0">
      <w:start w:val="4"/>
      <w:numFmt w:val="decimal"/>
      <w:lvlText w:val="%1."/>
      <w:lvlJc w:val="left"/>
      <w:pPr>
        <w:tabs>
          <w:tab w:val="num" w:pos="720"/>
        </w:tabs>
        <w:ind w:left="720" w:hanging="360"/>
      </w:pPr>
      <w:rPr>
        <w:rFonts w:hint="default"/>
      </w:rPr>
    </w:lvl>
    <w:lvl w:ilvl="1">
      <w:start w:val="1"/>
      <w:numFmt w:val="decimal"/>
      <w:isLgl/>
      <w:lvlText w:val="%2."/>
      <w:lvlJc w:val="left"/>
      <w:pPr>
        <w:tabs>
          <w:tab w:val="num" w:pos="1260"/>
        </w:tabs>
        <w:ind w:left="1260" w:hanging="720"/>
      </w:pPr>
      <w:rPr>
        <w:rFonts w:ascii="Times New Roman" w:eastAsia="Times New Roman" w:hAnsi="Times New Roman" w:cs="Times New Roman"/>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59EF75AF"/>
    <w:multiLevelType w:val="hybridMultilevel"/>
    <w:tmpl w:val="4290F4A4"/>
    <w:lvl w:ilvl="0" w:tplc="348688A8">
      <w:start w:val="1"/>
      <w:numFmt w:val="bullet"/>
      <w:lvlText w:val=""/>
      <w:lvlJc w:val="left"/>
      <w:pPr>
        <w:ind w:left="1287" w:hanging="360"/>
      </w:pPr>
      <w:rPr>
        <w:rFonts w:ascii="Symbol" w:hAnsi="Symbol" w:hint="default"/>
      </w:rPr>
    </w:lvl>
    <w:lvl w:ilvl="1" w:tplc="2D0C866C">
      <w:start w:val="1"/>
      <w:numFmt w:val="bullet"/>
      <w:lvlText w:val="o"/>
      <w:lvlJc w:val="left"/>
      <w:pPr>
        <w:ind w:left="2007" w:hanging="360"/>
      </w:pPr>
      <w:rPr>
        <w:rFonts w:ascii="Courier New" w:hAnsi="Courier New" w:cs="Courier New" w:hint="default"/>
      </w:rPr>
    </w:lvl>
    <w:lvl w:ilvl="2" w:tplc="7C98429C">
      <w:start w:val="1"/>
      <w:numFmt w:val="bullet"/>
      <w:lvlText w:val=""/>
      <w:lvlJc w:val="left"/>
      <w:pPr>
        <w:ind w:left="2727" w:hanging="360"/>
      </w:pPr>
      <w:rPr>
        <w:rFonts w:ascii="Wingdings" w:hAnsi="Wingdings" w:hint="default"/>
      </w:rPr>
    </w:lvl>
    <w:lvl w:ilvl="3" w:tplc="ACB63294">
      <w:start w:val="1"/>
      <w:numFmt w:val="bullet"/>
      <w:lvlText w:val=""/>
      <w:lvlJc w:val="left"/>
      <w:pPr>
        <w:ind w:left="3447" w:hanging="360"/>
      </w:pPr>
      <w:rPr>
        <w:rFonts w:ascii="Symbol" w:hAnsi="Symbol" w:hint="default"/>
      </w:rPr>
    </w:lvl>
    <w:lvl w:ilvl="4" w:tplc="A24004E4">
      <w:start w:val="1"/>
      <w:numFmt w:val="bullet"/>
      <w:lvlText w:val="o"/>
      <w:lvlJc w:val="left"/>
      <w:pPr>
        <w:ind w:left="4167" w:hanging="360"/>
      </w:pPr>
      <w:rPr>
        <w:rFonts w:ascii="Courier New" w:hAnsi="Courier New" w:cs="Courier New" w:hint="default"/>
      </w:rPr>
    </w:lvl>
    <w:lvl w:ilvl="5" w:tplc="E902B362">
      <w:start w:val="1"/>
      <w:numFmt w:val="bullet"/>
      <w:lvlText w:val=""/>
      <w:lvlJc w:val="left"/>
      <w:pPr>
        <w:ind w:left="4887" w:hanging="360"/>
      </w:pPr>
      <w:rPr>
        <w:rFonts w:ascii="Wingdings" w:hAnsi="Wingdings" w:hint="default"/>
      </w:rPr>
    </w:lvl>
    <w:lvl w:ilvl="6" w:tplc="4FB41DAA">
      <w:start w:val="1"/>
      <w:numFmt w:val="bullet"/>
      <w:lvlText w:val=""/>
      <w:lvlJc w:val="left"/>
      <w:pPr>
        <w:ind w:left="5607" w:hanging="360"/>
      </w:pPr>
      <w:rPr>
        <w:rFonts w:ascii="Symbol" w:hAnsi="Symbol" w:hint="default"/>
      </w:rPr>
    </w:lvl>
    <w:lvl w:ilvl="7" w:tplc="5CD83952">
      <w:start w:val="1"/>
      <w:numFmt w:val="bullet"/>
      <w:lvlText w:val="o"/>
      <w:lvlJc w:val="left"/>
      <w:pPr>
        <w:ind w:left="6327" w:hanging="360"/>
      </w:pPr>
      <w:rPr>
        <w:rFonts w:ascii="Courier New" w:hAnsi="Courier New" w:cs="Courier New" w:hint="default"/>
      </w:rPr>
    </w:lvl>
    <w:lvl w:ilvl="8" w:tplc="8D3E22C0">
      <w:start w:val="1"/>
      <w:numFmt w:val="bullet"/>
      <w:lvlText w:val=""/>
      <w:lvlJc w:val="left"/>
      <w:pPr>
        <w:ind w:left="7047" w:hanging="360"/>
      </w:pPr>
      <w:rPr>
        <w:rFonts w:ascii="Wingdings" w:hAnsi="Wingdings" w:hint="default"/>
      </w:rPr>
    </w:lvl>
  </w:abstractNum>
  <w:abstractNum w:abstractNumId="15">
    <w:nsid w:val="5B96407A"/>
    <w:multiLevelType w:val="hybridMultilevel"/>
    <w:tmpl w:val="7B6204CC"/>
    <w:lvl w:ilvl="0" w:tplc="0FB6F922">
      <w:start w:val="1"/>
      <w:numFmt w:val="bullet"/>
      <w:lvlText w:val=""/>
      <w:lvlJc w:val="left"/>
      <w:pPr>
        <w:ind w:left="1287" w:hanging="360"/>
      </w:pPr>
      <w:rPr>
        <w:rFonts w:ascii="Symbol" w:hAnsi="Symbol" w:hint="default"/>
      </w:rPr>
    </w:lvl>
    <w:lvl w:ilvl="1" w:tplc="30F20F5A" w:tentative="1">
      <w:start w:val="1"/>
      <w:numFmt w:val="bullet"/>
      <w:lvlText w:val="o"/>
      <w:lvlJc w:val="left"/>
      <w:pPr>
        <w:ind w:left="2007" w:hanging="360"/>
      </w:pPr>
      <w:rPr>
        <w:rFonts w:ascii="Courier New" w:hAnsi="Courier New" w:cs="Courier New" w:hint="default"/>
      </w:rPr>
    </w:lvl>
    <w:lvl w:ilvl="2" w:tplc="5B683134" w:tentative="1">
      <w:start w:val="1"/>
      <w:numFmt w:val="bullet"/>
      <w:lvlText w:val=""/>
      <w:lvlJc w:val="left"/>
      <w:pPr>
        <w:ind w:left="2727" w:hanging="360"/>
      </w:pPr>
      <w:rPr>
        <w:rFonts w:ascii="Wingdings" w:hAnsi="Wingdings" w:hint="default"/>
      </w:rPr>
    </w:lvl>
    <w:lvl w:ilvl="3" w:tplc="08C4B840" w:tentative="1">
      <w:start w:val="1"/>
      <w:numFmt w:val="bullet"/>
      <w:lvlText w:val=""/>
      <w:lvlJc w:val="left"/>
      <w:pPr>
        <w:ind w:left="3447" w:hanging="360"/>
      </w:pPr>
      <w:rPr>
        <w:rFonts w:ascii="Symbol" w:hAnsi="Symbol" w:hint="default"/>
      </w:rPr>
    </w:lvl>
    <w:lvl w:ilvl="4" w:tplc="052CCB02" w:tentative="1">
      <w:start w:val="1"/>
      <w:numFmt w:val="bullet"/>
      <w:lvlText w:val="o"/>
      <w:lvlJc w:val="left"/>
      <w:pPr>
        <w:ind w:left="4167" w:hanging="360"/>
      </w:pPr>
      <w:rPr>
        <w:rFonts w:ascii="Courier New" w:hAnsi="Courier New" w:cs="Courier New" w:hint="default"/>
      </w:rPr>
    </w:lvl>
    <w:lvl w:ilvl="5" w:tplc="C1B8679A" w:tentative="1">
      <w:start w:val="1"/>
      <w:numFmt w:val="bullet"/>
      <w:lvlText w:val=""/>
      <w:lvlJc w:val="left"/>
      <w:pPr>
        <w:ind w:left="4887" w:hanging="360"/>
      </w:pPr>
      <w:rPr>
        <w:rFonts w:ascii="Wingdings" w:hAnsi="Wingdings" w:hint="default"/>
      </w:rPr>
    </w:lvl>
    <w:lvl w:ilvl="6" w:tplc="1DF81044" w:tentative="1">
      <w:start w:val="1"/>
      <w:numFmt w:val="bullet"/>
      <w:lvlText w:val=""/>
      <w:lvlJc w:val="left"/>
      <w:pPr>
        <w:ind w:left="5607" w:hanging="360"/>
      </w:pPr>
      <w:rPr>
        <w:rFonts w:ascii="Symbol" w:hAnsi="Symbol" w:hint="default"/>
      </w:rPr>
    </w:lvl>
    <w:lvl w:ilvl="7" w:tplc="662033D6" w:tentative="1">
      <w:start w:val="1"/>
      <w:numFmt w:val="bullet"/>
      <w:lvlText w:val="o"/>
      <w:lvlJc w:val="left"/>
      <w:pPr>
        <w:ind w:left="6327" w:hanging="360"/>
      </w:pPr>
      <w:rPr>
        <w:rFonts w:ascii="Courier New" w:hAnsi="Courier New" w:cs="Courier New" w:hint="default"/>
      </w:rPr>
    </w:lvl>
    <w:lvl w:ilvl="8" w:tplc="2AAA0E64" w:tentative="1">
      <w:start w:val="1"/>
      <w:numFmt w:val="bullet"/>
      <w:lvlText w:val=""/>
      <w:lvlJc w:val="left"/>
      <w:pPr>
        <w:ind w:left="7047" w:hanging="360"/>
      </w:pPr>
      <w:rPr>
        <w:rFonts w:ascii="Wingdings" w:hAnsi="Wingdings" w:hint="default"/>
      </w:rPr>
    </w:lvl>
  </w:abstractNum>
  <w:abstractNum w:abstractNumId="16">
    <w:nsid w:val="5E7A26EB"/>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66C84DA5"/>
    <w:multiLevelType w:val="hybridMultilevel"/>
    <w:tmpl w:val="EF901ACA"/>
    <w:lvl w:ilvl="0" w:tplc="A7E8E8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2A5356"/>
    <w:multiLevelType w:val="multilevel"/>
    <w:tmpl w:val="8520894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6E5A45FC"/>
    <w:multiLevelType w:val="hybridMultilevel"/>
    <w:tmpl w:val="51267CD4"/>
    <w:lvl w:ilvl="0" w:tplc="83327694">
      <w:start w:val="1"/>
      <w:numFmt w:val="decimal"/>
      <w:lvlText w:val="%1."/>
      <w:lvlJc w:val="left"/>
      <w:pPr>
        <w:tabs>
          <w:tab w:val="num" w:pos="720"/>
        </w:tabs>
        <w:ind w:left="720" w:hanging="360"/>
      </w:pPr>
    </w:lvl>
    <w:lvl w:ilvl="1" w:tplc="8A160960" w:tentative="1">
      <w:start w:val="1"/>
      <w:numFmt w:val="lowerLetter"/>
      <w:lvlText w:val="%2."/>
      <w:lvlJc w:val="left"/>
      <w:pPr>
        <w:tabs>
          <w:tab w:val="num" w:pos="1440"/>
        </w:tabs>
        <w:ind w:left="1440" w:hanging="360"/>
      </w:pPr>
    </w:lvl>
    <w:lvl w:ilvl="2" w:tplc="E6503D98" w:tentative="1">
      <w:start w:val="1"/>
      <w:numFmt w:val="lowerRoman"/>
      <w:lvlText w:val="%3."/>
      <w:lvlJc w:val="right"/>
      <w:pPr>
        <w:tabs>
          <w:tab w:val="num" w:pos="2160"/>
        </w:tabs>
        <w:ind w:left="2160" w:hanging="180"/>
      </w:pPr>
    </w:lvl>
    <w:lvl w:ilvl="3" w:tplc="63D2F61C" w:tentative="1">
      <w:start w:val="1"/>
      <w:numFmt w:val="decimal"/>
      <w:lvlText w:val="%4."/>
      <w:lvlJc w:val="left"/>
      <w:pPr>
        <w:tabs>
          <w:tab w:val="num" w:pos="2880"/>
        </w:tabs>
        <w:ind w:left="2880" w:hanging="360"/>
      </w:pPr>
    </w:lvl>
    <w:lvl w:ilvl="4" w:tplc="13E6CECE" w:tentative="1">
      <w:start w:val="1"/>
      <w:numFmt w:val="lowerLetter"/>
      <w:lvlText w:val="%5."/>
      <w:lvlJc w:val="left"/>
      <w:pPr>
        <w:tabs>
          <w:tab w:val="num" w:pos="3600"/>
        </w:tabs>
        <w:ind w:left="3600" w:hanging="360"/>
      </w:pPr>
    </w:lvl>
    <w:lvl w:ilvl="5" w:tplc="29809FB2" w:tentative="1">
      <w:start w:val="1"/>
      <w:numFmt w:val="lowerRoman"/>
      <w:lvlText w:val="%6."/>
      <w:lvlJc w:val="right"/>
      <w:pPr>
        <w:tabs>
          <w:tab w:val="num" w:pos="4320"/>
        </w:tabs>
        <w:ind w:left="4320" w:hanging="180"/>
      </w:pPr>
    </w:lvl>
    <w:lvl w:ilvl="6" w:tplc="F4D2CE5C" w:tentative="1">
      <w:start w:val="1"/>
      <w:numFmt w:val="decimal"/>
      <w:lvlText w:val="%7."/>
      <w:lvlJc w:val="left"/>
      <w:pPr>
        <w:tabs>
          <w:tab w:val="num" w:pos="5040"/>
        </w:tabs>
        <w:ind w:left="5040" w:hanging="360"/>
      </w:pPr>
    </w:lvl>
    <w:lvl w:ilvl="7" w:tplc="3D46377A" w:tentative="1">
      <w:start w:val="1"/>
      <w:numFmt w:val="lowerLetter"/>
      <w:lvlText w:val="%8."/>
      <w:lvlJc w:val="left"/>
      <w:pPr>
        <w:tabs>
          <w:tab w:val="num" w:pos="5760"/>
        </w:tabs>
        <w:ind w:left="5760" w:hanging="360"/>
      </w:pPr>
    </w:lvl>
    <w:lvl w:ilvl="8" w:tplc="BA90A622" w:tentative="1">
      <w:start w:val="1"/>
      <w:numFmt w:val="lowerRoman"/>
      <w:lvlText w:val="%9."/>
      <w:lvlJc w:val="right"/>
      <w:pPr>
        <w:tabs>
          <w:tab w:val="num" w:pos="6480"/>
        </w:tabs>
        <w:ind w:left="6480" w:hanging="180"/>
      </w:pPr>
    </w:lvl>
  </w:abstractNum>
  <w:abstractNum w:abstractNumId="20">
    <w:nsid w:val="724630B6"/>
    <w:multiLevelType w:val="hybridMultilevel"/>
    <w:tmpl w:val="DDD49A0E"/>
    <w:lvl w:ilvl="0" w:tplc="AA08813C">
      <w:start w:val="1"/>
      <w:numFmt w:val="decimal"/>
      <w:lvlText w:val="%1."/>
      <w:lvlJc w:val="left"/>
      <w:pPr>
        <w:tabs>
          <w:tab w:val="num" w:pos="720"/>
        </w:tabs>
        <w:ind w:left="720" w:hanging="360"/>
      </w:pPr>
    </w:lvl>
    <w:lvl w:ilvl="1" w:tplc="4DF883AC" w:tentative="1">
      <w:start w:val="1"/>
      <w:numFmt w:val="lowerLetter"/>
      <w:lvlText w:val="%2."/>
      <w:lvlJc w:val="left"/>
      <w:pPr>
        <w:tabs>
          <w:tab w:val="num" w:pos="1440"/>
        </w:tabs>
        <w:ind w:left="1440" w:hanging="360"/>
      </w:pPr>
    </w:lvl>
    <w:lvl w:ilvl="2" w:tplc="D11A4B18" w:tentative="1">
      <w:start w:val="1"/>
      <w:numFmt w:val="lowerRoman"/>
      <w:lvlText w:val="%3."/>
      <w:lvlJc w:val="right"/>
      <w:pPr>
        <w:tabs>
          <w:tab w:val="num" w:pos="2160"/>
        </w:tabs>
        <w:ind w:left="2160" w:hanging="180"/>
      </w:pPr>
    </w:lvl>
    <w:lvl w:ilvl="3" w:tplc="3E0CDEBE" w:tentative="1">
      <w:start w:val="1"/>
      <w:numFmt w:val="decimal"/>
      <w:lvlText w:val="%4."/>
      <w:lvlJc w:val="left"/>
      <w:pPr>
        <w:tabs>
          <w:tab w:val="num" w:pos="2880"/>
        </w:tabs>
        <w:ind w:left="2880" w:hanging="360"/>
      </w:pPr>
    </w:lvl>
    <w:lvl w:ilvl="4" w:tplc="E342D5FA" w:tentative="1">
      <w:start w:val="1"/>
      <w:numFmt w:val="lowerLetter"/>
      <w:lvlText w:val="%5."/>
      <w:lvlJc w:val="left"/>
      <w:pPr>
        <w:tabs>
          <w:tab w:val="num" w:pos="3600"/>
        </w:tabs>
        <w:ind w:left="3600" w:hanging="360"/>
      </w:pPr>
    </w:lvl>
    <w:lvl w:ilvl="5" w:tplc="835283C8" w:tentative="1">
      <w:start w:val="1"/>
      <w:numFmt w:val="lowerRoman"/>
      <w:lvlText w:val="%6."/>
      <w:lvlJc w:val="right"/>
      <w:pPr>
        <w:tabs>
          <w:tab w:val="num" w:pos="4320"/>
        </w:tabs>
        <w:ind w:left="4320" w:hanging="180"/>
      </w:pPr>
    </w:lvl>
    <w:lvl w:ilvl="6" w:tplc="1C9861D6" w:tentative="1">
      <w:start w:val="1"/>
      <w:numFmt w:val="decimal"/>
      <w:lvlText w:val="%7."/>
      <w:lvlJc w:val="left"/>
      <w:pPr>
        <w:tabs>
          <w:tab w:val="num" w:pos="5040"/>
        </w:tabs>
        <w:ind w:left="5040" w:hanging="360"/>
      </w:pPr>
    </w:lvl>
    <w:lvl w:ilvl="7" w:tplc="AD623980" w:tentative="1">
      <w:start w:val="1"/>
      <w:numFmt w:val="lowerLetter"/>
      <w:lvlText w:val="%8."/>
      <w:lvlJc w:val="left"/>
      <w:pPr>
        <w:tabs>
          <w:tab w:val="num" w:pos="5760"/>
        </w:tabs>
        <w:ind w:left="5760" w:hanging="360"/>
      </w:pPr>
    </w:lvl>
    <w:lvl w:ilvl="8" w:tplc="690ECAF4" w:tentative="1">
      <w:start w:val="1"/>
      <w:numFmt w:val="lowerRoman"/>
      <w:lvlText w:val="%9."/>
      <w:lvlJc w:val="right"/>
      <w:pPr>
        <w:tabs>
          <w:tab w:val="num" w:pos="6480"/>
        </w:tabs>
        <w:ind w:left="6480" w:hanging="180"/>
      </w:pPr>
    </w:lvl>
  </w:abstractNum>
  <w:abstractNum w:abstractNumId="21">
    <w:nsid w:val="79713CC9"/>
    <w:multiLevelType w:val="multilevel"/>
    <w:tmpl w:val="723CF42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79E775A0"/>
    <w:multiLevelType w:val="singleLevel"/>
    <w:tmpl w:val="92961CD4"/>
    <w:lvl w:ilvl="0">
      <w:start w:val="1"/>
      <w:numFmt w:val="decimal"/>
      <w:lvlText w:val="%1."/>
      <w:lvlJc w:val="left"/>
      <w:pPr>
        <w:tabs>
          <w:tab w:val="num" w:pos="1069"/>
        </w:tabs>
        <w:ind w:left="1069" w:hanging="360"/>
      </w:pPr>
      <w:rPr>
        <w:rFonts w:hint="default"/>
      </w:rPr>
    </w:lvl>
  </w:abstractNum>
  <w:num w:numId="1">
    <w:abstractNumId w:val="22"/>
  </w:num>
  <w:num w:numId="2">
    <w:abstractNumId w:val="16"/>
  </w:num>
  <w:num w:numId="3">
    <w:abstractNumId w:val="20"/>
  </w:num>
  <w:num w:numId="4">
    <w:abstractNumId w:val="1"/>
  </w:num>
  <w:num w:numId="5">
    <w:abstractNumId w:val="6"/>
  </w:num>
  <w:num w:numId="6">
    <w:abstractNumId w:val="7"/>
  </w:num>
  <w:num w:numId="7">
    <w:abstractNumId w:val="19"/>
  </w:num>
  <w:num w:numId="8">
    <w:abstractNumId w:val="14"/>
  </w:num>
  <w:num w:numId="9">
    <w:abstractNumId w:val="14"/>
  </w:num>
  <w:num w:numId="10">
    <w:abstractNumId w:val="15"/>
  </w:num>
  <w:num w:numId="11">
    <w:abstractNumId w:val="15"/>
  </w:num>
  <w:num w:numId="12">
    <w:abstractNumId w:val="3"/>
  </w:num>
  <w:num w:numId="13">
    <w:abstractNumId w:val="4"/>
  </w:num>
  <w:num w:numId="14">
    <w:abstractNumId w:val="17"/>
  </w:num>
  <w:num w:numId="15">
    <w:abstractNumId w:val="13"/>
  </w:num>
  <w:num w:numId="16">
    <w:abstractNumId w:val="10"/>
  </w:num>
  <w:num w:numId="17">
    <w:abstractNumId w:val="9"/>
  </w:num>
  <w:num w:numId="18">
    <w:abstractNumId w:val="2"/>
  </w:num>
  <w:num w:numId="19">
    <w:abstractNumId w:val="18"/>
  </w:num>
  <w:num w:numId="20">
    <w:abstractNumId w:val="0"/>
  </w:num>
  <w:num w:numId="21">
    <w:abstractNumId w:val="2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2"/>
  </w:num>
  <w:num w:numId="26">
    <w:abstractNumId w:val="5"/>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B46A6"/>
    <w:rsid w:val="000209B0"/>
    <w:rsid w:val="000249E1"/>
    <w:rsid w:val="00025DB8"/>
    <w:rsid w:val="00040E30"/>
    <w:rsid w:val="00055E8A"/>
    <w:rsid w:val="0007109B"/>
    <w:rsid w:val="0007177E"/>
    <w:rsid w:val="00081F92"/>
    <w:rsid w:val="000955E8"/>
    <w:rsid w:val="000A7D79"/>
    <w:rsid w:val="000C6E33"/>
    <w:rsid w:val="000D0531"/>
    <w:rsid w:val="000F1620"/>
    <w:rsid w:val="000F2A3E"/>
    <w:rsid w:val="000F550B"/>
    <w:rsid w:val="00101179"/>
    <w:rsid w:val="00114E34"/>
    <w:rsid w:val="00125E1F"/>
    <w:rsid w:val="0015414A"/>
    <w:rsid w:val="00156DC5"/>
    <w:rsid w:val="0016179D"/>
    <w:rsid w:val="00177FF6"/>
    <w:rsid w:val="00190035"/>
    <w:rsid w:val="001A7930"/>
    <w:rsid w:val="001B073E"/>
    <w:rsid w:val="001B2FC0"/>
    <w:rsid w:val="001E2BBE"/>
    <w:rsid w:val="001E4C59"/>
    <w:rsid w:val="00211A8E"/>
    <w:rsid w:val="0024496C"/>
    <w:rsid w:val="0024542E"/>
    <w:rsid w:val="0024569E"/>
    <w:rsid w:val="0025410E"/>
    <w:rsid w:val="00257AF4"/>
    <w:rsid w:val="0026145B"/>
    <w:rsid w:val="00262183"/>
    <w:rsid w:val="00262315"/>
    <w:rsid w:val="00263B21"/>
    <w:rsid w:val="002656D1"/>
    <w:rsid w:val="002656F0"/>
    <w:rsid w:val="002718D0"/>
    <w:rsid w:val="00271E90"/>
    <w:rsid w:val="002818A1"/>
    <w:rsid w:val="00281F1F"/>
    <w:rsid w:val="002844E5"/>
    <w:rsid w:val="002C227C"/>
    <w:rsid w:val="002D4DB1"/>
    <w:rsid w:val="002E79CE"/>
    <w:rsid w:val="003223AE"/>
    <w:rsid w:val="003228FC"/>
    <w:rsid w:val="003405B5"/>
    <w:rsid w:val="0037442F"/>
    <w:rsid w:val="00377452"/>
    <w:rsid w:val="003A5CFF"/>
    <w:rsid w:val="003B050B"/>
    <w:rsid w:val="003B64F1"/>
    <w:rsid w:val="003B7D10"/>
    <w:rsid w:val="003D74C4"/>
    <w:rsid w:val="003F07DB"/>
    <w:rsid w:val="00401B16"/>
    <w:rsid w:val="00404C1B"/>
    <w:rsid w:val="00407E5C"/>
    <w:rsid w:val="004354AD"/>
    <w:rsid w:val="00446DE0"/>
    <w:rsid w:val="00447193"/>
    <w:rsid w:val="00461ECF"/>
    <w:rsid w:val="00473644"/>
    <w:rsid w:val="00490D65"/>
    <w:rsid w:val="00495F81"/>
    <w:rsid w:val="004A694C"/>
    <w:rsid w:val="004C6EB6"/>
    <w:rsid w:val="004C7B4D"/>
    <w:rsid w:val="004E0AAA"/>
    <w:rsid w:val="004E2ED6"/>
    <w:rsid w:val="004E5AB9"/>
    <w:rsid w:val="004F0839"/>
    <w:rsid w:val="00500870"/>
    <w:rsid w:val="00501476"/>
    <w:rsid w:val="00515CD9"/>
    <w:rsid w:val="0052781C"/>
    <w:rsid w:val="005506B1"/>
    <w:rsid w:val="0055291F"/>
    <w:rsid w:val="00593D4E"/>
    <w:rsid w:val="00595746"/>
    <w:rsid w:val="005A16DD"/>
    <w:rsid w:val="005A3650"/>
    <w:rsid w:val="005A7DC6"/>
    <w:rsid w:val="005C56D2"/>
    <w:rsid w:val="005D36DF"/>
    <w:rsid w:val="005D60FC"/>
    <w:rsid w:val="005E6570"/>
    <w:rsid w:val="005E67A6"/>
    <w:rsid w:val="005F7449"/>
    <w:rsid w:val="0060366E"/>
    <w:rsid w:val="00617A7B"/>
    <w:rsid w:val="0062210F"/>
    <w:rsid w:val="00633DAE"/>
    <w:rsid w:val="00636A9E"/>
    <w:rsid w:val="00637E8C"/>
    <w:rsid w:val="00671581"/>
    <w:rsid w:val="00697DA4"/>
    <w:rsid w:val="006B46A6"/>
    <w:rsid w:val="006C78A3"/>
    <w:rsid w:val="006E31DC"/>
    <w:rsid w:val="006F346F"/>
    <w:rsid w:val="006F4E74"/>
    <w:rsid w:val="007019EC"/>
    <w:rsid w:val="0070693B"/>
    <w:rsid w:val="0071080B"/>
    <w:rsid w:val="007120F1"/>
    <w:rsid w:val="00767EC8"/>
    <w:rsid w:val="00772BD9"/>
    <w:rsid w:val="00781114"/>
    <w:rsid w:val="00785FD2"/>
    <w:rsid w:val="007965A5"/>
    <w:rsid w:val="007A2AF9"/>
    <w:rsid w:val="007B781F"/>
    <w:rsid w:val="007C16BC"/>
    <w:rsid w:val="007D3D42"/>
    <w:rsid w:val="007E0BBE"/>
    <w:rsid w:val="007E7390"/>
    <w:rsid w:val="007F58D6"/>
    <w:rsid w:val="00815AB1"/>
    <w:rsid w:val="0082791C"/>
    <w:rsid w:val="00834A17"/>
    <w:rsid w:val="00843E18"/>
    <w:rsid w:val="00850012"/>
    <w:rsid w:val="00860814"/>
    <w:rsid w:val="00872F4B"/>
    <w:rsid w:val="008805D1"/>
    <w:rsid w:val="00886D0A"/>
    <w:rsid w:val="008E3CC1"/>
    <w:rsid w:val="00901A3F"/>
    <w:rsid w:val="009078D2"/>
    <w:rsid w:val="00912A1F"/>
    <w:rsid w:val="0091485C"/>
    <w:rsid w:val="009209DA"/>
    <w:rsid w:val="00923582"/>
    <w:rsid w:val="009326E0"/>
    <w:rsid w:val="009473EC"/>
    <w:rsid w:val="00967AE4"/>
    <w:rsid w:val="0097562F"/>
    <w:rsid w:val="00976126"/>
    <w:rsid w:val="0097688B"/>
    <w:rsid w:val="00985687"/>
    <w:rsid w:val="00985EFB"/>
    <w:rsid w:val="00986B66"/>
    <w:rsid w:val="00990A29"/>
    <w:rsid w:val="009B3B37"/>
    <w:rsid w:val="009D0489"/>
    <w:rsid w:val="009D0C86"/>
    <w:rsid w:val="009F3FD9"/>
    <w:rsid w:val="00A064BC"/>
    <w:rsid w:val="00A2574C"/>
    <w:rsid w:val="00A30D6F"/>
    <w:rsid w:val="00A36901"/>
    <w:rsid w:val="00A44518"/>
    <w:rsid w:val="00A47B78"/>
    <w:rsid w:val="00A64A64"/>
    <w:rsid w:val="00A71A72"/>
    <w:rsid w:val="00AA2887"/>
    <w:rsid w:val="00AB020F"/>
    <w:rsid w:val="00AB39F0"/>
    <w:rsid w:val="00AB5E36"/>
    <w:rsid w:val="00AC57B5"/>
    <w:rsid w:val="00AC5AF1"/>
    <w:rsid w:val="00AC716F"/>
    <w:rsid w:val="00AD200C"/>
    <w:rsid w:val="00AE7744"/>
    <w:rsid w:val="00B00CD0"/>
    <w:rsid w:val="00B01891"/>
    <w:rsid w:val="00B025EE"/>
    <w:rsid w:val="00B0276D"/>
    <w:rsid w:val="00B046BA"/>
    <w:rsid w:val="00B1262A"/>
    <w:rsid w:val="00B221DB"/>
    <w:rsid w:val="00B2425F"/>
    <w:rsid w:val="00B26CCF"/>
    <w:rsid w:val="00B4517F"/>
    <w:rsid w:val="00B45FEE"/>
    <w:rsid w:val="00B70380"/>
    <w:rsid w:val="00B8206F"/>
    <w:rsid w:val="00B840B3"/>
    <w:rsid w:val="00B92CC4"/>
    <w:rsid w:val="00B94B5B"/>
    <w:rsid w:val="00BA2235"/>
    <w:rsid w:val="00BA5E74"/>
    <w:rsid w:val="00BB60EF"/>
    <w:rsid w:val="00BC0370"/>
    <w:rsid w:val="00BC2A54"/>
    <w:rsid w:val="00BE142D"/>
    <w:rsid w:val="00BF3471"/>
    <w:rsid w:val="00C02467"/>
    <w:rsid w:val="00C03B5D"/>
    <w:rsid w:val="00C05F6F"/>
    <w:rsid w:val="00C266BB"/>
    <w:rsid w:val="00C32F26"/>
    <w:rsid w:val="00C44D65"/>
    <w:rsid w:val="00C645C8"/>
    <w:rsid w:val="00C75810"/>
    <w:rsid w:val="00C878AF"/>
    <w:rsid w:val="00C950F4"/>
    <w:rsid w:val="00C95317"/>
    <w:rsid w:val="00C95C81"/>
    <w:rsid w:val="00CA402C"/>
    <w:rsid w:val="00CA7A71"/>
    <w:rsid w:val="00CB49F0"/>
    <w:rsid w:val="00CD2D36"/>
    <w:rsid w:val="00CF08B9"/>
    <w:rsid w:val="00CF102C"/>
    <w:rsid w:val="00D01255"/>
    <w:rsid w:val="00D117D2"/>
    <w:rsid w:val="00D221C9"/>
    <w:rsid w:val="00D27F2D"/>
    <w:rsid w:val="00D36BE8"/>
    <w:rsid w:val="00D378EB"/>
    <w:rsid w:val="00D37915"/>
    <w:rsid w:val="00D667BA"/>
    <w:rsid w:val="00D66900"/>
    <w:rsid w:val="00D769FB"/>
    <w:rsid w:val="00D82F53"/>
    <w:rsid w:val="00D9626A"/>
    <w:rsid w:val="00DA2B67"/>
    <w:rsid w:val="00DC1C88"/>
    <w:rsid w:val="00DC26B4"/>
    <w:rsid w:val="00DC3739"/>
    <w:rsid w:val="00DE4AC7"/>
    <w:rsid w:val="00DF3564"/>
    <w:rsid w:val="00DF7CA8"/>
    <w:rsid w:val="00E22ACC"/>
    <w:rsid w:val="00E3526B"/>
    <w:rsid w:val="00E67C66"/>
    <w:rsid w:val="00E747F4"/>
    <w:rsid w:val="00E86138"/>
    <w:rsid w:val="00E93B31"/>
    <w:rsid w:val="00E94B4F"/>
    <w:rsid w:val="00E9604F"/>
    <w:rsid w:val="00EA67FB"/>
    <w:rsid w:val="00EF14DB"/>
    <w:rsid w:val="00F07073"/>
    <w:rsid w:val="00F1191D"/>
    <w:rsid w:val="00F164D7"/>
    <w:rsid w:val="00F35AD5"/>
    <w:rsid w:val="00F3674A"/>
    <w:rsid w:val="00F40775"/>
    <w:rsid w:val="00F424DE"/>
    <w:rsid w:val="00F4607B"/>
    <w:rsid w:val="00F50082"/>
    <w:rsid w:val="00F63E3D"/>
    <w:rsid w:val="00F725AA"/>
    <w:rsid w:val="00FA1B6C"/>
    <w:rsid w:val="00FA1C37"/>
    <w:rsid w:val="00FB3D93"/>
    <w:rsid w:val="00FC00F4"/>
    <w:rsid w:val="00FC1768"/>
    <w:rsid w:val="00FC23B6"/>
    <w:rsid w:val="00FC40F4"/>
    <w:rsid w:val="00FE4671"/>
    <w:rsid w:val="00FE6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5B5"/>
    <w:rPr>
      <w:sz w:val="26"/>
    </w:rPr>
  </w:style>
  <w:style w:type="paragraph" w:styleId="1">
    <w:name w:val="heading 1"/>
    <w:basedOn w:val="a"/>
    <w:next w:val="a"/>
    <w:link w:val="10"/>
    <w:qFormat/>
    <w:rsid w:val="002656F0"/>
    <w:pPr>
      <w:keepNext/>
      <w:jc w:val="right"/>
      <w:outlineLvl w:val="0"/>
    </w:pPr>
    <w:rPr>
      <w:b/>
      <w:sz w:val="28"/>
    </w:rPr>
  </w:style>
  <w:style w:type="paragraph" w:styleId="2">
    <w:name w:val="heading 2"/>
    <w:basedOn w:val="a"/>
    <w:next w:val="a"/>
    <w:qFormat/>
    <w:rsid w:val="002656F0"/>
    <w:pPr>
      <w:keepNext/>
      <w:tabs>
        <w:tab w:val="left" w:pos="709"/>
      </w:tabs>
      <w:outlineLvl w:val="1"/>
    </w:pPr>
    <w:rPr>
      <w:i/>
      <w:sz w:val="18"/>
    </w:rPr>
  </w:style>
  <w:style w:type="paragraph" w:styleId="3">
    <w:name w:val="heading 3"/>
    <w:basedOn w:val="a"/>
    <w:next w:val="a"/>
    <w:qFormat/>
    <w:rsid w:val="002656F0"/>
    <w:pPr>
      <w:keepNext/>
      <w:jc w:val="center"/>
      <w:outlineLvl w:val="2"/>
    </w:pPr>
    <w:rPr>
      <w:b/>
      <w:sz w:val="28"/>
    </w:rPr>
  </w:style>
  <w:style w:type="paragraph" w:styleId="4">
    <w:name w:val="heading 4"/>
    <w:basedOn w:val="a"/>
    <w:next w:val="a"/>
    <w:qFormat/>
    <w:rsid w:val="002656F0"/>
    <w:pPr>
      <w:keepNext/>
      <w:ind w:right="-51"/>
      <w:jc w:val="center"/>
      <w:outlineLvl w:val="3"/>
    </w:pPr>
    <w:rPr>
      <w:b/>
      <w:sz w:val="24"/>
    </w:rPr>
  </w:style>
  <w:style w:type="paragraph" w:styleId="5">
    <w:name w:val="heading 5"/>
    <w:basedOn w:val="a"/>
    <w:next w:val="a"/>
    <w:qFormat/>
    <w:rsid w:val="002656F0"/>
    <w:pPr>
      <w:keepNext/>
      <w:spacing w:before="16" w:after="136" w:line="192" w:lineRule="atLeast"/>
      <w:outlineLvl w:val="4"/>
    </w:pPr>
    <w:rPr>
      <w:position w:val="2"/>
      <w:sz w:val="24"/>
    </w:rPr>
  </w:style>
  <w:style w:type="paragraph" w:styleId="6">
    <w:name w:val="heading 6"/>
    <w:basedOn w:val="a"/>
    <w:next w:val="a"/>
    <w:qFormat/>
    <w:rsid w:val="00D11E2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656F0"/>
    <w:pPr>
      <w:framePr w:w="4621" w:hSpace="794" w:wrap="around" w:vAnchor="text" w:hAnchor="page" w:x="1020" w:y="1"/>
      <w:spacing w:after="120"/>
      <w:ind w:right="-50"/>
      <w:jc w:val="center"/>
    </w:pPr>
    <w:rPr>
      <w:sz w:val="24"/>
    </w:rPr>
  </w:style>
  <w:style w:type="paragraph" w:styleId="a4">
    <w:name w:val="Body Text"/>
    <w:basedOn w:val="a"/>
    <w:rsid w:val="002656F0"/>
    <w:pPr>
      <w:ind w:right="-133"/>
      <w:jc w:val="both"/>
    </w:pPr>
    <w:rPr>
      <w:sz w:val="24"/>
    </w:rPr>
  </w:style>
  <w:style w:type="paragraph" w:styleId="a5">
    <w:name w:val="Body Text Indent"/>
    <w:basedOn w:val="a"/>
    <w:rsid w:val="002656F0"/>
    <w:pPr>
      <w:tabs>
        <w:tab w:val="left" w:pos="4962"/>
      </w:tabs>
      <w:ind w:firstLine="709"/>
      <w:jc w:val="both"/>
    </w:pPr>
    <w:rPr>
      <w:sz w:val="28"/>
    </w:rPr>
  </w:style>
  <w:style w:type="paragraph" w:styleId="20">
    <w:name w:val="Body Text Indent 2"/>
    <w:basedOn w:val="a"/>
    <w:link w:val="21"/>
    <w:rsid w:val="002656F0"/>
    <w:pPr>
      <w:tabs>
        <w:tab w:val="left" w:pos="4962"/>
      </w:tabs>
      <w:ind w:firstLine="709"/>
    </w:pPr>
    <w:rPr>
      <w:sz w:val="28"/>
    </w:rPr>
  </w:style>
  <w:style w:type="character" w:styleId="a6">
    <w:name w:val="Hyperlink"/>
    <w:rsid w:val="00867F02"/>
    <w:rPr>
      <w:color w:val="0000FF"/>
      <w:u w:val="single"/>
    </w:rPr>
  </w:style>
  <w:style w:type="paragraph" w:styleId="a7">
    <w:name w:val="Balloon Text"/>
    <w:basedOn w:val="a"/>
    <w:semiHidden/>
    <w:rsid w:val="00CF2ABB"/>
    <w:rPr>
      <w:rFonts w:ascii="Tahoma" w:hAnsi="Tahoma" w:cs="Tahoma"/>
      <w:sz w:val="16"/>
      <w:szCs w:val="16"/>
    </w:rPr>
  </w:style>
  <w:style w:type="paragraph" w:styleId="a8">
    <w:name w:val="header"/>
    <w:basedOn w:val="a"/>
    <w:link w:val="a9"/>
    <w:rsid w:val="00793AB7"/>
    <w:pPr>
      <w:tabs>
        <w:tab w:val="center" w:pos="4677"/>
        <w:tab w:val="right" w:pos="9355"/>
      </w:tabs>
    </w:pPr>
  </w:style>
  <w:style w:type="character" w:customStyle="1" w:styleId="a9">
    <w:name w:val="Верхний колонтитул Знак"/>
    <w:basedOn w:val="a0"/>
    <w:link w:val="a8"/>
    <w:rsid w:val="00793AB7"/>
  </w:style>
  <w:style w:type="paragraph" w:styleId="aa">
    <w:name w:val="footer"/>
    <w:basedOn w:val="a"/>
    <w:link w:val="ab"/>
    <w:rsid w:val="00793AB7"/>
    <w:pPr>
      <w:tabs>
        <w:tab w:val="center" w:pos="4677"/>
        <w:tab w:val="right" w:pos="9355"/>
      </w:tabs>
    </w:pPr>
  </w:style>
  <w:style w:type="character" w:customStyle="1" w:styleId="ab">
    <w:name w:val="Нижний колонтитул Знак"/>
    <w:basedOn w:val="a0"/>
    <w:link w:val="aa"/>
    <w:rsid w:val="00793AB7"/>
  </w:style>
  <w:style w:type="table" w:styleId="ac">
    <w:name w:val="Table Grid"/>
    <w:basedOn w:val="a1"/>
    <w:rsid w:val="00661847"/>
    <w:tblPr>
      <w:tblInd w:w="0" w:type="dxa"/>
      <w:tblCellMar>
        <w:top w:w="0" w:type="dxa"/>
        <w:left w:w="108" w:type="dxa"/>
        <w:bottom w:w="0" w:type="dxa"/>
        <w:right w:w="108" w:type="dxa"/>
      </w:tblCellMar>
    </w:tblPr>
  </w:style>
  <w:style w:type="character" w:customStyle="1" w:styleId="FillPrompt">
    <w:name w:val="FillPrompt"/>
    <w:uiPriority w:val="1"/>
    <w:qFormat/>
    <w:rsid w:val="00253813"/>
    <w:rPr>
      <w:i/>
      <w:color w:val="548DD4"/>
    </w:rPr>
  </w:style>
  <w:style w:type="character" w:customStyle="1" w:styleId="FillPrompt0">
    <w:name w:val="FillPrompt_0"/>
    <w:basedOn w:val="a0"/>
    <w:uiPriority w:val="1"/>
    <w:qFormat/>
    <w:rsid w:val="00FF0979"/>
    <w:rPr>
      <w:i/>
      <w:color w:val="548DD4" w:themeColor="text2" w:themeTint="99"/>
    </w:rPr>
  </w:style>
  <w:style w:type="paragraph" w:customStyle="1" w:styleId="Normal0">
    <w:name w:val="Normal_0"/>
    <w:qFormat/>
    <w:rsid w:val="00704B27"/>
    <w:pPr>
      <w:spacing w:after="200" w:line="276" w:lineRule="auto"/>
    </w:pPr>
    <w:rPr>
      <w:sz w:val="28"/>
      <w:szCs w:val="22"/>
      <w:lang w:eastAsia="en-US"/>
    </w:rPr>
  </w:style>
  <w:style w:type="character" w:customStyle="1" w:styleId="10">
    <w:name w:val="Заголовок 1 Знак"/>
    <w:basedOn w:val="a0"/>
    <w:link w:val="1"/>
    <w:rsid w:val="004354AD"/>
    <w:rPr>
      <w:b/>
      <w:sz w:val="28"/>
    </w:rPr>
  </w:style>
  <w:style w:type="paragraph" w:styleId="ad">
    <w:name w:val="List Paragraph"/>
    <w:basedOn w:val="a"/>
    <w:uiPriority w:val="34"/>
    <w:qFormat/>
    <w:rsid w:val="006C78A3"/>
    <w:pPr>
      <w:ind w:left="720"/>
      <w:contextualSpacing/>
    </w:pPr>
  </w:style>
  <w:style w:type="paragraph" w:customStyle="1" w:styleId="ConsNormal">
    <w:name w:val="ConsNormal"/>
    <w:rsid w:val="0016179D"/>
    <w:pPr>
      <w:widowControl w:val="0"/>
      <w:autoSpaceDE w:val="0"/>
      <w:autoSpaceDN w:val="0"/>
      <w:adjustRightInd w:val="0"/>
      <w:ind w:firstLine="720"/>
    </w:pPr>
    <w:rPr>
      <w:rFonts w:ascii="Arial" w:hAnsi="Arial" w:cs="Arial"/>
    </w:rPr>
  </w:style>
  <w:style w:type="paragraph" w:customStyle="1" w:styleId="ConsNonformat">
    <w:name w:val="ConsNonformat"/>
    <w:rsid w:val="0016179D"/>
    <w:pPr>
      <w:widowControl w:val="0"/>
      <w:autoSpaceDE w:val="0"/>
      <w:autoSpaceDN w:val="0"/>
      <w:adjustRightInd w:val="0"/>
    </w:pPr>
    <w:rPr>
      <w:rFonts w:ascii="Courier New" w:hAnsi="Courier New" w:cs="Courier New"/>
    </w:rPr>
  </w:style>
  <w:style w:type="paragraph" w:customStyle="1" w:styleId="ConsTitle">
    <w:name w:val="ConsTitle"/>
    <w:rsid w:val="0016179D"/>
    <w:pPr>
      <w:widowControl w:val="0"/>
      <w:autoSpaceDE w:val="0"/>
      <w:autoSpaceDN w:val="0"/>
      <w:adjustRightInd w:val="0"/>
    </w:pPr>
    <w:rPr>
      <w:rFonts w:ascii="Arial" w:hAnsi="Arial" w:cs="Arial"/>
      <w:b/>
      <w:bCs/>
      <w:sz w:val="16"/>
      <w:szCs w:val="16"/>
    </w:rPr>
  </w:style>
  <w:style w:type="paragraph" w:customStyle="1" w:styleId="11">
    <w:name w:val="Обычный1"/>
    <w:rsid w:val="0016179D"/>
  </w:style>
  <w:style w:type="paragraph" w:styleId="ae">
    <w:name w:val="No Spacing"/>
    <w:uiPriority w:val="1"/>
    <w:qFormat/>
    <w:rsid w:val="0016179D"/>
    <w:rPr>
      <w:rFonts w:ascii="Calibri" w:eastAsia="Calibri" w:hAnsi="Calibri"/>
      <w:sz w:val="22"/>
      <w:szCs w:val="22"/>
      <w:lang w:eastAsia="en-US"/>
    </w:rPr>
  </w:style>
  <w:style w:type="paragraph" w:customStyle="1" w:styleId="12">
    <w:name w:val="Обычный1"/>
    <w:rsid w:val="00CF08B9"/>
  </w:style>
  <w:style w:type="paragraph" w:styleId="af">
    <w:name w:val="footnote text"/>
    <w:basedOn w:val="a"/>
    <w:link w:val="af0"/>
    <w:uiPriority w:val="99"/>
    <w:unhideWhenUsed/>
    <w:rsid w:val="00CF08B9"/>
    <w:rPr>
      <w:rFonts w:ascii="Calibri" w:eastAsia="Calibri" w:hAnsi="Calibri"/>
      <w:sz w:val="20"/>
      <w:lang w:eastAsia="en-US"/>
    </w:rPr>
  </w:style>
  <w:style w:type="character" w:customStyle="1" w:styleId="af0">
    <w:name w:val="Текст сноски Знак"/>
    <w:basedOn w:val="a0"/>
    <w:link w:val="af"/>
    <w:uiPriority w:val="99"/>
    <w:rsid w:val="00CF08B9"/>
    <w:rPr>
      <w:rFonts w:ascii="Calibri" w:eastAsia="Calibri" w:hAnsi="Calibri"/>
      <w:lang w:eastAsia="en-US"/>
    </w:rPr>
  </w:style>
  <w:style w:type="character" w:styleId="af1">
    <w:name w:val="footnote reference"/>
    <w:uiPriority w:val="99"/>
    <w:unhideWhenUsed/>
    <w:rsid w:val="00CF08B9"/>
    <w:rPr>
      <w:vertAlign w:val="superscript"/>
    </w:rPr>
  </w:style>
  <w:style w:type="character" w:styleId="af2">
    <w:name w:val="annotation reference"/>
    <w:basedOn w:val="a0"/>
    <w:rsid w:val="00CF08B9"/>
    <w:rPr>
      <w:sz w:val="16"/>
      <w:szCs w:val="16"/>
    </w:rPr>
  </w:style>
  <w:style w:type="paragraph" w:styleId="af3">
    <w:name w:val="annotation text"/>
    <w:basedOn w:val="a"/>
    <w:link w:val="af4"/>
    <w:rsid w:val="00CF08B9"/>
    <w:rPr>
      <w:sz w:val="20"/>
    </w:rPr>
  </w:style>
  <w:style w:type="character" w:customStyle="1" w:styleId="af4">
    <w:name w:val="Текст примечания Знак"/>
    <w:basedOn w:val="a0"/>
    <w:link w:val="af3"/>
    <w:rsid w:val="00CF08B9"/>
  </w:style>
  <w:style w:type="character" w:customStyle="1" w:styleId="fontstyle01">
    <w:name w:val="fontstyle01"/>
    <w:rsid w:val="002656D1"/>
    <w:rPr>
      <w:rFonts w:ascii="TimesNewRomanPSMT" w:hAnsi="TimesNewRomanPSMT" w:hint="default"/>
      <w:b w:val="0"/>
      <w:bCs w:val="0"/>
      <w:i w:val="0"/>
      <w:iCs w:val="0"/>
      <w:color w:val="000000"/>
      <w:sz w:val="32"/>
      <w:szCs w:val="32"/>
    </w:rPr>
  </w:style>
  <w:style w:type="table" w:customStyle="1" w:styleId="13">
    <w:name w:val="Сетка таблицы1"/>
    <w:basedOn w:val="a1"/>
    <w:next w:val="ac"/>
    <w:uiPriority w:val="59"/>
    <w:rsid w:val="00E67C66"/>
    <w:tblPr>
      <w:tblInd w:w="0" w:type="dxa"/>
      <w:tblCellMar>
        <w:top w:w="0" w:type="dxa"/>
        <w:left w:w="108" w:type="dxa"/>
        <w:bottom w:w="0" w:type="dxa"/>
        <w:right w:w="108" w:type="dxa"/>
      </w:tblCellMar>
    </w:tblPr>
  </w:style>
  <w:style w:type="character" w:customStyle="1" w:styleId="21">
    <w:name w:val="Основной текст с отступом 2 Знак"/>
    <w:basedOn w:val="a0"/>
    <w:link w:val="20"/>
    <w:locked/>
    <w:rsid w:val="00C266BB"/>
    <w:rPr>
      <w:sz w:val="28"/>
    </w:rPr>
  </w:style>
</w:styles>
</file>

<file path=word/webSettings.xml><?xml version="1.0" encoding="utf-8"?>
<w:webSettings xmlns:r="http://schemas.openxmlformats.org/officeDocument/2006/relationships" xmlns:w="http://schemas.openxmlformats.org/wordprocessingml/2006/main">
  <w:divs>
    <w:div w:id="900096637">
      <w:bodyDiv w:val="1"/>
      <w:marLeft w:val="0"/>
      <w:marRight w:val="0"/>
      <w:marTop w:val="0"/>
      <w:marBottom w:val="0"/>
      <w:divBdr>
        <w:top w:val="none" w:sz="0" w:space="0" w:color="auto"/>
        <w:left w:val="none" w:sz="0" w:space="0" w:color="auto"/>
        <w:bottom w:val="none" w:sz="0" w:space="0" w:color="auto"/>
        <w:right w:val="none" w:sz="0" w:space="0" w:color="auto"/>
      </w:divBdr>
    </w:div>
    <w:div w:id="1302072955">
      <w:bodyDiv w:val="1"/>
      <w:marLeft w:val="0"/>
      <w:marRight w:val="0"/>
      <w:marTop w:val="0"/>
      <w:marBottom w:val="0"/>
      <w:divBdr>
        <w:top w:val="none" w:sz="0" w:space="0" w:color="auto"/>
        <w:left w:val="none" w:sz="0" w:space="0" w:color="auto"/>
        <w:bottom w:val="none" w:sz="0" w:space="0" w:color="auto"/>
        <w:right w:val="none" w:sz="0" w:space="0" w:color="auto"/>
      </w:divBdr>
    </w:div>
    <w:div w:id="1303071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B342C-16E4-4D3A-BD74-BC0288EF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10</Pages>
  <Words>3252</Words>
  <Characters>18542</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Санкт-Петербургского Государственного Учреждения «Уп</Company>
  <LinksUpToDate>false</LinksUpToDate>
  <CharactersWithSpaces>21751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 А.Г.</dc:creator>
  <cp:lastModifiedBy>egarkusheva</cp:lastModifiedBy>
  <cp:revision>13</cp:revision>
  <cp:lastPrinted>2026-06-30T08:43:00Z</cp:lastPrinted>
  <dcterms:created xsi:type="dcterms:W3CDTF">2026-06-22T12:14:00Z</dcterms:created>
  <dcterms:modified xsi:type="dcterms:W3CDTF">2026-07-01T13:32:00Z</dcterms:modified>
</cp:coreProperties>
</file>