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C3E" w:rsidRPr="00020A73" w:rsidRDefault="003C3C3E" w:rsidP="00020A73">
      <w:pPr>
        <w:ind w:left="284" w:hanging="426"/>
        <w:jc w:val="center"/>
        <w:rPr>
          <w:snapToGrid w:val="0"/>
          <w:sz w:val="24"/>
          <w:szCs w:val="24"/>
        </w:rPr>
      </w:pPr>
      <w:r w:rsidRPr="00020A73">
        <w:rPr>
          <w:snapToGrid w:val="0"/>
          <w:sz w:val="24"/>
          <w:szCs w:val="24"/>
        </w:rPr>
        <w:t>ТЕХНИЧЕСКОЕ ЗАДАНИЕ</w:t>
      </w:r>
    </w:p>
    <w:p w:rsidR="00020A73" w:rsidRDefault="003C3C3E" w:rsidP="00020A73">
      <w:pPr>
        <w:ind w:left="284" w:hanging="426"/>
        <w:jc w:val="center"/>
        <w:rPr>
          <w:snapToGrid w:val="0"/>
          <w:sz w:val="24"/>
          <w:szCs w:val="24"/>
        </w:rPr>
      </w:pPr>
      <w:r w:rsidRPr="00020A73">
        <w:rPr>
          <w:snapToGrid w:val="0"/>
          <w:sz w:val="24"/>
          <w:szCs w:val="24"/>
        </w:rPr>
        <w:t>«Поставка государственных знаков почтовой оплаты</w:t>
      </w:r>
    </w:p>
    <w:p w:rsidR="003C3C3E" w:rsidRPr="00020A73" w:rsidRDefault="003C3C3E" w:rsidP="00020A73">
      <w:pPr>
        <w:ind w:left="284" w:hanging="426"/>
        <w:jc w:val="center"/>
        <w:rPr>
          <w:snapToGrid w:val="0"/>
          <w:sz w:val="24"/>
          <w:szCs w:val="24"/>
        </w:rPr>
      </w:pPr>
      <w:r w:rsidRPr="00020A73">
        <w:rPr>
          <w:snapToGrid w:val="0"/>
          <w:sz w:val="24"/>
          <w:szCs w:val="24"/>
        </w:rPr>
        <w:t xml:space="preserve"> </w:t>
      </w:r>
      <w:r w:rsidRPr="00020A73">
        <w:rPr>
          <w:color w:val="333333"/>
          <w:sz w:val="24"/>
          <w:szCs w:val="24"/>
          <w:shd w:val="clear" w:color="auto" w:fill="FFFFFF"/>
        </w:rPr>
        <w:t>(почтовых марок)</w:t>
      </w:r>
      <w:r w:rsidRPr="00020A73">
        <w:rPr>
          <w:snapToGrid w:val="0"/>
          <w:sz w:val="24"/>
          <w:szCs w:val="24"/>
        </w:rPr>
        <w:t>»</w:t>
      </w:r>
    </w:p>
    <w:p w:rsidR="00020A73" w:rsidRDefault="00020A73" w:rsidP="00020A73">
      <w:pPr>
        <w:ind w:left="284" w:hanging="426"/>
        <w:rPr>
          <w:color w:val="333333"/>
          <w:sz w:val="24"/>
          <w:szCs w:val="24"/>
          <w:shd w:val="clear" w:color="auto" w:fill="FFFFFF"/>
        </w:rPr>
      </w:pPr>
    </w:p>
    <w:p w:rsidR="003C3C3E" w:rsidRPr="00020A73" w:rsidRDefault="003C3C3E" w:rsidP="00020A73">
      <w:pPr>
        <w:ind w:left="284" w:hanging="426"/>
        <w:rPr>
          <w:snapToGrid w:val="0"/>
          <w:sz w:val="24"/>
          <w:szCs w:val="24"/>
        </w:rPr>
      </w:pPr>
      <w:r w:rsidRPr="00020A73">
        <w:rPr>
          <w:color w:val="333333"/>
          <w:sz w:val="24"/>
          <w:szCs w:val="24"/>
          <w:shd w:val="clear" w:color="auto" w:fill="FFFFFF"/>
        </w:rPr>
        <w:t>ОКПД2  - 58.19.14.110</w:t>
      </w:r>
    </w:p>
    <w:p w:rsidR="003C3C3E" w:rsidRPr="00020A73" w:rsidRDefault="003C3C3E" w:rsidP="00020A73">
      <w:pPr>
        <w:ind w:left="284" w:hanging="426"/>
        <w:jc w:val="both"/>
        <w:rPr>
          <w:snapToGrid w:val="0"/>
          <w:sz w:val="24"/>
          <w:szCs w:val="24"/>
        </w:rPr>
      </w:pPr>
    </w:p>
    <w:tbl>
      <w:tblPr>
        <w:tblW w:w="96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
        <w:gridCol w:w="5788"/>
        <w:gridCol w:w="1462"/>
        <w:gridCol w:w="1870"/>
      </w:tblGrid>
      <w:tr w:rsidR="003C3C3E" w:rsidRPr="00020A73" w:rsidTr="00020A73">
        <w:trPr>
          <w:trHeight w:val="714"/>
        </w:trPr>
        <w:tc>
          <w:tcPr>
            <w:tcW w:w="480" w:type="dxa"/>
          </w:tcPr>
          <w:p w:rsidR="003C3C3E" w:rsidRPr="00020A73" w:rsidRDefault="003C3C3E" w:rsidP="00020A73">
            <w:pPr>
              <w:ind w:left="284" w:hanging="426"/>
              <w:jc w:val="center"/>
              <w:rPr>
                <w:snapToGrid w:val="0"/>
                <w:sz w:val="24"/>
                <w:szCs w:val="24"/>
              </w:rPr>
            </w:pPr>
            <w:r w:rsidRPr="00020A73">
              <w:rPr>
                <w:snapToGrid w:val="0"/>
                <w:sz w:val="24"/>
                <w:szCs w:val="24"/>
              </w:rPr>
              <w:t>№</w:t>
            </w:r>
          </w:p>
        </w:tc>
        <w:tc>
          <w:tcPr>
            <w:tcW w:w="5788" w:type="dxa"/>
          </w:tcPr>
          <w:p w:rsidR="003C3C3E" w:rsidRPr="00020A73" w:rsidRDefault="003C3C3E" w:rsidP="00020A73">
            <w:pPr>
              <w:ind w:left="284" w:hanging="426"/>
              <w:jc w:val="center"/>
              <w:rPr>
                <w:snapToGrid w:val="0"/>
                <w:sz w:val="24"/>
                <w:szCs w:val="24"/>
              </w:rPr>
            </w:pPr>
            <w:r w:rsidRPr="00020A73">
              <w:rPr>
                <w:snapToGrid w:val="0"/>
                <w:sz w:val="24"/>
                <w:szCs w:val="24"/>
              </w:rPr>
              <w:t>Наименование  ГЗПО</w:t>
            </w:r>
          </w:p>
        </w:tc>
        <w:tc>
          <w:tcPr>
            <w:tcW w:w="1462" w:type="dxa"/>
          </w:tcPr>
          <w:p w:rsidR="003C3C3E" w:rsidRPr="00020A73" w:rsidRDefault="003C3C3E" w:rsidP="00020A73">
            <w:pPr>
              <w:ind w:left="284" w:hanging="426"/>
              <w:jc w:val="center"/>
              <w:rPr>
                <w:snapToGrid w:val="0"/>
                <w:sz w:val="24"/>
                <w:szCs w:val="24"/>
              </w:rPr>
            </w:pPr>
            <w:r w:rsidRPr="00020A73">
              <w:rPr>
                <w:snapToGrid w:val="0"/>
                <w:sz w:val="24"/>
                <w:szCs w:val="24"/>
              </w:rPr>
              <w:t>Единица</w:t>
            </w:r>
          </w:p>
          <w:p w:rsidR="003C3C3E" w:rsidRPr="00020A73" w:rsidRDefault="003C3C3E" w:rsidP="00C37F59">
            <w:pPr>
              <w:ind w:left="284" w:hanging="426"/>
              <w:jc w:val="center"/>
              <w:rPr>
                <w:snapToGrid w:val="0"/>
                <w:sz w:val="24"/>
                <w:szCs w:val="24"/>
              </w:rPr>
            </w:pPr>
            <w:r w:rsidRPr="00020A73">
              <w:rPr>
                <w:snapToGrid w:val="0"/>
                <w:sz w:val="24"/>
                <w:szCs w:val="24"/>
              </w:rPr>
              <w:t>измере</w:t>
            </w:r>
            <w:bookmarkStart w:id="0" w:name="_GoBack"/>
            <w:bookmarkEnd w:id="0"/>
            <w:r w:rsidRPr="00020A73">
              <w:rPr>
                <w:snapToGrid w:val="0"/>
                <w:sz w:val="24"/>
                <w:szCs w:val="24"/>
              </w:rPr>
              <w:t>ния</w:t>
            </w:r>
          </w:p>
        </w:tc>
        <w:tc>
          <w:tcPr>
            <w:tcW w:w="1870" w:type="dxa"/>
          </w:tcPr>
          <w:p w:rsidR="003C3C3E" w:rsidRPr="00020A73" w:rsidRDefault="003C3C3E" w:rsidP="00020A73">
            <w:pPr>
              <w:ind w:left="284" w:hanging="426"/>
              <w:jc w:val="center"/>
              <w:rPr>
                <w:snapToGrid w:val="0"/>
                <w:sz w:val="24"/>
                <w:szCs w:val="24"/>
              </w:rPr>
            </w:pPr>
            <w:r w:rsidRPr="00020A73">
              <w:rPr>
                <w:snapToGrid w:val="0"/>
                <w:sz w:val="24"/>
                <w:szCs w:val="24"/>
              </w:rPr>
              <w:t>Кол-во</w:t>
            </w:r>
          </w:p>
        </w:tc>
      </w:tr>
      <w:tr w:rsidR="003C3C3E" w:rsidRPr="00020A73" w:rsidTr="00020A73">
        <w:trPr>
          <w:trHeight w:val="294"/>
        </w:trPr>
        <w:tc>
          <w:tcPr>
            <w:tcW w:w="480" w:type="dxa"/>
          </w:tcPr>
          <w:p w:rsidR="003C3C3E" w:rsidRPr="00020A73" w:rsidRDefault="003C3C3E" w:rsidP="00020A73">
            <w:pPr>
              <w:ind w:left="284" w:hanging="426"/>
              <w:jc w:val="center"/>
              <w:rPr>
                <w:snapToGrid w:val="0"/>
                <w:sz w:val="24"/>
                <w:szCs w:val="24"/>
              </w:rPr>
            </w:pPr>
            <w:r w:rsidRPr="00020A73">
              <w:rPr>
                <w:snapToGrid w:val="0"/>
                <w:sz w:val="24"/>
                <w:szCs w:val="24"/>
              </w:rPr>
              <w:t>1</w:t>
            </w:r>
          </w:p>
        </w:tc>
        <w:tc>
          <w:tcPr>
            <w:tcW w:w="5788" w:type="dxa"/>
          </w:tcPr>
          <w:p w:rsidR="003C3C3E" w:rsidRPr="00020A73" w:rsidRDefault="003C3C3E" w:rsidP="00020A73">
            <w:pPr>
              <w:ind w:left="284" w:hanging="426"/>
              <w:jc w:val="center"/>
              <w:rPr>
                <w:snapToGrid w:val="0"/>
                <w:sz w:val="24"/>
                <w:szCs w:val="24"/>
              </w:rPr>
            </w:pPr>
            <w:r w:rsidRPr="00020A73">
              <w:rPr>
                <w:snapToGrid w:val="0"/>
                <w:sz w:val="24"/>
                <w:szCs w:val="24"/>
              </w:rPr>
              <w:t>2</w:t>
            </w:r>
          </w:p>
        </w:tc>
        <w:tc>
          <w:tcPr>
            <w:tcW w:w="1462" w:type="dxa"/>
          </w:tcPr>
          <w:p w:rsidR="003C3C3E" w:rsidRPr="00020A73" w:rsidRDefault="003C3C3E" w:rsidP="00020A73">
            <w:pPr>
              <w:ind w:left="284" w:hanging="426"/>
              <w:jc w:val="center"/>
              <w:rPr>
                <w:snapToGrid w:val="0"/>
                <w:sz w:val="24"/>
                <w:szCs w:val="24"/>
              </w:rPr>
            </w:pPr>
            <w:r w:rsidRPr="00020A73">
              <w:rPr>
                <w:snapToGrid w:val="0"/>
                <w:sz w:val="24"/>
                <w:szCs w:val="24"/>
              </w:rPr>
              <w:t>3</w:t>
            </w:r>
          </w:p>
        </w:tc>
        <w:tc>
          <w:tcPr>
            <w:tcW w:w="1870" w:type="dxa"/>
          </w:tcPr>
          <w:p w:rsidR="003C3C3E" w:rsidRPr="00020A73" w:rsidRDefault="003C3C3E" w:rsidP="00020A73">
            <w:pPr>
              <w:ind w:left="284" w:hanging="426"/>
              <w:jc w:val="center"/>
              <w:rPr>
                <w:snapToGrid w:val="0"/>
                <w:sz w:val="24"/>
                <w:szCs w:val="24"/>
              </w:rPr>
            </w:pPr>
            <w:r w:rsidRPr="00020A73">
              <w:rPr>
                <w:snapToGrid w:val="0"/>
                <w:sz w:val="24"/>
                <w:szCs w:val="24"/>
              </w:rPr>
              <w:t>4</w:t>
            </w:r>
          </w:p>
        </w:tc>
      </w:tr>
      <w:tr w:rsidR="003C3C3E" w:rsidRPr="00020A73" w:rsidTr="00020A73">
        <w:trPr>
          <w:trHeight w:val="280"/>
        </w:trPr>
        <w:tc>
          <w:tcPr>
            <w:tcW w:w="480" w:type="dxa"/>
          </w:tcPr>
          <w:p w:rsidR="003C3C3E" w:rsidRPr="00020A73" w:rsidRDefault="003C3C3E" w:rsidP="00020A73">
            <w:pPr>
              <w:ind w:left="284" w:hanging="426"/>
              <w:jc w:val="both"/>
              <w:rPr>
                <w:snapToGrid w:val="0"/>
                <w:sz w:val="24"/>
                <w:szCs w:val="24"/>
              </w:rPr>
            </w:pPr>
            <w:r w:rsidRPr="00020A73">
              <w:rPr>
                <w:snapToGrid w:val="0"/>
                <w:sz w:val="24"/>
                <w:szCs w:val="24"/>
              </w:rPr>
              <w:t>1</w:t>
            </w:r>
          </w:p>
        </w:tc>
        <w:tc>
          <w:tcPr>
            <w:tcW w:w="5788" w:type="dxa"/>
          </w:tcPr>
          <w:p w:rsidR="003C3C3E" w:rsidRPr="00020A73" w:rsidRDefault="003C3C3E" w:rsidP="00020A73">
            <w:pPr>
              <w:ind w:left="284" w:hanging="426"/>
              <w:jc w:val="both"/>
              <w:rPr>
                <w:snapToGrid w:val="0"/>
                <w:sz w:val="24"/>
                <w:szCs w:val="24"/>
              </w:rPr>
            </w:pPr>
            <w:r w:rsidRPr="00020A73">
              <w:rPr>
                <w:snapToGrid w:val="0"/>
                <w:sz w:val="24"/>
                <w:szCs w:val="24"/>
              </w:rPr>
              <w:t>Почтовая марка номиналом 1 руб.</w:t>
            </w:r>
          </w:p>
        </w:tc>
        <w:tc>
          <w:tcPr>
            <w:tcW w:w="1462" w:type="dxa"/>
          </w:tcPr>
          <w:p w:rsidR="003C3C3E" w:rsidRPr="00020A73" w:rsidRDefault="003C3C3E" w:rsidP="00020A73">
            <w:pPr>
              <w:ind w:left="284" w:hanging="426"/>
              <w:jc w:val="center"/>
              <w:rPr>
                <w:snapToGrid w:val="0"/>
                <w:sz w:val="24"/>
                <w:szCs w:val="24"/>
              </w:rPr>
            </w:pPr>
            <w:r w:rsidRPr="00020A73">
              <w:rPr>
                <w:snapToGrid w:val="0"/>
                <w:sz w:val="24"/>
                <w:szCs w:val="24"/>
              </w:rPr>
              <w:t>шт.</w:t>
            </w:r>
          </w:p>
        </w:tc>
        <w:tc>
          <w:tcPr>
            <w:tcW w:w="1870" w:type="dxa"/>
          </w:tcPr>
          <w:p w:rsidR="003C3C3E" w:rsidRPr="00020A73" w:rsidRDefault="003C3C3E" w:rsidP="00020A73">
            <w:pPr>
              <w:ind w:left="284" w:hanging="426"/>
              <w:jc w:val="center"/>
              <w:rPr>
                <w:snapToGrid w:val="0"/>
                <w:sz w:val="24"/>
                <w:szCs w:val="24"/>
              </w:rPr>
            </w:pPr>
            <w:r w:rsidRPr="00020A73">
              <w:rPr>
                <w:snapToGrid w:val="0"/>
                <w:sz w:val="24"/>
                <w:szCs w:val="24"/>
              </w:rPr>
              <w:t>3 000</w:t>
            </w:r>
          </w:p>
        </w:tc>
      </w:tr>
      <w:tr w:rsidR="003C3C3E" w:rsidRPr="00020A73" w:rsidTr="00020A73">
        <w:trPr>
          <w:trHeight w:val="294"/>
        </w:trPr>
        <w:tc>
          <w:tcPr>
            <w:tcW w:w="480" w:type="dxa"/>
          </w:tcPr>
          <w:p w:rsidR="003C3C3E" w:rsidRPr="00020A73" w:rsidRDefault="003C3C3E" w:rsidP="00020A73">
            <w:pPr>
              <w:ind w:left="284" w:hanging="426"/>
              <w:jc w:val="both"/>
              <w:rPr>
                <w:snapToGrid w:val="0"/>
                <w:sz w:val="24"/>
                <w:szCs w:val="24"/>
              </w:rPr>
            </w:pPr>
            <w:r w:rsidRPr="00020A73">
              <w:rPr>
                <w:snapToGrid w:val="0"/>
                <w:sz w:val="24"/>
                <w:szCs w:val="24"/>
              </w:rPr>
              <w:t>2</w:t>
            </w:r>
          </w:p>
        </w:tc>
        <w:tc>
          <w:tcPr>
            <w:tcW w:w="5788" w:type="dxa"/>
          </w:tcPr>
          <w:p w:rsidR="003C3C3E" w:rsidRPr="00020A73" w:rsidRDefault="003C3C3E" w:rsidP="00020A73">
            <w:pPr>
              <w:ind w:left="284" w:hanging="426"/>
              <w:jc w:val="both"/>
              <w:rPr>
                <w:snapToGrid w:val="0"/>
                <w:sz w:val="24"/>
                <w:szCs w:val="24"/>
              </w:rPr>
            </w:pPr>
            <w:r w:rsidRPr="00020A73">
              <w:rPr>
                <w:snapToGrid w:val="0"/>
                <w:sz w:val="24"/>
                <w:szCs w:val="24"/>
              </w:rPr>
              <w:t>Почтовая марка номиналом 2 руб.</w:t>
            </w:r>
          </w:p>
        </w:tc>
        <w:tc>
          <w:tcPr>
            <w:tcW w:w="1462" w:type="dxa"/>
          </w:tcPr>
          <w:p w:rsidR="003C3C3E" w:rsidRPr="00020A73" w:rsidRDefault="003C3C3E" w:rsidP="00020A73">
            <w:pPr>
              <w:ind w:left="284" w:hanging="426"/>
              <w:jc w:val="center"/>
              <w:rPr>
                <w:snapToGrid w:val="0"/>
                <w:sz w:val="24"/>
                <w:szCs w:val="24"/>
              </w:rPr>
            </w:pPr>
            <w:r w:rsidRPr="00020A73">
              <w:rPr>
                <w:snapToGrid w:val="0"/>
                <w:sz w:val="24"/>
                <w:szCs w:val="24"/>
              </w:rPr>
              <w:t>шт.</w:t>
            </w:r>
          </w:p>
        </w:tc>
        <w:tc>
          <w:tcPr>
            <w:tcW w:w="1870" w:type="dxa"/>
          </w:tcPr>
          <w:p w:rsidR="003C3C3E" w:rsidRPr="00020A73" w:rsidRDefault="003C3C3E" w:rsidP="00020A73">
            <w:pPr>
              <w:ind w:left="284" w:hanging="426"/>
              <w:jc w:val="center"/>
              <w:rPr>
                <w:snapToGrid w:val="0"/>
                <w:sz w:val="24"/>
                <w:szCs w:val="24"/>
              </w:rPr>
            </w:pPr>
            <w:r w:rsidRPr="00020A73">
              <w:rPr>
                <w:snapToGrid w:val="0"/>
                <w:sz w:val="24"/>
                <w:szCs w:val="24"/>
              </w:rPr>
              <w:t>1 000</w:t>
            </w:r>
          </w:p>
        </w:tc>
      </w:tr>
      <w:tr w:rsidR="003C3C3E" w:rsidRPr="00020A73" w:rsidTr="00020A73">
        <w:trPr>
          <w:trHeight w:val="280"/>
        </w:trPr>
        <w:tc>
          <w:tcPr>
            <w:tcW w:w="480" w:type="dxa"/>
          </w:tcPr>
          <w:p w:rsidR="003C3C3E" w:rsidRPr="00020A73" w:rsidRDefault="003C3C3E" w:rsidP="00020A73">
            <w:pPr>
              <w:ind w:left="284" w:hanging="426"/>
              <w:jc w:val="both"/>
              <w:rPr>
                <w:snapToGrid w:val="0"/>
                <w:sz w:val="24"/>
                <w:szCs w:val="24"/>
              </w:rPr>
            </w:pPr>
            <w:r w:rsidRPr="00020A73">
              <w:rPr>
                <w:snapToGrid w:val="0"/>
                <w:sz w:val="24"/>
                <w:szCs w:val="24"/>
              </w:rPr>
              <w:t>3</w:t>
            </w:r>
          </w:p>
        </w:tc>
        <w:tc>
          <w:tcPr>
            <w:tcW w:w="5788" w:type="dxa"/>
          </w:tcPr>
          <w:p w:rsidR="003C3C3E" w:rsidRPr="00020A73" w:rsidRDefault="003C3C3E" w:rsidP="00020A73">
            <w:pPr>
              <w:ind w:left="284" w:hanging="426"/>
              <w:jc w:val="both"/>
              <w:rPr>
                <w:snapToGrid w:val="0"/>
                <w:sz w:val="24"/>
                <w:szCs w:val="24"/>
              </w:rPr>
            </w:pPr>
            <w:r w:rsidRPr="00020A73">
              <w:rPr>
                <w:snapToGrid w:val="0"/>
                <w:sz w:val="24"/>
                <w:szCs w:val="24"/>
              </w:rPr>
              <w:t>Почтовая марка номиналом 3 руб.</w:t>
            </w:r>
          </w:p>
        </w:tc>
        <w:tc>
          <w:tcPr>
            <w:tcW w:w="1462" w:type="dxa"/>
          </w:tcPr>
          <w:p w:rsidR="003C3C3E" w:rsidRPr="00020A73" w:rsidRDefault="003C3C3E" w:rsidP="00020A73">
            <w:pPr>
              <w:ind w:left="284" w:hanging="426"/>
              <w:jc w:val="center"/>
              <w:rPr>
                <w:snapToGrid w:val="0"/>
                <w:sz w:val="24"/>
                <w:szCs w:val="24"/>
              </w:rPr>
            </w:pPr>
            <w:r w:rsidRPr="00020A73">
              <w:rPr>
                <w:snapToGrid w:val="0"/>
                <w:sz w:val="24"/>
                <w:szCs w:val="24"/>
              </w:rPr>
              <w:t>шт.</w:t>
            </w:r>
          </w:p>
        </w:tc>
        <w:tc>
          <w:tcPr>
            <w:tcW w:w="1870" w:type="dxa"/>
          </w:tcPr>
          <w:p w:rsidR="003C3C3E" w:rsidRPr="00020A73" w:rsidRDefault="003C3C3E" w:rsidP="00020A73">
            <w:pPr>
              <w:ind w:left="284" w:hanging="426"/>
              <w:jc w:val="center"/>
              <w:rPr>
                <w:snapToGrid w:val="0"/>
                <w:sz w:val="24"/>
                <w:szCs w:val="24"/>
              </w:rPr>
            </w:pPr>
            <w:r w:rsidRPr="00020A73">
              <w:rPr>
                <w:snapToGrid w:val="0"/>
                <w:sz w:val="24"/>
                <w:szCs w:val="24"/>
              </w:rPr>
              <w:t>2 000</w:t>
            </w:r>
          </w:p>
        </w:tc>
      </w:tr>
      <w:tr w:rsidR="003C3C3E" w:rsidRPr="00020A73" w:rsidTr="00020A73">
        <w:trPr>
          <w:trHeight w:val="294"/>
        </w:trPr>
        <w:tc>
          <w:tcPr>
            <w:tcW w:w="480" w:type="dxa"/>
          </w:tcPr>
          <w:p w:rsidR="003C3C3E" w:rsidRPr="00020A73" w:rsidRDefault="003C3C3E" w:rsidP="00020A73">
            <w:pPr>
              <w:ind w:left="284" w:hanging="426"/>
              <w:jc w:val="both"/>
              <w:rPr>
                <w:snapToGrid w:val="0"/>
                <w:sz w:val="24"/>
                <w:szCs w:val="24"/>
              </w:rPr>
            </w:pPr>
            <w:r w:rsidRPr="00020A73">
              <w:rPr>
                <w:snapToGrid w:val="0"/>
                <w:sz w:val="24"/>
                <w:szCs w:val="24"/>
              </w:rPr>
              <w:t>4</w:t>
            </w:r>
          </w:p>
        </w:tc>
        <w:tc>
          <w:tcPr>
            <w:tcW w:w="5788" w:type="dxa"/>
          </w:tcPr>
          <w:p w:rsidR="003C3C3E" w:rsidRPr="00020A73" w:rsidRDefault="003C3C3E" w:rsidP="00020A73">
            <w:pPr>
              <w:ind w:left="284" w:hanging="426"/>
              <w:jc w:val="both"/>
              <w:rPr>
                <w:snapToGrid w:val="0"/>
                <w:sz w:val="24"/>
                <w:szCs w:val="24"/>
              </w:rPr>
            </w:pPr>
            <w:r w:rsidRPr="00020A73">
              <w:rPr>
                <w:snapToGrid w:val="0"/>
                <w:sz w:val="24"/>
                <w:szCs w:val="24"/>
              </w:rPr>
              <w:t>Почтовая марка номиналом 10 руб.</w:t>
            </w:r>
          </w:p>
        </w:tc>
        <w:tc>
          <w:tcPr>
            <w:tcW w:w="1462" w:type="dxa"/>
          </w:tcPr>
          <w:p w:rsidR="003C3C3E" w:rsidRPr="00020A73" w:rsidRDefault="003C3C3E" w:rsidP="00020A73">
            <w:pPr>
              <w:ind w:left="284" w:hanging="426"/>
              <w:jc w:val="center"/>
              <w:rPr>
                <w:snapToGrid w:val="0"/>
                <w:sz w:val="24"/>
                <w:szCs w:val="24"/>
              </w:rPr>
            </w:pPr>
            <w:r w:rsidRPr="00020A73">
              <w:rPr>
                <w:snapToGrid w:val="0"/>
                <w:sz w:val="24"/>
                <w:szCs w:val="24"/>
              </w:rPr>
              <w:t>шт.</w:t>
            </w:r>
          </w:p>
        </w:tc>
        <w:tc>
          <w:tcPr>
            <w:tcW w:w="1870" w:type="dxa"/>
          </w:tcPr>
          <w:p w:rsidR="003C3C3E" w:rsidRPr="00020A73" w:rsidRDefault="003C3C3E" w:rsidP="00020A73">
            <w:pPr>
              <w:ind w:left="284" w:hanging="426"/>
              <w:jc w:val="center"/>
              <w:rPr>
                <w:snapToGrid w:val="0"/>
                <w:sz w:val="24"/>
                <w:szCs w:val="24"/>
              </w:rPr>
            </w:pPr>
            <w:r w:rsidRPr="00020A73">
              <w:rPr>
                <w:snapToGrid w:val="0"/>
                <w:sz w:val="24"/>
                <w:szCs w:val="24"/>
              </w:rPr>
              <w:t>8 240</w:t>
            </w:r>
          </w:p>
        </w:tc>
      </w:tr>
      <w:tr w:rsidR="003C3C3E" w:rsidRPr="00020A73" w:rsidTr="00020A73">
        <w:trPr>
          <w:trHeight w:val="280"/>
        </w:trPr>
        <w:tc>
          <w:tcPr>
            <w:tcW w:w="480" w:type="dxa"/>
          </w:tcPr>
          <w:p w:rsidR="003C3C3E" w:rsidRPr="00020A73" w:rsidRDefault="003C3C3E" w:rsidP="00020A73">
            <w:pPr>
              <w:ind w:left="284" w:hanging="426"/>
              <w:jc w:val="both"/>
              <w:rPr>
                <w:snapToGrid w:val="0"/>
                <w:sz w:val="24"/>
                <w:szCs w:val="24"/>
              </w:rPr>
            </w:pPr>
            <w:r w:rsidRPr="00020A73">
              <w:rPr>
                <w:snapToGrid w:val="0"/>
                <w:sz w:val="24"/>
                <w:szCs w:val="24"/>
              </w:rPr>
              <w:t>5</w:t>
            </w:r>
          </w:p>
        </w:tc>
        <w:tc>
          <w:tcPr>
            <w:tcW w:w="5788" w:type="dxa"/>
          </w:tcPr>
          <w:p w:rsidR="003C3C3E" w:rsidRPr="00020A73" w:rsidRDefault="003C3C3E" w:rsidP="00020A73">
            <w:pPr>
              <w:ind w:left="284" w:hanging="426"/>
              <w:jc w:val="both"/>
              <w:rPr>
                <w:snapToGrid w:val="0"/>
                <w:sz w:val="24"/>
                <w:szCs w:val="24"/>
              </w:rPr>
            </w:pPr>
            <w:r w:rsidRPr="00020A73">
              <w:rPr>
                <w:snapToGrid w:val="0"/>
                <w:sz w:val="24"/>
                <w:szCs w:val="24"/>
              </w:rPr>
              <w:t>Почтовая марка номиналом 25 руб.</w:t>
            </w:r>
          </w:p>
        </w:tc>
        <w:tc>
          <w:tcPr>
            <w:tcW w:w="1462" w:type="dxa"/>
          </w:tcPr>
          <w:p w:rsidR="003C3C3E" w:rsidRPr="00020A73" w:rsidRDefault="003C3C3E" w:rsidP="00020A73">
            <w:pPr>
              <w:ind w:left="284" w:hanging="426"/>
              <w:jc w:val="center"/>
              <w:rPr>
                <w:snapToGrid w:val="0"/>
                <w:sz w:val="24"/>
                <w:szCs w:val="24"/>
              </w:rPr>
            </w:pPr>
            <w:r w:rsidRPr="00020A73">
              <w:rPr>
                <w:snapToGrid w:val="0"/>
                <w:sz w:val="24"/>
                <w:szCs w:val="24"/>
              </w:rPr>
              <w:t>шт.</w:t>
            </w:r>
          </w:p>
        </w:tc>
        <w:tc>
          <w:tcPr>
            <w:tcW w:w="1870" w:type="dxa"/>
          </w:tcPr>
          <w:p w:rsidR="003C3C3E" w:rsidRPr="00020A73" w:rsidRDefault="003C3C3E" w:rsidP="00020A73">
            <w:pPr>
              <w:ind w:left="284" w:hanging="426"/>
              <w:jc w:val="center"/>
              <w:rPr>
                <w:snapToGrid w:val="0"/>
                <w:sz w:val="24"/>
                <w:szCs w:val="24"/>
              </w:rPr>
            </w:pPr>
            <w:r w:rsidRPr="00020A73">
              <w:rPr>
                <w:snapToGrid w:val="0"/>
                <w:sz w:val="24"/>
                <w:szCs w:val="24"/>
              </w:rPr>
              <w:t>2 300</w:t>
            </w:r>
          </w:p>
        </w:tc>
      </w:tr>
      <w:tr w:rsidR="003C3C3E" w:rsidRPr="00020A73" w:rsidTr="00020A73">
        <w:trPr>
          <w:trHeight w:val="294"/>
        </w:trPr>
        <w:tc>
          <w:tcPr>
            <w:tcW w:w="480" w:type="dxa"/>
          </w:tcPr>
          <w:p w:rsidR="003C3C3E" w:rsidRPr="00020A73" w:rsidRDefault="003C3C3E" w:rsidP="00020A73">
            <w:pPr>
              <w:ind w:left="284" w:hanging="426"/>
              <w:jc w:val="both"/>
              <w:rPr>
                <w:snapToGrid w:val="0"/>
                <w:sz w:val="24"/>
                <w:szCs w:val="24"/>
              </w:rPr>
            </w:pPr>
            <w:r w:rsidRPr="00020A73">
              <w:rPr>
                <w:snapToGrid w:val="0"/>
                <w:sz w:val="24"/>
                <w:szCs w:val="24"/>
              </w:rPr>
              <w:t>6</w:t>
            </w:r>
          </w:p>
        </w:tc>
        <w:tc>
          <w:tcPr>
            <w:tcW w:w="5788" w:type="dxa"/>
          </w:tcPr>
          <w:p w:rsidR="003C3C3E" w:rsidRPr="00020A73" w:rsidRDefault="003C3C3E" w:rsidP="00020A73">
            <w:pPr>
              <w:ind w:left="284" w:hanging="426"/>
              <w:jc w:val="both"/>
              <w:rPr>
                <w:snapToGrid w:val="0"/>
                <w:sz w:val="24"/>
                <w:szCs w:val="24"/>
              </w:rPr>
            </w:pPr>
            <w:r w:rsidRPr="00020A73">
              <w:rPr>
                <w:snapToGrid w:val="0"/>
                <w:sz w:val="24"/>
                <w:szCs w:val="24"/>
              </w:rPr>
              <w:t>Почтовая марка номиналом 50 руб.</w:t>
            </w:r>
          </w:p>
        </w:tc>
        <w:tc>
          <w:tcPr>
            <w:tcW w:w="1462" w:type="dxa"/>
          </w:tcPr>
          <w:p w:rsidR="003C3C3E" w:rsidRPr="00020A73" w:rsidRDefault="003C3C3E" w:rsidP="00020A73">
            <w:pPr>
              <w:ind w:left="284" w:hanging="426"/>
              <w:jc w:val="center"/>
              <w:rPr>
                <w:snapToGrid w:val="0"/>
                <w:sz w:val="24"/>
                <w:szCs w:val="24"/>
              </w:rPr>
            </w:pPr>
            <w:r w:rsidRPr="00020A73">
              <w:rPr>
                <w:snapToGrid w:val="0"/>
                <w:sz w:val="24"/>
                <w:szCs w:val="24"/>
              </w:rPr>
              <w:t>шт.</w:t>
            </w:r>
          </w:p>
        </w:tc>
        <w:tc>
          <w:tcPr>
            <w:tcW w:w="1870" w:type="dxa"/>
          </w:tcPr>
          <w:p w:rsidR="003C3C3E" w:rsidRPr="00020A73" w:rsidRDefault="003C3C3E" w:rsidP="00020A73">
            <w:pPr>
              <w:ind w:left="284" w:hanging="426"/>
              <w:jc w:val="center"/>
              <w:rPr>
                <w:snapToGrid w:val="0"/>
                <w:sz w:val="24"/>
                <w:szCs w:val="24"/>
              </w:rPr>
            </w:pPr>
            <w:r w:rsidRPr="00020A73">
              <w:rPr>
                <w:snapToGrid w:val="0"/>
                <w:sz w:val="24"/>
                <w:szCs w:val="24"/>
              </w:rPr>
              <w:t>600</w:t>
            </w:r>
          </w:p>
        </w:tc>
      </w:tr>
      <w:tr w:rsidR="003C3C3E" w:rsidRPr="00020A73" w:rsidTr="00020A73">
        <w:trPr>
          <w:trHeight w:val="280"/>
        </w:trPr>
        <w:tc>
          <w:tcPr>
            <w:tcW w:w="480" w:type="dxa"/>
          </w:tcPr>
          <w:p w:rsidR="003C3C3E" w:rsidRPr="00020A73" w:rsidRDefault="003C3C3E" w:rsidP="00020A73">
            <w:pPr>
              <w:ind w:left="284" w:hanging="426"/>
              <w:jc w:val="both"/>
              <w:rPr>
                <w:snapToGrid w:val="0"/>
                <w:sz w:val="24"/>
                <w:szCs w:val="24"/>
              </w:rPr>
            </w:pPr>
            <w:r w:rsidRPr="00020A73">
              <w:rPr>
                <w:snapToGrid w:val="0"/>
                <w:sz w:val="24"/>
                <w:szCs w:val="24"/>
              </w:rPr>
              <w:t>7</w:t>
            </w:r>
          </w:p>
        </w:tc>
        <w:tc>
          <w:tcPr>
            <w:tcW w:w="5788" w:type="dxa"/>
          </w:tcPr>
          <w:p w:rsidR="003C3C3E" w:rsidRPr="00020A73" w:rsidRDefault="003C3C3E" w:rsidP="00020A73">
            <w:pPr>
              <w:ind w:left="284" w:hanging="426"/>
              <w:jc w:val="both"/>
              <w:rPr>
                <w:snapToGrid w:val="0"/>
                <w:sz w:val="24"/>
                <w:szCs w:val="24"/>
              </w:rPr>
            </w:pPr>
            <w:r w:rsidRPr="00020A73">
              <w:rPr>
                <w:snapToGrid w:val="0"/>
                <w:sz w:val="24"/>
                <w:szCs w:val="24"/>
              </w:rPr>
              <w:t>Почтовая марка номиналом 97 руб.</w:t>
            </w:r>
          </w:p>
        </w:tc>
        <w:tc>
          <w:tcPr>
            <w:tcW w:w="1462" w:type="dxa"/>
          </w:tcPr>
          <w:p w:rsidR="003C3C3E" w:rsidRPr="00020A73" w:rsidRDefault="003C3C3E" w:rsidP="00020A73">
            <w:pPr>
              <w:ind w:left="284" w:hanging="426"/>
              <w:jc w:val="center"/>
              <w:rPr>
                <w:snapToGrid w:val="0"/>
                <w:sz w:val="24"/>
                <w:szCs w:val="24"/>
              </w:rPr>
            </w:pPr>
            <w:r w:rsidRPr="00020A73">
              <w:rPr>
                <w:snapToGrid w:val="0"/>
                <w:sz w:val="24"/>
                <w:szCs w:val="24"/>
              </w:rPr>
              <w:t>шт.</w:t>
            </w:r>
          </w:p>
        </w:tc>
        <w:tc>
          <w:tcPr>
            <w:tcW w:w="1870" w:type="dxa"/>
          </w:tcPr>
          <w:p w:rsidR="003C3C3E" w:rsidRPr="00020A73" w:rsidRDefault="003C3C3E" w:rsidP="00020A73">
            <w:pPr>
              <w:ind w:left="284" w:hanging="426"/>
              <w:jc w:val="center"/>
              <w:rPr>
                <w:snapToGrid w:val="0"/>
                <w:sz w:val="24"/>
                <w:szCs w:val="24"/>
              </w:rPr>
            </w:pPr>
            <w:r w:rsidRPr="00020A73">
              <w:rPr>
                <w:snapToGrid w:val="0"/>
                <w:sz w:val="24"/>
                <w:szCs w:val="24"/>
              </w:rPr>
              <w:t>300</w:t>
            </w:r>
          </w:p>
        </w:tc>
      </w:tr>
      <w:tr w:rsidR="003C3C3E" w:rsidRPr="00020A73" w:rsidTr="00020A73">
        <w:trPr>
          <w:trHeight w:val="280"/>
        </w:trPr>
        <w:tc>
          <w:tcPr>
            <w:tcW w:w="480" w:type="dxa"/>
          </w:tcPr>
          <w:p w:rsidR="003C3C3E" w:rsidRPr="00020A73" w:rsidRDefault="003C3C3E" w:rsidP="00020A73">
            <w:pPr>
              <w:ind w:left="284" w:hanging="426"/>
              <w:jc w:val="both"/>
              <w:rPr>
                <w:snapToGrid w:val="0"/>
                <w:sz w:val="24"/>
                <w:szCs w:val="24"/>
              </w:rPr>
            </w:pPr>
            <w:r w:rsidRPr="00020A73">
              <w:rPr>
                <w:snapToGrid w:val="0"/>
                <w:sz w:val="24"/>
                <w:szCs w:val="24"/>
              </w:rPr>
              <w:t>8</w:t>
            </w:r>
          </w:p>
        </w:tc>
        <w:tc>
          <w:tcPr>
            <w:tcW w:w="5788" w:type="dxa"/>
          </w:tcPr>
          <w:p w:rsidR="003C3C3E" w:rsidRPr="00020A73" w:rsidRDefault="003C3C3E" w:rsidP="00020A73">
            <w:pPr>
              <w:ind w:left="284" w:hanging="426"/>
              <w:jc w:val="both"/>
              <w:rPr>
                <w:snapToGrid w:val="0"/>
                <w:sz w:val="24"/>
                <w:szCs w:val="24"/>
              </w:rPr>
            </w:pPr>
            <w:r w:rsidRPr="00020A73">
              <w:rPr>
                <w:snapToGrid w:val="0"/>
                <w:sz w:val="24"/>
                <w:szCs w:val="24"/>
              </w:rPr>
              <w:t>Почтовая марка номиналом 100 руб.</w:t>
            </w:r>
          </w:p>
        </w:tc>
        <w:tc>
          <w:tcPr>
            <w:tcW w:w="1462" w:type="dxa"/>
          </w:tcPr>
          <w:p w:rsidR="003C3C3E" w:rsidRPr="00020A73" w:rsidRDefault="003C3C3E" w:rsidP="00020A73">
            <w:pPr>
              <w:ind w:left="284" w:hanging="426"/>
              <w:jc w:val="center"/>
              <w:rPr>
                <w:snapToGrid w:val="0"/>
                <w:sz w:val="24"/>
                <w:szCs w:val="24"/>
              </w:rPr>
            </w:pPr>
            <w:r w:rsidRPr="00020A73">
              <w:rPr>
                <w:snapToGrid w:val="0"/>
                <w:sz w:val="24"/>
                <w:szCs w:val="24"/>
              </w:rPr>
              <w:t>шт.</w:t>
            </w:r>
          </w:p>
        </w:tc>
        <w:tc>
          <w:tcPr>
            <w:tcW w:w="1870" w:type="dxa"/>
          </w:tcPr>
          <w:p w:rsidR="003C3C3E" w:rsidRPr="00020A73" w:rsidRDefault="003C3C3E" w:rsidP="00020A73">
            <w:pPr>
              <w:ind w:left="284" w:hanging="426"/>
              <w:jc w:val="center"/>
              <w:rPr>
                <w:snapToGrid w:val="0"/>
                <w:sz w:val="24"/>
                <w:szCs w:val="24"/>
              </w:rPr>
            </w:pPr>
            <w:r w:rsidRPr="00020A73">
              <w:rPr>
                <w:snapToGrid w:val="0"/>
                <w:sz w:val="24"/>
                <w:szCs w:val="24"/>
              </w:rPr>
              <w:t>900</w:t>
            </w:r>
          </w:p>
        </w:tc>
      </w:tr>
    </w:tbl>
    <w:p w:rsidR="00F34524" w:rsidRPr="00020A73" w:rsidRDefault="006707EA" w:rsidP="00020A73">
      <w:pPr>
        <w:ind w:left="284" w:hanging="426"/>
        <w:jc w:val="both"/>
        <w:rPr>
          <w:sz w:val="24"/>
          <w:szCs w:val="24"/>
        </w:rPr>
      </w:pPr>
      <w:r>
        <w:rPr>
          <w:sz w:val="24"/>
          <w:szCs w:val="24"/>
        </w:rPr>
        <w:t>Всего: 18340 шт.</w:t>
      </w:r>
    </w:p>
    <w:p w:rsidR="003C3C3E" w:rsidRPr="00020A73" w:rsidRDefault="003C3C3E" w:rsidP="00020A73">
      <w:pPr>
        <w:numPr>
          <w:ilvl w:val="0"/>
          <w:numId w:val="9"/>
        </w:numPr>
        <w:suppressAutoHyphens w:val="0"/>
        <w:ind w:left="284" w:hanging="426"/>
        <w:rPr>
          <w:sz w:val="24"/>
          <w:szCs w:val="24"/>
          <w:lang w:eastAsia="ru-RU"/>
        </w:rPr>
      </w:pPr>
      <w:r w:rsidRPr="00020A73">
        <w:rPr>
          <w:rStyle w:val="ad"/>
          <w:sz w:val="24"/>
          <w:szCs w:val="24"/>
        </w:rPr>
        <w:t>Функциональные и технические характеристики:</w:t>
      </w:r>
      <w:r w:rsidRPr="00020A73">
        <w:rPr>
          <w:sz w:val="24"/>
          <w:szCs w:val="24"/>
        </w:rPr>
        <w:t> </w:t>
      </w:r>
    </w:p>
    <w:p w:rsidR="003C3C3E" w:rsidRPr="00020A73" w:rsidRDefault="003C3C3E" w:rsidP="00020A73">
      <w:pPr>
        <w:numPr>
          <w:ilvl w:val="1"/>
          <w:numId w:val="10"/>
        </w:numPr>
        <w:suppressAutoHyphens w:val="0"/>
        <w:ind w:left="284" w:hanging="426"/>
        <w:rPr>
          <w:sz w:val="24"/>
          <w:szCs w:val="24"/>
        </w:rPr>
      </w:pPr>
      <w:r w:rsidRPr="00020A73">
        <w:rPr>
          <w:sz w:val="24"/>
          <w:szCs w:val="24"/>
        </w:rPr>
        <w:t>Самоклеящаяся основа с контактным клеем на снимающейся бумажной подложке (не требует увлажнения для прилипания к бумаге). </w:t>
      </w:r>
    </w:p>
    <w:p w:rsidR="003C3C3E" w:rsidRPr="00020A73" w:rsidRDefault="003C3C3E" w:rsidP="00020A73">
      <w:pPr>
        <w:numPr>
          <w:ilvl w:val="1"/>
          <w:numId w:val="10"/>
        </w:numPr>
        <w:suppressAutoHyphens w:val="0"/>
        <w:ind w:left="284" w:hanging="426"/>
        <w:rPr>
          <w:sz w:val="24"/>
          <w:szCs w:val="24"/>
        </w:rPr>
      </w:pPr>
      <w:r w:rsidRPr="00020A73">
        <w:rPr>
          <w:sz w:val="24"/>
          <w:szCs w:val="24"/>
        </w:rPr>
        <w:t xml:space="preserve"> Наличие всех утверждённых элементов защиты от подделок.  </w:t>
      </w:r>
    </w:p>
    <w:p w:rsidR="003C3C3E" w:rsidRPr="00020A73" w:rsidRDefault="003C3C3E" w:rsidP="00020A73">
      <w:pPr>
        <w:numPr>
          <w:ilvl w:val="1"/>
          <w:numId w:val="10"/>
        </w:numPr>
        <w:suppressAutoHyphens w:val="0"/>
        <w:ind w:left="284" w:hanging="426"/>
        <w:rPr>
          <w:sz w:val="24"/>
          <w:szCs w:val="24"/>
        </w:rPr>
      </w:pPr>
      <w:r w:rsidRPr="00020A73">
        <w:rPr>
          <w:sz w:val="24"/>
          <w:szCs w:val="24"/>
        </w:rPr>
        <w:t xml:space="preserve">Соответствие требованиям Приказа Минсвязи РФ от 26.05.1994 №115 «Об утверждении Положения о знаках почтовой оплаты и специальных почтовых штемпелях Российской Федерации».  </w:t>
      </w:r>
    </w:p>
    <w:p w:rsidR="003C3C3E" w:rsidRPr="00020A73" w:rsidRDefault="003C3C3E" w:rsidP="00020A73">
      <w:pPr>
        <w:numPr>
          <w:ilvl w:val="1"/>
          <w:numId w:val="10"/>
        </w:numPr>
        <w:suppressAutoHyphens w:val="0"/>
        <w:ind w:left="284" w:hanging="426"/>
        <w:rPr>
          <w:sz w:val="24"/>
          <w:szCs w:val="24"/>
        </w:rPr>
      </w:pPr>
      <w:r w:rsidRPr="00020A73">
        <w:rPr>
          <w:sz w:val="24"/>
          <w:szCs w:val="24"/>
        </w:rPr>
        <w:t xml:space="preserve">Соответствие ГОСТ Р 51507-99 и иным действующим государственным стандартам РФ.  </w:t>
      </w:r>
    </w:p>
    <w:p w:rsidR="003C3C3E" w:rsidRPr="00020A73" w:rsidRDefault="003C3C3E" w:rsidP="00020A73">
      <w:pPr>
        <w:numPr>
          <w:ilvl w:val="0"/>
          <w:numId w:val="9"/>
        </w:numPr>
        <w:suppressAutoHyphens w:val="0"/>
        <w:ind w:left="284" w:hanging="426"/>
        <w:rPr>
          <w:sz w:val="24"/>
          <w:szCs w:val="24"/>
        </w:rPr>
      </w:pPr>
      <w:r w:rsidRPr="00020A73">
        <w:rPr>
          <w:rStyle w:val="ad"/>
          <w:sz w:val="24"/>
          <w:szCs w:val="24"/>
        </w:rPr>
        <w:t>Требования к состоянию товара:</w:t>
      </w:r>
      <w:r w:rsidRPr="00020A73">
        <w:rPr>
          <w:sz w:val="24"/>
          <w:szCs w:val="24"/>
        </w:rPr>
        <w:t> </w:t>
      </w:r>
    </w:p>
    <w:p w:rsidR="003C3C3E" w:rsidRPr="00020A73" w:rsidRDefault="003C3C3E" w:rsidP="00020A73">
      <w:pPr>
        <w:numPr>
          <w:ilvl w:val="1"/>
          <w:numId w:val="11"/>
        </w:numPr>
        <w:suppressAutoHyphens w:val="0"/>
        <w:ind w:left="284" w:hanging="426"/>
        <w:rPr>
          <w:sz w:val="24"/>
          <w:szCs w:val="24"/>
        </w:rPr>
      </w:pPr>
      <w:r w:rsidRPr="00020A73">
        <w:rPr>
          <w:sz w:val="24"/>
          <w:szCs w:val="24"/>
        </w:rPr>
        <w:t>Марки должны быть новыми, не бывшими в употреблении, не изъятыми из почтового обращения, не испорченными (не загрязнёнными, не повреждёнными, не заклеенными, не погашенными каким-либо способом</w:t>
      </w:r>
    </w:p>
    <w:p w:rsidR="003C3C3E" w:rsidRPr="00020A73" w:rsidRDefault="003C3C3E" w:rsidP="00020A73">
      <w:pPr>
        <w:numPr>
          <w:ilvl w:val="1"/>
          <w:numId w:val="11"/>
        </w:numPr>
        <w:suppressAutoHyphens w:val="0"/>
        <w:ind w:left="284" w:hanging="426"/>
        <w:rPr>
          <w:sz w:val="24"/>
          <w:szCs w:val="24"/>
        </w:rPr>
      </w:pPr>
      <w:r w:rsidRPr="00020A73">
        <w:rPr>
          <w:sz w:val="24"/>
          <w:szCs w:val="24"/>
        </w:rPr>
        <w:t xml:space="preserve">Не являются иностранными почтовыми марками.  </w:t>
      </w:r>
    </w:p>
    <w:p w:rsidR="003C3C3E" w:rsidRPr="00020A73" w:rsidRDefault="003C3C3E" w:rsidP="00020A73">
      <w:pPr>
        <w:numPr>
          <w:ilvl w:val="1"/>
          <w:numId w:val="11"/>
        </w:numPr>
        <w:suppressAutoHyphens w:val="0"/>
        <w:ind w:left="284" w:hanging="426"/>
        <w:rPr>
          <w:sz w:val="24"/>
          <w:szCs w:val="24"/>
        </w:rPr>
      </w:pPr>
      <w:r w:rsidRPr="00020A73">
        <w:rPr>
          <w:sz w:val="24"/>
          <w:szCs w:val="24"/>
        </w:rPr>
        <w:t>Не имеют скрытых и внешних повреждений и дефектов. </w:t>
      </w:r>
    </w:p>
    <w:p w:rsidR="003C3C3E" w:rsidRPr="00020A73" w:rsidRDefault="003C3C3E" w:rsidP="00020A73">
      <w:pPr>
        <w:numPr>
          <w:ilvl w:val="1"/>
          <w:numId w:val="11"/>
        </w:numPr>
        <w:suppressAutoHyphens w:val="0"/>
        <w:ind w:left="284" w:hanging="426"/>
        <w:rPr>
          <w:sz w:val="24"/>
          <w:szCs w:val="24"/>
        </w:rPr>
      </w:pPr>
      <w:r w:rsidRPr="00020A73">
        <w:rPr>
          <w:sz w:val="24"/>
          <w:szCs w:val="24"/>
        </w:rPr>
        <w:t xml:space="preserve">Свободны от прав третьих лиц (не заложены, не арестованы и т. п.).  Имеют неограниченный срок использования.  </w:t>
      </w:r>
    </w:p>
    <w:p w:rsidR="003C3C3E" w:rsidRPr="00020A73" w:rsidRDefault="003C3C3E" w:rsidP="00020A73">
      <w:pPr>
        <w:numPr>
          <w:ilvl w:val="0"/>
          <w:numId w:val="9"/>
        </w:numPr>
        <w:suppressAutoHyphens w:val="0"/>
        <w:ind w:left="284" w:hanging="426"/>
        <w:rPr>
          <w:sz w:val="24"/>
          <w:szCs w:val="24"/>
        </w:rPr>
      </w:pPr>
      <w:r w:rsidRPr="00020A73">
        <w:rPr>
          <w:rStyle w:val="ad"/>
          <w:sz w:val="24"/>
          <w:szCs w:val="24"/>
        </w:rPr>
        <w:t>Требования к подлинности и документам:</w:t>
      </w:r>
      <w:r w:rsidRPr="00020A73">
        <w:rPr>
          <w:sz w:val="24"/>
          <w:szCs w:val="24"/>
        </w:rPr>
        <w:t> </w:t>
      </w:r>
    </w:p>
    <w:p w:rsidR="003C3C3E" w:rsidRPr="00020A73" w:rsidRDefault="003C3C3E" w:rsidP="00020A73">
      <w:pPr>
        <w:numPr>
          <w:ilvl w:val="1"/>
          <w:numId w:val="12"/>
        </w:numPr>
        <w:suppressAutoHyphens w:val="0"/>
        <w:ind w:left="284" w:hanging="426"/>
        <w:rPr>
          <w:sz w:val="24"/>
          <w:szCs w:val="24"/>
        </w:rPr>
      </w:pPr>
      <w:r w:rsidRPr="00020A73">
        <w:rPr>
          <w:sz w:val="24"/>
          <w:szCs w:val="24"/>
        </w:rPr>
        <w:t xml:space="preserve">Поставляемые знаки должны быть неподдельными.  </w:t>
      </w:r>
    </w:p>
    <w:p w:rsidR="003C3C3E" w:rsidRPr="00020A73" w:rsidRDefault="003C3C3E" w:rsidP="00020A73">
      <w:pPr>
        <w:numPr>
          <w:ilvl w:val="1"/>
          <w:numId w:val="12"/>
        </w:numPr>
        <w:suppressAutoHyphens w:val="0"/>
        <w:ind w:left="284" w:hanging="426"/>
        <w:rPr>
          <w:sz w:val="24"/>
          <w:szCs w:val="24"/>
        </w:rPr>
      </w:pPr>
      <w:r w:rsidRPr="00020A73">
        <w:rPr>
          <w:sz w:val="24"/>
          <w:szCs w:val="24"/>
        </w:rPr>
        <w:t xml:space="preserve">Наличие документов, подтверждающих подлинность знаков почтовой оплаты и их изготовления.  </w:t>
      </w:r>
    </w:p>
    <w:p w:rsidR="003C3C3E" w:rsidRPr="00020A73" w:rsidRDefault="003C3C3E" w:rsidP="00020A73">
      <w:pPr>
        <w:numPr>
          <w:ilvl w:val="0"/>
          <w:numId w:val="9"/>
        </w:numPr>
        <w:suppressAutoHyphens w:val="0"/>
        <w:ind w:left="284" w:hanging="426"/>
        <w:rPr>
          <w:sz w:val="24"/>
          <w:szCs w:val="24"/>
        </w:rPr>
      </w:pPr>
      <w:r w:rsidRPr="00020A73">
        <w:rPr>
          <w:rStyle w:val="ad"/>
          <w:sz w:val="24"/>
          <w:szCs w:val="24"/>
        </w:rPr>
        <w:t>Требования к упаковке:</w:t>
      </w:r>
      <w:r w:rsidRPr="00020A73">
        <w:rPr>
          <w:sz w:val="24"/>
          <w:szCs w:val="24"/>
        </w:rPr>
        <w:t> </w:t>
      </w:r>
    </w:p>
    <w:p w:rsidR="003C3C3E" w:rsidRPr="00EB5FC9" w:rsidRDefault="003C3C3E" w:rsidP="00020A73">
      <w:pPr>
        <w:numPr>
          <w:ilvl w:val="1"/>
          <w:numId w:val="13"/>
        </w:numPr>
        <w:suppressAutoHyphens w:val="0"/>
        <w:ind w:left="284" w:hanging="426"/>
        <w:rPr>
          <w:sz w:val="24"/>
          <w:szCs w:val="24"/>
        </w:rPr>
      </w:pPr>
      <w:r w:rsidRPr="00020A73">
        <w:rPr>
          <w:sz w:val="24"/>
          <w:szCs w:val="24"/>
        </w:rPr>
        <w:t xml:space="preserve">Упаковка должна быть заводской, </w:t>
      </w:r>
      <w:r w:rsidRPr="00EB5FC9">
        <w:rPr>
          <w:sz w:val="24"/>
          <w:szCs w:val="24"/>
        </w:rPr>
        <w:t xml:space="preserve">обеспечивать сохранность товара при транспортировке и хранении.  </w:t>
      </w:r>
    </w:p>
    <w:p w:rsidR="003C3C3E" w:rsidRPr="00EB5FC9" w:rsidRDefault="003C3C3E" w:rsidP="00020A73">
      <w:pPr>
        <w:numPr>
          <w:ilvl w:val="1"/>
          <w:numId w:val="13"/>
        </w:numPr>
        <w:suppressAutoHyphens w:val="0"/>
        <w:ind w:left="284" w:hanging="426"/>
        <w:rPr>
          <w:sz w:val="24"/>
          <w:szCs w:val="24"/>
        </w:rPr>
      </w:pPr>
      <w:r w:rsidRPr="00EB5FC9">
        <w:rPr>
          <w:sz w:val="24"/>
          <w:szCs w:val="24"/>
        </w:rPr>
        <w:t>Упаковка должна быть неповреждённой, предохранять товар от механических повреждений, загрязнений, проникновения влаги</w:t>
      </w:r>
    </w:p>
    <w:p w:rsidR="00020A73" w:rsidRPr="00EB5FC9" w:rsidRDefault="003C3C3E" w:rsidP="00020A73">
      <w:pPr>
        <w:numPr>
          <w:ilvl w:val="1"/>
          <w:numId w:val="13"/>
        </w:numPr>
        <w:suppressAutoHyphens w:val="0"/>
        <w:ind w:left="284" w:hanging="426"/>
        <w:rPr>
          <w:sz w:val="24"/>
          <w:szCs w:val="24"/>
        </w:rPr>
      </w:pPr>
      <w:r w:rsidRPr="00EB5FC9">
        <w:rPr>
          <w:sz w:val="24"/>
          <w:szCs w:val="24"/>
        </w:rPr>
        <w:t>В упаковке марки должны быть распределены по номиналам. </w:t>
      </w:r>
    </w:p>
    <w:p w:rsidR="003C3C3E" w:rsidRPr="00EB5FC9" w:rsidRDefault="003C3C3E" w:rsidP="00020A73">
      <w:pPr>
        <w:pStyle w:val="a5"/>
        <w:numPr>
          <w:ilvl w:val="0"/>
          <w:numId w:val="16"/>
        </w:numPr>
        <w:suppressAutoHyphens w:val="0"/>
        <w:ind w:left="284" w:hanging="426"/>
        <w:rPr>
          <w:rFonts w:ascii="Times New Roman" w:hAnsi="Times New Roman" w:cs="Times New Roman"/>
          <w:szCs w:val="24"/>
        </w:rPr>
      </w:pPr>
      <w:r w:rsidRPr="00EB5FC9">
        <w:rPr>
          <w:rStyle w:val="ad"/>
          <w:rFonts w:ascii="Times New Roman" w:hAnsi="Times New Roman" w:cs="Times New Roman"/>
          <w:szCs w:val="24"/>
        </w:rPr>
        <w:t>Условия поставки</w:t>
      </w:r>
    </w:p>
    <w:p w:rsidR="003C3C3E" w:rsidRPr="00EB5FC9" w:rsidRDefault="003C3C3E" w:rsidP="00020A73">
      <w:pPr>
        <w:numPr>
          <w:ilvl w:val="0"/>
          <w:numId w:val="9"/>
        </w:numPr>
        <w:suppressAutoHyphens w:val="0"/>
        <w:ind w:left="284" w:hanging="426"/>
        <w:rPr>
          <w:sz w:val="24"/>
          <w:szCs w:val="24"/>
        </w:rPr>
      </w:pPr>
      <w:r w:rsidRPr="00EB5FC9">
        <w:rPr>
          <w:sz w:val="24"/>
          <w:szCs w:val="24"/>
        </w:rPr>
        <w:t>Место поставки: г. Воронеж, ул. Студенческая, 10.</w:t>
      </w:r>
    </w:p>
    <w:p w:rsidR="003C3C3E" w:rsidRPr="00EB5FC9" w:rsidRDefault="006707EA" w:rsidP="00020A73">
      <w:pPr>
        <w:numPr>
          <w:ilvl w:val="0"/>
          <w:numId w:val="9"/>
        </w:numPr>
        <w:suppressAutoHyphens w:val="0"/>
        <w:ind w:left="284" w:hanging="426"/>
        <w:rPr>
          <w:sz w:val="24"/>
          <w:szCs w:val="24"/>
        </w:rPr>
      </w:pPr>
      <w:r w:rsidRPr="00EB5FC9">
        <w:rPr>
          <w:sz w:val="24"/>
          <w:szCs w:val="24"/>
        </w:rPr>
        <w:t xml:space="preserve">Срок поставки: </w:t>
      </w:r>
      <w:r w:rsidR="007F2ECB" w:rsidRPr="00EB5FC9">
        <w:rPr>
          <w:sz w:val="24"/>
          <w:szCs w:val="24"/>
        </w:rPr>
        <w:t xml:space="preserve">в </w:t>
      </w:r>
      <w:r w:rsidRPr="00EB5FC9">
        <w:rPr>
          <w:sz w:val="24"/>
          <w:szCs w:val="24"/>
        </w:rPr>
        <w:t>т</w:t>
      </w:r>
      <w:r w:rsidR="007F2ECB" w:rsidRPr="00EB5FC9">
        <w:rPr>
          <w:sz w:val="24"/>
          <w:szCs w:val="24"/>
        </w:rPr>
        <w:t>ечение 10 календарных дней с момента заключения Контракта.</w:t>
      </w:r>
    </w:p>
    <w:p w:rsidR="003C3C3E" w:rsidRPr="00EB5FC9" w:rsidRDefault="007F2ECB" w:rsidP="00020A73">
      <w:pPr>
        <w:numPr>
          <w:ilvl w:val="0"/>
          <w:numId w:val="9"/>
        </w:numPr>
        <w:suppressAutoHyphens w:val="0"/>
        <w:ind w:left="284" w:hanging="426"/>
        <w:rPr>
          <w:sz w:val="24"/>
          <w:szCs w:val="24"/>
        </w:rPr>
      </w:pPr>
      <w:r w:rsidRPr="00EB5FC9">
        <w:rPr>
          <w:sz w:val="24"/>
          <w:szCs w:val="24"/>
        </w:rPr>
        <w:t>Ответственный со стороны заказчика Чурикова В.В.</w:t>
      </w:r>
    </w:p>
    <w:p w:rsidR="003C3C3E" w:rsidRPr="00EB5FC9" w:rsidRDefault="003C3C3E" w:rsidP="00020A73">
      <w:pPr>
        <w:pStyle w:val="a5"/>
        <w:numPr>
          <w:ilvl w:val="0"/>
          <w:numId w:val="15"/>
        </w:numPr>
        <w:ind w:left="284" w:hanging="426"/>
        <w:rPr>
          <w:rFonts w:ascii="Times New Roman" w:hAnsi="Times New Roman" w:cs="Times New Roman"/>
          <w:szCs w:val="24"/>
        </w:rPr>
      </w:pPr>
      <w:r w:rsidRPr="00EB5FC9">
        <w:rPr>
          <w:rStyle w:val="ad"/>
          <w:rFonts w:ascii="Times New Roman" w:hAnsi="Times New Roman" w:cs="Times New Roman"/>
          <w:szCs w:val="24"/>
        </w:rPr>
        <w:t>Гарантии качества</w:t>
      </w:r>
    </w:p>
    <w:p w:rsidR="00EB5FC9" w:rsidRPr="00EB5FC9" w:rsidRDefault="003C3C3E" w:rsidP="00EB5FC9">
      <w:pPr>
        <w:numPr>
          <w:ilvl w:val="0"/>
          <w:numId w:val="14"/>
        </w:numPr>
        <w:suppressAutoHyphens w:val="0"/>
        <w:ind w:left="284" w:hanging="426"/>
        <w:rPr>
          <w:sz w:val="24"/>
          <w:szCs w:val="24"/>
        </w:rPr>
      </w:pPr>
      <w:r w:rsidRPr="00EB5FC9">
        <w:rPr>
          <w:sz w:val="24"/>
          <w:szCs w:val="24"/>
        </w:rPr>
        <w:t>Поставщик гарантирует качество и надёжность товара до момента передачи заказчику.</w:t>
      </w:r>
    </w:p>
    <w:p w:rsidR="00EB5FC9" w:rsidRPr="00EB5FC9" w:rsidRDefault="00EB5FC9" w:rsidP="00EB5FC9">
      <w:pPr>
        <w:numPr>
          <w:ilvl w:val="0"/>
          <w:numId w:val="14"/>
        </w:numPr>
        <w:suppressAutoHyphens w:val="0"/>
        <w:ind w:left="284" w:hanging="426"/>
        <w:rPr>
          <w:sz w:val="24"/>
          <w:szCs w:val="24"/>
        </w:rPr>
      </w:pPr>
      <w:r w:rsidRPr="00EB5FC9">
        <w:rPr>
          <w:sz w:val="24"/>
          <w:szCs w:val="24"/>
        </w:rPr>
        <w:t xml:space="preserve">Гарантийный срок хранения не менее 12 месяцев с момента подписания Акта приема-передачи товара. </w:t>
      </w:r>
    </w:p>
    <w:p w:rsidR="003C3C3E" w:rsidRPr="00EB5FC9" w:rsidRDefault="003C3C3E" w:rsidP="00EB5FC9">
      <w:pPr>
        <w:suppressAutoHyphens w:val="0"/>
        <w:ind w:left="-142"/>
        <w:rPr>
          <w:sz w:val="24"/>
          <w:szCs w:val="24"/>
        </w:rPr>
      </w:pPr>
    </w:p>
    <w:sectPr w:rsidR="003C3C3E" w:rsidRPr="00EB5FC9" w:rsidSect="00020A73">
      <w:pgSz w:w="11906" w:h="16838" w:code="9"/>
      <w:pgMar w:top="720" w:right="720" w:bottom="56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BAE" w:rsidRDefault="00CD5BAE" w:rsidP="00DC0545">
      <w:r>
        <w:separator/>
      </w:r>
    </w:p>
  </w:endnote>
  <w:endnote w:type="continuationSeparator" w:id="0">
    <w:p w:rsidR="00CD5BAE" w:rsidRDefault="00CD5BAE" w:rsidP="00DC0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BAE" w:rsidRDefault="00CD5BAE" w:rsidP="00DC0545">
      <w:r>
        <w:separator/>
      </w:r>
    </w:p>
  </w:footnote>
  <w:footnote w:type="continuationSeparator" w:id="0">
    <w:p w:rsidR="00CD5BAE" w:rsidRDefault="00CD5BAE" w:rsidP="00DC05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C0CFF"/>
    <w:multiLevelType w:val="hybridMultilevel"/>
    <w:tmpl w:val="7DA6D56E"/>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F06799D"/>
    <w:multiLevelType w:val="multilevel"/>
    <w:tmpl w:val="7BA03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AB1BF1"/>
    <w:multiLevelType w:val="hybridMultilevel"/>
    <w:tmpl w:val="593CC13A"/>
    <w:lvl w:ilvl="0" w:tplc="04190001">
      <w:start w:val="1"/>
      <w:numFmt w:val="bullet"/>
      <w:lvlText w:val=""/>
      <w:lvlJc w:val="left"/>
      <w:pPr>
        <w:ind w:left="773" w:hanging="360"/>
      </w:pPr>
      <w:rPr>
        <w:rFonts w:ascii="Symbol" w:hAnsi="Symbol" w:hint="default"/>
      </w:rPr>
    </w:lvl>
    <w:lvl w:ilvl="1" w:tplc="04190003" w:tentative="1">
      <w:start w:val="1"/>
      <w:numFmt w:val="bullet"/>
      <w:lvlText w:val="o"/>
      <w:lvlJc w:val="left"/>
      <w:pPr>
        <w:ind w:left="1493" w:hanging="360"/>
      </w:pPr>
      <w:rPr>
        <w:rFonts w:ascii="Courier New" w:hAnsi="Courier New" w:cs="Courier New" w:hint="default"/>
      </w:rPr>
    </w:lvl>
    <w:lvl w:ilvl="2" w:tplc="04190005" w:tentative="1">
      <w:start w:val="1"/>
      <w:numFmt w:val="bullet"/>
      <w:lvlText w:val=""/>
      <w:lvlJc w:val="left"/>
      <w:pPr>
        <w:ind w:left="2213" w:hanging="360"/>
      </w:pPr>
      <w:rPr>
        <w:rFonts w:ascii="Wingdings" w:hAnsi="Wingdings" w:hint="default"/>
      </w:rPr>
    </w:lvl>
    <w:lvl w:ilvl="3" w:tplc="04190001" w:tentative="1">
      <w:start w:val="1"/>
      <w:numFmt w:val="bullet"/>
      <w:lvlText w:val=""/>
      <w:lvlJc w:val="left"/>
      <w:pPr>
        <w:ind w:left="2933" w:hanging="360"/>
      </w:pPr>
      <w:rPr>
        <w:rFonts w:ascii="Symbol" w:hAnsi="Symbol" w:hint="default"/>
      </w:rPr>
    </w:lvl>
    <w:lvl w:ilvl="4" w:tplc="04190003" w:tentative="1">
      <w:start w:val="1"/>
      <w:numFmt w:val="bullet"/>
      <w:lvlText w:val="o"/>
      <w:lvlJc w:val="left"/>
      <w:pPr>
        <w:ind w:left="3653" w:hanging="360"/>
      </w:pPr>
      <w:rPr>
        <w:rFonts w:ascii="Courier New" w:hAnsi="Courier New" w:cs="Courier New" w:hint="default"/>
      </w:rPr>
    </w:lvl>
    <w:lvl w:ilvl="5" w:tplc="04190005" w:tentative="1">
      <w:start w:val="1"/>
      <w:numFmt w:val="bullet"/>
      <w:lvlText w:val=""/>
      <w:lvlJc w:val="left"/>
      <w:pPr>
        <w:ind w:left="4373" w:hanging="360"/>
      </w:pPr>
      <w:rPr>
        <w:rFonts w:ascii="Wingdings" w:hAnsi="Wingdings" w:hint="default"/>
      </w:rPr>
    </w:lvl>
    <w:lvl w:ilvl="6" w:tplc="04190001" w:tentative="1">
      <w:start w:val="1"/>
      <w:numFmt w:val="bullet"/>
      <w:lvlText w:val=""/>
      <w:lvlJc w:val="left"/>
      <w:pPr>
        <w:ind w:left="5093" w:hanging="360"/>
      </w:pPr>
      <w:rPr>
        <w:rFonts w:ascii="Symbol" w:hAnsi="Symbol" w:hint="default"/>
      </w:rPr>
    </w:lvl>
    <w:lvl w:ilvl="7" w:tplc="04190003" w:tentative="1">
      <w:start w:val="1"/>
      <w:numFmt w:val="bullet"/>
      <w:lvlText w:val="o"/>
      <w:lvlJc w:val="left"/>
      <w:pPr>
        <w:ind w:left="5813" w:hanging="360"/>
      </w:pPr>
      <w:rPr>
        <w:rFonts w:ascii="Courier New" w:hAnsi="Courier New" w:cs="Courier New" w:hint="default"/>
      </w:rPr>
    </w:lvl>
    <w:lvl w:ilvl="8" w:tplc="04190005" w:tentative="1">
      <w:start w:val="1"/>
      <w:numFmt w:val="bullet"/>
      <w:lvlText w:val=""/>
      <w:lvlJc w:val="left"/>
      <w:pPr>
        <w:ind w:left="6533" w:hanging="360"/>
      </w:pPr>
      <w:rPr>
        <w:rFonts w:ascii="Wingdings" w:hAnsi="Wingdings" w:hint="default"/>
      </w:rPr>
    </w:lvl>
  </w:abstractNum>
  <w:abstractNum w:abstractNumId="3" w15:restartNumberingAfterBreak="0">
    <w:nsid w:val="1B954EE8"/>
    <w:multiLevelType w:val="multilevel"/>
    <w:tmpl w:val="E0EECF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FF2444"/>
    <w:multiLevelType w:val="hybridMultilevel"/>
    <w:tmpl w:val="FDA2B9A8"/>
    <w:lvl w:ilvl="0" w:tplc="04190001">
      <w:start w:val="1"/>
      <w:numFmt w:val="bullet"/>
      <w:lvlText w:val=""/>
      <w:lvlJc w:val="left"/>
      <w:pPr>
        <w:ind w:left="773" w:hanging="360"/>
      </w:pPr>
      <w:rPr>
        <w:rFonts w:ascii="Symbol" w:hAnsi="Symbol" w:hint="default"/>
      </w:rPr>
    </w:lvl>
    <w:lvl w:ilvl="1" w:tplc="04190003" w:tentative="1">
      <w:start w:val="1"/>
      <w:numFmt w:val="bullet"/>
      <w:lvlText w:val="o"/>
      <w:lvlJc w:val="left"/>
      <w:pPr>
        <w:ind w:left="1493" w:hanging="360"/>
      </w:pPr>
      <w:rPr>
        <w:rFonts w:ascii="Courier New" w:hAnsi="Courier New" w:cs="Courier New" w:hint="default"/>
      </w:rPr>
    </w:lvl>
    <w:lvl w:ilvl="2" w:tplc="04190005" w:tentative="1">
      <w:start w:val="1"/>
      <w:numFmt w:val="bullet"/>
      <w:lvlText w:val=""/>
      <w:lvlJc w:val="left"/>
      <w:pPr>
        <w:ind w:left="2213" w:hanging="360"/>
      </w:pPr>
      <w:rPr>
        <w:rFonts w:ascii="Wingdings" w:hAnsi="Wingdings" w:hint="default"/>
      </w:rPr>
    </w:lvl>
    <w:lvl w:ilvl="3" w:tplc="04190001" w:tentative="1">
      <w:start w:val="1"/>
      <w:numFmt w:val="bullet"/>
      <w:lvlText w:val=""/>
      <w:lvlJc w:val="left"/>
      <w:pPr>
        <w:ind w:left="2933" w:hanging="360"/>
      </w:pPr>
      <w:rPr>
        <w:rFonts w:ascii="Symbol" w:hAnsi="Symbol" w:hint="default"/>
      </w:rPr>
    </w:lvl>
    <w:lvl w:ilvl="4" w:tplc="04190003" w:tentative="1">
      <w:start w:val="1"/>
      <w:numFmt w:val="bullet"/>
      <w:lvlText w:val="o"/>
      <w:lvlJc w:val="left"/>
      <w:pPr>
        <w:ind w:left="3653" w:hanging="360"/>
      </w:pPr>
      <w:rPr>
        <w:rFonts w:ascii="Courier New" w:hAnsi="Courier New" w:cs="Courier New" w:hint="default"/>
      </w:rPr>
    </w:lvl>
    <w:lvl w:ilvl="5" w:tplc="04190005" w:tentative="1">
      <w:start w:val="1"/>
      <w:numFmt w:val="bullet"/>
      <w:lvlText w:val=""/>
      <w:lvlJc w:val="left"/>
      <w:pPr>
        <w:ind w:left="4373" w:hanging="360"/>
      </w:pPr>
      <w:rPr>
        <w:rFonts w:ascii="Wingdings" w:hAnsi="Wingdings" w:hint="default"/>
      </w:rPr>
    </w:lvl>
    <w:lvl w:ilvl="6" w:tplc="04190001" w:tentative="1">
      <w:start w:val="1"/>
      <w:numFmt w:val="bullet"/>
      <w:lvlText w:val=""/>
      <w:lvlJc w:val="left"/>
      <w:pPr>
        <w:ind w:left="5093" w:hanging="360"/>
      </w:pPr>
      <w:rPr>
        <w:rFonts w:ascii="Symbol" w:hAnsi="Symbol" w:hint="default"/>
      </w:rPr>
    </w:lvl>
    <w:lvl w:ilvl="7" w:tplc="04190003" w:tentative="1">
      <w:start w:val="1"/>
      <w:numFmt w:val="bullet"/>
      <w:lvlText w:val="o"/>
      <w:lvlJc w:val="left"/>
      <w:pPr>
        <w:ind w:left="5813" w:hanging="360"/>
      </w:pPr>
      <w:rPr>
        <w:rFonts w:ascii="Courier New" w:hAnsi="Courier New" w:cs="Courier New" w:hint="default"/>
      </w:rPr>
    </w:lvl>
    <w:lvl w:ilvl="8" w:tplc="04190005" w:tentative="1">
      <w:start w:val="1"/>
      <w:numFmt w:val="bullet"/>
      <w:lvlText w:val=""/>
      <w:lvlJc w:val="left"/>
      <w:pPr>
        <w:ind w:left="6533" w:hanging="360"/>
      </w:pPr>
      <w:rPr>
        <w:rFonts w:ascii="Wingdings" w:hAnsi="Wingdings" w:hint="default"/>
      </w:rPr>
    </w:lvl>
  </w:abstractNum>
  <w:abstractNum w:abstractNumId="5" w15:restartNumberingAfterBreak="0">
    <w:nsid w:val="2D637946"/>
    <w:multiLevelType w:val="multilevel"/>
    <w:tmpl w:val="A91E8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987E3D"/>
    <w:multiLevelType w:val="hybridMultilevel"/>
    <w:tmpl w:val="687A77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2983722"/>
    <w:multiLevelType w:val="hybridMultilevel"/>
    <w:tmpl w:val="097EA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9BA6094"/>
    <w:multiLevelType w:val="hybridMultilevel"/>
    <w:tmpl w:val="AE2EB136"/>
    <w:lvl w:ilvl="0" w:tplc="04190001">
      <w:start w:val="1"/>
      <w:numFmt w:val="bullet"/>
      <w:lvlText w:val=""/>
      <w:lvlJc w:val="left"/>
      <w:pPr>
        <w:ind w:left="773" w:hanging="360"/>
      </w:pPr>
      <w:rPr>
        <w:rFonts w:ascii="Symbol" w:hAnsi="Symbol" w:hint="default"/>
      </w:rPr>
    </w:lvl>
    <w:lvl w:ilvl="1" w:tplc="04190003" w:tentative="1">
      <w:start w:val="1"/>
      <w:numFmt w:val="bullet"/>
      <w:lvlText w:val="o"/>
      <w:lvlJc w:val="left"/>
      <w:pPr>
        <w:ind w:left="1493" w:hanging="360"/>
      </w:pPr>
      <w:rPr>
        <w:rFonts w:ascii="Courier New" w:hAnsi="Courier New" w:cs="Courier New" w:hint="default"/>
      </w:rPr>
    </w:lvl>
    <w:lvl w:ilvl="2" w:tplc="04190005" w:tentative="1">
      <w:start w:val="1"/>
      <w:numFmt w:val="bullet"/>
      <w:lvlText w:val=""/>
      <w:lvlJc w:val="left"/>
      <w:pPr>
        <w:ind w:left="2213" w:hanging="360"/>
      </w:pPr>
      <w:rPr>
        <w:rFonts w:ascii="Wingdings" w:hAnsi="Wingdings" w:hint="default"/>
      </w:rPr>
    </w:lvl>
    <w:lvl w:ilvl="3" w:tplc="04190001" w:tentative="1">
      <w:start w:val="1"/>
      <w:numFmt w:val="bullet"/>
      <w:lvlText w:val=""/>
      <w:lvlJc w:val="left"/>
      <w:pPr>
        <w:ind w:left="2933" w:hanging="360"/>
      </w:pPr>
      <w:rPr>
        <w:rFonts w:ascii="Symbol" w:hAnsi="Symbol" w:hint="default"/>
      </w:rPr>
    </w:lvl>
    <w:lvl w:ilvl="4" w:tplc="04190003" w:tentative="1">
      <w:start w:val="1"/>
      <w:numFmt w:val="bullet"/>
      <w:lvlText w:val="o"/>
      <w:lvlJc w:val="left"/>
      <w:pPr>
        <w:ind w:left="3653" w:hanging="360"/>
      </w:pPr>
      <w:rPr>
        <w:rFonts w:ascii="Courier New" w:hAnsi="Courier New" w:cs="Courier New" w:hint="default"/>
      </w:rPr>
    </w:lvl>
    <w:lvl w:ilvl="5" w:tplc="04190005" w:tentative="1">
      <w:start w:val="1"/>
      <w:numFmt w:val="bullet"/>
      <w:lvlText w:val=""/>
      <w:lvlJc w:val="left"/>
      <w:pPr>
        <w:ind w:left="4373" w:hanging="360"/>
      </w:pPr>
      <w:rPr>
        <w:rFonts w:ascii="Wingdings" w:hAnsi="Wingdings" w:hint="default"/>
      </w:rPr>
    </w:lvl>
    <w:lvl w:ilvl="6" w:tplc="04190001" w:tentative="1">
      <w:start w:val="1"/>
      <w:numFmt w:val="bullet"/>
      <w:lvlText w:val=""/>
      <w:lvlJc w:val="left"/>
      <w:pPr>
        <w:ind w:left="5093" w:hanging="360"/>
      </w:pPr>
      <w:rPr>
        <w:rFonts w:ascii="Symbol" w:hAnsi="Symbol" w:hint="default"/>
      </w:rPr>
    </w:lvl>
    <w:lvl w:ilvl="7" w:tplc="04190003" w:tentative="1">
      <w:start w:val="1"/>
      <w:numFmt w:val="bullet"/>
      <w:lvlText w:val="o"/>
      <w:lvlJc w:val="left"/>
      <w:pPr>
        <w:ind w:left="5813" w:hanging="360"/>
      </w:pPr>
      <w:rPr>
        <w:rFonts w:ascii="Courier New" w:hAnsi="Courier New" w:cs="Courier New" w:hint="default"/>
      </w:rPr>
    </w:lvl>
    <w:lvl w:ilvl="8" w:tplc="04190005" w:tentative="1">
      <w:start w:val="1"/>
      <w:numFmt w:val="bullet"/>
      <w:lvlText w:val=""/>
      <w:lvlJc w:val="left"/>
      <w:pPr>
        <w:ind w:left="6533" w:hanging="360"/>
      </w:pPr>
      <w:rPr>
        <w:rFonts w:ascii="Wingdings" w:hAnsi="Wingdings" w:hint="default"/>
      </w:rPr>
    </w:lvl>
  </w:abstractNum>
  <w:abstractNum w:abstractNumId="9" w15:restartNumberingAfterBreak="0">
    <w:nsid w:val="429D4723"/>
    <w:multiLevelType w:val="hybridMultilevel"/>
    <w:tmpl w:val="A77CF0DC"/>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2BC373B"/>
    <w:multiLevelType w:val="hybridMultilevel"/>
    <w:tmpl w:val="46D007FE"/>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2F00CC3"/>
    <w:multiLevelType w:val="multilevel"/>
    <w:tmpl w:val="7DBC1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750F23"/>
    <w:multiLevelType w:val="hybridMultilevel"/>
    <w:tmpl w:val="CD222290"/>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D2C2663"/>
    <w:multiLevelType w:val="multilevel"/>
    <w:tmpl w:val="BC605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F8537B"/>
    <w:multiLevelType w:val="multilevel"/>
    <w:tmpl w:val="BCD4A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D85BB6"/>
    <w:multiLevelType w:val="multilevel"/>
    <w:tmpl w:val="363609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4"/>
  </w:num>
  <w:num w:numId="3">
    <w:abstractNumId w:val="3"/>
  </w:num>
  <w:num w:numId="4">
    <w:abstractNumId w:val="13"/>
  </w:num>
  <w:num w:numId="5">
    <w:abstractNumId w:val="1"/>
  </w:num>
  <w:num w:numId="6">
    <w:abstractNumId w:val="5"/>
  </w:num>
  <w:num w:numId="7">
    <w:abstractNumId w:val="11"/>
  </w:num>
  <w:num w:numId="8">
    <w:abstractNumId w:val="4"/>
  </w:num>
  <w:num w:numId="9">
    <w:abstractNumId w:val="6"/>
  </w:num>
  <w:num w:numId="10">
    <w:abstractNumId w:val="0"/>
  </w:num>
  <w:num w:numId="11">
    <w:abstractNumId w:val="12"/>
  </w:num>
  <w:num w:numId="12">
    <w:abstractNumId w:val="10"/>
  </w:num>
  <w:num w:numId="13">
    <w:abstractNumId w:val="9"/>
  </w:num>
  <w:num w:numId="14">
    <w:abstractNumId w:val="15"/>
  </w:num>
  <w:num w:numId="15">
    <w:abstractNumId w:val="8"/>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45"/>
    <w:rsid w:val="00020A73"/>
    <w:rsid w:val="00187941"/>
    <w:rsid w:val="00211341"/>
    <w:rsid w:val="002525E7"/>
    <w:rsid w:val="00330807"/>
    <w:rsid w:val="00342D08"/>
    <w:rsid w:val="0037184E"/>
    <w:rsid w:val="003C3C3E"/>
    <w:rsid w:val="003E25C6"/>
    <w:rsid w:val="003E53BB"/>
    <w:rsid w:val="00435ADD"/>
    <w:rsid w:val="004757A2"/>
    <w:rsid w:val="004946E0"/>
    <w:rsid w:val="004F60C8"/>
    <w:rsid w:val="005807E7"/>
    <w:rsid w:val="005828B1"/>
    <w:rsid w:val="005E01A3"/>
    <w:rsid w:val="00617126"/>
    <w:rsid w:val="006707EA"/>
    <w:rsid w:val="00727F0B"/>
    <w:rsid w:val="007A6CB3"/>
    <w:rsid w:val="007F2ECB"/>
    <w:rsid w:val="008811B4"/>
    <w:rsid w:val="00BE4447"/>
    <w:rsid w:val="00BF2616"/>
    <w:rsid w:val="00C37F59"/>
    <w:rsid w:val="00C96A7D"/>
    <w:rsid w:val="00C97A6E"/>
    <w:rsid w:val="00CD5BAE"/>
    <w:rsid w:val="00CF3478"/>
    <w:rsid w:val="00DC0545"/>
    <w:rsid w:val="00E14467"/>
    <w:rsid w:val="00EA0B9F"/>
    <w:rsid w:val="00EB5FC9"/>
    <w:rsid w:val="00ED5543"/>
    <w:rsid w:val="00F2009B"/>
    <w:rsid w:val="00F34524"/>
    <w:rsid w:val="00FE4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7A1F7-DE4C-4EAD-9D2A-4A80EC31A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4467"/>
    <w:pPr>
      <w:suppressAutoHyphens/>
    </w:pPr>
    <w:rPr>
      <w:rFonts w:ascii="Times New Roman" w:eastAsia="Times New Roman" w:hAnsi="Times New Roman" w:cs="Times New Roman"/>
      <w:sz w:val="20"/>
      <w:szCs w:val="20"/>
      <w:lang w:eastAsia="ar-SA"/>
    </w:rPr>
  </w:style>
  <w:style w:type="paragraph" w:styleId="4">
    <w:name w:val="heading 4"/>
    <w:basedOn w:val="a"/>
    <w:link w:val="40"/>
    <w:uiPriority w:val="9"/>
    <w:qFormat/>
    <w:rsid w:val="003C3C3E"/>
    <w:pPr>
      <w:suppressAutoHyphens w:val="0"/>
      <w:spacing w:before="100" w:beforeAutospacing="1" w:after="100" w:afterAutospacing="1"/>
      <w:outlineLvl w:val="3"/>
    </w:pPr>
    <w:rPr>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C0545"/>
    <w:rPr>
      <w:color w:val="0000FF"/>
      <w:u w:val="single"/>
    </w:rPr>
  </w:style>
  <w:style w:type="character" w:styleId="a4">
    <w:name w:val="footnote reference"/>
    <w:aliases w:val="fr,Used by Word for Help footnote symbols,Знак сноски 1,Ciae niinee 1,Знак сноски-FN,Ciae niinee-FN,Ссылка на сноску 45,Referencia nota al pie,SUPERS"/>
    <w:rsid w:val="00DC0545"/>
    <w:rPr>
      <w:vertAlign w:val="superscript"/>
    </w:rPr>
  </w:style>
  <w:style w:type="paragraph" w:customStyle="1" w:styleId="Normal1">
    <w:name w:val="Normal1"/>
    <w:rsid w:val="00DC0545"/>
    <w:pPr>
      <w:widowControl w:val="0"/>
      <w:suppressAutoHyphens/>
    </w:pPr>
    <w:rPr>
      <w:rFonts w:eastAsia="Times New Roman" w:cs="Arial"/>
      <w:szCs w:val="20"/>
      <w:lang w:eastAsia="ar-SA"/>
    </w:rPr>
  </w:style>
  <w:style w:type="paragraph" w:styleId="a5">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uiPriority w:val="34"/>
    <w:qFormat/>
    <w:rsid w:val="00DC0545"/>
    <w:pPr>
      <w:widowControl w:val="0"/>
      <w:ind w:left="720"/>
    </w:pPr>
    <w:rPr>
      <w:rFonts w:ascii="Courier New" w:eastAsia="Courier New" w:hAnsi="Courier New" w:cs="Courier New"/>
      <w:color w:val="000000"/>
      <w:sz w:val="24"/>
    </w:rPr>
  </w:style>
  <w:style w:type="paragraph" w:styleId="a6">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
    <w:uiPriority w:val="99"/>
    <w:rsid w:val="00DC0545"/>
    <w:rPr>
      <w:rFonts w:ascii="Calibri" w:eastAsia="Calibri" w:hAnsi="Calibri" w:cs="Calibri"/>
    </w:rPr>
  </w:style>
  <w:style w:type="character" w:customStyle="1" w:styleId="a7">
    <w:name w:val="Текст сноски Знак"/>
    <w:basedOn w:val="a0"/>
    <w:uiPriority w:val="99"/>
    <w:semiHidden/>
    <w:rsid w:val="00DC0545"/>
    <w:rPr>
      <w:rFonts w:ascii="Times New Roman" w:eastAsia="Times New Roman" w:hAnsi="Times New Roman" w:cs="Times New Roman"/>
      <w:sz w:val="20"/>
      <w:szCs w:val="20"/>
      <w:lang w:eastAsia="ar-SA"/>
    </w:rPr>
  </w:style>
  <w:style w:type="table" w:styleId="a8">
    <w:name w:val="Table Grid"/>
    <w:basedOn w:val="a1"/>
    <w:rsid w:val="00DC054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Текст сноски Знак1"/>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6"/>
    <w:uiPriority w:val="99"/>
    <w:locked/>
    <w:rsid w:val="00DC0545"/>
    <w:rPr>
      <w:rFonts w:ascii="Calibri" w:eastAsia="Calibri" w:hAnsi="Calibri" w:cs="Calibri"/>
      <w:sz w:val="20"/>
      <w:szCs w:val="20"/>
      <w:lang w:eastAsia="ar-SA"/>
    </w:rPr>
  </w:style>
  <w:style w:type="paragraph" w:styleId="2">
    <w:name w:val="Body Text 2"/>
    <w:basedOn w:val="a"/>
    <w:link w:val="20"/>
    <w:uiPriority w:val="99"/>
    <w:unhideWhenUsed/>
    <w:rsid w:val="00DC0545"/>
    <w:pPr>
      <w:suppressAutoHyphens w:val="0"/>
      <w:spacing w:after="120" w:line="480" w:lineRule="auto"/>
    </w:pPr>
    <w:rPr>
      <w:rFonts w:asciiTheme="minorHAnsi" w:eastAsiaTheme="minorHAnsi" w:hAnsiTheme="minorHAnsi" w:cstheme="minorBidi"/>
      <w:sz w:val="22"/>
      <w:szCs w:val="22"/>
      <w:lang w:eastAsia="en-US"/>
    </w:rPr>
  </w:style>
  <w:style w:type="character" w:customStyle="1" w:styleId="20">
    <w:name w:val="Основной текст 2 Знак"/>
    <w:basedOn w:val="a0"/>
    <w:link w:val="2"/>
    <w:uiPriority w:val="99"/>
    <w:rsid w:val="00DC0545"/>
    <w:rPr>
      <w:rFonts w:asciiTheme="minorHAnsi" w:hAnsiTheme="minorHAnsi"/>
      <w:sz w:val="22"/>
    </w:rPr>
  </w:style>
  <w:style w:type="paragraph" w:styleId="a9">
    <w:name w:val="header"/>
    <w:basedOn w:val="a"/>
    <w:link w:val="aa"/>
    <w:uiPriority w:val="99"/>
    <w:unhideWhenUsed/>
    <w:rsid w:val="00ED5543"/>
    <w:pPr>
      <w:tabs>
        <w:tab w:val="center" w:pos="4677"/>
        <w:tab w:val="right" w:pos="9355"/>
      </w:tabs>
    </w:pPr>
  </w:style>
  <w:style w:type="character" w:customStyle="1" w:styleId="aa">
    <w:name w:val="Верхний колонтитул Знак"/>
    <w:basedOn w:val="a0"/>
    <w:link w:val="a9"/>
    <w:uiPriority w:val="99"/>
    <w:rsid w:val="00ED5543"/>
    <w:rPr>
      <w:rFonts w:ascii="Times New Roman" w:eastAsia="Times New Roman" w:hAnsi="Times New Roman" w:cs="Times New Roman"/>
      <w:sz w:val="20"/>
      <w:szCs w:val="20"/>
      <w:lang w:eastAsia="ar-SA"/>
    </w:rPr>
  </w:style>
  <w:style w:type="paragraph" w:styleId="ab">
    <w:name w:val="footer"/>
    <w:basedOn w:val="a"/>
    <w:link w:val="ac"/>
    <w:uiPriority w:val="99"/>
    <w:unhideWhenUsed/>
    <w:rsid w:val="00ED5543"/>
    <w:pPr>
      <w:tabs>
        <w:tab w:val="center" w:pos="4677"/>
        <w:tab w:val="right" w:pos="9355"/>
      </w:tabs>
    </w:pPr>
  </w:style>
  <w:style w:type="character" w:customStyle="1" w:styleId="ac">
    <w:name w:val="Нижний колонтитул Знак"/>
    <w:basedOn w:val="a0"/>
    <w:link w:val="ab"/>
    <w:uiPriority w:val="99"/>
    <w:rsid w:val="00ED5543"/>
    <w:rPr>
      <w:rFonts w:ascii="Times New Roman" w:eastAsia="Times New Roman" w:hAnsi="Times New Roman" w:cs="Times New Roman"/>
      <w:sz w:val="20"/>
      <w:szCs w:val="20"/>
      <w:lang w:eastAsia="ar-SA"/>
    </w:rPr>
  </w:style>
  <w:style w:type="character" w:customStyle="1" w:styleId="40">
    <w:name w:val="Заголовок 4 Знак"/>
    <w:basedOn w:val="a0"/>
    <w:link w:val="4"/>
    <w:uiPriority w:val="9"/>
    <w:rsid w:val="003C3C3E"/>
    <w:rPr>
      <w:rFonts w:ascii="Times New Roman" w:eastAsia="Times New Roman" w:hAnsi="Times New Roman" w:cs="Times New Roman"/>
      <w:b/>
      <w:bCs/>
      <w:szCs w:val="24"/>
      <w:lang w:eastAsia="ru-RU"/>
    </w:rPr>
  </w:style>
  <w:style w:type="character" w:styleId="ad">
    <w:name w:val="Strong"/>
    <w:basedOn w:val="a0"/>
    <w:uiPriority w:val="22"/>
    <w:qFormat/>
    <w:rsid w:val="003C3C3E"/>
    <w:rPr>
      <w:b/>
      <w:bCs/>
    </w:rPr>
  </w:style>
  <w:style w:type="character" w:customStyle="1" w:styleId="futurisfootnote">
    <w:name w:val="futurisfootnote"/>
    <w:basedOn w:val="a0"/>
    <w:rsid w:val="003C3C3E"/>
  </w:style>
  <w:style w:type="character" w:customStyle="1" w:styleId="advlabel-text">
    <w:name w:val="advlabel-text"/>
    <w:basedOn w:val="a0"/>
    <w:rsid w:val="003C3C3E"/>
  </w:style>
  <w:style w:type="character" w:customStyle="1" w:styleId="button-text">
    <w:name w:val="button-text"/>
    <w:basedOn w:val="a0"/>
    <w:rsid w:val="003C3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717151">
      <w:bodyDiv w:val="1"/>
      <w:marLeft w:val="0"/>
      <w:marRight w:val="0"/>
      <w:marTop w:val="0"/>
      <w:marBottom w:val="0"/>
      <w:divBdr>
        <w:top w:val="none" w:sz="0" w:space="0" w:color="auto"/>
        <w:left w:val="none" w:sz="0" w:space="0" w:color="auto"/>
        <w:bottom w:val="none" w:sz="0" w:space="0" w:color="auto"/>
        <w:right w:val="none" w:sz="0" w:space="0" w:color="auto"/>
      </w:divBdr>
      <w:divsChild>
        <w:div w:id="1006598021">
          <w:marLeft w:val="0"/>
          <w:marRight w:val="0"/>
          <w:marTop w:val="0"/>
          <w:marBottom w:val="0"/>
          <w:divBdr>
            <w:top w:val="none" w:sz="0" w:space="0" w:color="auto"/>
            <w:left w:val="none" w:sz="0" w:space="0" w:color="auto"/>
            <w:bottom w:val="none" w:sz="0" w:space="0" w:color="auto"/>
            <w:right w:val="none" w:sz="0" w:space="0" w:color="auto"/>
          </w:divBdr>
          <w:divsChild>
            <w:div w:id="22099236">
              <w:marLeft w:val="0"/>
              <w:marRight w:val="0"/>
              <w:marTop w:val="0"/>
              <w:marBottom w:val="0"/>
              <w:divBdr>
                <w:top w:val="none" w:sz="0" w:space="0" w:color="auto"/>
                <w:left w:val="none" w:sz="0" w:space="0" w:color="auto"/>
                <w:bottom w:val="none" w:sz="0" w:space="0" w:color="auto"/>
                <w:right w:val="none" w:sz="0" w:space="0" w:color="auto"/>
              </w:divBdr>
              <w:divsChild>
                <w:div w:id="318390337">
                  <w:marLeft w:val="0"/>
                  <w:marRight w:val="0"/>
                  <w:marTop w:val="0"/>
                  <w:marBottom w:val="0"/>
                  <w:divBdr>
                    <w:top w:val="none" w:sz="0" w:space="0" w:color="auto"/>
                    <w:left w:val="none" w:sz="0" w:space="0" w:color="auto"/>
                    <w:bottom w:val="none" w:sz="0" w:space="0" w:color="auto"/>
                    <w:right w:val="none" w:sz="0" w:space="0" w:color="auto"/>
                  </w:divBdr>
                </w:div>
                <w:div w:id="416177763">
                  <w:marLeft w:val="0"/>
                  <w:marRight w:val="0"/>
                  <w:marTop w:val="0"/>
                  <w:marBottom w:val="0"/>
                  <w:divBdr>
                    <w:top w:val="none" w:sz="0" w:space="0" w:color="auto"/>
                    <w:left w:val="none" w:sz="0" w:space="0" w:color="auto"/>
                    <w:bottom w:val="none" w:sz="0" w:space="0" w:color="auto"/>
                    <w:right w:val="none" w:sz="0" w:space="0" w:color="auto"/>
                  </w:divBdr>
                </w:div>
                <w:div w:id="436296769">
                  <w:marLeft w:val="0"/>
                  <w:marRight w:val="0"/>
                  <w:marTop w:val="0"/>
                  <w:marBottom w:val="0"/>
                  <w:divBdr>
                    <w:top w:val="none" w:sz="0" w:space="0" w:color="auto"/>
                    <w:left w:val="none" w:sz="0" w:space="0" w:color="auto"/>
                    <w:bottom w:val="none" w:sz="0" w:space="0" w:color="auto"/>
                    <w:right w:val="none" w:sz="0" w:space="0" w:color="auto"/>
                  </w:divBdr>
                </w:div>
                <w:div w:id="566231766">
                  <w:marLeft w:val="0"/>
                  <w:marRight w:val="0"/>
                  <w:marTop w:val="0"/>
                  <w:marBottom w:val="0"/>
                  <w:divBdr>
                    <w:top w:val="none" w:sz="0" w:space="0" w:color="auto"/>
                    <w:left w:val="none" w:sz="0" w:space="0" w:color="auto"/>
                    <w:bottom w:val="none" w:sz="0" w:space="0" w:color="auto"/>
                    <w:right w:val="none" w:sz="0" w:space="0" w:color="auto"/>
                  </w:divBdr>
                </w:div>
                <w:div w:id="1270503444">
                  <w:marLeft w:val="0"/>
                  <w:marRight w:val="0"/>
                  <w:marTop w:val="0"/>
                  <w:marBottom w:val="0"/>
                  <w:divBdr>
                    <w:top w:val="none" w:sz="0" w:space="0" w:color="auto"/>
                    <w:left w:val="none" w:sz="0" w:space="0" w:color="auto"/>
                    <w:bottom w:val="none" w:sz="0" w:space="0" w:color="auto"/>
                    <w:right w:val="none" w:sz="0" w:space="0" w:color="auto"/>
                  </w:divBdr>
                </w:div>
                <w:div w:id="1197622954">
                  <w:marLeft w:val="0"/>
                  <w:marRight w:val="0"/>
                  <w:marTop w:val="0"/>
                  <w:marBottom w:val="0"/>
                  <w:divBdr>
                    <w:top w:val="none" w:sz="0" w:space="0" w:color="auto"/>
                    <w:left w:val="none" w:sz="0" w:space="0" w:color="auto"/>
                    <w:bottom w:val="none" w:sz="0" w:space="0" w:color="auto"/>
                    <w:right w:val="none" w:sz="0" w:space="0" w:color="auto"/>
                  </w:divBdr>
                </w:div>
                <w:div w:id="2089837776">
                  <w:marLeft w:val="0"/>
                  <w:marRight w:val="0"/>
                  <w:marTop w:val="0"/>
                  <w:marBottom w:val="0"/>
                  <w:divBdr>
                    <w:top w:val="none" w:sz="0" w:space="0" w:color="auto"/>
                    <w:left w:val="none" w:sz="0" w:space="0" w:color="auto"/>
                    <w:bottom w:val="none" w:sz="0" w:space="0" w:color="auto"/>
                    <w:right w:val="none" w:sz="0" w:space="0" w:color="auto"/>
                  </w:divBdr>
                </w:div>
                <w:div w:id="261230186">
                  <w:marLeft w:val="0"/>
                  <w:marRight w:val="0"/>
                  <w:marTop w:val="0"/>
                  <w:marBottom w:val="0"/>
                  <w:divBdr>
                    <w:top w:val="none" w:sz="0" w:space="0" w:color="auto"/>
                    <w:left w:val="none" w:sz="0" w:space="0" w:color="auto"/>
                    <w:bottom w:val="none" w:sz="0" w:space="0" w:color="auto"/>
                    <w:right w:val="none" w:sz="0" w:space="0" w:color="auto"/>
                  </w:divBdr>
                </w:div>
                <w:div w:id="2147116118">
                  <w:marLeft w:val="0"/>
                  <w:marRight w:val="0"/>
                  <w:marTop w:val="0"/>
                  <w:marBottom w:val="0"/>
                  <w:divBdr>
                    <w:top w:val="none" w:sz="0" w:space="0" w:color="auto"/>
                    <w:left w:val="none" w:sz="0" w:space="0" w:color="auto"/>
                    <w:bottom w:val="none" w:sz="0" w:space="0" w:color="auto"/>
                    <w:right w:val="none" w:sz="0" w:space="0" w:color="auto"/>
                  </w:divBdr>
                </w:div>
                <w:div w:id="3091413">
                  <w:marLeft w:val="0"/>
                  <w:marRight w:val="0"/>
                  <w:marTop w:val="0"/>
                  <w:marBottom w:val="0"/>
                  <w:divBdr>
                    <w:top w:val="none" w:sz="0" w:space="0" w:color="auto"/>
                    <w:left w:val="none" w:sz="0" w:space="0" w:color="auto"/>
                    <w:bottom w:val="none" w:sz="0" w:space="0" w:color="auto"/>
                    <w:right w:val="none" w:sz="0" w:space="0" w:color="auto"/>
                  </w:divBdr>
                </w:div>
                <w:div w:id="72864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8174">
          <w:marLeft w:val="0"/>
          <w:marRight w:val="0"/>
          <w:marTop w:val="0"/>
          <w:marBottom w:val="0"/>
          <w:divBdr>
            <w:top w:val="none" w:sz="0" w:space="0" w:color="auto"/>
            <w:left w:val="none" w:sz="0" w:space="0" w:color="auto"/>
            <w:bottom w:val="none" w:sz="0" w:space="0" w:color="auto"/>
            <w:right w:val="none" w:sz="0" w:space="0" w:color="auto"/>
          </w:divBdr>
          <w:divsChild>
            <w:div w:id="1564409974">
              <w:marLeft w:val="0"/>
              <w:marRight w:val="0"/>
              <w:marTop w:val="0"/>
              <w:marBottom w:val="0"/>
              <w:divBdr>
                <w:top w:val="none" w:sz="0" w:space="0" w:color="auto"/>
                <w:left w:val="none" w:sz="0" w:space="0" w:color="auto"/>
                <w:bottom w:val="none" w:sz="0" w:space="0" w:color="auto"/>
                <w:right w:val="none" w:sz="0" w:space="0" w:color="auto"/>
              </w:divBdr>
            </w:div>
            <w:div w:id="1293050478">
              <w:marLeft w:val="0"/>
              <w:marRight w:val="0"/>
              <w:marTop w:val="0"/>
              <w:marBottom w:val="0"/>
              <w:divBdr>
                <w:top w:val="none" w:sz="0" w:space="0" w:color="auto"/>
                <w:left w:val="none" w:sz="0" w:space="0" w:color="auto"/>
                <w:bottom w:val="none" w:sz="0" w:space="0" w:color="auto"/>
                <w:right w:val="none" w:sz="0" w:space="0" w:color="auto"/>
              </w:divBdr>
              <w:divsChild>
                <w:div w:id="1582372544">
                  <w:marLeft w:val="0"/>
                  <w:marRight w:val="0"/>
                  <w:marTop w:val="0"/>
                  <w:marBottom w:val="0"/>
                  <w:divBdr>
                    <w:top w:val="none" w:sz="0" w:space="0" w:color="auto"/>
                    <w:left w:val="none" w:sz="0" w:space="0" w:color="auto"/>
                    <w:bottom w:val="none" w:sz="0" w:space="0" w:color="auto"/>
                    <w:right w:val="none" w:sz="0" w:space="0" w:color="auto"/>
                  </w:divBdr>
                  <w:divsChild>
                    <w:div w:id="102486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52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347</Words>
  <Characters>1981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Исаков Константин Евгеньевич</dc:creator>
  <cp:keywords/>
  <dc:description/>
  <cp:lastModifiedBy>Специалист отдела закупок</cp:lastModifiedBy>
  <cp:revision>6</cp:revision>
  <dcterms:created xsi:type="dcterms:W3CDTF">2026-08-12T07:23:00Z</dcterms:created>
  <dcterms:modified xsi:type="dcterms:W3CDTF">2026-08-12T12:29:00Z</dcterms:modified>
</cp:coreProperties>
</file>