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2A80" w14:textId="1C2A7135" w:rsidR="008A7EE4" w:rsidRDefault="00E83CBE">
      <w:pPr>
        <w:keepNext/>
        <w:widowControl w:val="0"/>
        <w:spacing w:after="0" w:line="240" w:lineRule="auto"/>
        <w:jc w:val="right"/>
        <w:outlineLvl w:val="7"/>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Приложение № 1 к Электронной версии Контракта </w:t>
      </w:r>
    </w:p>
    <w:p w14:paraId="3A1D5A73" w14:textId="2345C19E" w:rsidR="008A7EE4" w:rsidRDefault="00E83CBE">
      <w:pPr>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от «___»__________ 2026 г. №_______________</w:t>
      </w:r>
    </w:p>
    <w:p w14:paraId="1323C17A" w14:textId="77777777" w:rsidR="008A7EE4" w:rsidRDefault="008A7EE4">
      <w:pPr>
        <w:spacing w:after="0" w:line="240" w:lineRule="auto"/>
        <w:jc w:val="right"/>
        <w:rPr>
          <w:rFonts w:ascii="Times New Roman" w:eastAsia="Times New Roman" w:hAnsi="Times New Roman" w:cs="Times New Roman"/>
          <w:sz w:val="21"/>
          <w:szCs w:val="21"/>
          <w:lang w:eastAsia="ar-SA"/>
        </w:rPr>
      </w:pPr>
    </w:p>
    <w:p w14:paraId="5DC214AC" w14:textId="77777777" w:rsidR="008A7EE4" w:rsidRDefault="008A7EE4">
      <w:pPr>
        <w:tabs>
          <w:tab w:val="left" w:pos="5829"/>
        </w:tabs>
        <w:spacing w:after="0" w:line="240" w:lineRule="auto"/>
        <w:rPr>
          <w:rFonts w:ascii="Times New Roman" w:eastAsia="Times New Roman" w:hAnsi="Times New Roman" w:cs="Times New Roman"/>
          <w:b/>
          <w:color w:val="000000"/>
          <w:sz w:val="21"/>
          <w:szCs w:val="21"/>
          <w:lang w:eastAsia="ru-RU"/>
        </w:rPr>
      </w:pPr>
    </w:p>
    <w:p w14:paraId="79A002E4" w14:textId="77777777" w:rsidR="008A7EE4" w:rsidRDefault="00E83CBE">
      <w:pPr>
        <w:spacing w:after="0" w:line="240" w:lineRule="auto"/>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color w:val="000000"/>
          <w:sz w:val="21"/>
          <w:szCs w:val="21"/>
          <w:lang w:val="en-US" w:eastAsia="ru-RU"/>
        </w:rPr>
        <w:t>I</w:t>
      </w:r>
      <w:r>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 xml:space="preserve">    Предмет Контракта</w:t>
      </w:r>
      <w:r>
        <w:rPr>
          <w:rFonts w:ascii="Times New Roman" w:eastAsia="Times New Roman" w:hAnsi="Times New Roman" w:cs="Times New Roman"/>
          <w:b/>
          <w:color w:val="000000"/>
          <w:sz w:val="21"/>
          <w:szCs w:val="21"/>
          <w:lang w:eastAsia="ru-RU"/>
        </w:rPr>
        <w:t xml:space="preserve"> </w:t>
      </w:r>
    </w:p>
    <w:p w14:paraId="0A9BE110" w14:textId="35800668" w:rsidR="008A7EE4" w:rsidRPr="00C42F40" w:rsidRDefault="00E83CBE">
      <w:pPr>
        <w:spacing w:after="0" w:line="240" w:lineRule="auto"/>
        <w:ind w:firstLine="567"/>
        <w:jc w:val="both"/>
        <w:rPr>
          <w:rFonts w:ascii="Times New Roman" w:eastAsia="Times New Roman" w:hAnsi="Times New Roman" w:cs="Times New Roman"/>
          <w:color w:val="000000"/>
          <w:sz w:val="21"/>
          <w:szCs w:val="21"/>
          <w:lang w:eastAsia="ru-RU"/>
        </w:rPr>
      </w:pPr>
      <w:r w:rsidRPr="00C42F40">
        <w:rPr>
          <w:rFonts w:ascii="Times New Roman" w:eastAsia="Times New Roman" w:hAnsi="Times New Roman" w:cs="Times New Roman"/>
          <w:bCs/>
          <w:color w:val="000000"/>
          <w:sz w:val="21"/>
          <w:szCs w:val="21"/>
          <w:lang w:eastAsia="ru-RU"/>
        </w:rPr>
        <w:t xml:space="preserve">1.1. </w:t>
      </w:r>
      <w:r w:rsidRPr="00C42F40">
        <w:rPr>
          <w:rFonts w:ascii="Times New Roman" w:eastAsia="Liberation Serif" w:hAnsi="Times New Roman" w:cs="Times New Roman"/>
          <w:color w:val="000000"/>
          <w:sz w:val="21"/>
          <w:szCs w:val="21"/>
          <w:highlight w:val="white"/>
          <w:lang w:eastAsia="ru-RU"/>
        </w:rPr>
        <w:t xml:space="preserve">Поставщик обязуется </w:t>
      </w:r>
      <w:r w:rsidR="00C42F40" w:rsidRPr="00C42F40">
        <w:rPr>
          <w:rFonts w:ascii="Times New Roman" w:eastAsia="Liberation Serif" w:hAnsi="Times New Roman" w:cs="Times New Roman"/>
          <w:color w:val="000000"/>
          <w:sz w:val="21"/>
          <w:szCs w:val="21"/>
          <w:lang w:eastAsia="ru-RU"/>
        </w:rPr>
        <w:t>поставить</w:t>
      </w:r>
      <w:r w:rsidR="00C42F40" w:rsidRPr="00820D2F">
        <w:rPr>
          <w:rFonts w:ascii="Times New Roman" w:eastAsia="Times New Roman" w:hAnsi="Times New Roman" w:cs="Times New Roman"/>
          <w:color w:val="000000"/>
          <w:sz w:val="21"/>
          <w:szCs w:val="21"/>
          <w:lang w:eastAsia="ru-RU"/>
        </w:rPr>
        <w:t xml:space="preserve"> </w:t>
      </w:r>
      <w:r w:rsidR="00C86568" w:rsidRPr="00C86568">
        <w:rPr>
          <w:rFonts w:ascii="Times New Roman" w:eastAsia="Times New Roman" w:hAnsi="Times New Roman" w:cs="Times New Roman"/>
          <w:color w:val="000000"/>
          <w:lang w:eastAsia="zh-CN"/>
        </w:rPr>
        <w:t>телефонн</w:t>
      </w:r>
      <w:r w:rsidR="00C86568">
        <w:rPr>
          <w:rFonts w:ascii="Times New Roman" w:eastAsia="Times New Roman" w:hAnsi="Times New Roman" w:cs="Times New Roman"/>
          <w:color w:val="000000"/>
          <w:lang w:eastAsia="zh-CN"/>
        </w:rPr>
        <w:t>ый</w:t>
      </w:r>
      <w:r w:rsidR="00C86568" w:rsidRPr="00C86568">
        <w:rPr>
          <w:rFonts w:ascii="Times New Roman" w:eastAsia="Times New Roman" w:hAnsi="Times New Roman" w:cs="Times New Roman"/>
          <w:color w:val="000000"/>
          <w:lang w:eastAsia="zh-CN"/>
        </w:rPr>
        <w:t xml:space="preserve"> кабел</w:t>
      </w:r>
      <w:r w:rsidR="00C86568">
        <w:rPr>
          <w:rFonts w:ascii="Times New Roman" w:eastAsia="Times New Roman" w:hAnsi="Times New Roman" w:cs="Times New Roman"/>
          <w:color w:val="000000"/>
          <w:lang w:eastAsia="zh-CN"/>
        </w:rPr>
        <w:t>ь</w:t>
      </w:r>
      <w:r w:rsidR="00C86568" w:rsidRPr="00C86568">
        <w:rPr>
          <w:rFonts w:ascii="Times New Roman" w:eastAsia="Times New Roman" w:hAnsi="Times New Roman" w:cs="Times New Roman"/>
          <w:color w:val="000000"/>
          <w:lang w:eastAsia="zh-CN"/>
        </w:rPr>
        <w:t xml:space="preserve"> в сфере ИКТ</w:t>
      </w:r>
      <w:r w:rsidR="00C86568" w:rsidRPr="00C42F40">
        <w:rPr>
          <w:rFonts w:ascii="Times New Roman" w:eastAsia="Times New Roman" w:hAnsi="Times New Roman" w:cs="Times New Roman"/>
          <w:sz w:val="21"/>
          <w:szCs w:val="21"/>
          <w:lang w:eastAsia="ru-RU"/>
        </w:rPr>
        <w:t xml:space="preserve"> </w:t>
      </w:r>
      <w:r w:rsidRPr="00C42F40">
        <w:rPr>
          <w:rFonts w:ascii="Times New Roman" w:eastAsia="Times New Roman" w:hAnsi="Times New Roman" w:cs="Times New Roman"/>
          <w:sz w:val="21"/>
          <w:szCs w:val="21"/>
          <w:lang w:eastAsia="ru-RU"/>
        </w:rPr>
        <w:t xml:space="preserve">(далее по тексту – Товар) а </w:t>
      </w:r>
      <w:r w:rsidRPr="00C42F40">
        <w:rPr>
          <w:rFonts w:ascii="Times New Roman" w:eastAsia="Liberation Serif" w:hAnsi="Times New Roman" w:cs="Times New Roman"/>
          <w:color w:val="000000"/>
          <w:sz w:val="21"/>
          <w:szCs w:val="21"/>
          <w:highlight w:val="white"/>
          <w:lang w:eastAsia="ru-RU"/>
        </w:rPr>
        <w:t>Заказчик обязуется принять и оплатить Товар в порядке и на условиях, предусмотренных Контрактом.</w:t>
      </w:r>
    </w:p>
    <w:p w14:paraId="1915DC96"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sidRPr="00C42F40">
        <w:rPr>
          <w:rFonts w:ascii="Times New Roman" w:eastAsia="Times New Roman" w:hAnsi="Times New Roman" w:cs="Times New Roman"/>
          <w:bCs/>
          <w:color w:val="000000"/>
          <w:sz w:val="21"/>
          <w:szCs w:val="21"/>
          <w:lang w:eastAsia="ru-RU"/>
        </w:rPr>
        <w:t>1.2. Наименование, количество и иные характеристики поставляемого Товара</w:t>
      </w:r>
      <w:r>
        <w:rPr>
          <w:rFonts w:ascii="Times New Roman" w:eastAsia="Times New Roman" w:hAnsi="Times New Roman" w:cs="Times New Roman"/>
          <w:bCs/>
          <w:color w:val="000000"/>
          <w:sz w:val="21"/>
          <w:szCs w:val="21"/>
          <w:lang w:eastAsia="ru-RU"/>
        </w:rPr>
        <w:t xml:space="preserve"> указаны в Техническом задании</w:t>
      </w:r>
      <w:r>
        <w:rPr>
          <w:rFonts w:ascii="Times New Roman" w:eastAsia="Times New Roman" w:hAnsi="Times New Roman" w:cs="Times New Roman"/>
          <w:sz w:val="21"/>
          <w:szCs w:val="21"/>
          <w:lang w:eastAsia="zh-CN"/>
        </w:rPr>
        <w:t xml:space="preserve"> </w:t>
      </w:r>
      <w:r>
        <w:rPr>
          <w:rFonts w:ascii="Times New Roman" w:eastAsia="Times New Roman" w:hAnsi="Times New Roman" w:cs="Times New Roman"/>
          <w:bCs/>
          <w:color w:val="7030A0"/>
          <w:sz w:val="21"/>
          <w:szCs w:val="21"/>
          <w:lang w:eastAsia="ru-RU"/>
        </w:rPr>
        <w:t xml:space="preserve">(Приложение № 2 к Электронной версии Контракта), </w:t>
      </w:r>
      <w:r>
        <w:rPr>
          <w:rFonts w:ascii="Times New Roman" w:eastAsia="Times New Roman" w:hAnsi="Times New Roman" w:cs="Times New Roman"/>
          <w:bCs/>
          <w:color w:val="000000"/>
          <w:sz w:val="21"/>
          <w:szCs w:val="21"/>
          <w:lang w:eastAsia="ru-RU"/>
        </w:rPr>
        <w:t xml:space="preserve">являющегося неотъемлемой частью настоящего Контракта. </w:t>
      </w:r>
    </w:p>
    <w:p w14:paraId="76BC1BB0" w14:textId="77777777" w:rsidR="008A7EE4" w:rsidRDefault="00E83CBE">
      <w:pPr>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bCs/>
          <w:color w:val="000000"/>
          <w:sz w:val="21"/>
          <w:szCs w:val="21"/>
          <w:lang w:eastAsia="ru-RU"/>
        </w:rPr>
        <w:t xml:space="preserve">1.3. </w:t>
      </w:r>
      <w:r>
        <w:rPr>
          <w:rFonts w:ascii="Times New Roman" w:eastAsia="Times New Roman" w:hAnsi="Times New Roman" w:cs="Times New Roman"/>
          <w:sz w:val="21"/>
          <w:szCs w:val="21"/>
          <w:lang w:eastAsia="ru-RU"/>
        </w:rPr>
        <w:t xml:space="preserve">Идентификационный код закупки: </w:t>
      </w:r>
      <w:r>
        <w:rPr>
          <w:rFonts w:ascii="Times New Roman" w:hAnsi="Times New Roman" w:cs="Times New Roman"/>
          <w:color w:val="0070C0"/>
          <w:sz w:val="21"/>
          <w:szCs w:val="21"/>
        </w:rPr>
        <w:t>26 17203406753 720301001 0042 000 0000 000</w:t>
      </w:r>
      <w:r>
        <w:rPr>
          <w:rFonts w:ascii="Times New Roman" w:eastAsia="Times New Roman" w:hAnsi="Times New Roman" w:cs="Times New Roman"/>
          <w:sz w:val="21"/>
          <w:szCs w:val="21"/>
          <w:lang w:eastAsia="ru-RU"/>
        </w:rPr>
        <w:t>.</w:t>
      </w:r>
    </w:p>
    <w:p w14:paraId="297F2DCB" w14:textId="137C4DAD" w:rsidR="008A7EE4" w:rsidRDefault="00E83CBE">
      <w:pPr>
        <w:widowControl w:val="0"/>
        <w:ind w:firstLine="567"/>
        <w:jc w:val="both"/>
        <w:rPr>
          <w:rFonts w:ascii="Times New Roman" w:hAnsi="Times New Roman" w:cs="Times New Roman"/>
          <w:color w:val="0070C0"/>
          <w:sz w:val="21"/>
          <w:szCs w:val="21"/>
        </w:rPr>
      </w:pPr>
      <w:r>
        <w:rPr>
          <w:rFonts w:ascii="Times New Roman" w:eastAsia="Times New Roman" w:hAnsi="Times New Roman" w:cs="Times New Roman"/>
          <w:sz w:val="21"/>
          <w:szCs w:val="21"/>
          <w:lang w:eastAsia="ru-RU"/>
        </w:rPr>
        <w:t>1.4. Код бюджетной классификации: </w:t>
      </w:r>
      <w:r>
        <w:rPr>
          <w:rFonts w:ascii="Times New Roman" w:hAnsi="Times New Roman" w:cs="Times New Roman"/>
          <w:color w:val="0070C0"/>
          <w:sz w:val="21"/>
          <w:szCs w:val="21"/>
        </w:rPr>
        <w:t xml:space="preserve">КБК: </w:t>
      </w:r>
      <w:r w:rsidR="00C86568" w:rsidRPr="00C86568">
        <w:rPr>
          <w:rFonts w:ascii="Times New Roman" w:hAnsi="Times New Roman" w:cs="Times New Roman"/>
          <w:color w:val="0070C0"/>
          <w:sz w:val="21"/>
          <w:szCs w:val="21"/>
        </w:rPr>
        <w:t>157 0113 15 4 07 90020 242</w:t>
      </w:r>
      <w:r>
        <w:rPr>
          <w:rFonts w:ascii="Times New Roman" w:hAnsi="Times New Roman" w:cs="Times New Roman"/>
          <w:color w:val="0070C0"/>
          <w:sz w:val="21"/>
          <w:szCs w:val="21"/>
        </w:rPr>
        <w:t>.</w:t>
      </w:r>
    </w:p>
    <w:p w14:paraId="0F0C8C28" w14:textId="77777777" w:rsidR="008A7EE4" w:rsidRDefault="00E83CBE">
      <w:pPr>
        <w:widowControl w:val="0"/>
        <w:spacing w:after="0" w:line="240" w:lineRule="auto"/>
        <w:ind w:firstLine="567"/>
        <w:contextualSpacing/>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ab/>
      </w:r>
    </w:p>
    <w:p w14:paraId="6F6991FA" w14:textId="77777777" w:rsidR="008A7EE4" w:rsidRDefault="00E83CBE">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en-US" w:eastAsia="ru-RU"/>
        </w:rPr>
        <w:t>II</w:t>
      </w:r>
      <w:r>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 xml:space="preserve">    Цена Контракта и порядок расчетов</w:t>
      </w:r>
    </w:p>
    <w:p w14:paraId="40120D8B" w14:textId="2365861E" w:rsidR="008A7EE4" w:rsidRDefault="00E83CBE">
      <w:pPr>
        <w:spacing w:after="0" w:line="240" w:lineRule="auto"/>
        <w:ind w:firstLine="567"/>
        <w:jc w:val="both"/>
        <w:rPr>
          <w:rFonts w:ascii="Times New Roman" w:eastAsia="Times New Roman" w:hAnsi="Times New Roman" w:cs="Times New Roman"/>
          <w:bCs/>
          <w:color w:val="000000"/>
          <w:sz w:val="21"/>
          <w:szCs w:val="21"/>
          <w:lang w:eastAsia="ru-RU"/>
        </w:rPr>
      </w:pPr>
      <w:r>
        <w:rPr>
          <w:rFonts w:ascii="Times New Roman" w:eastAsia="Times New Roman" w:hAnsi="Times New Roman" w:cs="Times New Roman"/>
          <w:bCs/>
          <w:color w:val="000000"/>
          <w:sz w:val="21"/>
          <w:szCs w:val="21"/>
          <w:lang w:eastAsia="ru-RU"/>
        </w:rPr>
        <w:t>2.1.</w:t>
      </w:r>
      <w:r w:rsidR="001C2E1B">
        <w:rPr>
          <w:rFonts w:ascii="Times New Roman" w:eastAsia="Times New Roman" w:hAnsi="Times New Roman" w:cs="Times New Roman"/>
          <w:bCs/>
          <w:color w:val="000000"/>
          <w:sz w:val="21"/>
          <w:szCs w:val="21"/>
          <w:lang w:eastAsia="ru-RU"/>
        </w:rPr>
        <w:t> </w:t>
      </w:r>
      <w:r>
        <w:rPr>
          <w:rFonts w:ascii="Times New Roman" w:eastAsia="Times New Roman" w:hAnsi="Times New Roman" w:cs="Times New Roman"/>
          <w:bCs/>
          <w:color w:val="000000"/>
          <w:sz w:val="21"/>
          <w:szCs w:val="21"/>
          <w:lang w:eastAsia="ru-RU"/>
        </w:rPr>
        <w:t>Расчеты между Сторонами осуществляются в рублях Российской Федерации.</w:t>
      </w:r>
    </w:p>
    <w:p w14:paraId="0F9E72BA" w14:textId="77777777" w:rsidR="008A7EE4" w:rsidRDefault="00E83CBE">
      <w:pPr>
        <w:spacing w:after="0" w:line="240" w:lineRule="auto"/>
        <w:ind w:firstLine="567"/>
        <w:jc w:val="both"/>
        <w:rPr>
          <w:rFonts w:ascii="Times New Roman" w:eastAsia="Times New Roman" w:hAnsi="Times New Roman" w:cs="Times New Roman"/>
          <w:bCs/>
          <w:color w:val="000000"/>
          <w:sz w:val="21"/>
          <w:szCs w:val="21"/>
          <w:lang w:eastAsia="ru-RU"/>
        </w:rPr>
      </w:pPr>
      <w:r>
        <w:rPr>
          <w:rFonts w:ascii="Times New Roman" w:eastAsia="Times New Roman" w:hAnsi="Times New Roman" w:cs="Times New Roman"/>
          <w:bCs/>
          <w:color w:val="000000"/>
          <w:sz w:val="21"/>
          <w:szCs w:val="21"/>
          <w:lang w:eastAsia="ru-RU"/>
        </w:rPr>
        <w:t>Цена Контракта составляет ___________(</w:t>
      </w:r>
      <w:r>
        <w:rPr>
          <w:rFonts w:ascii="Times New Roman" w:eastAsia="Times New Roman" w:hAnsi="Times New Roman" w:cs="Times New Roman"/>
          <w:bCs/>
          <w:i/>
          <w:color w:val="000000"/>
          <w:sz w:val="21"/>
          <w:szCs w:val="21"/>
          <w:lang w:eastAsia="ru-RU"/>
        </w:rPr>
        <w:t>указать сумму прописью</w:t>
      </w:r>
      <w:r>
        <w:rPr>
          <w:rFonts w:ascii="Times New Roman" w:eastAsia="Times New Roman" w:hAnsi="Times New Roman" w:cs="Times New Roman"/>
          <w:bCs/>
          <w:color w:val="000000"/>
          <w:sz w:val="21"/>
          <w:szCs w:val="21"/>
          <w:lang w:eastAsia="ru-RU"/>
        </w:rPr>
        <w:t>) рублей __ копеек, в том числе НДС</w:t>
      </w:r>
      <w:r>
        <w:rPr>
          <w:rFonts w:ascii="Times New Roman" w:eastAsia="Times New Roman" w:hAnsi="Times New Roman" w:cs="Times New Roman"/>
          <w:color w:val="000000"/>
          <w:sz w:val="21"/>
          <w:szCs w:val="21"/>
          <w:vertAlign w:val="superscript"/>
          <w:lang w:eastAsia="ru-RU"/>
        </w:rPr>
        <w:footnoteReference w:id="1"/>
      </w:r>
      <w:r>
        <w:rPr>
          <w:rFonts w:ascii="Times New Roman" w:eastAsia="Times New Roman" w:hAnsi="Times New Roman" w:cs="Times New Roman"/>
          <w:bCs/>
          <w:color w:val="000000"/>
          <w:sz w:val="21"/>
          <w:szCs w:val="21"/>
          <w:lang w:eastAsia="ru-RU"/>
        </w:rPr>
        <w:t xml:space="preserve"> – (__%) ______ (</w:t>
      </w:r>
      <w:r>
        <w:rPr>
          <w:rFonts w:ascii="Times New Roman" w:eastAsia="Times New Roman" w:hAnsi="Times New Roman" w:cs="Times New Roman"/>
          <w:bCs/>
          <w:i/>
          <w:color w:val="000000"/>
          <w:sz w:val="21"/>
          <w:szCs w:val="21"/>
          <w:lang w:eastAsia="ru-RU"/>
        </w:rPr>
        <w:t>указать сумму прописью</w:t>
      </w:r>
      <w:r>
        <w:rPr>
          <w:rFonts w:ascii="Times New Roman" w:eastAsia="Times New Roman" w:hAnsi="Times New Roman" w:cs="Times New Roman"/>
          <w:bCs/>
          <w:color w:val="000000"/>
          <w:sz w:val="21"/>
          <w:szCs w:val="21"/>
          <w:lang w:eastAsia="ru-RU"/>
        </w:rPr>
        <w:t>) рублей __ копеек.</w:t>
      </w:r>
    </w:p>
    <w:p w14:paraId="4CA40C42" w14:textId="37228C45" w:rsidR="008A7EE4" w:rsidRDefault="00E83CBE">
      <w:pPr>
        <w:spacing w:after="0" w:line="240" w:lineRule="auto"/>
        <w:ind w:firstLine="567"/>
        <w:jc w:val="both"/>
        <w:rPr>
          <w:rFonts w:ascii="Times New Roman" w:eastAsia="Times New Roman" w:hAnsi="Times New Roman" w:cs="Times New Roman"/>
          <w:bCs/>
          <w:color w:val="000000"/>
          <w:sz w:val="21"/>
          <w:szCs w:val="21"/>
          <w:lang w:eastAsia="ru-RU"/>
        </w:rPr>
      </w:pPr>
      <w:r>
        <w:rPr>
          <w:rFonts w:ascii="Times New Roman" w:eastAsia="Times New Roman" w:hAnsi="Times New Roman" w:cs="Times New Roman"/>
          <w:color w:val="000000"/>
          <w:sz w:val="21"/>
          <w:szCs w:val="21"/>
          <w:lang w:eastAsia="ru-RU"/>
        </w:rPr>
        <w:t>2.2.</w:t>
      </w:r>
      <w:r w:rsidR="001C2E1B">
        <w:rPr>
          <w:rFonts w:ascii="Times New Roman" w:eastAsia="Times New Roman" w:hAnsi="Times New Roman" w:cs="Times New Roman"/>
          <w:color w:val="000000"/>
          <w:sz w:val="21"/>
          <w:szCs w:val="21"/>
          <w:lang w:eastAsia="ru-RU"/>
        </w:rPr>
        <w:t> </w:t>
      </w:r>
      <w:r>
        <w:rPr>
          <w:rFonts w:ascii="Times New Roman" w:eastAsia="Times New Roman" w:hAnsi="Times New Roman" w:cs="Times New Roman"/>
          <w:color w:val="000000"/>
          <w:sz w:val="21"/>
          <w:szCs w:val="21"/>
          <w:lang w:eastAsia="ru-RU"/>
        </w:rPr>
        <w:t>С</w:t>
      </w:r>
      <w:r>
        <w:rPr>
          <w:rFonts w:ascii="Times New Roman" w:eastAsia="Times New Roman" w:hAnsi="Times New Roman" w:cs="Times New Roman"/>
          <w:iCs/>
          <w:sz w:val="21"/>
          <w:szCs w:val="21"/>
          <w:lang w:eastAsia="ru-RU"/>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770CC7" w14:textId="23DEAA74" w:rsidR="008A7EE4" w:rsidRDefault="00E83CBE">
      <w:pPr>
        <w:spacing w:after="0" w:line="240" w:lineRule="auto"/>
        <w:ind w:firstLine="567"/>
        <w:jc w:val="both"/>
        <w:rPr>
          <w:rFonts w:ascii="Times New Roman" w:eastAsia="Times New Roman" w:hAnsi="Times New Roman" w:cs="Times New Roman"/>
          <w:color w:val="000000"/>
          <w:sz w:val="21"/>
          <w:szCs w:val="21"/>
          <w:u w:val="single"/>
          <w:lang w:eastAsia="ru-RU"/>
        </w:rPr>
      </w:pPr>
      <w:r>
        <w:rPr>
          <w:rFonts w:ascii="Times New Roman" w:eastAsia="Times New Roman" w:hAnsi="Times New Roman" w:cs="Times New Roman"/>
          <w:color w:val="000000"/>
          <w:sz w:val="21"/>
          <w:szCs w:val="21"/>
          <w:lang w:eastAsia="ru-RU"/>
        </w:rPr>
        <w:t>2.3.</w:t>
      </w:r>
      <w:r w:rsidR="001C2E1B">
        <w:rPr>
          <w:rFonts w:ascii="Times New Roman" w:eastAsia="Times New Roman" w:hAnsi="Times New Roman" w:cs="Times New Roman"/>
          <w:color w:val="000000"/>
          <w:sz w:val="21"/>
          <w:szCs w:val="21"/>
          <w:lang w:eastAsia="ru-RU"/>
        </w:rPr>
        <w:t> </w:t>
      </w:r>
      <w:r>
        <w:rPr>
          <w:rFonts w:ascii="Times New Roman" w:eastAsia="Times New Roman" w:hAnsi="Times New Roman" w:cs="Times New Roman"/>
          <w:color w:val="000000"/>
          <w:sz w:val="21"/>
          <w:szCs w:val="21"/>
          <w:lang w:eastAsia="ru-RU"/>
        </w:rPr>
        <w:t xml:space="preserve">Цена </w:t>
      </w:r>
      <w:r>
        <w:rPr>
          <w:rFonts w:ascii="Times New Roman" w:eastAsia="Times New Roman" w:hAnsi="Times New Roman" w:cs="Times New Roman"/>
          <w:bCs/>
          <w:color w:val="000000"/>
          <w:sz w:val="21"/>
          <w:szCs w:val="21"/>
          <w:lang w:eastAsia="ru-RU"/>
        </w:rPr>
        <w:t xml:space="preserve">Контракта </w:t>
      </w:r>
      <w:r>
        <w:rPr>
          <w:rFonts w:ascii="Times New Roman" w:eastAsia="Times New Roman" w:hAnsi="Times New Roman" w:cs="Times New Roman"/>
          <w:color w:val="000000"/>
          <w:sz w:val="21"/>
          <w:szCs w:val="21"/>
          <w:lang w:eastAsia="ru-RU"/>
        </w:rPr>
        <w:t xml:space="preserve">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Pr>
          <w:rFonts w:ascii="Times New Roman" w:eastAsia="Times New Roman" w:hAnsi="Times New Roman" w:cs="Times New Roman"/>
          <w:bCs/>
          <w:color w:val="000000"/>
          <w:sz w:val="21"/>
          <w:szCs w:val="21"/>
          <w:lang w:eastAsia="ru-RU"/>
        </w:rPr>
        <w:t>Контракта.</w:t>
      </w:r>
    </w:p>
    <w:p w14:paraId="0E320F1B" w14:textId="77777777" w:rsidR="008A7EE4" w:rsidRDefault="00E83CBE">
      <w:pPr>
        <w:tabs>
          <w:tab w:val="num" w:pos="0"/>
          <w:tab w:val="left" w:pos="1260"/>
        </w:tabs>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color w:val="000000"/>
          <w:sz w:val="21"/>
          <w:szCs w:val="21"/>
          <w:lang w:eastAsia="ru-RU"/>
        </w:rPr>
        <w:t xml:space="preserve">Цена </w:t>
      </w:r>
      <w:r>
        <w:rPr>
          <w:rFonts w:ascii="Times New Roman" w:eastAsia="Times New Roman" w:hAnsi="Times New Roman" w:cs="Times New Roman"/>
          <w:bCs/>
          <w:color w:val="000000"/>
          <w:sz w:val="21"/>
          <w:szCs w:val="21"/>
          <w:lang w:eastAsia="ru-RU"/>
        </w:rPr>
        <w:t xml:space="preserve">Контракта </w:t>
      </w:r>
      <w:r>
        <w:rPr>
          <w:rFonts w:ascii="Times New Roman" w:eastAsia="Times New Roman" w:hAnsi="Times New Roman" w:cs="Times New Roman"/>
          <w:color w:val="000000"/>
          <w:sz w:val="21"/>
          <w:szCs w:val="21"/>
          <w:lang w:eastAsia="ru-RU"/>
        </w:rPr>
        <w:t xml:space="preserve">является твердой и определяется на весь срок исполнения </w:t>
      </w:r>
      <w:r>
        <w:rPr>
          <w:rFonts w:ascii="Times New Roman" w:eastAsia="Times New Roman" w:hAnsi="Times New Roman" w:cs="Times New Roman"/>
          <w:bCs/>
          <w:color w:val="000000"/>
          <w:sz w:val="21"/>
          <w:szCs w:val="21"/>
          <w:lang w:eastAsia="ru-RU"/>
        </w:rPr>
        <w:t>Контракта</w:t>
      </w:r>
      <w:r>
        <w:rPr>
          <w:rFonts w:ascii="Times New Roman" w:eastAsia="Times New Roman" w:hAnsi="Times New Roman" w:cs="Times New Roman"/>
          <w:color w:val="000000"/>
          <w:sz w:val="21"/>
          <w:szCs w:val="21"/>
          <w:lang w:eastAsia="ru-RU"/>
        </w:rPr>
        <w:t xml:space="preserve">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sz w:val="21"/>
          <w:szCs w:val="21"/>
          <w:lang w:eastAsia="ru-RU"/>
        </w:rPr>
        <w:t xml:space="preserve">(далее по тексту – Федеральный закон № 44-ФЗ) </w:t>
      </w:r>
      <w:r>
        <w:rPr>
          <w:rFonts w:ascii="Times New Roman" w:eastAsia="Times New Roman" w:hAnsi="Times New Roman" w:cs="Times New Roman"/>
          <w:color w:val="000000"/>
          <w:sz w:val="21"/>
          <w:szCs w:val="21"/>
          <w:lang w:eastAsia="ru-RU"/>
        </w:rPr>
        <w:t xml:space="preserve">и настоящим </w:t>
      </w:r>
      <w:r>
        <w:rPr>
          <w:rFonts w:ascii="Times New Roman" w:eastAsia="Times New Roman" w:hAnsi="Times New Roman" w:cs="Times New Roman"/>
          <w:bCs/>
          <w:color w:val="000000"/>
          <w:sz w:val="21"/>
          <w:szCs w:val="21"/>
          <w:lang w:eastAsia="ru-RU"/>
        </w:rPr>
        <w:t>Контрактом</w:t>
      </w:r>
      <w:r>
        <w:rPr>
          <w:rFonts w:ascii="Times New Roman" w:eastAsia="Times New Roman" w:hAnsi="Times New Roman" w:cs="Times New Roman"/>
          <w:color w:val="000000"/>
          <w:sz w:val="21"/>
          <w:szCs w:val="21"/>
          <w:lang w:eastAsia="ru-RU"/>
        </w:rPr>
        <w:t xml:space="preserve">. Цена </w:t>
      </w:r>
      <w:r>
        <w:rPr>
          <w:rFonts w:ascii="Times New Roman" w:eastAsia="Times New Roman" w:hAnsi="Times New Roman" w:cs="Times New Roman"/>
          <w:bCs/>
          <w:color w:val="000000"/>
          <w:sz w:val="21"/>
          <w:szCs w:val="21"/>
          <w:lang w:eastAsia="ru-RU"/>
        </w:rPr>
        <w:t xml:space="preserve">Контракта </w:t>
      </w:r>
      <w:r>
        <w:rPr>
          <w:rFonts w:ascii="Times New Roman" w:eastAsia="Times New Roman" w:hAnsi="Times New Roman" w:cs="Times New Roman"/>
          <w:color w:val="000000"/>
          <w:sz w:val="21"/>
          <w:szCs w:val="21"/>
          <w:lang w:eastAsia="ru-RU"/>
        </w:rPr>
        <w:t xml:space="preserve">может быть снижена по соглашению Сторон без изменения предусмотренного </w:t>
      </w:r>
      <w:r>
        <w:rPr>
          <w:rFonts w:ascii="Times New Roman" w:eastAsia="Times New Roman" w:hAnsi="Times New Roman" w:cs="Times New Roman"/>
          <w:bCs/>
          <w:color w:val="000000"/>
          <w:sz w:val="21"/>
          <w:szCs w:val="21"/>
          <w:lang w:eastAsia="ru-RU"/>
        </w:rPr>
        <w:t xml:space="preserve">Контрактом </w:t>
      </w:r>
      <w:r>
        <w:rPr>
          <w:rFonts w:ascii="Times New Roman" w:eastAsia="Times New Roman" w:hAnsi="Times New Roman" w:cs="Times New Roman"/>
          <w:color w:val="000000"/>
          <w:sz w:val="21"/>
          <w:szCs w:val="21"/>
          <w:lang w:eastAsia="ru-RU"/>
        </w:rPr>
        <w:t xml:space="preserve">количества и качества поставляемого Товара и иных условий </w:t>
      </w:r>
      <w:r>
        <w:rPr>
          <w:rFonts w:ascii="Times New Roman" w:eastAsia="Times New Roman" w:hAnsi="Times New Roman" w:cs="Times New Roman"/>
          <w:bCs/>
          <w:color w:val="000000"/>
          <w:sz w:val="21"/>
          <w:szCs w:val="21"/>
          <w:lang w:eastAsia="ru-RU"/>
        </w:rPr>
        <w:t>Контракта</w:t>
      </w:r>
      <w:r>
        <w:rPr>
          <w:rFonts w:ascii="Times New Roman" w:eastAsia="Times New Roman" w:hAnsi="Times New Roman" w:cs="Times New Roman"/>
          <w:color w:val="000000"/>
          <w:sz w:val="21"/>
          <w:szCs w:val="21"/>
          <w:vertAlign w:val="superscript"/>
          <w:lang w:eastAsia="ru-RU"/>
        </w:rPr>
        <w:footnoteReference w:id="2"/>
      </w:r>
      <w:r>
        <w:rPr>
          <w:rFonts w:ascii="Times New Roman" w:eastAsia="Times New Roman" w:hAnsi="Times New Roman" w:cs="Times New Roman"/>
          <w:color w:val="000000"/>
          <w:sz w:val="21"/>
          <w:szCs w:val="21"/>
          <w:lang w:eastAsia="ru-RU"/>
        </w:rPr>
        <w:t xml:space="preserve">. </w:t>
      </w:r>
    </w:p>
    <w:p w14:paraId="317A25FF" w14:textId="77777777" w:rsidR="008A7EE4" w:rsidRDefault="00E83CBE">
      <w:pPr>
        <w:widowControl w:val="0"/>
        <w:spacing w:after="0" w:line="240" w:lineRule="auto"/>
        <w:ind w:firstLine="567"/>
        <w:jc w:val="both"/>
        <w:rPr>
          <w:rFonts w:ascii="Times New Roman" w:eastAsia="Times New Roman" w:hAnsi="Times New Roman" w:cs="Times New Roman"/>
          <w:b/>
          <w:bCs/>
          <w:color w:val="C00000"/>
          <w:sz w:val="21"/>
          <w:szCs w:val="21"/>
          <w:lang w:eastAsia="ru-RU"/>
        </w:rPr>
      </w:pPr>
      <w:r>
        <w:rPr>
          <w:rFonts w:ascii="Times New Roman" w:eastAsia="Times New Roman" w:hAnsi="Times New Roman" w:cs="Times New Roman"/>
          <w:color w:val="000000"/>
          <w:sz w:val="21"/>
          <w:szCs w:val="21"/>
          <w:lang w:eastAsia="ru-RU"/>
        </w:rPr>
        <w:t xml:space="preserve">2.4. Источник финансирования </w:t>
      </w:r>
      <w:r>
        <w:rPr>
          <w:rFonts w:ascii="Times New Roman" w:eastAsia="Times New Roman" w:hAnsi="Times New Roman" w:cs="Times New Roman"/>
          <w:bCs/>
          <w:color w:val="000000"/>
          <w:sz w:val="21"/>
          <w:szCs w:val="21"/>
          <w:lang w:eastAsia="ru-RU"/>
        </w:rPr>
        <w:t xml:space="preserve">Контракта </w:t>
      </w:r>
      <w:r>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sz w:val="21"/>
          <w:szCs w:val="21"/>
          <w:lang w:eastAsia="ru-RU"/>
        </w:rPr>
        <w:t>средства федерального бюджета.</w:t>
      </w:r>
    </w:p>
    <w:p w14:paraId="36108167" w14:textId="349D8B5E"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2.5. Расчеты</w:t>
      </w:r>
      <w:r>
        <w:rPr>
          <w:rFonts w:ascii="Times New Roman" w:eastAsia="Times New Roman" w:hAnsi="Times New Roman" w:cs="Times New Roman"/>
          <w:i/>
          <w:color w:val="000000"/>
          <w:sz w:val="21"/>
          <w:szCs w:val="21"/>
          <w:lang w:eastAsia="ru-RU"/>
        </w:rPr>
        <w:t xml:space="preserve"> </w:t>
      </w:r>
      <w:r>
        <w:rPr>
          <w:rFonts w:ascii="Times New Roman" w:eastAsia="Times New Roman" w:hAnsi="Times New Roman" w:cs="Times New Roman"/>
          <w:color w:val="000000"/>
          <w:sz w:val="21"/>
          <w:szCs w:val="21"/>
          <w:lang w:eastAsia="ru-RU"/>
        </w:rPr>
        <w:t>между Заказчиком и Поставщиком производятся</w:t>
      </w:r>
      <w:r>
        <w:rPr>
          <w:rFonts w:ascii="Times New Roman" w:eastAsia="Times New Roman" w:hAnsi="Times New Roman" w:cs="Times New Roman"/>
          <w:i/>
          <w:color w:val="000000"/>
          <w:sz w:val="21"/>
          <w:szCs w:val="21"/>
          <w:lang w:eastAsia="ru-RU"/>
        </w:rPr>
        <w:t xml:space="preserve"> </w:t>
      </w:r>
      <w:r>
        <w:rPr>
          <w:rFonts w:ascii="Times New Roman" w:eastAsia="Times New Roman" w:hAnsi="Times New Roman" w:cs="Times New Roman"/>
          <w:color w:val="0070C0"/>
          <w:sz w:val="21"/>
          <w:szCs w:val="21"/>
          <w:lang w:eastAsia="ru-RU"/>
        </w:rPr>
        <w:t xml:space="preserve">не позднее </w:t>
      </w:r>
      <w:r w:rsidR="008F2525">
        <w:rPr>
          <w:rFonts w:ascii="Times New Roman" w:eastAsia="Times New Roman" w:hAnsi="Times New Roman" w:cs="Times New Roman"/>
          <w:color w:val="0070C0"/>
          <w:sz w:val="21"/>
          <w:szCs w:val="21"/>
          <w:lang w:eastAsia="ru-RU"/>
        </w:rPr>
        <w:t>7</w:t>
      </w:r>
      <w:r>
        <w:rPr>
          <w:rFonts w:ascii="Times New Roman" w:eastAsia="Times New Roman" w:hAnsi="Times New Roman" w:cs="Times New Roman"/>
          <w:color w:val="0070C0"/>
          <w:sz w:val="21"/>
          <w:szCs w:val="21"/>
          <w:lang w:eastAsia="ru-RU"/>
        </w:rPr>
        <w:t xml:space="preserve"> (</w:t>
      </w:r>
      <w:r w:rsidR="008F2525">
        <w:rPr>
          <w:rFonts w:ascii="Times New Roman" w:eastAsia="Times New Roman" w:hAnsi="Times New Roman" w:cs="Times New Roman"/>
          <w:color w:val="0070C0"/>
          <w:sz w:val="21"/>
          <w:szCs w:val="21"/>
          <w:lang w:eastAsia="ru-RU"/>
        </w:rPr>
        <w:t>семи</w:t>
      </w:r>
      <w:r>
        <w:rPr>
          <w:rFonts w:ascii="Times New Roman" w:eastAsia="Times New Roman" w:hAnsi="Times New Roman" w:cs="Times New Roman"/>
          <w:color w:val="0070C0"/>
          <w:sz w:val="21"/>
          <w:szCs w:val="21"/>
          <w:lang w:eastAsia="ru-RU"/>
        </w:rPr>
        <w:t xml:space="preserve">) рабочих дней со </w:t>
      </w:r>
      <w:r>
        <w:rPr>
          <w:rFonts w:ascii="Times New Roman" w:eastAsia="Times New Roman" w:hAnsi="Times New Roman" w:cs="Times New Roman"/>
          <w:color w:val="000000"/>
          <w:sz w:val="21"/>
          <w:szCs w:val="21"/>
          <w:lang w:eastAsia="ru-RU"/>
        </w:rPr>
        <w:t>дня приемки Товара и подписания Заказчиком товарной (товарно-транспортной) накладной или универсального передаточного документа (далее по тексту – УПД).</w:t>
      </w:r>
    </w:p>
    <w:p w14:paraId="3241171F" w14:textId="53E0E7E4"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2.6.</w:t>
      </w:r>
      <w:r w:rsidR="001C2E1B">
        <w:rPr>
          <w:rFonts w:ascii="Times New Roman" w:eastAsia="Times New Roman" w:hAnsi="Times New Roman" w:cs="Times New Roman"/>
          <w:color w:val="000000"/>
          <w:sz w:val="21"/>
          <w:szCs w:val="21"/>
          <w:lang w:eastAsia="ru-RU"/>
        </w:rPr>
        <w:t> </w:t>
      </w:r>
      <w:r>
        <w:rPr>
          <w:rFonts w:ascii="Times New Roman" w:eastAsia="Times New Roman" w:hAnsi="Times New Roman" w:cs="Times New Roman"/>
          <w:color w:val="000000"/>
          <w:sz w:val="21"/>
          <w:szCs w:val="21"/>
          <w:lang w:eastAsia="ru-RU"/>
        </w:rPr>
        <w:t xml:space="preserve">Оплата по Контракту осуществляется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w:t>
      </w:r>
      <w:r>
        <w:rPr>
          <w:rFonts w:ascii="Times New Roman" w:eastAsia="Times New Roman" w:hAnsi="Times New Roman" w:cs="Times New Roman"/>
          <w:sz w:val="21"/>
          <w:szCs w:val="21"/>
          <w:lang w:eastAsia="ru-RU"/>
        </w:rPr>
        <w:t>течение 1 (одного) рабочего дня с момента изменения расчетного счета</w:t>
      </w:r>
      <w:r>
        <w:rPr>
          <w:rFonts w:ascii="Times New Roman" w:eastAsia="Times New Roman" w:hAnsi="Times New Roman" w:cs="Times New Roman"/>
          <w:color w:val="000000"/>
          <w:sz w:val="21"/>
          <w:szCs w:val="21"/>
          <w:lang w:eastAsia="ru-RU"/>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0620DDC7"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2.7. Авансирование не предусмотрено.</w:t>
      </w:r>
    </w:p>
    <w:p w14:paraId="35E8C2C8" w14:textId="77777777" w:rsidR="008A7EE4" w:rsidRDefault="008A7EE4">
      <w:pPr>
        <w:spacing w:after="0" w:line="240" w:lineRule="auto"/>
        <w:ind w:firstLine="567"/>
        <w:jc w:val="both"/>
        <w:rPr>
          <w:rFonts w:ascii="Times New Roman" w:eastAsia="Times New Roman" w:hAnsi="Times New Roman" w:cs="Times New Roman"/>
          <w:color w:val="000000"/>
          <w:sz w:val="21"/>
          <w:szCs w:val="21"/>
          <w:lang w:eastAsia="ru-RU"/>
        </w:rPr>
      </w:pPr>
    </w:p>
    <w:p w14:paraId="3D8541EE" w14:textId="77777777" w:rsidR="008A7EE4" w:rsidRDefault="00E83CBE">
      <w:pPr>
        <w:tabs>
          <w:tab w:val="left" w:pos="0"/>
        </w:tabs>
        <w:spacing w:after="0" w:line="240" w:lineRule="auto"/>
        <w:contextualSpacing/>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III. Порядок, сроки и условия поставки и приемки Товара</w:t>
      </w:r>
    </w:p>
    <w:p w14:paraId="3C3F280B" w14:textId="7C76C06B" w:rsidR="008A7EE4" w:rsidRDefault="00E83CBE">
      <w:pPr>
        <w:spacing w:after="0" w:line="240" w:lineRule="auto"/>
        <w:ind w:firstLine="567"/>
        <w:jc w:val="both"/>
        <w:rPr>
          <w:rFonts w:ascii="Times New Roman" w:eastAsia="Times New Roman" w:hAnsi="Times New Roman" w:cs="Times New Roman"/>
          <w:color w:val="0070C0"/>
          <w:sz w:val="21"/>
          <w:szCs w:val="21"/>
          <w:lang w:eastAsia="ru-RU"/>
        </w:rPr>
      </w:pPr>
      <w:r>
        <w:rPr>
          <w:rFonts w:ascii="Times New Roman" w:eastAsia="Times New Roman" w:hAnsi="Times New Roman" w:cs="Times New Roman"/>
          <w:color w:val="000000"/>
          <w:sz w:val="21"/>
          <w:szCs w:val="21"/>
          <w:lang w:eastAsia="ru-RU"/>
        </w:rPr>
        <w:t>3.1. Поставщик самостоятельно доставляет Товар Заказчику по адресу: г. Тюмень, ул. Ленина,</w:t>
      </w:r>
      <w:r>
        <w:rPr>
          <w:rFonts w:ascii="Times New Roman" w:eastAsia="Times New Roman" w:hAnsi="Times New Roman" w:cs="Times New Roman"/>
          <w:color w:val="000000"/>
          <w:sz w:val="21"/>
          <w:szCs w:val="21"/>
          <w:lang w:eastAsia="ru-RU"/>
        </w:rPr>
        <w:br/>
        <w:t xml:space="preserve"> д. 76,</w:t>
      </w:r>
      <w:r>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color w:val="0070C0"/>
          <w:sz w:val="21"/>
          <w:szCs w:val="21"/>
          <w:lang w:eastAsia="ru-RU"/>
        </w:rPr>
        <w:t>в течение 1</w:t>
      </w:r>
      <w:r w:rsidR="00AA2C07">
        <w:rPr>
          <w:rFonts w:ascii="Times New Roman" w:eastAsia="Times New Roman" w:hAnsi="Times New Roman" w:cs="Times New Roman"/>
          <w:color w:val="0070C0"/>
          <w:sz w:val="21"/>
          <w:szCs w:val="21"/>
          <w:lang w:eastAsia="ru-RU"/>
        </w:rPr>
        <w:t>4</w:t>
      </w:r>
      <w:r>
        <w:rPr>
          <w:rFonts w:ascii="Times New Roman" w:eastAsia="Times New Roman" w:hAnsi="Times New Roman" w:cs="Times New Roman"/>
          <w:color w:val="0070C0"/>
          <w:sz w:val="21"/>
          <w:szCs w:val="21"/>
          <w:lang w:eastAsia="ru-RU"/>
        </w:rPr>
        <w:t xml:space="preserve"> (</w:t>
      </w:r>
      <w:r w:rsidR="00AA2C07">
        <w:rPr>
          <w:rFonts w:ascii="Times New Roman" w:eastAsia="Times New Roman" w:hAnsi="Times New Roman" w:cs="Times New Roman"/>
          <w:color w:val="0070C0"/>
          <w:sz w:val="21"/>
          <w:szCs w:val="21"/>
          <w:lang w:eastAsia="ru-RU"/>
        </w:rPr>
        <w:t>четырнадцати</w:t>
      </w:r>
      <w:r>
        <w:rPr>
          <w:rFonts w:ascii="Times New Roman" w:eastAsia="Times New Roman" w:hAnsi="Times New Roman" w:cs="Times New Roman"/>
          <w:color w:val="0070C0"/>
          <w:sz w:val="21"/>
          <w:szCs w:val="21"/>
          <w:lang w:eastAsia="ru-RU"/>
        </w:rPr>
        <w:t xml:space="preserve">) рабочих дней с момента заключения Контракта. </w:t>
      </w:r>
    </w:p>
    <w:p w14:paraId="5DF00D01" w14:textId="77777777" w:rsidR="008A7EE4" w:rsidRDefault="00E83CBE">
      <w:pPr>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Поставщик не менее </w:t>
      </w:r>
      <w:r w:rsidRPr="00AA2C07">
        <w:rPr>
          <w:rFonts w:ascii="Times New Roman" w:eastAsia="Times New Roman" w:hAnsi="Times New Roman" w:cs="Times New Roman"/>
          <w:color w:val="0070C0"/>
          <w:sz w:val="21"/>
          <w:szCs w:val="21"/>
          <w:lang w:eastAsia="ru-RU"/>
        </w:rPr>
        <w:t xml:space="preserve">чем за 1 (один) рабочий день </w:t>
      </w:r>
      <w:r>
        <w:rPr>
          <w:rFonts w:ascii="Times New Roman" w:eastAsia="Times New Roman" w:hAnsi="Times New Roman" w:cs="Times New Roman"/>
          <w:sz w:val="21"/>
          <w:szCs w:val="21"/>
          <w:lang w:eastAsia="ru-RU"/>
        </w:rPr>
        <w:t>до осуществления поставки Товара направляет в адрес Заказчика уведомление о времени и дате доставки Товара в место доставки.</w:t>
      </w:r>
    </w:p>
    <w:p w14:paraId="5D2FC57D" w14:textId="77777777" w:rsidR="008A7EE4" w:rsidRDefault="00E83CBE">
      <w:pPr>
        <w:tabs>
          <w:tab w:val="left" w:pos="709"/>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3.2. Приемка Товара осуществляется путем передачи Поставщиком Товара и документов</w:t>
      </w:r>
      <w:r>
        <w:rPr>
          <w:rFonts w:ascii="Times New Roman" w:eastAsia="Calibri" w:hAnsi="Times New Roman" w:cs="Times New Roman"/>
        </w:rPr>
        <w:t xml:space="preserve"> </w:t>
      </w:r>
      <w:r>
        <w:rPr>
          <w:rFonts w:ascii="Times New Roman" w:eastAsia="Times New Roman" w:hAnsi="Times New Roman" w:cs="Times New Roman"/>
          <w:color w:val="000000"/>
          <w:sz w:val="21"/>
          <w:szCs w:val="21"/>
          <w:lang w:eastAsia="ru-RU"/>
        </w:rPr>
        <w:t xml:space="preserve">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товарной (товарно-транспортной) накладной с обязательным указанием страны происхождения товара, счета/счета-фактуры или УПД. </w:t>
      </w:r>
    </w:p>
    <w:p w14:paraId="0CB83C5B"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 xml:space="preserve">3.3. Заказчик проводит проверку соответствия наименования, количества </w:t>
      </w:r>
      <w:r>
        <w:rPr>
          <w:rFonts w:ascii="Times New Roman" w:eastAsia="Times New Roman" w:hAnsi="Times New Roman" w:cs="Times New Roman"/>
          <w:bCs/>
          <w:color w:val="000000"/>
          <w:sz w:val="21"/>
          <w:szCs w:val="21"/>
          <w:lang w:eastAsia="ru-RU"/>
        </w:rPr>
        <w:t xml:space="preserve">и иных характеристик поставляемого Товара, </w:t>
      </w:r>
      <w:r>
        <w:rPr>
          <w:rFonts w:ascii="Times New Roman" w:eastAsia="Times New Roman" w:hAnsi="Times New Roman" w:cs="Times New Roman"/>
          <w:color w:val="000000"/>
          <w:sz w:val="21"/>
          <w:szCs w:val="21"/>
          <w:lang w:eastAsia="ru-RU"/>
        </w:rPr>
        <w:t xml:space="preserve">сведениям, содержащимся в сопроводительных документах Поставщика. </w:t>
      </w:r>
    </w:p>
    <w:p w14:paraId="12F030C6" w14:textId="30798D37" w:rsidR="008A7EE4" w:rsidRDefault="00E83CBE">
      <w:pPr>
        <w:shd w:val="clear" w:color="auto" w:fill="FFFFFF"/>
        <w:tabs>
          <w:tab w:val="left" w:pos="1176"/>
          <w:tab w:val="left" w:pos="2093"/>
          <w:tab w:val="left" w:pos="3686"/>
          <w:tab w:val="left" w:pos="5131"/>
          <w:tab w:val="left" w:pos="7493"/>
        </w:tabs>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3.4. </w:t>
      </w:r>
      <w:r>
        <w:rPr>
          <w:rFonts w:ascii="Times New Roman" w:eastAsia="Times New Roman" w:hAnsi="Times New Roman" w:cs="Times New Roman"/>
          <w:color w:val="000000"/>
          <w:sz w:val="21"/>
          <w:szCs w:val="21"/>
          <w:lang w:eastAsia="ru-RU"/>
        </w:rPr>
        <w:t xml:space="preserve">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w:t>
      </w:r>
      <w:r w:rsidR="00AA2C07">
        <w:rPr>
          <w:rFonts w:ascii="Times New Roman" w:eastAsia="Times New Roman" w:hAnsi="Times New Roman" w:cs="Times New Roman"/>
          <w:color w:val="000000"/>
          <w:sz w:val="21"/>
          <w:szCs w:val="21"/>
          <w:lang w:eastAsia="ru-RU"/>
        </w:rPr>
        <w:br/>
      </w:r>
      <w:r>
        <w:rPr>
          <w:rFonts w:ascii="Times New Roman" w:eastAsia="Times New Roman" w:hAnsi="Times New Roman" w:cs="Times New Roman"/>
          <w:color w:val="000000"/>
          <w:sz w:val="21"/>
          <w:szCs w:val="21"/>
          <w:lang w:eastAsia="ru-RU"/>
        </w:rPr>
        <w:t>«О контрактной системе в сфере закупок товаров, работ, услуг для обеспечения государственных и муниципальных нужд».</w:t>
      </w:r>
    </w:p>
    <w:p w14:paraId="238BDADF" w14:textId="77777777" w:rsidR="008A7EE4" w:rsidRDefault="00E83CBE">
      <w:pPr>
        <w:tabs>
          <w:tab w:val="left" w:pos="709"/>
        </w:tabs>
        <w:spacing w:after="0" w:line="240" w:lineRule="auto"/>
        <w:ind w:firstLine="567"/>
        <w:jc w:val="both"/>
        <w:rPr>
          <w:rFonts w:ascii="Times New Roman" w:eastAsia="Times New Roman" w:hAnsi="Times New Roman" w:cs="Times New Roman"/>
          <w:color w:val="0070C0"/>
          <w:sz w:val="21"/>
          <w:szCs w:val="21"/>
          <w:lang w:eastAsia="ru-RU"/>
        </w:rPr>
      </w:pPr>
      <w:r>
        <w:rPr>
          <w:rFonts w:ascii="Times New Roman" w:eastAsia="Times New Roman" w:hAnsi="Times New Roman" w:cs="Times New Roman"/>
          <w:color w:val="000000"/>
          <w:sz w:val="21"/>
          <w:szCs w:val="21"/>
          <w:lang w:eastAsia="ru-RU"/>
        </w:rPr>
        <w:t xml:space="preserve">3.5. При отсутствии у Заказчика замечаний по количеству и качеству поставленного Товара Заказчик в </w:t>
      </w:r>
      <w:r>
        <w:rPr>
          <w:rFonts w:ascii="Times New Roman" w:eastAsia="Times New Roman" w:hAnsi="Times New Roman" w:cs="Times New Roman"/>
          <w:color w:val="0070C0"/>
          <w:sz w:val="21"/>
          <w:szCs w:val="21"/>
          <w:lang w:eastAsia="ru-RU"/>
        </w:rPr>
        <w:t xml:space="preserve">течение 10 (десяти) рабочих дней </w:t>
      </w:r>
      <w:r>
        <w:rPr>
          <w:rFonts w:ascii="Times New Roman" w:eastAsia="Times New Roman" w:hAnsi="Times New Roman" w:cs="Times New Roman"/>
          <w:sz w:val="21"/>
          <w:szCs w:val="21"/>
          <w:lang w:eastAsia="ru-RU"/>
        </w:rPr>
        <w:t xml:space="preserve">со дня получения товарной </w:t>
      </w:r>
      <w:r>
        <w:rPr>
          <w:rFonts w:ascii="Times New Roman" w:eastAsia="Times New Roman" w:hAnsi="Times New Roman" w:cs="Times New Roman"/>
          <w:color w:val="000000"/>
          <w:sz w:val="21"/>
          <w:szCs w:val="21"/>
          <w:lang w:eastAsia="ru-RU"/>
        </w:rPr>
        <w:t>(товарно-транспортной) накладной или УПД подписывает товарную накладную или УПД</w:t>
      </w:r>
      <w:r>
        <w:rPr>
          <w:rFonts w:ascii="Times New Roman" w:eastAsia="Times New Roman" w:hAnsi="Times New Roman" w:cs="Times New Roman"/>
          <w:color w:val="0070C0"/>
          <w:sz w:val="21"/>
          <w:szCs w:val="21"/>
          <w:lang w:eastAsia="ru-RU"/>
        </w:rPr>
        <w:t xml:space="preserve">. </w:t>
      </w:r>
    </w:p>
    <w:p w14:paraId="475866AB" w14:textId="36B9705C"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3.6.</w:t>
      </w:r>
      <w:r w:rsidR="001C2E1B">
        <w:rPr>
          <w:rFonts w:ascii="Times New Roman" w:eastAsia="Times New Roman" w:hAnsi="Times New Roman" w:cs="Times New Roman"/>
          <w:color w:val="000000"/>
          <w:sz w:val="21"/>
          <w:szCs w:val="21"/>
          <w:lang w:eastAsia="ru-RU"/>
        </w:rPr>
        <w:t> </w:t>
      </w:r>
      <w:r>
        <w:rPr>
          <w:rFonts w:ascii="Times New Roman" w:eastAsia="Times New Roman" w:hAnsi="Times New Roman" w:cs="Times New Roman"/>
          <w:color w:val="000000"/>
          <w:sz w:val="21"/>
          <w:szCs w:val="21"/>
          <w:lang w:eastAsia="ru-RU"/>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w:t>
      </w:r>
      <w:r>
        <w:rPr>
          <w:rFonts w:ascii="Times New Roman" w:eastAsia="Times New Roman" w:hAnsi="Times New Roman" w:cs="Times New Roman"/>
          <w:sz w:val="21"/>
          <w:szCs w:val="21"/>
          <w:lang w:eastAsia="ru-RU"/>
        </w:rPr>
        <w:t>в срок, установленный в пункте 3.5 Контракта</w:t>
      </w:r>
      <w:r>
        <w:rPr>
          <w:rFonts w:ascii="Times New Roman" w:eastAsia="Times New Roman" w:hAnsi="Times New Roman" w:cs="Times New Roman"/>
          <w:color w:val="000000"/>
          <w:sz w:val="21"/>
          <w:szCs w:val="21"/>
          <w:lang w:eastAsia="ru-RU"/>
        </w:rPr>
        <w:t xml:space="preserve">, составляет мотивированный отказ с перечнем выявленных недостатков и указанием сроков их устранения и направляет его Поставщику. </w:t>
      </w:r>
    </w:p>
    <w:p w14:paraId="256776CE" w14:textId="02289249"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3.7. Поставщик обязан устранить недостатки или заменить Товар ненадлежащего качества </w:t>
      </w:r>
      <w:r w:rsidRPr="00AA2C07">
        <w:rPr>
          <w:rFonts w:ascii="Times New Roman" w:eastAsia="Times New Roman" w:hAnsi="Times New Roman" w:cs="Times New Roman"/>
          <w:color w:val="0070C0"/>
          <w:sz w:val="21"/>
          <w:szCs w:val="21"/>
          <w:lang w:eastAsia="ru-RU"/>
        </w:rPr>
        <w:t xml:space="preserve">в течение </w:t>
      </w:r>
      <w:r w:rsidR="002138CC">
        <w:rPr>
          <w:rFonts w:ascii="Times New Roman" w:eastAsia="Times New Roman" w:hAnsi="Times New Roman" w:cs="Times New Roman"/>
          <w:color w:val="0070C0"/>
          <w:sz w:val="21"/>
          <w:szCs w:val="21"/>
          <w:lang w:eastAsia="ru-RU"/>
        </w:rPr>
        <w:t xml:space="preserve">10 </w:t>
      </w:r>
      <w:r w:rsidRPr="00AA2C07">
        <w:rPr>
          <w:rFonts w:ascii="Times New Roman" w:eastAsia="Times New Roman" w:hAnsi="Times New Roman" w:cs="Times New Roman"/>
          <w:color w:val="0070C0"/>
          <w:sz w:val="21"/>
          <w:szCs w:val="21"/>
          <w:lang w:eastAsia="ru-RU"/>
        </w:rPr>
        <w:t>(</w:t>
      </w:r>
      <w:r w:rsidR="002138CC">
        <w:rPr>
          <w:rFonts w:ascii="Times New Roman" w:eastAsia="Times New Roman" w:hAnsi="Times New Roman" w:cs="Times New Roman"/>
          <w:color w:val="0070C0"/>
          <w:sz w:val="21"/>
          <w:szCs w:val="21"/>
          <w:lang w:eastAsia="ru-RU"/>
        </w:rPr>
        <w:t>десяти</w:t>
      </w:r>
      <w:r w:rsidRPr="00AA2C07">
        <w:rPr>
          <w:rFonts w:ascii="Times New Roman" w:eastAsia="Times New Roman" w:hAnsi="Times New Roman" w:cs="Times New Roman"/>
          <w:color w:val="0070C0"/>
          <w:sz w:val="21"/>
          <w:szCs w:val="21"/>
          <w:lang w:eastAsia="ru-RU"/>
        </w:rPr>
        <w:t>) рабочих дней</w:t>
      </w:r>
      <w:r>
        <w:rPr>
          <w:rFonts w:ascii="Times New Roman" w:eastAsia="Times New Roman" w:hAnsi="Times New Roman" w:cs="Times New Roman"/>
          <w:color w:val="000000"/>
          <w:sz w:val="21"/>
          <w:szCs w:val="21"/>
          <w:lang w:eastAsia="ru-RU"/>
        </w:rPr>
        <w:t xml:space="preserve"> с момента получения мотивированного отказа, указанного в пункте 3.6 Контракта. Выявленные недостатки устраняются Поставщиком за его счет. </w:t>
      </w:r>
    </w:p>
    <w:p w14:paraId="0D4577A8"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D0C3210"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3.9. Претензии по скрытым дефектам могут быть заявлены Заказчиком в течение всего срока годности (срока полезного использования) Товара.</w:t>
      </w:r>
    </w:p>
    <w:p w14:paraId="17E954F9"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14:paraId="6D6DA108" w14:textId="77777777" w:rsidR="008A7EE4" w:rsidRDefault="00E83CBE">
      <w:pPr>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1C7A22D"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3.12. Стороны вправе установить, что процесс по обмену юридически значимыми документами (счет (счет-фактура), универсальный передаточный документ (УПД), товарная (товарно-транспортная) накладная, любые иные документы) в рамках заключенного Контракта, а так же подписание указанных документов осуществляется в электронном виде по телекоммуникационным каналам связи через оператора электронного документооборота (далее – ЭДО) АО Производственная фирма СКБ «Контур», либо через системы юридически значимого обмена электронными документами других доверенных операторов ЭДО Федеральной налоговой службы Российской Федерации, являющихся участниками сети обмена электронными документами оператора ЭДО АО Производственная фирма СКБ «Контур», представленными на официальном сайте https://www.diadoc.ru/roaming/working-with, с соблюдением всех положений Порядка, утвержденного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2A54BFA"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Документы, подписанные усиленной квалифицированной электронной подписью, признаются равнозначными документам на бумажном носителе, подписанным собственноручной подписью и заверенным печатью организации, и могут применяться в любых правоотношениях в соответствии </w:t>
      </w:r>
      <w:r>
        <w:rPr>
          <w:rFonts w:ascii="Times New Roman" w:eastAsia="Times New Roman" w:hAnsi="Times New Roman" w:cs="Times New Roman"/>
          <w:color w:val="000000"/>
          <w:sz w:val="21"/>
          <w:szCs w:val="21"/>
          <w:lang w:eastAsia="ru-RU"/>
        </w:rPr>
        <w:br/>
        <w:t>с законодательством Российской Федерации.</w:t>
      </w:r>
    </w:p>
    <w:p w14:paraId="1A606F11" w14:textId="77777777" w:rsidR="008A7EE4" w:rsidRPr="00AB6ED7" w:rsidRDefault="00E83CBE">
      <w:pPr>
        <w:spacing w:after="0" w:line="240" w:lineRule="auto"/>
        <w:ind w:firstLine="709"/>
        <w:jc w:val="both"/>
        <w:rPr>
          <w:rFonts w:ascii="Times New Roman" w:hAnsi="Times New Roman" w:cs="Times New Roman"/>
          <w:sz w:val="21"/>
          <w:szCs w:val="21"/>
        </w:rPr>
      </w:pPr>
      <w:r w:rsidRPr="00AB6ED7">
        <w:rPr>
          <w:rFonts w:ascii="Times New Roman" w:hAnsi="Times New Roman" w:cs="Times New Roman"/>
          <w:sz w:val="21"/>
          <w:szCs w:val="21"/>
        </w:rPr>
        <w:t>3.13. Сверка расчетов по настоящему Контракту проводится между Поставщиком и Заказчиком по инициативе одной из Сторон, путем составления и подписания Сторонами Акта сверки расчетов, по форме утвержденной приказом Минфина России от 30.09.2024 № 144н «О внесении изменений в приложения № 1, 2, 4 и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 0510477.</w:t>
      </w:r>
    </w:p>
    <w:p w14:paraId="0091B054" w14:textId="77777777" w:rsidR="008A7EE4" w:rsidRPr="00AB6ED7" w:rsidRDefault="00E83CBE">
      <w:pPr>
        <w:spacing w:after="0" w:line="240" w:lineRule="auto"/>
        <w:ind w:firstLine="709"/>
        <w:jc w:val="both"/>
        <w:rPr>
          <w:rFonts w:ascii="Times New Roman" w:hAnsi="Times New Roman" w:cs="Times New Roman"/>
          <w:sz w:val="21"/>
          <w:szCs w:val="21"/>
        </w:rPr>
      </w:pPr>
      <w:r w:rsidRPr="00AB6ED7">
        <w:rPr>
          <w:rFonts w:ascii="Times New Roman" w:hAnsi="Times New Roman" w:cs="Times New Roman"/>
          <w:sz w:val="21"/>
          <w:szCs w:val="21"/>
        </w:rPr>
        <w:t>Сторона, инициирующая проведение сверки расчетов по настоящему Контракту, направляет другой Стороне Акт сверки взаимных расчетов в 2 (двух) экземплярах, любым доступным способом, предусмотренным настоящим Контрактом, позволяющим подтвердить получение такого.</w:t>
      </w:r>
    </w:p>
    <w:p w14:paraId="70264621" w14:textId="77777777" w:rsidR="008A7EE4" w:rsidRPr="00AB6ED7" w:rsidRDefault="00E83CBE">
      <w:pPr>
        <w:spacing w:after="0" w:line="240" w:lineRule="auto"/>
        <w:ind w:firstLine="709"/>
        <w:jc w:val="both"/>
        <w:rPr>
          <w:rFonts w:ascii="Times New Roman" w:hAnsi="Times New Roman" w:cs="Times New Roman"/>
          <w:sz w:val="21"/>
          <w:szCs w:val="21"/>
        </w:rPr>
      </w:pPr>
      <w:r w:rsidRPr="00AB6ED7">
        <w:rPr>
          <w:rFonts w:ascii="Times New Roman" w:hAnsi="Times New Roman" w:cs="Times New Roman"/>
          <w:sz w:val="21"/>
          <w:szCs w:val="21"/>
        </w:rPr>
        <w:t>Подписание Акта сверки расчетов осуществляется Стороной в срок не более 10 (десяти) рабочих дней со дня его получения.</w:t>
      </w:r>
    </w:p>
    <w:p w14:paraId="075D4200" w14:textId="77777777" w:rsidR="008A7EE4" w:rsidRPr="00AB6ED7" w:rsidRDefault="00E83CBE">
      <w:pPr>
        <w:spacing w:after="0" w:line="240" w:lineRule="auto"/>
        <w:ind w:firstLine="709"/>
        <w:jc w:val="both"/>
        <w:rPr>
          <w:rFonts w:ascii="Times New Roman" w:hAnsi="Times New Roman" w:cs="Times New Roman"/>
          <w:sz w:val="21"/>
          <w:szCs w:val="21"/>
        </w:rPr>
      </w:pPr>
      <w:r w:rsidRPr="00AB6ED7">
        <w:rPr>
          <w:rFonts w:ascii="Times New Roman" w:hAnsi="Times New Roman" w:cs="Times New Roman"/>
          <w:sz w:val="21"/>
          <w:szCs w:val="21"/>
        </w:rPr>
        <w:lastRenderedPageBreak/>
        <w:t>В случае неполучения ответа в течение более 10 (десяти) рабочих дней после направления его Стороне, Акт сверки расчетов считается признанным (согласованным) обеими Сторонами.</w:t>
      </w:r>
    </w:p>
    <w:p w14:paraId="1FB9A922" w14:textId="77777777" w:rsidR="008A7EE4" w:rsidRDefault="008A7EE4">
      <w:pPr>
        <w:spacing w:after="0" w:line="240" w:lineRule="auto"/>
        <w:ind w:firstLine="567"/>
        <w:jc w:val="both"/>
        <w:rPr>
          <w:rFonts w:ascii="Times New Roman" w:eastAsia="Times New Roman" w:hAnsi="Times New Roman" w:cs="Times New Roman"/>
          <w:color w:val="000000"/>
          <w:sz w:val="21"/>
          <w:szCs w:val="21"/>
          <w:lang w:eastAsia="ru-RU"/>
        </w:rPr>
      </w:pPr>
    </w:p>
    <w:p w14:paraId="309A3A7F" w14:textId="77777777" w:rsidR="008A7EE4" w:rsidRDefault="008A7EE4">
      <w:pPr>
        <w:spacing w:after="0" w:line="240" w:lineRule="auto"/>
        <w:ind w:firstLine="709"/>
        <w:jc w:val="both"/>
        <w:rPr>
          <w:rFonts w:ascii="Times New Roman" w:eastAsia="Times New Roman" w:hAnsi="Times New Roman" w:cs="Times New Roman"/>
          <w:color w:val="000000"/>
          <w:sz w:val="21"/>
          <w:szCs w:val="21"/>
          <w:lang w:eastAsia="ru-RU"/>
        </w:rPr>
      </w:pPr>
    </w:p>
    <w:p w14:paraId="27C2D602" w14:textId="77777777" w:rsidR="008A7EE4" w:rsidRDefault="00E83CBE">
      <w:pPr>
        <w:tabs>
          <w:tab w:val="left" w:pos="1260"/>
        </w:tabs>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IV.   Взаимодействие Сторон</w:t>
      </w:r>
    </w:p>
    <w:p w14:paraId="7898C338"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4.1. Поставщик обязан:</w:t>
      </w:r>
    </w:p>
    <w:p w14:paraId="178639E7" w14:textId="77777777" w:rsidR="008A7EE4" w:rsidRDefault="00E83CBE">
      <w:pPr>
        <w:tabs>
          <w:tab w:val="left" w:pos="1260"/>
        </w:tabs>
        <w:spacing w:after="0" w:line="240" w:lineRule="auto"/>
        <w:ind w:firstLine="567"/>
        <w:jc w:val="both"/>
        <w:rPr>
          <w:rFonts w:ascii="Times New Roman" w:eastAsia="Times New Roman" w:hAnsi="Times New Roman" w:cs="Times New Roman"/>
          <w:bCs/>
          <w:color w:val="000000"/>
          <w:sz w:val="21"/>
          <w:szCs w:val="21"/>
          <w:vertAlign w:val="superscript"/>
          <w:lang w:eastAsia="ru-RU"/>
        </w:rPr>
      </w:pPr>
      <w:r>
        <w:rPr>
          <w:rFonts w:ascii="Times New Roman" w:eastAsia="Times New Roman" w:hAnsi="Times New Roman" w:cs="Times New Roman"/>
          <w:color w:val="000000"/>
          <w:sz w:val="21"/>
          <w:szCs w:val="21"/>
          <w:lang w:eastAsia="ru-RU"/>
        </w:rPr>
        <w:t>4.1.1. поставить Товар в порядке, количестве, в срок и на условиях, предусмотренных Контрактом и</w:t>
      </w:r>
      <w:r>
        <w:rPr>
          <w:rFonts w:ascii="Times New Roman" w:eastAsia="Times New Roman" w:hAnsi="Times New Roman" w:cs="Times New Roman"/>
          <w:bCs/>
          <w:color w:val="000000"/>
          <w:sz w:val="21"/>
          <w:szCs w:val="21"/>
          <w:lang w:eastAsia="ru-RU"/>
        </w:rPr>
        <w:t xml:space="preserve"> Техническим заданием;</w:t>
      </w:r>
    </w:p>
    <w:p w14:paraId="1367FE74"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4.1.2. </w:t>
      </w:r>
      <w:r>
        <w:rPr>
          <w:rFonts w:ascii="Times New Roman" w:eastAsia="Times New Roman" w:hAnsi="Times New Roman" w:cs="Times New Roman"/>
          <w:sz w:val="21"/>
          <w:szCs w:val="21"/>
          <w:lang w:eastAsia="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mes New Roman" w:eastAsia="Times New Roman" w:hAnsi="Times New Roman" w:cs="Times New Roman"/>
          <w:color w:val="000000"/>
          <w:sz w:val="21"/>
          <w:szCs w:val="21"/>
          <w:lang w:eastAsia="ru-RU"/>
        </w:rPr>
        <w:t>;</w:t>
      </w:r>
    </w:p>
    <w:p w14:paraId="17997013"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746D4AC3" w14:textId="77777777" w:rsidR="008A7EE4" w:rsidRDefault="00E83CBE">
      <w:pPr>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color w:val="000000"/>
          <w:sz w:val="21"/>
          <w:szCs w:val="21"/>
          <w:lang w:eastAsia="ru-RU"/>
        </w:rPr>
        <w:t>4.1.4. </w:t>
      </w:r>
      <w:r>
        <w:rPr>
          <w:rFonts w:ascii="Times New Roman" w:eastAsia="Times New Roman" w:hAnsi="Times New Roman" w:cs="Times New Roman"/>
          <w:sz w:val="21"/>
          <w:szCs w:val="21"/>
          <w:lang w:eastAsia="ru-RU"/>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1FDA0E15" w14:textId="66EDF909" w:rsidR="008A7EE4" w:rsidRDefault="00E83CBE">
      <w:pPr>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4.1.5.</w:t>
      </w:r>
      <w:r w:rsidR="00655F47">
        <w:rPr>
          <w:rFonts w:ascii="Times New Roman" w:eastAsia="Times New Roman" w:hAnsi="Times New Roman" w:cs="Times New Roman"/>
          <w:sz w:val="21"/>
          <w:szCs w:val="21"/>
          <w:lang w:eastAsia="ru-RU"/>
        </w:rPr>
        <w:t> </w:t>
      </w:r>
      <w:r>
        <w:rPr>
          <w:rFonts w:ascii="Times New Roman" w:eastAsia="Times New Roman" w:hAnsi="Times New Roman" w:cs="Times New Roman"/>
          <w:sz w:val="21"/>
          <w:szCs w:val="21"/>
          <w:lang w:eastAsia="ru-RU"/>
        </w:rPr>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CB0182B"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4.2. Поставщик вправе:</w:t>
      </w:r>
    </w:p>
    <w:p w14:paraId="4A9BFB84" w14:textId="77777777" w:rsidR="008A7EE4" w:rsidRPr="00D11EE0"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4.2.1. требовать от Заказчика произвести приемку Товара в порядке и в сроки, предусмотренные </w:t>
      </w:r>
      <w:r w:rsidRPr="00D11EE0">
        <w:rPr>
          <w:rFonts w:ascii="Times New Roman" w:eastAsia="Times New Roman" w:hAnsi="Times New Roman" w:cs="Times New Roman"/>
          <w:color w:val="000000"/>
          <w:sz w:val="21"/>
          <w:szCs w:val="21"/>
          <w:lang w:eastAsia="ru-RU"/>
        </w:rPr>
        <w:t>Контрактом;</w:t>
      </w:r>
    </w:p>
    <w:p w14:paraId="5D0CE53F" w14:textId="77777777" w:rsidR="008A7EE4" w:rsidRPr="00D11EE0"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sidRPr="00D11EE0">
        <w:rPr>
          <w:rFonts w:ascii="Times New Roman" w:eastAsia="Times New Roman" w:hAnsi="Times New Roman" w:cs="Times New Roman"/>
          <w:color w:val="000000"/>
          <w:sz w:val="21"/>
          <w:szCs w:val="21"/>
          <w:lang w:eastAsia="ru-RU"/>
        </w:rPr>
        <w:t>4.2.2. </w:t>
      </w:r>
      <w:r w:rsidRPr="00D11EE0">
        <w:rPr>
          <w:rFonts w:ascii="Times New Roman" w:eastAsia="Times New Roman" w:hAnsi="Times New Roman" w:cs="Times New Roman"/>
          <w:sz w:val="21"/>
          <w:szCs w:val="21"/>
          <w:lang w:eastAsia="ru-RU"/>
        </w:rPr>
        <w:t xml:space="preserve">требовать своевременной оплаты на условиях, установленных </w:t>
      </w:r>
      <w:r w:rsidRPr="00D11EE0">
        <w:rPr>
          <w:rFonts w:ascii="Times New Roman" w:eastAsia="Times New Roman" w:hAnsi="Times New Roman" w:cs="Times New Roman"/>
          <w:color w:val="000000"/>
          <w:sz w:val="21"/>
          <w:szCs w:val="21"/>
          <w:lang w:eastAsia="ru-RU"/>
        </w:rPr>
        <w:t>Контрактом</w:t>
      </w:r>
      <w:r w:rsidRPr="00D11EE0">
        <w:rPr>
          <w:rFonts w:ascii="Times New Roman" w:eastAsia="Times New Roman" w:hAnsi="Times New Roman" w:cs="Times New Roman"/>
          <w:sz w:val="21"/>
          <w:szCs w:val="21"/>
          <w:lang w:eastAsia="ru-RU"/>
        </w:rPr>
        <w:t>, надлежащим образом поставленного и принятого Заказчиком Товара</w:t>
      </w:r>
      <w:r w:rsidRPr="00D11EE0">
        <w:rPr>
          <w:rFonts w:ascii="Times New Roman" w:eastAsia="Times New Roman" w:hAnsi="Times New Roman" w:cs="Times New Roman"/>
          <w:color w:val="000000"/>
          <w:sz w:val="21"/>
          <w:szCs w:val="21"/>
          <w:lang w:eastAsia="ru-RU"/>
        </w:rPr>
        <w:t>;</w:t>
      </w:r>
    </w:p>
    <w:p w14:paraId="52C38A1C" w14:textId="77777777" w:rsidR="008A7EE4" w:rsidRPr="00D11EE0"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sidRPr="00D11EE0">
        <w:rPr>
          <w:rFonts w:ascii="Times New Roman" w:eastAsia="Times New Roman" w:hAnsi="Times New Roman" w:cs="Times New Roman"/>
          <w:color w:val="000000"/>
          <w:sz w:val="21"/>
          <w:szCs w:val="21"/>
          <w:lang w:eastAsia="ru-RU"/>
        </w:rPr>
        <w:t>4.2.3. принять решение об одностороннем отказе от исполнения Контракта в соответствии с действующим законодательством Российской Федерации;</w:t>
      </w:r>
      <w:r w:rsidRPr="00D11EE0">
        <w:rPr>
          <w:rFonts w:ascii="Times New Roman" w:eastAsia="Times New Roman" w:hAnsi="Times New Roman" w:cs="Times New Roman"/>
          <w:sz w:val="21"/>
          <w:szCs w:val="21"/>
          <w:vertAlign w:val="superscript"/>
          <w:lang w:eastAsia="ru-RU"/>
        </w:rPr>
        <w:t xml:space="preserve"> </w:t>
      </w:r>
    </w:p>
    <w:p w14:paraId="3296476A" w14:textId="77777777" w:rsidR="008A7EE4" w:rsidRPr="00D11EE0" w:rsidRDefault="00E83CBE">
      <w:pPr>
        <w:widowControl w:val="0"/>
        <w:spacing w:after="0" w:line="240" w:lineRule="auto"/>
        <w:ind w:firstLine="567"/>
        <w:jc w:val="both"/>
        <w:rPr>
          <w:rFonts w:ascii="Times New Roman" w:eastAsia="Times New Roman" w:hAnsi="Times New Roman" w:cs="Times New Roman"/>
          <w:sz w:val="21"/>
          <w:szCs w:val="21"/>
          <w:lang w:eastAsia="ru-RU"/>
        </w:rPr>
      </w:pPr>
      <w:r w:rsidRPr="00D11EE0">
        <w:rPr>
          <w:rFonts w:ascii="Times New Roman" w:eastAsia="Times New Roman" w:hAnsi="Times New Roman" w:cs="Times New Roman"/>
          <w:sz w:val="21"/>
          <w:szCs w:val="21"/>
          <w:lang w:eastAsia="ru-RU"/>
        </w:rPr>
        <w:t xml:space="preserve">4.2.4. требовать возмещения убытков, уплаты неустоек (штрафов, пеней) в соответствии с разделом </w:t>
      </w:r>
      <w:r w:rsidRPr="00D11EE0">
        <w:rPr>
          <w:rFonts w:ascii="Times New Roman" w:eastAsia="Times New Roman" w:hAnsi="Times New Roman" w:cs="Times New Roman"/>
          <w:sz w:val="21"/>
          <w:szCs w:val="21"/>
          <w:lang w:val="en-US" w:eastAsia="ru-RU"/>
        </w:rPr>
        <w:t>VI</w:t>
      </w:r>
      <w:r w:rsidRPr="00D11EE0">
        <w:rPr>
          <w:rFonts w:ascii="Times New Roman" w:eastAsia="Times New Roman" w:hAnsi="Times New Roman" w:cs="Times New Roman"/>
          <w:sz w:val="21"/>
          <w:szCs w:val="21"/>
          <w:lang w:eastAsia="ru-RU"/>
        </w:rPr>
        <w:t xml:space="preserve"> </w:t>
      </w:r>
      <w:r w:rsidRPr="00D11EE0">
        <w:rPr>
          <w:rFonts w:ascii="Times New Roman" w:eastAsia="Times New Roman" w:hAnsi="Times New Roman" w:cs="Times New Roman"/>
          <w:color w:val="000000"/>
          <w:sz w:val="21"/>
          <w:szCs w:val="21"/>
          <w:lang w:eastAsia="ru-RU"/>
        </w:rPr>
        <w:t>Контракта</w:t>
      </w:r>
      <w:r w:rsidRPr="00D11EE0">
        <w:rPr>
          <w:rFonts w:ascii="Times New Roman" w:eastAsia="Times New Roman" w:hAnsi="Times New Roman" w:cs="Times New Roman"/>
          <w:sz w:val="21"/>
          <w:szCs w:val="21"/>
          <w:lang w:eastAsia="ru-RU"/>
        </w:rPr>
        <w:t>.</w:t>
      </w:r>
    </w:p>
    <w:p w14:paraId="4C4E8ACF" w14:textId="13ECB332" w:rsidR="00D11EE0" w:rsidRPr="00D11EE0" w:rsidRDefault="00D11EE0">
      <w:pPr>
        <w:widowControl w:val="0"/>
        <w:spacing w:after="0" w:line="240" w:lineRule="auto"/>
        <w:ind w:firstLine="567"/>
        <w:jc w:val="both"/>
        <w:rPr>
          <w:rFonts w:ascii="Times New Roman" w:eastAsia="Times New Roman" w:hAnsi="Times New Roman" w:cs="Times New Roman"/>
          <w:sz w:val="21"/>
          <w:szCs w:val="21"/>
          <w:lang w:eastAsia="ru-RU"/>
        </w:rPr>
      </w:pPr>
      <w:r w:rsidRPr="00D11EE0">
        <w:rPr>
          <w:rFonts w:ascii="Times New Roman" w:eastAsia="Times New Roman" w:hAnsi="Times New Roman" w:cs="Times New Roman"/>
          <w:sz w:val="21"/>
          <w:szCs w:val="21"/>
          <w:lang w:eastAsia="ru-RU"/>
        </w:rPr>
        <w:t>4.2.5. </w:t>
      </w:r>
      <w:r w:rsidRPr="00D11EE0">
        <w:rPr>
          <w:rFonts w:ascii="Times New Roman" w:hAnsi="Times New Roman" w:cs="Times New Roman"/>
          <w:sz w:val="21"/>
          <w:szCs w:val="21"/>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со статьей 14 Федерального закона № 44-ФЗ).  </w:t>
      </w:r>
    </w:p>
    <w:p w14:paraId="4A3E6EEB" w14:textId="77777777" w:rsidR="008A7EE4" w:rsidRPr="00D11EE0"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sidRPr="00D11EE0">
        <w:rPr>
          <w:rFonts w:ascii="Times New Roman" w:eastAsia="Times New Roman" w:hAnsi="Times New Roman" w:cs="Times New Roman"/>
          <w:color w:val="000000"/>
          <w:sz w:val="21"/>
          <w:szCs w:val="21"/>
          <w:lang w:eastAsia="ru-RU"/>
        </w:rPr>
        <w:t>4.3. Заказчик обязуется:</w:t>
      </w:r>
    </w:p>
    <w:p w14:paraId="58321D2A" w14:textId="58053777" w:rsidR="008A7EE4" w:rsidRPr="00D11EE0" w:rsidRDefault="00E83CBE">
      <w:pPr>
        <w:spacing w:after="0" w:line="240" w:lineRule="auto"/>
        <w:ind w:firstLine="567"/>
        <w:jc w:val="both"/>
        <w:rPr>
          <w:rFonts w:ascii="Times New Roman" w:eastAsia="Times New Roman" w:hAnsi="Times New Roman" w:cs="Times New Roman"/>
          <w:color w:val="000000"/>
          <w:sz w:val="21"/>
          <w:szCs w:val="21"/>
          <w:lang w:eastAsia="ru-RU"/>
        </w:rPr>
      </w:pPr>
      <w:r w:rsidRPr="00D11EE0">
        <w:rPr>
          <w:rFonts w:ascii="Times New Roman" w:eastAsia="Times New Roman" w:hAnsi="Times New Roman" w:cs="Times New Roman"/>
          <w:color w:val="000000"/>
          <w:sz w:val="21"/>
          <w:szCs w:val="21"/>
          <w:lang w:eastAsia="ru-RU"/>
        </w:rPr>
        <w:t>4.3.1.</w:t>
      </w:r>
      <w:r w:rsidR="00655F47">
        <w:rPr>
          <w:rFonts w:ascii="Times New Roman" w:eastAsia="Times New Roman" w:hAnsi="Times New Roman" w:cs="Times New Roman"/>
          <w:color w:val="000000"/>
          <w:sz w:val="21"/>
          <w:szCs w:val="21"/>
          <w:lang w:eastAsia="ru-RU"/>
        </w:rPr>
        <w:t> </w:t>
      </w:r>
      <w:r w:rsidRPr="00D11EE0">
        <w:rPr>
          <w:rFonts w:ascii="Times New Roman" w:eastAsia="Calibri" w:hAnsi="Times New Roman" w:cs="Times New Roman"/>
          <w:color w:val="000000"/>
          <w:sz w:val="21"/>
          <w:szCs w:val="21"/>
        </w:rPr>
        <w:t>обеспечить своевременную приемку и оплату поставленного Товара надлежащего качества в порядке и сроки,</w:t>
      </w:r>
      <w:r w:rsidRPr="00D11EE0">
        <w:rPr>
          <w:rFonts w:ascii="Times New Roman" w:eastAsia="Times New Roman" w:hAnsi="Times New Roman" w:cs="Times New Roman"/>
          <w:color w:val="000000"/>
          <w:sz w:val="21"/>
          <w:szCs w:val="21"/>
          <w:lang w:eastAsia="ru-RU"/>
        </w:rPr>
        <w:t xml:space="preserve"> предусмотренные Контрактом;</w:t>
      </w:r>
    </w:p>
    <w:p w14:paraId="1595AE66" w14:textId="77777777" w:rsidR="008A7EE4" w:rsidRDefault="00E83CBE">
      <w:pPr>
        <w:widowControl w:val="0"/>
        <w:spacing w:after="0" w:line="240" w:lineRule="auto"/>
        <w:ind w:firstLine="567"/>
        <w:jc w:val="both"/>
        <w:rPr>
          <w:rFonts w:ascii="Times New Roman" w:eastAsia="Calibri" w:hAnsi="Times New Roman" w:cs="Times New Roman"/>
          <w:color w:val="000000"/>
          <w:sz w:val="21"/>
          <w:szCs w:val="21"/>
        </w:rPr>
      </w:pPr>
      <w:r w:rsidRPr="00D11EE0">
        <w:rPr>
          <w:rFonts w:ascii="Times New Roman" w:eastAsia="Times New Roman" w:hAnsi="Times New Roman" w:cs="Times New Roman"/>
          <w:color w:val="000000"/>
          <w:sz w:val="21"/>
          <w:szCs w:val="21"/>
          <w:lang w:eastAsia="ru-RU"/>
        </w:rPr>
        <w:t xml:space="preserve">4.3.2. </w:t>
      </w:r>
      <w:r w:rsidRPr="00D11EE0">
        <w:rPr>
          <w:rFonts w:ascii="Times New Roman" w:eastAsia="Times New Roman" w:hAnsi="Times New Roman" w:cs="Times New Roman"/>
          <w:sz w:val="21"/>
          <w:szCs w:val="21"/>
          <w:lang w:eastAsia="ru-RU"/>
        </w:rPr>
        <w:t xml:space="preserve">в случае принятия решения об одностороннем отказе от исполнения </w:t>
      </w:r>
      <w:r w:rsidRPr="00D11EE0">
        <w:rPr>
          <w:rFonts w:ascii="Times New Roman" w:eastAsia="Times New Roman" w:hAnsi="Times New Roman" w:cs="Times New Roman"/>
          <w:color w:val="000000"/>
          <w:sz w:val="21"/>
          <w:szCs w:val="21"/>
          <w:lang w:eastAsia="ru-RU"/>
        </w:rPr>
        <w:t xml:space="preserve">Контракта </w:t>
      </w:r>
      <w:r w:rsidRPr="00D11EE0">
        <w:rPr>
          <w:rFonts w:ascii="Times New Roman" w:eastAsia="Times New Roman" w:hAnsi="Times New Roman" w:cs="Times New Roman"/>
          <w:sz w:val="21"/>
          <w:szCs w:val="21"/>
          <w:lang w:eastAsia="ru-RU"/>
        </w:rPr>
        <w:t>не позднее чем в течение 3 (трех) рабочих дней с даты принятия</w:t>
      </w:r>
      <w:r>
        <w:rPr>
          <w:rFonts w:ascii="Times New Roman" w:eastAsia="Times New Roman" w:hAnsi="Times New Roman" w:cs="Times New Roman"/>
          <w:sz w:val="21"/>
          <w:szCs w:val="21"/>
          <w:lang w:eastAsia="ru-RU"/>
        </w:rPr>
        <w:t xml:space="preserve">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Pr>
          <w:rFonts w:ascii="Times New Roman" w:eastAsia="Times New Roman" w:hAnsi="Times New Roman" w:cs="Times New Roman"/>
          <w:color w:val="000000"/>
          <w:sz w:val="21"/>
          <w:szCs w:val="21"/>
          <w:lang w:eastAsia="ru-RU"/>
        </w:rPr>
        <w:t>Контракте</w:t>
      </w:r>
      <w:r>
        <w:rPr>
          <w:rFonts w:ascii="Times New Roman" w:eastAsia="Times New Roman" w:hAnsi="Times New Roman" w:cs="Times New Roman"/>
          <w:sz w:val="21"/>
          <w:szCs w:val="21"/>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Pr>
          <w:rFonts w:ascii="Times New Roman" w:eastAsia="Calibri" w:hAnsi="Times New Roman" w:cs="Times New Roman"/>
          <w:color w:val="000000"/>
          <w:sz w:val="21"/>
          <w:szCs w:val="21"/>
        </w:rPr>
        <w:t>;</w:t>
      </w:r>
    </w:p>
    <w:p w14:paraId="2A50463D" w14:textId="77777777" w:rsidR="008A7EE4" w:rsidRDefault="00E83CBE">
      <w:pPr>
        <w:spacing w:after="0" w:line="240" w:lineRule="auto"/>
        <w:ind w:firstLine="567"/>
        <w:jc w:val="both"/>
        <w:rPr>
          <w:rFonts w:ascii="Times New Roman" w:eastAsia="Times New Roman" w:hAnsi="Times New Roman" w:cs="Times New Roman"/>
          <w:sz w:val="21"/>
          <w:szCs w:val="21"/>
          <w:lang w:eastAsia="ru-RU"/>
        </w:rPr>
      </w:pPr>
      <w:r>
        <w:rPr>
          <w:rFonts w:ascii="Times New Roman" w:eastAsia="Calibri" w:hAnsi="Times New Roman" w:cs="Times New Roman"/>
          <w:color w:val="000000"/>
          <w:sz w:val="21"/>
          <w:szCs w:val="21"/>
        </w:rPr>
        <w:t xml:space="preserve">4.3.3. </w:t>
      </w:r>
      <w:r>
        <w:rPr>
          <w:rFonts w:ascii="Times New Roman" w:eastAsia="Times New Roman" w:hAnsi="Times New Roman" w:cs="Times New Roman"/>
          <w:sz w:val="21"/>
          <w:szCs w:val="21"/>
          <w:lang w:eastAsia="ru-RU"/>
        </w:rPr>
        <w:t xml:space="preserve">требовать уплаты неустоек (штрафов, пеней) в соответствии с разделом </w:t>
      </w:r>
      <w:r>
        <w:rPr>
          <w:rFonts w:ascii="Times New Roman" w:eastAsia="Times New Roman" w:hAnsi="Times New Roman" w:cs="Times New Roman"/>
          <w:sz w:val="21"/>
          <w:szCs w:val="21"/>
          <w:lang w:val="en-US" w:eastAsia="ru-RU"/>
        </w:rPr>
        <w:t>VI</w:t>
      </w:r>
      <w:r>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color w:val="000000"/>
          <w:sz w:val="21"/>
          <w:szCs w:val="21"/>
          <w:lang w:eastAsia="ru-RU"/>
        </w:rPr>
        <w:t>Контракта</w:t>
      </w:r>
      <w:r>
        <w:rPr>
          <w:rFonts w:ascii="Times New Roman" w:eastAsia="Times New Roman" w:hAnsi="Times New Roman" w:cs="Times New Roman"/>
          <w:sz w:val="21"/>
          <w:szCs w:val="21"/>
          <w:lang w:eastAsia="ru-RU"/>
        </w:rPr>
        <w:t>;</w:t>
      </w:r>
    </w:p>
    <w:p w14:paraId="64A35B10" w14:textId="77777777" w:rsidR="008A7EE4" w:rsidRDefault="00E83CBE">
      <w:pPr>
        <w:widowControl w:val="0"/>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4.3.4. провести экспертизу поставленного Товара для проверки его соответствия условиям </w:t>
      </w:r>
      <w:r>
        <w:rPr>
          <w:rFonts w:ascii="Times New Roman" w:eastAsia="Times New Roman" w:hAnsi="Times New Roman" w:cs="Times New Roman"/>
          <w:color w:val="000000"/>
          <w:sz w:val="21"/>
          <w:szCs w:val="21"/>
          <w:lang w:eastAsia="ru-RU"/>
        </w:rPr>
        <w:t xml:space="preserve">Контракта </w:t>
      </w:r>
      <w:r>
        <w:rPr>
          <w:rFonts w:ascii="Times New Roman" w:eastAsia="Times New Roman" w:hAnsi="Times New Roman" w:cs="Times New Roman"/>
          <w:sz w:val="21"/>
          <w:szCs w:val="21"/>
          <w:lang w:eastAsia="ru-RU"/>
        </w:rPr>
        <w:t>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9E96AE6"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4.4. Заказчик вправе:</w:t>
      </w:r>
    </w:p>
    <w:p w14:paraId="3AB6DD96"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4.4.1. требовать от Поставщика надлежащего исполнения обязательств по Контракту;</w:t>
      </w:r>
    </w:p>
    <w:p w14:paraId="145F89C7" w14:textId="3BC37F72" w:rsidR="008A7EE4" w:rsidRDefault="00E83CBE">
      <w:pPr>
        <w:tabs>
          <w:tab w:val="left" w:pos="1260"/>
        </w:tabs>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4.4.2.</w:t>
      </w:r>
      <w:r w:rsidR="00994F3E">
        <w:rPr>
          <w:rFonts w:ascii="Times New Roman" w:eastAsia="Times New Roman" w:hAnsi="Times New Roman" w:cs="Times New Roman"/>
          <w:sz w:val="21"/>
          <w:szCs w:val="21"/>
          <w:lang w:eastAsia="ru-RU"/>
        </w:rPr>
        <w:t> </w:t>
      </w:r>
      <w:r>
        <w:rPr>
          <w:rFonts w:ascii="Times New Roman" w:eastAsia="Times New Roman" w:hAnsi="Times New Roman" w:cs="Times New Roman"/>
          <w:sz w:val="21"/>
          <w:szCs w:val="21"/>
          <w:lang w:eastAsia="ru-RU"/>
        </w:rPr>
        <w:t>требовать от Поставщика своевременного устранения недостатков, выявленных как в ходе приемки, так и в течение гарантийного периода;</w:t>
      </w:r>
    </w:p>
    <w:p w14:paraId="3035594E" w14:textId="4EA80EAB" w:rsidR="008A7EE4" w:rsidRDefault="00E83CBE">
      <w:pPr>
        <w:widowControl w:val="0"/>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4.4.3.</w:t>
      </w:r>
      <w:r w:rsidR="00994F3E">
        <w:rPr>
          <w:rFonts w:ascii="Times New Roman" w:eastAsia="Times New Roman" w:hAnsi="Times New Roman" w:cs="Times New Roman"/>
          <w:sz w:val="21"/>
          <w:szCs w:val="21"/>
          <w:lang w:eastAsia="ru-RU"/>
        </w:rPr>
        <w:t> </w:t>
      </w:r>
      <w:r>
        <w:rPr>
          <w:rFonts w:ascii="Times New Roman" w:eastAsia="Times New Roman" w:hAnsi="Times New Roman" w:cs="Times New Roman"/>
          <w:sz w:val="21"/>
          <w:szCs w:val="21"/>
          <w:lang w:eastAsia="ru-RU"/>
        </w:rPr>
        <w:t xml:space="preserve">проверять ход и качество выполнения Поставщиком условий настоящего </w:t>
      </w:r>
      <w:r>
        <w:rPr>
          <w:rFonts w:ascii="Times New Roman" w:eastAsia="Times New Roman" w:hAnsi="Times New Roman" w:cs="Times New Roman"/>
          <w:color w:val="000000"/>
          <w:sz w:val="21"/>
          <w:szCs w:val="21"/>
          <w:lang w:eastAsia="ru-RU"/>
        </w:rPr>
        <w:t>Контракта без вмешательства в оперативно-хозяйственную деятельность Поставщика</w:t>
      </w:r>
      <w:r>
        <w:rPr>
          <w:rFonts w:ascii="Times New Roman" w:eastAsia="Times New Roman" w:hAnsi="Times New Roman" w:cs="Times New Roman"/>
          <w:sz w:val="21"/>
          <w:szCs w:val="21"/>
          <w:lang w:eastAsia="ru-RU"/>
        </w:rPr>
        <w:t>;</w:t>
      </w:r>
    </w:p>
    <w:p w14:paraId="09AFE027" w14:textId="72D55445" w:rsidR="008A7EE4" w:rsidRDefault="00E83CBE">
      <w:pPr>
        <w:widowControl w:val="0"/>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4.4.4.</w:t>
      </w:r>
      <w:r w:rsidR="00994F3E">
        <w:rPr>
          <w:rFonts w:ascii="Times New Roman" w:eastAsia="Times New Roman" w:hAnsi="Times New Roman" w:cs="Times New Roman"/>
          <w:sz w:val="21"/>
          <w:szCs w:val="21"/>
          <w:lang w:eastAsia="ru-RU"/>
        </w:rPr>
        <w:t> </w:t>
      </w:r>
      <w:r>
        <w:rPr>
          <w:rFonts w:ascii="Times New Roman" w:eastAsia="Times New Roman" w:hAnsi="Times New Roman" w:cs="Times New Roman"/>
          <w:sz w:val="21"/>
          <w:szCs w:val="21"/>
          <w:lang w:eastAsia="ru-RU"/>
        </w:rPr>
        <w:t xml:space="preserve">требовать возмещения убытков в соответствии с разделом </w:t>
      </w:r>
      <w:r>
        <w:rPr>
          <w:rFonts w:ascii="Times New Roman" w:eastAsia="Times New Roman" w:hAnsi="Times New Roman" w:cs="Times New Roman"/>
          <w:sz w:val="21"/>
          <w:szCs w:val="21"/>
          <w:lang w:val="en-US" w:eastAsia="ru-RU"/>
        </w:rPr>
        <w:t>VI</w:t>
      </w:r>
      <w:r>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color w:val="000000"/>
          <w:sz w:val="21"/>
          <w:szCs w:val="21"/>
          <w:lang w:eastAsia="ru-RU"/>
        </w:rPr>
        <w:t>Контракта</w:t>
      </w:r>
      <w:r>
        <w:rPr>
          <w:rFonts w:ascii="Times New Roman" w:eastAsia="Times New Roman" w:hAnsi="Times New Roman" w:cs="Times New Roman"/>
          <w:sz w:val="21"/>
          <w:szCs w:val="21"/>
          <w:lang w:eastAsia="ru-RU"/>
        </w:rPr>
        <w:t>, причиненных по вине Поставщика;</w:t>
      </w:r>
    </w:p>
    <w:p w14:paraId="3B36F157" w14:textId="3EC50ED1"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sz w:val="21"/>
          <w:szCs w:val="21"/>
          <w:lang w:eastAsia="ru-RU"/>
        </w:rPr>
        <w:t>4.4.5.</w:t>
      </w:r>
      <w:r w:rsidR="00994F3E">
        <w:rPr>
          <w:rFonts w:ascii="Times New Roman" w:eastAsia="Times New Roman" w:hAnsi="Times New Roman" w:cs="Times New Roman"/>
          <w:sz w:val="21"/>
          <w:szCs w:val="21"/>
          <w:lang w:eastAsia="ru-RU"/>
        </w:rPr>
        <w:t> </w:t>
      </w:r>
      <w:r>
        <w:rPr>
          <w:rFonts w:ascii="Times New Roman" w:eastAsia="Times New Roman" w:hAnsi="Times New Roman" w:cs="Times New Roman"/>
          <w:sz w:val="21"/>
          <w:szCs w:val="21"/>
          <w:lang w:eastAsia="ru-RU"/>
        </w:rPr>
        <w:t xml:space="preserve">предложить увеличить или уменьшить в процессе исполнения настоящего </w:t>
      </w:r>
      <w:r>
        <w:rPr>
          <w:rFonts w:ascii="Times New Roman" w:eastAsia="Times New Roman" w:hAnsi="Times New Roman" w:cs="Times New Roman"/>
          <w:color w:val="000000"/>
          <w:sz w:val="21"/>
          <w:szCs w:val="21"/>
          <w:lang w:eastAsia="ru-RU"/>
        </w:rPr>
        <w:t xml:space="preserve">Контракта </w:t>
      </w:r>
      <w:r>
        <w:rPr>
          <w:rFonts w:ascii="Times New Roman" w:eastAsia="Times New Roman" w:hAnsi="Times New Roman" w:cs="Times New Roman"/>
          <w:sz w:val="21"/>
          <w:szCs w:val="21"/>
          <w:lang w:eastAsia="ru-RU"/>
        </w:rPr>
        <w:t xml:space="preserve">количество Товара, предусмотренного </w:t>
      </w:r>
      <w:r>
        <w:rPr>
          <w:rFonts w:ascii="Times New Roman" w:eastAsia="Times New Roman" w:hAnsi="Times New Roman" w:cs="Times New Roman"/>
          <w:color w:val="000000"/>
          <w:sz w:val="21"/>
          <w:szCs w:val="21"/>
          <w:lang w:eastAsia="ru-RU"/>
        </w:rPr>
        <w:t>Контрактом</w:t>
      </w:r>
      <w:r>
        <w:rPr>
          <w:rFonts w:ascii="Times New Roman" w:eastAsia="Times New Roman" w:hAnsi="Times New Roman" w:cs="Times New Roman"/>
          <w:sz w:val="21"/>
          <w:szCs w:val="21"/>
          <w:lang w:eastAsia="ru-RU"/>
        </w:rPr>
        <w:t xml:space="preserve">, не более чем на десять процентов в порядке и на условиях, </w:t>
      </w:r>
      <w:r>
        <w:rPr>
          <w:rFonts w:ascii="Times New Roman" w:eastAsia="Times New Roman" w:hAnsi="Times New Roman" w:cs="Times New Roman"/>
          <w:sz w:val="21"/>
          <w:szCs w:val="21"/>
          <w:lang w:eastAsia="ru-RU"/>
        </w:rPr>
        <w:lastRenderedPageBreak/>
        <w:t>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5D560C9"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4.4.6. отказаться от приемки и оплаты Товара, не соответствующего условиям Контракта;</w:t>
      </w:r>
    </w:p>
    <w:p w14:paraId="25EED21E" w14:textId="28F7B37C"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4.4.7. принять решение об одностороннем отказе от исполнения Контракта в соответствии с </w:t>
      </w:r>
      <w:r>
        <w:rPr>
          <w:rFonts w:ascii="Times New Roman" w:eastAsia="Times New Roman" w:hAnsi="Times New Roman" w:cs="Times New Roman"/>
          <w:sz w:val="21"/>
          <w:szCs w:val="21"/>
          <w:lang w:eastAsia="ru-RU"/>
        </w:rPr>
        <w:t>действующим законодательством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 «О контрактной системе в сфере закупок товаров, работ, услуг для обеспечения государственных и муниципальных нужд», в том числе в случаях:</w:t>
      </w:r>
    </w:p>
    <w:p w14:paraId="55FF8D3B" w14:textId="77777777" w:rsidR="008A7EE4" w:rsidRDefault="00E83CBE">
      <w:pPr>
        <w:widowControl w:val="0"/>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-нарушения Поставщиком установленных Контрактом сроков поставки Товара;</w:t>
      </w:r>
    </w:p>
    <w:p w14:paraId="47DA0373" w14:textId="77777777" w:rsidR="008A7EE4" w:rsidRDefault="00E83CBE">
      <w:pPr>
        <w:widowControl w:val="0"/>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-несоблюдения Поставщиком требований к Товару, установленных условиями Контракта, Техническим заданием;</w:t>
      </w:r>
    </w:p>
    <w:p w14:paraId="11C325A7" w14:textId="77777777" w:rsidR="008A7EE4" w:rsidRDefault="00E83CBE">
      <w:pPr>
        <w:widowControl w:val="0"/>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-неустранения Поставщиком в согласованные сроки выявленных недостатков товара;</w:t>
      </w:r>
    </w:p>
    <w:p w14:paraId="0688271A" w14:textId="77777777" w:rsidR="008A7EE4" w:rsidRDefault="00E83CBE">
      <w:pPr>
        <w:widowControl w:val="0"/>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 случае уменьшения (в том числе до нуля) объема средств Федерального бюджета, выделенных для финансирования Контракта;</w:t>
      </w:r>
    </w:p>
    <w:p w14:paraId="3050C319" w14:textId="77777777" w:rsidR="008A7EE4" w:rsidRDefault="00E83CBE">
      <w:pPr>
        <w:widowControl w:val="0"/>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 иных случаях, предусмотренных действующим законодательством Российской Федерации</w:t>
      </w:r>
      <w:r>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vertAlign w:val="superscript"/>
          <w:lang w:eastAsia="ru-RU"/>
        </w:rPr>
        <w:t xml:space="preserve"> </w:t>
      </w:r>
    </w:p>
    <w:p w14:paraId="255967D5"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14:paraId="71F1105F" w14:textId="77777777" w:rsidR="008A7EE4" w:rsidRDefault="008A7EE4">
      <w:pPr>
        <w:widowControl w:val="0"/>
        <w:spacing w:after="0" w:line="240" w:lineRule="auto"/>
        <w:ind w:firstLine="567"/>
        <w:jc w:val="both"/>
        <w:rPr>
          <w:rFonts w:ascii="Times New Roman" w:eastAsia="Times New Roman" w:hAnsi="Times New Roman" w:cs="Times New Roman"/>
          <w:color w:val="000000"/>
          <w:sz w:val="21"/>
          <w:szCs w:val="21"/>
          <w:lang w:eastAsia="ru-RU"/>
        </w:rPr>
      </w:pPr>
    </w:p>
    <w:p w14:paraId="480DFCFB" w14:textId="77777777" w:rsidR="008A7EE4" w:rsidRDefault="00E83CBE">
      <w:pPr>
        <w:tabs>
          <w:tab w:val="left" w:pos="1260"/>
        </w:tabs>
        <w:spacing w:after="0" w:line="240" w:lineRule="auto"/>
        <w:contextualSpacing/>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V.    Качество Товара и гарантийные обязательства</w:t>
      </w:r>
    </w:p>
    <w:p w14:paraId="5BAEF562" w14:textId="77777777" w:rsidR="008A7EE4" w:rsidRDefault="00E83CBE">
      <w:pPr>
        <w:tabs>
          <w:tab w:val="left" w:pos="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6208A663"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 Товаре не должно быть механических повреждений.</w:t>
      </w:r>
    </w:p>
    <w:p w14:paraId="00E4127D"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8A5F5D0"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1D41371" w14:textId="77777777" w:rsidR="008A7EE4" w:rsidRDefault="00E83CBE">
      <w:pPr>
        <w:numPr>
          <w:ilvl w:val="1"/>
          <w:numId w:val="2"/>
        </w:numPr>
        <w:tabs>
          <w:tab w:val="left" w:pos="0"/>
        </w:tabs>
        <w:spacing w:after="0" w:line="240" w:lineRule="auto"/>
        <w:contextualSpacing/>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Товар должен быть упакован и замаркирован в соответствии с действующими стандартами. </w:t>
      </w:r>
    </w:p>
    <w:p w14:paraId="5FFAA40D"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D7463EF" w14:textId="1DFF566D"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5.4. Гарантийный срок на поставляемый Товар составляет </w:t>
      </w:r>
      <w:r>
        <w:rPr>
          <w:rFonts w:ascii="Times New Roman" w:eastAsia="Times New Roman" w:hAnsi="Times New Roman" w:cs="Times New Roman"/>
          <w:color w:val="0070C0"/>
          <w:sz w:val="21"/>
          <w:szCs w:val="21"/>
          <w:lang w:eastAsia="ru-RU"/>
        </w:rPr>
        <w:t xml:space="preserve">не менее </w:t>
      </w:r>
      <w:r w:rsidR="00AA2C07">
        <w:rPr>
          <w:rFonts w:ascii="Times New Roman" w:eastAsia="Times New Roman" w:hAnsi="Times New Roman" w:cs="Times New Roman"/>
          <w:color w:val="0070C0"/>
          <w:sz w:val="21"/>
          <w:szCs w:val="21"/>
          <w:lang w:eastAsia="ru-RU"/>
        </w:rPr>
        <w:t>6</w:t>
      </w:r>
      <w:r>
        <w:rPr>
          <w:rFonts w:ascii="Times New Roman" w:eastAsia="Times New Roman" w:hAnsi="Times New Roman" w:cs="Times New Roman"/>
          <w:color w:val="0070C0"/>
          <w:sz w:val="21"/>
          <w:szCs w:val="21"/>
          <w:lang w:eastAsia="ru-RU"/>
        </w:rPr>
        <w:t xml:space="preserve"> (</w:t>
      </w:r>
      <w:r w:rsidR="00AA2C07">
        <w:rPr>
          <w:rFonts w:ascii="Times New Roman" w:eastAsia="Times New Roman" w:hAnsi="Times New Roman" w:cs="Times New Roman"/>
          <w:color w:val="0070C0"/>
          <w:sz w:val="21"/>
          <w:szCs w:val="21"/>
          <w:lang w:eastAsia="ru-RU"/>
        </w:rPr>
        <w:t>шести</w:t>
      </w:r>
      <w:r>
        <w:rPr>
          <w:rFonts w:ascii="Times New Roman" w:eastAsia="Times New Roman" w:hAnsi="Times New Roman" w:cs="Times New Roman"/>
          <w:color w:val="0070C0"/>
          <w:sz w:val="21"/>
          <w:szCs w:val="21"/>
          <w:lang w:eastAsia="ru-RU"/>
        </w:rPr>
        <w:t xml:space="preserve">) месяцев </w:t>
      </w:r>
      <w:r>
        <w:rPr>
          <w:rFonts w:ascii="Times New Roman" w:eastAsia="Times New Roman" w:hAnsi="Times New Roman" w:cs="Times New Roman"/>
          <w:color w:val="000000"/>
          <w:sz w:val="21"/>
          <w:szCs w:val="21"/>
          <w:lang w:eastAsia="ru-RU"/>
        </w:rPr>
        <w:t xml:space="preserve">и исчисляется с момента подписания Сторонами документов, указанных в пункте 3.2 Контракта. </w:t>
      </w:r>
    </w:p>
    <w:p w14:paraId="652AA02A"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14:paraId="2F4F4B04"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Гарантийный срок на Товар должен соответствовать гарантийным требованиям, предъявляемым к такого вида товарам. </w:t>
      </w:r>
    </w:p>
    <w:p w14:paraId="0FFDB78A"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1376EFDE"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w:t>
      </w:r>
    </w:p>
    <w:p w14:paraId="54DCDD1B"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 </w:t>
      </w:r>
    </w:p>
    <w:p w14:paraId="381B3D42"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0809EEC3" w14:textId="77777777" w:rsidR="008A7EE4" w:rsidRDefault="008A7EE4">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p>
    <w:p w14:paraId="001963E5" w14:textId="77777777" w:rsidR="008A7EE4" w:rsidRDefault="00E83CBE">
      <w:pPr>
        <w:tabs>
          <w:tab w:val="left" w:pos="1260"/>
        </w:tabs>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VI. Ответственность Сторон</w:t>
      </w:r>
    </w:p>
    <w:p w14:paraId="6919EC61"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228E3B2E"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6.2.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 покрытой неустойкой. </w:t>
      </w:r>
    </w:p>
    <w:p w14:paraId="45811114"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6.3.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w:t>
      </w:r>
      <w:r>
        <w:rPr>
          <w:rFonts w:ascii="Times New Roman" w:eastAsia="Times New Roman" w:hAnsi="Times New Roman" w:cs="Times New Roman"/>
          <w:color w:val="000000"/>
          <w:sz w:val="21"/>
          <w:szCs w:val="21"/>
          <w:lang w:eastAsia="ru-RU"/>
        </w:rPr>
        <w:lastRenderedPageBreak/>
        <w:t>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378FD0B"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по тексту – Правила) и равен 10 % цены Контракта. </w:t>
      </w:r>
    </w:p>
    <w:p w14:paraId="53903B21"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F393A4D"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6.5.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соответствии с Правилами и равен в случае, если цена Контракта не превышает начальную (максимальную) цену Контракта: 10% начальной (максимальной) цены Контракта.</w:t>
      </w:r>
    </w:p>
    <w:p w14:paraId="317E8998"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5E715C17"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6.7.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DE6D052"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соответствии с Правилами и равен 1000 (Одна тысяча) рублей. </w:t>
      </w:r>
    </w:p>
    <w:p w14:paraId="5AD2BE31"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6.9. Применение неустойки (штрафа, пени) не освобождает Стороны от исполнения обязательств по настоящему Контракту.</w:t>
      </w:r>
    </w:p>
    <w:p w14:paraId="61D746EC"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6.10.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AC8C5DF"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6.11. Общая сумма штрафов за ненадлежащее исполнение Заказчиком обязательств, предусмотренных Контрактом, не может превышать цену Контракта.</w:t>
      </w:r>
    </w:p>
    <w:p w14:paraId="235BB256"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FD55B2C"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6.13. Заказчик не несет ответственность за несвоевременную оплату Товара, связанную с несвоевременными поступлениями денежных средств из бюджета.</w:t>
      </w:r>
    </w:p>
    <w:p w14:paraId="071756DE"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6.14.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 законодательством Российской Федерации.</w:t>
      </w:r>
    </w:p>
    <w:p w14:paraId="256C38C0"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6.15. Ответственность Сторон в иных случаях определяется в соответствии с законодательством Российской Федерации.</w:t>
      </w:r>
    </w:p>
    <w:p w14:paraId="43C9D6C5" w14:textId="77777777" w:rsidR="008A7EE4" w:rsidRDefault="008A7EE4">
      <w:pPr>
        <w:widowControl w:val="0"/>
        <w:spacing w:after="0" w:line="240" w:lineRule="auto"/>
        <w:ind w:firstLine="709"/>
        <w:jc w:val="both"/>
        <w:rPr>
          <w:rFonts w:ascii="Times New Roman" w:eastAsia="Times New Roman" w:hAnsi="Times New Roman" w:cs="Times New Roman"/>
          <w:color w:val="000000"/>
          <w:sz w:val="21"/>
          <w:szCs w:val="21"/>
          <w:lang w:eastAsia="ru-RU"/>
        </w:rPr>
      </w:pPr>
    </w:p>
    <w:p w14:paraId="27B34046" w14:textId="77777777" w:rsidR="009977E6" w:rsidRDefault="009977E6">
      <w:pPr>
        <w:widowControl w:val="0"/>
        <w:spacing w:after="0" w:line="240" w:lineRule="auto"/>
        <w:ind w:firstLine="709"/>
        <w:jc w:val="both"/>
        <w:rPr>
          <w:rFonts w:ascii="Times New Roman" w:eastAsia="Times New Roman" w:hAnsi="Times New Roman" w:cs="Times New Roman"/>
          <w:color w:val="000000"/>
          <w:sz w:val="21"/>
          <w:szCs w:val="21"/>
          <w:lang w:eastAsia="ru-RU"/>
        </w:rPr>
      </w:pPr>
    </w:p>
    <w:p w14:paraId="3141262C" w14:textId="77777777" w:rsidR="008A7EE4" w:rsidRDefault="00E83CBE">
      <w:pPr>
        <w:tabs>
          <w:tab w:val="left" w:pos="1260"/>
        </w:tabs>
        <w:spacing w:after="0" w:line="240" w:lineRule="auto"/>
        <w:contextualSpacing/>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VII. Обстоятельства непреодолимой силы</w:t>
      </w:r>
    </w:p>
    <w:p w14:paraId="2B624153"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7.1. Стороны освобождаются от ответственности за частичное или полное неисполнение обязательств </w:t>
      </w:r>
      <w:r>
        <w:rPr>
          <w:rFonts w:ascii="Times New Roman" w:eastAsia="Times New Roman" w:hAnsi="Times New Roman" w:cs="Times New Roman"/>
          <w:color w:val="000000"/>
          <w:sz w:val="21"/>
          <w:szCs w:val="21"/>
          <w:lang w:eastAsia="ru-RU"/>
        </w:rPr>
        <w:lastRenderedPageBreak/>
        <w:t>по Контракту, если это неисполнение явилось следствием обстоятельств непреодолимой силы (форс-мажор).</w:t>
      </w:r>
    </w:p>
    <w:p w14:paraId="7370D0BC"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7.2.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с приложением документов, удостоверяющих факт наступления указанных обстоятельств, не позднее 3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2 (два) месяца.</w:t>
      </w:r>
    </w:p>
    <w:p w14:paraId="4A04B65B"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7.3. Не 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14:paraId="31D496DA"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3AC0236"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7.5.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38DDA35D" w14:textId="77777777" w:rsidR="008A7EE4" w:rsidRDefault="008A7EE4">
      <w:pPr>
        <w:widowControl w:val="0"/>
        <w:spacing w:after="0" w:line="240" w:lineRule="auto"/>
        <w:ind w:firstLine="709"/>
        <w:jc w:val="both"/>
        <w:rPr>
          <w:rFonts w:ascii="Times New Roman" w:eastAsia="Times New Roman" w:hAnsi="Times New Roman" w:cs="Times New Roman"/>
          <w:color w:val="000000"/>
          <w:sz w:val="21"/>
          <w:szCs w:val="21"/>
          <w:lang w:eastAsia="ru-RU"/>
        </w:rPr>
      </w:pPr>
    </w:p>
    <w:p w14:paraId="29D10725" w14:textId="77777777" w:rsidR="008A7EE4" w:rsidRDefault="00E83CBE">
      <w:pPr>
        <w:widowControl w:val="0"/>
        <w:spacing w:after="0" w:line="240" w:lineRule="auto"/>
        <w:contextualSpacing/>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Cs/>
          <w:color w:val="000000"/>
          <w:sz w:val="21"/>
          <w:szCs w:val="21"/>
          <w:lang w:eastAsia="ru-RU"/>
        </w:rPr>
        <w:t>VIII. Рассмотрение и разрешение споров</w:t>
      </w:r>
    </w:p>
    <w:p w14:paraId="530BE08B"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8.1.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 (при наличии).</w:t>
      </w:r>
    </w:p>
    <w:p w14:paraId="09B226FD"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8.2. Претензионный порядок урегулирования спора между Сторонами обязателен.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8E805E"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FDF626C" w14:textId="1C8D8B41"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8.3.</w:t>
      </w:r>
      <w:r w:rsidR="00AA2C07">
        <w:rPr>
          <w:rFonts w:ascii="Times New Roman" w:eastAsia="Times New Roman" w:hAnsi="Times New Roman" w:cs="Times New Roman"/>
          <w:color w:val="000000"/>
          <w:sz w:val="21"/>
          <w:szCs w:val="21"/>
          <w:lang w:eastAsia="ru-RU"/>
        </w:rPr>
        <w:t> </w:t>
      </w:r>
      <w:r>
        <w:rPr>
          <w:rFonts w:ascii="Times New Roman" w:eastAsia="Times New Roman" w:hAnsi="Times New Roman" w:cs="Times New Roman"/>
          <w:color w:val="000000"/>
          <w:sz w:val="21"/>
          <w:szCs w:val="21"/>
          <w:lang w:eastAsia="ru-RU"/>
        </w:rPr>
        <w:t xml:space="preserve"> В случае если ответ по существу претензии не будет дан Стороной, получившей претензию, в указанный в пункте 8.2. Контракта срок, претензионный порядок урегулирования спора считается соблюденным.</w:t>
      </w:r>
    </w:p>
    <w:p w14:paraId="37CFC5FE"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8.4. При невозможности разрешения спора путем переговоров и в претензионном порядке любая из Сторон вправе передать спор на рассмотрение в Арбитражный суд Тюменской области.</w:t>
      </w:r>
    </w:p>
    <w:p w14:paraId="38EB6562" w14:textId="77777777" w:rsidR="008A7EE4" w:rsidRDefault="008A7EE4">
      <w:pPr>
        <w:widowControl w:val="0"/>
        <w:spacing w:after="0" w:line="240" w:lineRule="auto"/>
        <w:jc w:val="both"/>
        <w:rPr>
          <w:rFonts w:ascii="Times New Roman" w:eastAsia="Times New Roman" w:hAnsi="Times New Roman" w:cs="Times New Roman"/>
          <w:color w:val="000000"/>
          <w:sz w:val="21"/>
          <w:szCs w:val="21"/>
          <w:lang w:eastAsia="ru-RU"/>
        </w:rPr>
      </w:pPr>
    </w:p>
    <w:p w14:paraId="399D3EB6" w14:textId="77777777" w:rsidR="008A7EE4" w:rsidRDefault="008A7EE4">
      <w:pPr>
        <w:widowControl w:val="0"/>
        <w:spacing w:after="0" w:line="240" w:lineRule="auto"/>
        <w:ind w:firstLine="709"/>
        <w:jc w:val="both"/>
        <w:rPr>
          <w:rFonts w:ascii="Times New Roman" w:eastAsia="Times New Roman" w:hAnsi="Times New Roman" w:cs="Times New Roman"/>
          <w:color w:val="000000"/>
          <w:sz w:val="21"/>
          <w:szCs w:val="21"/>
          <w:lang w:eastAsia="ru-RU"/>
        </w:rPr>
      </w:pPr>
    </w:p>
    <w:p w14:paraId="607BAB59" w14:textId="77777777" w:rsidR="008A7EE4" w:rsidRDefault="00E83CBE">
      <w:pPr>
        <w:widowControl w:val="0"/>
        <w:spacing w:after="0" w:line="240" w:lineRule="auto"/>
        <w:contextualSpacing/>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IX. Срок действия и порядок расторжения Контракта </w:t>
      </w:r>
    </w:p>
    <w:p w14:paraId="0369705E" w14:textId="6FF6E681"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9.1. Настоящий Контракт вступает в силу с момента его подписания обеими Сторонами и действует </w:t>
      </w:r>
      <w:r>
        <w:rPr>
          <w:rFonts w:ascii="Times New Roman" w:eastAsia="Times New Roman" w:hAnsi="Times New Roman" w:cs="Times New Roman"/>
          <w:b/>
          <w:color w:val="0070C0"/>
          <w:sz w:val="21"/>
          <w:szCs w:val="21"/>
          <w:lang w:eastAsia="ru-RU"/>
        </w:rPr>
        <w:t xml:space="preserve">по </w:t>
      </w:r>
      <w:r w:rsidR="00902EC7">
        <w:rPr>
          <w:rFonts w:ascii="Times New Roman" w:eastAsia="Times New Roman" w:hAnsi="Times New Roman" w:cs="Times New Roman"/>
          <w:b/>
          <w:color w:val="0070C0"/>
          <w:sz w:val="21"/>
          <w:szCs w:val="21"/>
          <w:lang w:eastAsia="ru-RU"/>
        </w:rPr>
        <w:t>31</w:t>
      </w:r>
      <w:r>
        <w:rPr>
          <w:rFonts w:ascii="Times New Roman" w:eastAsia="Times New Roman" w:hAnsi="Times New Roman" w:cs="Times New Roman"/>
          <w:b/>
          <w:color w:val="0070C0"/>
          <w:sz w:val="21"/>
          <w:szCs w:val="21"/>
          <w:lang w:eastAsia="ru-RU"/>
        </w:rPr>
        <w:t xml:space="preserve"> </w:t>
      </w:r>
      <w:r w:rsidR="00902EC7">
        <w:rPr>
          <w:rFonts w:ascii="Times New Roman" w:eastAsia="Times New Roman" w:hAnsi="Times New Roman" w:cs="Times New Roman"/>
          <w:b/>
          <w:color w:val="0070C0"/>
          <w:sz w:val="21"/>
          <w:szCs w:val="21"/>
          <w:lang w:eastAsia="ru-RU"/>
        </w:rPr>
        <w:t>августа</w:t>
      </w:r>
      <w:r>
        <w:rPr>
          <w:rFonts w:ascii="Times New Roman" w:eastAsia="Times New Roman" w:hAnsi="Times New Roman" w:cs="Times New Roman"/>
          <w:b/>
          <w:color w:val="0070C0"/>
          <w:sz w:val="21"/>
          <w:szCs w:val="21"/>
          <w:lang w:eastAsia="ru-RU"/>
        </w:rPr>
        <w:t xml:space="preserve"> 2026 года</w:t>
      </w:r>
      <w:r>
        <w:rPr>
          <w:rFonts w:ascii="Times New Roman" w:eastAsia="Times New Roman" w:hAnsi="Times New Roman" w:cs="Times New Roman"/>
          <w:color w:val="0070C0"/>
          <w:sz w:val="21"/>
          <w:szCs w:val="21"/>
          <w:lang w:eastAsia="ru-RU"/>
        </w:rPr>
        <w:t xml:space="preserve">. </w:t>
      </w:r>
      <w:r>
        <w:rPr>
          <w:rFonts w:ascii="Times New Roman" w:eastAsia="Times New Roman" w:hAnsi="Times New Roman" w:cs="Times New Roman"/>
          <w:color w:val="000000"/>
          <w:sz w:val="21"/>
          <w:szCs w:val="21"/>
          <w:lang w:eastAsia="ru-RU"/>
        </w:rPr>
        <w:t>Окончание срока действия Контракта не влечет прекращения неисполненных обязательств Сторон по Контракту.</w:t>
      </w:r>
    </w:p>
    <w:p w14:paraId="7F08835D"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14:paraId="04A46FFD" w14:textId="77777777" w:rsidR="008A7EE4" w:rsidRDefault="00E83CBE">
      <w:pPr>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9.3.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3368F149" w14:textId="77777777" w:rsidR="008A7EE4" w:rsidRDefault="008A7EE4">
      <w:pPr>
        <w:spacing w:after="0" w:line="240" w:lineRule="auto"/>
        <w:ind w:firstLine="709"/>
        <w:jc w:val="both"/>
        <w:rPr>
          <w:rFonts w:ascii="Times New Roman" w:eastAsia="Times New Roman" w:hAnsi="Times New Roman" w:cs="Times New Roman"/>
          <w:color w:val="000000"/>
          <w:sz w:val="21"/>
          <w:szCs w:val="21"/>
          <w:lang w:eastAsia="ru-RU"/>
        </w:rPr>
      </w:pPr>
    </w:p>
    <w:p w14:paraId="5BFD5615" w14:textId="77777777" w:rsidR="008A7EE4" w:rsidRDefault="00E83CBE">
      <w:pPr>
        <w:tabs>
          <w:tab w:val="left" w:pos="5103"/>
        </w:tabs>
        <w:spacing w:after="0" w:line="240" w:lineRule="auto"/>
        <w:contextualSpacing/>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X. Прочие положения</w:t>
      </w:r>
    </w:p>
    <w:p w14:paraId="20DC584B"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10.1. Во всем, что не предусмотрено Контрактом, Стороны руководствуются законодательством Российской Федерации.</w:t>
      </w:r>
    </w:p>
    <w:p w14:paraId="403407F8" w14:textId="77777777" w:rsidR="008A7EE4" w:rsidRDefault="00E83CBE">
      <w:pPr>
        <w:widowControl w:val="0"/>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10.2. </w:t>
      </w:r>
      <w:r>
        <w:rPr>
          <w:rFonts w:ascii="Times New Roman" w:eastAsia="Times New Roman" w:hAnsi="Times New Roman" w:cs="Times New Roman"/>
          <w:sz w:val="21"/>
          <w:szCs w:val="21"/>
          <w:lang w:eastAsia="ru-RU"/>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r>
        <w:rPr>
          <w:rFonts w:ascii="Times New Roman" w:eastAsia="Times New Roman" w:hAnsi="Times New Roman" w:cs="Times New Roman"/>
          <w:color w:val="000000"/>
          <w:sz w:val="21"/>
          <w:szCs w:val="21"/>
          <w:lang w:eastAsia="ru-RU"/>
        </w:rPr>
        <w:t xml:space="preserve">. </w:t>
      </w:r>
    </w:p>
    <w:p w14:paraId="27227CF4"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10.3. Изменение существенных условий Контракта при его исполнении не допускается, за исключением их изменения по соглашению Сторон в случаях и порядке, предусмотренных статьей 95 Федерального закона № 44-ФЗ «О контрактной системе в сфере закупок товаров, работ, услуг для обеспечения государственных и муниципальных нужд» и пункта 6 статьи 161 Бюджетного кодекса Российской Федерации.</w:t>
      </w:r>
    </w:p>
    <w:p w14:paraId="71205788"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10.4. Изменение настоящего Контракта возможно по соглашению Сторон, а также по требованию одной из Сторон судом, если иное не установлено законодательством Российской Федерации. Изменения и дополнения по основаниям, предусмотренным Контрактом, вносятся по соглашению Сторон, которые оформляются соответствующим Соглашением и является неотъемлемой частью Контракта.</w:t>
      </w:r>
    </w:p>
    <w:p w14:paraId="00CAF3C5"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10.5. </w:t>
      </w:r>
      <w:r>
        <w:rPr>
          <w:rFonts w:ascii="Times New Roman" w:eastAsia="Times New Roman" w:hAnsi="Times New Roman" w:cs="Times New Roman"/>
          <w:sz w:val="21"/>
          <w:szCs w:val="21"/>
          <w:lang w:eastAsia="ru-RU"/>
        </w:rPr>
        <w:t>Поставщик соответствует требованиям, установленным статьей 31 Федерального закона</w:t>
      </w:r>
      <w:r>
        <w:rPr>
          <w:rFonts w:ascii="Times New Roman" w:eastAsia="Times New Roman" w:hAnsi="Times New Roman" w:cs="Times New Roman"/>
          <w:sz w:val="21"/>
          <w:szCs w:val="21"/>
          <w:lang w:eastAsia="ru-RU"/>
        </w:rPr>
        <w:br/>
        <w:t xml:space="preserve"> № 44-ФЗ.</w:t>
      </w:r>
    </w:p>
    <w:p w14:paraId="04F68DAF"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10.6. 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14:paraId="01A62023"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 </w:t>
      </w:r>
    </w:p>
    <w:p w14:paraId="5D2B881B"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1166E0" w14:textId="77777777" w:rsidR="008A7EE4" w:rsidRDefault="00E83CBE">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10.8. Все приложения к Контракту являются неотъемлемой его частью.</w:t>
      </w:r>
    </w:p>
    <w:p w14:paraId="38A484E7" w14:textId="77777777" w:rsidR="008A7EE4" w:rsidRDefault="008A7EE4">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p>
    <w:p w14:paraId="1A8B707B" w14:textId="77777777" w:rsidR="008A7EE4" w:rsidRDefault="008A7EE4">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p>
    <w:p w14:paraId="7266DB00" w14:textId="77777777" w:rsidR="008A7EE4" w:rsidRDefault="008A7EE4">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p>
    <w:p w14:paraId="6EEC714E" w14:textId="77777777" w:rsidR="008A7EE4" w:rsidRDefault="008A7EE4">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p>
    <w:p w14:paraId="7FC3A329" w14:textId="77777777" w:rsidR="008A7EE4" w:rsidRDefault="008A7EE4">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p>
    <w:p w14:paraId="0F575668" w14:textId="77777777" w:rsidR="008A7EE4" w:rsidRDefault="008A7EE4">
      <w:pPr>
        <w:tabs>
          <w:tab w:val="left" w:pos="1260"/>
        </w:tabs>
        <w:spacing w:after="0" w:line="240" w:lineRule="auto"/>
        <w:ind w:firstLine="567"/>
        <w:jc w:val="both"/>
        <w:rPr>
          <w:rFonts w:ascii="Times New Roman" w:eastAsia="Times New Roman" w:hAnsi="Times New Roman" w:cs="Times New Roman"/>
          <w:color w:val="000000"/>
          <w:sz w:val="21"/>
          <w:szCs w:val="21"/>
          <w:lang w:eastAsia="ru-RU"/>
        </w:rPr>
      </w:pPr>
    </w:p>
    <w:p w14:paraId="249A86A9" w14:textId="77777777" w:rsidR="008A7EE4" w:rsidRDefault="008A7EE4">
      <w:pPr>
        <w:pStyle w:val="ConsPlusNormal"/>
        <w:jc w:val="right"/>
        <w:rPr>
          <w:rFonts w:ascii="Times New Roman" w:hAnsi="Times New Roman" w:cs="Times New Roman"/>
          <w:bCs/>
          <w:sz w:val="22"/>
          <w:szCs w:val="22"/>
        </w:rPr>
      </w:pPr>
    </w:p>
    <w:p w14:paraId="572CC1AF" w14:textId="77777777" w:rsidR="008A7EE4" w:rsidRDefault="008A7EE4">
      <w:pPr>
        <w:pStyle w:val="ConsPlusNormal"/>
        <w:jc w:val="right"/>
        <w:rPr>
          <w:rFonts w:ascii="Times New Roman" w:hAnsi="Times New Roman" w:cs="Times New Roman"/>
          <w:bCs/>
          <w:sz w:val="22"/>
          <w:szCs w:val="22"/>
        </w:rPr>
      </w:pPr>
    </w:p>
    <w:p w14:paraId="6B0F2A91" w14:textId="77777777" w:rsidR="008A7EE4" w:rsidRDefault="008A7EE4">
      <w:pPr>
        <w:pStyle w:val="ConsPlusNormal"/>
        <w:jc w:val="right"/>
        <w:rPr>
          <w:rFonts w:ascii="Times New Roman" w:hAnsi="Times New Roman" w:cs="Times New Roman"/>
          <w:bCs/>
          <w:sz w:val="22"/>
          <w:szCs w:val="22"/>
        </w:rPr>
      </w:pPr>
    </w:p>
    <w:p w14:paraId="3FE0EE44" w14:textId="77777777" w:rsidR="008A7EE4" w:rsidRDefault="008A7EE4">
      <w:pPr>
        <w:pStyle w:val="ConsPlusNormal"/>
        <w:jc w:val="right"/>
        <w:rPr>
          <w:rFonts w:ascii="Times New Roman" w:hAnsi="Times New Roman" w:cs="Times New Roman"/>
          <w:bCs/>
          <w:sz w:val="22"/>
          <w:szCs w:val="22"/>
        </w:rPr>
      </w:pPr>
    </w:p>
    <w:p w14:paraId="33218EA1" w14:textId="77777777" w:rsidR="008A7EE4" w:rsidRDefault="008A7EE4">
      <w:pPr>
        <w:pStyle w:val="ConsPlusNormal"/>
        <w:jc w:val="right"/>
        <w:rPr>
          <w:rFonts w:ascii="Times New Roman" w:hAnsi="Times New Roman" w:cs="Times New Roman"/>
          <w:bCs/>
          <w:sz w:val="22"/>
          <w:szCs w:val="22"/>
        </w:rPr>
      </w:pPr>
    </w:p>
    <w:p w14:paraId="29698DDB" w14:textId="77777777" w:rsidR="008A7EE4" w:rsidRDefault="008A7EE4">
      <w:pPr>
        <w:pStyle w:val="ConsPlusNormal"/>
        <w:jc w:val="right"/>
        <w:rPr>
          <w:rFonts w:ascii="Times New Roman" w:hAnsi="Times New Roman" w:cs="Times New Roman"/>
          <w:bCs/>
          <w:sz w:val="22"/>
          <w:szCs w:val="22"/>
        </w:rPr>
      </w:pPr>
    </w:p>
    <w:p w14:paraId="5173DC74" w14:textId="77777777" w:rsidR="008A7EE4" w:rsidRDefault="008A7EE4">
      <w:pPr>
        <w:pStyle w:val="ConsPlusNormal"/>
        <w:jc w:val="right"/>
        <w:rPr>
          <w:rFonts w:ascii="Times New Roman" w:hAnsi="Times New Roman" w:cs="Times New Roman"/>
          <w:bCs/>
          <w:sz w:val="22"/>
          <w:szCs w:val="22"/>
        </w:rPr>
      </w:pPr>
    </w:p>
    <w:p w14:paraId="64DD3C6F" w14:textId="77777777" w:rsidR="008A7EE4" w:rsidRDefault="008A7EE4">
      <w:pPr>
        <w:pStyle w:val="ConsPlusNormal"/>
        <w:jc w:val="right"/>
        <w:rPr>
          <w:rFonts w:ascii="Times New Roman" w:hAnsi="Times New Roman" w:cs="Times New Roman"/>
          <w:bCs/>
          <w:sz w:val="22"/>
          <w:szCs w:val="22"/>
        </w:rPr>
      </w:pPr>
    </w:p>
    <w:p w14:paraId="1664568D" w14:textId="77777777" w:rsidR="008A7EE4" w:rsidRDefault="008A7EE4">
      <w:pPr>
        <w:pStyle w:val="ConsPlusNormal"/>
        <w:jc w:val="right"/>
        <w:rPr>
          <w:rFonts w:ascii="Times New Roman" w:hAnsi="Times New Roman" w:cs="Times New Roman"/>
          <w:bCs/>
          <w:sz w:val="22"/>
          <w:szCs w:val="22"/>
        </w:rPr>
      </w:pPr>
    </w:p>
    <w:p w14:paraId="22592C1A" w14:textId="77777777" w:rsidR="008A7EE4" w:rsidRDefault="008A7EE4">
      <w:pPr>
        <w:pStyle w:val="ConsPlusNormal"/>
        <w:jc w:val="right"/>
        <w:rPr>
          <w:rFonts w:ascii="Times New Roman" w:hAnsi="Times New Roman" w:cs="Times New Roman"/>
          <w:bCs/>
          <w:sz w:val="22"/>
          <w:szCs w:val="22"/>
        </w:rPr>
      </w:pPr>
    </w:p>
    <w:p w14:paraId="51FDA2DB" w14:textId="77777777" w:rsidR="008A7EE4" w:rsidRDefault="008A7EE4">
      <w:pPr>
        <w:pStyle w:val="ConsPlusNormal"/>
        <w:jc w:val="right"/>
        <w:rPr>
          <w:rFonts w:ascii="Times New Roman" w:hAnsi="Times New Roman" w:cs="Times New Roman"/>
          <w:bCs/>
          <w:sz w:val="22"/>
          <w:szCs w:val="22"/>
        </w:rPr>
      </w:pPr>
    </w:p>
    <w:p w14:paraId="0A5D9B5B" w14:textId="77777777" w:rsidR="008A7EE4" w:rsidRDefault="008A7EE4">
      <w:pPr>
        <w:pStyle w:val="ConsPlusNormal"/>
        <w:jc w:val="right"/>
        <w:rPr>
          <w:rFonts w:ascii="Times New Roman" w:hAnsi="Times New Roman" w:cs="Times New Roman"/>
          <w:bCs/>
          <w:sz w:val="22"/>
          <w:szCs w:val="22"/>
        </w:rPr>
      </w:pPr>
    </w:p>
    <w:p w14:paraId="441DA5D6" w14:textId="77777777" w:rsidR="008A7EE4" w:rsidRDefault="008A7EE4">
      <w:pPr>
        <w:pStyle w:val="ConsPlusNormal"/>
        <w:jc w:val="right"/>
        <w:rPr>
          <w:rFonts w:ascii="Times New Roman" w:hAnsi="Times New Roman" w:cs="Times New Roman"/>
          <w:bCs/>
          <w:sz w:val="22"/>
          <w:szCs w:val="22"/>
        </w:rPr>
      </w:pPr>
    </w:p>
    <w:p w14:paraId="406FC9ED" w14:textId="77777777" w:rsidR="008A7EE4" w:rsidRDefault="008A7EE4">
      <w:pPr>
        <w:pStyle w:val="ConsPlusNormal"/>
        <w:jc w:val="right"/>
        <w:rPr>
          <w:rFonts w:ascii="Times New Roman" w:hAnsi="Times New Roman" w:cs="Times New Roman"/>
          <w:bCs/>
          <w:sz w:val="22"/>
          <w:szCs w:val="22"/>
        </w:rPr>
      </w:pPr>
    </w:p>
    <w:p w14:paraId="1BA25201" w14:textId="77777777" w:rsidR="008A7EE4" w:rsidRDefault="008A7EE4">
      <w:pPr>
        <w:pStyle w:val="ConsPlusNormal"/>
        <w:jc w:val="right"/>
        <w:rPr>
          <w:rFonts w:ascii="Times New Roman" w:hAnsi="Times New Roman" w:cs="Times New Roman"/>
          <w:bCs/>
          <w:sz w:val="22"/>
          <w:szCs w:val="22"/>
        </w:rPr>
      </w:pPr>
    </w:p>
    <w:p w14:paraId="3D30C016" w14:textId="77777777" w:rsidR="008A7EE4" w:rsidRDefault="008A7EE4">
      <w:pPr>
        <w:pStyle w:val="ConsPlusNormal"/>
        <w:jc w:val="right"/>
        <w:rPr>
          <w:rFonts w:ascii="Times New Roman" w:hAnsi="Times New Roman" w:cs="Times New Roman"/>
          <w:bCs/>
          <w:sz w:val="22"/>
          <w:szCs w:val="22"/>
        </w:rPr>
      </w:pPr>
    </w:p>
    <w:p w14:paraId="1245F006" w14:textId="77777777" w:rsidR="008A7EE4" w:rsidRDefault="008A7EE4">
      <w:pPr>
        <w:pStyle w:val="ConsPlusNormal"/>
        <w:jc w:val="right"/>
        <w:rPr>
          <w:rFonts w:ascii="Times New Roman" w:hAnsi="Times New Roman" w:cs="Times New Roman"/>
          <w:bCs/>
          <w:sz w:val="22"/>
          <w:szCs w:val="22"/>
        </w:rPr>
      </w:pPr>
    </w:p>
    <w:p w14:paraId="2015DC77" w14:textId="77777777" w:rsidR="008A7EE4" w:rsidRDefault="008A7EE4">
      <w:pPr>
        <w:pStyle w:val="ConsPlusNormal"/>
        <w:jc w:val="right"/>
        <w:rPr>
          <w:rFonts w:ascii="Times New Roman" w:hAnsi="Times New Roman" w:cs="Times New Roman"/>
          <w:bCs/>
          <w:sz w:val="22"/>
          <w:szCs w:val="22"/>
        </w:rPr>
      </w:pPr>
    </w:p>
    <w:p w14:paraId="01B7833F" w14:textId="77777777" w:rsidR="008A7EE4" w:rsidRDefault="008A7EE4">
      <w:pPr>
        <w:pStyle w:val="ConsPlusNormal"/>
        <w:jc w:val="right"/>
        <w:rPr>
          <w:rFonts w:ascii="Times New Roman" w:hAnsi="Times New Roman" w:cs="Times New Roman"/>
          <w:bCs/>
          <w:sz w:val="22"/>
          <w:szCs w:val="22"/>
        </w:rPr>
      </w:pPr>
    </w:p>
    <w:p w14:paraId="7832BC55" w14:textId="77777777" w:rsidR="008A7EE4" w:rsidRDefault="008A7EE4">
      <w:pPr>
        <w:pStyle w:val="ConsPlusNormal"/>
        <w:jc w:val="right"/>
        <w:rPr>
          <w:rFonts w:ascii="Times New Roman" w:hAnsi="Times New Roman" w:cs="Times New Roman"/>
          <w:bCs/>
          <w:sz w:val="22"/>
          <w:szCs w:val="22"/>
        </w:rPr>
      </w:pPr>
    </w:p>
    <w:p w14:paraId="4D700EC7" w14:textId="77777777" w:rsidR="008A7EE4" w:rsidRDefault="008A7EE4">
      <w:pPr>
        <w:pStyle w:val="ConsPlusNormal"/>
        <w:jc w:val="right"/>
        <w:rPr>
          <w:rFonts w:ascii="Times New Roman" w:hAnsi="Times New Roman" w:cs="Times New Roman"/>
          <w:bCs/>
          <w:sz w:val="22"/>
          <w:szCs w:val="22"/>
        </w:rPr>
      </w:pPr>
    </w:p>
    <w:p w14:paraId="5EF3C979" w14:textId="77777777" w:rsidR="008A7EE4" w:rsidRDefault="008A7EE4">
      <w:pPr>
        <w:pStyle w:val="ConsPlusNormal"/>
        <w:jc w:val="right"/>
        <w:rPr>
          <w:rFonts w:ascii="Times New Roman" w:hAnsi="Times New Roman" w:cs="Times New Roman"/>
          <w:bCs/>
          <w:sz w:val="22"/>
          <w:szCs w:val="22"/>
        </w:rPr>
      </w:pPr>
    </w:p>
    <w:p w14:paraId="49851759" w14:textId="77777777" w:rsidR="008A7EE4" w:rsidRDefault="008A7EE4">
      <w:pPr>
        <w:pStyle w:val="ConsPlusNormal"/>
        <w:jc w:val="right"/>
        <w:rPr>
          <w:rFonts w:ascii="Times New Roman" w:hAnsi="Times New Roman" w:cs="Times New Roman"/>
          <w:bCs/>
          <w:sz w:val="22"/>
          <w:szCs w:val="22"/>
        </w:rPr>
      </w:pPr>
    </w:p>
    <w:p w14:paraId="11DD9CDB" w14:textId="77777777" w:rsidR="008A7EE4" w:rsidRDefault="008A7EE4">
      <w:pPr>
        <w:pStyle w:val="ConsPlusNormal"/>
        <w:jc w:val="right"/>
        <w:rPr>
          <w:rFonts w:ascii="Times New Roman" w:hAnsi="Times New Roman" w:cs="Times New Roman"/>
          <w:bCs/>
          <w:sz w:val="22"/>
          <w:szCs w:val="22"/>
        </w:rPr>
      </w:pPr>
    </w:p>
    <w:p w14:paraId="7DD74A22" w14:textId="77777777" w:rsidR="008A7EE4" w:rsidRDefault="008A7EE4">
      <w:pPr>
        <w:pStyle w:val="ConsPlusNormal"/>
        <w:jc w:val="right"/>
        <w:rPr>
          <w:rFonts w:ascii="Times New Roman" w:hAnsi="Times New Roman" w:cs="Times New Roman"/>
          <w:bCs/>
          <w:sz w:val="22"/>
          <w:szCs w:val="22"/>
        </w:rPr>
      </w:pPr>
    </w:p>
    <w:p w14:paraId="4743EC9E" w14:textId="77777777" w:rsidR="008A7EE4" w:rsidRDefault="008A7EE4">
      <w:pPr>
        <w:pStyle w:val="ConsPlusNormal"/>
        <w:jc w:val="right"/>
        <w:rPr>
          <w:rFonts w:ascii="Times New Roman" w:hAnsi="Times New Roman" w:cs="Times New Roman"/>
          <w:bCs/>
          <w:sz w:val="22"/>
          <w:szCs w:val="22"/>
        </w:rPr>
      </w:pPr>
    </w:p>
    <w:p w14:paraId="13D94364" w14:textId="77777777" w:rsidR="008A7EE4" w:rsidRDefault="008A7EE4">
      <w:pPr>
        <w:pStyle w:val="ConsPlusNormal"/>
        <w:jc w:val="right"/>
        <w:rPr>
          <w:rFonts w:ascii="Times New Roman" w:hAnsi="Times New Roman" w:cs="Times New Roman"/>
          <w:bCs/>
          <w:sz w:val="22"/>
          <w:szCs w:val="22"/>
        </w:rPr>
      </w:pPr>
    </w:p>
    <w:p w14:paraId="10FB0C94" w14:textId="77777777" w:rsidR="008A7EE4" w:rsidRDefault="008A7EE4">
      <w:pPr>
        <w:pStyle w:val="ConsPlusNormal"/>
        <w:jc w:val="right"/>
        <w:rPr>
          <w:rFonts w:ascii="Times New Roman" w:hAnsi="Times New Roman" w:cs="Times New Roman"/>
          <w:bCs/>
          <w:sz w:val="22"/>
          <w:szCs w:val="22"/>
        </w:rPr>
      </w:pPr>
    </w:p>
    <w:p w14:paraId="0A1E348E" w14:textId="77777777" w:rsidR="008A7EE4" w:rsidRDefault="008A7EE4">
      <w:pPr>
        <w:pStyle w:val="ConsPlusNormal"/>
        <w:jc w:val="right"/>
        <w:rPr>
          <w:rFonts w:ascii="Times New Roman" w:hAnsi="Times New Roman" w:cs="Times New Roman"/>
          <w:bCs/>
          <w:sz w:val="22"/>
          <w:szCs w:val="22"/>
        </w:rPr>
      </w:pPr>
    </w:p>
    <w:p w14:paraId="43D2D432" w14:textId="77777777" w:rsidR="008A7EE4" w:rsidRDefault="008A7EE4">
      <w:pPr>
        <w:pStyle w:val="ConsPlusNormal"/>
        <w:jc w:val="right"/>
        <w:rPr>
          <w:rFonts w:ascii="Times New Roman" w:hAnsi="Times New Roman" w:cs="Times New Roman"/>
          <w:bCs/>
          <w:sz w:val="22"/>
          <w:szCs w:val="22"/>
        </w:rPr>
      </w:pPr>
    </w:p>
    <w:p w14:paraId="0A236D3D" w14:textId="77777777" w:rsidR="008A7EE4" w:rsidRDefault="008A7EE4">
      <w:pPr>
        <w:pStyle w:val="ConsPlusNormal"/>
        <w:jc w:val="right"/>
        <w:rPr>
          <w:rFonts w:ascii="Times New Roman" w:hAnsi="Times New Roman" w:cs="Times New Roman"/>
          <w:bCs/>
          <w:sz w:val="22"/>
          <w:szCs w:val="22"/>
        </w:rPr>
      </w:pPr>
    </w:p>
    <w:p w14:paraId="0C22864B" w14:textId="77777777" w:rsidR="008A7EE4" w:rsidRDefault="008A7EE4">
      <w:pPr>
        <w:pStyle w:val="ConsPlusNormal"/>
        <w:jc w:val="right"/>
        <w:rPr>
          <w:rFonts w:ascii="Times New Roman" w:hAnsi="Times New Roman" w:cs="Times New Roman"/>
          <w:bCs/>
          <w:sz w:val="22"/>
          <w:szCs w:val="22"/>
        </w:rPr>
      </w:pPr>
    </w:p>
    <w:p w14:paraId="2386A983" w14:textId="77777777" w:rsidR="008A7EE4" w:rsidRDefault="008A7EE4">
      <w:pPr>
        <w:pStyle w:val="ConsPlusNormal"/>
        <w:jc w:val="right"/>
        <w:rPr>
          <w:rFonts w:ascii="Times New Roman" w:hAnsi="Times New Roman" w:cs="Times New Roman"/>
          <w:bCs/>
          <w:sz w:val="22"/>
          <w:szCs w:val="22"/>
        </w:rPr>
      </w:pPr>
    </w:p>
    <w:p w14:paraId="0021DE43" w14:textId="77777777" w:rsidR="008A7EE4" w:rsidRDefault="008A7EE4">
      <w:pPr>
        <w:pStyle w:val="ConsPlusNormal"/>
        <w:jc w:val="right"/>
        <w:rPr>
          <w:rFonts w:ascii="Times New Roman" w:hAnsi="Times New Roman" w:cs="Times New Roman"/>
          <w:bCs/>
          <w:sz w:val="22"/>
          <w:szCs w:val="22"/>
        </w:rPr>
      </w:pPr>
    </w:p>
    <w:p w14:paraId="2E585162" w14:textId="77777777" w:rsidR="008A7EE4" w:rsidRDefault="008A7EE4">
      <w:pPr>
        <w:pStyle w:val="ConsPlusNormal"/>
        <w:jc w:val="right"/>
        <w:rPr>
          <w:rFonts w:ascii="Times New Roman" w:hAnsi="Times New Roman" w:cs="Times New Roman"/>
          <w:bCs/>
          <w:sz w:val="22"/>
          <w:szCs w:val="22"/>
        </w:rPr>
      </w:pPr>
    </w:p>
    <w:p w14:paraId="0D36FA6B" w14:textId="77777777" w:rsidR="008A7EE4" w:rsidRDefault="008A7EE4">
      <w:pPr>
        <w:pStyle w:val="ConsPlusNormal"/>
        <w:jc w:val="right"/>
        <w:rPr>
          <w:rFonts w:ascii="Times New Roman" w:hAnsi="Times New Roman" w:cs="Times New Roman"/>
          <w:bCs/>
          <w:sz w:val="22"/>
          <w:szCs w:val="22"/>
        </w:rPr>
      </w:pPr>
    </w:p>
    <w:p w14:paraId="11318642" w14:textId="77777777" w:rsidR="008A7EE4" w:rsidRDefault="008A7EE4">
      <w:pPr>
        <w:pStyle w:val="ConsPlusNormal"/>
        <w:jc w:val="right"/>
        <w:rPr>
          <w:rFonts w:ascii="Times New Roman" w:hAnsi="Times New Roman" w:cs="Times New Roman"/>
          <w:bCs/>
          <w:sz w:val="22"/>
          <w:szCs w:val="22"/>
        </w:rPr>
      </w:pPr>
    </w:p>
    <w:p w14:paraId="33F84BF9" w14:textId="77777777" w:rsidR="008A7EE4" w:rsidRDefault="008A7EE4">
      <w:pPr>
        <w:pStyle w:val="ConsPlusNormal"/>
        <w:jc w:val="right"/>
        <w:rPr>
          <w:rFonts w:ascii="Times New Roman" w:hAnsi="Times New Roman" w:cs="Times New Roman"/>
          <w:bCs/>
          <w:sz w:val="22"/>
          <w:szCs w:val="22"/>
        </w:rPr>
      </w:pPr>
    </w:p>
    <w:p w14:paraId="5787598F" w14:textId="77777777" w:rsidR="008A7EE4" w:rsidRDefault="008A7EE4">
      <w:pPr>
        <w:pStyle w:val="ConsPlusNormal"/>
        <w:jc w:val="right"/>
        <w:rPr>
          <w:rFonts w:ascii="Times New Roman" w:hAnsi="Times New Roman" w:cs="Times New Roman"/>
          <w:bCs/>
          <w:sz w:val="22"/>
          <w:szCs w:val="22"/>
        </w:rPr>
      </w:pPr>
    </w:p>
    <w:p w14:paraId="7E83B570" w14:textId="77777777" w:rsidR="008A7EE4" w:rsidRDefault="008A7EE4">
      <w:pPr>
        <w:pStyle w:val="ConsPlusNormal"/>
        <w:jc w:val="right"/>
        <w:rPr>
          <w:rFonts w:ascii="Times New Roman" w:hAnsi="Times New Roman" w:cs="Times New Roman"/>
          <w:bCs/>
          <w:sz w:val="22"/>
          <w:szCs w:val="22"/>
        </w:rPr>
      </w:pPr>
    </w:p>
    <w:p w14:paraId="1DD47882" w14:textId="77777777" w:rsidR="008A7EE4" w:rsidRDefault="008A7EE4">
      <w:pPr>
        <w:pStyle w:val="ConsPlusNormal"/>
        <w:jc w:val="right"/>
        <w:rPr>
          <w:rFonts w:ascii="Times New Roman" w:hAnsi="Times New Roman" w:cs="Times New Roman"/>
          <w:bCs/>
          <w:sz w:val="22"/>
          <w:szCs w:val="22"/>
        </w:rPr>
      </w:pPr>
    </w:p>
    <w:p w14:paraId="7B1FDF93" w14:textId="77777777" w:rsidR="008A7EE4" w:rsidRDefault="008A7EE4">
      <w:pPr>
        <w:pStyle w:val="ConsPlusNormal"/>
        <w:jc w:val="right"/>
        <w:rPr>
          <w:rFonts w:ascii="Times New Roman" w:hAnsi="Times New Roman" w:cs="Times New Roman"/>
          <w:sz w:val="22"/>
          <w:szCs w:val="22"/>
        </w:rPr>
      </w:pPr>
    </w:p>
    <w:p w14:paraId="73DC15F0" w14:textId="77777777" w:rsidR="008A7EE4" w:rsidRPr="00C42F40" w:rsidRDefault="00E83CBE">
      <w:pPr>
        <w:pStyle w:val="ConsPlusNormal"/>
        <w:jc w:val="right"/>
        <w:rPr>
          <w:rFonts w:ascii="Times New Roman" w:hAnsi="Times New Roman" w:cs="Times New Roman"/>
          <w:bCs/>
          <w:sz w:val="22"/>
          <w:szCs w:val="22"/>
        </w:rPr>
      </w:pPr>
      <w:r w:rsidRPr="00C42F40">
        <w:rPr>
          <w:rFonts w:ascii="Times New Roman" w:hAnsi="Times New Roman" w:cs="Times New Roman"/>
          <w:bCs/>
          <w:sz w:val="22"/>
          <w:szCs w:val="22"/>
        </w:rPr>
        <w:lastRenderedPageBreak/>
        <w:t xml:space="preserve">Приложение № 2 к Электронной версии Контракта </w:t>
      </w:r>
    </w:p>
    <w:p w14:paraId="5D427EFD" w14:textId="77777777" w:rsidR="008A7EE4" w:rsidRPr="00C42F40" w:rsidRDefault="00E83CBE">
      <w:pPr>
        <w:pStyle w:val="ConsPlusNormal"/>
        <w:jc w:val="right"/>
        <w:rPr>
          <w:rFonts w:ascii="Times New Roman" w:hAnsi="Times New Roman" w:cs="Times New Roman"/>
          <w:b/>
          <w:sz w:val="22"/>
          <w:szCs w:val="22"/>
        </w:rPr>
      </w:pPr>
      <w:r w:rsidRPr="00C42F40">
        <w:rPr>
          <w:rFonts w:ascii="Times New Roman" w:hAnsi="Times New Roman" w:cs="Times New Roman"/>
          <w:bCs/>
          <w:sz w:val="22"/>
          <w:szCs w:val="22"/>
        </w:rPr>
        <w:t>от «___»__________ 2026 г. №_________________</w:t>
      </w:r>
    </w:p>
    <w:p w14:paraId="5B0E91D7" w14:textId="77777777" w:rsidR="008A7EE4" w:rsidRPr="00C42F40" w:rsidRDefault="008A7EE4">
      <w:pPr>
        <w:pStyle w:val="ConsPlusNormal"/>
        <w:jc w:val="center"/>
        <w:rPr>
          <w:rFonts w:ascii="Times New Roman" w:hAnsi="Times New Roman" w:cs="Times New Roman"/>
          <w:b/>
          <w:sz w:val="22"/>
          <w:szCs w:val="22"/>
        </w:rPr>
      </w:pPr>
    </w:p>
    <w:p w14:paraId="58FDCE74" w14:textId="77777777" w:rsidR="008A7EE4" w:rsidRPr="005D143B" w:rsidRDefault="00E83CBE">
      <w:pPr>
        <w:pStyle w:val="a6"/>
        <w:jc w:val="center"/>
        <w:rPr>
          <w:rFonts w:ascii="Times New Roman" w:hAnsi="Times New Roman" w:cs="Times New Roman"/>
          <w:b/>
          <w:sz w:val="22"/>
          <w:szCs w:val="22"/>
        </w:rPr>
      </w:pPr>
      <w:r w:rsidRPr="00C42F40">
        <w:rPr>
          <w:rFonts w:ascii="Times New Roman" w:hAnsi="Times New Roman" w:cs="Times New Roman"/>
          <w:b/>
          <w:sz w:val="22"/>
          <w:szCs w:val="22"/>
        </w:rPr>
        <w:t>ТЕХНИЧЕСКОЕ ЗАДАНИЕ</w:t>
      </w:r>
    </w:p>
    <w:p w14:paraId="5A9F5800" w14:textId="77777777" w:rsidR="00C86568" w:rsidRPr="00C86568" w:rsidRDefault="00C86568" w:rsidP="00C86568">
      <w:pPr>
        <w:numPr>
          <w:ilvl w:val="0"/>
          <w:numId w:val="10"/>
        </w:numPr>
        <w:tabs>
          <w:tab w:val="left" w:pos="851"/>
        </w:tabs>
        <w:spacing w:after="0" w:line="240" w:lineRule="auto"/>
        <w:ind w:left="0" w:firstLine="567"/>
        <w:jc w:val="both"/>
        <w:rPr>
          <w:rFonts w:ascii="Times New Roman" w:eastAsia="Times New Roman" w:hAnsi="Times New Roman" w:cs="Times New Roman"/>
          <w:lang w:eastAsia="zh-CN"/>
        </w:rPr>
      </w:pPr>
      <w:r w:rsidRPr="00C86568">
        <w:rPr>
          <w:rFonts w:ascii="Times New Roman" w:eastAsia="Times New Roman" w:hAnsi="Times New Roman" w:cs="Times New Roman"/>
          <w:b/>
          <w:color w:val="000000"/>
          <w:lang w:eastAsia="zh-CN"/>
        </w:rPr>
        <w:t xml:space="preserve">Наименование Заказчика: </w:t>
      </w:r>
      <w:r w:rsidRPr="00C86568">
        <w:rPr>
          <w:rFonts w:ascii="Times New Roman" w:eastAsia="Times New Roman" w:hAnsi="Times New Roman" w:cs="Times New Roman"/>
          <w:color w:val="000000"/>
          <w:lang w:eastAsia="zh-CN"/>
        </w:rPr>
        <w:t>Управление Федеральной службы государственной статистики по Тюменской области, Ханты-Мансийскому автономному округу – Югре и Ямало-Ненецкому автономному округу (Тюменьстат), Российская Федерация, 625000, г. Тюмень, ул. Ленина, д.76.</w:t>
      </w:r>
    </w:p>
    <w:p w14:paraId="2DFFE9F8" w14:textId="77777777" w:rsidR="00C86568" w:rsidRPr="00C86568" w:rsidRDefault="00C86568" w:rsidP="00C86568">
      <w:pPr>
        <w:numPr>
          <w:ilvl w:val="0"/>
          <w:numId w:val="10"/>
        </w:numPr>
        <w:tabs>
          <w:tab w:val="left" w:pos="851"/>
        </w:tabs>
        <w:spacing w:after="0" w:line="240" w:lineRule="auto"/>
        <w:ind w:left="0" w:firstLine="567"/>
        <w:jc w:val="both"/>
        <w:rPr>
          <w:rFonts w:ascii="Times New Roman" w:eastAsia="Times New Roman" w:hAnsi="Times New Roman" w:cs="Times New Roman"/>
          <w:lang w:eastAsia="zh-CN"/>
        </w:rPr>
      </w:pPr>
      <w:r w:rsidRPr="00C86568">
        <w:rPr>
          <w:rFonts w:ascii="Times New Roman" w:eastAsia="Times New Roman" w:hAnsi="Times New Roman" w:cs="Times New Roman"/>
          <w:b/>
          <w:color w:val="000000"/>
          <w:lang w:eastAsia="zh-CN"/>
        </w:rPr>
        <w:t xml:space="preserve">Наименование объекта закупки: </w:t>
      </w:r>
      <w:r w:rsidRPr="00C86568">
        <w:rPr>
          <w:rFonts w:ascii="Times New Roman" w:eastAsia="Times New Roman" w:hAnsi="Times New Roman" w:cs="Times New Roman"/>
          <w:color w:val="000000"/>
          <w:lang w:eastAsia="zh-CN"/>
        </w:rPr>
        <w:t>Поставка телефонного кабеля в сфере ИКТ.</w:t>
      </w:r>
    </w:p>
    <w:p w14:paraId="4DBF8D22" w14:textId="77777777" w:rsidR="00C86568" w:rsidRPr="00C86568" w:rsidRDefault="00C86568" w:rsidP="00C86568">
      <w:pPr>
        <w:numPr>
          <w:ilvl w:val="0"/>
          <w:numId w:val="10"/>
        </w:numPr>
        <w:tabs>
          <w:tab w:val="left" w:pos="851"/>
        </w:tabs>
        <w:spacing w:after="0" w:line="240" w:lineRule="auto"/>
        <w:ind w:left="0" w:firstLine="567"/>
        <w:jc w:val="both"/>
        <w:rPr>
          <w:rFonts w:ascii="Times New Roman" w:eastAsia="Times New Roman" w:hAnsi="Times New Roman" w:cs="Times New Roman"/>
          <w:lang w:eastAsia="zh-CN"/>
        </w:rPr>
      </w:pPr>
      <w:r w:rsidRPr="00C86568">
        <w:rPr>
          <w:rFonts w:ascii="Times New Roman" w:eastAsia="Times New Roman" w:hAnsi="Times New Roman" w:cs="Times New Roman"/>
          <w:b/>
          <w:color w:val="000000"/>
          <w:lang w:eastAsia="zh-CN"/>
        </w:rPr>
        <w:t xml:space="preserve">Единицы измерения: </w:t>
      </w:r>
      <w:r w:rsidRPr="00C86568">
        <w:rPr>
          <w:rFonts w:ascii="Times New Roman" w:eastAsia="Times New Roman" w:hAnsi="Times New Roman" w:cs="Times New Roman"/>
          <w:color w:val="000000"/>
          <w:lang w:eastAsia="zh-CN"/>
        </w:rPr>
        <w:t>Штука.</w:t>
      </w:r>
    </w:p>
    <w:p w14:paraId="48963A7A" w14:textId="77777777" w:rsidR="00C86568" w:rsidRPr="00C86568" w:rsidRDefault="00C86568" w:rsidP="00C86568">
      <w:pPr>
        <w:numPr>
          <w:ilvl w:val="0"/>
          <w:numId w:val="10"/>
        </w:numPr>
        <w:tabs>
          <w:tab w:val="left" w:pos="851"/>
        </w:tabs>
        <w:spacing w:after="0" w:line="240" w:lineRule="auto"/>
        <w:ind w:left="0" w:firstLine="567"/>
        <w:jc w:val="both"/>
        <w:rPr>
          <w:rFonts w:ascii="Times New Roman" w:eastAsia="Times New Roman" w:hAnsi="Times New Roman" w:cs="Times New Roman"/>
          <w:lang w:eastAsia="zh-CN"/>
        </w:rPr>
      </w:pPr>
      <w:r w:rsidRPr="00C86568">
        <w:rPr>
          <w:rFonts w:ascii="Times New Roman" w:eastAsia="Times New Roman" w:hAnsi="Times New Roman" w:cs="Times New Roman"/>
          <w:b/>
          <w:color w:val="000000"/>
          <w:lang w:eastAsia="zh-CN"/>
        </w:rPr>
        <w:t xml:space="preserve">Код ОКПД2: </w:t>
      </w:r>
      <w:r w:rsidRPr="00C86568">
        <w:rPr>
          <w:rFonts w:ascii="Times New Roman" w:eastAsia="Times New Roman" w:hAnsi="Times New Roman" w:cs="Times New Roman"/>
          <w:color w:val="000000"/>
          <w:lang w:eastAsia="zh-CN"/>
        </w:rPr>
        <w:t>27.32.13.150 Кабели, провода и шнуры связи.</w:t>
      </w:r>
    </w:p>
    <w:p w14:paraId="464E2E17" w14:textId="77777777" w:rsidR="00C86568" w:rsidRPr="00C86568" w:rsidRDefault="00C86568" w:rsidP="00C86568">
      <w:pPr>
        <w:numPr>
          <w:ilvl w:val="0"/>
          <w:numId w:val="10"/>
        </w:numPr>
        <w:tabs>
          <w:tab w:val="left" w:pos="851"/>
        </w:tabs>
        <w:spacing w:after="0" w:line="240" w:lineRule="auto"/>
        <w:ind w:left="0" w:firstLine="567"/>
        <w:jc w:val="both"/>
        <w:rPr>
          <w:rFonts w:ascii="Times New Roman" w:eastAsia="Times New Roman" w:hAnsi="Times New Roman" w:cs="Times New Roman"/>
          <w:lang w:eastAsia="zh-CN"/>
        </w:rPr>
      </w:pPr>
      <w:r w:rsidRPr="00C86568">
        <w:rPr>
          <w:rFonts w:ascii="Times New Roman" w:eastAsia="Times New Roman" w:hAnsi="Times New Roman" w:cs="Times New Roman"/>
          <w:b/>
          <w:color w:val="000000"/>
          <w:lang w:eastAsia="zh-CN"/>
        </w:rPr>
        <w:t xml:space="preserve">Код КТРУ: </w:t>
      </w:r>
      <w:r w:rsidRPr="00C86568">
        <w:rPr>
          <w:rFonts w:ascii="Times New Roman" w:eastAsia="Times New Roman" w:hAnsi="Times New Roman" w:cs="Times New Roman"/>
          <w:color w:val="000000"/>
          <w:lang w:eastAsia="zh-CN"/>
        </w:rPr>
        <w:t>Отсутствует.</w:t>
      </w:r>
    </w:p>
    <w:p w14:paraId="404B050B" w14:textId="77777777" w:rsidR="00C86568" w:rsidRPr="00C86568" w:rsidRDefault="00C86568" w:rsidP="00C86568">
      <w:pPr>
        <w:numPr>
          <w:ilvl w:val="0"/>
          <w:numId w:val="10"/>
        </w:numPr>
        <w:tabs>
          <w:tab w:val="left" w:pos="284"/>
          <w:tab w:val="left" w:pos="851"/>
        </w:tabs>
        <w:spacing w:after="0" w:line="240" w:lineRule="auto"/>
        <w:ind w:left="0" w:firstLine="567"/>
        <w:jc w:val="both"/>
        <w:rPr>
          <w:rFonts w:ascii="Times New Roman" w:eastAsia="Times New Roman" w:hAnsi="Times New Roman" w:cs="Times New Roman"/>
          <w:lang w:eastAsia="zh-CN"/>
        </w:rPr>
      </w:pPr>
      <w:r w:rsidRPr="00C86568">
        <w:rPr>
          <w:rFonts w:ascii="Times New Roman" w:eastAsia="Times New Roman" w:hAnsi="Times New Roman" w:cs="Times New Roman"/>
          <w:b/>
          <w:color w:val="000000"/>
          <w:lang w:eastAsia="zh-CN"/>
        </w:rPr>
        <w:t>Общие требования к поставке Товара:</w:t>
      </w:r>
    </w:p>
    <w:p w14:paraId="190D44ED" w14:textId="77777777" w:rsidR="00C86568" w:rsidRPr="00C86568" w:rsidRDefault="00C86568" w:rsidP="00C86568">
      <w:pPr>
        <w:tabs>
          <w:tab w:val="left" w:pos="284"/>
          <w:tab w:val="left" w:pos="993"/>
        </w:tabs>
        <w:spacing w:after="0" w:line="240" w:lineRule="auto"/>
        <w:ind w:firstLine="567"/>
        <w:jc w:val="both"/>
        <w:rPr>
          <w:rFonts w:ascii="Times New Roman" w:eastAsia="Times New Roman" w:hAnsi="Times New Roman" w:cs="Times New Roman"/>
          <w:lang w:eastAsia="zh-CN"/>
        </w:rPr>
      </w:pPr>
      <w:r w:rsidRPr="00C86568">
        <w:rPr>
          <w:rFonts w:ascii="Times New Roman" w:eastAsia="Times New Roman" w:hAnsi="Times New Roman" w:cs="Times New Roman"/>
          <w:color w:val="000000"/>
          <w:lang w:eastAsia="zh-CN"/>
        </w:rPr>
        <w:t>6.1 Поставка телефонного кабеля (далее - Товар), включая погрузочно-разгрузочные работы, осуществляется   силами и за счет средств  Исполнителя.</w:t>
      </w:r>
    </w:p>
    <w:p w14:paraId="2D19E7FA" w14:textId="77777777" w:rsidR="00C86568" w:rsidRPr="00C86568" w:rsidRDefault="00C86568" w:rsidP="00C86568">
      <w:pPr>
        <w:tabs>
          <w:tab w:val="left" w:pos="567"/>
          <w:tab w:val="left" w:pos="851"/>
          <w:tab w:val="left" w:pos="1134"/>
        </w:tabs>
        <w:spacing w:after="0" w:line="240" w:lineRule="auto"/>
        <w:ind w:firstLine="567"/>
        <w:jc w:val="both"/>
        <w:rPr>
          <w:rFonts w:ascii="Times New Roman" w:eastAsia="Times New Roman" w:hAnsi="Times New Roman" w:cs="Times New Roman"/>
          <w:lang w:eastAsia="zh-CN"/>
        </w:rPr>
      </w:pPr>
      <w:r w:rsidRPr="00C86568">
        <w:rPr>
          <w:rFonts w:ascii="Times New Roman" w:eastAsia="Times New Roman" w:hAnsi="Times New Roman" w:cs="Times New Roman"/>
          <w:b/>
          <w:color w:val="000000"/>
          <w:lang w:eastAsia="zh-CN"/>
        </w:rPr>
        <w:t>7. Требования к Товару:</w:t>
      </w:r>
    </w:p>
    <w:p w14:paraId="55E53E48" w14:textId="77777777" w:rsidR="00C86568" w:rsidRPr="00C86568" w:rsidRDefault="00C86568" w:rsidP="00C86568">
      <w:pPr>
        <w:tabs>
          <w:tab w:val="left" w:pos="567"/>
          <w:tab w:val="left" w:pos="851"/>
          <w:tab w:val="left" w:pos="1134"/>
        </w:tabs>
        <w:spacing w:after="0" w:line="240" w:lineRule="auto"/>
        <w:ind w:firstLine="567"/>
        <w:jc w:val="both"/>
        <w:rPr>
          <w:rFonts w:ascii="Times New Roman" w:eastAsia="Times New Roman" w:hAnsi="Times New Roman" w:cs="Times New Roman"/>
          <w:lang w:eastAsia="zh-CN"/>
        </w:rPr>
      </w:pPr>
      <w:r w:rsidRPr="00C86568">
        <w:rPr>
          <w:rFonts w:ascii="Times New Roman" w:eastAsia="Times New Roman" w:hAnsi="Times New Roman" w:cs="Times New Roman"/>
          <w:color w:val="000000"/>
          <w:lang w:eastAsia="zh-CN"/>
        </w:rPr>
        <w:t>7.1.Исполнитель поставляет Товар в количестве и с характеристиками, не ухудшенными указанным в Таблице 1.</w:t>
      </w:r>
    </w:p>
    <w:p w14:paraId="6793A3BD" w14:textId="77777777" w:rsidR="00C86568" w:rsidRPr="00C86568" w:rsidRDefault="00C86568" w:rsidP="00C86568">
      <w:pPr>
        <w:spacing w:after="0" w:line="240" w:lineRule="auto"/>
        <w:jc w:val="right"/>
        <w:rPr>
          <w:rFonts w:ascii="Times New Roman" w:eastAsia="Times New Roman" w:hAnsi="Times New Roman" w:cs="Times New Roman"/>
          <w:color w:val="000000"/>
          <w:sz w:val="24"/>
          <w:szCs w:val="24"/>
          <w:lang w:eastAsia="zh-CN"/>
        </w:rPr>
      </w:pPr>
    </w:p>
    <w:p w14:paraId="25FD6500" w14:textId="77777777" w:rsidR="00C86568" w:rsidRPr="00C86568" w:rsidRDefault="00C86568" w:rsidP="00C86568">
      <w:pPr>
        <w:spacing w:after="0" w:line="240" w:lineRule="auto"/>
        <w:jc w:val="right"/>
        <w:rPr>
          <w:rFonts w:ascii="Times New Roman" w:eastAsia="Times New Roman" w:hAnsi="Times New Roman" w:cs="Times New Roman"/>
          <w:color w:val="000000"/>
          <w:sz w:val="24"/>
          <w:szCs w:val="24"/>
          <w:lang w:eastAsia="zh-CN"/>
        </w:rPr>
      </w:pPr>
      <w:r w:rsidRPr="00C86568">
        <w:rPr>
          <w:rFonts w:ascii="Times New Roman" w:eastAsia="Times New Roman" w:hAnsi="Times New Roman" w:cs="Times New Roman"/>
          <w:color w:val="000000"/>
          <w:sz w:val="24"/>
          <w:szCs w:val="24"/>
          <w:lang w:eastAsia="zh-CN"/>
        </w:rPr>
        <w:t>Таблица 1.</w:t>
      </w:r>
    </w:p>
    <w:p w14:paraId="05187497" w14:textId="77777777" w:rsidR="00C86568" w:rsidRPr="00C86568" w:rsidRDefault="00C86568" w:rsidP="00C86568">
      <w:pPr>
        <w:spacing w:after="0" w:line="240" w:lineRule="auto"/>
        <w:jc w:val="center"/>
        <w:rPr>
          <w:rFonts w:ascii="Times New Roman" w:eastAsia="Times New Roman" w:hAnsi="Times New Roman" w:cs="Times New Roman"/>
          <w:color w:val="000000"/>
          <w:sz w:val="24"/>
          <w:szCs w:val="24"/>
          <w:lang w:eastAsia="zh-CN"/>
        </w:rPr>
      </w:pPr>
      <w:r w:rsidRPr="00C86568">
        <w:rPr>
          <w:rFonts w:ascii="Times New Roman" w:eastAsia="Times New Roman" w:hAnsi="Times New Roman" w:cs="Times New Roman"/>
          <w:color w:val="000000"/>
          <w:sz w:val="24"/>
          <w:szCs w:val="24"/>
          <w:lang w:eastAsia="zh-CN"/>
        </w:rPr>
        <w:t>Наименование, характеристики и количество Товара</w:t>
      </w:r>
    </w:p>
    <w:tbl>
      <w:tblPr>
        <w:tblW w:w="101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2"/>
        <w:gridCol w:w="3544"/>
        <w:gridCol w:w="1134"/>
        <w:gridCol w:w="851"/>
        <w:gridCol w:w="562"/>
        <w:gridCol w:w="850"/>
        <w:gridCol w:w="805"/>
      </w:tblGrid>
      <w:tr w:rsidR="00C86568" w:rsidRPr="00C86568" w14:paraId="7C17D231" w14:textId="77777777" w:rsidTr="007233B9">
        <w:trPr>
          <w:cantSplit/>
          <w:trHeight w:val="1561"/>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63D7231" w14:textId="77777777" w:rsidR="00C86568" w:rsidRPr="00C86568" w:rsidRDefault="00C86568" w:rsidP="00C86568">
            <w:pPr>
              <w:spacing w:after="0"/>
              <w:jc w:val="center"/>
              <w:rPr>
                <w:rFonts w:ascii="Times New Roman" w:eastAsia="Times New Roman" w:hAnsi="Times New Roman" w:cs="Times New Roman"/>
                <w:b/>
                <w:sz w:val="18"/>
                <w:szCs w:val="18"/>
                <w:lang w:eastAsia="zh-CN"/>
              </w:rPr>
            </w:pPr>
            <w:r w:rsidRPr="00C86568">
              <w:rPr>
                <w:rFonts w:ascii="Times New Roman" w:eastAsia="Times New Roman" w:hAnsi="Times New Roman" w:cs="Times New Roman"/>
                <w:b/>
                <w:sz w:val="18"/>
                <w:szCs w:val="18"/>
                <w:lang w:eastAsia="zh-CN"/>
              </w:rPr>
              <w:t>№ п/п</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4E527128" w14:textId="77777777" w:rsidR="00C86568" w:rsidRPr="00C86568" w:rsidRDefault="00C86568" w:rsidP="00C86568">
            <w:pPr>
              <w:spacing w:after="0"/>
              <w:jc w:val="center"/>
              <w:rPr>
                <w:rFonts w:ascii="Times New Roman" w:eastAsia="Times New Roman" w:hAnsi="Times New Roman" w:cs="Times New Roman"/>
                <w:b/>
                <w:bCs/>
                <w:color w:val="000000"/>
                <w:sz w:val="18"/>
                <w:szCs w:val="18"/>
                <w:lang w:eastAsia="zh-CN"/>
              </w:rPr>
            </w:pPr>
            <w:r w:rsidRPr="00C86568">
              <w:rPr>
                <w:rFonts w:ascii="Times New Roman" w:eastAsia="Times New Roman" w:hAnsi="Times New Roman" w:cs="Times New Roman"/>
                <w:b/>
                <w:color w:val="000000"/>
                <w:sz w:val="18"/>
                <w:szCs w:val="24"/>
                <w:lang w:eastAsia="zh-CN"/>
              </w:rPr>
              <w:t>Наименование</w:t>
            </w:r>
          </w:p>
          <w:p w14:paraId="4BCBDD94" w14:textId="77777777" w:rsidR="00C86568" w:rsidRPr="00C86568" w:rsidRDefault="00C86568" w:rsidP="00C86568">
            <w:pPr>
              <w:spacing w:after="0"/>
              <w:jc w:val="center"/>
              <w:rPr>
                <w:rFonts w:ascii="Times New Roman" w:eastAsia="Times New Roman" w:hAnsi="Times New Roman" w:cs="Times New Roman"/>
                <w:b/>
                <w:bCs/>
                <w:color w:val="000000"/>
                <w:sz w:val="18"/>
                <w:szCs w:val="18"/>
                <w:lang w:eastAsia="zh-CN"/>
              </w:rPr>
            </w:pPr>
            <w:r w:rsidRPr="00C86568">
              <w:rPr>
                <w:rFonts w:ascii="Times New Roman" w:eastAsia="Times New Roman" w:hAnsi="Times New Roman" w:cs="Times New Roman"/>
                <w:b/>
                <w:color w:val="000000"/>
                <w:sz w:val="18"/>
                <w:szCs w:val="24"/>
                <w:lang w:eastAsia="zh-CN"/>
              </w:rPr>
              <w:t>  Товара</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67004CA2" w14:textId="77777777" w:rsidR="00C86568" w:rsidRPr="00C86568" w:rsidRDefault="00C86568" w:rsidP="00C86568">
            <w:pPr>
              <w:spacing w:after="0"/>
              <w:jc w:val="center"/>
              <w:rPr>
                <w:rFonts w:ascii="Times New Roman" w:eastAsia="Times New Roman" w:hAnsi="Times New Roman" w:cs="Times New Roman"/>
                <w:sz w:val="24"/>
                <w:szCs w:val="24"/>
                <w:lang w:eastAsia="zh-CN"/>
              </w:rPr>
            </w:pPr>
            <w:r w:rsidRPr="00C86568">
              <w:rPr>
                <w:rFonts w:ascii="Times New Roman" w:eastAsia="Times New Roman" w:hAnsi="Times New Roman" w:cs="Times New Roman"/>
                <w:b/>
                <w:color w:val="000000"/>
                <w:sz w:val="18"/>
                <w:szCs w:val="24"/>
                <w:lang w:eastAsia="zh-CN"/>
              </w:rPr>
              <w:t>Функциональные, технические, качественные,   эксплуатационные характеристики Товара</w:t>
            </w:r>
          </w:p>
          <w:p w14:paraId="1188C2D6" w14:textId="77777777" w:rsidR="00C86568" w:rsidRPr="00C86568" w:rsidRDefault="00C86568" w:rsidP="00C86568">
            <w:pPr>
              <w:spacing w:after="0"/>
              <w:jc w:val="center"/>
              <w:rPr>
                <w:rFonts w:ascii="Times New Roman" w:eastAsia="Times New Roman" w:hAnsi="Times New Roman" w:cs="Times New Roman"/>
                <w:sz w:val="24"/>
                <w:szCs w:val="24"/>
                <w:lang w:eastAsia="zh-CN"/>
              </w:rPr>
            </w:pPr>
            <w:r w:rsidRPr="00C86568">
              <w:rPr>
                <w:rFonts w:ascii="Times New Roman" w:eastAsia="Times New Roman" w:hAnsi="Times New Roman" w:cs="Times New Roman"/>
                <w:b/>
                <w:color w:val="000000"/>
                <w:sz w:val="18"/>
                <w:szCs w:val="24"/>
                <w:lang w:eastAsia="zh-CN"/>
              </w:rPr>
              <w:t> </w:t>
            </w:r>
          </w:p>
        </w:tc>
        <w:tc>
          <w:tcPr>
            <w:tcW w:w="1134" w:type="dxa"/>
            <w:tcBorders>
              <w:top w:val="single" w:sz="4" w:space="0" w:color="auto"/>
              <w:left w:val="single" w:sz="4" w:space="0" w:color="auto"/>
              <w:bottom w:val="single" w:sz="4" w:space="0" w:color="auto"/>
              <w:right w:val="single" w:sz="4" w:space="0" w:color="auto"/>
            </w:tcBorders>
            <w:noWrap/>
            <w:textDirection w:val="btLr"/>
            <w:vAlign w:val="center"/>
            <w:hideMark/>
          </w:tcPr>
          <w:p w14:paraId="46A7595E" w14:textId="77777777" w:rsidR="00C86568" w:rsidRPr="00C86568" w:rsidRDefault="00C86568" w:rsidP="007233B9">
            <w:pPr>
              <w:ind w:left="113" w:right="113"/>
              <w:jc w:val="center"/>
              <w:rPr>
                <w:rFonts w:ascii="Times New Roman" w:eastAsia="Times New Roman" w:hAnsi="Times New Roman" w:cs="Times New Roman"/>
                <w:b/>
                <w:sz w:val="18"/>
                <w:szCs w:val="18"/>
                <w:lang w:eastAsia="zh-CN"/>
              </w:rPr>
            </w:pPr>
            <w:r w:rsidRPr="00C86568">
              <w:rPr>
                <w:rFonts w:ascii="Times New Roman" w:eastAsia="Times New Roman" w:hAnsi="Times New Roman" w:cs="Times New Roman"/>
                <w:b/>
                <w:sz w:val="18"/>
                <w:szCs w:val="18"/>
                <w:lang w:eastAsia="zh-CN"/>
              </w:rPr>
              <w:t>Страна происхождения</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hideMark/>
          </w:tcPr>
          <w:p w14:paraId="1D1C4BE2" w14:textId="662A0CEE" w:rsidR="00C86568" w:rsidRPr="00C86568" w:rsidRDefault="00C86568" w:rsidP="007233B9">
            <w:pPr>
              <w:ind w:left="113" w:right="113"/>
              <w:jc w:val="center"/>
              <w:rPr>
                <w:rFonts w:ascii="Times New Roman" w:eastAsia="Times New Roman" w:hAnsi="Times New Roman" w:cs="Times New Roman"/>
                <w:b/>
                <w:sz w:val="18"/>
                <w:szCs w:val="18"/>
                <w:lang w:eastAsia="zh-CN"/>
              </w:rPr>
            </w:pPr>
            <w:r w:rsidRPr="00C86568">
              <w:rPr>
                <w:rFonts w:ascii="Times New Roman" w:eastAsia="Times New Roman" w:hAnsi="Times New Roman" w:cs="Times New Roman"/>
                <w:b/>
                <w:sz w:val="18"/>
                <w:szCs w:val="18"/>
                <w:lang w:eastAsia="zh-CN"/>
              </w:rPr>
              <w:t>Ед</w:t>
            </w:r>
            <w:r w:rsidR="007233B9">
              <w:rPr>
                <w:rFonts w:ascii="Times New Roman" w:eastAsia="Times New Roman" w:hAnsi="Times New Roman" w:cs="Times New Roman"/>
                <w:b/>
                <w:sz w:val="18"/>
                <w:szCs w:val="18"/>
                <w:lang w:eastAsia="zh-CN"/>
              </w:rPr>
              <w:t xml:space="preserve">иница </w:t>
            </w:r>
            <w:r w:rsidRPr="00C86568">
              <w:rPr>
                <w:rFonts w:ascii="Times New Roman" w:eastAsia="Times New Roman" w:hAnsi="Times New Roman" w:cs="Times New Roman"/>
                <w:b/>
                <w:sz w:val="18"/>
                <w:szCs w:val="18"/>
                <w:lang w:eastAsia="zh-CN"/>
              </w:rPr>
              <w:t>изм</w:t>
            </w:r>
            <w:r w:rsidR="007233B9">
              <w:rPr>
                <w:rFonts w:ascii="Times New Roman" w:eastAsia="Times New Roman" w:hAnsi="Times New Roman" w:cs="Times New Roman"/>
                <w:b/>
                <w:sz w:val="18"/>
                <w:szCs w:val="18"/>
                <w:lang w:eastAsia="zh-CN"/>
              </w:rPr>
              <w:t>ерения</w:t>
            </w:r>
          </w:p>
        </w:tc>
        <w:tc>
          <w:tcPr>
            <w:tcW w:w="562" w:type="dxa"/>
            <w:tcBorders>
              <w:top w:val="single" w:sz="4" w:space="0" w:color="auto"/>
              <w:left w:val="single" w:sz="4" w:space="0" w:color="auto"/>
              <w:bottom w:val="single" w:sz="4" w:space="0" w:color="auto"/>
              <w:right w:val="single" w:sz="4" w:space="0" w:color="auto"/>
            </w:tcBorders>
            <w:noWrap/>
            <w:textDirection w:val="btLr"/>
            <w:vAlign w:val="center"/>
            <w:hideMark/>
          </w:tcPr>
          <w:p w14:paraId="6197E3AF" w14:textId="2ED7B2FB" w:rsidR="00C86568" w:rsidRPr="005D143B" w:rsidRDefault="00C86568" w:rsidP="007233B9">
            <w:pPr>
              <w:spacing w:after="0"/>
              <w:ind w:left="113" w:right="113"/>
              <w:jc w:val="center"/>
              <w:rPr>
                <w:rFonts w:ascii="Times New Roman" w:eastAsia="Times New Roman" w:hAnsi="Times New Roman" w:cs="Times New Roman"/>
                <w:b/>
                <w:sz w:val="18"/>
                <w:szCs w:val="18"/>
                <w:lang w:eastAsia="zh-CN"/>
              </w:rPr>
            </w:pPr>
            <w:r w:rsidRPr="00C86568">
              <w:rPr>
                <w:rFonts w:ascii="Times New Roman" w:eastAsia="Times New Roman" w:hAnsi="Times New Roman" w:cs="Times New Roman"/>
                <w:b/>
                <w:sz w:val="18"/>
                <w:szCs w:val="18"/>
                <w:lang w:eastAsia="zh-CN"/>
              </w:rPr>
              <w:t>Кол</w:t>
            </w:r>
            <w:r w:rsidR="005D143B">
              <w:rPr>
                <w:rFonts w:ascii="Times New Roman" w:eastAsia="Times New Roman" w:hAnsi="Times New Roman" w:cs="Times New Roman"/>
                <w:b/>
                <w:sz w:val="18"/>
                <w:szCs w:val="18"/>
                <w:lang w:eastAsia="zh-CN"/>
              </w:rPr>
              <w:t>ичество</w:t>
            </w:r>
          </w:p>
        </w:tc>
        <w:tc>
          <w:tcPr>
            <w:tcW w:w="850" w:type="dxa"/>
            <w:tcBorders>
              <w:top w:val="single" w:sz="4" w:space="0" w:color="auto"/>
              <w:left w:val="single" w:sz="4" w:space="0" w:color="auto"/>
              <w:bottom w:val="single" w:sz="4" w:space="0" w:color="auto"/>
              <w:right w:val="single" w:sz="4" w:space="0" w:color="auto"/>
            </w:tcBorders>
            <w:noWrap/>
            <w:textDirection w:val="btLr"/>
            <w:vAlign w:val="center"/>
            <w:hideMark/>
          </w:tcPr>
          <w:p w14:paraId="1B068E76" w14:textId="77777777" w:rsidR="00C86568" w:rsidRPr="00C86568" w:rsidRDefault="00C86568" w:rsidP="007233B9">
            <w:pPr>
              <w:spacing w:after="0"/>
              <w:ind w:left="113" w:right="113"/>
              <w:jc w:val="center"/>
              <w:rPr>
                <w:rFonts w:ascii="Times New Roman" w:eastAsia="Times New Roman" w:hAnsi="Times New Roman" w:cs="Times New Roman"/>
                <w:b/>
                <w:sz w:val="18"/>
                <w:szCs w:val="18"/>
                <w:lang w:eastAsia="zh-CN"/>
              </w:rPr>
            </w:pPr>
            <w:r w:rsidRPr="00C86568">
              <w:rPr>
                <w:rFonts w:ascii="Times New Roman" w:eastAsia="Times New Roman" w:hAnsi="Times New Roman" w:cs="Times New Roman"/>
                <w:b/>
                <w:sz w:val="18"/>
                <w:szCs w:val="18"/>
                <w:lang w:eastAsia="zh-CN"/>
              </w:rPr>
              <w:t xml:space="preserve">Цена за </w:t>
            </w:r>
            <w:proofErr w:type="spellStart"/>
            <w:r w:rsidRPr="00C86568">
              <w:rPr>
                <w:rFonts w:ascii="Times New Roman" w:eastAsia="Times New Roman" w:hAnsi="Times New Roman" w:cs="Times New Roman"/>
                <w:b/>
                <w:sz w:val="18"/>
                <w:szCs w:val="18"/>
                <w:lang w:eastAsia="zh-CN"/>
              </w:rPr>
              <w:t>ед</w:t>
            </w:r>
            <w:proofErr w:type="spellEnd"/>
            <w:r w:rsidRPr="00C86568">
              <w:rPr>
                <w:rFonts w:ascii="Times New Roman" w:eastAsia="Times New Roman" w:hAnsi="Times New Roman" w:cs="Times New Roman"/>
                <w:b/>
                <w:sz w:val="18"/>
                <w:szCs w:val="18"/>
                <w:lang w:eastAsia="zh-CN"/>
              </w:rPr>
              <w:t>.,руб.</w:t>
            </w:r>
          </w:p>
        </w:tc>
        <w:tc>
          <w:tcPr>
            <w:tcW w:w="805" w:type="dxa"/>
            <w:tcBorders>
              <w:top w:val="single" w:sz="4" w:space="0" w:color="auto"/>
              <w:left w:val="single" w:sz="4" w:space="0" w:color="auto"/>
              <w:bottom w:val="single" w:sz="4" w:space="0" w:color="auto"/>
              <w:right w:val="single" w:sz="4" w:space="0" w:color="auto"/>
            </w:tcBorders>
            <w:noWrap/>
            <w:textDirection w:val="btLr"/>
            <w:vAlign w:val="center"/>
            <w:hideMark/>
          </w:tcPr>
          <w:p w14:paraId="65940F32" w14:textId="77777777" w:rsidR="00C86568" w:rsidRPr="00C86568" w:rsidRDefault="00C86568" w:rsidP="007233B9">
            <w:pPr>
              <w:spacing w:after="0"/>
              <w:ind w:left="113" w:right="113"/>
              <w:jc w:val="center"/>
              <w:rPr>
                <w:rFonts w:ascii="Times New Roman" w:eastAsia="Times New Roman" w:hAnsi="Times New Roman" w:cs="Times New Roman"/>
                <w:b/>
                <w:sz w:val="18"/>
                <w:szCs w:val="18"/>
                <w:lang w:eastAsia="zh-CN"/>
              </w:rPr>
            </w:pPr>
            <w:r w:rsidRPr="00C86568">
              <w:rPr>
                <w:rFonts w:ascii="Times New Roman" w:eastAsia="Times New Roman" w:hAnsi="Times New Roman" w:cs="Times New Roman"/>
                <w:b/>
                <w:sz w:val="18"/>
                <w:szCs w:val="18"/>
                <w:lang w:eastAsia="zh-CN"/>
              </w:rPr>
              <w:t>Стоимость итого, руб.</w:t>
            </w:r>
          </w:p>
        </w:tc>
      </w:tr>
      <w:tr w:rsidR="00C86568" w:rsidRPr="00C86568" w14:paraId="4B8BE6EB" w14:textId="77777777">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noWrap/>
            <w:vAlign w:val="center"/>
            <w:hideMark/>
          </w:tcPr>
          <w:p w14:paraId="38E7AA9F" w14:textId="77777777" w:rsidR="00C86568" w:rsidRPr="00C86568" w:rsidRDefault="00C86568" w:rsidP="00C86568">
            <w:pPr>
              <w:spacing w:after="0"/>
              <w:rPr>
                <w:rFonts w:ascii="Times New Roman" w:eastAsia="Times New Roman" w:hAnsi="Times New Roman" w:cs="Times New Roman"/>
                <w:sz w:val="24"/>
                <w:szCs w:val="24"/>
                <w:lang w:eastAsia="zh-CN"/>
              </w:rPr>
            </w:pPr>
            <w:r w:rsidRPr="00C86568">
              <w:rPr>
                <w:rFonts w:ascii="Times New Roman" w:eastAsia="Times New Roman" w:hAnsi="Times New Roman" w:cs="Times New Roman"/>
                <w:sz w:val="24"/>
                <w:szCs w:val="24"/>
                <w:lang w:eastAsia="zh-CN"/>
              </w:rPr>
              <w:t>1</w:t>
            </w:r>
          </w:p>
        </w:tc>
        <w:tc>
          <w:tcPr>
            <w:tcW w:w="1842" w:type="dxa"/>
            <w:vMerge w:val="restart"/>
            <w:tcBorders>
              <w:top w:val="single" w:sz="4" w:space="0" w:color="auto"/>
              <w:left w:val="single" w:sz="4" w:space="0" w:color="auto"/>
              <w:bottom w:val="single" w:sz="4" w:space="0" w:color="auto"/>
              <w:right w:val="single" w:sz="4" w:space="0" w:color="auto"/>
            </w:tcBorders>
            <w:noWrap/>
            <w:hideMark/>
          </w:tcPr>
          <w:p w14:paraId="23B4A93D" w14:textId="77777777" w:rsidR="008F2525" w:rsidRPr="005D143B" w:rsidRDefault="008F2525" w:rsidP="00C86568">
            <w:pPr>
              <w:spacing w:after="0"/>
              <w:jc w:val="center"/>
              <w:rPr>
                <w:rFonts w:ascii="Times New Roman" w:eastAsia="Times New Roman" w:hAnsi="Times New Roman" w:cs="Times New Roman"/>
                <w:color w:val="000000"/>
                <w:lang w:eastAsia="zh-CN"/>
              </w:rPr>
            </w:pPr>
          </w:p>
          <w:p w14:paraId="3575D305" w14:textId="77777777" w:rsidR="008F2525" w:rsidRPr="005D143B" w:rsidRDefault="008F2525" w:rsidP="00C86568">
            <w:pPr>
              <w:spacing w:after="0"/>
              <w:jc w:val="center"/>
              <w:rPr>
                <w:rFonts w:ascii="Times New Roman" w:eastAsia="Times New Roman" w:hAnsi="Times New Roman" w:cs="Times New Roman"/>
                <w:color w:val="000000"/>
                <w:lang w:eastAsia="zh-CN"/>
              </w:rPr>
            </w:pPr>
          </w:p>
          <w:p w14:paraId="54AF1A61" w14:textId="77777777" w:rsidR="008F2525" w:rsidRPr="005D143B" w:rsidRDefault="008F2525" w:rsidP="00C86568">
            <w:pPr>
              <w:spacing w:after="0"/>
              <w:jc w:val="center"/>
              <w:rPr>
                <w:rFonts w:ascii="Times New Roman" w:eastAsia="Times New Roman" w:hAnsi="Times New Roman" w:cs="Times New Roman"/>
                <w:color w:val="000000"/>
                <w:lang w:eastAsia="zh-CN"/>
              </w:rPr>
            </w:pPr>
          </w:p>
          <w:p w14:paraId="2E3FB37E" w14:textId="77777777" w:rsidR="008F2525" w:rsidRPr="005D143B" w:rsidRDefault="008F2525" w:rsidP="00C86568">
            <w:pPr>
              <w:spacing w:after="0"/>
              <w:jc w:val="center"/>
              <w:rPr>
                <w:rFonts w:ascii="Times New Roman" w:eastAsia="Times New Roman" w:hAnsi="Times New Roman" w:cs="Times New Roman"/>
                <w:color w:val="000000"/>
                <w:lang w:eastAsia="zh-CN"/>
              </w:rPr>
            </w:pPr>
          </w:p>
          <w:p w14:paraId="0B704290" w14:textId="77777777" w:rsidR="008F2525" w:rsidRPr="005D143B" w:rsidRDefault="008F2525" w:rsidP="00C86568">
            <w:pPr>
              <w:spacing w:after="0"/>
              <w:jc w:val="center"/>
              <w:rPr>
                <w:rFonts w:ascii="Times New Roman" w:eastAsia="Times New Roman" w:hAnsi="Times New Roman" w:cs="Times New Roman"/>
                <w:color w:val="000000"/>
                <w:lang w:eastAsia="zh-CN"/>
              </w:rPr>
            </w:pPr>
          </w:p>
          <w:p w14:paraId="2A896350" w14:textId="5CD5A6E3" w:rsidR="00C86568" w:rsidRPr="005D143B" w:rsidRDefault="00C86568" w:rsidP="00C86568">
            <w:pPr>
              <w:spacing w:after="0"/>
              <w:jc w:val="center"/>
              <w:rPr>
                <w:rFonts w:ascii="Times New Roman" w:eastAsia="Times New Roman" w:hAnsi="Times New Roman" w:cs="Times New Roman"/>
                <w:b/>
                <w:lang w:eastAsia="zh-CN"/>
              </w:rPr>
            </w:pPr>
            <w:r w:rsidRPr="005D143B">
              <w:rPr>
                <w:rFonts w:ascii="Times New Roman" w:eastAsia="Times New Roman" w:hAnsi="Times New Roman" w:cs="Times New Roman"/>
                <w:color w:val="000000"/>
                <w:lang w:eastAsia="zh-CN"/>
              </w:rPr>
              <w:t>Кабель телефонный</w:t>
            </w:r>
          </w:p>
        </w:tc>
        <w:tc>
          <w:tcPr>
            <w:tcW w:w="3544" w:type="dxa"/>
            <w:tcBorders>
              <w:top w:val="single" w:sz="4" w:space="0" w:color="auto"/>
              <w:left w:val="single" w:sz="4" w:space="0" w:color="auto"/>
              <w:bottom w:val="single" w:sz="4" w:space="0" w:color="auto"/>
              <w:right w:val="single" w:sz="4" w:space="0" w:color="auto"/>
            </w:tcBorders>
            <w:noWrap/>
            <w:hideMark/>
          </w:tcPr>
          <w:p w14:paraId="73B3CDD3" w14:textId="77777777" w:rsidR="00C86568" w:rsidRPr="005D143B" w:rsidRDefault="00C86568" w:rsidP="00C86568">
            <w:pPr>
              <w:spacing w:after="0"/>
              <w:rPr>
                <w:rFonts w:ascii="Times New Roman" w:eastAsia="Times New Roman" w:hAnsi="Times New Roman" w:cs="Times New Roman"/>
                <w:b/>
                <w:lang w:eastAsia="zh-CN"/>
              </w:rPr>
            </w:pPr>
            <w:r w:rsidRPr="005D143B">
              <w:rPr>
                <w:rFonts w:ascii="Times New Roman" w:eastAsia="Times New Roman" w:hAnsi="Times New Roman" w:cs="Times New Roman"/>
                <w:b/>
                <w:lang w:eastAsia="zh-CN"/>
              </w:rPr>
              <w:t>Минимальные и (или) максимальные показатели:</w:t>
            </w:r>
          </w:p>
          <w:p w14:paraId="53EC08B8" w14:textId="77777777" w:rsidR="00C86568" w:rsidRPr="005D143B" w:rsidRDefault="00C86568" w:rsidP="00C86568">
            <w:pPr>
              <w:spacing w:after="0"/>
              <w:rPr>
                <w:rFonts w:ascii="Times New Roman" w:eastAsia="Times New Roman" w:hAnsi="Times New Roman" w:cs="Times New Roman"/>
                <w:lang w:eastAsia="zh-CN"/>
              </w:rPr>
            </w:pPr>
            <w:r w:rsidRPr="005D143B">
              <w:rPr>
                <w:rFonts w:ascii="Times New Roman" w:eastAsia="Calibri" w:hAnsi="Times New Roman" w:cs="Times New Roman"/>
                <w:lang w:eastAsia="zh-CN"/>
              </w:rPr>
              <w:t>Количество жил – ≥ 2  и  ≤ 4</w:t>
            </w:r>
            <w:r w:rsidRPr="005D143B">
              <w:rPr>
                <w:rFonts w:ascii="Times New Roman" w:eastAsia="Times New Roman" w:hAnsi="Times New Roman" w:cs="Times New Roman"/>
                <w:color w:val="000000"/>
                <w:lang w:eastAsia="zh-CN"/>
              </w:rPr>
              <w:t xml:space="preserve"> штуки</w:t>
            </w:r>
            <w:r w:rsidRPr="005D143B">
              <w:rPr>
                <w:rFonts w:ascii="Times New Roman" w:eastAsia="Times New Roman" w:hAnsi="Times New Roman" w:cs="Times New Roman"/>
                <w:lang w:eastAsia="zh-CN"/>
              </w:rPr>
              <w:t>.</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2117586E" w14:textId="77777777" w:rsidR="00C86568" w:rsidRPr="005D143B" w:rsidRDefault="00C86568" w:rsidP="008F2525">
            <w:pPr>
              <w:spacing w:after="0"/>
              <w:jc w:val="center"/>
              <w:rPr>
                <w:rFonts w:ascii="Times New Roman" w:eastAsia="Times New Roman" w:hAnsi="Times New Roman" w:cs="Times New Roman"/>
                <w:lang w:eastAsia="zh-CN"/>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14:paraId="2DFCEBD0" w14:textId="77777777" w:rsidR="00C86568" w:rsidRPr="005D143B" w:rsidRDefault="00C86568" w:rsidP="008F2525">
            <w:pPr>
              <w:jc w:val="center"/>
              <w:rPr>
                <w:rFonts w:ascii="Times New Roman" w:eastAsia="Times New Roman" w:hAnsi="Times New Roman" w:cs="Times New Roman"/>
                <w:lang w:eastAsia="zh-CN"/>
              </w:rPr>
            </w:pPr>
            <w:r w:rsidRPr="005D143B">
              <w:rPr>
                <w:rFonts w:ascii="Times New Roman" w:eastAsia="Times New Roman" w:hAnsi="Times New Roman" w:cs="Times New Roman"/>
                <w:lang w:eastAsia="zh-CN"/>
              </w:rPr>
              <w:t>шт.</w:t>
            </w:r>
          </w:p>
        </w:tc>
        <w:tc>
          <w:tcPr>
            <w:tcW w:w="562" w:type="dxa"/>
            <w:vMerge w:val="restart"/>
            <w:tcBorders>
              <w:top w:val="single" w:sz="4" w:space="0" w:color="auto"/>
              <w:left w:val="single" w:sz="4" w:space="0" w:color="auto"/>
              <w:bottom w:val="single" w:sz="4" w:space="0" w:color="auto"/>
              <w:right w:val="single" w:sz="4" w:space="0" w:color="auto"/>
            </w:tcBorders>
            <w:noWrap/>
            <w:vAlign w:val="center"/>
            <w:hideMark/>
          </w:tcPr>
          <w:p w14:paraId="5AEF4528" w14:textId="77777777" w:rsidR="00C86568" w:rsidRPr="005D143B" w:rsidRDefault="00C86568" w:rsidP="008F2525">
            <w:pPr>
              <w:spacing w:after="0"/>
              <w:jc w:val="center"/>
              <w:rPr>
                <w:rFonts w:ascii="Times New Roman" w:eastAsia="Times New Roman" w:hAnsi="Times New Roman" w:cs="Times New Roman"/>
                <w:lang w:eastAsia="zh-CN"/>
              </w:rPr>
            </w:pPr>
            <w:r w:rsidRPr="005D143B">
              <w:rPr>
                <w:rFonts w:ascii="Times New Roman" w:eastAsia="Times New Roman" w:hAnsi="Times New Roman" w:cs="Times New Roman"/>
                <w:lang w:eastAsia="zh-CN"/>
              </w:rPr>
              <w:t>2</w:t>
            </w:r>
          </w:p>
        </w:tc>
        <w:tc>
          <w:tcPr>
            <w:tcW w:w="850" w:type="dxa"/>
            <w:vMerge w:val="restart"/>
            <w:tcBorders>
              <w:top w:val="single" w:sz="4" w:space="0" w:color="auto"/>
              <w:left w:val="single" w:sz="4" w:space="0" w:color="auto"/>
              <w:bottom w:val="single" w:sz="4" w:space="0" w:color="auto"/>
              <w:right w:val="single" w:sz="4" w:space="0" w:color="auto"/>
            </w:tcBorders>
            <w:noWrap/>
            <w:vAlign w:val="center"/>
          </w:tcPr>
          <w:p w14:paraId="283CEB05" w14:textId="77777777" w:rsidR="00C86568" w:rsidRPr="005D143B" w:rsidRDefault="00C86568" w:rsidP="008F2525">
            <w:pPr>
              <w:spacing w:after="0"/>
              <w:jc w:val="center"/>
              <w:rPr>
                <w:rFonts w:ascii="Times New Roman" w:eastAsia="Times New Roman" w:hAnsi="Times New Roman" w:cs="Times New Roman"/>
                <w:lang w:eastAsia="zh-CN"/>
              </w:rPr>
            </w:pPr>
          </w:p>
        </w:tc>
        <w:tc>
          <w:tcPr>
            <w:tcW w:w="805" w:type="dxa"/>
            <w:vMerge w:val="restart"/>
            <w:tcBorders>
              <w:top w:val="single" w:sz="4" w:space="0" w:color="auto"/>
              <w:left w:val="single" w:sz="4" w:space="0" w:color="auto"/>
              <w:bottom w:val="single" w:sz="4" w:space="0" w:color="auto"/>
              <w:right w:val="single" w:sz="4" w:space="0" w:color="auto"/>
            </w:tcBorders>
            <w:noWrap/>
            <w:vAlign w:val="center"/>
          </w:tcPr>
          <w:p w14:paraId="4410F057" w14:textId="77777777" w:rsidR="00C86568" w:rsidRPr="005D143B" w:rsidRDefault="00C86568" w:rsidP="008F2525">
            <w:pPr>
              <w:spacing w:after="0"/>
              <w:jc w:val="center"/>
              <w:rPr>
                <w:rFonts w:ascii="Times New Roman" w:eastAsia="Times New Roman" w:hAnsi="Times New Roman" w:cs="Times New Roman"/>
                <w:lang w:eastAsia="zh-CN"/>
              </w:rPr>
            </w:pPr>
          </w:p>
          <w:p w14:paraId="58E1050F" w14:textId="77777777" w:rsidR="00C86568" w:rsidRPr="005D143B" w:rsidRDefault="00C86568" w:rsidP="008F2525">
            <w:pPr>
              <w:spacing w:after="0"/>
              <w:jc w:val="center"/>
              <w:rPr>
                <w:rFonts w:ascii="Times New Roman" w:eastAsia="Times New Roman" w:hAnsi="Times New Roman" w:cs="Times New Roman"/>
                <w:lang w:eastAsia="zh-CN"/>
              </w:rPr>
            </w:pPr>
          </w:p>
        </w:tc>
      </w:tr>
      <w:tr w:rsidR="00C86568" w:rsidRPr="00C86568" w14:paraId="272DC663" w14:textId="77777777">
        <w:trPr>
          <w:cantSplit/>
          <w:trHeight w:val="1172"/>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1269060" w14:textId="77777777" w:rsidR="00C86568" w:rsidRPr="00C86568" w:rsidRDefault="00C86568" w:rsidP="00C86568">
            <w:pPr>
              <w:spacing w:after="0"/>
              <w:rPr>
                <w:rFonts w:ascii="Times New Roman" w:eastAsia="Times New Roman" w:hAnsi="Times New Roman" w:cs="Times New Roman"/>
                <w:sz w:val="24"/>
                <w:szCs w:val="24"/>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F7D85E5" w14:textId="77777777" w:rsidR="00C86568" w:rsidRPr="00C86568" w:rsidRDefault="00C86568" w:rsidP="00C86568">
            <w:pPr>
              <w:spacing w:after="0"/>
              <w:rPr>
                <w:rFonts w:ascii="Times New Roman" w:eastAsia="Times New Roman" w:hAnsi="Times New Roman" w:cs="Times New Roman"/>
                <w:b/>
                <w:sz w:val="24"/>
                <w:szCs w:val="24"/>
                <w:lang w:eastAsia="zh-CN"/>
              </w:rPr>
            </w:pPr>
          </w:p>
        </w:tc>
        <w:tc>
          <w:tcPr>
            <w:tcW w:w="3544" w:type="dxa"/>
            <w:tcBorders>
              <w:top w:val="single" w:sz="4" w:space="0" w:color="auto"/>
              <w:left w:val="single" w:sz="4" w:space="0" w:color="auto"/>
              <w:bottom w:val="single" w:sz="4" w:space="0" w:color="auto"/>
              <w:right w:val="single" w:sz="4" w:space="0" w:color="auto"/>
            </w:tcBorders>
            <w:noWrap/>
            <w:hideMark/>
          </w:tcPr>
          <w:p w14:paraId="1D8685EC" w14:textId="77777777" w:rsidR="00C86568" w:rsidRPr="005D143B" w:rsidRDefault="00C86568" w:rsidP="00C86568">
            <w:pPr>
              <w:spacing w:after="0"/>
              <w:rPr>
                <w:rFonts w:ascii="Times New Roman" w:eastAsia="Times New Roman" w:hAnsi="Times New Roman" w:cs="Times New Roman"/>
                <w:b/>
                <w:lang w:eastAsia="zh-CN"/>
              </w:rPr>
            </w:pPr>
            <w:r w:rsidRPr="005D143B">
              <w:rPr>
                <w:rFonts w:ascii="Times New Roman" w:eastAsia="Times New Roman" w:hAnsi="Times New Roman" w:cs="Times New Roman"/>
                <w:b/>
                <w:lang w:eastAsia="zh-CN"/>
              </w:rPr>
              <w:t>Показатели, которые не изменяются:</w:t>
            </w:r>
          </w:p>
          <w:p w14:paraId="4CCC7F82" w14:textId="77777777" w:rsidR="00C86568" w:rsidRPr="005D143B" w:rsidRDefault="00C86568" w:rsidP="00C86568">
            <w:pPr>
              <w:spacing w:after="0"/>
              <w:rPr>
                <w:rFonts w:ascii="Times New Roman" w:eastAsia="Calibri" w:hAnsi="Times New Roman" w:cs="Times New Roman"/>
                <w:lang w:eastAsia="zh-CN"/>
              </w:rPr>
            </w:pPr>
            <w:r w:rsidRPr="005D143B">
              <w:rPr>
                <w:rFonts w:ascii="Times New Roman" w:eastAsia="Calibri" w:hAnsi="Times New Roman" w:cs="Times New Roman"/>
                <w:lang w:eastAsia="zh-CN"/>
              </w:rPr>
              <w:t xml:space="preserve">Тип </w:t>
            </w:r>
            <w:r w:rsidRPr="005D143B">
              <w:rPr>
                <w:rFonts w:ascii="Times New Roman" w:eastAsia="Times New Roman" w:hAnsi="Times New Roman" w:cs="Times New Roman"/>
                <w:color w:val="000000"/>
                <w:lang w:eastAsia="zh-CN"/>
              </w:rPr>
              <w:t xml:space="preserve">кабеля </w:t>
            </w:r>
            <w:r w:rsidRPr="005D143B">
              <w:rPr>
                <w:rFonts w:ascii="Times New Roman" w:eastAsia="Calibri" w:hAnsi="Times New Roman" w:cs="Times New Roman"/>
                <w:lang w:eastAsia="zh-CN"/>
              </w:rPr>
              <w:t>– телефонный линейный;</w:t>
            </w:r>
          </w:p>
          <w:p w14:paraId="5C4470B9" w14:textId="77777777" w:rsidR="00C86568" w:rsidRPr="005D143B" w:rsidRDefault="00C86568" w:rsidP="00C86568">
            <w:pPr>
              <w:spacing w:after="0"/>
              <w:rPr>
                <w:rFonts w:ascii="Times New Roman" w:eastAsia="Calibri" w:hAnsi="Times New Roman" w:cs="Times New Roman"/>
                <w:lang w:eastAsia="zh-CN"/>
              </w:rPr>
            </w:pPr>
            <w:r w:rsidRPr="005D143B">
              <w:rPr>
                <w:rFonts w:ascii="Times New Roman" w:eastAsia="Calibri" w:hAnsi="Times New Roman" w:cs="Times New Roman"/>
                <w:lang w:eastAsia="zh-CN"/>
              </w:rPr>
              <w:t>Длина  - 100 метров;</w:t>
            </w:r>
          </w:p>
          <w:p w14:paraId="48A54285" w14:textId="77777777" w:rsidR="00C86568" w:rsidRPr="005D143B" w:rsidRDefault="00C86568" w:rsidP="00C86568">
            <w:pPr>
              <w:spacing w:after="0"/>
              <w:rPr>
                <w:rFonts w:ascii="Times New Roman" w:eastAsia="Calibri" w:hAnsi="Times New Roman" w:cs="Times New Roman"/>
                <w:lang w:eastAsia="zh-CN"/>
              </w:rPr>
            </w:pPr>
            <w:r w:rsidRPr="005D143B">
              <w:rPr>
                <w:rFonts w:ascii="Times New Roman" w:eastAsia="Calibri" w:hAnsi="Times New Roman" w:cs="Times New Roman"/>
                <w:lang w:eastAsia="zh-CN"/>
              </w:rPr>
              <w:t>Материал жилы – медь;</w:t>
            </w:r>
          </w:p>
          <w:p w14:paraId="06F5D5F1" w14:textId="77777777" w:rsidR="00C86568" w:rsidRPr="005D143B" w:rsidRDefault="00C86568" w:rsidP="00C86568">
            <w:pPr>
              <w:spacing w:after="0"/>
              <w:rPr>
                <w:rFonts w:ascii="Times New Roman" w:eastAsia="Calibri" w:hAnsi="Times New Roman" w:cs="Times New Roman"/>
                <w:lang w:eastAsia="zh-CN"/>
              </w:rPr>
            </w:pPr>
            <w:r w:rsidRPr="005D143B">
              <w:rPr>
                <w:rFonts w:ascii="Times New Roman" w:eastAsia="Calibri" w:hAnsi="Times New Roman" w:cs="Times New Roman"/>
                <w:lang w:eastAsia="zh-CN"/>
              </w:rPr>
              <w:t>Тип жилы - из мишурных нитей;</w:t>
            </w:r>
          </w:p>
          <w:p w14:paraId="201D2810" w14:textId="77777777" w:rsidR="00C86568" w:rsidRPr="005D143B" w:rsidRDefault="00C86568" w:rsidP="00C86568">
            <w:pPr>
              <w:spacing w:after="0"/>
              <w:rPr>
                <w:rFonts w:ascii="Times New Roman" w:eastAsia="Calibri" w:hAnsi="Times New Roman" w:cs="Times New Roman"/>
                <w:lang w:eastAsia="zh-CN"/>
              </w:rPr>
            </w:pPr>
            <w:r w:rsidRPr="005D143B">
              <w:rPr>
                <w:rFonts w:ascii="Times New Roman" w:eastAsia="Calibri" w:hAnsi="Times New Roman" w:cs="Times New Roman"/>
                <w:lang w:eastAsia="zh-CN"/>
              </w:rPr>
              <w:t>Материал изоляции – ПВХ.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96B96B" w14:textId="77777777" w:rsidR="00C86568" w:rsidRPr="00C86568" w:rsidRDefault="00C86568" w:rsidP="00C86568">
            <w:pPr>
              <w:spacing w:after="0"/>
              <w:rPr>
                <w:rFonts w:ascii="Times New Roman" w:eastAsia="Times New Roman" w:hAnsi="Times New Roman" w:cs="Times New Roman"/>
                <w:sz w:val="24"/>
                <w:szCs w:val="24"/>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53FBE9" w14:textId="77777777" w:rsidR="00C86568" w:rsidRPr="00C86568" w:rsidRDefault="00C86568" w:rsidP="00C86568">
            <w:pPr>
              <w:spacing w:after="0"/>
              <w:rPr>
                <w:rFonts w:ascii="Times New Roman" w:eastAsia="Times New Roman" w:hAnsi="Times New Roman" w:cs="Times New Roman"/>
                <w:sz w:val="24"/>
                <w:szCs w:val="24"/>
                <w:lang w:eastAsia="zh-CN"/>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14:paraId="1EF402C5" w14:textId="77777777" w:rsidR="00C86568" w:rsidRPr="00C86568" w:rsidRDefault="00C86568" w:rsidP="00C86568">
            <w:pPr>
              <w:spacing w:after="0"/>
              <w:rPr>
                <w:rFonts w:ascii="Times New Roman" w:eastAsia="Times New Roman" w:hAnsi="Times New Roman" w:cs="Times New Roman"/>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1B1357" w14:textId="77777777" w:rsidR="00C86568" w:rsidRPr="00C86568" w:rsidRDefault="00C86568" w:rsidP="00C86568">
            <w:pPr>
              <w:spacing w:after="0"/>
              <w:rPr>
                <w:rFonts w:ascii="Times New Roman" w:eastAsia="Times New Roman" w:hAnsi="Times New Roman" w:cs="Times New Roman"/>
                <w:sz w:val="24"/>
                <w:szCs w:val="24"/>
                <w:lang w:eastAsia="zh-CN"/>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33C1A6EE" w14:textId="77777777" w:rsidR="00C86568" w:rsidRPr="00C86568" w:rsidRDefault="00C86568" w:rsidP="00C86568">
            <w:pPr>
              <w:spacing w:after="0"/>
              <w:rPr>
                <w:rFonts w:ascii="Times New Roman" w:eastAsia="Times New Roman" w:hAnsi="Times New Roman" w:cs="Times New Roman"/>
                <w:sz w:val="24"/>
                <w:szCs w:val="24"/>
                <w:lang w:eastAsia="zh-CN"/>
              </w:rPr>
            </w:pPr>
          </w:p>
        </w:tc>
      </w:tr>
      <w:tr w:rsidR="00C86568" w:rsidRPr="00C86568" w14:paraId="7CE15B70" w14:textId="77777777">
        <w:trPr>
          <w:cantSplit/>
          <w:trHeight w:val="864"/>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22209A36" w14:textId="77777777" w:rsidR="00C86568" w:rsidRPr="00C86568" w:rsidRDefault="00C86568" w:rsidP="00C86568">
            <w:pPr>
              <w:spacing w:after="0"/>
              <w:rPr>
                <w:rFonts w:ascii="Times New Roman" w:eastAsia="Times New Roman" w:hAnsi="Times New Roman" w:cs="Times New Roman"/>
                <w:sz w:val="24"/>
                <w:szCs w:val="24"/>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7C8BFB7" w14:textId="77777777" w:rsidR="00C86568" w:rsidRPr="00C86568" w:rsidRDefault="00C86568" w:rsidP="00C86568">
            <w:pPr>
              <w:spacing w:after="0"/>
              <w:rPr>
                <w:rFonts w:ascii="Times New Roman" w:eastAsia="Times New Roman" w:hAnsi="Times New Roman" w:cs="Times New Roman"/>
                <w:b/>
                <w:sz w:val="24"/>
                <w:szCs w:val="24"/>
                <w:lang w:eastAsia="zh-CN"/>
              </w:rPr>
            </w:pPr>
          </w:p>
        </w:tc>
        <w:tc>
          <w:tcPr>
            <w:tcW w:w="3544" w:type="dxa"/>
            <w:tcBorders>
              <w:top w:val="single" w:sz="4" w:space="0" w:color="auto"/>
              <w:left w:val="single" w:sz="4" w:space="0" w:color="auto"/>
              <w:bottom w:val="single" w:sz="4" w:space="0" w:color="auto"/>
              <w:right w:val="single" w:sz="4" w:space="0" w:color="auto"/>
            </w:tcBorders>
            <w:noWrap/>
            <w:hideMark/>
          </w:tcPr>
          <w:p w14:paraId="4B6FAEDD" w14:textId="77777777" w:rsidR="00C86568" w:rsidRPr="005D143B" w:rsidRDefault="00C86568" w:rsidP="00C86568">
            <w:pPr>
              <w:spacing w:after="0"/>
              <w:rPr>
                <w:rFonts w:ascii="Times New Roman" w:eastAsia="Times New Roman" w:hAnsi="Times New Roman" w:cs="Times New Roman"/>
                <w:b/>
                <w:lang w:eastAsia="zh-CN"/>
              </w:rPr>
            </w:pPr>
            <w:r w:rsidRPr="005D143B">
              <w:rPr>
                <w:rFonts w:ascii="Times New Roman" w:eastAsia="Times New Roman" w:hAnsi="Times New Roman" w:cs="Times New Roman"/>
                <w:b/>
                <w:lang w:eastAsia="zh-CN"/>
              </w:rPr>
              <w:t>Показатели,  указанные в диапазоне:</w:t>
            </w:r>
          </w:p>
          <w:p w14:paraId="169436E5" w14:textId="77777777" w:rsidR="00C86568" w:rsidRPr="005D143B" w:rsidRDefault="00C86568" w:rsidP="00C86568">
            <w:pPr>
              <w:spacing w:after="0"/>
              <w:rPr>
                <w:rFonts w:ascii="Times New Roman" w:eastAsia="Times New Roman" w:hAnsi="Times New Roman" w:cs="Times New Roman"/>
                <w:b/>
                <w:lang w:eastAsia="zh-CN"/>
              </w:rPr>
            </w:pPr>
            <w:r w:rsidRPr="005D143B">
              <w:rPr>
                <w:rFonts w:ascii="Times New Roman" w:eastAsia="Times New Roman" w:hAnsi="Times New Roman" w:cs="Times New Roman"/>
                <w:lang w:eastAsia="zh-CN"/>
              </w:rPr>
              <w:t>Не устанавливаются.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0AA42A" w14:textId="77777777" w:rsidR="00C86568" w:rsidRPr="00C86568" w:rsidRDefault="00C86568" w:rsidP="00C86568">
            <w:pPr>
              <w:spacing w:after="0"/>
              <w:rPr>
                <w:rFonts w:ascii="Times New Roman" w:eastAsia="Times New Roman" w:hAnsi="Times New Roman" w:cs="Times New Roman"/>
                <w:sz w:val="24"/>
                <w:szCs w:val="24"/>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48C934" w14:textId="77777777" w:rsidR="00C86568" w:rsidRPr="00C86568" w:rsidRDefault="00C86568" w:rsidP="00C86568">
            <w:pPr>
              <w:spacing w:after="0"/>
              <w:rPr>
                <w:rFonts w:ascii="Times New Roman" w:eastAsia="Times New Roman" w:hAnsi="Times New Roman" w:cs="Times New Roman"/>
                <w:sz w:val="24"/>
                <w:szCs w:val="24"/>
                <w:lang w:eastAsia="zh-CN"/>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14:paraId="115BC9F4" w14:textId="77777777" w:rsidR="00C86568" w:rsidRPr="00C86568" w:rsidRDefault="00C86568" w:rsidP="00C86568">
            <w:pPr>
              <w:spacing w:after="0"/>
              <w:rPr>
                <w:rFonts w:ascii="Times New Roman" w:eastAsia="Times New Roman" w:hAnsi="Times New Roman" w:cs="Times New Roman"/>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5F4500" w14:textId="77777777" w:rsidR="00C86568" w:rsidRPr="00C86568" w:rsidRDefault="00C86568" w:rsidP="00C86568">
            <w:pPr>
              <w:spacing w:after="0"/>
              <w:rPr>
                <w:rFonts w:ascii="Times New Roman" w:eastAsia="Times New Roman" w:hAnsi="Times New Roman" w:cs="Times New Roman"/>
                <w:sz w:val="24"/>
                <w:szCs w:val="24"/>
                <w:lang w:eastAsia="zh-CN"/>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26E6BCAF" w14:textId="77777777" w:rsidR="00C86568" w:rsidRPr="00C86568" w:rsidRDefault="00C86568" w:rsidP="00C86568">
            <w:pPr>
              <w:spacing w:after="0"/>
              <w:rPr>
                <w:rFonts w:ascii="Times New Roman" w:eastAsia="Times New Roman" w:hAnsi="Times New Roman" w:cs="Times New Roman"/>
                <w:sz w:val="24"/>
                <w:szCs w:val="24"/>
                <w:lang w:eastAsia="zh-CN"/>
              </w:rPr>
            </w:pPr>
          </w:p>
        </w:tc>
      </w:tr>
      <w:tr w:rsidR="00C86568" w:rsidRPr="00C86568" w14:paraId="46B32DDF" w14:textId="77777777">
        <w:trPr>
          <w:cantSplit/>
          <w:trHeight w:val="312"/>
        </w:trPr>
        <w:tc>
          <w:tcPr>
            <w:tcW w:w="9351" w:type="dxa"/>
            <w:gridSpan w:val="7"/>
            <w:tcBorders>
              <w:top w:val="single" w:sz="4" w:space="0" w:color="auto"/>
              <w:left w:val="single" w:sz="4" w:space="0" w:color="auto"/>
              <w:bottom w:val="single" w:sz="4" w:space="0" w:color="auto"/>
              <w:right w:val="single" w:sz="4" w:space="0" w:color="auto"/>
            </w:tcBorders>
            <w:noWrap/>
            <w:vAlign w:val="center"/>
            <w:hideMark/>
          </w:tcPr>
          <w:p w14:paraId="6C7DDE08" w14:textId="77777777" w:rsidR="00C86568" w:rsidRPr="00C86568" w:rsidRDefault="00C86568" w:rsidP="00C86568">
            <w:pPr>
              <w:spacing w:after="0"/>
              <w:jc w:val="right"/>
              <w:rPr>
                <w:rFonts w:ascii="Times New Roman" w:eastAsia="Times New Roman" w:hAnsi="Times New Roman" w:cs="Times New Roman"/>
                <w:sz w:val="24"/>
                <w:szCs w:val="24"/>
                <w:lang w:eastAsia="zh-CN"/>
              </w:rPr>
            </w:pPr>
            <w:r w:rsidRPr="00C86568">
              <w:rPr>
                <w:rFonts w:ascii="Times New Roman" w:eastAsia="Times New Roman" w:hAnsi="Times New Roman" w:cs="Times New Roman"/>
                <w:sz w:val="24"/>
                <w:szCs w:val="24"/>
                <w:lang w:eastAsia="zh-CN"/>
              </w:rPr>
              <w:t>ИТОГО:</w:t>
            </w:r>
          </w:p>
        </w:tc>
        <w:tc>
          <w:tcPr>
            <w:tcW w:w="805" w:type="dxa"/>
            <w:tcBorders>
              <w:top w:val="single" w:sz="4" w:space="0" w:color="auto"/>
              <w:left w:val="single" w:sz="4" w:space="0" w:color="auto"/>
              <w:bottom w:val="single" w:sz="4" w:space="0" w:color="auto"/>
              <w:right w:val="single" w:sz="4" w:space="0" w:color="auto"/>
            </w:tcBorders>
            <w:noWrap/>
            <w:vAlign w:val="center"/>
          </w:tcPr>
          <w:p w14:paraId="33BBCCF9" w14:textId="77777777" w:rsidR="00C86568" w:rsidRPr="00C86568" w:rsidRDefault="00C86568" w:rsidP="00C86568">
            <w:pPr>
              <w:spacing w:after="0"/>
              <w:jc w:val="center"/>
              <w:rPr>
                <w:rFonts w:ascii="Times New Roman" w:eastAsia="Times New Roman" w:hAnsi="Times New Roman" w:cs="Times New Roman"/>
                <w:sz w:val="24"/>
                <w:szCs w:val="24"/>
                <w:lang w:eastAsia="zh-CN"/>
              </w:rPr>
            </w:pPr>
          </w:p>
        </w:tc>
      </w:tr>
    </w:tbl>
    <w:p w14:paraId="62F38D71" w14:textId="77777777" w:rsidR="00C86568" w:rsidRPr="00C86568" w:rsidRDefault="00C86568" w:rsidP="00C86568">
      <w:pPr>
        <w:tabs>
          <w:tab w:val="left" w:pos="567"/>
        </w:tabs>
        <w:spacing w:after="0" w:line="240" w:lineRule="auto"/>
        <w:jc w:val="both"/>
        <w:rPr>
          <w:rFonts w:ascii="Times New Roman" w:eastAsia="Times New Roman" w:hAnsi="Times New Roman" w:cs="Times New Roman"/>
          <w:color w:val="000000"/>
          <w:sz w:val="24"/>
          <w:szCs w:val="24"/>
          <w:lang w:eastAsia="zh-CN"/>
        </w:rPr>
      </w:pPr>
    </w:p>
    <w:p w14:paraId="34860231" w14:textId="77777777" w:rsidR="00C86568" w:rsidRPr="00C86568" w:rsidRDefault="00C86568" w:rsidP="00C86568">
      <w:pPr>
        <w:tabs>
          <w:tab w:val="left" w:pos="-142"/>
          <w:tab w:val="left" w:pos="567"/>
        </w:tabs>
        <w:spacing w:after="0" w:line="240" w:lineRule="auto"/>
        <w:ind w:firstLine="710"/>
        <w:jc w:val="both"/>
        <w:rPr>
          <w:rFonts w:ascii="Times New Roman" w:eastAsia="Times New Roman" w:hAnsi="Times New Roman" w:cs="Times New Roman"/>
          <w:lang w:eastAsia="zh-CN"/>
        </w:rPr>
      </w:pPr>
      <w:r w:rsidRPr="00C86568">
        <w:rPr>
          <w:rFonts w:ascii="Times New Roman" w:eastAsia="Times New Roman" w:hAnsi="Times New Roman" w:cs="Times New Roman"/>
          <w:color w:val="000000"/>
          <w:lang w:eastAsia="zh-CN"/>
        </w:rPr>
        <w:t>7.2. Поставляемый Товар должен:</w:t>
      </w:r>
    </w:p>
    <w:p w14:paraId="140ED8FC" w14:textId="77777777" w:rsidR="00C86568" w:rsidRPr="00C86568" w:rsidRDefault="00C86568" w:rsidP="00C86568">
      <w:pPr>
        <w:tabs>
          <w:tab w:val="left" w:pos="-142"/>
          <w:tab w:val="left" w:pos="567"/>
        </w:tabs>
        <w:spacing w:after="0" w:line="240" w:lineRule="auto"/>
        <w:ind w:firstLine="710"/>
        <w:jc w:val="both"/>
        <w:rPr>
          <w:rFonts w:ascii="Times New Roman" w:eastAsia="Times New Roman" w:hAnsi="Times New Roman" w:cs="Times New Roman"/>
          <w:lang w:eastAsia="zh-CN"/>
        </w:rPr>
      </w:pPr>
      <w:r w:rsidRPr="00C86568">
        <w:rPr>
          <w:rFonts w:ascii="Times New Roman" w:eastAsia="Times New Roman" w:hAnsi="Times New Roman" w:cs="Times New Roman"/>
          <w:color w:val="000000"/>
          <w:lang w:eastAsia="zh-CN"/>
        </w:rPr>
        <w:t xml:space="preserve">- быть новым, не бывшим в употреблении, не восстановленным, не  иметь дефектов, связанных с материалами и/или работой по его изготовлению, либо проявляющихся в результате действия или упущения производителя (поставщика); </w:t>
      </w:r>
    </w:p>
    <w:p w14:paraId="18A70474" w14:textId="77777777" w:rsidR="00C86568" w:rsidRPr="00C86568" w:rsidRDefault="00C86568" w:rsidP="00C86568">
      <w:pPr>
        <w:tabs>
          <w:tab w:val="left" w:pos="-142"/>
          <w:tab w:val="left" w:pos="567"/>
        </w:tabs>
        <w:spacing w:after="0" w:line="240" w:lineRule="auto"/>
        <w:ind w:firstLine="710"/>
        <w:jc w:val="both"/>
        <w:rPr>
          <w:rFonts w:ascii="Times New Roman" w:eastAsia="Times New Roman" w:hAnsi="Times New Roman" w:cs="Times New Roman"/>
          <w:lang w:eastAsia="zh-CN"/>
        </w:rPr>
      </w:pPr>
      <w:r w:rsidRPr="00C86568">
        <w:rPr>
          <w:rFonts w:ascii="Times New Roman" w:eastAsia="Times New Roman" w:hAnsi="Times New Roman" w:cs="Times New Roman"/>
          <w:color w:val="000000"/>
          <w:lang w:eastAsia="zh-CN"/>
        </w:rPr>
        <w:t>- соответствовать требованиям ФЗ РФ № 2300-1 «О защите прав потребителей» от 7 февраля 1992 года, подтверждение соответствия которым осуществляется в форме принятия декларации о соответствии;</w:t>
      </w:r>
    </w:p>
    <w:p w14:paraId="5A62A5DD" w14:textId="77777777" w:rsidR="00C86568" w:rsidRPr="00C86568" w:rsidRDefault="00C86568" w:rsidP="00C86568">
      <w:pPr>
        <w:tabs>
          <w:tab w:val="left" w:pos="-142"/>
          <w:tab w:val="left" w:pos="567"/>
        </w:tabs>
        <w:spacing w:after="0" w:line="240" w:lineRule="auto"/>
        <w:ind w:firstLine="710"/>
        <w:jc w:val="both"/>
        <w:rPr>
          <w:rFonts w:ascii="Times New Roman" w:eastAsia="Times New Roman" w:hAnsi="Times New Roman" w:cs="Times New Roman"/>
          <w:lang w:eastAsia="zh-CN"/>
        </w:rPr>
      </w:pPr>
      <w:r w:rsidRPr="00C86568">
        <w:rPr>
          <w:rFonts w:ascii="Times New Roman" w:eastAsia="Times New Roman" w:hAnsi="Times New Roman" w:cs="Times New Roman"/>
          <w:color w:val="000000"/>
          <w:lang w:eastAsia="zh-CN"/>
        </w:rPr>
        <w:lastRenderedPageBreak/>
        <w:t>- соответствовать по качеству для данного Товара ТУ и ГОСТам с приложением соответствующих документов (паспортов и сертификатов) при соблюдении Заказчиком правил хранения и/или использования поставляемого Товара.</w:t>
      </w:r>
    </w:p>
    <w:p w14:paraId="1581F351" w14:textId="77777777" w:rsidR="00C86568" w:rsidRPr="00C86568" w:rsidRDefault="00C86568" w:rsidP="00C86568">
      <w:pPr>
        <w:tabs>
          <w:tab w:val="left" w:pos="-142"/>
          <w:tab w:val="left" w:pos="567"/>
        </w:tabs>
        <w:spacing w:after="0" w:line="240" w:lineRule="auto"/>
        <w:ind w:firstLine="710"/>
        <w:jc w:val="both"/>
        <w:rPr>
          <w:rFonts w:ascii="Times New Roman" w:eastAsia="Times New Roman" w:hAnsi="Times New Roman" w:cs="Times New Roman"/>
          <w:color w:val="000000"/>
          <w:lang w:eastAsia="zh-CN"/>
        </w:rPr>
      </w:pPr>
      <w:r w:rsidRPr="00C86568">
        <w:rPr>
          <w:rFonts w:ascii="Times New Roman" w:eastAsia="Times New Roman" w:hAnsi="Times New Roman" w:cs="Times New Roman"/>
          <w:color w:val="000000"/>
          <w:lang w:eastAsia="zh-CN"/>
        </w:rPr>
        <w:t>7.3. Товар должен поставляться в упаковке, способной предотвратить его повреждение или порчу во время перевозки.</w:t>
      </w:r>
    </w:p>
    <w:p w14:paraId="356030B6" w14:textId="77777777" w:rsidR="00C86568" w:rsidRPr="00C86568" w:rsidRDefault="00C86568" w:rsidP="00C86568">
      <w:pPr>
        <w:tabs>
          <w:tab w:val="left" w:pos="-142"/>
          <w:tab w:val="left" w:pos="567"/>
        </w:tabs>
        <w:spacing w:after="0" w:line="240" w:lineRule="auto"/>
        <w:ind w:firstLine="710"/>
        <w:jc w:val="both"/>
        <w:rPr>
          <w:rFonts w:ascii="Times New Roman" w:eastAsia="Times New Roman" w:hAnsi="Times New Roman" w:cs="Times New Roman"/>
          <w:color w:val="000000" w:themeColor="text1"/>
          <w:lang w:eastAsia="zh-CN"/>
        </w:rPr>
      </w:pPr>
      <w:r w:rsidRPr="00C86568">
        <w:rPr>
          <w:rFonts w:ascii="Times New Roman" w:eastAsia="Times New Roman" w:hAnsi="Times New Roman" w:cs="Times New Roman"/>
          <w:color w:val="000000"/>
          <w:lang w:eastAsia="zh-CN"/>
        </w:rPr>
        <w:t xml:space="preserve">7.4. Исполнитель должен представить </w:t>
      </w:r>
      <w:r w:rsidRPr="00C86568">
        <w:rPr>
          <w:rFonts w:ascii="Times New Roman" w:eastAsia="Times New Roman" w:hAnsi="Times New Roman" w:cs="Times New Roman"/>
          <w:color w:val="000000" w:themeColor="text1"/>
          <w:highlight w:val="white"/>
          <w:lang w:eastAsia="zh-CN"/>
        </w:rPr>
        <w:t>информацию и (или) документы, подтверждающие страну происхождения товара</w:t>
      </w:r>
      <w:r w:rsidRPr="00C86568">
        <w:rPr>
          <w:rFonts w:ascii="Times New Roman" w:eastAsia="Times New Roman" w:hAnsi="Times New Roman" w:cs="Times New Roman"/>
          <w:color w:val="000000" w:themeColor="text1"/>
          <w:lang w:eastAsia="zh-CN"/>
        </w:rPr>
        <w:t xml:space="preserve"> в соответствии с п. 3 </w:t>
      </w:r>
      <w:r w:rsidRPr="00C86568">
        <w:rPr>
          <w:rFonts w:ascii="Times New Roman" w:eastAsia="Times New Roman" w:hAnsi="Times New Roman" w:cs="Times New Roman"/>
          <w:color w:val="000000" w:themeColor="text1"/>
          <w:highlight w:val="white"/>
          <w:lang w:eastAsia="zh-CN"/>
        </w:rPr>
        <w:t>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86568">
        <w:rPr>
          <w:rFonts w:ascii="PT Sans" w:eastAsia="PT Sans" w:hAnsi="PT Sans" w:cs="PT Sans"/>
          <w:color w:val="22272F"/>
          <w:highlight w:val="white"/>
          <w:lang w:eastAsia="zh-CN"/>
        </w:rPr>
        <w:t> </w:t>
      </w:r>
      <w:r w:rsidRPr="00C86568">
        <w:rPr>
          <w:rFonts w:ascii="Times New Roman" w:eastAsia="Times New Roman" w:hAnsi="Times New Roman" w:cs="Times New Roman"/>
          <w:color w:val="000000" w:themeColor="text1"/>
          <w:lang w:eastAsia="zh-CN"/>
        </w:rPr>
        <w:t xml:space="preserve"> </w:t>
      </w:r>
    </w:p>
    <w:p w14:paraId="46397821" w14:textId="77777777" w:rsidR="00C86568" w:rsidRPr="00C86568" w:rsidRDefault="00C86568" w:rsidP="00C86568">
      <w:pPr>
        <w:tabs>
          <w:tab w:val="left" w:pos="-142"/>
          <w:tab w:val="left" w:pos="567"/>
        </w:tabs>
        <w:spacing w:after="0" w:line="240" w:lineRule="auto"/>
        <w:ind w:firstLine="709"/>
        <w:jc w:val="both"/>
        <w:rPr>
          <w:rFonts w:ascii="Times New Roman" w:eastAsia="Times New Roman" w:hAnsi="Times New Roman" w:cs="Times New Roman"/>
          <w:lang w:eastAsia="zh-CN"/>
        </w:rPr>
      </w:pPr>
      <w:r w:rsidRPr="00C86568">
        <w:rPr>
          <w:rFonts w:ascii="Times New Roman" w:eastAsia="Times New Roman" w:hAnsi="Times New Roman" w:cs="Times New Roman"/>
          <w:color w:val="000000"/>
          <w:lang w:eastAsia="zh-CN"/>
        </w:rPr>
        <w:t xml:space="preserve">7.5. Гарантийный срок на поставляемый Товар должен составлять </w:t>
      </w:r>
      <w:r w:rsidRPr="00FE06F0">
        <w:rPr>
          <w:rFonts w:ascii="Times New Roman" w:eastAsia="Times New Roman" w:hAnsi="Times New Roman" w:cs="Times New Roman"/>
          <w:color w:val="0070C0"/>
          <w:lang w:eastAsia="zh-CN"/>
        </w:rPr>
        <w:t xml:space="preserve">не менее 6 (шести) месяцев </w:t>
      </w:r>
      <w:r w:rsidRPr="00C86568">
        <w:rPr>
          <w:rFonts w:ascii="Times New Roman" w:eastAsia="Times New Roman" w:hAnsi="Times New Roman" w:cs="Times New Roman"/>
          <w:color w:val="000000"/>
          <w:lang w:eastAsia="zh-CN"/>
        </w:rPr>
        <w:t>и исчисляться с момента подписания Сторонами документов (товарной (товарно-транспортной) накладной, и/или универсального передаточного документа).</w:t>
      </w:r>
    </w:p>
    <w:p w14:paraId="25C264CE" w14:textId="77777777" w:rsidR="00C86568" w:rsidRPr="00C86568" w:rsidRDefault="00C86568" w:rsidP="00C86568">
      <w:pPr>
        <w:tabs>
          <w:tab w:val="left" w:pos="360"/>
          <w:tab w:val="left" w:pos="567"/>
          <w:tab w:val="left" w:pos="993"/>
        </w:tabs>
        <w:spacing w:after="0" w:line="240" w:lineRule="auto"/>
        <w:ind w:firstLine="709"/>
        <w:jc w:val="both"/>
        <w:rPr>
          <w:rFonts w:ascii="Times New Roman" w:eastAsia="Times New Roman" w:hAnsi="Times New Roman" w:cs="Times New Roman"/>
          <w:lang w:eastAsia="zh-CN"/>
        </w:rPr>
      </w:pPr>
      <w:r w:rsidRPr="00C86568">
        <w:rPr>
          <w:rFonts w:ascii="Times New Roman" w:eastAsia="Times New Roman" w:hAnsi="Times New Roman" w:cs="Times New Roman"/>
          <w:color w:val="000000"/>
          <w:lang w:eastAsia="zh-CN"/>
        </w:rPr>
        <w:t xml:space="preserve">В случае выявления недостатков (дефектов) поставленного Товара, его замена на аналогичный, либо устранение недостатков (дефектов),  производится Поставщиком за счет собственных средств в </w:t>
      </w:r>
      <w:r w:rsidRPr="00FE06F0">
        <w:rPr>
          <w:rFonts w:ascii="Times New Roman" w:eastAsia="Times New Roman" w:hAnsi="Times New Roman" w:cs="Times New Roman"/>
          <w:color w:val="0070C0"/>
          <w:lang w:eastAsia="zh-CN"/>
        </w:rPr>
        <w:t xml:space="preserve">течение 10 рабочих дней с момента </w:t>
      </w:r>
      <w:r w:rsidRPr="00C86568">
        <w:rPr>
          <w:rFonts w:ascii="Times New Roman" w:eastAsia="Times New Roman" w:hAnsi="Times New Roman" w:cs="Times New Roman"/>
          <w:color w:val="000000"/>
          <w:lang w:eastAsia="zh-CN"/>
        </w:rPr>
        <w:t>предъявления соответствующей письменной претензии Заказчиком с указанием недостатков (дефектов), в период предоставления гарантии качества.</w:t>
      </w:r>
    </w:p>
    <w:p w14:paraId="2DA1EC02" w14:textId="3AAF9599" w:rsidR="00C86568" w:rsidRPr="00C86568" w:rsidRDefault="00C86568" w:rsidP="00C86568">
      <w:pPr>
        <w:numPr>
          <w:ilvl w:val="3"/>
          <w:numId w:val="11"/>
        </w:numPr>
        <w:tabs>
          <w:tab w:val="left" w:pos="360"/>
          <w:tab w:val="left" w:pos="567"/>
          <w:tab w:val="left" w:pos="993"/>
        </w:tabs>
        <w:spacing w:after="0" w:line="240" w:lineRule="auto"/>
        <w:ind w:firstLine="709"/>
        <w:jc w:val="both"/>
        <w:rPr>
          <w:rFonts w:ascii="Times New Roman" w:eastAsia="Times New Roman" w:hAnsi="Times New Roman" w:cs="Times New Roman"/>
          <w:lang w:eastAsia="zh-CN"/>
        </w:rPr>
      </w:pPr>
      <w:r w:rsidRPr="00C86568">
        <w:rPr>
          <w:rFonts w:ascii="Times New Roman" w:eastAsia="Times New Roman" w:hAnsi="Times New Roman" w:cs="Times New Roman"/>
          <w:b/>
          <w:color w:val="000000"/>
          <w:lang w:eastAsia="zh-CN"/>
        </w:rPr>
        <w:t>8.</w:t>
      </w:r>
      <w:r w:rsidR="008F2525">
        <w:rPr>
          <w:rFonts w:ascii="Times New Roman" w:eastAsia="Times New Roman" w:hAnsi="Times New Roman" w:cs="Times New Roman"/>
          <w:b/>
          <w:color w:val="000000"/>
          <w:lang w:eastAsia="zh-CN"/>
        </w:rPr>
        <w:t> </w:t>
      </w:r>
      <w:r w:rsidRPr="00C86568">
        <w:rPr>
          <w:rFonts w:ascii="Times New Roman" w:eastAsia="Times New Roman" w:hAnsi="Times New Roman" w:cs="Times New Roman"/>
          <w:b/>
          <w:color w:val="000000"/>
          <w:lang w:eastAsia="zh-CN"/>
        </w:rPr>
        <w:t xml:space="preserve">Место поставки Товара: </w:t>
      </w:r>
      <w:r w:rsidRPr="00C86568">
        <w:rPr>
          <w:rFonts w:ascii="Times New Roman" w:eastAsia="Times New Roman" w:hAnsi="Times New Roman" w:cs="Times New Roman"/>
          <w:color w:val="000000"/>
          <w:lang w:eastAsia="zh-CN"/>
        </w:rPr>
        <w:t>г. Тюмень, ул. Ленина 76.</w:t>
      </w:r>
    </w:p>
    <w:p w14:paraId="37E7D2E8" w14:textId="475C565E" w:rsidR="00C86568" w:rsidRPr="00C86568" w:rsidRDefault="00C86568" w:rsidP="00C86568">
      <w:pPr>
        <w:numPr>
          <w:ilvl w:val="1"/>
          <w:numId w:val="12"/>
        </w:numPr>
        <w:tabs>
          <w:tab w:val="left" w:pos="360"/>
          <w:tab w:val="left" w:pos="567"/>
          <w:tab w:val="left" w:pos="993"/>
        </w:tabs>
        <w:spacing w:after="0" w:line="240" w:lineRule="auto"/>
        <w:ind w:firstLine="710"/>
        <w:jc w:val="both"/>
        <w:rPr>
          <w:rFonts w:ascii="Times New Roman" w:eastAsia="Times New Roman" w:hAnsi="Times New Roman" w:cs="Times New Roman"/>
          <w:lang w:eastAsia="zh-CN"/>
        </w:rPr>
      </w:pPr>
      <w:r w:rsidRPr="00C86568">
        <w:rPr>
          <w:rFonts w:ascii="Times New Roman" w:eastAsia="Times New Roman" w:hAnsi="Times New Roman" w:cs="Times New Roman"/>
          <w:b/>
          <w:color w:val="000000"/>
          <w:lang w:eastAsia="zh-CN"/>
        </w:rPr>
        <w:t>9.</w:t>
      </w:r>
      <w:r w:rsidR="008F2525">
        <w:rPr>
          <w:rFonts w:ascii="Times New Roman" w:eastAsia="Times New Roman" w:hAnsi="Times New Roman" w:cs="Times New Roman"/>
          <w:b/>
          <w:color w:val="000000"/>
          <w:lang w:eastAsia="zh-CN"/>
        </w:rPr>
        <w:t> </w:t>
      </w:r>
      <w:r w:rsidRPr="00C86568">
        <w:rPr>
          <w:rFonts w:ascii="Times New Roman" w:eastAsia="Times New Roman" w:hAnsi="Times New Roman" w:cs="Times New Roman"/>
          <w:b/>
          <w:color w:val="000000"/>
          <w:lang w:eastAsia="zh-CN"/>
        </w:rPr>
        <w:t xml:space="preserve">Срок поставки Товара: </w:t>
      </w:r>
      <w:r w:rsidRPr="00FE06F0">
        <w:rPr>
          <w:rFonts w:ascii="Times New Roman" w:eastAsia="Times New Roman" w:hAnsi="Times New Roman" w:cs="Times New Roman"/>
          <w:color w:val="0070C0"/>
          <w:lang w:eastAsia="zh-CN"/>
        </w:rPr>
        <w:t xml:space="preserve">в течение 14 рабочих дней </w:t>
      </w:r>
      <w:r w:rsidRPr="00C86568">
        <w:rPr>
          <w:rFonts w:ascii="Times New Roman" w:eastAsia="Times New Roman" w:hAnsi="Times New Roman" w:cs="Times New Roman"/>
          <w:color w:val="000000"/>
          <w:lang w:eastAsia="zh-CN"/>
        </w:rPr>
        <w:t xml:space="preserve">с момента </w:t>
      </w:r>
      <w:r>
        <w:rPr>
          <w:rFonts w:ascii="Times New Roman" w:eastAsia="Times New Roman" w:hAnsi="Times New Roman" w:cs="Times New Roman"/>
          <w:color w:val="000000"/>
          <w:lang w:eastAsia="zh-CN"/>
        </w:rPr>
        <w:t>заключения</w:t>
      </w:r>
      <w:r w:rsidRPr="00C86568">
        <w:rPr>
          <w:rFonts w:ascii="Times New Roman" w:eastAsia="Times New Roman" w:hAnsi="Times New Roman" w:cs="Times New Roman"/>
          <w:color w:val="000000"/>
          <w:lang w:eastAsia="zh-CN"/>
        </w:rPr>
        <w:t xml:space="preserve"> государственного контракта</w:t>
      </w:r>
      <w:r>
        <w:rPr>
          <w:rFonts w:ascii="Times New Roman" w:eastAsia="Times New Roman" w:hAnsi="Times New Roman" w:cs="Times New Roman"/>
          <w:color w:val="000000"/>
          <w:lang w:eastAsia="zh-CN"/>
        </w:rPr>
        <w:t>.</w:t>
      </w:r>
    </w:p>
    <w:p w14:paraId="2AD8617C" w14:textId="77777777" w:rsidR="00C86568" w:rsidRPr="00C86568" w:rsidRDefault="00C86568" w:rsidP="00C86568"/>
    <w:sectPr w:rsidR="00C86568" w:rsidRPr="00C86568">
      <w:footerReference w:type="default" r:id="rId7"/>
      <w:pgSz w:w="11906" w:h="16838"/>
      <w:pgMar w:top="851" w:right="85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617E" w14:textId="77777777" w:rsidR="00221C27" w:rsidRDefault="00221C27">
      <w:pPr>
        <w:spacing w:after="0" w:line="240" w:lineRule="auto"/>
      </w:pPr>
      <w:r>
        <w:separator/>
      </w:r>
    </w:p>
  </w:endnote>
  <w:endnote w:type="continuationSeparator" w:id="0">
    <w:p w14:paraId="7F6EE3C5" w14:textId="77777777" w:rsidR="00221C27" w:rsidRDefault="0022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PT Sans">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322778"/>
      <w:docPartObj>
        <w:docPartGallery w:val="Page Numbers (Bottom of Page)"/>
        <w:docPartUnique/>
      </w:docPartObj>
    </w:sdtPr>
    <w:sdtContent>
      <w:p w14:paraId="34AB95C0" w14:textId="3B0A3A32" w:rsidR="00EA5E4E" w:rsidRDefault="00EA5E4E">
        <w:pPr>
          <w:pStyle w:val="ae"/>
          <w:jc w:val="right"/>
        </w:pPr>
        <w:r>
          <w:fldChar w:fldCharType="begin"/>
        </w:r>
        <w:r>
          <w:instrText>PAGE   \* MERGEFORMAT</w:instrText>
        </w:r>
        <w:r>
          <w:fldChar w:fldCharType="separate"/>
        </w:r>
        <w:r>
          <w:t>2</w:t>
        </w:r>
        <w:r>
          <w:fldChar w:fldCharType="end"/>
        </w:r>
      </w:p>
    </w:sdtContent>
  </w:sdt>
  <w:p w14:paraId="60AE598B" w14:textId="77777777" w:rsidR="00EA5E4E" w:rsidRDefault="00EA5E4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2C8D" w14:textId="77777777" w:rsidR="00221C27" w:rsidRDefault="00221C27">
      <w:pPr>
        <w:spacing w:after="0" w:line="240" w:lineRule="auto"/>
      </w:pPr>
      <w:r>
        <w:separator/>
      </w:r>
    </w:p>
  </w:footnote>
  <w:footnote w:type="continuationSeparator" w:id="0">
    <w:p w14:paraId="3F980F74" w14:textId="77777777" w:rsidR="00221C27" w:rsidRDefault="00221C27">
      <w:pPr>
        <w:spacing w:after="0" w:line="240" w:lineRule="auto"/>
      </w:pPr>
      <w:r>
        <w:continuationSeparator/>
      </w:r>
    </w:p>
  </w:footnote>
  <w:footnote w:id="1">
    <w:p w14:paraId="62B57C18" w14:textId="77777777" w:rsidR="008A7EE4" w:rsidRDefault="00E83CBE">
      <w:pPr>
        <w:pStyle w:val="af8"/>
        <w:jc w:val="both"/>
        <w:rPr>
          <w:sz w:val="16"/>
          <w:szCs w:val="16"/>
        </w:rPr>
      </w:pPr>
      <w:r>
        <w:rPr>
          <w:rStyle w:val="afa"/>
          <w:sz w:val="16"/>
          <w:szCs w:val="16"/>
        </w:rPr>
        <w:footnoteRef/>
      </w:r>
      <w:r>
        <w:rPr>
          <w:sz w:val="16"/>
          <w:szCs w:val="16"/>
        </w:rPr>
        <w:t xml:space="preserve"> В случае если цена Контракта налогом на добавленную стоимость не облагается, указывается основание освобождения от уплаты налога.</w:t>
      </w:r>
    </w:p>
  </w:footnote>
  <w:footnote w:id="2">
    <w:p w14:paraId="67669256" w14:textId="77777777" w:rsidR="008A7EE4" w:rsidRDefault="00E83CBE">
      <w:pPr>
        <w:pStyle w:val="af8"/>
        <w:jc w:val="both"/>
      </w:pPr>
      <w:r>
        <w:rPr>
          <w:rStyle w:val="afa"/>
          <w:sz w:val="16"/>
          <w:szCs w:val="16"/>
        </w:rPr>
        <w:footnoteRef/>
      </w:r>
      <w:r>
        <w:rPr>
          <w:sz w:val="16"/>
          <w:szCs w:val="16"/>
        </w:rPr>
        <w:t xml:space="preserve"> Данный абзац включается в текст государственного (муниципального) контракта (договора) в случае установления такого права Заказчиком в соответствии с подпунктом 1.1 пункта 1 части 1 статьи 95 Федерального закона от 5 апреля 2013 г. № 44-ФЗ «О контрактной системе в сфере закупок товаров, работ и услуг для обеспечения государственных и муниципальных нужд».</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3DB9"/>
    <w:multiLevelType w:val="hybridMultilevel"/>
    <w:tmpl w:val="3C6C4EE8"/>
    <w:lvl w:ilvl="0" w:tplc="A2EE365A">
      <w:start w:val="5"/>
      <w:numFmt w:val="decimal"/>
      <w:lvlText w:val="%1."/>
      <w:lvlJc w:val="left"/>
      <w:pPr>
        <w:ind w:left="360" w:hanging="360"/>
      </w:pPr>
    </w:lvl>
    <w:lvl w:ilvl="1" w:tplc="6A9EBCA8">
      <w:start w:val="1"/>
      <w:numFmt w:val="none"/>
      <w:lvlText w:val=""/>
      <w:lvlJc w:val="left"/>
      <w:pPr>
        <w:ind w:left="0" w:firstLine="0"/>
      </w:pPr>
    </w:lvl>
    <w:lvl w:ilvl="2" w:tplc="17AC6F2A">
      <w:start w:val="1"/>
      <w:numFmt w:val="none"/>
      <w:lvlText w:val=""/>
      <w:lvlJc w:val="left"/>
      <w:pPr>
        <w:ind w:left="0" w:firstLine="0"/>
      </w:pPr>
    </w:lvl>
    <w:lvl w:ilvl="3" w:tplc="40D6DDA8">
      <w:start w:val="1"/>
      <w:numFmt w:val="none"/>
      <w:lvlText w:val=""/>
      <w:lvlJc w:val="left"/>
      <w:pPr>
        <w:ind w:left="0" w:firstLine="0"/>
      </w:pPr>
    </w:lvl>
    <w:lvl w:ilvl="4" w:tplc="3B023072">
      <w:start w:val="1"/>
      <w:numFmt w:val="none"/>
      <w:lvlText w:val=""/>
      <w:lvlJc w:val="left"/>
      <w:pPr>
        <w:ind w:left="0" w:firstLine="0"/>
      </w:pPr>
    </w:lvl>
    <w:lvl w:ilvl="5" w:tplc="E7C4E156">
      <w:start w:val="1"/>
      <w:numFmt w:val="none"/>
      <w:lvlText w:val=""/>
      <w:lvlJc w:val="left"/>
      <w:pPr>
        <w:ind w:left="0" w:firstLine="0"/>
      </w:pPr>
    </w:lvl>
    <w:lvl w:ilvl="6" w:tplc="4AC494A2">
      <w:start w:val="1"/>
      <w:numFmt w:val="none"/>
      <w:lvlText w:val=""/>
      <w:lvlJc w:val="left"/>
      <w:pPr>
        <w:ind w:left="0" w:firstLine="0"/>
      </w:pPr>
    </w:lvl>
    <w:lvl w:ilvl="7" w:tplc="879E3288">
      <w:start w:val="1"/>
      <w:numFmt w:val="none"/>
      <w:lvlText w:val=""/>
      <w:lvlJc w:val="left"/>
      <w:pPr>
        <w:ind w:left="0" w:firstLine="0"/>
      </w:pPr>
    </w:lvl>
    <w:lvl w:ilvl="8" w:tplc="DACE9986">
      <w:start w:val="1"/>
      <w:numFmt w:val="none"/>
      <w:lvlText w:val=""/>
      <w:lvlJc w:val="left"/>
      <w:pPr>
        <w:ind w:left="0" w:firstLine="0"/>
      </w:pPr>
    </w:lvl>
  </w:abstractNum>
  <w:abstractNum w:abstractNumId="1" w15:restartNumberingAfterBreak="0">
    <w:nsid w:val="2E110012"/>
    <w:multiLevelType w:val="hybridMultilevel"/>
    <w:tmpl w:val="C41A9794"/>
    <w:lvl w:ilvl="0" w:tplc="B052D48A">
      <w:start w:val="1"/>
      <w:numFmt w:val="decimal"/>
      <w:lvlText w:val="%1."/>
      <w:lvlJc w:val="left"/>
      <w:pPr>
        <w:ind w:left="720" w:hanging="360"/>
      </w:pPr>
      <w:rPr>
        <w:rFonts w:ascii="Times New Roman" w:eastAsia="Times New Roman" w:hAnsi="Times New Roman" w:cs="Times New Roman"/>
        <w:b/>
      </w:rPr>
    </w:lvl>
    <w:lvl w:ilvl="1" w:tplc="6A3E2E04">
      <w:start w:val="1"/>
      <w:numFmt w:val="lowerLetter"/>
      <w:lvlText w:val="%2."/>
      <w:lvlJc w:val="left"/>
      <w:pPr>
        <w:ind w:left="1440" w:hanging="360"/>
      </w:pPr>
    </w:lvl>
    <w:lvl w:ilvl="2" w:tplc="A04C2994">
      <w:start w:val="1"/>
      <w:numFmt w:val="lowerRoman"/>
      <w:lvlText w:val="%3."/>
      <w:lvlJc w:val="right"/>
      <w:pPr>
        <w:ind w:left="2160" w:hanging="180"/>
      </w:pPr>
    </w:lvl>
    <w:lvl w:ilvl="3" w:tplc="83805334">
      <w:start w:val="1"/>
      <w:numFmt w:val="decimal"/>
      <w:lvlText w:val="%4."/>
      <w:lvlJc w:val="left"/>
      <w:pPr>
        <w:ind w:left="2880" w:hanging="360"/>
      </w:pPr>
    </w:lvl>
    <w:lvl w:ilvl="4" w:tplc="51FA7694">
      <w:start w:val="1"/>
      <w:numFmt w:val="lowerLetter"/>
      <w:lvlText w:val="%5."/>
      <w:lvlJc w:val="left"/>
      <w:pPr>
        <w:ind w:left="3600" w:hanging="360"/>
      </w:pPr>
    </w:lvl>
    <w:lvl w:ilvl="5" w:tplc="A40847D0">
      <w:start w:val="1"/>
      <w:numFmt w:val="lowerRoman"/>
      <w:lvlText w:val="%6."/>
      <w:lvlJc w:val="right"/>
      <w:pPr>
        <w:ind w:left="4320" w:hanging="180"/>
      </w:pPr>
    </w:lvl>
    <w:lvl w:ilvl="6" w:tplc="69F40E92">
      <w:start w:val="1"/>
      <w:numFmt w:val="decimal"/>
      <w:lvlText w:val="%7."/>
      <w:lvlJc w:val="left"/>
      <w:pPr>
        <w:ind w:left="5040" w:hanging="360"/>
      </w:pPr>
    </w:lvl>
    <w:lvl w:ilvl="7" w:tplc="385A1DDC">
      <w:start w:val="1"/>
      <w:numFmt w:val="lowerLetter"/>
      <w:lvlText w:val="%8."/>
      <w:lvlJc w:val="left"/>
      <w:pPr>
        <w:ind w:left="5760" w:hanging="360"/>
      </w:pPr>
    </w:lvl>
    <w:lvl w:ilvl="8" w:tplc="FA94BF26">
      <w:start w:val="1"/>
      <w:numFmt w:val="lowerRoman"/>
      <w:lvlText w:val="%9."/>
      <w:lvlJc w:val="right"/>
      <w:pPr>
        <w:ind w:left="6480" w:hanging="180"/>
      </w:pPr>
    </w:lvl>
  </w:abstractNum>
  <w:abstractNum w:abstractNumId="2" w15:restartNumberingAfterBreak="0">
    <w:nsid w:val="394B233D"/>
    <w:multiLevelType w:val="hybridMultilevel"/>
    <w:tmpl w:val="02027D00"/>
    <w:lvl w:ilvl="0" w:tplc="EB5EF3DE">
      <w:start w:val="1"/>
      <w:numFmt w:val="decimal"/>
      <w:lvlText w:val="%1."/>
      <w:lvlJc w:val="left"/>
      <w:pPr>
        <w:ind w:left="360" w:hanging="360"/>
      </w:pPr>
      <w:rPr>
        <w:rFonts w:hint="default"/>
        <w:b/>
        <w:sz w:val="24"/>
        <w:szCs w:val="24"/>
      </w:rPr>
    </w:lvl>
    <w:lvl w:ilvl="1" w:tplc="29E8371C">
      <w:start w:val="1"/>
      <w:numFmt w:val="none"/>
      <w:lvlText w:val=""/>
      <w:lvlJc w:val="left"/>
      <w:pPr>
        <w:tabs>
          <w:tab w:val="num" w:pos="360"/>
        </w:tabs>
      </w:pPr>
    </w:lvl>
    <w:lvl w:ilvl="2" w:tplc="BD087CD0">
      <w:start w:val="1"/>
      <w:numFmt w:val="none"/>
      <w:lvlText w:val=""/>
      <w:lvlJc w:val="left"/>
      <w:pPr>
        <w:tabs>
          <w:tab w:val="num" w:pos="360"/>
        </w:tabs>
      </w:pPr>
    </w:lvl>
    <w:lvl w:ilvl="3" w:tplc="B0CAA69E">
      <w:start w:val="1"/>
      <w:numFmt w:val="none"/>
      <w:lvlText w:val=""/>
      <w:lvlJc w:val="left"/>
      <w:pPr>
        <w:tabs>
          <w:tab w:val="num" w:pos="360"/>
        </w:tabs>
      </w:pPr>
    </w:lvl>
    <w:lvl w:ilvl="4" w:tplc="76FE4A0A">
      <w:start w:val="1"/>
      <w:numFmt w:val="none"/>
      <w:lvlText w:val=""/>
      <w:lvlJc w:val="left"/>
      <w:pPr>
        <w:tabs>
          <w:tab w:val="num" w:pos="360"/>
        </w:tabs>
      </w:pPr>
    </w:lvl>
    <w:lvl w:ilvl="5" w:tplc="F0E2D0E4">
      <w:start w:val="1"/>
      <w:numFmt w:val="none"/>
      <w:lvlText w:val=""/>
      <w:lvlJc w:val="left"/>
      <w:pPr>
        <w:tabs>
          <w:tab w:val="num" w:pos="360"/>
        </w:tabs>
      </w:pPr>
    </w:lvl>
    <w:lvl w:ilvl="6" w:tplc="3CE820EE">
      <w:start w:val="1"/>
      <w:numFmt w:val="none"/>
      <w:lvlText w:val=""/>
      <w:lvlJc w:val="left"/>
      <w:pPr>
        <w:tabs>
          <w:tab w:val="num" w:pos="360"/>
        </w:tabs>
      </w:pPr>
    </w:lvl>
    <w:lvl w:ilvl="7" w:tplc="BBBEF41A">
      <w:start w:val="1"/>
      <w:numFmt w:val="none"/>
      <w:lvlText w:val=""/>
      <w:lvlJc w:val="left"/>
      <w:pPr>
        <w:tabs>
          <w:tab w:val="num" w:pos="360"/>
        </w:tabs>
      </w:pPr>
    </w:lvl>
    <w:lvl w:ilvl="8" w:tplc="33B619F2">
      <w:start w:val="1"/>
      <w:numFmt w:val="none"/>
      <w:lvlText w:val=""/>
      <w:lvlJc w:val="left"/>
      <w:pPr>
        <w:tabs>
          <w:tab w:val="num" w:pos="360"/>
        </w:tabs>
      </w:pPr>
    </w:lvl>
  </w:abstractNum>
  <w:abstractNum w:abstractNumId="3" w15:restartNumberingAfterBreak="0">
    <w:nsid w:val="3AF20AFA"/>
    <w:multiLevelType w:val="hybridMultilevel"/>
    <w:tmpl w:val="AA029126"/>
    <w:lvl w:ilvl="0" w:tplc="D14E209A">
      <w:start w:val="7"/>
      <w:numFmt w:val="upperRoman"/>
      <w:lvlText w:val="%1."/>
      <w:lvlJc w:val="left"/>
      <w:pPr>
        <w:ind w:left="2520" w:hanging="720"/>
      </w:pPr>
    </w:lvl>
    <w:lvl w:ilvl="1" w:tplc="29E45AB6">
      <w:start w:val="1"/>
      <w:numFmt w:val="lowerLetter"/>
      <w:lvlText w:val="%2."/>
      <w:lvlJc w:val="left"/>
      <w:pPr>
        <w:ind w:left="2880" w:hanging="360"/>
      </w:pPr>
    </w:lvl>
    <w:lvl w:ilvl="2" w:tplc="62E436CC">
      <w:start w:val="1"/>
      <w:numFmt w:val="lowerRoman"/>
      <w:lvlText w:val="%3."/>
      <w:lvlJc w:val="right"/>
      <w:pPr>
        <w:ind w:left="3600" w:hanging="180"/>
      </w:pPr>
    </w:lvl>
    <w:lvl w:ilvl="3" w:tplc="9E42E3CC">
      <w:start w:val="1"/>
      <w:numFmt w:val="decimal"/>
      <w:lvlText w:val="%4."/>
      <w:lvlJc w:val="left"/>
      <w:pPr>
        <w:ind w:left="4320" w:hanging="360"/>
      </w:pPr>
    </w:lvl>
    <w:lvl w:ilvl="4" w:tplc="88689C5E">
      <w:start w:val="1"/>
      <w:numFmt w:val="lowerLetter"/>
      <w:lvlText w:val="%5."/>
      <w:lvlJc w:val="left"/>
      <w:pPr>
        <w:ind w:left="5040" w:hanging="360"/>
      </w:pPr>
    </w:lvl>
    <w:lvl w:ilvl="5" w:tplc="47DE87C2">
      <w:start w:val="1"/>
      <w:numFmt w:val="lowerRoman"/>
      <w:lvlText w:val="%6."/>
      <w:lvlJc w:val="right"/>
      <w:pPr>
        <w:ind w:left="5760" w:hanging="180"/>
      </w:pPr>
    </w:lvl>
    <w:lvl w:ilvl="6" w:tplc="84449AB8">
      <w:start w:val="1"/>
      <w:numFmt w:val="decimal"/>
      <w:lvlText w:val="%7."/>
      <w:lvlJc w:val="left"/>
      <w:pPr>
        <w:ind w:left="6480" w:hanging="360"/>
      </w:pPr>
    </w:lvl>
    <w:lvl w:ilvl="7" w:tplc="EC980FE0">
      <w:start w:val="1"/>
      <w:numFmt w:val="lowerLetter"/>
      <w:lvlText w:val="%8."/>
      <w:lvlJc w:val="left"/>
      <w:pPr>
        <w:ind w:left="7200" w:hanging="360"/>
      </w:pPr>
    </w:lvl>
    <w:lvl w:ilvl="8" w:tplc="67C69CF8">
      <w:start w:val="1"/>
      <w:numFmt w:val="lowerRoman"/>
      <w:lvlText w:val="%9."/>
      <w:lvlJc w:val="right"/>
      <w:pPr>
        <w:ind w:left="7920" w:hanging="180"/>
      </w:pPr>
    </w:lvl>
  </w:abstractNum>
  <w:abstractNum w:abstractNumId="4" w15:restartNumberingAfterBreak="0">
    <w:nsid w:val="45C315B8"/>
    <w:multiLevelType w:val="hybridMultilevel"/>
    <w:tmpl w:val="D9CAC90C"/>
    <w:lvl w:ilvl="0" w:tplc="5E462DF4">
      <w:start w:val="5"/>
      <w:numFmt w:val="decimal"/>
      <w:lvlText w:val="%1."/>
      <w:lvlJc w:val="left"/>
      <w:pPr>
        <w:ind w:left="360" w:hanging="360"/>
      </w:pPr>
      <w:rPr>
        <w:rFonts w:hint="default"/>
      </w:rPr>
    </w:lvl>
    <w:lvl w:ilvl="1" w:tplc="68E80E12">
      <w:start w:val="1"/>
      <w:numFmt w:val="none"/>
      <w:lvlText w:val=""/>
      <w:lvlJc w:val="left"/>
      <w:pPr>
        <w:tabs>
          <w:tab w:val="num" w:pos="360"/>
        </w:tabs>
      </w:pPr>
    </w:lvl>
    <w:lvl w:ilvl="2" w:tplc="0F1042C2">
      <w:start w:val="1"/>
      <w:numFmt w:val="none"/>
      <w:lvlText w:val=""/>
      <w:lvlJc w:val="left"/>
      <w:pPr>
        <w:tabs>
          <w:tab w:val="num" w:pos="360"/>
        </w:tabs>
      </w:pPr>
    </w:lvl>
    <w:lvl w:ilvl="3" w:tplc="619AC71A">
      <w:start w:val="1"/>
      <w:numFmt w:val="none"/>
      <w:lvlText w:val=""/>
      <w:lvlJc w:val="left"/>
      <w:pPr>
        <w:tabs>
          <w:tab w:val="num" w:pos="360"/>
        </w:tabs>
      </w:pPr>
    </w:lvl>
    <w:lvl w:ilvl="4" w:tplc="B2D631FC">
      <w:start w:val="1"/>
      <w:numFmt w:val="none"/>
      <w:lvlText w:val=""/>
      <w:lvlJc w:val="left"/>
      <w:pPr>
        <w:tabs>
          <w:tab w:val="num" w:pos="360"/>
        </w:tabs>
      </w:pPr>
    </w:lvl>
    <w:lvl w:ilvl="5" w:tplc="DFA0B9D0">
      <w:start w:val="1"/>
      <w:numFmt w:val="none"/>
      <w:lvlText w:val=""/>
      <w:lvlJc w:val="left"/>
      <w:pPr>
        <w:tabs>
          <w:tab w:val="num" w:pos="360"/>
        </w:tabs>
      </w:pPr>
    </w:lvl>
    <w:lvl w:ilvl="6" w:tplc="D632D8DA">
      <w:start w:val="1"/>
      <w:numFmt w:val="none"/>
      <w:lvlText w:val=""/>
      <w:lvlJc w:val="left"/>
      <w:pPr>
        <w:tabs>
          <w:tab w:val="num" w:pos="360"/>
        </w:tabs>
      </w:pPr>
    </w:lvl>
    <w:lvl w:ilvl="7" w:tplc="CD388D20">
      <w:start w:val="1"/>
      <w:numFmt w:val="none"/>
      <w:lvlText w:val=""/>
      <w:lvlJc w:val="left"/>
      <w:pPr>
        <w:tabs>
          <w:tab w:val="num" w:pos="360"/>
        </w:tabs>
      </w:pPr>
    </w:lvl>
    <w:lvl w:ilvl="8" w:tplc="8BD6331A">
      <w:start w:val="1"/>
      <w:numFmt w:val="none"/>
      <w:lvlText w:val=""/>
      <w:lvlJc w:val="left"/>
      <w:pPr>
        <w:tabs>
          <w:tab w:val="num" w:pos="360"/>
        </w:tabs>
      </w:pPr>
    </w:lvl>
  </w:abstractNum>
  <w:abstractNum w:abstractNumId="5" w15:restartNumberingAfterBreak="0">
    <w:nsid w:val="4D6D060F"/>
    <w:multiLevelType w:val="hybridMultilevel"/>
    <w:tmpl w:val="48BEF940"/>
    <w:lvl w:ilvl="0" w:tplc="C81A3348">
      <w:start w:val="1"/>
      <w:numFmt w:val="decimal"/>
      <w:lvlText w:val="%1."/>
      <w:lvlJc w:val="left"/>
      <w:pPr>
        <w:ind w:left="360" w:hanging="360"/>
      </w:pPr>
      <w:rPr>
        <w:b/>
      </w:rPr>
    </w:lvl>
    <w:lvl w:ilvl="1" w:tplc="BBD089DC">
      <w:start w:val="1"/>
      <w:numFmt w:val="none"/>
      <w:lvlText w:val=""/>
      <w:lvlJc w:val="left"/>
      <w:pPr>
        <w:ind w:left="0" w:firstLine="0"/>
      </w:pPr>
    </w:lvl>
    <w:lvl w:ilvl="2" w:tplc="273EDF82">
      <w:start w:val="1"/>
      <w:numFmt w:val="none"/>
      <w:lvlText w:val=""/>
      <w:lvlJc w:val="left"/>
      <w:pPr>
        <w:ind w:left="0" w:firstLine="0"/>
      </w:pPr>
    </w:lvl>
    <w:lvl w:ilvl="3" w:tplc="3BF493DE">
      <w:start w:val="1"/>
      <w:numFmt w:val="none"/>
      <w:lvlText w:val=""/>
      <w:lvlJc w:val="left"/>
      <w:pPr>
        <w:ind w:left="0" w:firstLine="0"/>
      </w:pPr>
    </w:lvl>
    <w:lvl w:ilvl="4" w:tplc="225EE8CE">
      <w:start w:val="1"/>
      <w:numFmt w:val="none"/>
      <w:lvlText w:val=""/>
      <w:lvlJc w:val="left"/>
      <w:pPr>
        <w:ind w:left="0" w:firstLine="0"/>
      </w:pPr>
    </w:lvl>
    <w:lvl w:ilvl="5" w:tplc="D290849E">
      <w:start w:val="1"/>
      <w:numFmt w:val="none"/>
      <w:lvlText w:val=""/>
      <w:lvlJc w:val="left"/>
      <w:pPr>
        <w:ind w:left="0" w:firstLine="0"/>
      </w:pPr>
    </w:lvl>
    <w:lvl w:ilvl="6" w:tplc="413CF672">
      <w:start w:val="1"/>
      <w:numFmt w:val="none"/>
      <w:lvlText w:val=""/>
      <w:lvlJc w:val="left"/>
      <w:pPr>
        <w:ind w:left="0" w:firstLine="0"/>
      </w:pPr>
    </w:lvl>
    <w:lvl w:ilvl="7" w:tplc="317E3EAA">
      <w:start w:val="1"/>
      <w:numFmt w:val="none"/>
      <w:lvlText w:val=""/>
      <w:lvlJc w:val="left"/>
      <w:pPr>
        <w:ind w:left="0" w:firstLine="0"/>
      </w:pPr>
    </w:lvl>
    <w:lvl w:ilvl="8" w:tplc="8410022C">
      <w:start w:val="1"/>
      <w:numFmt w:val="none"/>
      <w:lvlText w:val=""/>
      <w:lvlJc w:val="left"/>
      <w:pPr>
        <w:ind w:left="0" w:firstLine="0"/>
      </w:pPr>
    </w:lvl>
  </w:abstractNum>
  <w:abstractNum w:abstractNumId="6" w15:restartNumberingAfterBreak="0">
    <w:nsid w:val="4E500DE8"/>
    <w:multiLevelType w:val="hybridMultilevel"/>
    <w:tmpl w:val="6E9A93F0"/>
    <w:lvl w:ilvl="0" w:tplc="00704712">
      <w:start w:val="5"/>
      <w:numFmt w:val="decimal"/>
      <w:lvlText w:val="%1."/>
      <w:lvlJc w:val="left"/>
      <w:pPr>
        <w:ind w:left="360" w:hanging="360"/>
      </w:pPr>
      <w:rPr>
        <w:rFonts w:hint="default"/>
      </w:rPr>
    </w:lvl>
    <w:lvl w:ilvl="1" w:tplc="0C86F004">
      <w:start w:val="1"/>
      <w:numFmt w:val="none"/>
      <w:lvlText w:val=""/>
      <w:lvlJc w:val="left"/>
      <w:pPr>
        <w:tabs>
          <w:tab w:val="num" w:pos="360"/>
        </w:tabs>
      </w:pPr>
    </w:lvl>
    <w:lvl w:ilvl="2" w:tplc="5F48CE62">
      <w:start w:val="1"/>
      <w:numFmt w:val="none"/>
      <w:lvlText w:val=""/>
      <w:lvlJc w:val="left"/>
      <w:pPr>
        <w:tabs>
          <w:tab w:val="num" w:pos="360"/>
        </w:tabs>
      </w:pPr>
    </w:lvl>
    <w:lvl w:ilvl="3" w:tplc="02E2E854">
      <w:start w:val="1"/>
      <w:numFmt w:val="none"/>
      <w:lvlText w:val=""/>
      <w:lvlJc w:val="left"/>
      <w:pPr>
        <w:tabs>
          <w:tab w:val="num" w:pos="360"/>
        </w:tabs>
      </w:pPr>
    </w:lvl>
    <w:lvl w:ilvl="4" w:tplc="8FE022F2">
      <w:start w:val="1"/>
      <w:numFmt w:val="none"/>
      <w:lvlText w:val=""/>
      <w:lvlJc w:val="left"/>
      <w:pPr>
        <w:tabs>
          <w:tab w:val="num" w:pos="360"/>
        </w:tabs>
      </w:pPr>
    </w:lvl>
    <w:lvl w:ilvl="5" w:tplc="DFE26A8C">
      <w:start w:val="1"/>
      <w:numFmt w:val="none"/>
      <w:lvlText w:val=""/>
      <w:lvlJc w:val="left"/>
      <w:pPr>
        <w:tabs>
          <w:tab w:val="num" w:pos="360"/>
        </w:tabs>
      </w:pPr>
    </w:lvl>
    <w:lvl w:ilvl="6" w:tplc="18B09398">
      <w:start w:val="1"/>
      <w:numFmt w:val="none"/>
      <w:lvlText w:val=""/>
      <w:lvlJc w:val="left"/>
      <w:pPr>
        <w:tabs>
          <w:tab w:val="num" w:pos="360"/>
        </w:tabs>
      </w:pPr>
    </w:lvl>
    <w:lvl w:ilvl="7" w:tplc="A688427E">
      <w:start w:val="1"/>
      <w:numFmt w:val="none"/>
      <w:lvlText w:val=""/>
      <w:lvlJc w:val="left"/>
      <w:pPr>
        <w:tabs>
          <w:tab w:val="num" w:pos="360"/>
        </w:tabs>
      </w:pPr>
    </w:lvl>
    <w:lvl w:ilvl="8" w:tplc="353A4694">
      <w:start w:val="1"/>
      <w:numFmt w:val="none"/>
      <w:lvlText w:val=""/>
      <w:lvlJc w:val="left"/>
      <w:pPr>
        <w:tabs>
          <w:tab w:val="num" w:pos="360"/>
        </w:tabs>
      </w:pPr>
    </w:lvl>
  </w:abstractNum>
  <w:abstractNum w:abstractNumId="7" w15:restartNumberingAfterBreak="0">
    <w:nsid w:val="4E596A38"/>
    <w:multiLevelType w:val="hybridMultilevel"/>
    <w:tmpl w:val="77544FBA"/>
    <w:lvl w:ilvl="0" w:tplc="0778DA7C">
      <w:start w:val="1"/>
      <w:numFmt w:val="decimal"/>
      <w:lvlText w:val="%1."/>
      <w:lvlJc w:val="left"/>
      <w:pPr>
        <w:ind w:left="720" w:hanging="360"/>
      </w:pPr>
      <w:rPr>
        <w:rFonts w:ascii="Times New Roman" w:eastAsia="Times New Roman" w:hAnsi="Times New Roman" w:cs="Times New Roman"/>
        <w:b/>
      </w:rPr>
    </w:lvl>
    <w:lvl w:ilvl="1" w:tplc="7B226B6E">
      <w:start w:val="1"/>
      <w:numFmt w:val="lowerLetter"/>
      <w:lvlText w:val="%2."/>
      <w:lvlJc w:val="left"/>
      <w:pPr>
        <w:ind w:left="1440" w:hanging="360"/>
      </w:pPr>
    </w:lvl>
    <w:lvl w:ilvl="2" w:tplc="C9BA678A">
      <w:start w:val="1"/>
      <w:numFmt w:val="lowerRoman"/>
      <w:lvlText w:val="%3."/>
      <w:lvlJc w:val="right"/>
      <w:pPr>
        <w:ind w:left="2160" w:hanging="180"/>
      </w:pPr>
    </w:lvl>
    <w:lvl w:ilvl="3" w:tplc="B7EA3096">
      <w:start w:val="1"/>
      <w:numFmt w:val="decimal"/>
      <w:lvlText w:val="%4."/>
      <w:lvlJc w:val="left"/>
      <w:pPr>
        <w:ind w:left="2880" w:hanging="360"/>
      </w:pPr>
    </w:lvl>
    <w:lvl w:ilvl="4" w:tplc="3E9E9A6A">
      <w:start w:val="1"/>
      <w:numFmt w:val="lowerLetter"/>
      <w:lvlText w:val="%5."/>
      <w:lvlJc w:val="left"/>
      <w:pPr>
        <w:ind w:left="3600" w:hanging="360"/>
      </w:pPr>
    </w:lvl>
    <w:lvl w:ilvl="5" w:tplc="61DE001C">
      <w:start w:val="1"/>
      <w:numFmt w:val="lowerRoman"/>
      <w:lvlText w:val="%6."/>
      <w:lvlJc w:val="right"/>
      <w:pPr>
        <w:ind w:left="4320" w:hanging="180"/>
      </w:pPr>
    </w:lvl>
    <w:lvl w:ilvl="6" w:tplc="9F62DEBE">
      <w:start w:val="1"/>
      <w:numFmt w:val="decimal"/>
      <w:lvlText w:val="%7."/>
      <w:lvlJc w:val="left"/>
      <w:pPr>
        <w:ind w:left="5040" w:hanging="360"/>
      </w:pPr>
    </w:lvl>
    <w:lvl w:ilvl="7" w:tplc="BCC8BDDA">
      <w:start w:val="1"/>
      <w:numFmt w:val="lowerLetter"/>
      <w:lvlText w:val="%8."/>
      <w:lvlJc w:val="left"/>
      <w:pPr>
        <w:ind w:left="5760" w:hanging="360"/>
      </w:pPr>
    </w:lvl>
    <w:lvl w:ilvl="8" w:tplc="0E7E6A92">
      <w:start w:val="1"/>
      <w:numFmt w:val="lowerRoman"/>
      <w:lvlText w:val="%9."/>
      <w:lvlJc w:val="right"/>
      <w:pPr>
        <w:ind w:left="6480" w:hanging="180"/>
      </w:pPr>
    </w:lvl>
  </w:abstractNum>
  <w:abstractNum w:abstractNumId="8" w15:restartNumberingAfterBreak="0">
    <w:nsid w:val="607E1717"/>
    <w:multiLevelType w:val="multilevel"/>
    <w:tmpl w:val="1F346C84"/>
    <w:lvl w:ilvl="0">
      <w:start w:val="5"/>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9" w15:restartNumberingAfterBreak="0">
    <w:nsid w:val="6C181314"/>
    <w:multiLevelType w:val="hybridMultilevel"/>
    <w:tmpl w:val="10666E56"/>
    <w:lvl w:ilvl="0" w:tplc="6BFC3534">
      <w:start w:val="1"/>
      <w:numFmt w:val="decimal"/>
      <w:lvlText w:val="%1."/>
      <w:lvlJc w:val="left"/>
      <w:pPr>
        <w:ind w:left="720" w:hanging="360"/>
      </w:pPr>
      <w:rPr>
        <w:rFonts w:ascii="Times New Roman" w:eastAsia="Times New Roman" w:hAnsi="Times New Roman" w:cs="Times New Roman"/>
        <w:b/>
      </w:rPr>
    </w:lvl>
    <w:lvl w:ilvl="1" w:tplc="89341432">
      <w:start w:val="1"/>
      <w:numFmt w:val="lowerLetter"/>
      <w:lvlText w:val="%2."/>
      <w:lvlJc w:val="left"/>
      <w:pPr>
        <w:ind w:left="1440" w:hanging="360"/>
      </w:pPr>
    </w:lvl>
    <w:lvl w:ilvl="2" w:tplc="1770729A">
      <w:start w:val="1"/>
      <w:numFmt w:val="lowerRoman"/>
      <w:lvlText w:val="%3."/>
      <w:lvlJc w:val="right"/>
      <w:pPr>
        <w:ind w:left="2160" w:hanging="180"/>
      </w:pPr>
    </w:lvl>
    <w:lvl w:ilvl="3" w:tplc="0728DB06">
      <w:start w:val="1"/>
      <w:numFmt w:val="decimal"/>
      <w:lvlText w:val="%4."/>
      <w:lvlJc w:val="left"/>
      <w:pPr>
        <w:ind w:left="2880" w:hanging="360"/>
      </w:pPr>
    </w:lvl>
    <w:lvl w:ilvl="4" w:tplc="137E4FBA">
      <w:start w:val="1"/>
      <w:numFmt w:val="lowerLetter"/>
      <w:lvlText w:val="%5."/>
      <w:lvlJc w:val="left"/>
      <w:pPr>
        <w:ind w:left="3600" w:hanging="360"/>
      </w:pPr>
    </w:lvl>
    <w:lvl w:ilvl="5" w:tplc="14D6A4B2">
      <w:start w:val="1"/>
      <w:numFmt w:val="lowerRoman"/>
      <w:lvlText w:val="%6."/>
      <w:lvlJc w:val="right"/>
      <w:pPr>
        <w:ind w:left="4320" w:hanging="180"/>
      </w:pPr>
    </w:lvl>
    <w:lvl w:ilvl="6" w:tplc="AC7E07F4">
      <w:start w:val="1"/>
      <w:numFmt w:val="decimal"/>
      <w:lvlText w:val="%7."/>
      <w:lvlJc w:val="left"/>
      <w:pPr>
        <w:ind w:left="5040" w:hanging="360"/>
      </w:pPr>
    </w:lvl>
    <w:lvl w:ilvl="7" w:tplc="74C8B196">
      <w:start w:val="1"/>
      <w:numFmt w:val="lowerLetter"/>
      <w:lvlText w:val="%8."/>
      <w:lvlJc w:val="left"/>
      <w:pPr>
        <w:ind w:left="5760" w:hanging="360"/>
      </w:pPr>
    </w:lvl>
    <w:lvl w:ilvl="8" w:tplc="5EAED2DC">
      <w:start w:val="1"/>
      <w:numFmt w:val="lowerRoman"/>
      <w:lvlText w:val="%9."/>
      <w:lvlJc w:val="right"/>
      <w:pPr>
        <w:ind w:left="6480" w:hanging="180"/>
      </w:pPr>
    </w:lvl>
  </w:abstractNum>
  <w:abstractNum w:abstractNumId="10" w15:restartNumberingAfterBreak="0">
    <w:nsid w:val="778C1010"/>
    <w:multiLevelType w:val="hybridMultilevel"/>
    <w:tmpl w:val="EB1AE798"/>
    <w:lvl w:ilvl="0" w:tplc="3D9CDCB4">
      <w:start w:val="5"/>
      <w:numFmt w:val="decimal"/>
      <w:lvlText w:val="%1."/>
      <w:lvlJc w:val="left"/>
      <w:pPr>
        <w:ind w:left="360" w:hanging="360"/>
      </w:pPr>
    </w:lvl>
    <w:lvl w:ilvl="1" w:tplc="7D08FCCE">
      <w:start w:val="1"/>
      <w:numFmt w:val="none"/>
      <w:lvlText w:val=""/>
      <w:lvlJc w:val="left"/>
      <w:pPr>
        <w:ind w:left="0" w:firstLine="0"/>
      </w:pPr>
    </w:lvl>
    <w:lvl w:ilvl="2" w:tplc="2534A2B6">
      <w:start w:val="1"/>
      <w:numFmt w:val="none"/>
      <w:lvlText w:val=""/>
      <w:lvlJc w:val="left"/>
      <w:pPr>
        <w:ind w:left="0" w:firstLine="0"/>
      </w:pPr>
    </w:lvl>
    <w:lvl w:ilvl="3" w:tplc="A622E9CC">
      <w:start w:val="1"/>
      <w:numFmt w:val="none"/>
      <w:lvlText w:val=""/>
      <w:lvlJc w:val="left"/>
      <w:pPr>
        <w:ind w:left="0" w:firstLine="0"/>
      </w:pPr>
    </w:lvl>
    <w:lvl w:ilvl="4" w:tplc="F6AA7A92">
      <w:start w:val="1"/>
      <w:numFmt w:val="none"/>
      <w:lvlText w:val=""/>
      <w:lvlJc w:val="left"/>
      <w:pPr>
        <w:ind w:left="0" w:firstLine="0"/>
      </w:pPr>
    </w:lvl>
    <w:lvl w:ilvl="5" w:tplc="ACB4EE1C">
      <w:start w:val="1"/>
      <w:numFmt w:val="none"/>
      <w:lvlText w:val=""/>
      <w:lvlJc w:val="left"/>
      <w:pPr>
        <w:ind w:left="0" w:firstLine="0"/>
      </w:pPr>
    </w:lvl>
    <w:lvl w:ilvl="6" w:tplc="3AD8FA70">
      <w:start w:val="1"/>
      <w:numFmt w:val="none"/>
      <w:lvlText w:val=""/>
      <w:lvlJc w:val="left"/>
      <w:pPr>
        <w:ind w:left="0" w:firstLine="0"/>
      </w:pPr>
    </w:lvl>
    <w:lvl w:ilvl="7" w:tplc="4FFAA82E">
      <w:start w:val="1"/>
      <w:numFmt w:val="none"/>
      <w:lvlText w:val=""/>
      <w:lvlJc w:val="left"/>
      <w:pPr>
        <w:ind w:left="0" w:firstLine="0"/>
      </w:pPr>
    </w:lvl>
    <w:lvl w:ilvl="8" w:tplc="7BB0AF1E">
      <w:start w:val="1"/>
      <w:numFmt w:val="none"/>
      <w:lvlText w:val=""/>
      <w:lvlJc w:val="left"/>
      <w:pPr>
        <w:ind w:left="0" w:firstLine="0"/>
      </w:pPr>
    </w:lvl>
  </w:abstractNum>
  <w:abstractNum w:abstractNumId="11" w15:restartNumberingAfterBreak="0">
    <w:nsid w:val="7DD9497E"/>
    <w:multiLevelType w:val="multilevel"/>
    <w:tmpl w:val="459867DA"/>
    <w:lvl w:ilvl="0">
      <w:start w:val="3"/>
      <w:numFmt w:val="upperRoman"/>
      <w:lvlText w:val="%1."/>
      <w:lvlJc w:val="left"/>
      <w:pPr>
        <w:ind w:left="1080" w:hanging="720"/>
      </w:pPr>
      <w:rPr>
        <w:rFonts w:ascii="Times New Roman" w:hAnsi="Times New Roman" w:cs="Times New Roman" w:hint="default"/>
        <w:b w:val="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007391151">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7435372">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45663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868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7748819">
    <w:abstractNumId w:val="9"/>
  </w:num>
  <w:num w:numId="6" w16cid:durableId="1084188165">
    <w:abstractNumId w:val="7"/>
  </w:num>
  <w:num w:numId="7" w16cid:durableId="1842309263">
    <w:abstractNumId w:val="2"/>
  </w:num>
  <w:num w:numId="8" w16cid:durableId="1230460407">
    <w:abstractNumId w:val="6"/>
  </w:num>
  <w:num w:numId="9" w16cid:durableId="892623011">
    <w:abstractNumId w:val="4"/>
  </w:num>
  <w:num w:numId="10" w16cid:durableId="559095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504111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282874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EE4"/>
    <w:rsid w:val="000010ED"/>
    <w:rsid w:val="00076425"/>
    <w:rsid w:val="00191BA5"/>
    <w:rsid w:val="001C2E1B"/>
    <w:rsid w:val="002138CC"/>
    <w:rsid w:val="00221C27"/>
    <w:rsid w:val="002350CE"/>
    <w:rsid w:val="002E675F"/>
    <w:rsid w:val="003A573A"/>
    <w:rsid w:val="003E4C3B"/>
    <w:rsid w:val="003F3CE8"/>
    <w:rsid w:val="004019BC"/>
    <w:rsid w:val="00480D8E"/>
    <w:rsid w:val="004B66A3"/>
    <w:rsid w:val="00560535"/>
    <w:rsid w:val="005D143B"/>
    <w:rsid w:val="005F12CA"/>
    <w:rsid w:val="00655F47"/>
    <w:rsid w:val="006E28F7"/>
    <w:rsid w:val="007179CC"/>
    <w:rsid w:val="007233B9"/>
    <w:rsid w:val="0078341D"/>
    <w:rsid w:val="007E1F42"/>
    <w:rsid w:val="008A7EE4"/>
    <w:rsid w:val="008F2525"/>
    <w:rsid w:val="00902EC7"/>
    <w:rsid w:val="00994F3E"/>
    <w:rsid w:val="009977E6"/>
    <w:rsid w:val="009E5E84"/>
    <w:rsid w:val="009F4719"/>
    <w:rsid w:val="00A3778E"/>
    <w:rsid w:val="00A67352"/>
    <w:rsid w:val="00AA2C07"/>
    <w:rsid w:val="00AB6ED7"/>
    <w:rsid w:val="00AE0F7C"/>
    <w:rsid w:val="00B8000A"/>
    <w:rsid w:val="00C14BCE"/>
    <w:rsid w:val="00C42F40"/>
    <w:rsid w:val="00C86568"/>
    <w:rsid w:val="00CE398A"/>
    <w:rsid w:val="00CF2BFE"/>
    <w:rsid w:val="00D11EE0"/>
    <w:rsid w:val="00D33985"/>
    <w:rsid w:val="00D9068E"/>
    <w:rsid w:val="00DD0216"/>
    <w:rsid w:val="00E00ACD"/>
    <w:rsid w:val="00E4269C"/>
    <w:rsid w:val="00E83CBE"/>
    <w:rsid w:val="00EA5E4E"/>
    <w:rsid w:val="00F17D19"/>
    <w:rsid w:val="00F719A0"/>
    <w:rsid w:val="00FE06F0"/>
    <w:rsid w:val="00FF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21EC"/>
  <w15:docId w15:val="{D9121134-5550-4501-8ED7-2425230B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uiPriority w:val="1"/>
    <w:qFormat/>
    <w:pPr>
      <w:spacing w:after="0" w:line="240" w:lineRule="auto"/>
    </w:pPr>
  </w:style>
  <w:style w:type="paragraph" w:styleId="a6">
    <w:name w:val="Title"/>
    <w:basedOn w:val="a"/>
    <w:next w:val="a"/>
    <w:link w:val="a7"/>
    <w:qFormat/>
    <w:pPr>
      <w:spacing w:before="300"/>
      <w:contextualSpacing/>
    </w:pPr>
    <w:rPr>
      <w:sz w:val="48"/>
      <w:szCs w:val="48"/>
    </w:rPr>
  </w:style>
  <w:style w:type="character" w:customStyle="1" w:styleId="a7">
    <w:name w:val="Заголовок Знак"/>
    <w:basedOn w:val="a0"/>
    <w:link w:val="a6"/>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footnote text"/>
    <w:basedOn w:val="a"/>
    <w:link w:val="af9"/>
    <w:uiPriority w:val="99"/>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semiHidden/>
    <w:rPr>
      <w:rFonts w:ascii="Times New Roman" w:eastAsia="Times New Roman" w:hAnsi="Times New Roman" w:cs="Times New Roman"/>
      <w:sz w:val="20"/>
      <w:szCs w:val="20"/>
      <w:lang w:eastAsia="ru-RU"/>
    </w:rPr>
  </w:style>
  <w:style w:type="character" w:styleId="afa">
    <w:name w:val="footnote reference"/>
    <w:basedOn w:val="a0"/>
    <w:semiHidden/>
    <w:unhideWhenUsed/>
    <w:rPr>
      <w:vertAlign w:val="superscript"/>
    </w:rPr>
  </w:style>
  <w:style w:type="paragraph" w:customStyle="1" w:styleId="ConsPlusNormal">
    <w:name w:val="ConsPlusNormal"/>
    <w:link w:val="ConsPlusNormal0"/>
    <w:qFormat/>
    <w:pPr>
      <w:spacing w:after="0" w:line="240" w:lineRule="auto"/>
    </w:pPr>
    <w:rPr>
      <w:rFonts w:ascii="Arial" w:eastAsia="Times New Roman" w:hAnsi="Arial" w:cs="Arial"/>
      <w:sz w:val="20"/>
      <w:szCs w:val="20"/>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zh-CN"/>
    </w:rPr>
  </w:style>
  <w:style w:type="character" w:customStyle="1" w:styleId="a4">
    <w:name w:val="Абзац списка Знак"/>
    <w:link w:val="a3"/>
    <w:uiPriority w:val="34"/>
  </w:style>
  <w:style w:type="character" w:customStyle="1" w:styleId="ConsPlusNormal0">
    <w:name w:val="ConsPlusNormal Знак"/>
    <w:link w:val="ConsPlusNormal"/>
    <w:rPr>
      <w:rFonts w:ascii="Arial" w:eastAsia="Times New Roman" w:hAnsi="Arial" w:cs="Arial"/>
      <w:sz w:val="20"/>
      <w:szCs w:val="20"/>
      <w:lang w:eastAsia="ru-RU"/>
    </w:rPr>
  </w:style>
  <w:style w:type="paragraph" w:styleId="a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4720</Words>
  <Characters>26909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Вячеславовна Коренькова</dc:creator>
  <cp:lastModifiedBy>Стельмах Лариса Владимировна</cp:lastModifiedBy>
  <cp:revision>55</cp:revision>
  <cp:lastPrinted>2026-06-25T05:55:00Z</cp:lastPrinted>
  <dcterms:created xsi:type="dcterms:W3CDTF">2025-12-08T10:19:00Z</dcterms:created>
  <dcterms:modified xsi:type="dcterms:W3CDTF">2026-06-29T07:38:00Z</dcterms:modified>
</cp:coreProperties>
</file>