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05" w:rsidRPr="005A52F6" w:rsidRDefault="00721330" w:rsidP="00721330">
      <w:pPr>
        <w:jc w:val="center"/>
        <w:rPr>
          <w:rFonts w:ascii="Times New Roman" w:hAnsi="Times New Roman" w:cs="Times New Roman"/>
        </w:rPr>
      </w:pPr>
      <w:r w:rsidRPr="005A52F6">
        <w:rPr>
          <w:rFonts w:ascii="Times New Roman" w:hAnsi="Times New Roman" w:cs="Times New Roman"/>
        </w:rPr>
        <w:t>Описание объекта закупки</w:t>
      </w:r>
    </w:p>
    <w:p w:rsidR="000A37A4" w:rsidRDefault="000A37A4" w:rsidP="000A37A4"/>
    <w:tbl>
      <w:tblPr>
        <w:tblStyle w:val="a4"/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3402"/>
        <w:gridCol w:w="1559"/>
        <w:gridCol w:w="787"/>
        <w:gridCol w:w="1339"/>
      </w:tblGrid>
      <w:tr w:rsidR="00CD47D0" w:rsidRPr="007D16CD" w:rsidTr="008A541E">
        <w:trPr>
          <w:trHeight w:val="140"/>
        </w:trPr>
        <w:tc>
          <w:tcPr>
            <w:tcW w:w="426" w:type="dxa"/>
          </w:tcPr>
          <w:p w:rsidR="00CD47D0" w:rsidRPr="007D16CD" w:rsidRDefault="00CD47D0" w:rsidP="000A3514">
            <w:pPr>
              <w:rPr>
                <w:rFonts w:ascii="Times New Roman" w:hAnsi="Times New Roman" w:cs="Times New Roman"/>
              </w:rPr>
            </w:pPr>
            <w:r w:rsidRPr="007D16C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8" w:type="dxa"/>
          </w:tcPr>
          <w:p w:rsidR="00CD47D0" w:rsidRPr="004A6F4C" w:rsidRDefault="00CD47D0" w:rsidP="000A3514">
            <w:pPr>
              <w:jc w:val="center"/>
              <w:rPr>
                <w:rFonts w:ascii="Times New Roman" w:hAnsi="Times New Roman" w:cs="Times New Roman"/>
              </w:rPr>
            </w:pPr>
            <w:r w:rsidRPr="004A6F4C">
              <w:rPr>
                <w:rFonts w:ascii="Times New Roman" w:hAnsi="Times New Roman" w:cs="Times New Roman"/>
              </w:rPr>
              <w:t>Наименование по КТРУ</w:t>
            </w:r>
          </w:p>
        </w:tc>
        <w:tc>
          <w:tcPr>
            <w:tcW w:w="1134" w:type="dxa"/>
          </w:tcPr>
          <w:p w:rsidR="00CD47D0" w:rsidRPr="004A6F4C" w:rsidRDefault="00CD47D0" w:rsidP="000A3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КТРУ</w:t>
            </w:r>
          </w:p>
        </w:tc>
        <w:tc>
          <w:tcPr>
            <w:tcW w:w="4961" w:type="dxa"/>
            <w:gridSpan w:val="2"/>
          </w:tcPr>
          <w:p w:rsidR="00CD47D0" w:rsidRPr="007D16CD" w:rsidRDefault="00CD47D0" w:rsidP="000A3514">
            <w:pPr>
              <w:jc w:val="center"/>
              <w:rPr>
                <w:rFonts w:ascii="Times New Roman" w:hAnsi="Times New Roman" w:cs="Times New Roman"/>
              </w:rPr>
            </w:pPr>
            <w:r w:rsidRPr="007D16CD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787" w:type="dxa"/>
          </w:tcPr>
          <w:p w:rsidR="00CD47D0" w:rsidRPr="007D16CD" w:rsidRDefault="00CD47D0" w:rsidP="002257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1339" w:type="dxa"/>
          </w:tcPr>
          <w:p w:rsidR="00CD47D0" w:rsidRPr="007D16CD" w:rsidRDefault="00CD47D0" w:rsidP="00225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</w:tr>
      <w:tr w:rsidR="00CD47D0" w:rsidRPr="007D16CD" w:rsidTr="008A541E">
        <w:trPr>
          <w:trHeight w:val="140"/>
        </w:trPr>
        <w:tc>
          <w:tcPr>
            <w:tcW w:w="426" w:type="dxa"/>
            <w:vMerge w:val="restart"/>
          </w:tcPr>
          <w:p w:rsidR="00CD47D0" w:rsidRPr="007D16CD" w:rsidRDefault="00CD47D0" w:rsidP="000A3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CD47D0" w:rsidRPr="004A6F4C" w:rsidRDefault="00CD47D0" w:rsidP="000A3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Маргарин</w:t>
            </w:r>
          </w:p>
        </w:tc>
        <w:tc>
          <w:tcPr>
            <w:tcW w:w="1134" w:type="dxa"/>
            <w:vMerge w:val="restart"/>
          </w:tcPr>
          <w:p w:rsidR="00CD47D0" w:rsidRPr="00B22EEB" w:rsidRDefault="00813041" w:rsidP="00CD4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="00B22EEB" w:rsidRPr="00B22EEB">
                <w:rPr>
                  <w:rStyle w:val="a5"/>
                  <w:rFonts w:ascii="Times New Roman" w:hAnsi="Times New Roman" w:cs="Times New Roman"/>
                  <w:color w:val="014DA8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10.42.10.110-00000004</w:t>
              </w:r>
            </w:hyperlink>
          </w:p>
        </w:tc>
        <w:tc>
          <w:tcPr>
            <w:tcW w:w="3402" w:type="dxa"/>
          </w:tcPr>
          <w:p w:rsidR="00CD47D0" w:rsidRPr="007D16CD" w:rsidRDefault="00CD47D0" w:rsidP="000A3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маргарина</w:t>
            </w:r>
          </w:p>
        </w:tc>
        <w:tc>
          <w:tcPr>
            <w:tcW w:w="1559" w:type="dxa"/>
          </w:tcPr>
          <w:p w:rsidR="00CD47D0" w:rsidRPr="007D16CD" w:rsidRDefault="00B22EEB" w:rsidP="000A3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Твердый</w:t>
            </w:r>
          </w:p>
        </w:tc>
        <w:tc>
          <w:tcPr>
            <w:tcW w:w="787" w:type="dxa"/>
            <w:vMerge w:val="restart"/>
          </w:tcPr>
          <w:p w:rsidR="00CD47D0" w:rsidRPr="007D16CD" w:rsidRDefault="00027593" w:rsidP="0022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339" w:type="dxa"/>
            <w:vMerge w:val="restart"/>
          </w:tcPr>
          <w:p w:rsidR="00CD47D0" w:rsidRPr="007D16CD" w:rsidRDefault="00813041" w:rsidP="00225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24</w:t>
            </w:r>
            <w:r w:rsidR="00743647">
              <w:rPr>
                <w:rFonts w:ascii="Times New Roman" w:hAnsi="Times New Roman" w:cs="Times New Roman"/>
              </w:rPr>
              <w:t>0</w:t>
            </w:r>
          </w:p>
        </w:tc>
      </w:tr>
      <w:tr w:rsidR="00CD47D0" w:rsidRPr="007D16CD" w:rsidTr="008A541E">
        <w:trPr>
          <w:trHeight w:val="140"/>
        </w:trPr>
        <w:tc>
          <w:tcPr>
            <w:tcW w:w="426" w:type="dxa"/>
            <w:vMerge/>
          </w:tcPr>
          <w:p w:rsidR="00CD47D0" w:rsidRPr="007D16CD" w:rsidRDefault="00CD47D0" w:rsidP="000A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D47D0" w:rsidRPr="004A6F4C" w:rsidRDefault="00CD47D0" w:rsidP="000A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D47D0" w:rsidRPr="004A6F4C" w:rsidRDefault="00CD47D0" w:rsidP="000A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D47D0" w:rsidRPr="007D16CD" w:rsidRDefault="00CD47D0" w:rsidP="00721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 маргарина</w:t>
            </w:r>
          </w:p>
        </w:tc>
        <w:tc>
          <w:tcPr>
            <w:tcW w:w="1559" w:type="dxa"/>
          </w:tcPr>
          <w:p w:rsidR="00CD47D0" w:rsidRPr="007D16CD" w:rsidRDefault="00CD47D0" w:rsidP="000A3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</w:t>
            </w:r>
          </w:p>
        </w:tc>
        <w:tc>
          <w:tcPr>
            <w:tcW w:w="787" w:type="dxa"/>
            <w:vMerge/>
          </w:tcPr>
          <w:p w:rsidR="00CD47D0" w:rsidRPr="007D16CD" w:rsidRDefault="00CD47D0" w:rsidP="0022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CD47D0" w:rsidRPr="007D16CD" w:rsidRDefault="00CD47D0" w:rsidP="00225790">
            <w:pPr>
              <w:rPr>
                <w:rFonts w:ascii="Times New Roman" w:hAnsi="Times New Roman" w:cs="Times New Roman"/>
              </w:rPr>
            </w:pPr>
          </w:p>
        </w:tc>
      </w:tr>
      <w:tr w:rsidR="008A541E" w:rsidRPr="007D16CD" w:rsidTr="008A541E">
        <w:trPr>
          <w:trHeight w:val="234"/>
        </w:trPr>
        <w:tc>
          <w:tcPr>
            <w:tcW w:w="426" w:type="dxa"/>
            <w:vMerge w:val="restart"/>
          </w:tcPr>
          <w:p w:rsidR="008A541E" w:rsidRPr="007D16CD" w:rsidRDefault="008A541E" w:rsidP="000A3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8A541E" w:rsidRPr="004A6F4C" w:rsidRDefault="008A541E" w:rsidP="000A3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34" w:type="dxa"/>
            <w:vMerge w:val="restart"/>
          </w:tcPr>
          <w:p w:rsidR="008A541E" w:rsidRPr="00E371C7" w:rsidRDefault="00813041" w:rsidP="000A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="008A541E" w:rsidRPr="00E371C7">
                <w:rPr>
                  <w:rFonts w:ascii="Times New Roman" w:hAnsi="Times New Roman" w:cs="Times New Roman"/>
                  <w:color w:val="014DA8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10.51.30.110-00000001</w:t>
              </w:r>
            </w:hyperlink>
          </w:p>
        </w:tc>
        <w:tc>
          <w:tcPr>
            <w:tcW w:w="3402" w:type="dxa"/>
          </w:tcPr>
          <w:p w:rsidR="008A541E" w:rsidRDefault="008A541E" w:rsidP="00721330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Вид сливочного масла</w:t>
            </w:r>
          </w:p>
        </w:tc>
        <w:tc>
          <w:tcPr>
            <w:tcW w:w="1559" w:type="dxa"/>
          </w:tcPr>
          <w:p w:rsidR="008A541E" w:rsidRDefault="008A541E" w:rsidP="008A541E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Сладко-сливочное</w:t>
            </w:r>
          </w:p>
        </w:tc>
        <w:tc>
          <w:tcPr>
            <w:tcW w:w="787" w:type="dxa"/>
            <w:vMerge w:val="restart"/>
          </w:tcPr>
          <w:p w:rsidR="008A541E" w:rsidRPr="007D16CD" w:rsidRDefault="008A541E" w:rsidP="0022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 </w:t>
            </w:r>
          </w:p>
        </w:tc>
        <w:tc>
          <w:tcPr>
            <w:tcW w:w="1339" w:type="dxa"/>
            <w:vMerge w:val="restart"/>
          </w:tcPr>
          <w:p w:rsidR="008A541E" w:rsidRPr="007D16CD" w:rsidRDefault="006B2201" w:rsidP="0022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8130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8A541E">
              <w:rPr>
                <w:rFonts w:ascii="Times New Roman" w:hAnsi="Times New Roman" w:cs="Times New Roman"/>
              </w:rPr>
              <w:t>0</w:t>
            </w:r>
          </w:p>
        </w:tc>
      </w:tr>
      <w:tr w:rsidR="008A541E" w:rsidRPr="007D16CD" w:rsidTr="008A541E">
        <w:trPr>
          <w:trHeight w:val="180"/>
        </w:trPr>
        <w:tc>
          <w:tcPr>
            <w:tcW w:w="426" w:type="dxa"/>
            <w:vMerge/>
          </w:tcPr>
          <w:p w:rsidR="008A541E" w:rsidRDefault="008A541E" w:rsidP="000A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541E" w:rsidRDefault="008A541E" w:rsidP="000A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541E" w:rsidRPr="00E371C7" w:rsidRDefault="008A541E" w:rsidP="000A3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A541E" w:rsidRDefault="008A541E" w:rsidP="00721330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Наименование сливочного масла</w:t>
            </w:r>
          </w:p>
        </w:tc>
        <w:tc>
          <w:tcPr>
            <w:tcW w:w="1559" w:type="dxa"/>
          </w:tcPr>
          <w:p w:rsidR="008A541E" w:rsidRDefault="008A541E" w:rsidP="008A541E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Крестьянское</w:t>
            </w:r>
          </w:p>
        </w:tc>
        <w:tc>
          <w:tcPr>
            <w:tcW w:w="787" w:type="dxa"/>
            <w:vMerge/>
          </w:tcPr>
          <w:p w:rsidR="008A541E" w:rsidRPr="007D16CD" w:rsidRDefault="008A541E" w:rsidP="0022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8A541E" w:rsidRPr="007D16CD" w:rsidRDefault="008A541E" w:rsidP="00225790">
            <w:pPr>
              <w:rPr>
                <w:rFonts w:ascii="Times New Roman" w:hAnsi="Times New Roman" w:cs="Times New Roman"/>
              </w:rPr>
            </w:pPr>
          </w:p>
        </w:tc>
      </w:tr>
      <w:tr w:rsidR="008A541E" w:rsidRPr="007D16CD" w:rsidTr="008A541E">
        <w:trPr>
          <w:trHeight w:val="144"/>
        </w:trPr>
        <w:tc>
          <w:tcPr>
            <w:tcW w:w="426" w:type="dxa"/>
            <w:vMerge/>
          </w:tcPr>
          <w:p w:rsidR="008A541E" w:rsidRDefault="008A541E" w:rsidP="000A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541E" w:rsidRDefault="008A541E" w:rsidP="000A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541E" w:rsidRPr="00E371C7" w:rsidRDefault="008A541E" w:rsidP="000A3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A541E" w:rsidRDefault="008A541E" w:rsidP="00721330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Сорт</w:t>
            </w:r>
          </w:p>
        </w:tc>
        <w:tc>
          <w:tcPr>
            <w:tcW w:w="1559" w:type="dxa"/>
          </w:tcPr>
          <w:p w:rsidR="008A541E" w:rsidRDefault="008A541E" w:rsidP="000A3514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Высший</w:t>
            </w:r>
          </w:p>
        </w:tc>
        <w:tc>
          <w:tcPr>
            <w:tcW w:w="787" w:type="dxa"/>
            <w:vMerge/>
          </w:tcPr>
          <w:p w:rsidR="008A541E" w:rsidRPr="007D16CD" w:rsidRDefault="008A541E" w:rsidP="0022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8A541E" w:rsidRPr="007D16CD" w:rsidRDefault="008A541E" w:rsidP="00225790">
            <w:pPr>
              <w:rPr>
                <w:rFonts w:ascii="Times New Roman" w:hAnsi="Times New Roman" w:cs="Times New Roman"/>
              </w:rPr>
            </w:pPr>
          </w:p>
        </w:tc>
      </w:tr>
      <w:tr w:rsidR="008A541E" w:rsidRPr="007D16CD" w:rsidTr="008A541E">
        <w:trPr>
          <w:trHeight w:val="97"/>
        </w:trPr>
        <w:tc>
          <w:tcPr>
            <w:tcW w:w="426" w:type="dxa"/>
            <w:vMerge/>
          </w:tcPr>
          <w:p w:rsidR="008A541E" w:rsidRDefault="008A541E" w:rsidP="000A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541E" w:rsidRDefault="008A541E" w:rsidP="000A3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541E" w:rsidRPr="00E371C7" w:rsidRDefault="008A541E" w:rsidP="000A3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A541E" w:rsidRDefault="008A541E" w:rsidP="00721330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Тип сливочного масла</w:t>
            </w:r>
          </w:p>
        </w:tc>
        <w:tc>
          <w:tcPr>
            <w:tcW w:w="1559" w:type="dxa"/>
          </w:tcPr>
          <w:p w:rsidR="008A541E" w:rsidRDefault="008A541E" w:rsidP="000A3514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Несоленое</w:t>
            </w:r>
          </w:p>
        </w:tc>
        <w:tc>
          <w:tcPr>
            <w:tcW w:w="787" w:type="dxa"/>
            <w:vMerge/>
          </w:tcPr>
          <w:p w:rsidR="008A541E" w:rsidRPr="007D16CD" w:rsidRDefault="008A541E" w:rsidP="0022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8A541E" w:rsidRPr="007D16CD" w:rsidRDefault="008A541E" w:rsidP="00225790">
            <w:pPr>
              <w:rPr>
                <w:rFonts w:ascii="Times New Roman" w:hAnsi="Times New Roman" w:cs="Times New Roman"/>
              </w:rPr>
            </w:pPr>
          </w:p>
        </w:tc>
      </w:tr>
    </w:tbl>
    <w:p w:rsidR="00721330" w:rsidRDefault="00721330" w:rsidP="006F5A0D">
      <w:pPr>
        <w:jc w:val="both"/>
        <w:rPr>
          <w:rFonts w:ascii="Times New Roman" w:hAnsi="Times New Roman" w:cs="Times New Roman"/>
        </w:rPr>
      </w:pPr>
    </w:p>
    <w:p w:rsidR="005136CF" w:rsidRDefault="005136CF" w:rsidP="005136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товара осуществляется по заявкам «Заказчика» в течении 3-х дней с момента получения заявки, полученной по электронной почте, либо по телефону.</w:t>
      </w:r>
    </w:p>
    <w:p w:rsidR="00102116" w:rsidRDefault="00102116" w:rsidP="00102116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Срок поставки: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поставка осуществляется с момента заключения договора по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15.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0"/>
          <w:szCs w:val="20"/>
        </w:rPr>
        <w:t>12.2026г.</w:t>
      </w: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</w:p>
    <w:p w:rsidR="00225790" w:rsidRPr="006F5A0D" w:rsidRDefault="00225790" w:rsidP="000C3177">
      <w:pPr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столовой ________________________________________ Гукова Е.И.</w:t>
      </w:r>
    </w:p>
    <w:sectPr w:rsidR="00225790" w:rsidRPr="006F5A0D" w:rsidSect="006F5A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A475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EA"/>
    <w:rsid w:val="00027593"/>
    <w:rsid w:val="000A37A4"/>
    <w:rsid w:val="000B4CB7"/>
    <w:rsid w:val="000C3177"/>
    <w:rsid w:val="00102116"/>
    <w:rsid w:val="00225790"/>
    <w:rsid w:val="004A6F4C"/>
    <w:rsid w:val="005136CF"/>
    <w:rsid w:val="005A52F6"/>
    <w:rsid w:val="00610092"/>
    <w:rsid w:val="006A5EEA"/>
    <w:rsid w:val="006B2201"/>
    <w:rsid w:val="006F188E"/>
    <w:rsid w:val="006F5A0D"/>
    <w:rsid w:val="00721330"/>
    <w:rsid w:val="00743647"/>
    <w:rsid w:val="007660AB"/>
    <w:rsid w:val="007F6EBC"/>
    <w:rsid w:val="00813041"/>
    <w:rsid w:val="008A541E"/>
    <w:rsid w:val="00922A09"/>
    <w:rsid w:val="00960C1F"/>
    <w:rsid w:val="00B22EEB"/>
    <w:rsid w:val="00C85A6A"/>
    <w:rsid w:val="00CD47D0"/>
    <w:rsid w:val="00D14DA1"/>
    <w:rsid w:val="00D77F02"/>
    <w:rsid w:val="00E371C7"/>
    <w:rsid w:val="00F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21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6F5A0D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B22EEB"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02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0275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21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6F5A0D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B22EEB"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02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027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epz/ktru/ktruCard/commonInfo.html?itemId=10.51.30.110-00000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ktru-description.html?itemId=10.42.10.110-00000004&amp;backUr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ОГЗ</cp:lastModifiedBy>
  <cp:revision>25</cp:revision>
  <cp:lastPrinted>2025-11-12T12:32:00Z</cp:lastPrinted>
  <dcterms:created xsi:type="dcterms:W3CDTF">2024-07-16T09:17:00Z</dcterms:created>
  <dcterms:modified xsi:type="dcterms:W3CDTF">2026-07-01T11:12:00Z</dcterms:modified>
</cp:coreProperties>
</file>