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D14" w:rsidRPr="007C4D14" w:rsidRDefault="007C4D14" w:rsidP="007C4D14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7C4D14">
        <w:rPr>
          <w:rFonts w:ascii="Times New Roman" w:hAnsi="Times New Roman"/>
          <w:b/>
        </w:rPr>
        <w:t xml:space="preserve">Обоснование </w:t>
      </w:r>
    </w:p>
    <w:p w:rsidR="007C4D14" w:rsidRPr="007C4D14" w:rsidRDefault="007C4D14" w:rsidP="007C4D14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7C4D14">
        <w:rPr>
          <w:rFonts w:ascii="Times New Roman" w:hAnsi="Times New Roman"/>
          <w:b/>
        </w:rPr>
        <w:t xml:space="preserve">Закупка осуществляется на основании п.4 ч.1 ст. 93 Федерального закона </w:t>
      </w:r>
      <w:r w:rsidRPr="007C4D14">
        <w:rPr>
          <w:rFonts w:ascii="Times New Roman" w:hAnsi="Times New Roman"/>
          <w:b/>
        </w:rPr>
        <w:br/>
        <w:t xml:space="preserve">от 05.04.2013 № 44-ФЗ </w:t>
      </w:r>
      <w:r w:rsidRPr="007C4D14">
        <w:rPr>
          <w:rFonts w:ascii="Times New Roman" w:hAnsi="Times New Roman"/>
          <w:b/>
        </w:rPr>
        <w:br/>
        <w:t xml:space="preserve">«О контрактной системе в сфере закупок товаров, работ, услуг для обеспечения государственный и муниципальных нужд» </w:t>
      </w:r>
    </w:p>
    <w:p w:rsidR="0061092D" w:rsidRPr="00FC0F38" w:rsidRDefault="0061092D" w:rsidP="004D6C45">
      <w:pPr>
        <w:spacing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11484" w:rsidRDefault="0061092D" w:rsidP="00311484">
      <w:pPr>
        <w:spacing w:line="240" w:lineRule="auto"/>
        <w:ind w:firstLine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056A1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Предмет  Контракта</w:t>
      </w:r>
      <w:proofErr w:type="gramEnd"/>
      <w:r w:rsidRPr="00056A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r w:rsidR="00175C67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Обучение по программам</w:t>
      </w:r>
      <w:r w:rsidR="00175C67" w:rsidRPr="00175C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«Контролер технического состояния автотранспортных средств»</w:t>
      </w:r>
      <w:r w:rsidR="00175C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175C67" w:rsidRPr="00175C67">
        <w:rPr>
          <w:rFonts w:ascii="Times New Roman" w:eastAsia="Times New Roman" w:hAnsi="Times New Roman" w:cs="Times New Roman"/>
          <w:sz w:val="20"/>
          <w:szCs w:val="20"/>
          <w:lang w:eastAsia="ru-RU"/>
        </w:rPr>
        <w:t>«Специалист, ответственный за обеспечение безопасности дорожного движения»</w:t>
      </w:r>
      <w:r w:rsidR="00175C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CD4BA8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</w:t>
      </w:r>
    </w:p>
    <w:p w:rsidR="00D30B7E" w:rsidRPr="00311484" w:rsidRDefault="0061092D" w:rsidP="00311484">
      <w:pPr>
        <w:spacing w:line="240" w:lineRule="auto"/>
        <w:ind w:firstLine="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7CE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Цель заключения Контракта:</w:t>
      </w:r>
      <w:r w:rsidR="00056A1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BE1E92" w:rsidRPr="00BE1E92">
        <w:rPr>
          <w:rFonts w:ascii="Times New Roman" w:hAnsi="Times New Roman" w:cs="Times New Roman"/>
          <w:sz w:val="20"/>
          <w:szCs w:val="20"/>
        </w:rPr>
        <w:t>Формирование у слушателей необходимого уровня знаний, умений и навыков должностных лиц, ответственных за техническое состояние подвижного состава автомобильного транспорта перед выпуском на линию, по возвращении с линии, а также после технического обслуживания и ремонта.</w:t>
      </w:r>
    </w:p>
    <w:p w:rsidR="00577CED" w:rsidRPr="00174509" w:rsidRDefault="00577CED" w:rsidP="00577C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450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Стартовая цена закупочной </w:t>
      </w:r>
      <w:proofErr w:type="gramStart"/>
      <w:r w:rsidRPr="0017450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сессии:</w:t>
      </w:r>
      <w:r w:rsidRPr="001745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5462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75C67">
        <w:rPr>
          <w:rFonts w:ascii="Times New Roman" w:eastAsia="Times New Roman" w:hAnsi="Times New Roman" w:cs="Times New Roman"/>
          <w:sz w:val="20"/>
          <w:szCs w:val="20"/>
          <w:lang w:eastAsia="ru-RU"/>
        </w:rPr>
        <w:t>15</w:t>
      </w:r>
      <w:proofErr w:type="gramEnd"/>
      <w:r w:rsidR="00175C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000</w:t>
      </w:r>
      <w:r w:rsidR="00754625" w:rsidRPr="00211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E2145" w:rsidRPr="0021196C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175C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пятнадцать тысяч</w:t>
      </w:r>
      <w:r w:rsidR="00DE2145" w:rsidRPr="0021196C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211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рублей 00 копеек.</w:t>
      </w:r>
    </w:p>
    <w:p w:rsidR="00174509" w:rsidRDefault="00174509" w:rsidP="00311484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174509">
        <w:rPr>
          <w:rFonts w:ascii="Times New Roman" w:hAnsi="Times New Roman" w:cs="Times New Roman"/>
          <w:color w:val="000000"/>
          <w:sz w:val="20"/>
          <w:szCs w:val="20"/>
        </w:rPr>
        <w:t xml:space="preserve">Цена Контракта включает в </w:t>
      </w:r>
      <w:r w:rsidRPr="00174509">
        <w:rPr>
          <w:rFonts w:ascii="Times New Roman" w:hAnsi="Times New Roman" w:cs="Times New Roman"/>
          <w:sz w:val="20"/>
          <w:szCs w:val="20"/>
        </w:rPr>
        <w:t xml:space="preserve">себя стоимость расходов </w:t>
      </w:r>
      <w:r w:rsidRPr="00174509">
        <w:rPr>
          <w:rFonts w:ascii="Times New Roman" w:hAnsi="Times New Roman" w:cs="Times New Roman"/>
          <w:noProof/>
          <w:sz w:val="20"/>
          <w:szCs w:val="20"/>
        </w:rPr>
        <w:t xml:space="preserve">на выезд Исполнителя до места оказания услуг, </w:t>
      </w:r>
      <w:r w:rsidRPr="00174509">
        <w:rPr>
          <w:rFonts w:ascii="Times New Roman" w:hAnsi="Times New Roman" w:cs="Times New Roman"/>
          <w:sz w:val="20"/>
          <w:szCs w:val="20"/>
        </w:rPr>
        <w:t>а также</w:t>
      </w:r>
      <w:r w:rsidRPr="00174509">
        <w:rPr>
          <w:rFonts w:ascii="Times New Roman" w:hAnsi="Times New Roman" w:cs="Times New Roman"/>
          <w:color w:val="000000"/>
          <w:sz w:val="20"/>
          <w:szCs w:val="20"/>
        </w:rPr>
        <w:t xml:space="preserve"> все иные затраты Исполнителя, связанные с оказанием услуг, уплату таможенных пошлин, налогов, сборов и других обязательных платежей, </w:t>
      </w:r>
      <w:r w:rsidRPr="00174509">
        <w:rPr>
          <w:rFonts w:ascii="Times New Roman" w:hAnsi="Times New Roman" w:cs="Times New Roman"/>
          <w:noProof/>
          <w:sz w:val="20"/>
          <w:szCs w:val="20"/>
        </w:rPr>
        <w:t>взимаемых с Исполнителя в связи с исполнением обязательств по Контракту.</w:t>
      </w:r>
    </w:p>
    <w:p w:rsidR="00311484" w:rsidRPr="00311484" w:rsidRDefault="00311484" w:rsidP="00311484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:rsidR="004D6C45" w:rsidRPr="003F346D" w:rsidRDefault="0061092D" w:rsidP="003F34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целях соблюдения </w:t>
      </w:r>
      <w:r w:rsidR="00FC0F38" w:rsidRPr="00FC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Распоряжения Правительства РФ </w:t>
      </w:r>
      <w:r w:rsidRPr="00FC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28.04.2018 № 824-р «О создании единого </w:t>
      </w:r>
      <w:proofErr w:type="spellStart"/>
      <w:r w:rsidRPr="00FC0F38">
        <w:rPr>
          <w:rFonts w:ascii="Times New Roman" w:eastAsia="Times New Roman" w:hAnsi="Times New Roman" w:cs="Times New Roman"/>
          <w:sz w:val="20"/>
          <w:szCs w:val="20"/>
          <w:lang w:eastAsia="ru-RU"/>
        </w:rPr>
        <w:t>агрегатора</w:t>
      </w:r>
      <w:proofErr w:type="spellEnd"/>
      <w:r w:rsidRPr="00FC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торговли</w:t>
      </w:r>
      <w:r w:rsidRPr="00FC0F3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</w:t>
      </w:r>
      <w:r w:rsidRPr="00FC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использованием которого заказчики вправе осуществлять закупки д</w:t>
      </w:r>
      <w:r w:rsidR="00FC0F38" w:rsidRPr="00FC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ля обеспечения государственных </w:t>
      </w:r>
      <w:r w:rsidRPr="00FC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муниципальных нужд» </w:t>
      </w:r>
      <w:r w:rsidR="00FC0F38" w:rsidRPr="00FC0F38">
        <w:rPr>
          <w:rFonts w:ascii="Times New Roman" w:eastAsia="Times New Roman" w:hAnsi="Times New Roman" w:cs="Times New Roman"/>
          <w:sz w:val="20"/>
          <w:szCs w:val="20"/>
          <w:lang w:eastAsia="ru-RU"/>
        </w:rPr>
        <w:t>был осуществлен мониторинг</w:t>
      </w:r>
      <w:r w:rsidRPr="00FC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сайта ЕАТ «Бере</w:t>
      </w:r>
      <w:r w:rsidR="00FC0F38" w:rsidRPr="00FC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зка», </w:t>
      </w:r>
      <w:r w:rsidRPr="00FC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результате которого </w:t>
      </w:r>
      <w:r w:rsidR="00C948BC" w:rsidRPr="00311484">
        <w:rPr>
          <w:rFonts w:ascii="Times New Roman" w:eastAsia="Times New Roman" w:hAnsi="Times New Roman" w:cs="Times New Roman"/>
          <w:sz w:val="20"/>
          <w:szCs w:val="20"/>
          <w:lang w:eastAsia="ru-RU"/>
        </w:rPr>
        <w:t>были найдены услуги, соответствующие</w:t>
      </w:r>
      <w:r w:rsidRPr="003114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потребностям заказчика.</w:t>
      </w:r>
    </w:p>
    <w:p w:rsidR="007D5F88" w:rsidRPr="007D5F88" w:rsidRDefault="007D5F88" w:rsidP="007D5F88">
      <w:pPr>
        <w:pStyle w:val="2"/>
        <w:shd w:val="clear" w:color="auto" w:fill="FFFFFF"/>
        <w:spacing w:before="0" w:line="240" w:lineRule="auto"/>
        <w:ind w:firstLine="567"/>
        <w:jc w:val="both"/>
        <w:rPr>
          <w:rFonts w:ascii="Times New Roman" w:hAnsi="Times New Roman"/>
          <w:b w:val="0"/>
          <w:color w:val="auto"/>
          <w:sz w:val="20"/>
          <w:szCs w:val="20"/>
        </w:rPr>
      </w:pPr>
      <w:r w:rsidRPr="007D5F88">
        <w:rPr>
          <w:rFonts w:ascii="Times New Roman" w:hAnsi="Times New Roman"/>
          <w:b w:val="0"/>
          <w:color w:val="auto"/>
          <w:sz w:val="20"/>
          <w:szCs w:val="20"/>
        </w:rPr>
        <w:t xml:space="preserve">На основании вышеизложенного, руководствуясь п.7 Распоряжения Правительства РФ от 28.04.2018 № 824-р «О создании единого </w:t>
      </w:r>
      <w:proofErr w:type="spellStart"/>
      <w:r w:rsidRPr="007D5F88">
        <w:rPr>
          <w:rFonts w:ascii="Times New Roman" w:hAnsi="Times New Roman"/>
          <w:b w:val="0"/>
          <w:color w:val="auto"/>
          <w:sz w:val="20"/>
          <w:szCs w:val="20"/>
        </w:rPr>
        <w:t>агрегатора</w:t>
      </w:r>
      <w:proofErr w:type="spellEnd"/>
      <w:r w:rsidRPr="007D5F88">
        <w:rPr>
          <w:rFonts w:ascii="Times New Roman" w:hAnsi="Times New Roman"/>
          <w:b w:val="0"/>
          <w:color w:val="auto"/>
          <w:sz w:val="20"/>
          <w:szCs w:val="20"/>
        </w:rPr>
        <w:t xml:space="preserve"> торговли, с использованием которого заказчики вправе осуществлять закупки для обеспечения государственных и муниципальных нужд» заказчик осуществляет закупку с использованием единого агрегата торговли, в связи с наличием у е</w:t>
      </w:r>
      <w:r w:rsidR="00B10283">
        <w:rPr>
          <w:rFonts w:ascii="Times New Roman" w:hAnsi="Times New Roman"/>
          <w:b w:val="0"/>
          <w:color w:val="auto"/>
          <w:sz w:val="20"/>
          <w:szCs w:val="20"/>
        </w:rPr>
        <w:t>диного агрегата торговли услуг</w:t>
      </w:r>
      <w:r w:rsidRPr="007D5F88">
        <w:rPr>
          <w:rFonts w:ascii="Times New Roman" w:hAnsi="Times New Roman"/>
          <w:b w:val="0"/>
          <w:color w:val="auto"/>
          <w:sz w:val="20"/>
          <w:szCs w:val="20"/>
        </w:rPr>
        <w:t xml:space="preserve">, соответствующие потребностям заказчика продолжительностью 24 часа. </w:t>
      </w:r>
    </w:p>
    <w:p w:rsidR="004D6C45" w:rsidRPr="004D6C45" w:rsidRDefault="004D6C45" w:rsidP="004D6C4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0F38" w:rsidRDefault="00FC0F38" w:rsidP="004D6C45">
      <w:pPr>
        <w:spacing w:line="240" w:lineRule="auto"/>
        <w:ind w:firstLine="426"/>
        <w:jc w:val="both"/>
        <w:rPr>
          <w:rFonts w:ascii="Times New Roman" w:eastAsiaTheme="majorEastAsia" w:hAnsi="Times New Roman" w:cs="Times New Roman"/>
          <w:bCs/>
          <w:sz w:val="20"/>
          <w:szCs w:val="20"/>
          <w:lang w:eastAsia="ru-RU"/>
        </w:rPr>
      </w:pPr>
      <w:r w:rsidRPr="00FC0F38">
        <w:rPr>
          <w:rFonts w:ascii="Times New Roman" w:hAnsi="Times New Roman" w:cs="Times New Roman"/>
          <w:sz w:val="20"/>
          <w:szCs w:val="20"/>
        </w:rPr>
        <w:t>Источник финансирования: за счет сред</w:t>
      </w:r>
      <w:r w:rsidR="00390C18">
        <w:rPr>
          <w:rFonts w:ascii="Times New Roman" w:hAnsi="Times New Roman" w:cs="Times New Roman"/>
          <w:sz w:val="20"/>
          <w:szCs w:val="20"/>
        </w:rPr>
        <w:t>ств федерального бюджета на 2026</w:t>
      </w:r>
      <w:r w:rsidRPr="00FC0F38">
        <w:rPr>
          <w:rFonts w:ascii="Times New Roman" w:hAnsi="Times New Roman" w:cs="Times New Roman"/>
          <w:sz w:val="20"/>
          <w:szCs w:val="20"/>
        </w:rPr>
        <w:t xml:space="preserve"> год по пункту 320 подразде</w:t>
      </w:r>
      <w:r w:rsidR="00390C18">
        <w:rPr>
          <w:rFonts w:ascii="Times New Roman" w:hAnsi="Times New Roman" w:cs="Times New Roman"/>
          <w:sz w:val="20"/>
          <w:szCs w:val="20"/>
        </w:rPr>
        <w:t>лу 07</w:t>
      </w:r>
      <w:r w:rsidR="0021196C">
        <w:rPr>
          <w:rFonts w:ascii="Times New Roman" w:hAnsi="Times New Roman" w:cs="Times New Roman"/>
          <w:sz w:val="20"/>
          <w:szCs w:val="20"/>
        </w:rPr>
        <w:t>05 целевая статья 424069005</w:t>
      </w:r>
      <w:r w:rsidRPr="00FC0F38">
        <w:rPr>
          <w:rFonts w:ascii="Times New Roman" w:hAnsi="Times New Roman" w:cs="Times New Roman"/>
          <w:sz w:val="20"/>
          <w:szCs w:val="20"/>
        </w:rPr>
        <w:t>9 вид расхода 244</w:t>
      </w:r>
    </w:p>
    <w:p w:rsidR="00FC0F38" w:rsidRDefault="00FC0F38" w:rsidP="004D6C45">
      <w:pPr>
        <w:spacing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C0F3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C0F38">
        <w:rPr>
          <w:rFonts w:ascii="Times New Roman" w:hAnsi="Times New Roman" w:cs="Times New Roman"/>
          <w:sz w:val="20"/>
          <w:szCs w:val="20"/>
        </w:rPr>
        <w:t>Цена  государственного контракта (далее контракта) определена путем использования метода сопоставимых рыночных цен (анализа рынка), который является приоритетным в соответствии со ст.22 ч.6 Федерального закона от 05.04.2013 № 44-ФЗ «</w:t>
      </w:r>
      <w:r w:rsidRPr="00FC0F38">
        <w:rPr>
          <w:rFonts w:ascii="Times New Roman" w:hAnsi="Times New Roman" w:cs="Times New Roman"/>
          <w:bCs/>
          <w:sz w:val="20"/>
          <w:szCs w:val="20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Pr="00FC0F38">
        <w:rPr>
          <w:rFonts w:ascii="Times New Roman" w:hAnsi="Times New Roman" w:cs="Times New Roman"/>
          <w:sz w:val="20"/>
          <w:szCs w:val="20"/>
        </w:rPr>
        <w:t xml:space="preserve">». </w:t>
      </w:r>
    </w:p>
    <w:p w:rsidR="00FC0F38" w:rsidRDefault="00FC0F38" w:rsidP="003F346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C0F38">
        <w:rPr>
          <w:rFonts w:ascii="Times New Roman" w:hAnsi="Times New Roman" w:cs="Times New Roman"/>
          <w:color w:val="000000"/>
          <w:sz w:val="20"/>
          <w:szCs w:val="20"/>
        </w:rPr>
        <w:t>Цена контракта сформирована исходя из представленной тремя  исполнителями информации  о  ценах.</w:t>
      </w:r>
      <w:r w:rsidRPr="00FC0F3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77CED" w:rsidRPr="00BC0741" w:rsidRDefault="00577CED" w:rsidP="003F346D">
      <w:pPr>
        <w:spacing w:after="0" w:line="240" w:lineRule="auto"/>
        <w:ind w:firstLine="426"/>
        <w:jc w:val="both"/>
        <w:rPr>
          <w:rFonts w:ascii="Times New Roman" w:eastAsiaTheme="majorEastAsia" w:hAnsi="Times New Roman" w:cs="Times New Roman"/>
          <w:bCs/>
          <w:i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center" w:tblpY="167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977"/>
        <w:gridCol w:w="1275"/>
        <w:gridCol w:w="1524"/>
        <w:gridCol w:w="1595"/>
        <w:gridCol w:w="1559"/>
      </w:tblGrid>
      <w:tr w:rsidR="00BC0741" w:rsidRPr="004D6C45" w:rsidTr="00BC0741">
        <w:trPr>
          <w:trHeight w:val="1125"/>
        </w:trPr>
        <w:tc>
          <w:tcPr>
            <w:tcW w:w="392" w:type="dxa"/>
            <w:vAlign w:val="center"/>
          </w:tcPr>
          <w:p w:rsidR="00BC0741" w:rsidRPr="003F346D" w:rsidRDefault="00BC0741" w:rsidP="003F34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</w:pPr>
            <w:r w:rsidRPr="003F346D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№</w:t>
            </w:r>
          </w:p>
          <w:p w:rsidR="00BC0741" w:rsidRPr="003F346D" w:rsidRDefault="00BC0741" w:rsidP="003F34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</w:pPr>
            <w:r w:rsidRPr="003F346D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п/п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BC0741" w:rsidRPr="003F346D" w:rsidRDefault="00BC0741" w:rsidP="003F346D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</w:pPr>
            <w:r w:rsidRPr="003F346D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Наименование и характеристика товара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BC0741" w:rsidRDefault="00BC0741" w:rsidP="00CD4BA8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</w:t>
            </w:r>
            <w:r w:rsidR="00CD4B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D4BA8" w:rsidRPr="003F346D" w:rsidRDefault="00CD4BA8" w:rsidP="00CD4BA8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152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0741" w:rsidRPr="003F346D" w:rsidRDefault="00BC0741" w:rsidP="00CD4BA8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</w:pPr>
            <w:r w:rsidRPr="003F346D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Поставщик №1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 xml:space="preserve"> </w:t>
            </w:r>
            <w:r w:rsidR="00CD4BA8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BC0741" w:rsidRPr="003F346D" w:rsidRDefault="00BC0741" w:rsidP="00CD4BA8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</w:pPr>
            <w:r w:rsidRPr="003F346D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Поставщик №2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 xml:space="preserve"> </w:t>
            </w:r>
            <w:r w:rsidR="00CD4BA8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 xml:space="preserve">,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0741" w:rsidRPr="0011287C" w:rsidRDefault="00BC0741" w:rsidP="00CD4BA8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</w:pPr>
            <w:r w:rsidRPr="003F346D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Поставщик №3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 xml:space="preserve"> </w:t>
            </w:r>
            <w:r w:rsidR="00CD4BA8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 xml:space="preserve"> </w:t>
            </w:r>
          </w:p>
        </w:tc>
      </w:tr>
      <w:tr w:rsidR="00BC0741" w:rsidRPr="004D6C45" w:rsidTr="00754625">
        <w:trPr>
          <w:trHeight w:val="57"/>
        </w:trPr>
        <w:tc>
          <w:tcPr>
            <w:tcW w:w="392" w:type="dxa"/>
            <w:vAlign w:val="center"/>
          </w:tcPr>
          <w:p w:rsidR="00BC0741" w:rsidRPr="003F346D" w:rsidRDefault="00BC0741" w:rsidP="003F34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</w:pPr>
            <w:r w:rsidRPr="003F346D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1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D4BA8" w:rsidRPr="00CD4BA8" w:rsidRDefault="00CD4BA8" w:rsidP="00CD4BA8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Название программы-«Контролер технического состояния транспортных средств автомобильного транспорта»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21196C" w:rsidRPr="003F346D" w:rsidRDefault="00CD4BA8" w:rsidP="0021196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24" w:type="dxa"/>
            <w:tcBorders>
              <w:left w:val="single" w:sz="4" w:space="0" w:color="auto"/>
            </w:tcBorders>
            <w:vAlign w:val="center"/>
          </w:tcPr>
          <w:p w:rsidR="00BC0741" w:rsidRPr="003F346D" w:rsidRDefault="00CD4BA8" w:rsidP="00754625">
            <w:pPr>
              <w:spacing w:line="240" w:lineRule="auto"/>
              <w:ind w:left="-160" w:right="-9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9 000,00</w:t>
            </w:r>
          </w:p>
        </w:tc>
        <w:tc>
          <w:tcPr>
            <w:tcW w:w="1595" w:type="dxa"/>
            <w:vAlign w:val="center"/>
          </w:tcPr>
          <w:p w:rsidR="00BC0741" w:rsidRPr="003F346D" w:rsidRDefault="00CD4BA8" w:rsidP="00754625">
            <w:pPr>
              <w:spacing w:line="240" w:lineRule="auto"/>
              <w:ind w:left="-160" w:right="-9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16 500,00</w:t>
            </w:r>
          </w:p>
        </w:tc>
        <w:tc>
          <w:tcPr>
            <w:tcW w:w="1559" w:type="dxa"/>
            <w:vAlign w:val="center"/>
          </w:tcPr>
          <w:p w:rsidR="00BC0741" w:rsidRPr="003F346D" w:rsidRDefault="00CD4BA8" w:rsidP="00754625">
            <w:pPr>
              <w:spacing w:line="240" w:lineRule="auto"/>
              <w:ind w:right="-9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390C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18 000,00</w:t>
            </w:r>
          </w:p>
        </w:tc>
      </w:tr>
      <w:tr w:rsidR="00175C67" w:rsidRPr="004D6C45" w:rsidTr="00754625">
        <w:trPr>
          <w:trHeight w:val="57"/>
        </w:trPr>
        <w:tc>
          <w:tcPr>
            <w:tcW w:w="392" w:type="dxa"/>
            <w:vAlign w:val="center"/>
          </w:tcPr>
          <w:p w:rsidR="00175C67" w:rsidRPr="003F346D" w:rsidRDefault="00175C67" w:rsidP="003F34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2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175C67" w:rsidRDefault="00175C67" w:rsidP="003F346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5C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Название программы –«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Специалист, ответственный за обеспечение безопасности дорожного движения»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175C67" w:rsidRDefault="00CD4BA8" w:rsidP="0021196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24" w:type="dxa"/>
            <w:tcBorders>
              <w:left w:val="single" w:sz="4" w:space="0" w:color="auto"/>
            </w:tcBorders>
            <w:vAlign w:val="center"/>
          </w:tcPr>
          <w:p w:rsidR="00175C67" w:rsidRDefault="00CD4BA8" w:rsidP="00754625">
            <w:pPr>
              <w:spacing w:line="240" w:lineRule="auto"/>
              <w:ind w:left="-160" w:right="-9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6 000,00</w:t>
            </w:r>
          </w:p>
        </w:tc>
        <w:tc>
          <w:tcPr>
            <w:tcW w:w="1595" w:type="dxa"/>
            <w:vAlign w:val="center"/>
          </w:tcPr>
          <w:p w:rsidR="00175C67" w:rsidRDefault="00CD4BA8" w:rsidP="00754625">
            <w:pPr>
              <w:spacing w:line="240" w:lineRule="auto"/>
              <w:ind w:left="-160" w:right="-9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11 000,00</w:t>
            </w:r>
          </w:p>
        </w:tc>
        <w:tc>
          <w:tcPr>
            <w:tcW w:w="1559" w:type="dxa"/>
            <w:vAlign w:val="center"/>
          </w:tcPr>
          <w:p w:rsidR="00175C67" w:rsidRDefault="00390C18" w:rsidP="00754625">
            <w:pPr>
              <w:spacing w:line="240" w:lineRule="auto"/>
              <w:ind w:right="-9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12 000,00</w:t>
            </w:r>
          </w:p>
        </w:tc>
      </w:tr>
      <w:tr w:rsidR="00CD4BA8" w:rsidRPr="004D6C45" w:rsidTr="00F260CA">
        <w:trPr>
          <w:trHeight w:val="57"/>
        </w:trPr>
        <w:tc>
          <w:tcPr>
            <w:tcW w:w="4644" w:type="dxa"/>
            <w:gridSpan w:val="3"/>
            <w:tcBorders>
              <w:right w:val="single" w:sz="4" w:space="0" w:color="auto"/>
            </w:tcBorders>
            <w:vAlign w:val="center"/>
          </w:tcPr>
          <w:p w:rsidR="00CD4BA8" w:rsidRDefault="00CD4BA8" w:rsidP="0021196C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524" w:type="dxa"/>
            <w:tcBorders>
              <w:left w:val="single" w:sz="4" w:space="0" w:color="auto"/>
            </w:tcBorders>
            <w:vAlign w:val="center"/>
          </w:tcPr>
          <w:p w:rsidR="00CD4BA8" w:rsidRDefault="00390C18" w:rsidP="00754625">
            <w:pPr>
              <w:spacing w:line="240" w:lineRule="auto"/>
              <w:ind w:left="-160" w:right="-9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15 000,00</w:t>
            </w:r>
          </w:p>
        </w:tc>
        <w:tc>
          <w:tcPr>
            <w:tcW w:w="1595" w:type="dxa"/>
            <w:vAlign w:val="center"/>
          </w:tcPr>
          <w:p w:rsidR="00CD4BA8" w:rsidRDefault="00390C18" w:rsidP="00754625">
            <w:pPr>
              <w:spacing w:line="240" w:lineRule="auto"/>
              <w:ind w:left="-160" w:right="-9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27 500,00</w:t>
            </w:r>
          </w:p>
        </w:tc>
        <w:tc>
          <w:tcPr>
            <w:tcW w:w="1559" w:type="dxa"/>
            <w:vAlign w:val="center"/>
          </w:tcPr>
          <w:p w:rsidR="00CD4BA8" w:rsidRDefault="00390C18" w:rsidP="00754625">
            <w:pPr>
              <w:spacing w:line="240" w:lineRule="auto"/>
              <w:ind w:right="-9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30 000,00</w:t>
            </w:r>
          </w:p>
        </w:tc>
      </w:tr>
      <w:tr w:rsidR="00BC0741" w:rsidRPr="004D6C45" w:rsidTr="00CD4BA8">
        <w:trPr>
          <w:trHeight w:val="299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741" w:rsidRPr="003F346D" w:rsidRDefault="00BC0741" w:rsidP="003F346D">
            <w:pPr>
              <w:spacing w:line="240" w:lineRule="auto"/>
              <w:ind w:right="-97"/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741" w:rsidRPr="003F346D" w:rsidRDefault="00BC0741" w:rsidP="003F346D">
            <w:pPr>
              <w:spacing w:line="240" w:lineRule="auto"/>
              <w:ind w:left="-160" w:right="-97" w:firstLine="160"/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</w:pPr>
            <w:r w:rsidRPr="003F346D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Источник информации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741" w:rsidRPr="003F346D" w:rsidRDefault="00BC0741" w:rsidP="003F346D">
            <w:pPr>
              <w:spacing w:line="240" w:lineRule="auto"/>
              <w:ind w:right="-97"/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0741" w:rsidRPr="003F346D" w:rsidRDefault="00BC0741" w:rsidP="003F346D">
            <w:pPr>
              <w:spacing w:line="240" w:lineRule="auto"/>
              <w:ind w:left="-160" w:right="-97"/>
              <w:jc w:val="center"/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</w:pPr>
            <w:r w:rsidRPr="003F346D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Коммерческое   предложение</w:t>
            </w:r>
            <w:r w:rsidR="00CD4BA8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 xml:space="preserve"> №528жн от 17.04</w:t>
            </w:r>
            <w:r w:rsidRPr="003F346D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.202</w:t>
            </w:r>
            <w:r w:rsidR="00CD4BA8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6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0741" w:rsidRPr="003F346D" w:rsidRDefault="00BC0741" w:rsidP="003F346D">
            <w:pPr>
              <w:spacing w:line="240" w:lineRule="auto"/>
              <w:ind w:left="-160" w:right="-97"/>
              <w:jc w:val="center"/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</w:pPr>
            <w:r w:rsidRPr="003F346D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Коммерческое предложение</w:t>
            </w:r>
            <w:r w:rsidR="00CD4BA8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 xml:space="preserve"> №530 от 17.04</w:t>
            </w:r>
            <w:r w:rsidRPr="003F346D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.202</w:t>
            </w:r>
            <w:r w:rsidR="00CD4BA8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C0741" w:rsidRPr="003F346D" w:rsidRDefault="00BC0741" w:rsidP="003F346D">
            <w:pPr>
              <w:tabs>
                <w:tab w:val="left" w:pos="1474"/>
              </w:tabs>
              <w:spacing w:line="240" w:lineRule="auto"/>
              <w:ind w:left="-160" w:right="-97"/>
              <w:jc w:val="center"/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</w:pPr>
            <w:r w:rsidRPr="003F346D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Коммерческое предложение</w:t>
            </w:r>
            <w:r w:rsidR="00CD4BA8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 xml:space="preserve"> №527 от 17.04</w:t>
            </w:r>
            <w:r w:rsidRPr="003F346D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.202</w:t>
            </w:r>
            <w:r w:rsidR="00CD4BA8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6</w:t>
            </w:r>
          </w:p>
        </w:tc>
      </w:tr>
    </w:tbl>
    <w:p w:rsidR="004D6C45" w:rsidRDefault="004D6C45" w:rsidP="004D6C45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7CED" w:rsidRDefault="00577CED" w:rsidP="004D6C45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D6C45" w:rsidRPr="00D31B01" w:rsidRDefault="0061092D" w:rsidP="004D6C45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31B0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В результате поступивших коммерческих предложений, наименьшую цену контракта предложил</w:t>
      </w:r>
      <w:r w:rsidR="003F346D" w:rsidRPr="00D31B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</w:t>
      </w:r>
      <w:r w:rsidR="0021196C" w:rsidRPr="00D31B01">
        <w:rPr>
          <w:rFonts w:ascii="Times New Roman" w:eastAsia="Times New Roman" w:hAnsi="Times New Roman" w:cs="Times New Roman"/>
          <w:sz w:val="20"/>
          <w:szCs w:val="20"/>
          <w:lang w:eastAsia="ru-RU"/>
        </w:rPr>
        <w:t>Автономная некоммерческая организация дополнительного образова</w:t>
      </w:r>
      <w:r w:rsidR="00390C18">
        <w:rPr>
          <w:rFonts w:ascii="Times New Roman" w:eastAsia="Times New Roman" w:hAnsi="Times New Roman" w:cs="Times New Roman"/>
          <w:sz w:val="20"/>
          <w:szCs w:val="20"/>
          <w:lang w:eastAsia="ru-RU"/>
        </w:rPr>
        <w:t>ния «Группа компаний Профи-Север</w:t>
      </w:r>
      <w:r w:rsidR="0021196C" w:rsidRPr="00D31B01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674659" w:rsidRPr="00D31B01"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 (Комм</w:t>
      </w:r>
      <w:r w:rsidR="00E85EBC" w:rsidRPr="00D31B01">
        <w:rPr>
          <w:rFonts w:ascii="Times New Roman" w:hAnsi="Times New Roman" w:cs="Times New Roman"/>
          <w:color w:val="000000"/>
          <w:spacing w:val="-3"/>
          <w:sz w:val="20"/>
          <w:szCs w:val="20"/>
        </w:rPr>
        <w:t>е</w:t>
      </w:r>
      <w:r w:rsidR="00390C18">
        <w:rPr>
          <w:rFonts w:ascii="Times New Roman" w:hAnsi="Times New Roman" w:cs="Times New Roman"/>
          <w:color w:val="000000"/>
          <w:spacing w:val="-3"/>
          <w:sz w:val="20"/>
          <w:szCs w:val="20"/>
        </w:rPr>
        <w:t>рческое   предложение № 528 от 17.04.2026</w:t>
      </w:r>
      <w:r w:rsidR="00674659" w:rsidRPr="00D31B01">
        <w:rPr>
          <w:rFonts w:ascii="Times New Roman" w:hAnsi="Times New Roman" w:cs="Times New Roman"/>
          <w:color w:val="000000"/>
          <w:spacing w:val="-3"/>
          <w:sz w:val="20"/>
          <w:szCs w:val="20"/>
        </w:rPr>
        <w:t>).</w:t>
      </w:r>
    </w:p>
    <w:p w:rsidR="003F346D" w:rsidRDefault="003F346D" w:rsidP="006109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74659" w:rsidRDefault="00674659" w:rsidP="006109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74659" w:rsidRPr="004D6C45" w:rsidRDefault="00674659" w:rsidP="006109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31B01" w:rsidRPr="004C1CC3" w:rsidRDefault="00D31B01" w:rsidP="00D31B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4C1CC3">
        <w:rPr>
          <w:rFonts w:ascii="Times New Roman" w:hAnsi="Times New Roman"/>
        </w:rPr>
        <w:t xml:space="preserve">Начальник </w:t>
      </w:r>
      <w:r w:rsidR="00175C67">
        <w:rPr>
          <w:rFonts w:ascii="Times New Roman" w:hAnsi="Times New Roman"/>
        </w:rPr>
        <w:t>ОКБИ и ХО</w:t>
      </w:r>
    </w:p>
    <w:p w:rsidR="00D31B01" w:rsidRPr="004C1CC3" w:rsidRDefault="00D31B01" w:rsidP="00D31B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майор</w:t>
      </w:r>
      <w:r w:rsidRPr="004C1CC3">
        <w:rPr>
          <w:rFonts w:ascii="Times New Roman" w:hAnsi="Times New Roman"/>
        </w:rPr>
        <w:t xml:space="preserve"> внутренней службы                                                                                    </w:t>
      </w:r>
      <w:r>
        <w:rPr>
          <w:rFonts w:ascii="Times New Roman" w:hAnsi="Times New Roman"/>
        </w:rPr>
        <w:t xml:space="preserve">             </w:t>
      </w:r>
      <w:r w:rsidR="00175C67">
        <w:rPr>
          <w:rFonts w:ascii="Times New Roman" w:hAnsi="Times New Roman"/>
        </w:rPr>
        <w:t xml:space="preserve"> А.А. Моисеев</w:t>
      </w:r>
    </w:p>
    <w:p w:rsidR="00D31B01" w:rsidRPr="004C1CC3" w:rsidRDefault="00600B1C" w:rsidP="00D31B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«04</w:t>
      </w:r>
      <w:r w:rsidR="00D31B01">
        <w:rPr>
          <w:rFonts w:ascii="Times New Roman" w:hAnsi="Times New Roman"/>
        </w:rPr>
        <w:t>» июня</w:t>
      </w:r>
      <w:r w:rsidR="00175C67">
        <w:rPr>
          <w:rFonts w:ascii="Times New Roman" w:hAnsi="Times New Roman"/>
        </w:rPr>
        <w:t xml:space="preserve"> 2026</w:t>
      </w:r>
      <w:r w:rsidR="00D31B01" w:rsidRPr="004C1CC3">
        <w:rPr>
          <w:rFonts w:ascii="Times New Roman" w:hAnsi="Times New Roman"/>
        </w:rPr>
        <w:t xml:space="preserve"> года</w:t>
      </w:r>
    </w:p>
    <w:p w:rsidR="0034432A" w:rsidRPr="003F346D" w:rsidRDefault="0034432A" w:rsidP="007A1D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sectPr w:rsidR="0034432A" w:rsidRPr="003F346D" w:rsidSect="007A1D94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092D"/>
    <w:rsid w:val="00056A18"/>
    <w:rsid w:val="000A277F"/>
    <w:rsid w:val="000C592C"/>
    <w:rsid w:val="0011287C"/>
    <w:rsid w:val="00174509"/>
    <w:rsid w:val="00175C67"/>
    <w:rsid w:val="001A6170"/>
    <w:rsid w:val="001C275A"/>
    <w:rsid w:val="0021196C"/>
    <w:rsid w:val="0027232C"/>
    <w:rsid w:val="00311484"/>
    <w:rsid w:val="00332563"/>
    <w:rsid w:val="00342E24"/>
    <w:rsid w:val="0034432A"/>
    <w:rsid w:val="0035393C"/>
    <w:rsid w:val="00390C18"/>
    <w:rsid w:val="003F346D"/>
    <w:rsid w:val="004D6C45"/>
    <w:rsid w:val="00571843"/>
    <w:rsid w:val="00577CED"/>
    <w:rsid w:val="005E7FF8"/>
    <w:rsid w:val="00600B1C"/>
    <w:rsid w:val="0061092D"/>
    <w:rsid w:val="00674659"/>
    <w:rsid w:val="006B0224"/>
    <w:rsid w:val="00754625"/>
    <w:rsid w:val="007A1D94"/>
    <w:rsid w:val="007C4D14"/>
    <w:rsid w:val="007D5F88"/>
    <w:rsid w:val="00834BE8"/>
    <w:rsid w:val="008923D4"/>
    <w:rsid w:val="008C4FEC"/>
    <w:rsid w:val="008F103F"/>
    <w:rsid w:val="009B61C7"/>
    <w:rsid w:val="00A1608A"/>
    <w:rsid w:val="00A21F6A"/>
    <w:rsid w:val="00AA76C9"/>
    <w:rsid w:val="00B053C4"/>
    <w:rsid w:val="00B10283"/>
    <w:rsid w:val="00B20402"/>
    <w:rsid w:val="00BC0741"/>
    <w:rsid w:val="00BE1E92"/>
    <w:rsid w:val="00BF501E"/>
    <w:rsid w:val="00C44363"/>
    <w:rsid w:val="00C84032"/>
    <w:rsid w:val="00C948BC"/>
    <w:rsid w:val="00CD4BA8"/>
    <w:rsid w:val="00D307C5"/>
    <w:rsid w:val="00D30B7E"/>
    <w:rsid w:val="00D31B01"/>
    <w:rsid w:val="00D412BA"/>
    <w:rsid w:val="00D43065"/>
    <w:rsid w:val="00DB13EE"/>
    <w:rsid w:val="00DE2145"/>
    <w:rsid w:val="00E26C76"/>
    <w:rsid w:val="00E758F3"/>
    <w:rsid w:val="00E8126A"/>
    <w:rsid w:val="00E85EBC"/>
    <w:rsid w:val="00ED1E2F"/>
    <w:rsid w:val="00FC0F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4B35B"/>
  <w15:docId w15:val="{BE684B29-4074-477A-A7F6-CC188584B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843"/>
  </w:style>
  <w:style w:type="paragraph" w:styleId="2">
    <w:name w:val="heading 2"/>
    <w:basedOn w:val="a"/>
    <w:next w:val="a"/>
    <w:link w:val="20"/>
    <w:uiPriority w:val="9"/>
    <w:unhideWhenUsed/>
    <w:qFormat/>
    <w:rsid w:val="007D5F8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D5F88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00B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0B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Юристы</dc:creator>
  <cp:lastModifiedBy>admin</cp:lastModifiedBy>
  <cp:revision>33</cp:revision>
  <cp:lastPrinted>2026-06-04T05:15:00Z</cp:lastPrinted>
  <dcterms:created xsi:type="dcterms:W3CDTF">2023-09-20T10:02:00Z</dcterms:created>
  <dcterms:modified xsi:type="dcterms:W3CDTF">2026-06-04T05:36:00Z</dcterms:modified>
</cp:coreProperties>
</file>