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99C" w:rsidRDefault="0008099C" w:rsidP="005C299E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A5B66" w:rsidRDefault="00BA5B66" w:rsidP="00BA5B66">
      <w:pPr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bookmarkStart w:id="0" w:name="Par1152"/>
      <w:bookmarkEnd w:id="0"/>
      <w:r>
        <w:rPr>
          <w:rFonts w:ascii="Times New Roman" w:eastAsia="Calibri" w:hAnsi="Times New Roman" w:cs="Times New Roman"/>
          <w:b/>
          <w:sz w:val="28"/>
          <w:lang w:eastAsia="en-US"/>
        </w:rPr>
        <w:t>Обоснование начальной (максимальной) цены контракта</w:t>
      </w:r>
    </w:p>
    <w:p w:rsidR="00A13DAE" w:rsidRDefault="00BA5B66" w:rsidP="00A13DAE">
      <w:pPr>
        <w:pStyle w:val="ConsPlusNormal0"/>
        <w:spacing w:line="276" w:lineRule="auto"/>
        <w:contextualSpacing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1. Начальная (максимальная) цена контракта (начальная цена единицы товара, работы, услуги) определена и обоснована в соответствии с требованиями </w:t>
      </w:r>
      <w:r>
        <w:rPr>
          <w:rFonts w:ascii="Times New Roman" w:hAnsi="Times New Roman" w:cs="Courier New"/>
          <w:sz w:val="24"/>
          <w:szCs w:val="24"/>
          <w:lang w:bidi="ru-RU"/>
        </w:rPr>
        <w:t>статьи 22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Методических </w:t>
      </w:r>
      <w:r>
        <w:rPr>
          <w:rFonts w:ascii="Times New Roman" w:hAnsi="Times New Roman" w:cs="Courier New"/>
          <w:sz w:val="24"/>
          <w:szCs w:val="24"/>
          <w:lang w:bidi="ru-RU"/>
        </w:rPr>
        <w:t>рекомендаций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 567 посредством применения следующего метода или нескольких следующих методов:</w:t>
      </w:r>
    </w:p>
    <w:p w:rsidR="00BA5B66" w:rsidRPr="00A13DAE" w:rsidRDefault="00BA5B66" w:rsidP="00A13DAE">
      <w:pPr>
        <w:pStyle w:val="ConsPlusNormal0"/>
        <w:spacing w:line="276" w:lineRule="auto"/>
        <w:contextualSpacing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- Метод сопоставимых рыночных цен (анализ рынка)</w:t>
      </w:r>
    </w:p>
    <w:p w:rsidR="00BA5B66" w:rsidRDefault="00BA5B66" w:rsidP="00A13DAE">
      <w:pPr>
        <w:pStyle w:val="ConsPlusNormal0"/>
        <w:spacing w:line="276" w:lineRule="auto"/>
        <w:contextualSpacing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2. Цена контракта (цена единицы товара, работы, услуги) определяется участником закупки на основе прилагаемого заказчиком расчета начальной (максимальной) цены контракта (Приложение №1 к Приложению №2 к извещению об осуществлении закупки) с учетом НДС и всех расходов, связанных с исполнением Контракта, в том числе на страхование, уплату таможенных пошлин, налогов, сборов и других обязательных платежей.</w:t>
      </w:r>
    </w:p>
    <w:p w:rsidR="00BA5B66" w:rsidRDefault="00BA5B66" w:rsidP="00A13DAE">
      <w:pPr>
        <w:pStyle w:val="ConsPlusNormal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если победитель закупки не является плательщиком НДС (в том числе находится на упрощенной системе налогообложения), расчеты за единицу товара (выполненные работы, оказанные услуги) при формировании проекта контракта производятся с учетом коэффициента пересчета, рассчитанного как отношение цены контракта, предложенной победителем, к начальной (максимальной) цене контракта, сформированной заказчиком, без учета суммы НДС. Контракт заключается по цене, предложенной участником закупки, с которым заключается контракт.</w:t>
      </w:r>
    </w:p>
    <w:p w:rsidR="00BA5B66" w:rsidRDefault="00BA5B66" w:rsidP="00A13DAE">
      <w:pPr>
        <w:pStyle w:val="ConsPlusNormal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Валюта, используемая при формировании начальной (максимальной) цены контракта, (начальной цены единицы товара, работы, услуги), цены заявки на участие в закупке и расчетов с поставщиками (исполнителями, подрядчиками), - рубль Российской Федерации.</w:t>
      </w:r>
    </w:p>
    <w:p w:rsidR="00BA5B66" w:rsidRDefault="00BA5B66" w:rsidP="00BA5B66">
      <w:pPr>
        <w:spacing w:after="160" w:line="256" w:lineRule="auto"/>
        <w:jc w:val="right"/>
        <w:rPr>
          <w:rFonts w:ascii="Times New Roman" w:eastAsia="Arial Unicode MS" w:hAnsi="Times New Roman" w:cs="Times New Roman"/>
          <w:szCs w:val="16"/>
        </w:rPr>
      </w:pPr>
      <w:r>
        <w:rPr>
          <w:rFonts w:ascii="Times New Roman" w:eastAsia="Arial Unicode MS" w:hAnsi="Times New Roman" w:cs="Times New Roman"/>
          <w:szCs w:val="16"/>
        </w:rPr>
        <w:br w:type="page"/>
      </w:r>
      <w:r>
        <w:rPr>
          <w:rFonts w:ascii="Times New Roman" w:eastAsia="Arial Unicode MS" w:hAnsi="Times New Roman" w:cs="Times New Roman"/>
          <w:szCs w:val="16"/>
        </w:rPr>
        <w:lastRenderedPageBreak/>
        <w:t xml:space="preserve">Приложение №1 к </w:t>
      </w:r>
      <w:r>
        <w:rPr>
          <w:rFonts w:ascii="Times New Roman" w:eastAsia="Arial Unicode MS" w:hAnsi="Times New Roman" w:cs="Times New Roman"/>
          <w:bCs/>
          <w:szCs w:val="16"/>
        </w:rPr>
        <w:t>Обоснованию начальной (максимальной) цены контракта</w:t>
      </w:r>
    </w:p>
    <w:p w:rsidR="00BA5B66" w:rsidRPr="00460EF2" w:rsidRDefault="00BA5B66" w:rsidP="00460EF2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Расчет начальной (максимальной) цены контракта.</w:t>
      </w:r>
    </w:p>
    <w:tbl>
      <w:tblPr>
        <w:tblW w:w="4941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660"/>
        <w:gridCol w:w="5154"/>
        <w:gridCol w:w="857"/>
        <w:gridCol w:w="616"/>
        <w:gridCol w:w="1558"/>
        <w:gridCol w:w="1510"/>
        <w:gridCol w:w="1610"/>
        <w:gridCol w:w="1131"/>
        <w:gridCol w:w="817"/>
        <w:gridCol w:w="1336"/>
      </w:tblGrid>
      <w:tr w:rsidR="00A13DAE" w:rsidRPr="000A16C8" w:rsidTr="00460EF2">
        <w:trPr>
          <w:trHeight w:val="510"/>
        </w:trPr>
        <w:tc>
          <w:tcPr>
            <w:tcW w:w="2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13DAE" w:rsidRPr="000A16C8" w:rsidRDefault="00A13DAE" w:rsidP="00A1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69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13DAE" w:rsidRPr="000A16C8" w:rsidRDefault="00A13DAE" w:rsidP="00A1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товара, работ, услуг</w:t>
            </w:r>
          </w:p>
        </w:tc>
        <w:tc>
          <w:tcPr>
            <w:tcW w:w="4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DAE" w:rsidRPr="000A16C8" w:rsidRDefault="00A13DAE" w:rsidP="00A1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поставки товара</w:t>
            </w:r>
          </w:p>
        </w:tc>
        <w:tc>
          <w:tcPr>
            <w:tcW w:w="153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DAE" w:rsidRPr="000A16C8" w:rsidRDefault="00A13DAE" w:rsidP="00A1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Цена за ед., руб.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13DAE" w:rsidRPr="000A16C8" w:rsidRDefault="00A13DAE" w:rsidP="00A1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Средняя цена за ед., руб.</w:t>
            </w:r>
          </w:p>
        </w:tc>
        <w:tc>
          <w:tcPr>
            <w:tcW w:w="26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13DAE" w:rsidRPr="000A16C8" w:rsidRDefault="00A13DAE" w:rsidP="00A1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ОДН/</w:t>
            </w: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НЕОДН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13DAE" w:rsidRPr="000A16C8" w:rsidRDefault="00A13DAE" w:rsidP="00A1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НМЦК </w:t>
            </w: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рын.</w:t>
            </w:r>
          </w:p>
        </w:tc>
      </w:tr>
      <w:tr w:rsidR="00460EF2" w:rsidRPr="000A16C8" w:rsidTr="00460EF2">
        <w:trPr>
          <w:trHeight w:val="60"/>
        </w:trPr>
        <w:tc>
          <w:tcPr>
            <w:tcW w:w="21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EF2" w:rsidRPr="000A16C8" w:rsidRDefault="00460EF2" w:rsidP="00460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0EF2" w:rsidRPr="000A16C8" w:rsidRDefault="00460EF2" w:rsidP="00460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EF2" w:rsidRPr="000A16C8" w:rsidRDefault="00460EF2" w:rsidP="00460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EF2" w:rsidRPr="000A16C8" w:rsidRDefault="00460EF2" w:rsidP="00460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16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EF2" w:rsidRPr="000A16C8" w:rsidRDefault="00294FF3" w:rsidP="0029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4F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Вх.№ОЗ-79/26-1-1</w:t>
            </w:r>
            <w:r w:rsidR="00460EF2" w:rsidRPr="00294F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от </w:t>
            </w:r>
            <w:r w:rsidRPr="00294F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26.08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.2026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EF2" w:rsidRPr="00294FF3" w:rsidRDefault="00460EF2" w:rsidP="00294FF3">
            <w:pPr>
              <w:jc w:val="center"/>
            </w:pPr>
            <w:r w:rsidRPr="00294F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Вх.№</w:t>
            </w:r>
            <w:r w:rsidR="00294FF3" w:rsidRPr="00294F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ОЗ-79/26-1-2</w:t>
            </w:r>
            <w:r w:rsidRPr="00294F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от </w:t>
            </w:r>
            <w:r w:rsidR="00294FF3" w:rsidRPr="00294F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26.08.2026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EF2" w:rsidRDefault="00460EF2" w:rsidP="00EC2114">
            <w:pPr>
              <w:jc w:val="center"/>
            </w:pPr>
            <w:r w:rsidRPr="00EC2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Вх.№</w:t>
            </w:r>
            <w:r w:rsidR="00EC2114" w:rsidRPr="00EC2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ОЗ-79/26-1-3</w:t>
            </w:r>
            <w:r w:rsidRPr="00EC2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от </w:t>
            </w:r>
            <w:r w:rsidR="00EC2114" w:rsidRPr="00EC2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26.08.2026</w:t>
            </w: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EF2" w:rsidRPr="000A16C8" w:rsidRDefault="00460EF2" w:rsidP="00460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60EF2" w:rsidRPr="000A16C8" w:rsidRDefault="00460EF2" w:rsidP="00460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60EF2" w:rsidRPr="000A16C8" w:rsidRDefault="00460EF2" w:rsidP="00460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C2114" w:rsidRPr="000A16C8" w:rsidTr="006B4D31">
        <w:trPr>
          <w:trHeight w:val="85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114" w:rsidRPr="000A16C8" w:rsidRDefault="00EC2114" w:rsidP="00E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16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C2114" w:rsidRPr="000A16C8" w:rsidRDefault="00EC2114" w:rsidP="00EC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60EF2">
              <w:rPr>
                <w:rFonts w:ascii="Times New Roman" w:hAnsi="Times New Roman" w:cs="Times New Roman"/>
              </w:rPr>
              <w:t>казание услуг по обязательному страхованию гражданской ответственности владельцев транспортных средств (ОСАГО).Соболь ГАЗ 2217</w:t>
            </w:r>
            <w:r>
              <w:rPr>
                <w:rFonts w:ascii="Times New Roman" w:hAnsi="Times New Roman" w:cs="Times New Roman"/>
              </w:rPr>
              <w:t xml:space="preserve"> (12 мес)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114" w:rsidRPr="000A16C8" w:rsidRDefault="00EC2114" w:rsidP="00EC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 ед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114" w:rsidRPr="000A16C8" w:rsidRDefault="00EC2114" w:rsidP="00EC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Pr="000A16C8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6 828,01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Pr="000A16C8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7 501,14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Pr="000A16C8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6 514,00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Pr="000A16C8" w:rsidRDefault="00EC2114" w:rsidP="00EC21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6 947,72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114" w:rsidRPr="000A16C8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 w:rsidRPr="000A16C8"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Pr="000A16C8" w:rsidRDefault="00EC2114" w:rsidP="00EC21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6 947,72</w:t>
            </w:r>
          </w:p>
        </w:tc>
      </w:tr>
      <w:tr w:rsidR="00EC2114" w:rsidRPr="000A16C8" w:rsidTr="006B4D31">
        <w:trPr>
          <w:trHeight w:val="85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114" w:rsidRPr="000A16C8" w:rsidRDefault="00EC2114" w:rsidP="00E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C2114" w:rsidRDefault="00EC2114" w:rsidP="00EC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60EF2">
              <w:rPr>
                <w:rFonts w:ascii="Times New Roman" w:hAnsi="Times New Roman" w:cs="Times New Roman"/>
              </w:rPr>
              <w:t>казание услуг по обязательному страхованию гражданской ответственности владельцев транспортных средств (ОСАГО). Автобус Higer KLQ 6928Q</w:t>
            </w:r>
          </w:p>
          <w:p w:rsidR="00EC2114" w:rsidRPr="00620195" w:rsidRDefault="00EC2114" w:rsidP="00EC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 мес)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114" w:rsidRPr="000A16C8" w:rsidRDefault="00EC2114" w:rsidP="00EC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 ед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114" w:rsidRPr="000A16C8" w:rsidRDefault="00EC2114" w:rsidP="00EC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13 832,00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11 167,20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14 217,59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Default="00EC2114" w:rsidP="00EC21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13 072,27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Pr="000A16C8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 w:rsidRPr="000A16C8"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Default="00EC2114" w:rsidP="00EC21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13 072,27</w:t>
            </w:r>
          </w:p>
        </w:tc>
      </w:tr>
      <w:tr w:rsidR="00EC2114" w:rsidRPr="000A16C8" w:rsidTr="006B4D31">
        <w:trPr>
          <w:trHeight w:val="85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114" w:rsidRPr="000A16C8" w:rsidRDefault="00EC2114" w:rsidP="00EC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C2114" w:rsidRDefault="00EC2114" w:rsidP="00EC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60EF2">
              <w:rPr>
                <w:rFonts w:ascii="Times New Roman" w:hAnsi="Times New Roman" w:cs="Times New Roman"/>
              </w:rPr>
              <w:t>казание услуг по обязательному страхованию гражданской ответственности владельцев транспортных средств (ОСАГО). Автобус ПАЗ 320302-08</w:t>
            </w:r>
          </w:p>
          <w:p w:rsidR="00EC2114" w:rsidRPr="00620195" w:rsidRDefault="00EC2114" w:rsidP="00EC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 мес)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114" w:rsidRPr="000A16C8" w:rsidRDefault="00EC2114" w:rsidP="00EC2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 ед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114" w:rsidRPr="000A16C8" w:rsidRDefault="00EC2114" w:rsidP="00EC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13 832,00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11 167,20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14 217,59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Default="00EC2114" w:rsidP="00EC21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13 072,27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Pr="000A16C8" w:rsidRDefault="00EC2114" w:rsidP="00EC2114">
            <w:pPr>
              <w:jc w:val="center"/>
              <w:rPr>
                <w:rFonts w:ascii="Times New Roman" w:hAnsi="Times New Roman" w:cs="Times New Roman"/>
              </w:rPr>
            </w:pPr>
            <w:r w:rsidRPr="000A16C8"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114" w:rsidRDefault="00EC2114" w:rsidP="00EC21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13 072,27</w:t>
            </w:r>
          </w:p>
        </w:tc>
      </w:tr>
      <w:tr w:rsidR="00A13DAE" w:rsidRPr="000A16C8" w:rsidTr="00460EF2">
        <w:trPr>
          <w:trHeight w:val="271"/>
        </w:trPr>
        <w:tc>
          <w:tcPr>
            <w:tcW w:w="4562" w:type="pct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DAE" w:rsidRPr="000A16C8" w:rsidRDefault="00A13DAE" w:rsidP="00A13DA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A16C8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DAE" w:rsidRPr="000A16C8" w:rsidRDefault="00EC2114" w:rsidP="00EC21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33 092,26</w:t>
            </w:r>
          </w:p>
        </w:tc>
      </w:tr>
    </w:tbl>
    <w:p w:rsidR="00460EF2" w:rsidRDefault="00460EF2" w:rsidP="00A13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0EF2" w:rsidRDefault="00460EF2" w:rsidP="00A13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11F" w:rsidRPr="005C299E" w:rsidRDefault="0051411F" w:rsidP="00A13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299E">
        <w:rPr>
          <w:rFonts w:ascii="Times New Roman" w:hAnsi="Times New Roman"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EC2114">
        <w:rPr>
          <w:rFonts w:ascii="Times New Roman" w:hAnsi="Times New Roman"/>
          <w:sz w:val="24"/>
          <w:szCs w:val="24"/>
        </w:rPr>
        <w:t>27</w:t>
      </w:r>
      <w:r w:rsidR="00460EF2">
        <w:rPr>
          <w:rFonts w:ascii="Times New Roman" w:hAnsi="Times New Roman"/>
          <w:sz w:val="24"/>
          <w:szCs w:val="24"/>
        </w:rPr>
        <w:t>.08</w:t>
      </w:r>
      <w:r w:rsidR="003A5CE0" w:rsidRPr="005C299E">
        <w:rPr>
          <w:rFonts w:ascii="Times New Roman" w:hAnsi="Times New Roman"/>
          <w:sz w:val="24"/>
          <w:szCs w:val="24"/>
        </w:rPr>
        <w:t>.202</w:t>
      </w:r>
      <w:r w:rsidR="00460EF2">
        <w:rPr>
          <w:rFonts w:ascii="Times New Roman" w:hAnsi="Times New Roman"/>
          <w:sz w:val="24"/>
          <w:szCs w:val="24"/>
        </w:rPr>
        <w:t>6</w:t>
      </w:r>
    </w:p>
    <w:p w:rsidR="00DC10C4" w:rsidRDefault="00DC10C4" w:rsidP="00C839F6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DC10C4" w:rsidSect="00C839F6">
      <w:pgSz w:w="16838" w:h="11906" w:orient="landscape"/>
      <w:pgMar w:top="238" w:right="536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573" w:rsidRDefault="002A6573" w:rsidP="0008099C">
      <w:pPr>
        <w:spacing w:after="0" w:line="240" w:lineRule="auto"/>
      </w:pPr>
      <w:r>
        <w:separator/>
      </w:r>
    </w:p>
  </w:endnote>
  <w:endnote w:type="continuationSeparator" w:id="0">
    <w:p w:rsidR="002A6573" w:rsidRDefault="002A6573" w:rsidP="0008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573" w:rsidRDefault="002A6573" w:rsidP="0008099C">
      <w:pPr>
        <w:spacing w:after="0" w:line="240" w:lineRule="auto"/>
      </w:pPr>
      <w:r>
        <w:separator/>
      </w:r>
    </w:p>
  </w:footnote>
  <w:footnote w:type="continuationSeparator" w:id="0">
    <w:p w:rsidR="002A6573" w:rsidRDefault="002A6573" w:rsidP="00080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5212C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075C8"/>
    <w:rsid w:val="0001020A"/>
    <w:rsid w:val="00015FD3"/>
    <w:rsid w:val="00030F5B"/>
    <w:rsid w:val="000314DB"/>
    <w:rsid w:val="00036351"/>
    <w:rsid w:val="0004089A"/>
    <w:rsid w:val="00050890"/>
    <w:rsid w:val="00057679"/>
    <w:rsid w:val="00061C60"/>
    <w:rsid w:val="00070503"/>
    <w:rsid w:val="00070E41"/>
    <w:rsid w:val="0008099C"/>
    <w:rsid w:val="000809A7"/>
    <w:rsid w:val="00081790"/>
    <w:rsid w:val="00086AA5"/>
    <w:rsid w:val="000909B8"/>
    <w:rsid w:val="0009241A"/>
    <w:rsid w:val="00094C0E"/>
    <w:rsid w:val="00097099"/>
    <w:rsid w:val="000972F8"/>
    <w:rsid w:val="000A16C8"/>
    <w:rsid w:val="000A18F6"/>
    <w:rsid w:val="000A66FB"/>
    <w:rsid w:val="000A7EDD"/>
    <w:rsid w:val="000B34DD"/>
    <w:rsid w:val="000B4B96"/>
    <w:rsid w:val="000B6B92"/>
    <w:rsid w:val="000C1185"/>
    <w:rsid w:val="000D4CF8"/>
    <w:rsid w:val="000E23D5"/>
    <w:rsid w:val="000E2AD5"/>
    <w:rsid w:val="000F21AB"/>
    <w:rsid w:val="000F301C"/>
    <w:rsid w:val="000F528A"/>
    <w:rsid w:val="00114A46"/>
    <w:rsid w:val="001224AB"/>
    <w:rsid w:val="00136618"/>
    <w:rsid w:val="00137EF9"/>
    <w:rsid w:val="001432D6"/>
    <w:rsid w:val="00146969"/>
    <w:rsid w:val="0015251F"/>
    <w:rsid w:val="00165FC0"/>
    <w:rsid w:val="001732FB"/>
    <w:rsid w:val="0018176B"/>
    <w:rsid w:val="00187A92"/>
    <w:rsid w:val="00195311"/>
    <w:rsid w:val="00197DCD"/>
    <w:rsid w:val="001A6AA3"/>
    <w:rsid w:val="001B5F53"/>
    <w:rsid w:val="001C316D"/>
    <w:rsid w:val="001D2874"/>
    <w:rsid w:val="001D3352"/>
    <w:rsid w:val="002000E5"/>
    <w:rsid w:val="00203AE4"/>
    <w:rsid w:val="00204D52"/>
    <w:rsid w:val="00210801"/>
    <w:rsid w:val="0022565A"/>
    <w:rsid w:val="00234C24"/>
    <w:rsid w:val="002445E4"/>
    <w:rsid w:val="002549EF"/>
    <w:rsid w:val="00261BF5"/>
    <w:rsid w:val="00280016"/>
    <w:rsid w:val="00280FEA"/>
    <w:rsid w:val="00294609"/>
    <w:rsid w:val="00294FF3"/>
    <w:rsid w:val="002A5EBF"/>
    <w:rsid w:val="002A6573"/>
    <w:rsid w:val="002C4436"/>
    <w:rsid w:val="002D3013"/>
    <w:rsid w:val="002D623A"/>
    <w:rsid w:val="002E7441"/>
    <w:rsid w:val="002F2089"/>
    <w:rsid w:val="0030160B"/>
    <w:rsid w:val="0030341B"/>
    <w:rsid w:val="00304E62"/>
    <w:rsid w:val="00306F31"/>
    <w:rsid w:val="0032026F"/>
    <w:rsid w:val="00331931"/>
    <w:rsid w:val="00335CE4"/>
    <w:rsid w:val="003512AA"/>
    <w:rsid w:val="003701ED"/>
    <w:rsid w:val="0037572D"/>
    <w:rsid w:val="003832BC"/>
    <w:rsid w:val="003931A7"/>
    <w:rsid w:val="00396B99"/>
    <w:rsid w:val="003A3578"/>
    <w:rsid w:val="003A5CE0"/>
    <w:rsid w:val="003C60A2"/>
    <w:rsid w:val="003C63B7"/>
    <w:rsid w:val="003C6891"/>
    <w:rsid w:val="003D19C4"/>
    <w:rsid w:val="003D7BF6"/>
    <w:rsid w:val="003D7F8F"/>
    <w:rsid w:val="003E03D1"/>
    <w:rsid w:val="003F2DA5"/>
    <w:rsid w:val="003F3675"/>
    <w:rsid w:val="003F57BC"/>
    <w:rsid w:val="00404377"/>
    <w:rsid w:val="00413E69"/>
    <w:rsid w:val="00423AE8"/>
    <w:rsid w:val="0042480E"/>
    <w:rsid w:val="00425511"/>
    <w:rsid w:val="004314E1"/>
    <w:rsid w:val="00447730"/>
    <w:rsid w:val="00447A56"/>
    <w:rsid w:val="004549F1"/>
    <w:rsid w:val="00460EF2"/>
    <w:rsid w:val="00470906"/>
    <w:rsid w:val="00477271"/>
    <w:rsid w:val="00482B96"/>
    <w:rsid w:val="00491939"/>
    <w:rsid w:val="00492259"/>
    <w:rsid w:val="00495AB1"/>
    <w:rsid w:val="004B44C9"/>
    <w:rsid w:val="004C3D44"/>
    <w:rsid w:val="004C6A12"/>
    <w:rsid w:val="004C7EAE"/>
    <w:rsid w:val="004D3004"/>
    <w:rsid w:val="004E192E"/>
    <w:rsid w:val="004E3ADA"/>
    <w:rsid w:val="00500FBD"/>
    <w:rsid w:val="00510A44"/>
    <w:rsid w:val="00511DB1"/>
    <w:rsid w:val="0051411F"/>
    <w:rsid w:val="00516314"/>
    <w:rsid w:val="005178E7"/>
    <w:rsid w:val="0052346A"/>
    <w:rsid w:val="005378D7"/>
    <w:rsid w:val="00545618"/>
    <w:rsid w:val="005466BC"/>
    <w:rsid w:val="00555112"/>
    <w:rsid w:val="00571460"/>
    <w:rsid w:val="0057548E"/>
    <w:rsid w:val="0057579D"/>
    <w:rsid w:val="00582C34"/>
    <w:rsid w:val="005A2CBB"/>
    <w:rsid w:val="005A62E4"/>
    <w:rsid w:val="005B17F0"/>
    <w:rsid w:val="005C299E"/>
    <w:rsid w:val="005C2A54"/>
    <w:rsid w:val="005D044A"/>
    <w:rsid w:val="005E01DA"/>
    <w:rsid w:val="005F19DD"/>
    <w:rsid w:val="005F5097"/>
    <w:rsid w:val="00600CC0"/>
    <w:rsid w:val="006021B7"/>
    <w:rsid w:val="00603318"/>
    <w:rsid w:val="00613B07"/>
    <w:rsid w:val="00614C31"/>
    <w:rsid w:val="00620195"/>
    <w:rsid w:val="006255CB"/>
    <w:rsid w:val="00631DAA"/>
    <w:rsid w:val="006436AE"/>
    <w:rsid w:val="00651E50"/>
    <w:rsid w:val="0066140F"/>
    <w:rsid w:val="0066668E"/>
    <w:rsid w:val="00667E84"/>
    <w:rsid w:val="00670541"/>
    <w:rsid w:val="00674094"/>
    <w:rsid w:val="00676006"/>
    <w:rsid w:val="00677574"/>
    <w:rsid w:val="00681A2C"/>
    <w:rsid w:val="00690304"/>
    <w:rsid w:val="006A2F4F"/>
    <w:rsid w:val="006B1063"/>
    <w:rsid w:val="006B23DF"/>
    <w:rsid w:val="006D37C3"/>
    <w:rsid w:val="006D38B0"/>
    <w:rsid w:val="006E194E"/>
    <w:rsid w:val="006E54D0"/>
    <w:rsid w:val="006E674A"/>
    <w:rsid w:val="006F185E"/>
    <w:rsid w:val="006F5F18"/>
    <w:rsid w:val="00706111"/>
    <w:rsid w:val="007077DE"/>
    <w:rsid w:val="00712966"/>
    <w:rsid w:val="00713302"/>
    <w:rsid w:val="00717427"/>
    <w:rsid w:val="00720429"/>
    <w:rsid w:val="00724058"/>
    <w:rsid w:val="00745AA4"/>
    <w:rsid w:val="00750932"/>
    <w:rsid w:val="00756EC2"/>
    <w:rsid w:val="00761008"/>
    <w:rsid w:val="00766E91"/>
    <w:rsid w:val="00771061"/>
    <w:rsid w:val="0078001D"/>
    <w:rsid w:val="00783858"/>
    <w:rsid w:val="00790195"/>
    <w:rsid w:val="00794313"/>
    <w:rsid w:val="007A0EBC"/>
    <w:rsid w:val="007A3031"/>
    <w:rsid w:val="007A623C"/>
    <w:rsid w:val="007B7BD6"/>
    <w:rsid w:val="007C1EC1"/>
    <w:rsid w:val="007D295D"/>
    <w:rsid w:val="007D2C38"/>
    <w:rsid w:val="007E2923"/>
    <w:rsid w:val="007F5132"/>
    <w:rsid w:val="00825FE9"/>
    <w:rsid w:val="00827F68"/>
    <w:rsid w:val="008508FB"/>
    <w:rsid w:val="00850F19"/>
    <w:rsid w:val="00854ED9"/>
    <w:rsid w:val="00866138"/>
    <w:rsid w:val="00874A28"/>
    <w:rsid w:val="00874D57"/>
    <w:rsid w:val="00875129"/>
    <w:rsid w:val="00890B10"/>
    <w:rsid w:val="008969A3"/>
    <w:rsid w:val="008A2785"/>
    <w:rsid w:val="008A2F06"/>
    <w:rsid w:val="008A5A00"/>
    <w:rsid w:val="008B04BD"/>
    <w:rsid w:val="008B40DC"/>
    <w:rsid w:val="008B77DA"/>
    <w:rsid w:val="008C0378"/>
    <w:rsid w:val="008C2C15"/>
    <w:rsid w:val="008C45EC"/>
    <w:rsid w:val="008E139E"/>
    <w:rsid w:val="008E35E4"/>
    <w:rsid w:val="008E41A6"/>
    <w:rsid w:val="008E7191"/>
    <w:rsid w:val="008F0292"/>
    <w:rsid w:val="009209AF"/>
    <w:rsid w:val="009241E0"/>
    <w:rsid w:val="009314C5"/>
    <w:rsid w:val="0093793A"/>
    <w:rsid w:val="00941B9D"/>
    <w:rsid w:val="009421FC"/>
    <w:rsid w:val="0094304F"/>
    <w:rsid w:val="00945825"/>
    <w:rsid w:val="00945CCD"/>
    <w:rsid w:val="00951FCB"/>
    <w:rsid w:val="00965CB4"/>
    <w:rsid w:val="0096776A"/>
    <w:rsid w:val="00970070"/>
    <w:rsid w:val="00974B8D"/>
    <w:rsid w:val="0098182D"/>
    <w:rsid w:val="009A2605"/>
    <w:rsid w:val="009A495C"/>
    <w:rsid w:val="009A5751"/>
    <w:rsid w:val="009B2DBC"/>
    <w:rsid w:val="009B6980"/>
    <w:rsid w:val="009D3123"/>
    <w:rsid w:val="009D554B"/>
    <w:rsid w:val="009D587F"/>
    <w:rsid w:val="009E4126"/>
    <w:rsid w:val="009F1293"/>
    <w:rsid w:val="009F368B"/>
    <w:rsid w:val="00A05EE1"/>
    <w:rsid w:val="00A07680"/>
    <w:rsid w:val="00A1326B"/>
    <w:rsid w:val="00A135B6"/>
    <w:rsid w:val="00A13DAE"/>
    <w:rsid w:val="00A14C63"/>
    <w:rsid w:val="00A20BED"/>
    <w:rsid w:val="00A3288B"/>
    <w:rsid w:val="00A33B3F"/>
    <w:rsid w:val="00A36C84"/>
    <w:rsid w:val="00A37472"/>
    <w:rsid w:val="00A43258"/>
    <w:rsid w:val="00A43B55"/>
    <w:rsid w:val="00A462ED"/>
    <w:rsid w:val="00A471B6"/>
    <w:rsid w:val="00A50130"/>
    <w:rsid w:val="00A6207E"/>
    <w:rsid w:val="00A64BAA"/>
    <w:rsid w:val="00A727A4"/>
    <w:rsid w:val="00A76527"/>
    <w:rsid w:val="00A8206F"/>
    <w:rsid w:val="00A833BA"/>
    <w:rsid w:val="00A90F36"/>
    <w:rsid w:val="00A9195F"/>
    <w:rsid w:val="00AA2D4D"/>
    <w:rsid w:val="00AA5996"/>
    <w:rsid w:val="00AC0DCB"/>
    <w:rsid w:val="00AC6CDF"/>
    <w:rsid w:val="00AE1004"/>
    <w:rsid w:val="00AE22E3"/>
    <w:rsid w:val="00AE6DA9"/>
    <w:rsid w:val="00AE7367"/>
    <w:rsid w:val="00AE7DE8"/>
    <w:rsid w:val="00AF2CE0"/>
    <w:rsid w:val="00AF616A"/>
    <w:rsid w:val="00B25D88"/>
    <w:rsid w:val="00B25E51"/>
    <w:rsid w:val="00B32AB1"/>
    <w:rsid w:val="00B33134"/>
    <w:rsid w:val="00B4411E"/>
    <w:rsid w:val="00B44DDF"/>
    <w:rsid w:val="00B44E54"/>
    <w:rsid w:val="00B507AA"/>
    <w:rsid w:val="00B559B8"/>
    <w:rsid w:val="00B5734E"/>
    <w:rsid w:val="00B6179F"/>
    <w:rsid w:val="00B62B35"/>
    <w:rsid w:val="00B65B47"/>
    <w:rsid w:val="00B779B9"/>
    <w:rsid w:val="00B87920"/>
    <w:rsid w:val="00BA5B66"/>
    <w:rsid w:val="00BA5CD2"/>
    <w:rsid w:val="00BB3216"/>
    <w:rsid w:val="00BB76F7"/>
    <w:rsid w:val="00BD2C2F"/>
    <w:rsid w:val="00BD2FD4"/>
    <w:rsid w:val="00BD317D"/>
    <w:rsid w:val="00BD460F"/>
    <w:rsid w:val="00BD5F47"/>
    <w:rsid w:val="00BD60FC"/>
    <w:rsid w:val="00BD749E"/>
    <w:rsid w:val="00BD7C25"/>
    <w:rsid w:val="00BE3F77"/>
    <w:rsid w:val="00BF0A8F"/>
    <w:rsid w:val="00BF5163"/>
    <w:rsid w:val="00C00259"/>
    <w:rsid w:val="00C222B9"/>
    <w:rsid w:val="00C31E7C"/>
    <w:rsid w:val="00C338AA"/>
    <w:rsid w:val="00C451E5"/>
    <w:rsid w:val="00C5064F"/>
    <w:rsid w:val="00C546A9"/>
    <w:rsid w:val="00C550A6"/>
    <w:rsid w:val="00C606D9"/>
    <w:rsid w:val="00C6296F"/>
    <w:rsid w:val="00C74915"/>
    <w:rsid w:val="00C839F6"/>
    <w:rsid w:val="00C91E02"/>
    <w:rsid w:val="00C9424B"/>
    <w:rsid w:val="00C96847"/>
    <w:rsid w:val="00CA2430"/>
    <w:rsid w:val="00CA4EAE"/>
    <w:rsid w:val="00CB01C4"/>
    <w:rsid w:val="00CB63A2"/>
    <w:rsid w:val="00CD562A"/>
    <w:rsid w:val="00CE7343"/>
    <w:rsid w:val="00D12D9A"/>
    <w:rsid w:val="00D27F19"/>
    <w:rsid w:val="00D31EB6"/>
    <w:rsid w:val="00D40758"/>
    <w:rsid w:val="00D43AEC"/>
    <w:rsid w:val="00D470A2"/>
    <w:rsid w:val="00D5443B"/>
    <w:rsid w:val="00D5656C"/>
    <w:rsid w:val="00D57627"/>
    <w:rsid w:val="00D70DB2"/>
    <w:rsid w:val="00D73901"/>
    <w:rsid w:val="00D7460E"/>
    <w:rsid w:val="00D8517F"/>
    <w:rsid w:val="00D9449E"/>
    <w:rsid w:val="00D95260"/>
    <w:rsid w:val="00DA0840"/>
    <w:rsid w:val="00DA2416"/>
    <w:rsid w:val="00DA54DE"/>
    <w:rsid w:val="00DA7DB2"/>
    <w:rsid w:val="00DB3214"/>
    <w:rsid w:val="00DC10C4"/>
    <w:rsid w:val="00DD03DB"/>
    <w:rsid w:val="00DD0E4A"/>
    <w:rsid w:val="00DD1FC0"/>
    <w:rsid w:val="00DE0E59"/>
    <w:rsid w:val="00E076BA"/>
    <w:rsid w:val="00E10D7E"/>
    <w:rsid w:val="00E10F38"/>
    <w:rsid w:val="00E2067E"/>
    <w:rsid w:val="00E37356"/>
    <w:rsid w:val="00E40551"/>
    <w:rsid w:val="00E41CF8"/>
    <w:rsid w:val="00E43578"/>
    <w:rsid w:val="00E511B6"/>
    <w:rsid w:val="00E66F5C"/>
    <w:rsid w:val="00E805A7"/>
    <w:rsid w:val="00E81A29"/>
    <w:rsid w:val="00E81AE0"/>
    <w:rsid w:val="00E91FA5"/>
    <w:rsid w:val="00E97A92"/>
    <w:rsid w:val="00EA22A8"/>
    <w:rsid w:val="00EA3A35"/>
    <w:rsid w:val="00EA588E"/>
    <w:rsid w:val="00EB1238"/>
    <w:rsid w:val="00EC2114"/>
    <w:rsid w:val="00EC6CA5"/>
    <w:rsid w:val="00ED35B7"/>
    <w:rsid w:val="00EE7A22"/>
    <w:rsid w:val="00EE7D73"/>
    <w:rsid w:val="00F151A0"/>
    <w:rsid w:val="00F2382C"/>
    <w:rsid w:val="00F238F6"/>
    <w:rsid w:val="00F23D45"/>
    <w:rsid w:val="00F2513C"/>
    <w:rsid w:val="00F34FE0"/>
    <w:rsid w:val="00F423F1"/>
    <w:rsid w:val="00F424F0"/>
    <w:rsid w:val="00F43BAD"/>
    <w:rsid w:val="00F52AFD"/>
    <w:rsid w:val="00F5580B"/>
    <w:rsid w:val="00F57BEF"/>
    <w:rsid w:val="00F60017"/>
    <w:rsid w:val="00F645B5"/>
    <w:rsid w:val="00F7249D"/>
    <w:rsid w:val="00F73950"/>
    <w:rsid w:val="00F94C01"/>
    <w:rsid w:val="00FB7AD2"/>
    <w:rsid w:val="00FC0259"/>
    <w:rsid w:val="00FC2C8C"/>
    <w:rsid w:val="00FC5911"/>
    <w:rsid w:val="00FC6C92"/>
    <w:rsid w:val="00FE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D6718-3DDE-4792-867F-368FE650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779B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E139E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8E139E"/>
    <w:rPr>
      <w:b/>
      <w:bCs/>
    </w:rPr>
  </w:style>
  <w:style w:type="character" w:customStyle="1" w:styleId="cardmaininfopurchaselink">
    <w:name w:val="cardmaininfo__purchaselink"/>
    <w:basedOn w:val="a0"/>
    <w:rsid w:val="00306F31"/>
  </w:style>
  <w:style w:type="character" w:customStyle="1" w:styleId="cardmaininfocontent">
    <w:name w:val="cardmaininfo__content"/>
    <w:basedOn w:val="a0"/>
    <w:rsid w:val="00AE6DA9"/>
  </w:style>
  <w:style w:type="character" w:customStyle="1" w:styleId="ConsPlusNormal">
    <w:name w:val="ConsPlusNormal Знак"/>
    <w:link w:val="ConsPlusNormal0"/>
    <w:uiPriority w:val="99"/>
    <w:qFormat/>
    <w:locked/>
    <w:rsid w:val="008C45EC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8C45EC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unhideWhenUsed/>
    <w:rsid w:val="00080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099C"/>
  </w:style>
  <w:style w:type="paragraph" w:styleId="ac">
    <w:name w:val="footer"/>
    <w:basedOn w:val="a"/>
    <w:link w:val="ad"/>
    <w:uiPriority w:val="99"/>
    <w:unhideWhenUsed/>
    <w:rsid w:val="00080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099C"/>
  </w:style>
  <w:style w:type="paragraph" w:styleId="ae">
    <w:name w:val="No Spacing"/>
    <w:aliases w:val="Основной,для таблиц,мой,МОЙ,Без интервала 111,МММ,МОЙ МОЙ,Без интервала21,No Spacing111,Без интервал"/>
    <w:link w:val="af"/>
    <w:uiPriority w:val="1"/>
    <w:qFormat/>
    <w:rsid w:val="005C299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aliases w:val="Основной Знак,для таблиц Знак,мой Знак,МОЙ Знак,Без интервала 111 Знак,МММ Знак,МОЙ МОЙ Знак,Без интервала21 Знак,No Spacing111 Знак,Без интервал Знак"/>
    <w:link w:val="ae"/>
    <w:uiPriority w:val="1"/>
    <w:locked/>
    <w:rsid w:val="005C299E"/>
    <w:rPr>
      <w:rFonts w:ascii="Calibri" w:eastAsia="Times New Roman" w:hAnsi="Calibri" w:cs="Times New Roman"/>
    </w:rPr>
  </w:style>
  <w:style w:type="character" w:styleId="af0">
    <w:name w:val="annotation reference"/>
    <w:basedOn w:val="a0"/>
    <w:uiPriority w:val="99"/>
    <w:semiHidden/>
    <w:unhideWhenUsed/>
    <w:rsid w:val="00A13DA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13DA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13DA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13DA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13D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08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59577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3999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641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93110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22800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41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12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21428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66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5124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3746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76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3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65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773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2157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7390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474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3425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20316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93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56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4935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4722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8026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2662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9002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393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1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2483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7529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09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7313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8006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182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1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92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30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762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8574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0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6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813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2557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532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9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3735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5244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43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87F83-C979-45F3-B620-59CC49EAC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cp:keywords/>
  <dc:description/>
  <cp:lastModifiedBy>user</cp:lastModifiedBy>
  <cp:revision>6</cp:revision>
  <cp:lastPrinted>2026-08-27T05:51:00Z</cp:lastPrinted>
  <dcterms:created xsi:type="dcterms:W3CDTF">2026-08-26T08:40:00Z</dcterms:created>
  <dcterms:modified xsi:type="dcterms:W3CDTF">2026-08-27T05:51:00Z</dcterms:modified>
</cp:coreProperties>
</file>