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90" w:rsidRPr="00AC48AE" w:rsidRDefault="00C32D17" w:rsidP="00806390">
      <w:pPr>
        <w:pStyle w:val="11"/>
        <w:spacing w:before="0" w:after="0"/>
        <w:jc w:val="center"/>
        <w:outlineLvl w:val="0"/>
        <w:rPr>
          <w:rFonts w:ascii="Times New Roman" w:hAnsi="Times New Roman" w:cs="Times New Roman"/>
          <w:sz w:val="26"/>
          <w:szCs w:val="26"/>
        </w:rPr>
      </w:pPr>
      <w:r>
        <w:rPr>
          <w:rFonts w:ascii="Times New Roman" w:hAnsi="Times New Roman" w:cs="Times New Roman"/>
          <w:sz w:val="26"/>
          <w:szCs w:val="26"/>
        </w:rPr>
        <w:t xml:space="preserve">      </w:t>
      </w:r>
      <w:r w:rsidR="00806390" w:rsidRPr="00AC48AE">
        <w:rPr>
          <w:rFonts w:ascii="Times New Roman" w:hAnsi="Times New Roman" w:cs="Times New Roman"/>
          <w:sz w:val="26"/>
          <w:szCs w:val="26"/>
        </w:rPr>
        <w:t xml:space="preserve">Государственный контракт № </w:t>
      </w:r>
      <w:r w:rsidR="00CA0375">
        <w:rPr>
          <w:rFonts w:ascii="Times New Roman" w:hAnsi="Times New Roman" w:cs="Times New Roman"/>
          <w:sz w:val="26"/>
          <w:szCs w:val="26"/>
        </w:rPr>
        <w:t>______</w:t>
      </w:r>
    </w:p>
    <w:p w:rsidR="00806390" w:rsidRPr="00AC48AE" w:rsidRDefault="00806390" w:rsidP="00C32D17">
      <w:pPr>
        <w:jc w:val="center"/>
        <w:rPr>
          <w:b/>
          <w:sz w:val="26"/>
          <w:szCs w:val="26"/>
        </w:rPr>
      </w:pPr>
      <w:r w:rsidRPr="00AC48AE">
        <w:rPr>
          <w:b/>
          <w:sz w:val="26"/>
          <w:szCs w:val="26"/>
        </w:rPr>
        <w:t>на оказание услуг</w:t>
      </w:r>
    </w:p>
    <w:p w:rsidR="00806390" w:rsidRPr="00AC48AE" w:rsidRDefault="00806390" w:rsidP="00806390">
      <w:pPr>
        <w:jc w:val="center"/>
        <w:rPr>
          <w:b/>
          <w:sz w:val="26"/>
          <w:szCs w:val="26"/>
        </w:rPr>
      </w:pPr>
    </w:p>
    <w:p w:rsidR="00806390" w:rsidRPr="00AC48AE" w:rsidRDefault="00806390" w:rsidP="00EB6962">
      <w:pPr>
        <w:widowControl w:val="0"/>
        <w:outlineLvl w:val="0"/>
        <w:rPr>
          <w:sz w:val="26"/>
          <w:szCs w:val="26"/>
        </w:rPr>
      </w:pPr>
      <w:r w:rsidRPr="00AC48AE">
        <w:rPr>
          <w:sz w:val="26"/>
          <w:szCs w:val="26"/>
        </w:rPr>
        <w:t xml:space="preserve">г. Усть-Кут               </w:t>
      </w:r>
      <w:r w:rsidR="00215531" w:rsidRPr="00AC48AE">
        <w:rPr>
          <w:sz w:val="26"/>
          <w:szCs w:val="26"/>
        </w:rPr>
        <w:t xml:space="preserve">       </w:t>
      </w:r>
      <w:r w:rsidRPr="00AC48AE">
        <w:rPr>
          <w:sz w:val="26"/>
          <w:szCs w:val="26"/>
        </w:rPr>
        <w:t xml:space="preserve">                         </w:t>
      </w:r>
      <w:r w:rsidR="00AC48AE">
        <w:rPr>
          <w:sz w:val="26"/>
          <w:szCs w:val="26"/>
        </w:rPr>
        <w:t xml:space="preserve">      </w:t>
      </w:r>
      <w:r w:rsidR="00C32D17">
        <w:rPr>
          <w:sz w:val="26"/>
          <w:szCs w:val="26"/>
        </w:rPr>
        <w:t xml:space="preserve">                      </w:t>
      </w:r>
      <w:r w:rsidR="0097232C">
        <w:rPr>
          <w:sz w:val="26"/>
          <w:szCs w:val="26"/>
        </w:rPr>
        <w:t xml:space="preserve">     </w:t>
      </w:r>
      <w:r w:rsidR="00C32D17">
        <w:rPr>
          <w:sz w:val="26"/>
          <w:szCs w:val="26"/>
        </w:rPr>
        <w:t xml:space="preserve"> </w:t>
      </w:r>
      <w:r w:rsidR="001872F9">
        <w:rPr>
          <w:sz w:val="26"/>
          <w:szCs w:val="26"/>
        </w:rPr>
        <w:t>«</w:t>
      </w:r>
      <w:r w:rsidR="00A143A0">
        <w:rPr>
          <w:sz w:val="26"/>
          <w:szCs w:val="26"/>
        </w:rPr>
        <w:t xml:space="preserve"> </w:t>
      </w:r>
      <w:r w:rsidR="007E50D1">
        <w:rPr>
          <w:sz w:val="26"/>
          <w:szCs w:val="26"/>
        </w:rPr>
        <w:t>___</w:t>
      </w:r>
      <w:r w:rsidR="001872F9">
        <w:rPr>
          <w:sz w:val="26"/>
          <w:szCs w:val="26"/>
        </w:rPr>
        <w:t>»</w:t>
      </w:r>
      <w:r w:rsidR="00FD1533">
        <w:rPr>
          <w:sz w:val="26"/>
          <w:szCs w:val="26"/>
        </w:rPr>
        <w:t xml:space="preserve">   </w:t>
      </w:r>
      <w:r w:rsidR="0059653C">
        <w:rPr>
          <w:sz w:val="26"/>
          <w:szCs w:val="26"/>
        </w:rPr>
        <w:t>____</w:t>
      </w:r>
      <w:r w:rsidR="007E50D1">
        <w:rPr>
          <w:sz w:val="26"/>
          <w:szCs w:val="26"/>
        </w:rPr>
        <w:t>____</w:t>
      </w:r>
      <w:r w:rsidR="00FD1533">
        <w:rPr>
          <w:sz w:val="26"/>
          <w:szCs w:val="26"/>
        </w:rPr>
        <w:t xml:space="preserve">   </w:t>
      </w:r>
      <w:r w:rsidR="009F0DD4">
        <w:rPr>
          <w:sz w:val="26"/>
          <w:szCs w:val="26"/>
        </w:rPr>
        <w:t>2026</w:t>
      </w:r>
      <w:r w:rsidR="0097232C">
        <w:rPr>
          <w:sz w:val="26"/>
          <w:szCs w:val="26"/>
        </w:rPr>
        <w:t xml:space="preserve"> г.</w:t>
      </w:r>
    </w:p>
    <w:p w:rsidR="00E54F1F" w:rsidRDefault="00E54F1F" w:rsidP="007E50D1">
      <w:pPr>
        <w:widowControl w:val="0"/>
        <w:jc w:val="both"/>
        <w:rPr>
          <w:b/>
          <w:sz w:val="26"/>
          <w:szCs w:val="26"/>
        </w:rPr>
      </w:pPr>
    </w:p>
    <w:p w:rsidR="007C00D2" w:rsidRPr="00AC48AE" w:rsidRDefault="007C00D2" w:rsidP="007C00D2">
      <w:pPr>
        <w:widowControl w:val="0"/>
        <w:ind w:firstLine="567"/>
        <w:jc w:val="both"/>
        <w:rPr>
          <w:sz w:val="26"/>
          <w:szCs w:val="26"/>
        </w:rPr>
      </w:pPr>
      <w:proofErr w:type="gramStart"/>
      <w:r w:rsidRPr="00AC48AE">
        <w:rPr>
          <w:b/>
          <w:sz w:val="26"/>
          <w:szCs w:val="26"/>
        </w:rPr>
        <w:t>Федеральное казенное учреждение «Колония-поселение №</w:t>
      </w:r>
      <w:r w:rsidR="00871185">
        <w:rPr>
          <w:b/>
          <w:sz w:val="26"/>
          <w:szCs w:val="26"/>
        </w:rPr>
        <w:t xml:space="preserve"> </w:t>
      </w:r>
      <w:r w:rsidRPr="00AC48AE">
        <w:rPr>
          <w:b/>
          <w:sz w:val="26"/>
          <w:szCs w:val="26"/>
        </w:rPr>
        <w:t>20 Главного управления Федеральной службы исполнения наказаний по Иркутской области» (ФКУ КП-20 ГУФСИН России по Иркутской области)</w:t>
      </w:r>
      <w:r w:rsidRPr="00AC48AE">
        <w:rPr>
          <w:spacing w:val="1"/>
          <w:sz w:val="26"/>
          <w:szCs w:val="26"/>
        </w:rPr>
        <w:t xml:space="preserve">, выступающее от имени Российской Федерации в целях обеспечения государственных нужд, именуемое в дальнейшем </w:t>
      </w:r>
      <w:r w:rsidRPr="00AC48AE">
        <w:rPr>
          <w:b/>
          <w:spacing w:val="2"/>
          <w:sz w:val="26"/>
          <w:szCs w:val="26"/>
        </w:rPr>
        <w:t>«Государственный заказчик»</w:t>
      </w:r>
      <w:r w:rsidRPr="00AC48AE">
        <w:rPr>
          <w:spacing w:val="2"/>
          <w:sz w:val="26"/>
          <w:szCs w:val="26"/>
        </w:rPr>
        <w:t xml:space="preserve">, </w:t>
      </w:r>
      <w:r w:rsidR="00C16FE4" w:rsidRPr="00C16FE4">
        <w:rPr>
          <w:sz w:val="26"/>
          <w:szCs w:val="26"/>
        </w:rPr>
        <w:t>в лице начальника</w:t>
      </w:r>
      <w:r w:rsidR="00A143A0">
        <w:rPr>
          <w:sz w:val="26"/>
          <w:szCs w:val="26"/>
        </w:rPr>
        <w:t xml:space="preserve"> учреждения </w:t>
      </w:r>
      <w:r w:rsidR="00C16FE4" w:rsidRPr="00C16FE4">
        <w:rPr>
          <w:sz w:val="26"/>
          <w:szCs w:val="26"/>
        </w:rPr>
        <w:t xml:space="preserve"> </w:t>
      </w:r>
      <w:r w:rsidR="00A143A0">
        <w:rPr>
          <w:sz w:val="26"/>
          <w:szCs w:val="26"/>
        </w:rPr>
        <w:t>Николаева Сергея Геннадьевича</w:t>
      </w:r>
      <w:r w:rsidR="00C16FE4" w:rsidRPr="00C16FE4">
        <w:rPr>
          <w:sz w:val="26"/>
          <w:szCs w:val="26"/>
        </w:rPr>
        <w:t>,  действующего на основании Устава и Приказа ГУФСИН России по Иркутской области</w:t>
      </w:r>
      <w:r w:rsidR="00C16FE4" w:rsidRPr="00041966">
        <w:t xml:space="preserve"> </w:t>
      </w:r>
      <w:r w:rsidR="00CA0375">
        <w:rPr>
          <w:sz w:val="26"/>
          <w:szCs w:val="26"/>
        </w:rPr>
        <w:t>от  «</w:t>
      </w:r>
      <w:r w:rsidR="009F0DD4">
        <w:rPr>
          <w:sz w:val="26"/>
          <w:szCs w:val="26"/>
        </w:rPr>
        <w:t>13</w:t>
      </w:r>
      <w:r w:rsidR="00A143A0">
        <w:rPr>
          <w:sz w:val="26"/>
          <w:szCs w:val="26"/>
        </w:rPr>
        <w:t xml:space="preserve">» </w:t>
      </w:r>
      <w:r w:rsidR="009F0DD4">
        <w:rPr>
          <w:sz w:val="26"/>
          <w:szCs w:val="26"/>
        </w:rPr>
        <w:t>мая 2025</w:t>
      </w:r>
      <w:r w:rsidR="00C16FE4" w:rsidRPr="009B6F0C">
        <w:rPr>
          <w:sz w:val="26"/>
          <w:szCs w:val="26"/>
        </w:rPr>
        <w:t xml:space="preserve"> года № </w:t>
      </w:r>
      <w:r w:rsidR="009F0DD4">
        <w:rPr>
          <w:sz w:val="26"/>
          <w:szCs w:val="26"/>
        </w:rPr>
        <w:t>143</w:t>
      </w:r>
      <w:r w:rsidR="00C16FE4" w:rsidRPr="009B6F0C">
        <w:rPr>
          <w:sz w:val="26"/>
          <w:szCs w:val="26"/>
        </w:rPr>
        <w:t>-</w:t>
      </w:r>
      <w:r w:rsidR="00EB6962">
        <w:rPr>
          <w:sz w:val="26"/>
          <w:szCs w:val="26"/>
        </w:rPr>
        <w:t>лс</w:t>
      </w:r>
      <w:proofErr w:type="gramEnd"/>
      <w:r w:rsidRPr="009B6F0C">
        <w:rPr>
          <w:spacing w:val="2"/>
          <w:sz w:val="26"/>
          <w:szCs w:val="26"/>
        </w:rPr>
        <w:t xml:space="preserve">, </w:t>
      </w:r>
      <w:proofErr w:type="gramStart"/>
      <w:r w:rsidRPr="009B6F0C">
        <w:rPr>
          <w:spacing w:val="2"/>
          <w:sz w:val="26"/>
          <w:szCs w:val="26"/>
        </w:rPr>
        <w:t xml:space="preserve">с одной стороны, и </w:t>
      </w:r>
      <w:r w:rsidR="009F0DD4">
        <w:rPr>
          <w:b/>
          <w:spacing w:val="2"/>
          <w:sz w:val="26"/>
          <w:szCs w:val="26"/>
        </w:rPr>
        <w:t>______________________________________</w:t>
      </w:r>
      <w:r w:rsidRPr="00AC48AE">
        <w:rPr>
          <w:sz w:val="26"/>
          <w:szCs w:val="26"/>
        </w:rPr>
        <w:t xml:space="preserve"> именуемое в дальнейшем </w:t>
      </w:r>
      <w:r w:rsidR="0097232C">
        <w:rPr>
          <w:sz w:val="26"/>
          <w:szCs w:val="26"/>
        </w:rPr>
        <w:t>«</w:t>
      </w:r>
      <w:r w:rsidRPr="00AC48AE">
        <w:rPr>
          <w:sz w:val="26"/>
          <w:szCs w:val="26"/>
        </w:rPr>
        <w:t>Исполнитель</w:t>
      </w:r>
      <w:r w:rsidR="0097232C">
        <w:rPr>
          <w:sz w:val="26"/>
          <w:szCs w:val="26"/>
        </w:rPr>
        <w:t>»</w:t>
      </w:r>
      <w:r w:rsidRPr="00AC48AE">
        <w:rPr>
          <w:sz w:val="26"/>
          <w:szCs w:val="26"/>
        </w:rPr>
        <w:t xml:space="preserve">, </w:t>
      </w:r>
      <w:r w:rsidRPr="00062B7B">
        <w:rPr>
          <w:sz w:val="26"/>
          <w:szCs w:val="26"/>
        </w:rPr>
        <w:t xml:space="preserve">в лице </w:t>
      </w:r>
      <w:r w:rsidR="009F0DD4">
        <w:rPr>
          <w:sz w:val="26"/>
          <w:szCs w:val="26"/>
        </w:rPr>
        <w:t>_______________</w:t>
      </w:r>
      <w:r w:rsidR="005F0101" w:rsidRPr="00062B7B">
        <w:rPr>
          <w:sz w:val="26"/>
          <w:szCs w:val="26"/>
        </w:rPr>
        <w:t>, действующего на основании</w:t>
      </w:r>
      <w:r w:rsidR="0097232C">
        <w:rPr>
          <w:sz w:val="26"/>
          <w:szCs w:val="26"/>
        </w:rPr>
        <w:t xml:space="preserve"> __________</w:t>
      </w:r>
      <w:r w:rsidRPr="00062B7B">
        <w:rPr>
          <w:sz w:val="26"/>
          <w:szCs w:val="26"/>
        </w:rPr>
        <w:t>,</w:t>
      </w:r>
      <w:r w:rsidR="00C32D17" w:rsidRPr="00062B7B">
        <w:rPr>
          <w:sz w:val="26"/>
          <w:szCs w:val="26"/>
        </w:rPr>
        <w:t xml:space="preserve"> </w:t>
      </w:r>
      <w:r w:rsidRPr="00062B7B">
        <w:rPr>
          <w:color w:val="000000"/>
          <w:spacing w:val="1"/>
          <w:sz w:val="26"/>
          <w:szCs w:val="26"/>
        </w:rPr>
        <w:t xml:space="preserve">с другой стороны, </w:t>
      </w:r>
      <w:r w:rsidRPr="00062B7B">
        <w:rPr>
          <w:sz w:val="26"/>
          <w:szCs w:val="26"/>
        </w:rPr>
        <w:t>руководствуясь, пунктом</w:t>
      </w:r>
      <w:r w:rsidRPr="00AC48AE">
        <w:rPr>
          <w:sz w:val="26"/>
          <w:szCs w:val="26"/>
        </w:rPr>
        <w:t xml:space="preserve"> 4 части 1 статьи 93 Федерального закона </w:t>
      </w:r>
      <w:r w:rsidRPr="00AC48AE">
        <w:rPr>
          <w:rFonts w:eastAsia="Calibri"/>
          <w:sz w:val="26"/>
          <w:szCs w:val="26"/>
        </w:rPr>
        <w:t xml:space="preserve">от 05.04.2013 № 44-ФЗ «О контрактной системе в сфере закупок товаров, работ, услуг </w:t>
      </w:r>
      <w:r w:rsidR="004F6A38">
        <w:rPr>
          <w:rFonts w:eastAsia="Calibri"/>
          <w:sz w:val="26"/>
          <w:szCs w:val="26"/>
        </w:rPr>
        <w:t>для обеспечения государственных</w:t>
      </w:r>
      <w:r w:rsidR="006860BC">
        <w:rPr>
          <w:rFonts w:eastAsia="Calibri"/>
          <w:sz w:val="26"/>
          <w:szCs w:val="26"/>
        </w:rPr>
        <w:t xml:space="preserve"> </w:t>
      </w:r>
      <w:r w:rsidRPr="00AC48AE">
        <w:rPr>
          <w:rFonts w:eastAsia="Calibri"/>
          <w:sz w:val="26"/>
          <w:szCs w:val="26"/>
        </w:rPr>
        <w:t>и муниципальных нужд»,</w:t>
      </w:r>
      <w:r w:rsidRPr="00AC48AE">
        <w:rPr>
          <w:sz w:val="26"/>
          <w:szCs w:val="26"/>
        </w:rPr>
        <w:t xml:space="preserve"> заключили настоящий Государственный контракт (далее - Контракт) о нижеследующем:</w:t>
      </w:r>
      <w:proofErr w:type="gramEnd"/>
    </w:p>
    <w:p w:rsidR="00806390" w:rsidRPr="00AC48AE" w:rsidRDefault="00806390" w:rsidP="00E84BA9">
      <w:pPr>
        <w:widowControl w:val="0"/>
        <w:ind w:firstLine="567"/>
        <w:jc w:val="both"/>
        <w:rPr>
          <w:b/>
          <w:sz w:val="26"/>
          <w:szCs w:val="26"/>
        </w:rPr>
      </w:pPr>
    </w:p>
    <w:p w:rsidR="00401D95" w:rsidRPr="0097232C" w:rsidRDefault="00806390" w:rsidP="0097232C">
      <w:pPr>
        <w:widowControl w:val="0"/>
        <w:numPr>
          <w:ilvl w:val="0"/>
          <w:numId w:val="1"/>
        </w:numPr>
        <w:jc w:val="center"/>
        <w:rPr>
          <w:b/>
          <w:bCs/>
          <w:sz w:val="26"/>
          <w:szCs w:val="26"/>
        </w:rPr>
      </w:pPr>
      <w:r w:rsidRPr="00AC48AE">
        <w:rPr>
          <w:b/>
          <w:bCs/>
          <w:sz w:val="26"/>
          <w:szCs w:val="26"/>
        </w:rPr>
        <w:t>Предмет Контракта</w:t>
      </w:r>
    </w:p>
    <w:p w:rsidR="00D072A0" w:rsidRDefault="00AD0DB4" w:rsidP="00401D95">
      <w:pPr>
        <w:ind w:firstLine="360"/>
        <w:jc w:val="both"/>
        <w:rPr>
          <w:sz w:val="26"/>
          <w:szCs w:val="26"/>
        </w:rPr>
      </w:pPr>
      <w:r w:rsidRPr="00AC48AE">
        <w:rPr>
          <w:sz w:val="26"/>
          <w:szCs w:val="26"/>
        </w:rPr>
        <w:t xml:space="preserve">1.1. </w:t>
      </w:r>
      <w:proofErr w:type="gramStart"/>
      <w:r w:rsidR="00806390" w:rsidRPr="00AC48AE">
        <w:rPr>
          <w:sz w:val="26"/>
          <w:szCs w:val="26"/>
        </w:rPr>
        <w:t xml:space="preserve">Исполнитель </w:t>
      </w:r>
      <w:r w:rsidR="007C22BB" w:rsidRPr="00AC48AE">
        <w:rPr>
          <w:sz w:val="26"/>
          <w:szCs w:val="26"/>
        </w:rPr>
        <w:t xml:space="preserve">в рамках исполнения </w:t>
      </w:r>
      <w:r w:rsidRPr="00AC48AE">
        <w:rPr>
          <w:sz w:val="26"/>
          <w:szCs w:val="26"/>
        </w:rPr>
        <w:t xml:space="preserve">Государственного контракта </w:t>
      </w:r>
      <w:r w:rsidR="007C22BB" w:rsidRPr="00AC48AE">
        <w:rPr>
          <w:sz w:val="26"/>
          <w:szCs w:val="26"/>
        </w:rPr>
        <w:t xml:space="preserve">обязуется </w:t>
      </w:r>
      <w:r w:rsidR="00806390" w:rsidRPr="00AC48AE">
        <w:rPr>
          <w:sz w:val="26"/>
          <w:szCs w:val="26"/>
        </w:rPr>
        <w:t xml:space="preserve">оказать </w:t>
      </w:r>
      <w:r w:rsidR="007C22BB" w:rsidRPr="00AC48AE">
        <w:rPr>
          <w:sz w:val="26"/>
          <w:szCs w:val="26"/>
        </w:rPr>
        <w:t xml:space="preserve">Государственному заказчику </w:t>
      </w:r>
      <w:r w:rsidR="00806390" w:rsidRPr="00AC48AE">
        <w:rPr>
          <w:sz w:val="26"/>
          <w:szCs w:val="26"/>
        </w:rPr>
        <w:t>услуги</w:t>
      </w:r>
      <w:r w:rsidR="00B108AD" w:rsidRPr="00AC48AE">
        <w:rPr>
          <w:sz w:val="26"/>
          <w:szCs w:val="26"/>
        </w:rPr>
        <w:t>:</w:t>
      </w:r>
      <w:r w:rsidR="00806390" w:rsidRPr="00AC48AE">
        <w:rPr>
          <w:sz w:val="26"/>
          <w:szCs w:val="26"/>
        </w:rPr>
        <w:t xml:space="preserve"> </w:t>
      </w:r>
      <w:r w:rsidR="007C22BB" w:rsidRPr="00AC48AE">
        <w:rPr>
          <w:snapToGrid w:val="0"/>
          <w:sz w:val="26"/>
          <w:szCs w:val="26"/>
        </w:rPr>
        <w:t>п</w:t>
      </w:r>
      <w:r w:rsidR="00D803BC" w:rsidRPr="00AC48AE">
        <w:rPr>
          <w:sz w:val="26"/>
          <w:szCs w:val="26"/>
        </w:rPr>
        <w:t>рочая закупка товаров, работ и услуг</w:t>
      </w:r>
      <w:r w:rsidR="005F0101" w:rsidRPr="005F0101">
        <w:rPr>
          <w:sz w:val="26"/>
          <w:szCs w:val="26"/>
        </w:rPr>
        <w:t xml:space="preserve">                     (</w:t>
      </w:r>
      <w:r w:rsidR="00A04FE9">
        <w:rPr>
          <w:sz w:val="26"/>
          <w:szCs w:val="26"/>
        </w:rPr>
        <w:t>услуги по проведению лабор</w:t>
      </w:r>
      <w:r w:rsidR="0097232C">
        <w:rPr>
          <w:sz w:val="26"/>
          <w:szCs w:val="26"/>
        </w:rPr>
        <w:t>аторных клинико-диагностических,</w:t>
      </w:r>
      <w:proofErr w:type="gramEnd"/>
      <w:r w:rsidR="0097232C">
        <w:rPr>
          <w:sz w:val="26"/>
          <w:szCs w:val="26"/>
        </w:rPr>
        <w:t xml:space="preserve"> </w:t>
      </w:r>
      <w:r w:rsidR="00A04FE9">
        <w:rPr>
          <w:sz w:val="26"/>
          <w:szCs w:val="26"/>
        </w:rPr>
        <w:t>бактериологических исследований</w:t>
      </w:r>
      <w:r w:rsidR="005F6C49">
        <w:rPr>
          <w:sz w:val="26"/>
          <w:szCs w:val="26"/>
        </w:rPr>
        <w:t xml:space="preserve"> воды на микробиологические и санитарно-гигиенические показатели</w:t>
      </w:r>
      <w:r w:rsidR="00B26D33" w:rsidRPr="00B26D33">
        <w:rPr>
          <w:sz w:val="26"/>
          <w:szCs w:val="26"/>
        </w:rPr>
        <w:t>)</w:t>
      </w:r>
      <w:r w:rsidR="007C22BB" w:rsidRPr="005F0101">
        <w:rPr>
          <w:sz w:val="26"/>
          <w:szCs w:val="26"/>
          <w:lang w:eastAsia="en-US"/>
        </w:rPr>
        <w:t xml:space="preserve"> (далее услуги)</w:t>
      </w:r>
      <w:r w:rsidR="00D803BC" w:rsidRPr="005F0101">
        <w:rPr>
          <w:snapToGrid w:val="0"/>
          <w:sz w:val="26"/>
          <w:szCs w:val="26"/>
        </w:rPr>
        <w:t>,</w:t>
      </w:r>
      <w:r w:rsidR="00D803BC" w:rsidRPr="00AC48AE">
        <w:rPr>
          <w:snapToGrid w:val="0"/>
          <w:sz w:val="26"/>
          <w:szCs w:val="26"/>
        </w:rPr>
        <w:t xml:space="preserve"> </w:t>
      </w:r>
      <w:r w:rsidR="00D803BC" w:rsidRPr="00AC48AE">
        <w:rPr>
          <w:noProof/>
          <w:sz w:val="26"/>
          <w:szCs w:val="26"/>
        </w:rPr>
        <w:t>в количестве, по цене, адресу и в сроки, предусмотренные Ведомостью оказания услуг (приложение №1)</w:t>
      </w:r>
      <w:r w:rsidR="00D803BC" w:rsidRPr="00AC48AE">
        <w:rPr>
          <w:sz w:val="26"/>
          <w:szCs w:val="26"/>
        </w:rPr>
        <w:t>, а Государственный заказчик обязуется обеспечить передачу</w:t>
      </w:r>
      <w:r w:rsidR="00401D95">
        <w:rPr>
          <w:sz w:val="26"/>
          <w:szCs w:val="26"/>
        </w:rPr>
        <w:t>, приемку</w:t>
      </w:r>
      <w:r w:rsidR="00D803BC" w:rsidRPr="00AC48AE">
        <w:rPr>
          <w:sz w:val="26"/>
          <w:szCs w:val="26"/>
        </w:rPr>
        <w:t xml:space="preserve"> и оплату услуг, согласно условиям Контракта.</w:t>
      </w:r>
    </w:p>
    <w:p w:rsidR="00401D95" w:rsidRPr="00AC48AE" w:rsidRDefault="00401D95" w:rsidP="00D803BC">
      <w:pPr>
        <w:jc w:val="both"/>
        <w:rPr>
          <w:sz w:val="26"/>
          <w:szCs w:val="26"/>
        </w:rPr>
      </w:pPr>
    </w:p>
    <w:p w:rsidR="00401D95" w:rsidRPr="00AC48AE" w:rsidRDefault="00D072A0" w:rsidP="0097232C">
      <w:pPr>
        <w:jc w:val="center"/>
        <w:rPr>
          <w:b/>
          <w:bCs/>
          <w:sz w:val="26"/>
          <w:szCs w:val="26"/>
        </w:rPr>
      </w:pPr>
      <w:r w:rsidRPr="00AC48AE">
        <w:rPr>
          <w:b/>
          <w:bCs/>
          <w:sz w:val="26"/>
          <w:szCs w:val="26"/>
        </w:rPr>
        <w:t xml:space="preserve">2. </w:t>
      </w:r>
      <w:r w:rsidR="00806390" w:rsidRPr="00AC48AE">
        <w:rPr>
          <w:b/>
          <w:bCs/>
          <w:sz w:val="26"/>
          <w:szCs w:val="26"/>
        </w:rPr>
        <w:t>Права и обязанности Сторон</w:t>
      </w:r>
    </w:p>
    <w:p w:rsidR="00806390" w:rsidRPr="00AC48AE" w:rsidRDefault="00806390" w:rsidP="00D803BC">
      <w:pPr>
        <w:pStyle w:val="12"/>
        <w:spacing w:line="240" w:lineRule="auto"/>
        <w:ind w:right="-71" w:firstLine="567"/>
        <w:rPr>
          <w:noProof/>
          <w:sz w:val="26"/>
          <w:szCs w:val="26"/>
        </w:rPr>
      </w:pPr>
      <w:r w:rsidRPr="00AC48AE">
        <w:rPr>
          <w:noProof/>
          <w:sz w:val="26"/>
          <w:szCs w:val="26"/>
        </w:rPr>
        <w:t>2.1. </w:t>
      </w:r>
      <w:r w:rsidRPr="00AC48AE">
        <w:rPr>
          <w:b/>
          <w:noProof/>
          <w:sz w:val="26"/>
          <w:szCs w:val="26"/>
        </w:rPr>
        <w:t>Государственный заказчик обязуется:</w:t>
      </w:r>
    </w:p>
    <w:p w:rsidR="00806390" w:rsidRPr="00AC48AE" w:rsidRDefault="00806390" w:rsidP="00D803BC">
      <w:pPr>
        <w:pStyle w:val="a9"/>
        <w:widowControl w:val="0"/>
        <w:ind w:firstLine="567"/>
        <w:jc w:val="both"/>
        <w:rPr>
          <w:noProof/>
          <w:sz w:val="26"/>
          <w:szCs w:val="26"/>
        </w:rPr>
      </w:pPr>
      <w:r w:rsidRPr="00AC48AE">
        <w:rPr>
          <w:noProof/>
          <w:sz w:val="26"/>
          <w:szCs w:val="26"/>
        </w:rPr>
        <w:t>2.1.1. </w:t>
      </w:r>
      <w:r w:rsidRPr="00AC48AE">
        <w:rPr>
          <w:sz w:val="26"/>
          <w:szCs w:val="26"/>
        </w:rPr>
        <w:t xml:space="preserve">Осуществлять контроль за оказанием Исполнителем услуг в соответствии </w:t>
      </w:r>
      <w:r w:rsidR="00401D95">
        <w:rPr>
          <w:sz w:val="26"/>
          <w:szCs w:val="26"/>
        </w:rPr>
        <w:t xml:space="preserve">          </w:t>
      </w:r>
      <w:r w:rsidRPr="00AC48AE">
        <w:rPr>
          <w:sz w:val="26"/>
          <w:szCs w:val="26"/>
        </w:rPr>
        <w:t>с Контрактом.</w:t>
      </w:r>
    </w:p>
    <w:p w:rsidR="00806390" w:rsidRPr="00AC48AE" w:rsidRDefault="00806390" w:rsidP="00D803BC">
      <w:pPr>
        <w:pStyle w:val="a9"/>
        <w:widowControl w:val="0"/>
        <w:ind w:firstLine="567"/>
        <w:jc w:val="both"/>
        <w:rPr>
          <w:noProof/>
          <w:sz w:val="26"/>
          <w:szCs w:val="26"/>
        </w:rPr>
      </w:pPr>
      <w:r w:rsidRPr="00AC48AE">
        <w:rPr>
          <w:noProof/>
          <w:sz w:val="26"/>
          <w:szCs w:val="26"/>
        </w:rPr>
        <w:t xml:space="preserve">2.1.2. Обеспечивать приемку </w:t>
      </w:r>
      <w:r w:rsidRPr="00AC48AE">
        <w:rPr>
          <w:rFonts w:eastAsia="Calibri"/>
          <w:sz w:val="26"/>
          <w:szCs w:val="26"/>
        </w:rPr>
        <w:t>оказанной услуги</w:t>
      </w:r>
      <w:r w:rsidRPr="00AC48AE">
        <w:rPr>
          <w:noProof/>
          <w:sz w:val="26"/>
          <w:szCs w:val="26"/>
        </w:rPr>
        <w:t xml:space="preserve"> в с</w:t>
      </w:r>
      <w:r w:rsidR="004F6A38">
        <w:rPr>
          <w:noProof/>
          <w:sz w:val="26"/>
          <w:szCs w:val="26"/>
        </w:rPr>
        <w:t xml:space="preserve">оответствии с условиями раздела </w:t>
      </w:r>
      <w:r w:rsidR="00401D95">
        <w:rPr>
          <w:noProof/>
          <w:sz w:val="26"/>
          <w:szCs w:val="26"/>
        </w:rPr>
        <w:t>4</w:t>
      </w:r>
      <w:r w:rsidRPr="00AC48AE">
        <w:rPr>
          <w:noProof/>
          <w:sz w:val="26"/>
          <w:szCs w:val="26"/>
        </w:rPr>
        <w:t xml:space="preserve"> Контракта.</w:t>
      </w:r>
      <w:r w:rsidR="00B11320" w:rsidRPr="00AC48AE">
        <w:rPr>
          <w:noProof/>
          <w:sz w:val="26"/>
          <w:szCs w:val="26"/>
        </w:rPr>
        <w:t xml:space="preserve"> </w:t>
      </w:r>
      <w:proofErr w:type="gramStart"/>
      <w:r w:rsidRPr="00AC48AE">
        <w:rPr>
          <w:rFonts w:eastAsia="Calibri"/>
          <w:sz w:val="26"/>
          <w:szCs w:val="26"/>
        </w:rPr>
        <w:t xml:space="preserve">Приемка оказанной услуги осуществляется в порядке </w:t>
      </w:r>
      <w:r w:rsidR="00866BF3">
        <w:rPr>
          <w:rFonts w:eastAsia="Calibri"/>
          <w:sz w:val="26"/>
          <w:szCs w:val="26"/>
        </w:rPr>
        <w:t xml:space="preserve">                          </w:t>
      </w:r>
      <w:r w:rsidRPr="00AC48AE">
        <w:rPr>
          <w:rFonts w:eastAsia="Calibri"/>
          <w:sz w:val="26"/>
          <w:szCs w:val="26"/>
        </w:rPr>
        <w:t xml:space="preserve">и в сроки, которые установлены Контрактом, и оформляется документом о приемке </w:t>
      </w:r>
      <w:r w:rsidRPr="00AC48AE">
        <w:rPr>
          <w:noProof/>
          <w:sz w:val="26"/>
          <w:szCs w:val="26"/>
        </w:rPr>
        <w:t>«Актом приема-сдачи оказанных услуг»</w:t>
      </w:r>
      <w:r w:rsidR="000E6483">
        <w:rPr>
          <w:rFonts w:eastAsia="Calibri"/>
          <w:sz w:val="26"/>
          <w:szCs w:val="26"/>
        </w:rPr>
        <w:t xml:space="preserve"> (приложение № 2), </w:t>
      </w:r>
      <w:r w:rsidRPr="00AC48AE">
        <w:rPr>
          <w:rFonts w:eastAsia="Calibri"/>
          <w:sz w:val="26"/>
          <w:szCs w:val="26"/>
        </w:rPr>
        <w:t xml:space="preserve"> который подписывается Государственным Заказчиком </w:t>
      </w:r>
      <w:r w:rsidR="00401D95">
        <w:rPr>
          <w:rFonts w:eastAsia="Calibri"/>
          <w:sz w:val="26"/>
          <w:szCs w:val="26"/>
        </w:rPr>
        <w:t xml:space="preserve"> </w:t>
      </w:r>
      <w:r w:rsidRPr="00AC48AE">
        <w:rPr>
          <w:rFonts w:eastAsia="Calibri"/>
          <w:sz w:val="26"/>
          <w:szCs w:val="26"/>
        </w:rPr>
        <w:t>и Исполнителем, в течение 5 рабочих дней после оказания услуг, либо Исполнителю в те же сроки Заказчиком направляется</w:t>
      </w:r>
      <w:r w:rsidR="00866BF3">
        <w:rPr>
          <w:rFonts w:eastAsia="Calibri"/>
          <w:sz w:val="26"/>
          <w:szCs w:val="26"/>
        </w:rPr>
        <w:t xml:space="preserve">                           </w:t>
      </w:r>
      <w:r w:rsidRPr="00AC48AE">
        <w:rPr>
          <w:rFonts w:eastAsia="Calibri"/>
          <w:sz w:val="26"/>
          <w:szCs w:val="26"/>
        </w:rPr>
        <w:t xml:space="preserve"> в письменной форме мотивированный отказ </w:t>
      </w:r>
      <w:r w:rsidR="00401D95">
        <w:rPr>
          <w:rFonts w:eastAsia="Calibri"/>
          <w:sz w:val="26"/>
          <w:szCs w:val="26"/>
        </w:rPr>
        <w:t xml:space="preserve"> </w:t>
      </w:r>
      <w:r w:rsidRPr="00AC48AE">
        <w:rPr>
          <w:rFonts w:eastAsia="Calibri"/>
          <w:sz w:val="26"/>
          <w:szCs w:val="26"/>
        </w:rPr>
        <w:t>от подписания такого документа.</w:t>
      </w:r>
      <w:proofErr w:type="gramEnd"/>
    </w:p>
    <w:p w:rsidR="00806390" w:rsidRPr="00AC48AE" w:rsidRDefault="00806390" w:rsidP="00D803BC">
      <w:pPr>
        <w:widowControl w:val="0"/>
        <w:autoSpaceDE w:val="0"/>
        <w:autoSpaceDN w:val="0"/>
        <w:adjustRightInd w:val="0"/>
        <w:ind w:firstLine="567"/>
        <w:jc w:val="both"/>
        <w:rPr>
          <w:noProof/>
          <w:sz w:val="26"/>
          <w:szCs w:val="26"/>
        </w:rPr>
      </w:pPr>
      <w:r w:rsidRPr="00AC48AE">
        <w:rPr>
          <w:rFonts w:eastAsia="Calibri"/>
          <w:sz w:val="26"/>
          <w:szCs w:val="26"/>
        </w:rPr>
        <w:t>2.1.3.</w:t>
      </w:r>
      <w:r w:rsidRPr="00AC48AE">
        <w:rPr>
          <w:noProof/>
          <w:sz w:val="26"/>
          <w:szCs w:val="26"/>
        </w:rPr>
        <w:t> Обеспечивать оплату услуг в соответствии с условиями раздела 3 Контракта.</w:t>
      </w:r>
    </w:p>
    <w:p w:rsidR="00E54F1F" w:rsidRPr="0097232C" w:rsidRDefault="00806390" w:rsidP="0097232C">
      <w:pPr>
        <w:pStyle w:val="12"/>
        <w:spacing w:line="240" w:lineRule="auto"/>
        <w:ind w:right="-71" w:firstLine="567"/>
        <w:rPr>
          <w:noProof/>
          <w:sz w:val="26"/>
          <w:szCs w:val="26"/>
        </w:rPr>
      </w:pPr>
      <w:r w:rsidRPr="00AC48AE">
        <w:rPr>
          <w:noProof/>
          <w:sz w:val="26"/>
          <w:szCs w:val="26"/>
        </w:rPr>
        <w:t>2.1.4.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приема-сдачи оказанных услуг.</w:t>
      </w:r>
    </w:p>
    <w:p w:rsidR="00806390" w:rsidRPr="00AC48AE" w:rsidRDefault="00806390" w:rsidP="00D803BC">
      <w:pPr>
        <w:pStyle w:val="a9"/>
        <w:widowControl w:val="0"/>
        <w:ind w:firstLine="567"/>
        <w:jc w:val="both"/>
        <w:rPr>
          <w:b/>
          <w:noProof/>
          <w:sz w:val="26"/>
          <w:szCs w:val="26"/>
        </w:rPr>
      </w:pPr>
      <w:r w:rsidRPr="00AC48AE">
        <w:rPr>
          <w:b/>
          <w:noProof/>
          <w:sz w:val="26"/>
          <w:szCs w:val="26"/>
        </w:rPr>
        <w:t>2.2. Государственный заказчик имеет право:</w:t>
      </w:r>
    </w:p>
    <w:p w:rsidR="00806390" w:rsidRPr="00AC48AE" w:rsidRDefault="00806390" w:rsidP="00D803BC">
      <w:pPr>
        <w:widowControl w:val="0"/>
        <w:autoSpaceDE w:val="0"/>
        <w:autoSpaceDN w:val="0"/>
        <w:adjustRightInd w:val="0"/>
        <w:ind w:firstLine="567"/>
        <w:jc w:val="both"/>
        <w:rPr>
          <w:rFonts w:eastAsia="Calibri"/>
          <w:sz w:val="26"/>
          <w:szCs w:val="26"/>
        </w:rPr>
      </w:pPr>
      <w:r w:rsidRPr="00AC48AE">
        <w:rPr>
          <w:noProof/>
          <w:sz w:val="26"/>
          <w:szCs w:val="26"/>
        </w:rPr>
        <w:t>2.2.1. </w:t>
      </w:r>
      <w:r w:rsidRPr="00AC48AE">
        <w:rPr>
          <w:sz w:val="26"/>
          <w:szCs w:val="26"/>
        </w:rPr>
        <w:t xml:space="preserve">Определять лиц, непосредственно участвующих в контроле за оказанием </w:t>
      </w:r>
      <w:r w:rsidRPr="00AC48AE">
        <w:rPr>
          <w:sz w:val="26"/>
          <w:szCs w:val="26"/>
        </w:rPr>
        <w:lastRenderedPageBreak/>
        <w:t>услуг Исполнителем и лиц, участвующих в приемке услуг по количеству и качеству.</w:t>
      </w:r>
      <w:r w:rsidRPr="00AC48AE">
        <w:rPr>
          <w:rFonts w:eastAsia="Calibri"/>
          <w:sz w:val="26"/>
          <w:szCs w:val="26"/>
        </w:rPr>
        <w:t xml:space="preserve"> По решению Заказчика для приемки оказанной услуги Заказчик может создавать приемочную комиссию, которая состоит не менее чем из пяти человек.</w:t>
      </w:r>
    </w:p>
    <w:p w:rsidR="00806390" w:rsidRPr="00AC48AE" w:rsidRDefault="00806390" w:rsidP="00D803BC">
      <w:pPr>
        <w:pStyle w:val="a9"/>
        <w:widowControl w:val="0"/>
        <w:ind w:firstLine="567"/>
        <w:jc w:val="both"/>
        <w:rPr>
          <w:sz w:val="26"/>
          <w:szCs w:val="26"/>
        </w:rPr>
      </w:pPr>
      <w:r w:rsidRPr="00AC48AE">
        <w:rPr>
          <w:noProof/>
          <w:sz w:val="26"/>
          <w:szCs w:val="26"/>
        </w:rPr>
        <w:t xml:space="preserve">2.2.2. </w:t>
      </w:r>
      <w:r w:rsidRPr="00AC48AE">
        <w:rPr>
          <w:sz w:val="26"/>
          <w:szCs w:val="26"/>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услуг, установленных в</w:t>
      </w:r>
      <w:r w:rsidRPr="00AC48AE">
        <w:rPr>
          <w:noProof/>
          <w:sz w:val="26"/>
          <w:szCs w:val="26"/>
        </w:rPr>
        <w:t xml:space="preserve"> нормативных и технических документах</w:t>
      </w:r>
      <w:r w:rsidRPr="00AC48AE">
        <w:rPr>
          <w:sz w:val="26"/>
          <w:szCs w:val="26"/>
        </w:rPr>
        <w:t xml:space="preserve"> и настоящем Контракте, </w:t>
      </w:r>
      <w:r w:rsidR="00871185">
        <w:rPr>
          <w:sz w:val="26"/>
          <w:szCs w:val="26"/>
        </w:rPr>
        <w:t xml:space="preserve">                    </w:t>
      </w:r>
      <w:r w:rsidRPr="00AC48AE">
        <w:rPr>
          <w:sz w:val="26"/>
          <w:szCs w:val="26"/>
        </w:rPr>
        <w:t xml:space="preserve">в ходе приемки результата оказанных услуг. </w:t>
      </w:r>
    </w:p>
    <w:p w:rsidR="00806390" w:rsidRPr="00AC48AE" w:rsidRDefault="00806390" w:rsidP="00D803BC">
      <w:pPr>
        <w:widowControl w:val="0"/>
        <w:autoSpaceDE w:val="0"/>
        <w:autoSpaceDN w:val="0"/>
        <w:adjustRightInd w:val="0"/>
        <w:ind w:firstLine="567"/>
        <w:jc w:val="both"/>
        <w:rPr>
          <w:rFonts w:eastAsia="Calibri"/>
          <w:bCs/>
          <w:sz w:val="26"/>
          <w:szCs w:val="26"/>
        </w:rPr>
      </w:pPr>
      <w:r w:rsidRPr="00AC48AE">
        <w:rPr>
          <w:sz w:val="26"/>
          <w:szCs w:val="26"/>
        </w:rPr>
        <w:t>2.2.3.</w:t>
      </w:r>
      <w:r w:rsidRPr="00AC48AE">
        <w:rPr>
          <w:rFonts w:eastAsia="Calibri"/>
          <w:bCs/>
          <w:sz w:val="26"/>
          <w:szCs w:val="26"/>
        </w:rPr>
        <w:t xml:space="preserve"> Не отказывать в приемке оказанной услуги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806390" w:rsidRPr="00AC48AE" w:rsidRDefault="00806390" w:rsidP="00D803BC">
      <w:pPr>
        <w:pStyle w:val="a9"/>
        <w:widowControl w:val="0"/>
        <w:ind w:firstLine="567"/>
        <w:jc w:val="both"/>
        <w:rPr>
          <w:noProof/>
          <w:sz w:val="26"/>
          <w:szCs w:val="26"/>
        </w:rPr>
      </w:pPr>
      <w:r w:rsidRPr="00AC48AE">
        <w:rPr>
          <w:noProof/>
          <w:sz w:val="26"/>
          <w:szCs w:val="26"/>
        </w:rPr>
        <w:t>2.2.4. Требовать возмещения убытков в случае нарушения Исполнителем условий Контракта о сроках оказания услуг и их качестве.</w:t>
      </w:r>
    </w:p>
    <w:p w:rsidR="00806390" w:rsidRPr="00AC48AE" w:rsidRDefault="00806390" w:rsidP="00D803BC">
      <w:pPr>
        <w:pStyle w:val="12"/>
        <w:spacing w:line="240" w:lineRule="auto"/>
        <w:ind w:right="-71" w:firstLine="567"/>
        <w:rPr>
          <w:noProof/>
          <w:sz w:val="26"/>
          <w:szCs w:val="26"/>
        </w:rPr>
      </w:pPr>
      <w:r w:rsidRPr="00AC48AE">
        <w:rPr>
          <w:noProof/>
          <w:sz w:val="26"/>
          <w:szCs w:val="26"/>
        </w:rPr>
        <w:t>2.2.5. Взыскивать пеню, а также требовать возмещения убытков в соответствии</w:t>
      </w:r>
      <w:r w:rsidR="00871185">
        <w:rPr>
          <w:noProof/>
          <w:sz w:val="26"/>
          <w:szCs w:val="26"/>
        </w:rPr>
        <w:t xml:space="preserve">                </w:t>
      </w:r>
      <w:r w:rsidRPr="00AC48AE">
        <w:rPr>
          <w:noProof/>
          <w:sz w:val="26"/>
          <w:szCs w:val="26"/>
        </w:rPr>
        <w:t xml:space="preserve"> с разделом 6  Контракта.</w:t>
      </w:r>
    </w:p>
    <w:p w:rsidR="00806390" w:rsidRPr="00AC48AE" w:rsidRDefault="00806390" w:rsidP="00D803BC">
      <w:pPr>
        <w:pStyle w:val="12"/>
        <w:spacing w:line="240" w:lineRule="auto"/>
        <w:ind w:right="-71" w:firstLine="567"/>
        <w:rPr>
          <w:noProof/>
          <w:sz w:val="26"/>
          <w:szCs w:val="26"/>
        </w:rPr>
      </w:pPr>
      <w:r w:rsidRPr="00AC48AE">
        <w:rPr>
          <w:noProof/>
          <w:sz w:val="26"/>
          <w:szCs w:val="26"/>
        </w:rPr>
        <w:t xml:space="preserve">2.2.6.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w:t>
      </w:r>
      <w:r w:rsidR="00275542">
        <w:rPr>
          <w:noProof/>
          <w:sz w:val="26"/>
          <w:szCs w:val="26"/>
        </w:rPr>
        <w:t>Исполнителей</w:t>
      </w:r>
      <w:r w:rsidRPr="00AC48AE">
        <w:rPr>
          <w:noProof/>
          <w:sz w:val="26"/>
          <w:szCs w:val="26"/>
        </w:rPr>
        <w:t xml:space="preserve"> в случае расторжения Контракта по решению суда в связи с существенным нарушением Исполнителем  условий Контракта.</w:t>
      </w:r>
    </w:p>
    <w:p w:rsidR="00806390" w:rsidRPr="00AC48AE" w:rsidRDefault="00806390" w:rsidP="00D803BC">
      <w:pPr>
        <w:pStyle w:val="12"/>
        <w:spacing w:line="240" w:lineRule="auto"/>
        <w:ind w:right="-71" w:firstLine="567"/>
        <w:rPr>
          <w:rFonts w:eastAsia="Calibri"/>
          <w:sz w:val="26"/>
          <w:szCs w:val="26"/>
        </w:rPr>
      </w:pPr>
      <w:r w:rsidRPr="00AC48AE">
        <w:rPr>
          <w:rFonts w:eastAsia="Calibri"/>
          <w:sz w:val="26"/>
          <w:szCs w:val="26"/>
        </w:rPr>
        <w:t xml:space="preserve">2.2.7. В случае уменьшения Заказчику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Контракта, Заказчик обеспечивает </w:t>
      </w:r>
      <w:hyperlink r:id="rId8" w:history="1">
        <w:r w:rsidRPr="00AC48AE">
          <w:rPr>
            <w:rFonts w:eastAsia="Calibri"/>
            <w:sz w:val="26"/>
            <w:szCs w:val="26"/>
          </w:rPr>
          <w:t xml:space="preserve"> согласование</w:t>
        </w:r>
      </w:hyperlink>
      <w:r w:rsidRPr="00AC48AE">
        <w:rPr>
          <w:rFonts w:eastAsia="Calibri"/>
          <w:sz w:val="26"/>
          <w:szCs w:val="26"/>
        </w:rPr>
        <w:t xml:space="preserve"> с Исполнителем в соответствии с требованиями постановления Правительства РФ от 28 ноября 2013 г. N 1090 «Об утверждении методики сокращения количества товаров, объемов работ или услуг при уменьшении цены контракта», с </w:t>
      </w:r>
      <w:hyperlink r:id="rId9" w:history="1">
        <w:r w:rsidRPr="00AC48AE">
          <w:rPr>
            <w:rFonts w:eastAsia="Calibri"/>
            <w:sz w:val="26"/>
            <w:szCs w:val="26"/>
          </w:rPr>
          <w:t>законодательством</w:t>
        </w:r>
      </w:hyperlink>
      <w:r w:rsidRPr="00AC48AE">
        <w:rPr>
          <w:rFonts w:eastAsia="Calibri"/>
          <w:sz w:val="26"/>
          <w:szCs w:val="26"/>
        </w:rPr>
        <w:t xml:space="preserve"> Российской Федерации о размещении заказов для государственных нужд новых условий  по цене и (или) количеству (объемам) товаров (работ, услуг) и (или) сроков исполнения Контракта.</w:t>
      </w:r>
    </w:p>
    <w:p w:rsidR="00806390" w:rsidRPr="00AC48AE" w:rsidRDefault="00806390" w:rsidP="00D803BC">
      <w:pPr>
        <w:pStyle w:val="12"/>
        <w:spacing w:line="240" w:lineRule="auto"/>
        <w:ind w:right="-71" w:firstLine="567"/>
        <w:rPr>
          <w:b/>
          <w:noProof/>
          <w:sz w:val="26"/>
          <w:szCs w:val="26"/>
        </w:rPr>
      </w:pPr>
      <w:r w:rsidRPr="00AC48AE">
        <w:rPr>
          <w:b/>
          <w:noProof/>
          <w:sz w:val="26"/>
          <w:szCs w:val="26"/>
        </w:rPr>
        <w:t>2.3. Исполнитель обязуется:</w:t>
      </w:r>
    </w:p>
    <w:p w:rsidR="00806390" w:rsidRPr="00AC48AE" w:rsidRDefault="00806390" w:rsidP="00D803BC">
      <w:pPr>
        <w:pStyle w:val="12"/>
        <w:spacing w:line="240" w:lineRule="auto"/>
        <w:ind w:right="-71" w:firstLine="567"/>
        <w:rPr>
          <w:rFonts w:eastAsia="Calibri"/>
          <w:sz w:val="26"/>
          <w:szCs w:val="26"/>
        </w:rPr>
      </w:pPr>
      <w:r w:rsidRPr="00AC48AE">
        <w:rPr>
          <w:noProof/>
          <w:sz w:val="26"/>
          <w:szCs w:val="26"/>
        </w:rPr>
        <w:t>2.3.1. </w:t>
      </w:r>
      <w:r w:rsidRPr="00AC48AE">
        <w:rPr>
          <w:rFonts w:eastAsia="Calibri"/>
          <w:sz w:val="26"/>
          <w:szCs w:val="26"/>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806390" w:rsidRPr="00AC48AE" w:rsidRDefault="00806390" w:rsidP="00D803BC">
      <w:pPr>
        <w:widowControl w:val="0"/>
        <w:autoSpaceDE w:val="0"/>
        <w:autoSpaceDN w:val="0"/>
        <w:adjustRightInd w:val="0"/>
        <w:ind w:firstLine="567"/>
        <w:jc w:val="both"/>
        <w:rPr>
          <w:rFonts w:eastAsia="Calibri"/>
          <w:sz w:val="26"/>
          <w:szCs w:val="26"/>
        </w:rPr>
      </w:pPr>
      <w:r w:rsidRPr="00AC48AE">
        <w:rPr>
          <w:rFonts w:eastAsia="Calibri"/>
          <w:sz w:val="26"/>
          <w:szCs w:val="26"/>
        </w:rPr>
        <w:t>2.3.2. Предоставить к установленному Контрактом сроку Заказчику результаты оказания услуг, предусмотренные Контрактом.</w:t>
      </w:r>
    </w:p>
    <w:p w:rsidR="00806390" w:rsidRPr="00AC48AE" w:rsidRDefault="00806390" w:rsidP="00D803BC">
      <w:pPr>
        <w:widowControl w:val="0"/>
        <w:autoSpaceDE w:val="0"/>
        <w:autoSpaceDN w:val="0"/>
        <w:adjustRightInd w:val="0"/>
        <w:ind w:firstLine="567"/>
        <w:jc w:val="both"/>
        <w:rPr>
          <w:noProof/>
          <w:sz w:val="26"/>
          <w:szCs w:val="26"/>
        </w:rPr>
      </w:pPr>
      <w:r w:rsidRPr="00AC48AE">
        <w:rPr>
          <w:noProof/>
          <w:sz w:val="26"/>
          <w:szCs w:val="26"/>
        </w:rPr>
        <w:t xml:space="preserve">2.3.3. Обеспечить соответствие услуг требованиям законодательства, нормативных и технических документов, иных актов Государственного заказчика </w:t>
      </w:r>
      <w:r w:rsidR="004F6A38">
        <w:rPr>
          <w:noProof/>
          <w:sz w:val="26"/>
          <w:szCs w:val="26"/>
        </w:rPr>
        <w:t xml:space="preserve">                </w:t>
      </w:r>
      <w:r w:rsidRPr="00AC48AE">
        <w:rPr>
          <w:noProof/>
          <w:sz w:val="26"/>
          <w:szCs w:val="26"/>
        </w:rPr>
        <w:t>и условиям Контракта.</w:t>
      </w:r>
    </w:p>
    <w:p w:rsidR="00806390" w:rsidRPr="00AC48AE" w:rsidRDefault="00806390" w:rsidP="00D803BC">
      <w:pPr>
        <w:pStyle w:val="12"/>
        <w:spacing w:line="240" w:lineRule="auto"/>
        <w:ind w:right="-71" w:firstLine="567"/>
        <w:rPr>
          <w:noProof/>
          <w:sz w:val="26"/>
          <w:szCs w:val="26"/>
        </w:rPr>
      </w:pPr>
      <w:r w:rsidRPr="00AC48AE">
        <w:rPr>
          <w:noProof/>
          <w:sz w:val="26"/>
          <w:szCs w:val="26"/>
        </w:rPr>
        <w:t xml:space="preserve">2.3.4. Оказать услуги, по показателям качества и безопасности соответствующие требованиям, содержащимся в нормативных и технических документах, </w:t>
      </w:r>
      <w:r w:rsidR="004F6A38">
        <w:rPr>
          <w:noProof/>
          <w:sz w:val="26"/>
          <w:szCs w:val="26"/>
        </w:rPr>
        <w:t xml:space="preserve">                                </w:t>
      </w:r>
      <w:r w:rsidRPr="00AC48AE">
        <w:rPr>
          <w:noProof/>
          <w:sz w:val="26"/>
          <w:szCs w:val="26"/>
        </w:rPr>
        <w:t>в количестве, предусмотренном настоящим Контрактом.</w:t>
      </w:r>
    </w:p>
    <w:p w:rsidR="00806390" w:rsidRPr="00AC48AE" w:rsidRDefault="00806390" w:rsidP="00D803BC">
      <w:pPr>
        <w:pStyle w:val="12"/>
        <w:spacing w:line="240" w:lineRule="auto"/>
        <w:ind w:right="-71" w:firstLine="567"/>
        <w:rPr>
          <w:noProof/>
          <w:sz w:val="26"/>
          <w:szCs w:val="26"/>
        </w:rPr>
      </w:pPr>
      <w:r w:rsidRPr="00AC48AE">
        <w:rPr>
          <w:noProof/>
          <w:sz w:val="26"/>
          <w:szCs w:val="26"/>
        </w:rPr>
        <w:t>2.3.5. Оказать услуги в порядке и в сроки, указанные в разделе 4 Контракта.</w:t>
      </w:r>
    </w:p>
    <w:p w:rsidR="00806390" w:rsidRPr="00AC48AE" w:rsidRDefault="00806390" w:rsidP="00D803BC">
      <w:pPr>
        <w:pStyle w:val="12"/>
        <w:spacing w:line="240" w:lineRule="auto"/>
        <w:ind w:right="-71" w:firstLine="567"/>
        <w:rPr>
          <w:noProof/>
          <w:sz w:val="26"/>
          <w:szCs w:val="26"/>
        </w:rPr>
      </w:pPr>
      <w:r w:rsidRPr="00AC48AE">
        <w:rPr>
          <w:noProof/>
          <w:sz w:val="26"/>
          <w:szCs w:val="26"/>
        </w:rPr>
        <w:t xml:space="preserve">2.3.6. Передать Государственному заказчику платежные и иные документы </w:t>
      </w:r>
      <w:r w:rsidR="004F6A38">
        <w:rPr>
          <w:noProof/>
          <w:sz w:val="26"/>
          <w:szCs w:val="26"/>
        </w:rPr>
        <w:t xml:space="preserve">                    </w:t>
      </w:r>
      <w:r w:rsidRPr="00AC48AE">
        <w:rPr>
          <w:noProof/>
          <w:sz w:val="26"/>
          <w:szCs w:val="26"/>
        </w:rPr>
        <w:t>в порядке и на условиях, установленных пунктом 4.4. Контракта.</w:t>
      </w:r>
    </w:p>
    <w:p w:rsidR="00806390" w:rsidRPr="00AC48AE" w:rsidRDefault="00806390" w:rsidP="00D803BC">
      <w:pPr>
        <w:pStyle w:val="31"/>
        <w:widowControl w:val="0"/>
        <w:spacing w:after="0"/>
        <w:ind w:left="0" w:firstLine="567"/>
        <w:jc w:val="both"/>
        <w:rPr>
          <w:sz w:val="26"/>
          <w:szCs w:val="26"/>
        </w:rPr>
      </w:pPr>
      <w:r w:rsidRPr="00AC48AE">
        <w:rPr>
          <w:sz w:val="26"/>
          <w:szCs w:val="26"/>
        </w:rPr>
        <w:t xml:space="preserve">2.3.7. В случае нарушения условий Контракта о сроках оказания услуг </w:t>
      </w:r>
      <w:r w:rsidR="004F6A38">
        <w:rPr>
          <w:sz w:val="26"/>
          <w:szCs w:val="26"/>
        </w:rPr>
        <w:t xml:space="preserve">                          </w:t>
      </w:r>
      <w:r w:rsidRPr="00AC48AE">
        <w:rPr>
          <w:sz w:val="26"/>
          <w:szCs w:val="26"/>
        </w:rPr>
        <w:t xml:space="preserve">и качестве услуг возместить убытки, в порядке и на условиях, предусмотренных пунктом 6.3. Контракта.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w:t>
      </w:r>
      <w:r w:rsidRPr="00AC48AE">
        <w:rPr>
          <w:sz w:val="26"/>
          <w:szCs w:val="26"/>
        </w:rPr>
        <w:lastRenderedPageBreak/>
        <w:t xml:space="preserve">10 (десяти) </w:t>
      </w:r>
      <w:r w:rsidR="000E6483">
        <w:rPr>
          <w:sz w:val="26"/>
          <w:szCs w:val="26"/>
        </w:rPr>
        <w:t>рабочих</w:t>
      </w:r>
      <w:r w:rsidRPr="00AC48AE">
        <w:rPr>
          <w:sz w:val="26"/>
          <w:szCs w:val="26"/>
        </w:rPr>
        <w:t xml:space="preserve"> дней со дня получения соответствующего требования Государственного заказчика.</w:t>
      </w:r>
    </w:p>
    <w:p w:rsidR="00806390" w:rsidRPr="00AC48AE" w:rsidRDefault="00806390" w:rsidP="00D803BC">
      <w:pPr>
        <w:pStyle w:val="a9"/>
        <w:widowControl w:val="0"/>
        <w:ind w:firstLine="567"/>
        <w:jc w:val="both"/>
        <w:rPr>
          <w:sz w:val="26"/>
          <w:szCs w:val="26"/>
        </w:rPr>
      </w:pPr>
      <w:r w:rsidRPr="00AC48AE">
        <w:rPr>
          <w:sz w:val="26"/>
          <w:szCs w:val="26"/>
        </w:rPr>
        <w:t>2.3.8.Обеспечить осуществление Государственным заказчиком контроля за исполнением Контракта, в том числе на отдельных этапах его исполнения.</w:t>
      </w:r>
    </w:p>
    <w:p w:rsidR="00806390" w:rsidRPr="00AC48AE" w:rsidRDefault="00806390" w:rsidP="00D803BC">
      <w:pPr>
        <w:pStyle w:val="31"/>
        <w:widowControl w:val="0"/>
        <w:spacing w:after="0"/>
        <w:ind w:left="0" w:firstLine="567"/>
        <w:jc w:val="both"/>
        <w:rPr>
          <w:sz w:val="26"/>
          <w:szCs w:val="26"/>
        </w:rPr>
      </w:pPr>
      <w:r w:rsidRPr="00AC48AE">
        <w:rPr>
          <w:noProof/>
          <w:sz w:val="26"/>
          <w:szCs w:val="26"/>
        </w:rPr>
        <w:t>2.3.9. Выполнять иные обязанности, предусмотренные законодательством Российской Федерации и Контрактом.</w:t>
      </w:r>
    </w:p>
    <w:p w:rsidR="00806390" w:rsidRPr="003C38B7" w:rsidRDefault="00806390" w:rsidP="00D803BC">
      <w:pPr>
        <w:pStyle w:val="a9"/>
        <w:widowControl w:val="0"/>
        <w:ind w:firstLine="567"/>
        <w:jc w:val="both"/>
        <w:rPr>
          <w:b/>
          <w:noProof/>
          <w:sz w:val="26"/>
          <w:szCs w:val="26"/>
        </w:rPr>
      </w:pPr>
      <w:r w:rsidRPr="003C38B7">
        <w:rPr>
          <w:b/>
          <w:noProof/>
          <w:sz w:val="26"/>
          <w:szCs w:val="26"/>
        </w:rPr>
        <w:t>2.4. Исполнитель вправе:</w:t>
      </w:r>
    </w:p>
    <w:p w:rsidR="00806390" w:rsidRPr="00AC48AE" w:rsidRDefault="00806390" w:rsidP="00D803BC">
      <w:pPr>
        <w:pStyle w:val="a9"/>
        <w:widowControl w:val="0"/>
        <w:ind w:firstLine="567"/>
        <w:jc w:val="both"/>
        <w:rPr>
          <w:noProof/>
          <w:sz w:val="26"/>
          <w:szCs w:val="26"/>
        </w:rPr>
      </w:pPr>
      <w:r w:rsidRPr="00AC48AE">
        <w:rPr>
          <w:noProof/>
          <w:sz w:val="26"/>
          <w:szCs w:val="26"/>
        </w:rPr>
        <w:t>2.4.1. Требовать оплату за оказанные услуги в соответствии с условиями Контракта.</w:t>
      </w:r>
    </w:p>
    <w:p w:rsidR="00806390" w:rsidRDefault="00806390" w:rsidP="00D803BC">
      <w:pPr>
        <w:pStyle w:val="a9"/>
        <w:widowControl w:val="0"/>
        <w:ind w:firstLine="567"/>
        <w:jc w:val="both"/>
        <w:rPr>
          <w:noProof/>
          <w:sz w:val="26"/>
          <w:szCs w:val="26"/>
        </w:rPr>
      </w:pPr>
      <w:r w:rsidRPr="00AC48AE">
        <w:rPr>
          <w:noProof/>
          <w:sz w:val="26"/>
          <w:szCs w:val="26"/>
        </w:rPr>
        <w:t>2.4.2. Требовать уплату пеней, а также возмещения убытков, согласно п.6.2. Контракта.</w:t>
      </w:r>
    </w:p>
    <w:p w:rsidR="009F1C41" w:rsidRDefault="009F1C41" w:rsidP="00D803BC">
      <w:pPr>
        <w:pStyle w:val="a9"/>
        <w:widowControl w:val="0"/>
        <w:ind w:firstLine="567"/>
        <w:jc w:val="both"/>
        <w:rPr>
          <w:noProof/>
          <w:sz w:val="26"/>
          <w:szCs w:val="26"/>
        </w:rPr>
      </w:pPr>
    </w:p>
    <w:p w:rsidR="009F1C41" w:rsidRPr="00AC48AE" w:rsidRDefault="00806390" w:rsidP="0097232C">
      <w:pPr>
        <w:jc w:val="center"/>
        <w:rPr>
          <w:b/>
          <w:bCs/>
          <w:sz w:val="26"/>
          <w:szCs w:val="26"/>
        </w:rPr>
      </w:pPr>
      <w:r w:rsidRPr="00AC48AE">
        <w:rPr>
          <w:b/>
          <w:bCs/>
          <w:sz w:val="26"/>
          <w:szCs w:val="26"/>
        </w:rPr>
        <w:t>3. Цена Контракта и порядок расчетов</w:t>
      </w:r>
    </w:p>
    <w:p w:rsidR="00D803BC" w:rsidRPr="000F68CF" w:rsidRDefault="00D803BC" w:rsidP="000F68CF">
      <w:pPr>
        <w:widowControl w:val="0"/>
        <w:ind w:right="-30" w:firstLine="567"/>
        <w:jc w:val="both"/>
        <w:rPr>
          <w:b/>
          <w:spacing w:val="1"/>
          <w:sz w:val="26"/>
          <w:szCs w:val="26"/>
        </w:rPr>
      </w:pPr>
      <w:r w:rsidRPr="00062B7B">
        <w:rPr>
          <w:noProof/>
          <w:sz w:val="26"/>
          <w:szCs w:val="26"/>
        </w:rPr>
        <w:t>3.1. Цена</w:t>
      </w:r>
      <w:r w:rsidR="00EB6962">
        <w:rPr>
          <w:noProof/>
          <w:sz w:val="26"/>
          <w:szCs w:val="26"/>
        </w:rPr>
        <w:t xml:space="preserve">  </w:t>
      </w:r>
      <w:r w:rsidRPr="00062B7B">
        <w:rPr>
          <w:noProof/>
          <w:sz w:val="26"/>
          <w:szCs w:val="26"/>
        </w:rPr>
        <w:t xml:space="preserve"> Контракта</w:t>
      </w:r>
      <w:r w:rsidR="00EB6962">
        <w:rPr>
          <w:noProof/>
          <w:sz w:val="26"/>
          <w:szCs w:val="26"/>
        </w:rPr>
        <w:t xml:space="preserve">  </w:t>
      </w:r>
      <w:r w:rsidRPr="00062B7B">
        <w:rPr>
          <w:noProof/>
          <w:sz w:val="26"/>
          <w:szCs w:val="26"/>
        </w:rPr>
        <w:t xml:space="preserve"> составляет</w:t>
      </w:r>
      <w:proofErr w:type="gramStart"/>
      <w:r w:rsidRPr="00062B7B">
        <w:rPr>
          <w:noProof/>
          <w:sz w:val="26"/>
          <w:szCs w:val="26"/>
        </w:rPr>
        <w:t xml:space="preserve"> </w:t>
      </w:r>
      <w:r w:rsidR="00EB6962">
        <w:rPr>
          <w:noProof/>
          <w:sz w:val="26"/>
          <w:szCs w:val="26"/>
        </w:rPr>
        <w:t xml:space="preserve">  </w:t>
      </w:r>
      <w:r w:rsidR="00D82A23">
        <w:rPr>
          <w:b/>
          <w:sz w:val="26"/>
          <w:szCs w:val="26"/>
        </w:rPr>
        <w:t>__________</w:t>
      </w:r>
      <w:r w:rsidR="00062B7B" w:rsidRPr="00062B7B">
        <w:rPr>
          <w:b/>
          <w:sz w:val="26"/>
          <w:szCs w:val="26"/>
        </w:rPr>
        <w:t xml:space="preserve"> </w:t>
      </w:r>
      <w:r w:rsidR="00EB6962">
        <w:rPr>
          <w:b/>
          <w:sz w:val="26"/>
          <w:szCs w:val="26"/>
        </w:rPr>
        <w:t xml:space="preserve">   </w:t>
      </w:r>
      <w:r w:rsidRPr="00062B7B">
        <w:rPr>
          <w:b/>
          <w:spacing w:val="1"/>
          <w:sz w:val="26"/>
          <w:szCs w:val="26"/>
        </w:rPr>
        <w:t>(</w:t>
      </w:r>
      <w:r w:rsidR="00D82A23">
        <w:rPr>
          <w:b/>
          <w:spacing w:val="1"/>
          <w:sz w:val="26"/>
          <w:szCs w:val="26"/>
        </w:rPr>
        <w:t>____________</w:t>
      </w:r>
      <w:r w:rsidRPr="00062B7B">
        <w:rPr>
          <w:b/>
          <w:spacing w:val="1"/>
          <w:sz w:val="26"/>
          <w:szCs w:val="26"/>
        </w:rPr>
        <w:t xml:space="preserve">) </w:t>
      </w:r>
      <w:r w:rsidR="00EB6962">
        <w:rPr>
          <w:b/>
          <w:spacing w:val="1"/>
          <w:sz w:val="26"/>
          <w:szCs w:val="26"/>
        </w:rPr>
        <w:t xml:space="preserve">  </w:t>
      </w:r>
      <w:proofErr w:type="gramEnd"/>
      <w:r w:rsidRPr="00062B7B">
        <w:rPr>
          <w:b/>
          <w:spacing w:val="1"/>
          <w:sz w:val="26"/>
          <w:szCs w:val="26"/>
        </w:rPr>
        <w:t>рубл</w:t>
      </w:r>
      <w:r w:rsidR="00EB6962">
        <w:rPr>
          <w:b/>
          <w:spacing w:val="1"/>
          <w:sz w:val="26"/>
          <w:szCs w:val="26"/>
        </w:rPr>
        <w:t>ей</w:t>
      </w:r>
      <w:r w:rsidRPr="00062B7B">
        <w:rPr>
          <w:b/>
          <w:spacing w:val="1"/>
          <w:sz w:val="26"/>
          <w:szCs w:val="26"/>
        </w:rPr>
        <w:t xml:space="preserve"> </w:t>
      </w:r>
      <w:r w:rsidR="00D82A23">
        <w:rPr>
          <w:b/>
          <w:spacing w:val="1"/>
          <w:sz w:val="26"/>
          <w:szCs w:val="26"/>
        </w:rPr>
        <w:t>____</w:t>
      </w:r>
      <w:r w:rsidR="000F68CF">
        <w:rPr>
          <w:b/>
          <w:spacing w:val="1"/>
          <w:sz w:val="26"/>
          <w:szCs w:val="26"/>
        </w:rPr>
        <w:t xml:space="preserve"> копеек</w:t>
      </w:r>
      <w:r w:rsidR="004247B1">
        <w:rPr>
          <w:b/>
          <w:spacing w:val="1"/>
          <w:sz w:val="26"/>
          <w:szCs w:val="26"/>
        </w:rPr>
        <w:t xml:space="preserve"> (в т.ч. НДС или НДС не облагается)</w:t>
      </w:r>
      <w:r w:rsidR="000F68CF">
        <w:rPr>
          <w:b/>
          <w:spacing w:val="1"/>
          <w:sz w:val="26"/>
          <w:szCs w:val="26"/>
        </w:rPr>
        <w:t xml:space="preserve"> </w:t>
      </w:r>
      <w:r w:rsidRPr="00062B7B">
        <w:rPr>
          <w:noProof/>
          <w:sz w:val="26"/>
          <w:szCs w:val="26"/>
        </w:rPr>
        <w:t xml:space="preserve">и включает </w:t>
      </w:r>
      <w:r w:rsidRPr="00062B7B">
        <w:rPr>
          <w:spacing w:val="1"/>
          <w:sz w:val="26"/>
          <w:szCs w:val="26"/>
        </w:rPr>
        <w:t xml:space="preserve">в себя </w:t>
      </w:r>
      <w:r w:rsidRPr="00062B7B">
        <w:rPr>
          <w:sz w:val="26"/>
          <w:szCs w:val="26"/>
        </w:rPr>
        <w:t>стоимость услуг, страхование, оплату налогов, сборов и других обязательных платежей</w:t>
      </w:r>
      <w:r w:rsidRPr="00AB614C">
        <w:rPr>
          <w:sz w:val="26"/>
          <w:szCs w:val="26"/>
        </w:rPr>
        <w:t>, связанных с оказанием услуг.</w:t>
      </w:r>
    </w:p>
    <w:p w:rsidR="00806390" w:rsidRPr="00AC48AE" w:rsidRDefault="00806390" w:rsidP="00806390">
      <w:pPr>
        <w:autoSpaceDE w:val="0"/>
        <w:autoSpaceDN w:val="0"/>
        <w:adjustRightInd w:val="0"/>
        <w:ind w:firstLine="540"/>
        <w:jc w:val="both"/>
        <w:rPr>
          <w:rFonts w:eastAsia="Calibri"/>
          <w:sz w:val="26"/>
          <w:szCs w:val="26"/>
          <w:lang w:eastAsia="en-US"/>
        </w:rPr>
      </w:pPr>
      <w:r w:rsidRPr="00AC48AE">
        <w:rPr>
          <w:sz w:val="26"/>
          <w:szCs w:val="26"/>
        </w:rPr>
        <w:t xml:space="preserve">3.2. </w:t>
      </w:r>
      <w:r w:rsidR="00B12004" w:rsidRPr="00AC48AE">
        <w:rPr>
          <w:sz w:val="26"/>
          <w:szCs w:val="26"/>
        </w:rPr>
        <w:t xml:space="preserve">  </w:t>
      </w:r>
      <w:r w:rsidRPr="00AC48AE">
        <w:rPr>
          <w:rFonts w:eastAsia="Calibri"/>
          <w:sz w:val="26"/>
          <w:szCs w:val="26"/>
          <w:lang w:eastAsia="en-US"/>
        </w:rPr>
        <w:t xml:space="preserve">Цена контракта является твердой и определяется на весь срок исполнения контракта. </w:t>
      </w:r>
    </w:p>
    <w:p w:rsidR="00806390" w:rsidRPr="00AC48AE" w:rsidRDefault="00806390" w:rsidP="00806390">
      <w:pPr>
        <w:autoSpaceDE w:val="0"/>
        <w:autoSpaceDN w:val="0"/>
        <w:adjustRightInd w:val="0"/>
        <w:ind w:firstLine="540"/>
        <w:jc w:val="both"/>
        <w:rPr>
          <w:rFonts w:eastAsia="Calibri"/>
          <w:sz w:val="26"/>
          <w:szCs w:val="26"/>
          <w:lang w:eastAsia="en-US"/>
        </w:rPr>
      </w:pPr>
      <w:r w:rsidRPr="00AC48AE">
        <w:rPr>
          <w:rFonts w:eastAsia="Calibri"/>
          <w:sz w:val="26"/>
          <w:szCs w:val="26"/>
          <w:lang w:eastAsia="en-US"/>
        </w:rPr>
        <w:t xml:space="preserve">3.3. При исполнении контракта изменение его условий не допускается, за исключением случаев, предусмотренных </w:t>
      </w:r>
      <w:hyperlink r:id="rId10" w:history="1">
        <w:r w:rsidRPr="00AC48AE">
          <w:rPr>
            <w:rFonts w:eastAsia="Calibri"/>
            <w:sz w:val="26"/>
            <w:szCs w:val="26"/>
            <w:lang w:eastAsia="en-US"/>
          </w:rPr>
          <w:t>статьей 95</w:t>
        </w:r>
      </w:hyperlink>
      <w:r w:rsidRPr="00AC48AE">
        <w:rPr>
          <w:rFonts w:eastAsia="Calibri"/>
          <w:sz w:val="26"/>
          <w:szCs w:val="26"/>
          <w:lang w:eastAsia="en-US"/>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056020" w:rsidRPr="00AC48AE" w:rsidRDefault="00806390" w:rsidP="00056020">
      <w:pPr>
        <w:pStyle w:val="310"/>
        <w:widowControl w:val="0"/>
        <w:suppressAutoHyphens w:val="0"/>
        <w:ind w:firstLine="540"/>
        <w:rPr>
          <w:rFonts w:cs="Times New Roman"/>
          <w:sz w:val="26"/>
          <w:szCs w:val="26"/>
        </w:rPr>
      </w:pPr>
      <w:r w:rsidRPr="00AC48AE">
        <w:rPr>
          <w:sz w:val="26"/>
          <w:szCs w:val="26"/>
        </w:rPr>
        <w:t xml:space="preserve">3.4. </w:t>
      </w:r>
      <w:r w:rsidR="00056020" w:rsidRPr="00AC48AE">
        <w:rPr>
          <w:rFonts w:cs="Times New Roman"/>
          <w:sz w:val="26"/>
          <w:szCs w:val="26"/>
        </w:rPr>
        <w:t>Оплата  оказанных услуг по Контракту при отсутствии претензии</w:t>
      </w:r>
      <w:r w:rsidR="00785E87">
        <w:rPr>
          <w:rFonts w:cs="Times New Roman"/>
          <w:sz w:val="26"/>
          <w:szCs w:val="26"/>
        </w:rPr>
        <w:t xml:space="preserve"> или</w:t>
      </w:r>
      <w:r w:rsidR="00056020" w:rsidRPr="00AC48AE">
        <w:rPr>
          <w:rFonts w:cs="Times New Roman"/>
          <w:sz w:val="26"/>
          <w:szCs w:val="26"/>
        </w:rPr>
        <w:t xml:space="preserve"> мотивированного отказа в приемке </w:t>
      </w:r>
      <w:r w:rsidR="00AC48AE" w:rsidRPr="00AC48AE">
        <w:rPr>
          <w:rFonts w:cs="Times New Roman"/>
          <w:sz w:val="26"/>
          <w:szCs w:val="26"/>
        </w:rPr>
        <w:t>услуг</w:t>
      </w:r>
      <w:r w:rsidR="00056020" w:rsidRPr="00AC48AE">
        <w:rPr>
          <w:rFonts w:cs="Times New Roman"/>
          <w:sz w:val="26"/>
          <w:szCs w:val="26"/>
        </w:rPr>
        <w:t xml:space="preserve"> со стороны Государственного заказчика на основании счет – фактуры,  акта приема-</w:t>
      </w:r>
      <w:r w:rsidR="00AC48AE" w:rsidRPr="00AC48AE">
        <w:rPr>
          <w:rFonts w:cs="Times New Roman"/>
          <w:sz w:val="26"/>
          <w:szCs w:val="26"/>
        </w:rPr>
        <w:t>сдачи оказанных услуг</w:t>
      </w:r>
      <w:r w:rsidR="00056020" w:rsidRPr="00AC48AE">
        <w:rPr>
          <w:rFonts w:cs="Times New Roman"/>
          <w:sz w:val="26"/>
          <w:szCs w:val="26"/>
        </w:rPr>
        <w:t xml:space="preserve"> осуществляется в рублях Р</w:t>
      </w:r>
      <w:r w:rsidR="0087109F">
        <w:rPr>
          <w:rFonts w:cs="Times New Roman"/>
          <w:sz w:val="26"/>
          <w:szCs w:val="26"/>
        </w:rPr>
        <w:t>оссийской Федерации в течени</w:t>
      </w:r>
      <w:r w:rsidR="009D137F">
        <w:rPr>
          <w:rFonts w:cs="Times New Roman"/>
          <w:sz w:val="26"/>
          <w:szCs w:val="26"/>
        </w:rPr>
        <w:t>и</w:t>
      </w:r>
      <w:r w:rsidR="0087109F">
        <w:rPr>
          <w:rFonts w:cs="Times New Roman"/>
          <w:sz w:val="26"/>
          <w:szCs w:val="26"/>
        </w:rPr>
        <w:t xml:space="preserve"> 10</w:t>
      </w:r>
      <w:r w:rsidR="00056020" w:rsidRPr="00AC48AE">
        <w:rPr>
          <w:rFonts w:cs="Times New Roman"/>
          <w:sz w:val="26"/>
          <w:szCs w:val="26"/>
        </w:rPr>
        <w:t xml:space="preserve"> (</w:t>
      </w:r>
      <w:r w:rsidR="0087109F">
        <w:rPr>
          <w:rFonts w:cs="Times New Roman"/>
          <w:sz w:val="26"/>
          <w:szCs w:val="26"/>
        </w:rPr>
        <w:t>десяти</w:t>
      </w:r>
      <w:r w:rsidR="00056020" w:rsidRPr="00AC48AE">
        <w:rPr>
          <w:rFonts w:cs="Times New Roman"/>
          <w:sz w:val="26"/>
          <w:szCs w:val="26"/>
        </w:rPr>
        <w:t xml:space="preserve">) </w:t>
      </w:r>
      <w:r w:rsidR="0087109F">
        <w:rPr>
          <w:rFonts w:cs="Times New Roman"/>
          <w:sz w:val="26"/>
          <w:szCs w:val="26"/>
        </w:rPr>
        <w:t xml:space="preserve">рабочих </w:t>
      </w:r>
      <w:r w:rsidR="00056020" w:rsidRPr="00AC48AE">
        <w:rPr>
          <w:rFonts w:cs="Times New Roman"/>
          <w:sz w:val="26"/>
          <w:szCs w:val="26"/>
        </w:rPr>
        <w:t>дней с даты подписания Государственным заказчиком акта приема-</w:t>
      </w:r>
      <w:r w:rsidR="00AC48AE" w:rsidRPr="00AC48AE">
        <w:rPr>
          <w:rFonts w:cs="Times New Roman"/>
          <w:sz w:val="26"/>
          <w:szCs w:val="26"/>
        </w:rPr>
        <w:t>сдачи</w:t>
      </w:r>
      <w:r w:rsidR="00056020" w:rsidRPr="00AC48AE">
        <w:rPr>
          <w:rFonts w:cs="Times New Roman"/>
          <w:sz w:val="26"/>
          <w:szCs w:val="26"/>
        </w:rPr>
        <w:t xml:space="preserve"> </w:t>
      </w:r>
      <w:r w:rsidR="00AC48AE" w:rsidRPr="00AC48AE">
        <w:rPr>
          <w:rFonts w:cs="Times New Roman"/>
          <w:sz w:val="26"/>
          <w:szCs w:val="26"/>
        </w:rPr>
        <w:t>оказанных услуг</w:t>
      </w:r>
      <w:r w:rsidR="00056020" w:rsidRPr="00AC48AE">
        <w:rPr>
          <w:rFonts w:cs="Times New Roman"/>
          <w:sz w:val="26"/>
          <w:szCs w:val="26"/>
        </w:rPr>
        <w:t xml:space="preserve"> путем перечисления Государственным заказчиком выделенных </w:t>
      </w:r>
      <w:r w:rsidR="0087109F">
        <w:rPr>
          <w:rFonts w:cs="Times New Roman"/>
          <w:sz w:val="26"/>
          <w:szCs w:val="26"/>
        </w:rPr>
        <w:t xml:space="preserve">                                  </w:t>
      </w:r>
      <w:r w:rsidR="00056020" w:rsidRPr="00AC48AE">
        <w:rPr>
          <w:rFonts w:cs="Times New Roman"/>
          <w:sz w:val="26"/>
          <w:szCs w:val="26"/>
        </w:rPr>
        <w:t xml:space="preserve">из федерального бюджета денежных средств на расчетный счет </w:t>
      </w:r>
      <w:r w:rsidR="00417984">
        <w:rPr>
          <w:rFonts w:cs="Times New Roman"/>
          <w:sz w:val="26"/>
          <w:szCs w:val="26"/>
        </w:rPr>
        <w:t>Исполнителя</w:t>
      </w:r>
      <w:r w:rsidR="00056020" w:rsidRPr="00AC48AE">
        <w:rPr>
          <w:rFonts w:cs="Times New Roman"/>
          <w:sz w:val="26"/>
          <w:szCs w:val="26"/>
        </w:rPr>
        <w:t xml:space="preserve">, указанный в разделе </w:t>
      </w:r>
      <w:r w:rsidR="00AC48AE" w:rsidRPr="00AC48AE">
        <w:rPr>
          <w:rFonts w:cs="Times New Roman"/>
          <w:sz w:val="26"/>
          <w:szCs w:val="26"/>
        </w:rPr>
        <w:t>12</w:t>
      </w:r>
      <w:r w:rsidR="00056020" w:rsidRPr="00AC48AE">
        <w:rPr>
          <w:rFonts w:cs="Times New Roman"/>
          <w:sz w:val="26"/>
          <w:szCs w:val="26"/>
        </w:rPr>
        <w:t xml:space="preserve"> государственного  контракта.</w:t>
      </w:r>
    </w:p>
    <w:p w:rsidR="00806390" w:rsidRPr="00AC48AE" w:rsidRDefault="00806390" w:rsidP="00056020">
      <w:pPr>
        <w:widowControl w:val="0"/>
        <w:shd w:val="clear" w:color="auto" w:fill="FFFFFF"/>
        <w:ind w:firstLine="650"/>
        <w:jc w:val="both"/>
        <w:rPr>
          <w:noProof/>
          <w:spacing w:val="2"/>
          <w:sz w:val="26"/>
          <w:szCs w:val="26"/>
        </w:rPr>
      </w:pPr>
      <w:r w:rsidRPr="00AC48AE">
        <w:rPr>
          <w:noProof/>
          <w:spacing w:val="2"/>
          <w:sz w:val="26"/>
          <w:szCs w:val="26"/>
        </w:rPr>
        <w:t xml:space="preserve">3.5. Обязательства по оплате оказанных услуг считаются выполненными </w:t>
      </w:r>
      <w:r w:rsidR="0087109F">
        <w:rPr>
          <w:noProof/>
          <w:spacing w:val="2"/>
          <w:sz w:val="26"/>
          <w:szCs w:val="26"/>
        </w:rPr>
        <w:t xml:space="preserve">                     </w:t>
      </w:r>
      <w:r w:rsidRPr="00AC48AE">
        <w:rPr>
          <w:noProof/>
          <w:spacing w:val="2"/>
          <w:sz w:val="26"/>
          <w:szCs w:val="26"/>
        </w:rPr>
        <w:t>в день списания денежных средств со счетов Государственного заказчика.</w:t>
      </w:r>
    </w:p>
    <w:p w:rsidR="00806390" w:rsidRDefault="00806390" w:rsidP="00806390">
      <w:pPr>
        <w:pStyle w:val="a9"/>
        <w:widowControl w:val="0"/>
        <w:ind w:firstLine="567"/>
        <w:jc w:val="both"/>
        <w:rPr>
          <w:sz w:val="26"/>
          <w:szCs w:val="26"/>
        </w:rPr>
      </w:pPr>
      <w:r w:rsidRPr="00AC48AE">
        <w:rPr>
          <w:sz w:val="26"/>
          <w:szCs w:val="26"/>
        </w:rPr>
        <w:t xml:space="preserve">3.6. В случае изменения банковских реквизитов Исполнитель обязан в течение </w:t>
      </w:r>
      <w:r w:rsidR="00FE0032">
        <w:rPr>
          <w:sz w:val="26"/>
          <w:szCs w:val="26"/>
        </w:rPr>
        <w:t>1</w:t>
      </w:r>
      <w:r w:rsidRPr="00AC48AE">
        <w:rPr>
          <w:sz w:val="26"/>
          <w:szCs w:val="26"/>
        </w:rPr>
        <w:t xml:space="preserve"> (</w:t>
      </w:r>
      <w:r w:rsidR="00FE0032">
        <w:rPr>
          <w:sz w:val="26"/>
          <w:szCs w:val="26"/>
        </w:rPr>
        <w:t>одного</w:t>
      </w:r>
      <w:r w:rsidRPr="00AC48AE">
        <w:rPr>
          <w:sz w:val="26"/>
          <w:szCs w:val="26"/>
        </w:rPr>
        <w:t>)</w:t>
      </w:r>
      <w:r w:rsidR="00FE0032">
        <w:rPr>
          <w:sz w:val="26"/>
          <w:szCs w:val="26"/>
        </w:rPr>
        <w:t xml:space="preserve"> рабочего</w:t>
      </w:r>
      <w:r w:rsidRPr="00AC48AE">
        <w:rPr>
          <w:sz w:val="26"/>
          <w:szCs w:val="26"/>
        </w:rPr>
        <w:t xml:space="preserve"> дн</w:t>
      </w:r>
      <w:r w:rsidR="00FE0032">
        <w:rPr>
          <w:sz w:val="26"/>
          <w:szCs w:val="26"/>
        </w:rPr>
        <w:t>я</w:t>
      </w:r>
      <w:r w:rsidRPr="00AC48AE">
        <w:rPr>
          <w:sz w:val="26"/>
          <w:szCs w:val="26"/>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w:t>
      </w:r>
      <w:r w:rsidR="00CA0375">
        <w:rPr>
          <w:sz w:val="26"/>
          <w:szCs w:val="26"/>
        </w:rPr>
        <w:t xml:space="preserve">                   </w:t>
      </w:r>
      <w:r w:rsidRPr="00AC48AE">
        <w:rPr>
          <w:sz w:val="26"/>
          <w:szCs w:val="26"/>
        </w:rPr>
        <w:t>в Контракте  реквизитам Исполнителя, несет Исполнитель.</w:t>
      </w:r>
    </w:p>
    <w:p w:rsidR="004F6A38" w:rsidRPr="00AC48AE" w:rsidRDefault="004F6A38" w:rsidP="00806390">
      <w:pPr>
        <w:pStyle w:val="a9"/>
        <w:widowControl w:val="0"/>
        <w:ind w:firstLine="567"/>
        <w:jc w:val="both"/>
        <w:rPr>
          <w:sz w:val="26"/>
          <w:szCs w:val="26"/>
        </w:rPr>
      </w:pPr>
    </w:p>
    <w:p w:rsidR="004F6A38" w:rsidRPr="00AC48AE" w:rsidRDefault="00806390" w:rsidP="0097232C">
      <w:pPr>
        <w:pStyle w:val="12"/>
        <w:spacing w:line="240" w:lineRule="auto"/>
        <w:ind w:right="-74" w:firstLine="0"/>
        <w:contextualSpacing/>
        <w:jc w:val="center"/>
        <w:rPr>
          <w:b/>
          <w:sz w:val="26"/>
          <w:szCs w:val="26"/>
        </w:rPr>
      </w:pPr>
      <w:r w:rsidRPr="00AC48AE">
        <w:rPr>
          <w:b/>
          <w:sz w:val="26"/>
          <w:szCs w:val="26"/>
        </w:rPr>
        <w:t>4. Сроки и порядок оказания услуг</w:t>
      </w:r>
    </w:p>
    <w:p w:rsidR="00806390" w:rsidRPr="00AC48AE" w:rsidRDefault="00806390" w:rsidP="00806390">
      <w:pPr>
        <w:pStyle w:val="2"/>
        <w:spacing w:line="240" w:lineRule="auto"/>
        <w:ind w:right="-71" w:firstLine="567"/>
        <w:contextualSpacing/>
        <w:rPr>
          <w:noProof/>
          <w:sz w:val="26"/>
          <w:szCs w:val="26"/>
        </w:rPr>
      </w:pPr>
      <w:r w:rsidRPr="00AC48AE">
        <w:rPr>
          <w:noProof/>
          <w:sz w:val="26"/>
          <w:szCs w:val="26"/>
        </w:rPr>
        <w:t xml:space="preserve">4.1. Исполнитель обязуется </w:t>
      </w:r>
      <w:r w:rsidRPr="00AC48AE">
        <w:rPr>
          <w:sz w:val="26"/>
          <w:szCs w:val="26"/>
        </w:rPr>
        <w:t>оказать</w:t>
      </w:r>
      <w:r w:rsidRPr="00AC48AE">
        <w:rPr>
          <w:noProof/>
          <w:sz w:val="26"/>
          <w:szCs w:val="26"/>
        </w:rPr>
        <w:t xml:space="preserve"> Государственному заказчику </w:t>
      </w:r>
      <w:r w:rsidRPr="00AC48AE">
        <w:rPr>
          <w:sz w:val="26"/>
          <w:szCs w:val="26"/>
        </w:rPr>
        <w:t xml:space="preserve">качественные услуги </w:t>
      </w:r>
      <w:r w:rsidRPr="00AC48AE">
        <w:rPr>
          <w:noProof/>
          <w:sz w:val="26"/>
          <w:szCs w:val="26"/>
        </w:rPr>
        <w:t>в количестве, по цене, адресу и в сроки, предусмотренные ведомостью оказания услуг (приложение № 1).</w:t>
      </w:r>
    </w:p>
    <w:p w:rsidR="00806390" w:rsidRPr="00AC48AE" w:rsidRDefault="00806390" w:rsidP="00806390">
      <w:pPr>
        <w:pStyle w:val="31"/>
        <w:widowControl w:val="0"/>
        <w:spacing w:after="0"/>
        <w:ind w:left="0" w:firstLine="567"/>
        <w:jc w:val="both"/>
        <w:rPr>
          <w:sz w:val="26"/>
          <w:szCs w:val="26"/>
        </w:rPr>
      </w:pPr>
      <w:r w:rsidRPr="00AC48AE">
        <w:rPr>
          <w:sz w:val="26"/>
          <w:szCs w:val="26"/>
        </w:rPr>
        <w:t>4.2. Исполнитель имеет право исполнить обязательство или его часть досрочно по письменному согласованию с Государственным заказчиком.</w:t>
      </w:r>
    </w:p>
    <w:p w:rsidR="00806390" w:rsidRPr="00AC48AE" w:rsidRDefault="00806390" w:rsidP="00806390">
      <w:pPr>
        <w:pStyle w:val="a9"/>
        <w:widowControl w:val="0"/>
        <w:ind w:firstLine="567"/>
        <w:jc w:val="both"/>
        <w:rPr>
          <w:sz w:val="26"/>
          <w:szCs w:val="26"/>
        </w:rPr>
      </w:pPr>
      <w:r w:rsidRPr="00AC48AE">
        <w:rPr>
          <w:sz w:val="26"/>
          <w:szCs w:val="26"/>
        </w:rPr>
        <w:t>4.3. Обязательство Исполнителя по оказанию услуг считается исполненным с момента подписания Государственным заказчиком без замечаний акта приема-сдачи оказанных услуг.</w:t>
      </w:r>
    </w:p>
    <w:p w:rsidR="00806390" w:rsidRPr="00AC48AE" w:rsidRDefault="00806390" w:rsidP="00806390">
      <w:pPr>
        <w:pStyle w:val="a9"/>
        <w:widowControl w:val="0"/>
        <w:ind w:firstLine="567"/>
        <w:jc w:val="both"/>
        <w:rPr>
          <w:sz w:val="26"/>
          <w:szCs w:val="26"/>
        </w:rPr>
      </w:pPr>
      <w:r w:rsidRPr="00AC48AE">
        <w:rPr>
          <w:sz w:val="26"/>
          <w:szCs w:val="26"/>
        </w:rPr>
        <w:t xml:space="preserve">4.4. В течение 7 (семи) </w:t>
      </w:r>
      <w:r w:rsidR="000E6483">
        <w:rPr>
          <w:sz w:val="26"/>
          <w:szCs w:val="26"/>
        </w:rPr>
        <w:t>рабочих</w:t>
      </w:r>
      <w:r w:rsidRPr="00AC48AE">
        <w:rPr>
          <w:sz w:val="26"/>
          <w:szCs w:val="26"/>
        </w:rPr>
        <w:t xml:space="preserve"> дней после приемки услуг Государственным заказчиком без замечаний исполнитель представляет Государственному заказчику </w:t>
      </w:r>
      <w:r w:rsidRPr="00AC48AE">
        <w:rPr>
          <w:sz w:val="26"/>
          <w:szCs w:val="26"/>
        </w:rPr>
        <w:lastRenderedPageBreak/>
        <w:t>подлинники платежных и иных документов:</w:t>
      </w:r>
    </w:p>
    <w:p w:rsidR="00806390" w:rsidRPr="00AC48AE" w:rsidRDefault="00806390" w:rsidP="00806390">
      <w:pPr>
        <w:pStyle w:val="a9"/>
        <w:widowControl w:val="0"/>
        <w:ind w:firstLine="567"/>
        <w:jc w:val="both"/>
        <w:rPr>
          <w:sz w:val="26"/>
          <w:szCs w:val="26"/>
        </w:rPr>
      </w:pPr>
      <w:r w:rsidRPr="00AC48AE">
        <w:rPr>
          <w:sz w:val="26"/>
          <w:szCs w:val="26"/>
        </w:rPr>
        <w:t>счет;</w:t>
      </w:r>
    </w:p>
    <w:p w:rsidR="00806390" w:rsidRPr="00AC48AE" w:rsidRDefault="0097232C" w:rsidP="00806390">
      <w:pPr>
        <w:pStyle w:val="a9"/>
        <w:widowControl w:val="0"/>
        <w:ind w:firstLine="567"/>
        <w:jc w:val="both"/>
        <w:rPr>
          <w:sz w:val="26"/>
          <w:szCs w:val="26"/>
        </w:rPr>
      </w:pPr>
      <w:r>
        <w:rPr>
          <w:sz w:val="26"/>
          <w:szCs w:val="26"/>
        </w:rPr>
        <w:t>универсальный передаточный документ;</w:t>
      </w:r>
    </w:p>
    <w:p w:rsidR="00806390" w:rsidRDefault="00806390" w:rsidP="00806390">
      <w:pPr>
        <w:pStyle w:val="31"/>
        <w:widowControl w:val="0"/>
        <w:spacing w:after="0"/>
        <w:ind w:left="0" w:firstLine="567"/>
        <w:jc w:val="both"/>
        <w:rPr>
          <w:sz w:val="26"/>
          <w:szCs w:val="26"/>
        </w:rPr>
      </w:pPr>
      <w:r w:rsidRPr="00AC48AE">
        <w:rPr>
          <w:sz w:val="26"/>
          <w:szCs w:val="26"/>
        </w:rPr>
        <w:t>акт приема-сд</w:t>
      </w:r>
      <w:r w:rsidR="00062B7B">
        <w:rPr>
          <w:sz w:val="26"/>
          <w:szCs w:val="26"/>
        </w:rPr>
        <w:t>ачи оказанных услуг Исполнителя;</w:t>
      </w:r>
    </w:p>
    <w:p w:rsidR="009F1C41" w:rsidRDefault="00062B7B" w:rsidP="00806390">
      <w:pPr>
        <w:pStyle w:val="31"/>
        <w:widowControl w:val="0"/>
        <w:spacing w:after="0"/>
        <w:ind w:left="0" w:firstLine="567"/>
        <w:jc w:val="both"/>
        <w:rPr>
          <w:sz w:val="26"/>
          <w:szCs w:val="26"/>
        </w:rPr>
      </w:pPr>
      <w:r>
        <w:rPr>
          <w:sz w:val="26"/>
          <w:szCs w:val="26"/>
        </w:rPr>
        <w:t>акт об оказании услуг.</w:t>
      </w:r>
    </w:p>
    <w:p w:rsidR="00470DAD" w:rsidRDefault="00470DAD" w:rsidP="00806390">
      <w:pPr>
        <w:pStyle w:val="12"/>
        <w:spacing w:line="14" w:lineRule="atLeast"/>
        <w:ind w:left="360" w:right="-74" w:firstLine="0"/>
        <w:contextualSpacing/>
        <w:jc w:val="center"/>
        <w:rPr>
          <w:b/>
          <w:noProof/>
          <w:sz w:val="26"/>
          <w:szCs w:val="26"/>
        </w:rPr>
      </w:pPr>
    </w:p>
    <w:p w:rsidR="009F1C41" w:rsidRPr="00AC48AE" w:rsidRDefault="00806390" w:rsidP="0097232C">
      <w:pPr>
        <w:pStyle w:val="12"/>
        <w:spacing w:line="14" w:lineRule="atLeast"/>
        <w:ind w:left="360" w:right="-74" w:firstLine="0"/>
        <w:contextualSpacing/>
        <w:jc w:val="center"/>
        <w:rPr>
          <w:b/>
          <w:sz w:val="26"/>
          <w:szCs w:val="26"/>
        </w:rPr>
      </w:pPr>
      <w:r w:rsidRPr="00AC48AE">
        <w:rPr>
          <w:b/>
          <w:noProof/>
          <w:sz w:val="26"/>
          <w:szCs w:val="26"/>
        </w:rPr>
        <w:t xml:space="preserve">5. </w:t>
      </w:r>
      <w:r w:rsidRPr="00AC48AE">
        <w:rPr>
          <w:b/>
          <w:sz w:val="26"/>
          <w:szCs w:val="26"/>
        </w:rPr>
        <w:t> Гарантийные обязательства</w:t>
      </w:r>
    </w:p>
    <w:p w:rsidR="00806390" w:rsidRPr="00AC48AE" w:rsidRDefault="0084374B" w:rsidP="0084374B">
      <w:pPr>
        <w:pStyle w:val="a9"/>
        <w:ind w:firstLine="709"/>
        <w:jc w:val="both"/>
        <w:rPr>
          <w:sz w:val="26"/>
          <w:szCs w:val="26"/>
        </w:rPr>
      </w:pPr>
      <w:r w:rsidRPr="00AC48AE">
        <w:rPr>
          <w:color w:val="000000"/>
          <w:sz w:val="26"/>
          <w:szCs w:val="26"/>
        </w:rPr>
        <w:t xml:space="preserve">5.1. Исполнитель гарантирует </w:t>
      </w:r>
      <w:r w:rsidR="00806390" w:rsidRPr="00AC48AE">
        <w:rPr>
          <w:sz w:val="26"/>
          <w:szCs w:val="26"/>
        </w:rPr>
        <w:t>соответствие качества оказываемых услуг требованиям законодательства Российской Федерации, нормативных и иных актов Государственного заказчика и условиям Контракта.</w:t>
      </w:r>
    </w:p>
    <w:p w:rsidR="00806390" w:rsidRPr="00AC48AE" w:rsidRDefault="00B12004" w:rsidP="00B12004">
      <w:pPr>
        <w:pStyle w:val="a9"/>
        <w:ind w:firstLine="708"/>
        <w:jc w:val="both"/>
        <w:rPr>
          <w:sz w:val="26"/>
          <w:szCs w:val="26"/>
        </w:rPr>
      </w:pPr>
      <w:r w:rsidRPr="00AC48AE">
        <w:rPr>
          <w:sz w:val="26"/>
          <w:szCs w:val="26"/>
        </w:rPr>
        <w:t>5.2</w:t>
      </w:r>
      <w:r w:rsidR="00806390" w:rsidRPr="00AC48AE">
        <w:rPr>
          <w:sz w:val="26"/>
          <w:szCs w:val="26"/>
        </w:rPr>
        <w:t>. В течение срока годности Исполнитель осуществляет устранение недостатков  ненадлежащего качества оказанных услуг, соответствующий требованиям Контракта.</w:t>
      </w:r>
    </w:p>
    <w:p w:rsidR="00806390" w:rsidRPr="00AC48AE" w:rsidRDefault="00806390" w:rsidP="00806390">
      <w:pPr>
        <w:pStyle w:val="a9"/>
        <w:ind w:firstLine="708"/>
        <w:jc w:val="both"/>
        <w:rPr>
          <w:sz w:val="26"/>
          <w:szCs w:val="26"/>
        </w:rPr>
      </w:pPr>
      <w:r w:rsidRPr="00AC48AE">
        <w:rPr>
          <w:sz w:val="26"/>
          <w:szCs w:val="26"/>
        </w:rPr>
        <w:t>5.</w:t>
      </w:r>
      <w:r w:rsidR="00B12004" w:rsidRPr="00AC48AE">
        <w:rPr>
          <w:sz w:val="26"/>
          <w:szCs w:val="26"/>
        </w:rPr>
        <w:t>3</w:t>
      </w:r>
      <w:r w:rsidRPr="00AC48AE">
        <w:rPr>
          <w:sz w:val="26"/>
          <w:szCs w:val="26"/>
        </w:rPr>
        <w:t xml:space="preserve">. Срок устранения недостатков некачественно оказанных услуг составляет не более 15 (пятнадцать) </w:t>
      </w:r>
      <w:r w:rsidR="000E6483">
        <w:rPr>
          <w:sz w:val="26"/>
          <w:szCs w:val="26"/>
        </w:rPr>
        <w:t>рабочих</w:t>
      </w:r>
      <w:r w:rsidRPr="00AC48AE">
        <w:rPr>
          <w:sz w:val="26"/>
          <w:szCs w:val="26"/>
        </w:rPr>
        <w:t xml:space="preserve"> дней с момента получения Исполнителем письменного требования Государственного заказчика об устранении недостатков некачественно оказанных услуг.</w:t>
      </w:r>
    </w:p>
    <w:p w:rsidR="00806390" w:rsidRPr="00AC48AE" w:rsidRDefault="00806390" w:rsidP="00806390">
      <w:pPr>
        <w:pStyle w:val="a9"/>
        <w:jc w:val="both"/>
        <w:rPr>
          <w:sz w:val="26"/>
          <w:szCs w:val="26"/>
        </w:rPr>
      </w:pPr>
      <w:r w:rsidRPr="00AC48AE">
        <w:rPr>
          <w:sz w:val="26"/>
          <w:szCs w:val="26"/>
        </w:rPr>
        <w:tab/>
        <w:t>5.</w:t>
      </w:r>
      <w:r w:rsidR="00B12004" w:rsidRPr="00AC48AE">
        <w:rPr>
          <w:sz w:val="26"/>
          <w:szCs w:val="26"/>
        </w:rPr>
        <w:t>4</w:t>
      </w:r>
      <w:r w:rsidRPr="00AC48AE">
        <w:rPr>
          <w:sz w:val="26"/>
          <w:szCs w:val="26"/>
        </w:rPr>
        <w:t>. При устранении недостатков  гарантийный срок на оказанные услуги исчисляется заново со дня приемки оказанных услуг Государственным заказчиком.</w:t>
      </w:r>
    </w:p>
    <w:p w:rsidR="00806390" w:rsidRDefault="00806390" w:rsidP="00806390">
      <w:pPr>
        <w:pStyle w:val="a9"/>
        <w:jc w:val="both"/>
        <w:rPr>
          <w:sz w:val="26"/>
          <w:szCs w:val="26"/>
        </w:rPr>
      </w:pPr>
      <w:r w:rsidRPr="00AC48AE">
        <w:rPr>
          <w:sz w:val="26"/>
          <w:szCs w:val="26"/>
        </w:rPr>
        <w:tab/>
        <w:t>5.</w:t>
      </w:r>
      <w:r w:rsidR="00B12004" w:rsidRPr="00AC48AE">
        <w:rPr>
          <w:sz w:val="26"/>
          <w:szCs w:val="26"/>
        </w:rPr>
        <w:t>5</w:t>
      </w:r>
      <w:r w:rsidRPr="00AC48AE">
        <w:rPr>
          <w:sz w:val="26"/>
          <w:szCs w:val="26"/>
        </w:rPr>
        <w:t>. Все расходы, связанные с устранением недостатков ненадлежащего качества</w:t>
      </w:r>
      <w:r w:rsidRPr="00AC48AE">
        <w:rPr>
          <w:color w:val="FF0000"/>
          <w:sz w:val="26"/>
          <w:szCs w:val="26"/>
        </w:rPr>
        <w:t xml:space="preserve"> </w:t>
      </w:r>
      <w:r w:rsidRPr="00AC48AE">
        <w:rPr>
          <w:sz w:val="26"/>
          <w:szCs w:val="26"/>
        </w:rPr>
        <w:t>оказанных услуг в период гарантийного срока оплачиваются за счет Исполнителя.</w:t>
      </w:r>
    </w:p>
    <w:p w:rsidR="009F1C41" w:rsidRPr="00AC48AE" w:rsidRDefault="009F1C41" w:rsidP="00806390">
      <w:pPr>
        <w:pStyle w:val="a9"/>
        <w:jc w:val="both"/>
        <w:rPr>
          <w:sz w:val="26"/>
          <w:szCs w:val="26"/>
        </w:rPr>
      </w:pPr>
    </w:p>
    <w:p w:rsidR="00806390" w:rsidRDefault="00806390" w:rsidP="00806390">
      <w:pPr>
        <w:pStyle w:val="12"/>
        <w:tabs>
          <w:tab w:val="center" w:pos="5262"/>
          <w:tab w:val="left" w:pos="8771"/>
        </w:tabs>
        <w:spacing w:line="240" w:lineRule="auto"/>
        <w:ind w:left="360" w:right="-74" w:firstLine="0"/>
        <w:contextualSpacing/>
        <w:jc w:val="center"/>
        <w:rPr>
          <w:b/>
          <w:sz w:val="26"/>
          <w:szCs w:val="26"/>
        </w:rPr>
      </w:pPr>
      <w:r w:rsidRPr="00AC48AE">
        <w:rPr>
          <w:b/>
          <w:sz w:val="26"/>
          <w:szCs w:val="26"/>
        </w:rPr>
        <w:t>6. Ответственность Сторон</w:t>
      </w:r>
    </w:p>
    <w:p w:rsidR="009F1C41" w:rsidRPr="00AC48AE" w:rsidRDefault="009F1C41" w:rsidP="00806390">
      <w:pPr>
        <w:pStyle w:val="12"/>
        <w:tabs>
          <w:tab w:val="center" w:pos="5262"/>
          <w:tab w:val="left" w:pos="8771"/>
        </w:tabs>
        <w:spacing w:line="240" w:lineRule="auto"/>
        <w:ind w:left="360" w:right="-74" w:firstLine="0"/>
        <w:contextualSpacing/>
        <w:jc w:val="center"/>
        <w:rPr>
          <w:b/>
          <w:sz w:val="26"/>
          <w:szCs w:val="26"/>
        </w:rPr>
      </w:pPr>
    </w:p>
    <w:p w:rsidR="004F6A38" w:rsidRPr="004F6A38" w:rsidRDefault="004F6A38" w:rsidP="004F6A38">
      <w:pPr>
        <w:widowControl w:val="0"/>
        <w:ind w:firstLine="567"/>
        <w:jc w:val="both"/>
        <w:rPr>
          <w:sz w:val="26"/>
          <w:szCs w:val="26"/>
        </w:rPr>
      </w:pPr>
      <w:r w:rsidRPr="004F6A38">
        <w:rPr>
          <w:sz w:val="26"/>
          <w:szCs w:val="26"/>
        </w:rPr>
        <w:t xml:space="preserve">   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F6A38" w:rsidRPr="004F6A38" w:rsidRDefault="004F6A38" w:rsidP="004F6A38">
      <w:pPr>
        <w:widowControl w:val="0"/>
        <w:ind w:left="-567" w:firstLine="567"/>
        <w:jc w:val="both"/>
        <w:rPr>
          <w:sz w:val="26"/>
          <w:szCs w:val="26"/>
        </w:rPr>
      </w:pPr>
      <w:r w:rsidRPr="004F6A38">
        <w:rPr>
          <w:sz w:val="26"/>
          <w:szCs w:val="26"/>
        </w:rPr>
        <w:t xml:space="preserve">          6.2. </w:t>
      </w:r>
      <w:r w:rsidR="003C38B7">
        <w:rPr>
          <w:sz w:val="26"/>
          <w:szCs w:val="26"/>
        </w:rPr>
        <w:t xml:space="preserve">  </w:t>
      </w:r>
      <w:r w:rsidRPr="004F6A38">
        <w:rPr>
          <w:sz w:val="26"/>
          <w:szCs w:val="26"/>
        </w:rPr>
        <w:t>Взыскание неустойки с Государственного заказчика:</w:t>
      </w:r>
    </w:p>
    <w:p w:rsidR="004F6A38" w:rsidRPr="004F6A38" w:rsidRDefault="004F6A38" w:rsidP="004F6A38">
      <w:pPr>
        <w:widowControl w:val="0"/>
        <w:jc w:val="both"/>
        <w:rPr>
          <w:sz w:val="26"/>
          <w:szCs w:val="26"/>
        </w:rPr>
      </w:pPr>
      <w:r w:rsidRPr="004F6A38">
        <w:rPr>
          <w:sz w:val="26"/>
          <w:szCs w:val="26"/>
        </w:rPr>
        <w:t xml:space="preserve">    </w:t>
      </w:r>
      <w:r w:rsidR="003C38B7">
        <w:rPr>
          <w:sz w:val="26"/>
          <w:szCs w:val="26"/>
        </w:rPr>
        <w:t xml:space="preserve">      6.2.1. </w:t>
      </w:r>
      <w:r w:rsidRPr="004F6A38">
        <w:rPr>
          <w:sz w:val="26"/>
          <w:szCs w:val="26"/>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4F6A38" w:rsidRPr="004F6A38" w:rsidRDefault="004F6A38" w:rsidP="004F6A38">
      <w:pPr>
        <w:widowControl w:val="0"/>
        <w:ind w:firstLine="708"/>
        <w:jc w:val="both"/>
        <w:rPr>
          <w:sz w:val="26"/>
          <w:szCs w:val="26"/>
        </w:rPr>
      </w:pPr>
      <w:r w:rsidRPr="004F6A38">
        <w:rPr>
          <w:sz w:val="26"/>
          <w:szCs w:val="26"/>
        </w:rPr>
        <w:t xml:space="preserve"> 6.2.2.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4F6A38" w:rsidRPr="004F6A38" w:rsidRDefault="004F6A38" w:rsidP="004F6A38">
      <w:pPr>
        <w:widowControl w:val="0"/>
        <w:jc w:val="both"/>
        <w:rPr>
          <w:sz w:val="26"/>
          <w:szCs w:val="26"/>
        </w:rPr>
      </w:pPr>
      <w:r w:rsidRPr="004F6A38">
        <w:rPr>
          <w:sz w:val="26"/>
          <w:szCs w:val="26"/>
        </w:rPr>
        <w:t xml:space="preserve">          6.2.3. За каждый факт неисполнения Государственным заказчиком обязательств, предусмотренных Контрактом, за исключением просрочки исполнения обязательств, Исполнитель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Pr="004F6A38">
        <w:rPr>
          <w:sz w:val="26"/>
          <w:szCs w:val="26"/>
        </w:rPr>
        <w:lastRenderedPageBreak/>
        <w:t>исполнителем)», утвержденными Постановлением Правительства Российской Федерации от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4F6A38" w:rsidRPr="004F6A38" w:rsidRDefault="004F6A38" w:rsidP="004F6A38">
      <w:pPr>
        <w:widowControl w:val="0"/>
        <w:ind w:left="-567" w:firstLine="567"/>
        <w:jc w:val="both"/>
        <w:rPr>
          <w:sz w:val="26"/>
          <w:szCs w:val="26"/>
        </w:rPr>
      </w:pPr>
      <w:r w:rsidRPr="004F6A38">
        <w:rPr>
          <w:sz w:val="26"/>
          <w:szCs w:val="26"/>
        </w:rPr>
        <w:t xml:space="preserve">        </w:t>
      </w:r>
      <w:r w:rsidR="00CD0DBD">
        <w:rPr>
          <w:sz w:val="26"/>
          <w:szCs w:val="26"/>
        </w:rPr>
        <w:t xml:space="preserve"> </w:t>
      </w:r>
      <w:r w:rsidRPr="004F6A38">
        <w:rPr>
          <w:sz w:val="26"/>
          <w:szCs w:val="26"/>
        </w:rPr>
        <w:t>6.3. Взыскание неустойки с Исполнителя:</w:t>
      </w:r>
    </w:p>
    <w:p w:rsidR="004F6A38" w:rsidRPr="004F6A38" w:rsidRDefault="004F6A38" w:rsidP="004F6A38">
      <w:pPr>
        <w:widowControl w:val="0"/>
        <w:jc w:val="both"/>
        <w:rPr>
          <w:sz w:val="26"/>
          <w:szCs w:val="26"/>
        </w:rPr>
      </w:pPr>
      <w:r w:rsidRPr="004F6A38">
        <w:rPr>
          <w:sz w:val="26"/>
          <w:szCs w:val="26"/>
        </w:rPr>
        <w:t xml:space="preserve">         6.3.1. В случае просрочки исполнения Исполнителя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4F6A38" w:rsidRPr="004F6A38" w:rsidRDefault="004F6A38" w:rsidP="004F6A38">
      <w:pPr>
        <w:widowControl w:val="0"/>
        <w:jc w:val="both"/>
        <w:rPr>
          <w:sz w:val="26"/>
          <w:szCs w:val="26"/>
        </w:rPr>
      </w:pPr>
      <w:r w:rsidRPr="004F6A38">
        <w:rPr>
          <w:sz w:val="26"/>
          <w:szCs w:val="26"/>
        </w:rPr>
        <w:t xml:space="preserve">           6.3.2.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F6A38" w:rsidRPr="004F6A38" w:rsidRDefault="004F6A38" w:rsidP="004F6A38">
      <w:pPr>
        <w:widowControl w:val="0"/>
        <w:jc w:val="both"/>
        <w:rPr>
          <w:sz w:val="26"/>
          <w:szCs w:val="26"/>
        </w:rPr>
      </w:pPr>
      <w:r w:rsidRPr="004F6A38">
        <w:rPr>
          <w:sz w:val="26"/>
          <w:szCs w:val="26"/>
        </w:rPr>
        <w:t xml:space="preserve">            6.3.3.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4F6A38" w:rsidRPr="004F6A38" w:rsidRDefault="004F6A38" w:rsidP="004F6A38">
      <w:pPr>
        <w:widowControl w:val="0"/>
        <w:jc w:val="both"/>
        <w:rPr>
          <w:sz w:val="26"/>
          <w:szCs w:val="26"/>
        </w:rPr>
      </w:pPr>
      <w:r w:rsidRPr="004F6A38">
        <w:rPr>
          <w:sz w:val="26"/>
          <w:szCs w:val="26"/>
        </w:rPr>
        <w:t xml:space="preserve">            6.3.4.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 том числе: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4F6A38" w:rsidRPr="004F6A38" w:rsidRDefault="004F6A38" w:rsidP="004F6A38">
      <w:pPr>
        <w:widowControl w:val="0"/>
        <w:jc w:val="both"/>
        <w:rPr>
          <w:sz w:val="26"/>
          <w:szCs w:val="26"/>
        </w:rPr>
      </w:pPr>
      <w:r w:rsidRPr="004F6A38">
        <w:rPr>
          <w:sz w:val="26"/>
          <w:szCs w:val="26"/>
        </w:rPr>
        <w:t xml:space="preserve">            6.4. Общая сумма начисленных штрафов за неисполнение или ненадлежащее исполнение </w:t>
      </w:r>
      <w:r w:rsidR="00275542">
        <w:rPr>
          <w:sz w:val="26"/>
          <w:szCs w:val="26"/>
        </w:rPr>
        <w:t>Исполнителем</w:t>
      </w:r>
      <w:r w:rsidRPr="004F6A38">
        <w:rPr>
          <w:sz w:val="26"/>
          <w:szCs w:val="26"/>
        </w:rPr>
        <w:t xml:space="preserve">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F6A38" w:rsidRPr="004F6A38" w:rsidRDefault="004F6A38" w:rsidP="00275542">
      <w:pPr>
        <w:widowControl w:val="0"/>
        <w:ind w:firstLine="567"/>
        <w:jc w:val="both"/>
        <w:rPr>
          <w:sz w:val="26"/>
          <w:szCs w:val="26"/>
        </w:rPr>
      </w:pPr>
      <w:r w:rsidRPr="004F6A38">
        <w:rPr>
          <w:sz w:val="26"/>
          <w:szCs w:val="26"/>
        </w:rPr>
        <w:t>6.5.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6A38" w:rsidRPr="004F6A38" w:rsidRDefault="004F6A38" w:rsidP="004F6A38">
      <w:pPr>
        <w:widowControl w:val="0"/>
        <w:ind w:firstLine="567"/>
        <w:jc w:val="both"/>
        <w:rPr>
          <w:sz w:val="26"/>
          <w:szCs w:val="26"/>
        </w:rPr>
      </w:pPr>
      <w:r w:rsidRPr="004F6A38">
        <w:rPr>
          <w:sz w:val="26"/>
          <w:szCs w:val="26"/>
        </w:rPr>
        <w:t>6.6. Уплата Исполнителем неустойки или применение иной формы ответственности не освобождает его от исполнения обязательств по Контракту.</w:t>
      </w:r>
    </w:p>
    <w:p w:rsidR="004F6A38" w:rsidRPr="004F6A38" w:rsidRDefault="004F6A38" w:rsidP="004F6A38">
      <w:pPr>
        <w:pStyle w:val="a9"/>
        <w:tabs>
          <w:tab w:val="left" w:pos="993"/>
        </w:tabs>
        <w:ind w:firstLine="567"/>
        <w:jc w:val="both"/>
        <w:rPr>
          <w:sz w:val="26"/>
          <w:szCs w:val="26"/>
        </w:rPr>
      </w:pPr>
      <w:r w:rsidRPr="004F6A38">
        <w:rPr>
          <w:sz w:val="26"/>
          <w:szCs w:val="26"/>
        </w:rPr>
        <w:t>6.7. Исполнитель несет ответственность за нецелевое использование финансовых средств, выплачиваемых Заказчиком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9F1C41" w:rsidRDefault="009F1C41" w:rsidP="002C0449">
      <w:pPr>
        <w:jc w:val="both"/>
        <w:rPr>
          <w:sz w:val="26"/>
          <w:szCs w:val="26"/>
        </w:rPr>
      </w:pPr>
    </w:p>
    <w:p w:rsidR="00254D68" w:rsidRPr="00FF7577" w:rsidRDefault="00254D68" w:rsidP="002C0449">
      <w:pPr>
        <w:jc w:val="both"/>
        <w:rPr>
          <w:sz w:val="26"/>
          <w:szCs w:val="26"/>
        </w:rPr>
      </w:pPr>
    </w:p>
    <w:p w:rsidR="009F1C41" w:rsidRPr="00AC48AE" w:rsidRDefault="00D31B4D" w:rsidP="00254D68">
      <w:pPr>
        <w:pStyle w:val="a9"/>
        <w:jc w:val="center"/>
        <w:rPr>
          <w:b/>
          <w:sz w:val="26"/>
          <w:szCs w:val="26"/>
        </w:rPr>
      </w:pPr>
      <w:r w:rsidRPr="00AC48AE">
        <w:rPr>
          <w:b/>
          <w:sz w:val="26"/>
          <w:szCs w:val="26"/>
        </w:rPr>
        <w:t>7</w:t>
      </w:r>
      <w:r w:rsidR="00806390" w:rsidRPr="00AC48AE">
        <w:rPr>
          <w:b/>
          <w:sz w:val="26"/>
          <w:szCs w:val="26"/>
        </w:rPr>
        <w:t>. Изменение, расторжение Контракта</w:t>
      </w:r>
    </w:p>
    <w:p w:rsidR="00401D95" w:rsidRPr="00401D95" w:rsidRDefault="00401D95" w:rsidP="00401D95">
      <w:pPr>
        <w:pStyle w:val="a9"/>
        <w:tabs>
          <w:tab w:val="left" w:pos="567"/>
          <w:tab w:val="left" w:pos="709"/>
        </w:tabs>
        <w:ind w:firstLine="567"/>
        <w:jc w:val="both"/>
        <w:rPr>
          <w:sz w:val="26"/>
          <w:szCs w:val="26"/>
        </w:rPr>
      </w:pPr>
      <w:r w:rsidRPr="00401D95">
        <w:rPr>
          <w:sz w:val="26"/>
          <w:szCs w:val="26"/>
        </w:rPr>
        <w:t>7.1.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401D95" w:rsidRPr="00401D95" w:rsidRDefault="00401D95" w:rsidP="00401D95">
      <w:pPr>
        <w:pStyle w:val="a9"/>
        <w:tabs>
          <w:tab w:val="left" w:pos="567"/>
          <w:tab w:val="left" w:pos="709"/>
        </w:tabs>
        <w:ind w:firstLine="567"/>
        <w:jc w:val="both"/>
        <w:rPr>
          <w:sz w:val="26"/>
          <w:szCs w:val="26"/>
        </w:rPr>
      </w:pPr>
      <w:r w:rsidRPr="00401D95">
        <w:rPr>
          <w:sz w:val="26"/>
          <w:szCs w:val="26"/>
        </w:rPr>
        <w:t>7.2. Все изменения к Контракту действительны, если они оформлены в виде дополнительного соглашения к Контракту и подписаны Сторонами.</w:t>
      </w:r>
    </w:p>
    <w:p w:rsidR="00401D95" w:rsidRPr="00401D95" w:rsidRDefault="00401D95" w:rsidP="00401D95">
      <w:pPr>
        <w:tabs>
          <w:tab w:val="left" w:pos="567"/>
          <w:tab w:val="left" w:pos="709"/>
        </w:tabs>
        <w:autoSpaceDE w:val="0"/>
        <w:autoSpaceDN w:val="0"/>
        <w:adjustRightInd w:val="0"/>
        <w:ind w:firstLine="567"/>
        <w:jc w:val="both"/>
        <w:rPr>
          <w:sz w:val="26"/>
          <w:szCs w:val="26"/>
        </w:rPr>
      </w:pPr>
      <w:r w:rsidRPr="00401D95">
        <w:rPr>
          <w:sz w:val="26"/>
          <w:szCs w:val="26"/>
        </w:rPr>
        <w:t>7.3.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01D95" w:rsidRPr="00401D95" w:rsidRDefault="00401D95" w:rsidP="00401D95">
      <w:pPr>
        <w:tabs>
          <w:tab w:val="left" w:pos="567"/>
          <w:tab w:val="left" w:pos="709"/>
        </w:tabs>
        <w:autoSpaceDE w:val="0"/>
        <w:autoSpaceDN w:val="0"/>
        <w:adjustRightInd w:val="0"/>
        <w:ind w:firstLine="567"/>
        <w:jc w:val="both"/>
        <w:rPr>
          <w:sz w:val="26"/>
          <w:szCs w:val="26"/>
        </w:rPr>
      </w:pPr>
      <w:r w:rsidRPr="00401D95">
        <w:rPr>
          <w:sz w:val="26"/>
          <w:szCs w:val="26"/>
        </w:rPr>
        <w:t>7.3.1.Государственный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01D95" w:rsidRPr="00401D95" w:rsidRDefault="00401D95" w:rsidP="00401D95">
      <w:pPr>
        <w:tabs>
          <w:tab w:val="left" w:pos="567"/>
          <w:tab w:val="left" w:pos="709"/>
        </w:tabs>
        <w:autoSpaceDE w:val="0"/>
        <w:autoSpaceDN w:val="0"/>
        <w:adjustRightInd w:val="0"/>
        <w:ind w:firstLine="567"/>
        <w:jc w:val="both"/>
        <w:rPr>
          <w:sz w:val="26"/>
          <w:szCs w:val="26"/>
        </w:rPr>
      </w:pPr>
      <w:r w:rsidRPr="00401D95">
        <w:rPr>
          <w:sz w:val="26"/>
          <w:szCs w:val="26"/>
        </w:rP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w:t>
      </w:r>
      <w:r w:rsidR="00275542">
        <w:rPr>
          <w:sz w:val="26"/>
          <w:szCs w:val="26"/>
        </w:rPr>
        <w:t>Исполнителя</w:t>
      </w:r>
      <w:r w:rsidRPr="00401D95">
        <w:rPr>
          <w:sz w:val="26"/>
          <w:szCs w:val="26"/>
        </w:rPr>
        <w:t xml:space="preserve"> об одностороннем отказе от исполнения Контракта. </w:t>
      </w:r>
    </w:p>
    <w:p w:rsidR="00401D95" w:rsidRPr="00401D95" w:rsidRDefault="00401D95" w:rsidP="00401D95">
      <w:pPr>
        <w:tabs>
          <w:tab w:val="left" w:pos="567"/>
          <w:tab w:val="left" w:pos="709"/>
        </w:tabs>
        <w:autoSpaceDE w:val="0"/>
        <w:autoSpaceDN w:val="0"/>
        <w:adjustRightInd w:val="0"/>
        <w:ind w:firstLine="567"/>
        <w:jc w:val="both"/>
        <w:rPr>
          <w:sz w:val="26"/>
          <w:szCs w:val="26"/>
        </w:rPr>
      </w:pPr>
      <w:r w:rsidRPr="00401D95">
        <w:rPr>
          <w:sz w:val="26"/>
          <w:szCs w:val="26"/>
        </w:rPr>
        <w:t xml:space="preserve">Надлежащим уведомлением считается с момента письменного извещения о расторжении контракта, направленное на юридический адрес </w:t>
      </w:r>
      <w:r w:rsidR="00275542">
        <w:rPr>
          <w:sz w:val="26"/>
          <w:szCs w:val="26"/>
        </w:rPr>
        <w:t>Исполнителя</w:t>
      </w:r>
      <w:r w:rsidRPr="00401D95">
        <w:rPr>
          <w:sz w:val="26"/>
          <w:szCs w:val="26"/>
        </w:rPr>
        <w:t>.</w:t>
      </w:r>
    </w:p>
    <w:p w:rsidR="00401D95" w:rsidRPr="00401D95" w:rsidRDefault="00401D95" w:rsidP="00401D95">
      <w:pPr>
        <w:pStyle w:val="a9"/>
        <w:tabs>
          <w:tab w:val="left" w:pos="567"/>
          <w:tab w:val="left" w:pos="709"/>
        </w:tabs>
        <w:ind w:firstLine="567"/>
        <w:jc w:val="both"/>
        <w:rPr>
          <w:sz w:val="26"/>
          <w:szCs w:val="26"/>
        </w:rPr>
      </w:pPr>
      <w:r w:rsidRPr="00401D95">
        <w:rPr>
          <w:sz w:val="26"/>
          <w:szCs w:val="26"/>
        </w:rPr>
        <w:t xml:space="preserve">7.4. В случае расторжения Контракта по любым основаниям Государственный заказчик обязан оплатить </w:t>
      </w:r>
      <w:r w:rsidR="00275542">
        <w:rPr>
          <w:sz w:val="26"/>
          <w:szCs w:val="26"/>
        </w:rPr>
        <w:t>Исполнителю</w:t>
      </w:r>
      <w:r w:rsidRPr="00401D95">
        <w:rPr>
          <w:sz w:val="26"/>
          <w:szCs w:val="26"/>
        </w:rPr>
        <w:t xml:space="preserve"> </w:t>
      </w:r>
      <w:r w:rsidR="00275542">
        <w:rPr>
          <w:sz w:val="26"/>
          <w:szCs w:val="26"/>
        </w:rPr>
        <w:t>оказываемые услуги</w:t>
      </w:r>
      <w:r w:rsidRPr="00401D95">
        <w:rPr>
          <w:sz w:val="26"/>
          <w:szCs w:val="26"/>
        </w:rPr>
        <w:t xml:space="preserve"> надлежащего качества и соотв</w:t>
      </w:r>
      <w:r w:rsidR="00275542">
        <w:rPr>
          <w:sz w:val="26"/>
          <w:szCs w:val="26"/>
        </w:rPr>
        <w:t>етствующие</w:t>
      </w:r>
      <w:r w:rsidRPr="00401D95">
        <w:rPr>
          <w:sz w:val="26"/>
          <w:szCs w:val="26"/>
        </w:rPr>
        <w:t xml:space="preserve"> требованиям Государственного зак</w:t>
      </w:r>
      <w:r w:rsidR="00275542">
        <w:rPr>
          <w:sz w:val="26"/>
          <w:szCs w:val="26"/>
        </w:rPr>
        <w:t>азчика, фактически поставленные и принятые</w:t>
      </w:r>
      <w:r w:rsidRPr="00401D95">
        <w:rPr>
          <w:sz w:val="26"/>
          <w:szCs w:val="26"/>
        </w:rPr>
        <w:t xml:space="preserve"> Государственным заказчиком на момент расторжения Контракта.</w:t>
      </w:r>
    </w:p>
    <w:p w:rsidR="00401D95" w:rsidRPr="00401D95" w:rsidRDefault="00401D95" w:rsidP="00401D95">
      <w:pPr>
        <w:pStyle w:val="a9"/>
        <w:tabs>
          <w:tab w:val="left" w:pos="567"/>
          <w:tab w:val="left" w:pos="709"/>
        </w:tabs>
        <w:ind w:firstLine="567"/>
        <w:jc w:val="both"/>
        <w:rPr>
          <w:sz w:val="26"/>
          <w:szCs w:val="26"/>
        </w:rPr>
      </w:pPr>
      <w:r w:rsidRPr="00401D95">
        <w:rPr>
          <w:sz w:val="26"/>
          <w:szCs w:val="26"/>
        </w:rPr>
        <w:t xml:space="preserve">7.5. Если в результате издания акта органа государственной власти </w:t>
      </w:r>
      <w:r w:rsidRPr="00401D95">
        <w:rPr>
          <w:sz w:val="26"/>
          <w:szCs w:val="26"/>
        </w:rPr>
        <w:br/>
        <w:t>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01D95" w:rsidRDefault="00401D95" w:rsidP="00401D95">
      <w:pPr>
        <w:pStyle w:val="a9"/>
        <w:ind w:firstLine="567"/>
        <w:jc w:val="both"/>
        <w:rPr>
          <w:sz w:val="26"/>
          <w:szCs w:val="26"/>
        </w:rPr>
      </w:pPr>
      <w:r w:rsidRPr="00401D95">
        <w:rPr>
          <w:rFonts w:eastAsia="Calibri"/>
          <w:sz w:val="26"/>
          <w:szCs w:val="26"/>
        </w:rPr>
        <w:t xml:space="preserve">7.6. В случае перемены </w:t>
      </w:r>
      <w:r w:rsidRPr="00401D95">
        <w:rPr>
          <w:sz w:val="26"/>
          <w:szCs w:val="26"/>
        </w:rPr>
        <w:t>Государственного заказчика</w:t>
      </w:r>
      <w:r w:rsidRPr="00401D95">
        <w:rPr>
          <w:rFonts w:eastAsia="Calibri"/>
          <w:sz w:val="26"/>
          <w:szCs w:val="26"/>
        </w:rPr>
        <w:t xml:space="preserve"> права и обязанности </w:t>
      </w:r>
      <w:r w:rsidRPr="00401D95">
        <w:rPr>
          <w:sz w:val="26"/>
          <w:szCs w:val="26"/>
        </w:rPr>
        <w:t>Государственного заказчика</w:t>
      </w:r>
      <w:r w:rsidRPr="00401D95">
        <w:rPr>
          <w:rFonts w:eastAsia="Calibri"/>
          <w:sz w:val="26"/>
          <w:szCs w:val="26"/>
        </w:rPr>
        <w:t xml:space="preserve">, предусмотренные Контрактом, переходят к новому </w:t>
      </w:r>
      <w:r w:rsidRPr="00401D95">
        <w:rPr>
          <w:sz w:val="26"/>
          <w:szCs w:val="26"/>
        </w:rPr>
        <w:t>Государственному заказчику.</w:t>
      </w:r>
    </w:p>
    <w:p w:rsidR="009F1C41" w:rsidRPr="00401D95" w:rsidRDefault="009F1C41" w:rsidP="00401D95">
      <w:pPr>
        <w:pStyle w:val="a9"/>
        <w:ind w:firstLine="567"/>
        <w:jc w:val="both"/>
        <w:rPr>
          <w:b/>
          <w:sz w:val="26"/>
          <w:szCs w:val="26"/>
        </w:rPr>
      </w:pPr>
    </w:p>
    <w:p w:rsidR="009F1C41" w:rsidRPr="00AC48AE" w:rsidRDefault="00D072A0" w:rsidP="00254D68">
      <w:pPr>
        <w:pStyle w:val="310"/>
        <w:widowControl w:val="0"/>
        <w:suppressAutoHyphens w:val="0"/>
        <w:ind w:firstLine="0"/>
        <w:jc w:val="center"/>
        <w:rPr>
          <w:rFonts w:cs="Times New Roman"/>
          <w:b/>
          <w:sz w:val="26"/>
          <w:szCs w:val="26"/>
        </w:rPr>
      </w:pPr>
      <w:r w:rsidRPr="00AC48AE">
        <w:rPr>
          <w:rFonts w:cs="Times New Roman"/>
          <w:b/>
          <w:sz w:val="26"/>
          <w:szCs w:val="26"/>
        </w:rPr>
        <w:t>8. Форс-мажорные обстоятельства</w:t>
      </w:r>
    </w:p>
    <w:p w:rsidR="00D072A0" w:rsidRPr="00AC48AE" w:rsidRDefault="00D072A0" w:rsidP="00D072A0">
      <w:pPr>
        <w:pStyle w:val="310"/>
        <w:widowControl w:val="0"/>
        <w:suppressAutoHyphens w:val="0"/>
        <w:rPr>
          <w:rFonts w:cs="Times New Roman"/>
          <w:sz w:val="26"/>
          <w:szCs w:val="26"/>
        </w:rPr>
      </w:pPr>
      <w:r w:rsidRPr="00AC48AE">
        <w:rPr>
          <w:rFonts w:cs="Times New Roman"/>
          <w:sz w:val="26"/>
          <w:szCs w:val="26"/>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072A0" w:rsidRPr="00AC48AE" w:rsidRDefault="00D072A0" w:rsidP="00D072A0">
      <w:pPr>
        <w:pStyle w:val="310"/>
        <w:widowControl w:val="0"/>
        <w:suppressAutoHyphens w:val="0"/>
        <w:ind w:firstLine="0"/>
        <w:rPr>
          <w:rFonts w:cs="Times New Roman"/>
          <w:sz w:val="26"/>
          <w:szCs w:val="26"/>
        </w:rPr>
      </w:pPr>
      <w:r w:rsidRPr="00AC48AE">
        <w:rPr>
          <w:rFonts w:cs="Times New Roman"/>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072A0" w:rsidRPr="00AC48AE" w:rsidRDefault="00D072A0" w:rsidP="00D072A0">
      <w:pPr>
        <w:pStyle w:val="310"/>
        <w:widowControl w:val="0"/>
        <w:suppressAutoHyphens w:val="0"/>
        <w:rPr>
          <w:rFonts w:cs="Times New Roman"/>
          <w:sz w:val="26"/>
          <w:szCs w:val="26"/>
        </w:rPr>
      </w:pPr>
      <w:r w:rsidRPr="00AC48AE">
        <w:rPr>
          <w:rFonts w:cs="Times New Roman"/>
          <w:sz w:val="26"/>
          <w:szCs w:val="26"/>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072A0" w:rsidRPr="00AC48AE" w:rsidRDefault="00D072A0" w:rsidP="00D072A0">
      <w:pPr>
        <w:pStyle w:val="310"/>
        <w:widowControl w:val="0"/>
        <w:suppressAutoHyphens w:val="0"/>
        <w:rPr>
          <w:rFonts w:cs="Times New Roman"/>
          <w:sz w:val="26"/>
          <w:szCs w:val="26"/>
        </w:rPr>
      </w:pPr>
      <w:r w:rsidRPr="00AC48AE">
        <w:rPr>
          <w:rFonts w:cs="Times New Roman"/>
          <w:sz w:val="26"/>
          <w:szCs w:val="26"/>
        </w:rPr>
        <w:lastRenderedPageBreak/>
        <w:t>8.3.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w:t>
      </w:r>
      <w:r w:rsidR="00275542">
        <w:rPr>
          <w:rFonts w:cs="Times New Roman"/>
          <w:sz w:val="26"/>
          <w:szCs w:val="26"/>
        </w:rPr>
        <w:t>к</w:t>
      </w:r>
      <w:r w:rsidRPr="00AC48AE">
        <w:rPr>
          <w:rFonts w:cs="Times New Roman"/>
          <w:sz w:val="26"/>
          <w:szCs w:val="26"/>
        </w:rPr>
        <w:t>же должна возместить другой Стороне убытки, причиненные не извещением или несвоевременным извещением.</w:t>
      </w:r>
    </w:p>
    <w:p w:rsidR="00D072A0" w:rsidRPr="00AC48AE" w:rsidRDefault="00D072A0" w:rsidP="00D072A0">
      <w:pPr>
        <w:pStyle w:val="310"/>
        <w:widowControl w:val="0"/>
        <w:suppressAutoHyphens w:val="0"/>
        <w:rPr>
          <w:rFonts w:cs="Times New Roman"/>
          <w:sz w:val="26"/>
          <w:szCs w:val="26"/>
        </w:rPr>
      </w:pPr>
      <w:r w:rsidRPr="00AC48AE">
        <w:rPr>
          <w:rFonts w:cs="Times New Roman"/>
          <w:sz w:val="26"/>
          <w:szCs w:val="26"/>
        </w:rPr>
        <w:t xml:space="preserve">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072A0" w:rsidRPr="00AC48AE" w:rsidRDefault="00D072A0" w:rsidP="00D072A0">
      <w:pPr>
        <w:pStyle w:val="310"/>
        <w:widowControl w:val="0"/>
        <w:suppressAutoHyphens w:val="0"/>
        <w:rPr>
          <w:rFonts w:cs="Times New Roman"/>
          <w:sz w:val="26"/>
          <w:szCs w:val="26"/>
        </w:rPr>
      </w:pPr>
      <w:r w:rsidRPr="00AC48AE">
        <w:rPr>
          <w:rFonts w:cs="Times New Roman"/>
          <w:sz w:val="26"/>
          <w:szCs w:val="26"/>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072A0" w:rsidRDefault="00D072A0" w:rsidP="00D072A0">
      <w:pPr>
        <w:pStyle w:val="310"/>
        <w:widowControl w:val="0"/>
        <w:suppressAutoHyphens w:val="0"/>
        <w:rPr>
          <w:rFonts w:cs="Times New Roman"/>
          <w:sz w:val="26"/>
          <w:szCs w:val="26"/>
        </w:rPr>
      </w:pPr>
      <w:r w:rsidRPr="00AC48AE">
        <w:rPr>
          <w:rFonts w:cs="Times New Roman"/>
          <w:sz w:val="26"/>
          <w:szCs w:val="26"/>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0DAD" w:rsidRDefault="00470DAD" w:rsidP="00806390">
      <w:pPr>
        <w:pStyle w:val="a9"/>
        <w:jc w:val="center"/>
        <w:rPr>
          <w:b/>
          <w:sz w:val="26"/>
          <w:szCs w:val="26"/>
        </w:rPr>
      </w:pPr>
    </w:p>
    <w:p w:rsidR="009F1C41" w:rsidRPr="00AC48AE" w:rsidRDefault="00D072A0" w:rsidP="00254D68">
      <w:pPr>
        <w:pStyle w:val="a9"/>
        <w:jc w:val="center"/>
        <w:rPr>
          <w:b/>
          <w:sz w:val="26"/>
          <w:szCs w:val="26"/>
        </w:rPr>
      </w:pPr>
      <w:r w:rsidRPr="00AC48AE">
        <w:rPr>
          <w:b/>
          <w:sz w:val="26"/>
          <w:szCs w:val="26"/>
        </w:rPr>
        <w:t>9</w:t>
      </w:r>
      <w:r w:rsidR="00806390" w:rsidRPr="00AC48AE">
        <w:rPr>
          <w:b/>
          <w:sz w:val="26"/>
          <w:szCs w:val="26"/>
        </w:rPr>
        <w:t>. Порядок разрешения споров</w:t>
      </w:r>
    </w:p>
    <w:p w:rsidR="00806390" w:rsidRPr="00AC48AE" w:rsidRDefault="00D072A0" w:rsidP="00806390">
      <w:pPr>
        <w:pStyle w:val="a9"/>
        <w:ind w:firstLine="567"/>
        <w:jc w:val="both"/>
        <w:rPr>
          <w:sz w:val="26"/>
          <w:szCs w:val="26"/>
        </w:rPr>
      </w:pPr>
      <w:r w:rsidRPr="00AC48AE">
        <w:rPr>
          <w:sz w:val="26"/>
          <w:szCs w:val="26"/>
        </w:rPr>
        <w:t>9</w:t>
      </w:r>
      <w:r w:rsidR="00806390" w:rsidRPr="00AC48AE">
        <w:rPr>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806390" w:rsidRPr="00AC48AE" w:rsidRDefault="00D072A0" w:rsidP="00806390">
      <w:pPr>
        <w:pStyle w:val="a9"/>
        <w:ind w:firstLine="567"/>
        <w:jc w:val="both"/>
        <w:rPr>
          <w:sz w:val="26"/>
          <w:szCs w:val="26"/>
        </w:rPr>
      </w:pPr>
      <w:r w:rsidRPr="00AC48AE">
        <w:rPr>
          <w:sz w:val="26"/>
          <w:szCs w:val="26"/>
        </w:rPr>
        <w:t>9</w:t>
      </w:r>
      <w:r w:rsidR="00806390" w:rsidRPr="00AC48AE">
        <w:rPr>
          <w:sz w:val="26"/>
          <w:szCs w:val="26"/>
        </w:rPr>
        <w:t>.2. Досудебный порядок урегулирования споров, предусматривающий направление претензии контрагенту, является обязательным.</w:t>
      </w:r>
    </w:p>
    <w:p w:rsidR="00806390" w:rsidRDefault="00806390" w:rsidP="00806390">
      <w:pPr>
        <w:pStyle w:val="a9"/>
        <w:ind w:firstLine="567"/>
        <w:jc w:val="both"/>
        <w:rPr>
          <w:sz w:val="26"/>
          <w:szCs w:val="26"/>
        </w:rPr>
      </w:pPr>
      <w:r w:rsidRPr="00AC48AE">
        <w:rPr>
          <w:sz w:val="26"/>
          <w:szCs w:val="26"/>
        </w:rPr>
        <w:t xml:space="preserve">Сторона, которой предъявлена претензия, обязана рассмотреть такую претензию в течение </w:t>
      </w:r>
      <w:r w:rsidR="00546E79">
        <w:rPr>
          <w:sz w:val="26"/>
          <w:szCs w:val="26"/>
        </w:rPr>
        <w:t>30</w:t>
      </w:r>
      <w:r w:rsidR="00FC6118" w:rsidRPr="00AC48AE">
        <w:rPr>
          <w:sz w:val="26"/>
          <w:szCs w:val="26"/>
        </w:rPr>
        <w:t>(</w:t>
      </w:r>
      <w:r w:rsidR="00546E79">
        <w:rPr>
          <w:sz w:val="26"/>
          <w:szCs w:val="26"/>
        </w:rPr>
        <w:t>тридцати</w:t>
      </w:r>
      <w:r w:rsidRPr="00AC48AE">
        <w:rPr>
          <w:sz w:val="26"/>
          <w:szCs w:val="26"/>
        </w:rPr>
        <w:t xml:space="preserve">) </w:t>
      </w:r>
      <w:r w:rsidR="00546E79">
        <w:rPr>
          <w:sz w:val="26"/>
          <w:szCs w:val="26"/>
        </w:rPr>
        <w:t xml:space="preserve">календарных </w:t>
      </w:r>
      <w:r w:rsidRPr="00AC48AE">
        <w:rPr>
          <w:sz w:val="26"/>
          <w:szCs w:val="26"/>
        </w:rPr>
        <w:t>дней с момента ее получения и сообщить о своем решении другой Стороне путем направления ответа в письменной форме.</w:t>
      </w:r>
    </w:p>
    <w:p w:rsidR="009F1C41" w:rsidRPr="00AC48AE" w:rsidRDefault="009F1C41" w:rsidP="00806390">
      <w:pPr>
        <w:pStyle w:val="a9"/>
        <w:ind w:firstLine="567"/>
        <w:jc w:val="both"/>
        <w:rPr>
          <w:sz w:val="26"/>
          <w:szCs w:val="26"/>
        </w:rPr>
      </w:pPr>
    </w:p>
    <w:p w:rsidR="009F1C41" w:rsidRPr="00AC48AE" w:rsidRDefault="00D072A0" w:rsidP="00254D68">
      <w:pPr>
        <w:pStyle w:val="a9"/>
        <w:widowControl w:val="0"/>
        <w:jc w:val="center"/>
        <w:rPr>
          <w:b/>
          <w:sz w:val="26"/>
          <w:szCs w:val="26"/>
        </w:rPr>
      </w:pPr>
      <w:r w:rsidRPr="00AC48AE">
        <w:rPr>
          <w:b/>
          <w:sz w:val="26"/>
          <w:szCs w:val="26"/>
        </w:rPr>
        <w:t>10</w:t>
      </w:r>
      <w:r w:rsidR="00806390" w:rsidRPr="00AC48AE">
        <w:rPr>
          <w:b/>
          <w:sz w:val="26"/>
          <w:szCs w:val="26"/>
        </w:rPr>
        <w:t>. Прочие условия</w:t>
      </w:r>
    </w:p>
    <w:p w:rsidR="00806390" w:rsidRPr="00AC48AE" w:rsidRDefault="00D072A0" w:rsidP="00806390">
      <w:pPr>
        <w:pStyle w:val="a9"/>
        <w:widowControl w:val="0"/>
        <w:ind w:firstLine="567"/>
        <w:jc w:val="both"/>
        <w:rPr>
          <w:sz w:val="26"/>
          <w:szCs w:val="26"/>
        </w:rPr>
      </w:pPr>
      <w:r w:rsidRPr="00AC48AE">
        <w:rPr>
          <w:sz w:val="26"/>
          <w:szCs w:val="26"/>
        </w:rPr>
        <w:t>10</w:t>
      </w:r>
      <w:r w:rsidR="00806390" w:rsidRPr="00AC48AE">
        <w:rPr>
          <w:sz w:val="26"/>
          <w:szCs w:val="26"/>
        </w:rPr>
        <w:t>.1. Контракт составлен в двух подлинных экземплярах, имеющих одинаковую юридическую силу, по одному для каждой из Сторон.</w:t>
      </w:r>
    </w:p>
    <w:p w:rsidR="00806390" w:rsidRPr="00AC48AE" w:rsidRDefault="00D072A0" w:rsidP="00806390">
      <w:pPr>
        <w:pStyle w:val="a9"/>
        <w:widowControl w:val="0"/>
        <w:ind w:firstLine="567"/>
        <w:jc w:val="both"/>
        <w:rPr>
          <w:sz w:val="26"/>
          <w:szCs w:val="26"/>
        </w:rPr>
      </w:pPr>
      <w:r w:rsidRPr="00AC48AE">
        <w:rPr>
          <w:sz w:val="26"/>
          <w:szCs w:val="26"/>
        </w:rPr>
        <w:t>10</w:t>
      </w:r>
      <w:r w:rsidR="00806390" w:rsidRPr="00AC48AE">
        <w:rPr>
          <w:sz w:val="26"/>
          <w:szCs w:val="26"/>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806390" w:rsidRPr="00AC48AE" w:rsidRDefault="00D072A0" w:rsidP="00806390">
      <w:pPr>
        <w:pStyle w:val="a9"/>
        <w:widowControl w:val="0"/>
        <w:ind w:firstLine="567"/>
        <w:jc w:val="both"/>
        <w:rPr>
          <w:sz w:val="26"/>
          <w:szCs w:val="26"/>
        </w:rPr>
      </w:pPr>
      <w:r w:rsidRPr="00AC48AE">
        <w:rPr>
          <w:sz w:val="26"/>
          <w:szCs w:val="26"/>
        </w:rPr>
        <w:t>10</w:t>
      </w:r>
      <w:r w:rsidR="00806390" w:rsidRPr="00AC48AE">
        <w:rPr>
          <w:sz w:val="26"/>
          <w:szCs w:val="26"/>
        </w:rPr>
        <w:t>.3.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06390" w:rsidRPr="00AC48AE" w:rsidRDefault="00D072A0" w:rsidP="00806390">
      <w:pPr>
        <w:pStyle w:val="a9"/>
        <w:widowControl w:val="0"/>
        <w:ind w:firstLine="567"/>
        <w:jc w:val="both"/>
        <w:rPr>
          <w:sz w:val="26"/>
          <w:szCs w:val="26"/>
        </w:rPr>
      </w:pPr>
      <w:r w:rsidRPr="00AC48AE">
        <w:rPr>
          <w:sz w:val="26"/>
          <w:szCs w:val="26"/>
        </w:rPr>
        <w:t>10</w:t>
      </w:r>
      <w:r w:rsidR="00806390" w:rsidRPr="00AC48AE">
        <w:rPr>
          <w:sz w:val="26"/>
          <w:szCs w:val="26"/>
        </w:rPr>
        <w:t>.4. По факту исполнения взаимных обязательств по Контракту в течение 20 рабочих дней после оплаты оказанных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806390" w:rsidRPr="00AC48AE" w:rsidRDefault="00D072A0" w:rsidP="00806390">
      <w:pPr>
        <w:pStyle w:val="a9"/>
        <w:widowControl w:val="0"/>
        <w:ind w:firstLine="567"/>
        <w:jc w:val="both"/>
        <w:rPr>
          <w:sz w:val="26"/>
          <w:szCs w:val="26"/>
        </w:rPr>
      </w:pPr>
      <w:r w:rsidRPr="00AC48AE">
        <w:rPr>
          <w:sz w:val="26"/>
          <w:szCs w:val="26"/>
        </w:rPr>
        <w:lastRenderedPageBreak/>
        <w:t>10</w:t>
      </w:r>
      <w:r w:rsidR="00806390" w:rsidRPr="00AC48AE">
        <w:rPr>
          <w:sz w:val="26"/>
          <w:szCs w:val="26"/>
        </w:rPr>
        <w:t>.5. Во всем остальном, что не предусмотрено Контрактом, Стороны руководствуются законодательством Российской Федерации.</w:t>
      </w:r>
    </w:p>
    <w:p w:rsidR="00806390" w:rsidRPr="00AC48AE" w:rsidRDefault="00D072A0" w:rsidP="00806390">
      <w:pPr>
        <w:pStyle w:val="a9"/>
        <w:widowControl w:val="0"/>
        <w:ind w:firstLine="567"/>
        <w:jc w:val="both"/>
        <w:rPr>
          <w:sz w:val="26"/>
          <w:szCs w:val="26"/>
        </w:rPr>
      </w:pPr>
      <w:r w:rsidRPr="00AC48AE">
        <w:rPr>
          <w:sz w:val="26"/>
          <w:szCs w:val="26"/>
        </w:rPr>
        <w:t>10</w:t>
      </w:r>
      <w:r w:rsidR="00806390" w:rsidRPr="00AC48AE">
        <w:rPr>
          <w:sz w:val="26"/>
          <w:szCs w:val="26"/>
        </w:rPr>
        <w:t>.6. Приложения к Контракту, являющиеся его неотъемлемой частью:</w:t>
      </w:r>
    </w:p>
    <w:p w:rsidR="00806390" w:rsidRPr="00AC48AE" w:rsidRDefault="00806390" w:rsidP="00806390">
      <w:pPr>
        <w:pStyle w:val="a9"/>
        <w:widowControl w:val="0"/>
        <w:ind w:firstLine="567"/>
        <w:jc w:val="both"/>
        <w:rPr>
          <w:sz w:val="26"/>
          <w:szCs w:val="26"/>
        </w:rPr>
      </w:pPr>
      <w:r w:rsidRPr="00AC48AE">
        <w:rPr>
          <w:sz w:val="26"/>
          <w:szCs w:val="26"/>
        </w:rPr>
        <w:t>Приложение № 1 – ведомость оказания услуг;</w:t>
      </w:r>
    </w:p>
    <w:p w:rsidR="00062B7B" w:rsidRDefault="00806390" w:rsidP="00A15FCC">
      <w:pPr>
        <w:pStyle w:val="a9"/>
        <w:widowControl w:val="0"/>
        <w:ind w:firstLine="567"/>
        <w:jc w:val="both"/>
        <w:rPr>
          <w:sz w:val="26"/>
          <w:szCs w:val="26"/>
        </w:rPr>
      </w:pPr>
      <w:r w:rsidRPr="00AC48AE">
        <w:rPr>
          <w:sz w:val="26"/>
          <w:szCs w:val="26"/>
        </w:rPr>
        <w:t>Приложение № 2 – акт приема-сдачи оказанных услуг (форма);</w:t>
      </w:r>
    </w:p>
    <w:p w:rsidR="00637EDF" w:rsidRDefault="00637EDF" w:rsidP="00EB6962">
      <w:pPr>
        <w:pStyle w:val="a9"/>
        <w:rPr>
          <w:sz w:val="26"/>
          <w:szCs w:val="26"/>
        </w:rPr>
      </w:pPr>
    </w:p>
    <w:p w:rsidR="004F6A38" w:rsidRPr="00AC48AE" w:rsidRDefault="001F03F2" w:rsidP="00254D68">
      <w:pPr>
        <w:pStyle w:val="a9"/>
        <w:rPr>
          <w:b/>
          <w:sz w:val="26"/>
          <w:szCs w:val="26"/>
        </w:rPr>
      </w:pPr>
      <w:r>
        <w:rPr>
          <w:sz w:val="26"/>
          <w:szCs w:val="26"/>
        </w:rPr>
        <w:t xml:space="preserve">                                             </w:t>
      </w:r>
      <w:r w:rsidR="00D072A0" w:rsidRPr="00AC48AE">
        <w:rPr>
          <w:b/>
          <w:sz w:val="26"/>
          <w:szCs w:val="26"/>
        </w:rPr>
        <w:t>11</w:t>
      </w:r>
      <w:r w:rsidR="00806390" w:rsidRPr="00AC48AE">
        <w:rPr>
          <w:b/>
          <w:sz w:val="26"/>
          <w:szCs w:val="26"/>
        </w:rPr>
        <w:t>. Срок действия Контракта</w:t>
      </w:r>
    </w:p>
    <w:p w:rsidR="00753566" w:rsidRDefault="00D072A0" w:rsidP="00EC1D63">
      <w:pPr>
        <w:pStyle w:val="a9"/>
        <w:ind w:firstLine="567"/>
        <w:jc w:val="both"/>
        <w:rPr>
          <w:sz w:val="26"/>
          <w:szCs w:val="26"/>
        </w:rPr>
      </w:pPr>
      <w:r w:rsidRPr="00AC48AE">
        <w:rPr>
          <w:sz w:val="26"/>
          <w:szCs w:val="26"/>
        </w:rPr>
        <w:t>11</w:t>
      </w:r>
      <w:r w:rsidR="00806390" w:rsidRPr="00AC48AE">
        <w:rPr>
          <w:sz w:val="26"/>
          <w:szCs w:val="26"/>
        </w:rPr>
        <w:t>.1. Контра</w:t>
      </w:r>
      <w:proofErr w:type="gramStart"/>
      <w:r w:rsidR="00806390" w:rsidRPr="00AC48AE">
        <w:rPr>
          <w:sz w:val="26"/>
          <w:szCs w:val="26"/>
        </w:rPr>
        <w:t>кт вст</w:t>
      </w:r>
      <w:proofErr w:type="gramEnd"/>
      <w:r w:rsidR="00806390" w:rsidRPr="00AC48AE">
        <w:rPr>
          <w:sz w:val="26"/>
          <w:szCs w:val="26"/>
        </w:rPr>
        <w:t xml:space="preserve">упает в силу с момента его подписания Сторонами и </w:t>
      </w:r>
      <w:r w:rsidR="00806390" w:rsidRPr="00062B7B">
        <w:rPr>
          <w:sz w:val="26"/>
          <w:szCs w:val="26"/>
        </w:rPr>
        <w:t xml:space="preserve">действует до </w:t>
      </w:r>
      <w:bookmarkStart w:id="0" w:name="_GoBack"/>
      <w:bookmarkEnd w:id="0"/>
      <w:r w:rsidR="00806390" w:rsidRPr="00062B7B">
        <w:rPr>
          <w:sz w:val="26"/>
          <w:szCs w:val="26"/>
        </w:rPr>
        <w:t>«</w:t>
      </w:r>
      <w:r w:rsidR="007E50D1">
        <w:rPr>
          <w:sz w:val="26"/>
          <w:szCs w:val="26"/>
        </w:rPr>
        <w:t>20</w:t>
      </w:r>
      <w:r w:rsidR="00806390" w:rsidRPr="00062B7B">
        <w:rPr>
          <w:sz w:val="26"/>
          <w:szCs w:val="26"/>
        </w:rPr>
        <w:t xml:space="preserve">» </w:t>
      </w:r>
      <w:r w:rsidR="00D803BC" w:rsidRPr="00062B7B">
        <w:rPr>
          <w:sz w:val="26"/>
          <w:szCs w:val="26"/>
        </w:rPr>
        <w:t>декабря</w:t>
      </w:r>
      <w:r w:rsidR="001F03F2">
        <w:rPr>
          <w:sz w:val="26"/>
          <w:szCs w:val="26"/>
        </w:rPr>
        <w:t xml:space="preserve"> 2026</w:t>
      </w:r>
      <w:r w:rsidR="00806390" w:rsidRPr="00062B7B">
        <w:rPr>
          <w:sz w:val="26"/>
          <w:szCs w:val="26"/>
        </w:rPr>
        <w:t xml:space="preserve"> г., а </w:t>
      </w:r>
      <w:r w:rsidR="00742EA9" w:rsidRPr="00062B7B">
        <w:rPr>
          <w:sz w:val="26"/>
          <w:szCs w:val="26"/>
        </w:rPr>
        <w:t xml:space="preserve">в </w:t>
      </w:r>
      <w:r w:rsidR="00806390" w:rsidRPr="00062B7B">
        <w:rPr>
          <w:sz w:val="26"/>
          <w:szCs w:val="26"/>
        </w:rPr>
        <w:t>части осуществления</w:t>
      </w:r>
      <w:r w:rsidR="00806390" w:rsidRPr="00AC48AE">
        <w:rPr>
          <w:sz w:val="26"/>
          <w:szCs w:val="26"/>
        </w:rPr>
        <w:t xml:space="preserve"> оплаты</w:t>
      </w:r>
      <w:r w:rsidR="00FC6118" w:rsidRPr="00AC48AE">
        <w:rPr>
          <w:sz w:val="26"/>
          <w:szCs w:val="26"/>
        </w:rPr>
        <w:t>,</w:t>
      </w:r>
      <w:r w:rsidR="00806390" w:rsidRPr="00AC48AE">
        <w:rPr>
          <w:sz w:val="26"/>
          <w:szCs w:val="26"/>
        </w:rPr>
        <w:t xml:space="preserve"> до полного исполнения.</w:t>
      </w:r>
    </w:p>
    <w:p w:rsidR="00AD27EA" w:rsidRDefault="00AD27EA" w:rsidP="00806390">
      <w:pPr>
        <w:widowControl w:val="0"/>
        <w:jc w:val="center"/>
        <w:rPr>
          <w:b/>
          <w:sz w:val="26"/>
          <w:szCs w:val="26"/>
        </w:rPr>
      </w:pPr>
    </w:p>
    <w:p w:rsidR="00806390" w:rsidRPr="00AC48AE" w:rsidRDefault="00D072A0" w:rsidP="00806390">
      <w:pPr>
        <w:widowControl w:val="0"/>
        <w:jc w:val="center"/>
        <w:rPr>
          <w:b/>
          <w:bCs/>
          <w:sz w:val="26"/>
          <w:szCs w:val="26"/>
        </w:rPr>
      </w:pPr>
      <w:r w:rsidRPr="00AC48AE">
        <w:rPr>
          <w:b/>
          <w:sz w:val="26"/>
          <w:szCs w:val="26"/>
        </w:rPr>
        <w:t>12</w:t>
      </w:r>
      <w:r w:rsidR="00806390" w:rsidRPr="00AC48AE">
        <w:rPr>
          <w:b/>
          <w:sz w:val="26"/>
          <w:szCs w:val="26"/>
        </w:rPr>
        <w:t>.</w:t>
      </w:r>
      <w:r w:rsidR="00806390" w:rsidRPr="00AC48AE">
        <w:rPr>
          <w:b/>
          <w:bCs/>
          <w:sz w:val="26"/>
          <w:szCs w:val="26"/>
        </w:rPr>
        <w:t>Юридические адреса</w:t>
      </w:r>
      <w:r w:rsidR="00011FEA">
        <w:rPr>
          <w:b/>
          <w:bCs/>
          <w:sz w:val="26"/>
          <w:szCs w:val="26"/>
        </w:rPr>
        <w:t xml:space="preserve"> и</w:t>
      </w:r>
      <w:r w:rsidR="00806390" w:rsidRPr="00AC48AE">
        <w:rPr>
          <w:b/>
          <w:bCs/>
          <w:sz w:val="26"/>
          <w:szCs w:val="26"/>
        </w:rPr>
        <w:t xml:space="preserve"> банковские реквизиты Сторон</w:t>
      </w:r>
    </w:p>
    <w:p w:rsidR="00806390" w:rsidRPr="00AC48AE" w:rsidRDefault="00806390" w:rsidP="00806390">
      <w:pPr>
        <w:pStyle w:val="ab"/>
        <w:widowControl w:val="0"/>
        <w:spacing w:after="0" w:line="240" w:lineRule="auto"/>
        <w:jc w:val="center"/>
        <w:rPr>
          <w:rFonts w:ascii="Times New Roman" w:hAnsi="Times New Roman"/>
          <w:b/>
          <w:bCs/>
          <w:sz w:val="26"/>
          <w:szCs w:val="26"/>
        </w:rPr>
      </w:pPr>
      <w:r w:rsidRPr="00AC48AE">
        <w:rPr>
          <w:rFonts w:ascii="Times New Roman" w:hAnsi="Times New Roman"/>
          <w:b/>
          <w:bCs/>
          <w:sz w:val="26"/>
          <w:szCs w:val="26"/>
        </w:rPr>
        <w:t>на момент подписания Контракта</w:t>
      </w:r>
    </w:p>
    <w:p w:rsidR="00806390" w:rsidRPr="00AC48AE" w:rsidRDefault="00806390" w:rsidP="00806390">
      <w:pPr>
        <w:pStyle w:val="ab"/>
        <w:widowControl w:val="0"/>
        <w:spacing w:after="0" w:line="240" w:lineRule="auto"/>
        <w:jc w:val="center"/>
        <w:rPr>
          <w:rFonts w:ascii="Times New Roman" w:hAnsi="Times New Roman"/>
          <w:b/>
          <w:bCs/>
          <w:sz w:val="26"/>
          <w:szCs w:val="26"/>
        </w:rPr>
      </w:pPr>
    </w:p>
    <w:tbl>
      <w:tblPr>
        <w:tblW w:w="0" w:type="auto"/>
        <w:tblLayout w:type="fixed"/>
        <w:tblLook w:val="04A0"/>
      </w:tblPr>
      <w:tblGrid>
        <w:gridCol w:w="5211"/>
        <w:gridCol w:w="4820"/>
      </w:tblGrid>
      <w:tr w:rsidR="00806390" w:rsidRPr="001872F9" w:rsidTr="00AC48AE">
        <w:tc>
          <w:tcPr>
            <w:tcW w:w="5211" w:type="dxa"/>
            <w:hideMark/>
          </w:tcPr>
          <w:p w:rsidR="00806390" w:rsidRPr="006671D0" w:rsidRDefault="00806390" w:rsidP="00C261F6">
            <w:pPr>
              <w:widowControl w:val="0"/>
              <w:rPr>
                <w:b/>
              </w:rPr>
            </w:pPr>
            <w:r w:rsidRPr="006671D0">
              <w:rPr>
                <w:b/>
              </w:rPr>
              <w:t>«Государственный заказчик»</w:t>
            </w:r>
          </w:p>
        </w:tc>
        <w:tc>
          <w:tcPr>
            <w:tcW w:w="4820" w:type="dxa"/>
            <w:hideMark/>
          </w:tcPr>
          <w:p w:rsidR="00806390" w:rsidRPr="00C32D17" w:rsidRDefault="00806390" w:rsidP="00C261F6">
            <w:pPr>
              <w:widowControl w:val="0"/>
              <w:rPr>
                <w:b/>
              </w:rPr>
            </w:pPr>
            <w:r w:rsidRPr="00C32D17">
              <w:rPr>
                <w:b/>
              </w:rPr>
              <w:t>«Исполнитель»</w:t>
            </w:r>
          </w:p>
          <w:p w:rsidR="00784313" w:rsidRPr="00C32D17" w:rsidRDefault="00784313" w:rsidP="00C261F6">
            <w:pPr>
              <w:widowControl w:val="0"/>
            </w:pPr>
          </w:p>
        </w:tc>
      </w:tr>
      <w:tr w:rsidR="00806390" w:rsidRPr="0013014C" w:rsidTr="00AC48AE">
        <w:trPr>
          <w:trHeight w:val="2757"/>
        </w:trPr>
        <w:tc>
          <w:tcPr>
            <w:tcW w:w="5211" w:type="dxa"/>
            <w:hideMark/>
          </w:tcPr>
          <w:p w:rsidR="00806390" w:rsidRPr="006671D0" w:rsidRDefault="00806390" w:rsidP="00C261F6">
            <w:pPr>
              <w:widowControl w:val="0"/>
              <w:rPr>
                <w:b/>
              </w:rPr>
            </w:pPr>
            <w:r w:rsidRPr="006671D0">
              <w:rPr>
                <w:b/>
              </w:rPr>
              <w:t>ФКУ</w:t>
            </w:r>
            <w:r w:rsidR="00784313" w:rsidRPr="006671D0">
              <w:rPr>
                <w:b/>
              </w:rPr>
              <w:t xml:space="preserve"> КП</w:t>
            </w:r>
            <w:r w:rsidRPr="006671D0">
              <w:rPr>
                <w:b/>
              </w:rPr>
              <w:t>-</w:t>
            </w:r>
            <w:r w:rsidR="00784313" w:rsidRPr="006671D0">
              <w:rPr>
                <w:b/>
              </w:rPr>
              <w:t>20</w:t>
            </w:r>
            <w:r w:rsidRPr="006671D0">
              <w:rPr>
                <w:b/>
              </w:rPr>
              <w:t xml:space="preserve"> ГУФСИН России</w:t>
            </w:r>
          </w:p>
          <w:p w:rsidR="00806390" w:rsidRPr="006671D0" w:rsidRDefault="00806390" w:rsidP="00C261F6">
            <w:pPr>
              <w:widowControl w:val="0"/>
              <w:rPr>
                <w:b/>
              </w:rPr>
            </w:pPr>
            <w:r w:rsidRPr="006671D0">
              <w:rPr>
                <w:b/>
              </w:rPr>
              <w:t>по Иркутской области</w:t>
            </w:r>
          </w:p>
          <w:p w:rsidR="005F0101" w:rsidRPr="006671D0" w:rsidRDefault="005F0101" w:rsidP="00C261F6">
            <w:pPr>
              <w:widowControl w:val="0"/>
              <w:rPr>
                <w:b/>
              </w:rPr>
            </w:pPr>
          </w:p>
          <w:p w:rsidR="00D803BC" w:rsidRPr="006671D0" w:rsidRDefault="00D803BC" w:rsidP="00D803BC">
            <w:pPr>
              <w:pStyle w:val="a9"/>
              <w:rPr>
                <w:b/>
              </w:rPr>
            </w:pPr>
            <w:r w:rsidRPr="006671D0">
              <w:rPr>
                <w:b/>
              </w:rPr>
              <w:t>Юридический адрес:</w:t>
            </w:r>
          </w:p>
          <w:p w:rsidR="00FC3F80" w:rsidRPr="006671D0" w:rsidRDefault="00806390" w:rsidP="00C261F6">
            <w:pPr>
              <w:widowControl w:val="0"/>
            </w:pPr>
            <w:r w:rsidRPr="006671D0">
              <w:t xml:space="preserve">666785, Иркутская область, г. Усть-Кут, </w:t>
            </w:r>
          </w:p>
          <w:p w:rsidR="00275542" w:rsidRPr="006671D0" w:rsidRDefault="00806390" w:rsidP="00275542">
            <w:pPr>
              <w:pStyle w:val="af2"/>
              <w:jc w:val="both"/>
              <w:rPr>
                <w:rFonts w:ascii="Times New Roman" w:hAnsi="Times New Roman"/>
                <w:sz w:val="24"/>
                <w:szCs w:val="24"/>
              </w:rPr>
            </w:pPr>
            <w:r w:rsidRPr="006671D0">
              <w:rPr>
                <w:rFonts w:ascii="Times New Roman" w:hAnsi="Times New Roman"/>
                <w:sz w:val="24"/>
                <w:szCs w:val="24"/>
              </w:rPr>
              <w:t xml:space="preserve">ул. </w:t>
            </w:r>
            <w:proofErr w:type="spellStart"/>
            <w:r w:rsidRPr="006671D0">
              <w:rPr>
                <w:rFonts w:ascii="Times New Roman" w:hAnsi="Times New Roman"/>
                <w:sz w:val="24"/>
                <w:szCs w:val="24"/>
              </w:rPr>
              <w:t>Якуримская</w:t>
            </w:r>
            <w:proofErr w:type="spellEnd"/>
            <w:r w:rsidRPr="006671D0">
              <w:rPr>
                <w:rFonts w:ascii="Times New Roman" w:hAnsi="Times New Roman"/>
                <w:sz w:val="24"/>
                <w:szCs w:val="24"/>
              </w:rPr>
              <w:t xml:space="preserve"> 27     </w:t>
            </w:r>
          </w:p>
          <w:p w:rsidR="00D803BC" w:rsidRPr="0059653C" w:rsidRDefault="00D803BC" w:rsidP="00C261F6">
            <w:pPr>
              <w:widowControl w:val="0"/>
              <w:rPr>
                <w:b/>
              </w:rPr>
            </w:pPr>
          </w:p>
          <w:p w:rsidR="00806390" w:rsidRDefault="00806390" w:rsidP="00C261F6">
            <w:pPr>
              <w:widowControl w:val="0"/>
              <w:rPr>
                <w:b/>
              </w:rPr>
            </w:pPr>
            <w:r w:rsidRPr="006671D0">
              <w:rPr>
                <w:b/>
              </w:rPr>
              <w:t>Банковские реквизиты:</w:t>
            </w:r>
          </w:p>
          <w:p w:rsidR="0013014C" w:rsidRPr="006671D0" w:rsidRDefault="0013014C" w:rsidP="0013014C">
            <w:r w:rsidRPr="006671D0">
              <w:t>ИНН 3818000824, КПП 381801001</w:t>
            </w:r>
          </w:p>
          <w:p w:rsidR="0013014C" w:rsidRDefault="00806390" w:rsidP="00C261F6">
            <w:r w:rsidRPr="006671D0">
              <w:rPr>
                <w:bCs/>
                <w:iCs/>
              </w:rPr>
              <w:t xml:space="preserve">УФК по </w:t>
            </w:r>
            <w:r w:rsidR="0013014C">
              <w:rPr>
                <w:bCs/>
                <w:iCs/>
              </w:rPr>
              <w:t>Приморскому краю</w:t>
            </w:r>
            <w:r w:rsidRPr="006671D0">
              <w:rPr>
                <w:bCs/>
                <w:iCs/>
              </w:rPr>
              <w:t xml:space="preserve"> </w:t>
            </w:r>
            <w:r w:rsidRPr="006671D0">
              <w:t xml:space="preserve">(ФКУ </w:t>
            </w:r>
            <w:r w:rsidR="00934FB2" w:rsidRPr="006671D0">
              <w:t>КП-20</w:t>
            </w:r>
            <w:r w:rsidRPr="006671D0">
              <w:t xml:space="preserve"> ГУФСИН России по Иркутской области  </w:t>
            </w:r>
            <w:proofErr w:type="gramStart"/>
            <w:r w:rsidRPr="006671D0">
              <w:t>л</w:t>
            </w:r>
            <w:proofErr w:type="gramEnd"/>
            <w:r w:rsidRPr="006671D0">
              <w:t xml:space="preserve">\с 03341454670) </w:t>
            </w:r>
          </w:p>
          <w:p w:rsidR="000D531F" w:rsidRDefault="0013014C" w:rsidP="00C261F6">
            <w:r>
              <w:t>ОКЦ №1 ДГУ БАНКА РОССИИ</w:t>
            </w:r>
            <w:r w:rsidR="000D531F">
              <w:t>//УФК</w:t>
            </w:r>
          </w:p>
          <w:p w:rsidR="00806390" w:rsidRPr="006671D0" w:rsidRDefault="000D531F" w:rsidP="00C261F6">
            <w:r>
              <w:t>По Приморскому краю, г</w:t>
            </w:r>
            <w:proofErr w:type="gramStart"/>
            <w:r>
              <w:t>.В</w:t>
            </w:r>
            <w:proofErr w:type="gramEnd"/>
            <w:r>
              <w:t>ладивосток</w:t>
            </w:r>
            <w:r w:rsidR="00806390" w:rsidRPr="006671D0">
              <w:t xml:space="preserve"> </w:t>
            </w:r>
          </w:p>
          <w:p w:rsidR="003C7AD7" w:rsidRPr="006671D0" w:rsidRDefault="000D531F" w:rsidP="003C7AD7">
            <w:pPr>
              <w:jc w:val="both"/>
              <w:rPr>
                <w:color w:val="000000"/>
              </w:rPr>
            </w:pPr>
            <w:proofErr w:type="spellStart"/>
            <w:proofErr w:type="gramStart"/>
            <w:r>
              <w:rPr>
                <w:color w:val="000000"/>
              </w:rPr>
              <w:t>р</w:t>
            </w:r>
            <w:proofErr w:type="spellEnd"/>
            <w:proofErr w:type="gramEnd"/>
            <w:r>
              <w:rPr>
                <w:color w:val="000000"/>
              </w:rPr>
              <w:t xml:space="preserve">/с </w:t>
            </w:r>
            <w:r w:rsidR="003C7AD7" w:rsidRPr="006671D0">
              <w:rPr>
                <w:color w:val="000000"/>
              </w:rPr>
              <w:t xml:space="preserve"> </w:t>
            </w:r>
            <w:r>
              <w:rPr>
                <w:color w:val="000000"/>
              </w:rPr>
              <w:t>0321164300000001201</w:t>
            </w:r>
            <w:r w:rsidR="006671D0" w:rsidRPr="006671D0">
              <w:rPr>
                <w:color w:val="000000"/>
              </w:rPr>
              <w:t>0</w:t>
            </w:r>
          </w:p>
          <w:p w:rsidR="006671D0" w:rsidRPr="006671D0" w:rsidRDefault="000D531F" w:rsidP="003C7AD7">
            <w:pPr>
              <w:jc w:val="both"/>
              <w:rPr>
                <w:color w:val="000000"/>
              </w:rPr>
            </w:pPr>
            <w:r>
              <w:rPr>
                <w:color w:val="000000"/>
              </w:rPr>
              <w:t>к/с 40102810545370000012</w:t>
            </w:r>
          </w:p>
          <w:p w:rsidR="0013014C" w:rsidRPr="0059653C" w:rsidRDefault="0013014C" w:rsidP="0013014C">
            <w:pPr>
              <w:pStyle w:val="af2"/>
              <w:jc w:val="both"/>
              <w:rPr>
                <w:rFonts w:ascii="Times New Roman" w:hAnsi="Times New Roman"/>
                <w:sz w:val="22"/>
                <w:szCs w:val="22"/>
              </w:rPr>
            </w:pPr>
            <w:r w:rsidRPr="0013014C">
              <w:rPr>
                <w:rFonts w:ascii="Times New Roman" w:hAnsi="Times New Roman"/>
                <w:sz w:val="22"/>
                <w:szCs w:val="22"/>
              </w:rPr>
              <w:t>Тел</w:t>
            </w:r>
            <w:r w:rsidRPr="0059653C">
              <w:rPr>
                <w:rFonts w:ascii="Times New Roman" w:hAnsi="Times New Roman"/>
                <w:sz w:val="22"/>
                <w:szCs w:val="22"/>
              </w:rPr>
              <w:t>:</w:t>
            </w:r>
            <w:r w:rsidRPr="0059653C">
              <w:rPr>
                <w:rFonts w:ascii="Times New Roman" w:hAnsi="Times New Roman"/>
                <w:b/>
                <w:sz w:val="22"/>
                <w:szCs w:val="22"/>
              </w:rPr>
              <w:t xml:space="preserve"> </w:t>
            </w:r>
            <w:r w:rsidRPr="0059653C">
              <w:rPr>
                <w:rFonts w:ascii="Times New Roman" w:hAnsi="Times New Roman"/>
                <w:sz w:val="22"/>
                <w:szCs w:val="22"/>
              </w:rPr>
              <w:t>8 (39565) 6-18-02</w:t>
            </w:r>
          </w:p>
          <w:p w:rsidR="0013014C" w:rsidRPr="0059653C" w:rsidRDefault="0013014C" w:rsidP="0013014C">
            <w:pPr>
              <w:jc w:val="both"/>
            </w:pPr>
            <w:r w:rsidRPr="006671D0">
              <w:rPr>
                <w:lang w:val="en-US"/>
              </w:rPr>
              <w:t>E</w:t>
            </w:r>
            <w:r w:rsidRPr="0059653C">
              <w:t>-</w:t>
            </w:r>
            <w:r w:rsidRPr="006671D0">
              <w:rPr>
                <w:lang w:val="en-US"/>
              </w:rPr>
              <w:t>mail</w:t>
            </w:r>
            <w:r w:rsidRPr="0059653C">
              <w:t>: 38</w:t>
            </w:r>
            <w:proofErr w:type="spellStart"/>
            <w:r w:rsidRPr="0011532F">
              <w:rPr>
                <w:lang w:val="en-US"/>
              </w:rPr>
              <w:t>kp</w:t>
            </w:r>
            <w:proofErr w:type="spellEnd"/>
            <w:r w:rsidRPr="0059653C">
              <w:t>20.</w:t>
            </w:r>
            <w:proofErr w:type="spellStart"/>
            <w:r w:rsidRPr="0011532F">
              <w:rPr>
                <w:lang w:val="en-US"/>
              </w:rPr>
              <w:t>tyl</w:t>
            </w:r>
            <w:proofErr w:type="spellEnd"/>
            <w:r w:rsidRPr="0059653C">
              <w:t>@38.</w:t>
            </w:r>
            <w:proofErr w:type="spellStart"/>
            <w:r w:rsidRPr="0011532F">
              <w:rPr>
                <w:lang w:val="en-US"/>
              </w:rPr>
              <w:t>fsin</w:t>
            </w:r>
            <w:proofErr w:type="spellEnd"/>
            <w:r w:rsidRPr="0059653C">
              <w:t>.</w:t>
            </w:r>
            <w:proofErr w:type="spellStart"/>
            <w:r w:rsidRPr="0011532F">
              <w:rPr>
                <w:lang w:val="en-US"/>
              </w:rPr>
              <w:t>gov</w:t>
            </w:r>
            <w:proofErr w:type="spellEnd"/>
            <w:r w:rsidRPr="0059653C">
              <w:t>.</w:t>
            </w:r>
            <w:proofErr w:type="spellStart"/>
            <w:r w:rsidRPr="0011532F">
              <w:rPr>
                <w:lang w:val="en-US"/>
              </w:rPr>
              <w:t>ru</w:t>
            </w:r>
            <w:proofErr w:type="spellEnd"/>
          </w:p>
          <w:p w:rsidR="0058495F" w:rsidRPr="0059653C" w:rsidRDefault="0058495F" w:rsidP="006671D0"/>
        </w:tc>
        <w:tc>
          <w:tcPr>
            <w:tcW w:w="4820" w:type="dxa"/>
            <w:hideMark/>
          </w:tcPr>
          <w:p w:rsidR="0058495F" w:rsidRPr="0059653C" w:rsidRDefault="0058495F" w:rsidP="003C2FBA">
            <w:pPr>
              <w:jc w:val="both"/>
            </w:pPr>
          </w:p>
          <w:p w:rsidR="00A97FA9" w:rsidRDefault="00A97FA9" w:rsidP="00A97FA9"/>
          <w:p w:rsidR="00A97FA9" w:rsidRDefault="00A97FA9" w:rsidP="00A97FA9"/>
          <w:p w:rsidR="00A97FA9" w:rsidRDefault="00A97FA9" w:rsidP="00A97FA9"/>
          <w:p w:rsidR="00A97FA9" w:rsidRDefault="00A97FA9" w:rsidP="00A97FA9"/>
          <w:p w:rsidR="00A97FA9" w:rsidRDefault="00A97FA9" w:rsidP="00A97FA9"/>
          <w:p w:rsidR="00A97FA9" w:rsidRDefault="00A97FA9" w:rsidP="00A97FA9"/>
          <w:p w:rsidR="00A97FA9" w:rsidRPr="00A97FA9" w:rsidRDefault="00A97FA9" w:rsidP="00A97FA9">
            <w:pPr>
              <w:rPr>
                <w:b/>
              </w:rPr>
            </w:pPr>
            <w:r w:rsidRPr="00A97FA9">
              <w:rPr>
                <w:b/>
                <w:sz w:val="22"/>
                <w:szCs w:val="22"/>
              </w:rPr>
              <w:t>Банковские реквизиты</w:t>
            </w:r>
            <w:r>
              <w:rPr>
                <w:b/>
                <w:sz w:val="22"/>
                <w:szCs w:val="22"/>
              </w:rPr>
              <w:t>:</w:t>
            </w:r>
          </w:p>
          <w:p w:rsidR="00A97FA9" w:rsidRPr="00A97FA9" w:rsidRDefault="00A97FA9" w:rsidP="00A97FA9">
            <w:r w:rsidRPr="00A97FA9">
              <w:t xml:space="preserve">ИНН </w:t>
            </w:r>
          </w:p>
          <w:p w:rsidR="00A97FA9" w:rsidRPr="00A97FA9" w:rsidRDefault="00A97FA9" w:rsidP="00A97FA9">
            <w:r w:rsidRPr="00A97FA9">
              <w:t xml:space="preserve">КПП </w:t>
            </w:r>
          </w:p>
          <w:p w:rsidR="00A97FA9" w:rsidRPr="00A97FA9" w:rsidRDefault="00A97FA9" w:rsidP="00A97FA9">
            <w:r w:rsidRPr="00A97FA9">
              <w:t xml:space="preserve">ОГРН   </w:t>
            </w:r>
          </w:p>
          <w:p w:rsidR="00A97FA9" w:rsidRPr="00A97FA9" w:rsidRDefault="00A97FA9" w:rsidP="00A97FA9">
            <w:pPr>
              <w:suppressAutoHyphens/>
            </w:pPr>
            <w:r w:rsidRPr="00A97FA9">
              <w:t xml:space="preserve">БИК </w:t>
            </w:r>
          </w:p>
          <w:p w:rsidR="00A97FA9" w:rsidRPr="00A97FA9" w:rsidRDefault="00A97FA9" w:rsidP="00A97FA9">
            <w:pPr>
              <w:suppressAutoHyphens/>
              <w:jc w:val="both"/>
            </w:pPr>
            <w:r w:rsidRPr="00A97FA9">
              <w:t xml:space="preserve">Банковский счет: </w:t>
            </w:r>
          </w:p>
          <w:p w:rsidR="00A97FA9" w:rsidRPr="00A97FA9" w:rsidRDefault="00A97FA9" w:rsidP="00A97FA9">
            <w:pPr>
              <w:suppressAutoHyphens/>
              <w:jc w:val="both"/>
            </w:pPr>
            <w:r w:rsidRPr="00A97FA9">
              <w:t xml:space="preserve">Казначейский счет: </w:t>
            </w:r>
          </w:p>
          <w:p w:rsidR="00A97FA9" w:rsidRPr="00A97FA9" w:rsidRDefault="00A97FA9" w:rsidP="00A97FA9">
            <w:pPr>
              <w:suppressAutoHyphens/>
              <w:jc w:val="both"/>
            </w:pPr>
            <w:r w:rsidRPr="00A97FA9">
              <w:t xml:space="preserve">Банк: </w:t>
            </w:r>
          </w:p>
          <w:p w:rsidR="0058495F" w:rsidRPr="0059653C" w:rsidRDefault="0058495F" w:rsidP="003C2FBA">
            <w:pPr>
              <w:jc w:val="both"/>
              <w:rPr>
                <w:highlight w:val="yellow"/>
              </w:rPr>
            </w:pPr>
          </w:p>
        </w:tc>
      </w:tr>
      <w:tr w:rsidR="00806390" w:rsidRPr="00AC48AE" w:rsidTr="00AC48AE">
        <w:tc>
          <w:tcPr>
            <w:tcW w:w="5211" w:type="dxa"/>
            <w:hideMark/>
          </w:tcPr>
          <w:p w:rsidR="00806390" w:rsidRPr="00EC1D63" w:rsidRDefault="000D5165" w:rsidP="00C261F6">
            <w:pPr>
              <w:rPr>
                <w:b/>
                <w:sz w:val="26"/>
                <w:szCs w:val="26"/>
              </w:rPr>
            </w:pPr>
            <w:r>
              <w:rPr>
                <w:b/>
                <w:sz w:val="26"/>
                <w:szCs w:val="26"/>
              </w:rPr>
              <w:t>Н</w:t>
            </w:r>
            <w:r w:rsidR="00806390" w:rsidRPr="00EC1D63">
              <w:rPr>
                <w:b/>
                <w:sz w:val="26"/>
                <w:szCs w:val="26"/>
              </w:rPr>
              <w:t>ачальник</w:t>
            </w:r>
          </w:p>
          <w:p w:rsidR="00806390" w:rsidRPr="006671D0" w:rsidRDefault="00806390" w:rsidP="00A143A0">
            <w:pPr>
              <w:rPr>
                <w:sz w:val="26"/>
                <w:szCs w:val="26"/>
              </w:rPr>
            </w:pPr>
            <w:r w:rsidRPr="00EC1D63">
              <w:rPr>
                <w:b/>
                <w:sz w:val="26"/>
                <w:szCs w:val="26"/>
              </w:rPr>
              <w:t xml:space="preserve">_________________/ </w:t>
            </w:r>
            <w:r w:rsidR="00A143A0" w:rsidRPr="00EC1D63">
              <w:rPr>
                <w:b/>
                <w:sz w:val="26"/>
                <w:szCs w:val="26"/>
              </w:rPr>
              <w:t>С.Г. Николаев</w:t>
            </w:r>
            <w:r w:rsidRPr="00EC1D63">
              <w:rPr>
                <w:b/>
                <w:sz w:val="26"/>
                <w:szCs w:val="26"/>
              </w:rPr>
              <w:t xml:space="preserve"> /</w:t>
            </w:r>
          </w:p>
        </w:tc>
        <w:tc>
          <w:tcPr>
            <w:tcW w:w="4820" w:type="dxa"/>
            <w:vAlign w:val="bottom"/>
          </w:tcPr>
          <w:p w:rsidR="00C66D26" w:rsidRPr="00D30A38" w:rsidRDefault="00254D68" w:rsidP="00D803BC">
            <w:pPr>
              <w:pStyle w:val="a9"/>
              <w:rPr>
                <w:b/>
                <w:sz w:val="26"/>
                <w:szCs w:val="26"/>
              </w:rPr>
            </w:pPr>
            <w:r>
              <w:rPr>
                <w:b/>
                <w:sz w:val="26"/>
                <w:szCs w:val="26"/>
              </w:rPr>
              <w:t>________________</w:t>
            </w:r>
          </w:p>
          <w:p w:rsidR="00806390" w:rsidRDefault="00D803BC" w:rsidP="00C66D26">
            <w:pPr>
              <w:pStyle w:val="a7"/>
              <w:widowControl w:val="0"/>
              <w:spacing w:after="0"/>
              <w:ind w:left="0"/>
              <w:rPr>
                <w:rFonts w:ascii="Times New Roman" w:hAnsi="Times New Roman"/>
                <w:b/>
                <w:sz w:val="26"/>
                <w:szCs w:val="26"/>
              </w:rPr>
            </w:pPr>
            <w:r w:rsidRPr="00D30A38">
              <w:rPr>
                <w:rFonts w:ascii="Times New Roman" w:hAnsi="Times New Roman"/>
                <w:b/>
                <w:sz w:val="26"/>
                <w:szCs w:val="26"/>
              </w:rPr>
              <w:t xml:space="preserve">__________________/ </w:t>
            </w:r>
            <w:r w:rsidR="0013014C">
              <w:rPr>
                <w:rFonts w:ascii="Times New Roman" w:hAnsi="Times New Roman"/>
                <w:b/>
                <w:sz w:val="26"/>
                <w:szCs w:val="26"/>
              </w:rPr>
              <w:t>____________</w:t>
            </w:r>
            <w:r w:rsidRPr="00D30A38">
              <w:rPr>
                <w:rFonts w:ascii="Times New Roman" w:hAnsi="Times New Roman"/>
                <w:b/>
                <w:sz w:val="26"/>
                <w:szCs w:val="26"/>
              </w:rPr>
              <w:t xml:space="preserve"> /</w:t>
            </w:r>
          </w:p>
          <w:p w:rsidR="00D30A38" w:rsidRDefault="00D30A38" w:rsidP="00C66D26">
            <w:pPr>
              <w:pStyle w:val="a7"/>
              <w:widowControl w:val="0"/>
              <w:spacing w:after="0"/>
              <w:ind w:left="0"/>
              <w:rPr>
                <w:rFonts w:ascii="Times New Roman" w:hAnsi="Times New Roman"/>
                <w:b/>
                <w:sz w:val="26"/>
                <w:szCs w:val="26"/>
              </w:rPr>
            </w:pPr>
          </w:p>
          <w:p w:rsidR="00D30A38" w:rsidRDefault="00D30A38" w:rsidP="00C66D26">
            <w:pPr>
              <w:pStyle w:val="a7"/>
              <w:widowControl w:val="0"/>
              <w:spacing w:after="0"/>
              <w:ind w:left="0"/>
              <w:rPr>
                <w:rFonts w:ascii="Times New Roman" w:hAnsi="Times New Roman"/>
                <w:b/>
                <w:sz w:val="26"/>
                <w:szCs w:val="26"/>
              </w:rPr>
            </w:pPr>
          </w:p>
          <w:p w:rsidR="00B66A35" w:rsidRPr="00D30A38" w:rsidRDefault="00B66A35" w:rsidP="0013014C">
            <w:pPr>
              <w:pStyle w:val="a7"/>
              <w:widowControl w:val="0"/>
              <w:spacing w:after="0"/>
              <w:ind w:left="0"/>
              <w:rPr>
                <w:rFonts w:ascii="Times New Roman" w:hAnsi="Times New Roman"/>
                <w:b/>
                <w:sz w:val="26"/>
                <w:szCs w:val="26"/>
              </w:rPr>
            </w:pPr>
          </w:p>
        </w:tc>
      </w:tr>
    </w:tbl>
    <w:p w:rsidR="00806390" w:rsidRPr="00AC48AE" w:rsidRDefault="00806390" w:rsidP="00806390">
      <w:pPr>
        <w:rPr>
          <w:b/>
          <w:sz w:val="26"/>
          <w:szCs w:val="26"/>
        </w:rPr>
        <w:sectPr w:rsidR="00806390" w:rsidRPr="00AC48AE" w:rsidSect="0097232C">
          <w:headerReference w:type="default" r:id="rId11"/>
          <w:pgSz w:w="11907" w:h="16839" w:code="9"/>
          <w:pgMar w:top="567" w:right="709" w:bottom="1134" w:left="1701" w:header="0" w:footer="119" w:gutter="0"/>
          <w:cols w:space="708"/>
          <w:docGrid w:linePitch="360"/>
        </w:sectPr>
      </w:pPr>
    </w:p>
    <w:p w:rsidR="0089092E" w:rsidRPr="00062B7B" w:rsidRDefault="0089092E" w:rsidP="0089092E">
      <w:pPr>
        <w:pStyle w:val="2"/>
        <w:tabs>
          <w:tab w:val="left" w:pos="6480"/>
        </w:tabs>
        <w:spacing w:line="240" w:lineRule="auto"/>
        <w:ind w:right="-74" w:firstLine="0"/>
        <w:contextualSpacing/>
        <w:jc w:val="right"/>
        <w:rPr>
          <w:b/>
          <w:szCs w:val="24"/>
        </w:rPr>
      </w:pPr>
      <w:r w:rsidRPr="00062B7B">
        <w:rPr>
          <w:b/>
          <w:szCs w:val="24"/>
        </w:rPr>
        <w:lastRenderedPageBreak/>
        <w:t xml:space="preserve">Приложение № 1 </w:t>
      </w:r>
    </w:p>
    <w:p w:rsidR="0089092E" w:rsidRPr="00062B7B" w:rsidRDefault="0089092E" w:rsidP="0089092E">
      <w:pPr>
        <w:pStyle w:val="2"/>
        <w:tabs>
          <w:tab w:val="left" w:pos="6480"/>
        </w:tabs>
        <w:spacing w:line="240" w:lineRule="auto"/>
        <w:ind w:right="-74" w:firstLine="0"/>
        <w:contextualSpacing/>
        <w:jc w:val="right"/>
        <w:rPr>
          <w:b/>
          <w:szCs w:val="24"/>
        </w:rPr>
      </w:pPr>
      <w:r w:rsidRPr="00062B7B">
        <w:rPr>
          <w:b/>
          <w:szCs w:val="24"/>
        </w:rPr>
        <w:t xml:space="preserve">к Государственному контракту  </w:t>
      </w:r>
    </w:p>
    <w:p w:rsidR="0089092E" w:rsidRPr="00062B7B" w:rsidRDefault="0089092E" w:rsidP="0089092E">
      <w:pPr>
        <w:pStyle w:val="2"/>
        <w:tabs>
          <w:tab w:val="left" w:pos="6480"/>
        </w:tabs>
        <w:spacing w:line="240" w:lineRule="auto"/>
        <w:ind w:right="-74" w:firstLine="0"/>
        <w:contextualSpacing/>
        <w:jc w:val="right"/>
        <w:rPr>
          <w:b/>
          <w:szCs w:val="24"/>
        </w:rPr>
      </w:pPr>
      <w:r w:rsidRPr="00062B7B">
        <w:rPr>
          <w:b/>
          <w:szCs w:val="24"/>
        </w:rPr>
        <w:t>№ _______</w:t>
      </w:r>
      <w:r>
        <w:rPr>
          <w:b/>
          <w:szCs w:val="24"/>
        </w:rPr>
        <w:t xml:space="preserve"> от « ____»  ___________ 2026</w:t>
      </w:r>
      <w:r w:rsidRPr="00062B7B">
        <w:rPr>
          <w:b/>
          <w:szCs w:val="24"/>
        </w:rPr>
        <w:t xml:space="preserve"> года</w:t>
      </w:r>
    </w:p>
    <w:p w:rsidR="0089092E" w:rsidRPr="00062B7B" w:rsidRDefault="0089092E" w:rsidP="0089092E"/>
    <w:p w:rsidR="0089092E" w:rsidRPr="00062B7B" w:rsidRDefault="0089092E" w:rsidP="0089092E">
      <w:pPr>
        <w:pStyle w:val="1"/>
        <w:tabs>
          <w:tab w:val="left" w:pos="5067"/>
          <w:tab w:val="center" w:pos="7498"/>
        </w:tabs>
        <w:ind w:firstLine="720"/>
        <w:contextualSpacing/>
        <w:rPr>
          <w:rFonts w:ascii="Times New Roman" w:hAnsi="Times New Roman"/>
          <w:caps/>
          <w:color w:val="auto"/>
          <w:sz w:val="24"/>
          <w:szCs w:val="24"/>
        </w:rPr>
      </w:pPr>
      <w:r w:rsidRPr="00062B7B">
        <w:rPr>
          <w:rFonts w:ascii="Times New Roman" w:hAnsi="Times New Roman"/>
          <w:caps/>
          <w:color w:val="auto"/>
          <w:sz w:val="24"/>
          <w:szCs w:val="24"/>
        </w:rPr>
        <w:t>ВЕДОМОСТЬ оказания услуг</w:t>
      </w:r>
    </w:p>
    <w:p w:rsidR="0089092E" w:rsidRPr="00062B7B" w:rsidRDefault="0089092E" w:rsidP="0089092E">
      <w:pPr>
        <w:widowControl w:val="0"/>
        <w:ind w:firstLine="567"/>
        <w:contextualSpacing/>
        <w:jc w:val="both"/>
        <w:rPr>
          <w:b/>
        </w:rPr>
      </w:pPr>
    </w:p>
    <w:p w:rsidR="0089092E" w:rsidRPr="00062B7B" w:rsidRDefault="0089092E" w:rsidP="0089092E">
      <w:pPr>
        <w:widowControl w:val="0"/>
        <w:ind w:firstLine="567"/>
        <w:rPr>
          <w:b/>
        </w:rPr>
      </w:pPr>
      <w:r w:rsidRPr="00062B7B">
        <w:rPr>
          <w:b/>
        </w:rPr>
        <w:t>Государственный заказчик – ФКУ КП-20  ГУФСИН России по Иркутской области</w:t>
      </w:r>
    </w:p>
    <w:p w:rsidR="0089092E" w:rsidRPr="00254D68" w:rsidRDefault="0089092E" w:rsidP="00254D68">
      <w:pPr>
        <w:widowControl w:val="0"/>
        <w:ind w:left="567"/>
        <w:contextualSpacing/>
        <w:jc w:val="both"/>
        <w:rPr>
          <w:b/>
          <w:snapToGrid w:val="0"/>
        </w:rPr>
      </w:pPr>
      <w:r w:rsidRPr="00062B7B">
        <w:rPr>
          <w:b/>
        </w:rPr>
        <w:t xml:space="preserve">Исполнитель –  </w:t>
      </w:r>
    </w:p>
    <w:p w:rsidR="0089092E" w:rsidRDefault="0089092E" w:rsidP="002714BE">
      <w:pPr>
        <w:pStyle w:val="2"/>
        <w:tabs>
          <w:tab w:val="left" w:pos="6480"/>
        </w:tabs>
        <w:spacing w:line="240" w:lineRule="auto"/>
        <w:ind w:right="-74" w:firstLine="0"/>
        <w:contextualSpacing/>
        <w:jc w:val="right"/>
        <w:rPr>
          <w:b/>
          <w:szCs w:val="24"/>
        </w:rPr>
      </w:pPr>
    </w:p>
    <w:p w:rsidR="0089092E" w:rsidRDefault="0089092E" w:rsidP="0089092E">
      <w:pPr>
        <w:jc w:val="center"/>
        <w:rPr>
          <w:b/>
          <w:bCs/>
        </w:rPr>
      </w:pPr>
      <w:r w:rsidRPr="00A90DCD">
        <w:rPr>
          <w:b/>
          <w:bCs/>
        </w:rPr>
        <w:t>ПЕРЕЧЕНЬ</w:t>
      </w:r>
    </w:p>
    <w:p w:rsidR="0089092E" w:rsidRDefault="0089092E" w:rsidP="0089092E">
      <w:pPr>
        <w:jc w:val="center"/>
        <w:rPr>
          <w:b/>
          <w:bCs/>
        </w:rPr>
      </w:pPr>
    </w:p>
    <w:tbl>
      <w:tblPr>
        <w:tblW w:w="15322" w:type="dxa"/>
        <w:tblInd w:w="95" w:type="dxa"/>
        <w:tblLook w:val="04A0"/>
      </w:tblPr>
      <w:tblGrid>
        <w:gridCol w:w="959"/>
        <w:gridCol w:w="4318"/>
        <w:gridCol w:w="2920"/>
        <w:gridCol w:w="1545"/>
        <w:gridCol w:w="2779"/>
        <w:gridCol w:w="1480"/>
        <w:gridCol w:w="1321"/>
      </w:tblGrid>
      <w:tr w:rsidR="0089092E" w:rsidRPr="00C66D26" w:rsidTr="005817D3">
        <w:trPr>
          <w:trHeight w:val="315"/>
        </w:trPr>
        <w:tc>
          <w:tcPr>
            <w:tcW w:w="9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092E" w:rsidRPr="001B7316" w:rsidRDefault="0089092E" w:rsidP="005817D3">
            <w:pPr>
              <w:jc w:val="center"/>
              <w:rPr>
                <w:color w:val="000000"/>
              </w:rPr>
            </w:pPr>
            <w:r w:rsidRPr="001B7316">
              <w:rPr>
                <w:color w:val="000000"/>
                <w:sz w:val="22"/>
                <w:szCs w:val="22"/>
              </w:rPr>
              <w:t xml:space="preserve">№ </w:t>
            </w:r>
            <w:proofErr w:type="spellStart"/>
            <w:proofErr w:type="gramStart"/>
            <w:r w:rsidRPr="001B7316">
              <w:rPr>
                <w:color w:val="000000"/>
                <w:sz w:val="22"/>
                <w:szCs w:val="22"/>
              </w:rPr>
              <w:t>п</w:t>
            </w:r>
            <w:proofErr w:type="spellEnd"/>
            <w:proofErr w:type="gramEnd"/>
            <w:r w:rsidRPr="001B7316">
              <w:rPr>
                <w:color w:val="000000"/>
                <w:sz w:val="22"/>
                <w:szCs w:val="22"/>
              </w:rPr>
              <w:t>/</w:t>
            </w:r>
            <w:proofErr w:type="spellStart"/>
            <w:r w:rsidRPr="001B7316">
              <w:rPr>
                <w:color w:val="000000"/>
                <w:sz w:val="22"/>
                <w:szCs w:val="22"/>
              </w:rPr>
              <w:t>п</w:t>
            </w:r>
            <w:proofErr w:type="spellEnd"/>
          </w:p>
        </w:tc>
        <w:tc>
          <w:tcPr>
            <w:tcW w:w="43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092E" w:rsidRPr="001B7316" w:rsidRDefault="0089092E" w:rsidP="005817D3">
            <w:pPr>
              <w:jc w:val="center"/>
              <w:rPr>
                <w:color w:val="000000"/>
              </w:rPr>
            </w:pPr>
            <w:r w:rsidRPr="001B7316">
              <w:rPr>
                <w:color w:val="000000"/>
                <w:sz w:val="22"/>
                <w:szCs w:val="22"/>
              </w:rPr>
              <w:t>Наименование услуг</w:t>
            </w:r>
          </w:p>
        </w:tc>
        <w:tc>
          <w:tcPr>
            <w:tcW w:w="2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092E" w:rsidRDefault="0089092E" w:rsidP="005817D3">
            <w:pPr>
              <w:jc w:val="center"/>
              <w:rPr>
                <w:color w:val="000000"/>
              </w:rPr>
            </w:pPr>
            <w:r w:rsidRPr="001B7316">
              <w:rPr>
                <w:color w:val="000000"/>
                <w:sz w:val="22"/>
                <w:szCs w:val="22"/>
              </w:rPr>
              <w:t>Определяемые показатели</w:t>
            </w:r>
          </w:p>
          <w:p w:rsidR="0089092E" w:rsidRPr="001B7316" w:rsidRDefault="0089092E" w:rsidP="005817D3">
            <w:pPr>
              <w:rPr>
                <w:color w:val="000000"/>
              </w:rPr>
            </w:pPr>
          </w:p>
        </w:tc>
        <w:tc>
          <w:tcPr>
            <w:tcW w:w="15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092E" w:rsidRPr="001B7316" w:rsidRDefault="0089092E" w:rsidP="005817D3">
            <w:pPr>
              <w:jc w:val="center"/>
              <w:rPr>
                <w:color w:val="000000"/>
              </w:rPr>
            </w:pPr>
            <w:r w:rsidRPr="001B7316">
              <w:rPr>
                <w:color w:val="000000"/>
                <w:sz w:val="22"/>
                <w:szCs w:val="22"/>
              </w:rPr>
              <w:t>Количество мероприятий</w:t>
            </w:r>
          </w:p>
        </w:tc>
        <w:tc>
          <w:tcPr>
            <w:tcW w:w="27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092E" w:rsidRPr="001B7316" w:rsidRDefault="0089092E" w:rsidP="005817D3">
            <w:pPr>
              <w:jc w:val="center"/>
              <w:rPr>
                <w:color w:val="000000"/>
              </w:rPr>
            </w:pPr>
            <w:r w:rsidRPr="001B7316">
              <w:rPr>
                <w:color w:val="000000"/>
                <w:sz w:val="22"/>
                <w:szCs w:val="22"/>
              </w:rPr>
              <w:t>Периодичность</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092E" w:rsidRPr="001B7316" w:rsidRDefault="0089092E" w:rsidP="005817D3">
            <w:pPr>
              <w:jc w:val="center"/>
              <w:rPr>
                <w:color w:val="000000"/>
              </w:rPr>
            </w:pPr>
            <w:r w:rsidRPr="001B7316">
              <w:rPr>
                <w:color w:val="000000"/>
                <w:sz w:val="22"/>
                <w:szCs w:val="22"/>
              </w:rPr>
              <w:t>Цена за ед. рублей с НДС</w:t>
            </w:r>
          </w:p>
        </w:tc>
        <w:tc>
          <w:tcPr>
            <w:tcW w:w="13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092E" w:rsidRPr="001B7316" w:rsidRDefault="0089092E" w:rsidP="005817D3">
            <w:pPr>
              <w:jc w:val="center"/>
              <w:rPr>
                <w:color w:val="000000"/>
              </w:rPr>
            </w:pPr>
            <w:r w:rsidRPr="001B7316">
              <w:rPr>
                <w:color w:val="000000"/>
                <w:sz w:val="22"/>
                <w:szCs w:val="22"/>
              </w:rPr>
              <w:t>Сумма, руб. с НДС</w:t>
            </w:r>
          </w:p>
        </w:tc>
      </w:tr>
      <w:tr w:rsidR="0089092E" w:rsidRPr="00C66D26" w:rsidTr="005817D3">
        <w:trPr>
          <w:trHeight w:val="300"/>
        </w:trPr>
        <w:tc>
          <w:tcPr>
            <w:tcW w:w="959"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4318"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2920"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545"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2779"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321"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r>
      <w:tr w:rsidR="0089092E" w:rsidRPr="00C66D26" w:rsidTr="005817D3">
        <w:trPr>
          <w:trHeight w:val="300"/>
        </w:trPr>
        <w:tc>
          <w:tcPr>
            <w:tcW w:w="959"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4318"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2920"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545"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2779"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321"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r>
      <w:tr w:rsidR="0089092E" w:rsidRPr="00C66D26" w:rsidTr="005817D3">
        <w:trPr>
          <w:trHeight w:val="315"/>
        </w:trPr>
        <w:tc>
          <w:tcPr>
            <w:tcW w:w="959"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4318"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2920"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545"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2779"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1321" w:type="dxa"/>
            <w:vMerge/>
            <w:tcBorders>
              <w:top w:val="single" w:sz="8" w:space="0" w:color="auto"/>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r>
      <w:tr w:rsidR="0089092E" w:rsidRPr="00B35661" w:rsidTr="005817D3">
        <w:trPr>
          <w:trHeight w:val="50"/>
        </w:trPr>
        <w:tc>
          <w:tcPr>
            <w:tcW w:w="959" w:type="dxa"/>
            <w:vMerge/>
            <w:tcBorders>
              <w:top w:val="nil"/>
              <w:left w:val="single" w:sz="8" w:space="0" w:color="auto"/>
              <w:bottom w:val="single" w:sz="8" w:space="0" w:color="000000"/>
              <w:right w:val="single" w:sz="8" w:space="0" w:color="auto"/>
            </w:tcBorders>
            <w:vAlign w:val="center"/>
            <w:hideMark/>
          </w:tcPr>
          <w:p w:rsidR="0089092E" w:rsidRPr="001B7316" w:rsidRDefault="0089092E" w:rsidP="005817D3">
            <w:pPr>
              <w:rPr>
                <w:color w:val="000000"/>
              </w:rPr>
            </w:pPr>
          </w:p>
        </w:tc>
        <w:tc>
          <w:tcPr>
            <w:tcW w:w="4318" w:type="dxa"/>
            <w:vMerge/>
            <w:tcBorders>
              <w:top w:val="nil"/>
              <w:left w:val="single" w:sz="8" w:space="0" w:color="auto"/>
              <w:bottom w:val="single" w:sz="8" w:space="0" w:color="000000"/>
              <w:right w:val="single" w:sz="8" w:space="0" w:color="auto"/>
            </w:tcBorders>
            <w:vAlign w:val="center"/>
            <w:hideMark/>
          </w:tcPr>
          <w:p w:rsidR="0089092E" w:rsidRPr="00B35661" w:rsidRDefault="0089092E" w:rsidP="005817D3">
            <w:pPr>
              <w:rPr>
                <w:b/>
                <w:bCs/>
              </w:rPr>
            </w:pPr>
          </w:p>
        </w:tc>
        <w:tc>
          <w:tcPr>
            <w:tcW w:w="2920" w:type="dxa"/>
            <w:tcBorders>
              <w:top w:val="nil"/>
              <w:left w:val="nil"/>
              <w:bottom w:val="single" w:sz="8" w:space="0" w:color="auto"/>
              <w:right w:val="single" w:sz="8" w:space="0" w:color="auto"/>
            </w:tcBorders>
            <w:shd w:val="clear" w:color="auto" w:fill="auto"/>
            <w:hideMark/>
          </w:tcPr>
          <w:p w:rsidR="0089092E" w:rsidRPr="00B35661" w:rsidRDefault="0089092E" w:rsidP="005817D3">
            <w:pPr>
              <w:jc w:val="both"/>
            </w:pPr>
          </w:p>
        </w:tc>
        <w:tc>
          <w:tcPr>
            <w:tcW w:w="1545" w:type="dxa"/>
            <w:vMerge/>
            <w:tcBorders>
              <w:top w:val="nil"/>
              <w:left w:val="single" w:sz="8" w:space="0" w:color="auto"/>
              <w:bottom w:val="single" w:sz="8" w:space="0" w:color="000000"/>
              <w:right w:val="single" w:sz="8" w:space="0" w:color="auto"/>
            </w:tcBorders>
            <w:vAlign w:val="center"/>
            <w:hideMark/>
          </w:tcPr>
          <w:p w:rsidR="0089092E" w:rsidRPr="00B35661" w:rsidRDefault="0089092E" w:rsidP="005817D3"/>
        </w:tc>
        <w:tc>
          <w:tcPr>
            <w:tcW w:w="2779" w:type="dxa"/>
            <w:vMerge/>
            <w:tcBorders>
              <w:top w:val="nil"/>
              <w:left w:val="single" w:sz="8" w:space="0" w:color="auto"/>
              <w:bottom w:val="single" w:sz="8" w:space="0" w:color="000000"/>
              <w:right w:val="single" w:sz="8" w:space="0" w:color="auto"/>
            </w:tcBorders>
            <w:vAlign w:val="center"/>
            <w:hideMark/>
          </w:tcPr>
          <w:p w:rsidR="0089092E" w:rsidRPr="00B35661" w:rsidRDefault="0089092E" w:rsidP="005817D3"/>
        </w:tc>
        <w:tc>
          <w:tcPr>
            <w:tcW w:w="1480" w:type="dxa"/>
            <w:vMerge/>
            <w:tcBorders>
              <w:top w:val="nil"/>
              <w:left w:val="single" w:sz="8" w:space="0" w:color="auto"/>
              <w:bottom w:val="single" w:sz="8" w:space="0" w:color="000000"/>
              <w:right w:val="single" w:sz="8" w:space="0" w:color="auto"/>
            </w:tcBorders>
            <w:vAlign w:val="center"/>
            <w:hideMark/>
          </w:tcPr>
          <w:p w:rsidR="0089092E" w:rsidRPr="00D62E02" w:rsidRDefault="0089092E" w:rsidP="005817D3">
            <w:pPr>
              <w:rPr>
                <w:color w:val="FF0000"/>
              </w:rPr>
            </w:pPr>
          </w:p>
        </w:tc>
        <w:tc>
          <w:tcPr>
            <w:tcW w:w="1321" w:type="dxa"/>
            <w:vMerge/>
            <w:tcBorders>
              <w:top w:val="nil"/>
              <w:left w:val="single" w:sz="8" w:space="0" w:color="auto"/>
              <w:bottom w:val="single" w:sz="8" w:space="0" w:color="000000"/>
              <w:right w:val="single" w:sz="8" w:space="0" w:color="auto"/>
            </w:tcBorders>
            <w:vAlign w:val="center"/>
            <w:hideMark/>
          </w:tcPr>
          <w:p w:rsidR="0089092E" w:rsidRPr="00D62E02" w:rsidRDefault="0089092E" w:rsidP="005817D3">
            <w:pPr>
              <w:rPr>
                <w:b/>
                <w:bCs/>
                <w:color w:val="FF0000"/>
              </w:rPr>
            </w:pPr>
          </w:p>
        </w:tc>
      </w:tr>
      <w:tr w:rsidR="0089092E" w:rsidRPr="00B35661" w:rsidTr="005817D3">
        <w:trPr>
          <w:trHeight w:val="831"/>
        </w:trPr>
        <w:tc>
          <w:tcPr>
            <w:tcW w:w="5277" w:type="dxa"/>
            <w:gridSpan w:val="2"/>
            <w:tcBorders>
              <w:left w:val="single" w:sz="8" w:space="0" w:color="auto"/>
              <w:right w:val="single" w:sz="8" w:space="0" w:color="auto"/>
            </w:tcBorders>
            <w:shd w:val="clear" w:color="auto" w:fill="auto"/>
            <w:hideMark/>
          </w:tcPr>
          <w:p w:rsidR="0089092E" w:rsidRPr="00B35661" w:rsidRDefault="0089092E" w:rsidP="005817D3">
            <w:pPr>
              <w:jc w:val="both"/>
              <w:rPr>
                <w:b/>
                <w:bCs/>
              </w:rPr>
            </w:pPr>
            <w:r>
              <w:rPr>
                <w:b/>
                <w:bCs/>
              </w:rPr>
              <w:t>Исследование воды из оголовка Артезианской скважины:</w:t>
            </w:r>
          </w:p>
        </w:tc>
        <w:tc>
          <w:tcPr>
            <w:tcW w:w="2920" w:type="dxa"/>
            <w:tcBorders>
              <w:top w:val="nil"/>
              <w:left w:val="nil"/>
              <w:bottom w:val="single" w:sz="8" w:space="0" w:color="auto"/>
              <w:right w:val="single" w:sz="8" w:space="0" w:color="auto"/>
            </w:tcBorders>
            <w:shd w:val="clear" w:color="auto" w:fill="auto"/>
            <w:hideMark/>
          </w:tcPr>
          <w:p w:rsidR="0089092E" w:rsidRPr="00C0714D" w:rsidRDefault="0089092E" w:rsidP="005817D3">
            <w:pPr>
              <w:rPr>
                <w:b/>
              </w:rPr>
            </w:pPr>
            <w:r w:rsidRPr="00C0714D">
              <w:rPr>
                <w:b/>
                <w:sz w:val="22"/>
                <w:szCs w:val="22"/>
              </w:rPr>
              <w:t>Исследования воды на микробиологические показатели</w:t>
            </w:r>
            <w:r>
              <w:rPr>
                <w:b/>
                <w:sz w:val="22"/>
                <w:szCs w:val="22"/>
              </w:rPr>
              <w:t>:</w:t>
            </w:r>
            <w:r w:rsidRPr="00C0714D">
              <w:rPr>
                <w:b/>
                <w:sz w:val="22"/>
                <w:szCs w:val="22"/>
              </w:rPr>
              <w:t xml:space="preserve"> </w:t>
            </w:r>
          </w:p>
        </w:tc>
        <w:tc>
          <w:tcPr>
            <w:tcW w:w="1545" w:type="dxa"/>
            <w:tcBorders>
              <w:top w:val="nil"/>
              <w:left w:val="nil"/>
              <w:bottom w:val="single" w:sz="8" w:space="0" w:color="auto"/>
              <w:right w:val="single" w:sz="8" w:space="0" w:color="auto"/>
            </w:tcBorders>
            <w:shd w:val="clear" w:color="auto" w:fill="auto"/>
            <w:vAlign w:val="center"/>
            <w:hideMark/>
          </w:tcPr>
          <w:p w:rsidR="0089092E" w:rsidRPr="00B35661" w:rsidRDefault="0089092E" w:rsidP="005817D3">
            <w:pPr>
              <w:jc w:val="center"/>
            </w:pPr>
          </w:p>
        </w:tc>
        <w:tc>
          <w:tcPr>
            <w:tcW w:w="2779" w:type="dxa"/>
            <w:tcBorders>
              <w:top w:val="nil"/>
              <w:left w:val="nil"/>
              <w:bottom w:val="single" w:sz="8" w:space="0" w:color="auto"/>
              <w:right w:val="single" w:sz="8" w:space="0" w:color="auto"/>
            </w:tcBorders>
            <w:shd w:val="clear" w:color="auto" w:fill="auto"/>
            <w:vAlign w:val="center"/>
            <w:hideMark/>
          </w:tcPr>
          <w:p w:rsidR="0089092E" w:rsidRDefault="0089092E" w:rsidP="005817D3">
            <w:pPr>
              <w:jc w:val="center"/>
            </w:pPr>
          </w:p>
        </w:tc>
        <w:tc>
          <w:tcPr>
            <w:tcW w:w="1480" w:type="dxa"/>
            <w:tcBorders>
              <w:top w:val="nil"/>
              <w:left w:val="nil"/>
              <w:bottom w:val="single" w:sz="8" w:space="0" w:color="auto"/>
              <w:right w:val="single" w:sz="8" w:space="0" w:color="auto"/>
            </w:tcBorders>
            <w:shd w:val="clear" w:color="auto" w:fill="auto"/>
            <w:vAlign w:val="center"/>
            <w:hideMark/>
          </w:tcPr>
          <w:p w:rsidR="0089092E" w:rsidRPr="00D62E02" w:rsidRDefault="0089092E" w:rsidP="005817D3">
            <w:pPr>
              <w:jc w:val="center"/>
              <w:rPr>
                <w:color w:val="FF0000"/>
              </w:rPr>
            </w:pPr>
          </w:p>
        </w:tc>
        <w:tc>
          <w:tcPr>
            <w:tcW w:w="1321" w:type="dxa"/>
            <w:tcBorders>
              <w:top w:val="nil"/>
              <w:left w:val="nil"/>
              <w:bottom w:val="single" w:sz="8" w:space="0" w:color="auto"/>
              <w:right w:val="single" w:sz="8" w:space="0" w:color="auto"/>
            </w:tcBorders>
            <w:shd w:val="clear" w:color="auto" w:fill="auto"/>
            <w:vAlign w:val="center"/>
            <w:hideMark/>
          </w:tcPr>
          <w:p w:rsidR="0089092E" w:rsidRPr="00D62E02" w:rsidRDefault="0089092E" w:rsidP="005817D3">
            <w:pPr>
              <w:jc w:val="center"/>
              <w:rPr>
                <w:b/>
                <w:bCs/>
                <w:color w:val="FF0000"/>
              </w:rPr>
            </w:pPr>
          </w:p>
        </w:tc>
      </w:tr>
      <w:tr w:rsidR="0089092E" w:rsidRPr="00B35661" w:rsidTr="005817D3">
        <w:trPr>
          <w:trHeight w:val="831"/>
        </w:trPr>
        <w:tc>
          <w:tcPr>
            <w:tcW w:w="5277" w:type="dxa"/>
            <w:gridSpan w:val="2"/>
            <w:vMerge w:val="restart"/>
            <w:tcBorders>
              <w:left w:val="single" w:sz="8" w:space="0" w:color="auto"/>
              <w:right w:val="single" w:sz="8" w:space="0" w:color="auto"/>
            </w:tcBorders>
            <w:shd w:val="clear" w:color="auto" w:fill="auto"/>
            <w:hideMark/>
          </w:tcPr>
          <w:p w:rsidR="0089092E" w:rsidRPr="00B35661" w:rsidRDefault="0089092E" w:rsidP="005817D3">
            <w:pPr>
              <w:jc w:val="both"/>
              <w:rPr>
                <w:b/>
                <w:bCs/>
              </w:rPr>
            </w:pPr>
          </w:p>
        </w:tc>
        <w:tc>
          <w:tcPr>
            <w:tcW w:w="2920" w:type="dxa"/>
            <w:tcBorders>
              <w:top w:val="nil"/>
              <w:left w:val="nil"/>
              <w:bottom w:val="single" w:sz="8" w:space="0" w:color="auto"/>
              <w:right w:val="single" w:sz="8" w:space="0" w:color="auto"/>
            </w:tcBorders>
            <w:shd w:val="clear" w:color="auto" w:fill="auto"/>
            <w:hideMark/>
          </w:tcPr>
          <w:p w:rsidR="0089092E" w:rsidRPr="00267C4D" w:rsidRDefault="0089092E" w:rsidP="005817D3">
            <w:r w:rsidRPr="00267C4D">
              <w:rPr>
                <w:sz w:val="22"/>
                <w:szCs w:val="22"/>
              </w:rPr>
              <w:t>ОМЧ (общее микробное число)</w:t>
            </w:r>
          </w:p>
        </w:tc>
        <w:tc>
          <w:tcPr>
            <w:tcW w:w="1545" w:type="dxa"/>
            <w:tcBorders>
              <w:top w:val="nil"/>
              <w:left w:val="nil"/>
              <w:bottom w:val="single" w:sz="8" w:space="0" w:color="auto"/>
              <w:right w:val="single" w:sz="8" w:space="0" w:color="auto"/>
            </w:tcBorders>
            <w:shd w:val="clear" w:color="auto" w:fill="auto"/>
            <w:vAlign w:val="center"/>
            <w:hideMark/>
          </w:tcPr>
          <w:p w:rsidR="0089092E" w:rsidRPr="00B35661" w:rsidRDefault="0089092E" w:rsidP="005817D3">
            <w:pPr>
              <w:jc w:val="center"/>
            </w:pPr>
            <w:r w:rsidRPr="00B35661">
              <w:rPr>
                <w:sz w:val="22"/>
                <w:szCs w:val="22"/>
              </w:rPr>
              <w:t xml:space="preserve"> по 1 пробе</w:t>
            </w:r>
          </w:p>
        </w:tc>
        <w:tc>
          <w:tcPr>
            <w:tcW w:w="2779" w:type="dxa"/>
            <w:tcBorders>
              <w:top w:val="nil"/>
              <w:left w:val="nil"/>
              <w:bottom w:val="single" w:sz="8" w:space="0" w:color="auto"/>
              <w:right w:val="single" w:sz="8" w:space="0" w:color="auto"/>
            </w:tcBorders>
            <w:shd w:val="clear" w:color="auto" w:fill="auto"/>
            <w:vAlign w:val="center"/>
            <w:hideMark/>
          </w:tcPr>
          <w:p w:rsidR="0089092E" w:rsidRPr="00B35661" w:rsidRDefault="0089092E" w:rsidP="005817D3">
            <w:pPr>
              <w:jc w:val="center"/>
            </w:pPr>
            <w:r>
              <w:rPr>
                <w:sz w:val="22"/>
                <w:szCs w:val="22"/>
              </w:rPr>
              <w:t>2,3,4</w:t>
            </w:r>
            <w:r w:rsidRPr="00B35661">
              <w:rPr>
                <w:sz w:val="22"/>
                <w:szCs w:val="22"/>
              </w:rPr>
              <w:t>-й квартал</w:t>
            </w:r>
            <w:r>
              <w:rPr>
                <w:sz w:val="22"/>
                <w:szCs w:val="22"/>
              </w:rPr>
              <w:t>ы</w:t>
            </w:r>
          </w:p>
        </w:tc>
        <w:tc>
          <w:tcPr>
            <w:tcW w:w="1480" w:type="dxa"/>
            <w:tcBorders>
              <w:top w:val="nil"/>
              <w:left w:val="nil"/>
              <w:bottom w:val="single" w:sz="8" w:space="0" w:color="auto"/>
              <w:right w:val="single" w:sz="8" w:space="0" w:color="auto"/>
            </w:tcBorders>
            <w:shd w:val="clear" w:color="auto" w:fill="auto"/>
            <w:vAlign w:val="center"/>
            <w:hideMark/>
          </w:tcPr>
          <w:p w:rsidR="0089092E" w:rsidRPr="00D62E02" w:rsidRDefault="0089092E" w:rsidP="005817D3">
            <w:pPr>
              <w:jc w:val="center"/>
              <w:rPr>
                <w:color w:val="FF0000"/>
              </w:rPr>
            </w:pPr>
          </w:p>
        </w:tc>
        <w:tc>
          <w:tcPr>
            <w:tcW w:w="1321" w:type="dxa"/>
            <w:tcBorders>
              <w:top w:val="nil"/>
              <w:left w:val="nil"/>
              <w:bottom w:val="single" w:sz="8" w:space="0" w:color="auto"/>
              <w:right w:val="single" w:sz="8" w:space="0" w:color="auto"/>
            </w:tcBorders>
            <w:shd w:val="clear" w:color="auto" w:fill="auto"/>
            <w:vAlign w:val="center"/>
            <w:hideMark/>
          </w:tcPr>
          <w:p w:rsidR="0089092E" w:rsidRPr="00D62E02" w:rsidRDefault="0089092E" w:rsidP="005817D3">
            <w:pPr>
              <w:jc w:val="center"/>
              <w:rPr>
                <w:b/>
                <w:bCs/>
                <w:color w:val="FF0000"/>
              </w:rPr>
            </w:pPr>
          </w:p>
        </w:tc>
      </w:tr>
      <w:tr w:rsidR="0089092E" w:rsidRPr="00B35661" w:rsidTr="005817D3">
        <w:trPr>
          <w:trHeight w:val="831"/>
        </w:trPr>
        <w:tc>
          <w:tcPr>
            <w:tcW w:w="5277" w:type="dxa"/>
            <w:gridSpan w:val="2"/>
            <w:vMerge/>
            <w:tcBorders>
              <w:left w:val="single" w:sz="8" w:space="0" w:color="auto"/>
              <w:right w:val="single" w:sz="8" w:space="0" w:color="auto"/>
            </w:tcBorders>
            <w:shd w:val="clear" w:color="auto" w:fill="auto"/>
            <w:hideMark/>
          </w:tcPr>
          <w:p w:rsidR="0089092E" w:rsidRPr="00B35661" w:rsidRDefault="0089092E" w:rsidP="005817D3">
            <w:pPr>
              <w:jc w:val="both"/>
              <w:rPr>
                <w:b/>
                <w:bCs/>
              </w:rPr>
            </w:pPr>
          </w:p>
        </w:tc>
        <w:tc>
          <w:tcPr>
            <w:tcW w:w="2920" w:type="dxa"/>
            <w:tcBorders>
              <w:top w:val="nil"/>
              <w:left w:val="nil"/>
              <w:bottom w:val="single" w:sz="8" w:space="0" w:color="auto"/>
              <w:right w:val="single" w:sz="8" w:space="0" w:color="auto"/>
            </w:tcBorders>
            <w:shd w:val="clear" w:color="auto" w:fill="auto"/>
            <w:hideMark/>
          </w:tcPr>
          <w:p w:rsidR="0089092E" w:rsidRPr="00267C4D" w:rsidRDefault="0089092E" w:rsidP="005817D3">
            <w:r w:rsidRPr="00267C4D">
              <w:rPr>
                <w:sz w:val="22"/>
                <w:szCs w:val="22"/>
              </w:rPr>
              <w:t>ОКБ общие (обо</w:t>
            </w:r>
            <w:r>
              <w:rPr>
                <w:sz w:val="22"/>
                <w:szCs w:val="22"/>
              </w:rPr>
              <w:t>бщенные</w:t>
            </w:r>
            <w:r w:rsidRPr="00267C4D">
              <w:rPr>
                <w:sz w:val="22"/>
                <w:szCs w:val="22"/>
              </w:rPr>
              <w:t xml:space="preserve"> </w:t>
            </w:r>
            <w:proofErr w:type="spellStart"/>
            <w:r w:rsidRPr="00267C4D">
              <w:rPr>
                <w:sz w:val="22"/>
                <w:szCs w:val="22"/>
              </w:rPr>
              <w:t>колиформные</w:t>
            </w:r>
            <w:proofErr w:type="spellEnd"/>
            <w:r w:rsidRPr="00267C4D">
              <w:rPr>
                <w:sz w:val="22"/>
                <w:szCs w:val="22"/>
              </w:rPr>
              <w:t xml:space="preserve"> бактерии</w:t>
            </w:r>
            <w:proofErr w:type="gramStart"/>
            <w:r w:rsidRPr="00267C4D">
              <w:rPr>
                <w:sz w:val="22"/>
                <w:szCs w:val="22"/>
              </w:rPr>
              <w:t xml:space="preserve"> </w:t>
            </w:r>
            <w:r>
              <w:rPr>
                <w:sz w:val="22"/>
                <w:szCs w:val="22"/>
              </w:rPr>
              <w:t>)</w:t>
            </w:r>
            <w:proofErr w:type="gramEnd"/>
          </w:p>
        </w:tc>
        <w:tc>
          <w:tcPr>
            <w:tcW w:w="1545" w:type="dxa"/>
            <w:tcBorders>
              <w:top w:val="nil"/>
              <w:left w:val="nil"/>
              <w:bottom w:val="single" w:sz="8" w:space="0" w:color="auto"/>
              <w:right w:val="single" w:sz="8" w:space="0" w:color="auto"/>
            </w:tcBorders>
            <w:shd w:val="clear" w:color="auto" w:fill="auto"/>
            <w:vAlign w:val="center"/>
            <w:hideMark/>
          </w:tcPr>
          <w:p w:rsidR="0089092E" w:rsidRPr="00B35661" w:rsidRDefault="0089092E" w:rsidP="005817D3">
            <w:pPr>
              <w:jc w:val="center"/>
            </w:pPr>
            <w:r w:rsidRPr="00B35661">
              <w:rPr>
                <w:sz w:val="22"/>
                <w:szCs w:val="22"/>
              </w:rPr>
              <w:t xml:space="preserve"> по 1 пробе</w:t>
            </w:r>
          </w:p>
        </w:tc>
        <w:tc>
          <w:tcPr>
            <w:tcW w:w="2779" w:type="dxa"/>
            <w:tcBorders>
              <w:top w:val="nil"/>
              <w:left w:val="nil"/>
              <w:bottom w:val="single" w:sz="8" w:space="0" w:color="auto"/>
              <w:right w:val="single" w:sz="8" w:space="0" w:color="auto"/>
            </w:tcBorders>
            <w:shd w:val="clear" w:color="auto" w:fill="auto"/>
            <w:vAlign w:val="center"/>
            <w:hideMark/>
          </w:tcPr>
          <w:p w:rsidR="0089092E" w:rsidRPr="00B35661" w:rsidRDefault="0089092E" w:rsidP="005817D3">
            <w:pPr>
              <w:jc w:val="center"/>
            </w:pPr>
            <w:r>
              <w:rPr>
                <w:sz w:val="22"/>
                <w:szCs w:val="22"/>
              </w:rPr>
              <w:t>2,3,4</w:t>
            </w:r>
            <w:r w:rsidRPr="00B35661">
              <w:rPr>
                <w:sz w:val="22"/>
                <w:szCs w:val="22"/>
              </w:rPr>
              <w:t>-й квартал</w:t>
            </w:r>
            <w:r>
              <w:rPr>
                <w:sz w:val="22"/>
                <w:szCs w:val="22"/>
              </w:rPr>
              <w:t>ы</w:t>
            </w:r>
          </w:p>
        </w:tc>
        <w:tc>
          <w:tcPr>
            <w:tcW w:w="1480" w:type="dxa"/>
            <w:tcBorders>
              <w:top w:val="nil"/>
              <w:left w:val="nil"/>
              <w:bottom w:val="single" w:sz="8" w:space="0" w:color="auto"/>
              <w:right w:val="single" w:sz="8" w:space="0" w:color="auto"/>
            </w:tcBorders>
            <w:shd w:val="clear" w:color="auto" w:fill="auto"/>
            <w:vAlign w:val="center"/>
            <w:hideMark/>
          </w:tcPr>
          <w:p w:rsidR="0089092E" w:rsidRPr="00D62E02" w:rsidRDefault="0089092E" w:rsidP="005817D3">
            <w:pPr>
              <w:jc w:val="center"/>
              <w:rPr>
                <w:color w:val="FF0000"/>
              </w:rPr>
            </w:pPr>
          </w:p>
        </w:tc>
        <w:tc>
          <w:tcPr>
            <w:tcW w:w="1321" w:type="dxa"/>
            <w:tcBorders>
              <w:top w:val="nil"/>
              <w:left w:val="nil"/>
              <w:bottom w:val="single" w:sz="8" w:space="0" w:color="auto"/>
              <w:right w:val="single" w:sz="8" w:space="0" w:color="auto"/>
            </w:tcBorders>
            <w:shd w:val="clear" w:color="auto" w:fill="auto"/>
            <w:vAlign w:val="center"/>
            <w:hideMark/>
          </w:tcPr>
          <w:p w:rsidR="0089092E" w:rsidRPr="00D62E02" w:rsidRDefault="0089092E" w:rsidP="005817D3">
            <w:pPr>
              <w:jc w:val="center"/>
              <w:rPr>
                <w:b/>
                <w:bCs/>
                <w:color w:val="FF0000"/>
              </w:rPr>
            </w:pPr>
          </w:p>
        </w:tc>
      </w:tr>
      <w:tr w:rsidR="0089092E" w:rsidRPr="00B35661" w:rsidTr="005817D3">
        <w:trPr>
          <w:trHeight w:val="722"/>
        </w:trPr>
        <w:tc>
          <w:tcPr>
            <w:tcW w:w="5277" w:type="dxa"/>
            <w:gridSpan w:val="2"/>
            <w:vMerge/>
            <w:tcBorders>
              <w:left w:val="single" w:sz="8" w:space="0" w:color="auto"/>
              <w:right w:val="single" w:sz="8" w:space="0" w:color="auto"/>
            </w:tcBorders>
            <w:shd w:val="clear" w:color="auto" w:fill="auto"/>
            <w:hideMark/>
          </w:tcPr>
          <w:p w:rsidR="0089092E" w:rsidRPr="00B35661" w:rsidRDefault="0089092E" w:rsidP="005817D3">
            <w:pPr>
              <w:rPr>
                <w:b/>
                <w:bCs/>
              </w:rPr>
            </w:pPr>
          </w:p>
        </w:tc>
        <w:tc>
          <w:tcPr>
            <w:tcW w:w="2920" w:type="dxa"/>
            <w:tcBorders>
              <w:top w:val="nil"/>
              <w:left w:val="nil"/>
              <w:bottom w:val="nil"/>
              <w:right w:val="single" w:sz="8" w:space="0" w:color="auto"/>
            </w:tcBorders>
            <w:shd w:val="clear" w:color="auto" w:fill="auto"/>
            <w:hideMark/>
          </w:tcPr>
          <w:p w:rsidR="0089092E" w:rsidRPr="00267C4D" w:rsidRDefault="0089092E" w:rsidP="005817D3">
            <w:proofErr w:type="spellStart"/>
            <w:r w:rsidRPr="00267C4D">
              <w:rPr>
                <w:sz w:val="22"/>
                <w:szCs w:val="22"/>
              </w:rPr>
              <w:t>Escherichia</w:t>
            </w:r>
            <w:proofErr w:type="spellEnd"/>
            <w:r w:rsidRPr="00267C4D">
              <w:rPr>
                <w:sz w:val="22"/>
                <w:szCs w:val="22"/>
              </w:rPr>
              <w:t xml:space="preserve"> </w:t>
            </w:r>
            <w:proofErr w:type="spellStart"/>
            <w:r w:rsidRPr="00267C4D">
              <w:rPr>
                <w:sz w:val="22"/>
                <w:szCs w:val="22"/>
              </w:rPr>
              <w:t>coli</w:t>
            </w:r>
            <w:proofErr w:type="spellEnd"/>
            <w:r w:rsidRPr="00267C4D">
              <w:rPr>
                <w:sz w:val="22"/>
                <w:szCs w:val="22"/>
              </w:rPr>
              <w:t xml:space="preserve"> (кишечная палочка)  </w:t>
            </w:r>
          </w:p>
        </w:tc>
        <w:tc>
          <w:tcPr>
            <w:tcW w:w="1545" w:type="dxa"/>
            <w:tcBorders>
              <w:top w:val="nil"/>
              <w:left w:val="nil"/>
              <w:bottom w:val="nil"/>
              <w:right w:val="single" w:sz="8" w:space="0" w:color="auto"/>
            </w:tcBorders>
            <w:shd w:val="clear" w:color="auto" w:fill="auto"/>
            <w:vAlign w:val="center"/>
            <w:hideMark/>
          </w:tcPr>
          <w:p w:rsidR="0089092E" w:rsidRPr="00B35661" w:rsidRDefault="0089092E" w:rsidP="005817D3">
            <w:pPr>
              <w:jc w:val="center"/>
            </w:pPr>
            <w:r w:rsidRPr="00B35661">
              <w:rPr>
                <w:sz w:val="22"/>
                <w:szCs w:val="22"/>
              </w:rPr>
              <w:t>по 1 пробе</w:t>
            </w:r>
          </w:p>
        </w:tc>
        <w:tc>
          <w:tcPr>
            <w:tcW w:w="2779" w:type="dxa"/>
            <w:tcBorders>
              <w:top w:val="nil"/>
              <w:left w:val="nil"/>
              <w:bottom w:val="single" w:sz="8" w:space="0" w:color="auto"/>
              <w:right w:val="single" w:sz="8" w:space="0" w:color="auto"/>
            </w:tcBorders>
            <w:shd w:val="clear" w:color="auto" w:fill="auto"/>
            <w:vAlign w:val="center"/>
            <w:hideMark/>
          </w:tcPr>
          <w:p w:rsidR="0089092E" w:rsidRPr="00B35661" w:rsidRDefault="0089092E" w:rsidP="005817D3">
            <w:pPr>
              <w:jc w:val="center"/>
            </w:pPr>
            <w:r>
              <w:rPr>
                <w:sz w:val="22"/>
                <w:szCs w:val="22"/>
              </w:rPr>
              <w:t>2,3,4</w:t>
            </w:r>
            <w:r w:rsidRPr="00B35661">
              <w:rPr>
                <w:sz w:val="22"/>
                <w:szCs w:val="22"/>
              </w:rPr>
              <w:t>-й квартал</w:t>
            </w:r>
            <w:r>
              <w:rPr>
                <w:sz w:val="22"/>
                <w:szCs w:val="22"/>
              </w:rPr>
              <w:t>ы</w:t>
            </w:r>
          </w:p>
        </w:tc>
        <w:tc>
          <w:tcPr>
            <w:tcW w:w="1480" w:type="dxa"/>
            <w:tcBorders>
              <w:top w:val="nil"/>
              <w:left w:val="nil"/>
              <w:bottom w:val="nil"/>
              <w:right w:val="single" w:sz="8" w:space="0" w:color="auto"/>
            </w:tcBorders>
            <w:shd w:val="clear" w:color="auto" w:fill="auto"/>
            <w:vAlign w:val="center"/>
            <w:hideMark/>
          </w:tcPr>
          <w:p w:rsidR="0089092E" w:rsidRPr="00D62E02" w:rsidRDefault="0089092E" w:rsidP="005817D3">
            <w:pPr>
              <w:jc w:val="center"/>
              <w:rPr>
                <w:color w:val="FF0000"/>
              </w:rPr>
            </w:pPr>
          </w:p>
        </w:tc>
        <w:tc>
          <w:tcPr>
            <w:tcW w:w="1321" w:type="dxa"/>
            <w:tcBorders>
              <w:top w:val="nil"/>
              <w:left w:val="nil"/>
              <w:bottom w:val="nil"/>
              <w:right w:val="single" w:sz="8" w:space="0" w:color="auto"/>
            </w:tcBorders>
            <w:shd w:val="clear" w:color="auto" w:fill="auto"/>
            <w:vAlign w:val="center"/>
            <w:hideMark/>
          </w:tcPr>
          <w:p w:rsidR="0089092E" w:rsidRPr="00D62E02" w:rsidRDefault="0089092E" w:rsidP="005817D3">
            <w:pPr>
              <w:jc w:val="center"/>
              <w:rPr>
                <w:b/>
                <w:bCs/>
                <w:color w:val="FF0000"/>
              </w:rPr>
            </w:pPr>
          </w:p>
        </w:tc>
      </w:tr>
      <w:tr w:rsidR="0089092E" w:rsidRPr="00B35661" w:rsidTr="005817D3">
        <w:trPr>
          <w:trHeight w:val="290"/>
        </w:trPr>
        <w:tc>
          <w:tcPr>
            <w:tcW w:w="5277" w:type="dxa"/>
            <w:gridSpan w:val="2"/>
            <w:vMerge/>
            <w:tcBorders>
              <w:left w:val="single" w:sz="8" w:space="0" w:color="auto"/>
              <w:right w:val="single" w:sz="8" w:space="0" w:color="auto"/>
            </w:tcBorders>
            <w:vAlign w:val="center"/>
            <w:hideMark/>
          </w:tcPr>
          <w:p w:rsidR="0089092E" w:rsidRPr="00B35661" w:rsidRDefault="0089092E" w:rsidP="005817D3">
            <w:pPr>
              <w:rPr>
                <w:b/>
                <w:bCs/>
              </w:rPr>
            </w:pPr>
          </w:p>
        </w:tc>
        <w:tc>
          <w:tcPr>
            <w:tcW w:w="2920" w:type="dxa"/>
            <w:tcBorders>
              <w:top w:val="single" w:sz="8" w:space="0" w:color="auto"/>
              <w:left w:val="nil"/>
              <w:bottom w:val="single" w:sz="4" w:space="0" w:color="auto"/>
              <w:right w:val="single" w:sz="8" w:space="0" w:color="auto"/>
            </w:tcBorders>
            <w:shd w:val="clear" w:color="auto" w:fill="auto"/>
            <w:hideMark/>
          </w:tcPr>
          <w:p w:rsidR="0089092E" w:rsidRPr="00515C7F" w:rsidRDefault="0089092E" w:rsidP="005817D3">
            <w:pPr>
              <w:rPr>
                <w:color w:val="000000"/>
              </w:rPr>
            </w:pPr>
            <w:r>
              <w:rPr>
                <w:color w:val="000000"/>
                <w:sz w:val="22"/>
                <w:szCs w:val="22"/>
              </w:rPr>
              <w:t>Энтерококки</w:t>
            </w:r>
          </w:p>
        </w:tc>
        <w:tc>
          <w:tcPr>
            <w:tcW w:w="1545" w:type="dxa"/>
            <w:tcBorders>
              <w:top w:val="single" w:sz="8" w:space="0" w:color="auto"/>
              <w:left w:val="nil"/>
              <w:bottom w:val="nil"/>
              <w:right w:val="single" w:sz="8" w:space="0" w:color="auto"/>
            </w:tcBorders>
            <w:shd w:val="clear" w:color="auto" w:fill="auto"/>
            <w:vAlign w:val="center"/>
            <w:hideMark/>
          </w:tcPr>
          <w:p w:rsidR="0089092E" w:rsidRPr="00B35661" w:rsidRDefault="0089092E" w:rsidP="005817D3">
            <w:pPr>
              <w:jc w:val="center"/>
            </w:pPr>
            <w:r>
              <w:rPr>
                <w:sz w:val="22"/>
                <w:szCs w:val="22"/>
              </w:rPr>
              <w:t>по 1 пробе</w:t>
            </w:r>
          </w:p>
        </w:tc>
        <w:tc>
          <w:tcPr>
            <w:tcW w:w="2779" w:type="dxa"/>
            <w:tcBorders>
              <w:top w:val="nil"/>
              <w:left w:val="nil"/>
              <w:bottom w:val="nil"/>
              <w:right w:val="single" w:sz="8" w:space="0" w:color="auto"/>
            </w:tcBorders>
            <w:shd w:val="clear" w:color="auto" w:fill="auto"/>
            <w:vAlign w:val="center"/>
            <w:hideMark/>
          </w:tcPr>
          <w:p w:rsidR="0089092E" w:rsidRPr="00B35661" w:rsidRDefault="0089092E" w:rsidP="005817D3">
            <w:pPr>
              <w:jc w:val="center"/>
            </w:pPr>
            <w:r>
              <w:rPr>
                <w:sz w:val="22"/>
                <w:szCs w:val="22"/>
              </w:rPr>
              <w:t>2,3,4-й кварталы</w:t>
            </w:r>
          </w:p>
        </w:tc>
        <w:tc>
          <w:tcPr>
            <w:tcW w:w="1480"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color w:val="FF0000"/>
              </w:rPr>
            </w:pPr>
          </w:p>
        </w:tc>
        <w:tc>
          <w:tcPr>
            <w:tcW w:w="1321"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color w:val="FF0000"/>
              </w:rPr>
            </w:pPr>
          </w:p>
        </w:tc>
      </w:tr>
      <w:tr w:rsidR="0089092E" w:rsidRPr="00B35661" w:rsidTr="005817D3">
        <w:trPr>
          <w:trHeight w:val="290"/>
        </w:trPr>
        <w:tc>
          <w:tcPr>
            <w:tcW w:w="5277" w:type="dxa"/>
            <w:gridSpan w:val="2"/>
            <w:vMerge/>
            <w:tcBorders>
              <w:left w:val="single" w:sz="8" w:space="0" w:color="auto"/>
              <w:right w:val="single" w:sz="8" w:space="0" w:color="auto"/>
            </w:tcBorders>
            <w:vAlign w:val="center"/>
            <w:hideMark/>
          </w:tcPr>
          <w:p w:rsidR="0089092E" w:rsidRPr="00B35661" w:rsidRDefault="0089092E" w:rsidP="005817D3">
            <w:pPr>
              <w:rPr>
                <w:b/>
                <w:bCs/>
              </w:rPr>
            </w:pPr>
          </w:p>
        </w:tc>
        <w:tc>
          <w:tcPr>
            <w:tcW w:w="2920" w:type="dxa"/>
            <w:tcBorders>
              <w:top w:val="single" w:sz="8" w:space="0" w:color="auto"/>
              <w:left w:val="nil"/>
              <w:bottom w:val="single" w:sz="4" w:space="0" w:color="auto"/>
              <w:right w:val="single" w:sz="8" w:space="0" w:color="auto"/>
            </w:tcBorders>
            <w:shd w:val="clear" w:color="auto" w:fill="auto"/>
            <w:hideMark/>
          </w:tcPr>
          <w:p w:rsidR="0089092E" w:rsidRPr="00267C4D" w:rsidRDefault="0089092E" w:rsidP="005817D3">
            <w:proofErr w:type="spellStart"/>
            <w:r w:rsidRPr="00515C7F">
              <w:rPr>
                <w:color w:val="000000"/>
                <w:sz w:val="22"/>
                <w:szCs w:val="22"/>
              </w:rPr>
              <w:t>колифаги</w:t>
            </w:r>
            <w:proofErr w:type="spellEnd"/>
            <w:r w:rsidRPr="00515C7F">
              <w:rPr>
                <w:color w:val="000000"/>
                <w:sz w:val="22"/>
                <w:szCs w:val="22"/>
              </w:rPr>
              <w:t xml:space="preserve">  </w:t>
            </w:r>
          </w:p>
        </w:tc>
        <w:tc>
          <w:tcPr>
            <w:tcW w:w="1545" w:type="dxa"/>
            <w:tcBorders>
              <w:top w:val="single" w:sz="8" w:space="0" w:color="auto"/>
              <w:left w:val="nil"/>
              <w:bottom w:val="nil"/>
              <w:right w:val="single" w:sz="8" w:space="0" w:color="auto"/>
            </w:tcBorders>
            <w:shd w:val="clear" w:color="auto" w:fill="auto"/>
            <w:vAlign w:val="center"/>
            <w:hideMark/>
          </w:tcPr>
          <w:p w:rsidR="0089092E" w:rsidRPr="00B35661" w:rsidRDefault="0089092E" w:rsidP="005817D3">
            <w:pPr>
              <w:jc w:val="center"/>
            </w:pPr>
            <w:r>
              <w:rPr>
                <w:sz w:val="22"/>
                <w:szCs w:val="22"/>
              </w:rPr>
              <w:t>по 1 пробе</w:t>
            </w:r>
            <w:r w:rsidRPr="00B35661">
              <w:rPr>
                <w:sz w:val="22"/>
                <w:szCs w:val="22"/>
              </w:rPr>
              <w:t> </w:t>
            </w:r>
          </w:p>
        </w:tc>
        <w:tc>
          <w:tcPr>
            <w:tcW w:w="2779" w:type="dxa"/>
            <w:tcBorders>
              <w:top w:val="nil"/>
              <w:left w:val="nil"/>
              <w:bottom w:val="nil"/>
              <w:right w:val="single" w:sz="8" w:space="0" w:color="auto"/>
            </w:tcBorders>
            <w:shd w:val="clear" w:color="auto" w:fill="auto"/>
            <w:vAlign w:val="center"/>
            <w:hideMark/>
          </w:tcPr>
          <w:p w:rsidR="0089092E" w:rsidRPr="00B35661" w:rsidRDefault="0089092E" w:rsidP="005817D3">
            <w:pPr>
              <w:jc w:val="center"/>
            </w:pPr>
            <w:r>
              <w:rPr>
                <w:sz w:val="22"/>
                <w:szCs w:val="22"/>
              </w:rPr>
              <w:t>2,3,4-й квартал</w:t>
            </w:r>
            <w:r w:rsidRPr="00B35661">
              <w:rPr>
                <w:sz w:val="22"/>
                <w:szCs w:val="22"/>
              </w:rPr>
              <w:t> </w:t>
            </w:r>
          </w:p>
        </w:tc>
        <w:tc>
          <w:tcPr>
            <w:tcW w:w="1480"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color w:val="FF0000"/>
              </w:rPr>
            </w:pPr>
          </w:p>
        </w:tc>
        <w:tc>
          <w:tcPr>
            <w:tcW w:w="1321"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color w:val="FF0000"/>
              </w:rPr>
            </w:pPr>
          </w:p>
        </w:tc>
      </w:tr>
      <w:tr w:rsidR="0089092E" w:rsidRPr="00B35661" w:rsidTr="005817D3">
        <w:trPr>
          <w:trHeight w:val="827"/>
        </w:trPr>
        <w:tc>
          <w:tcPr>
            <w:tcW w:w="5277" w:type="dxa"/>
            <w:gridSpan w:val="2"/>
            <w:vMerge/>
            <w:tcBorders>
              <w:left w:val="single" w:sz="8" w:space="0" w:color="auto"/>
              <w:right w:val="single" w:sz="8" w:space="0" w:color="auto"/>
            </w:tcBorders>
            <w:shd w:val="clear" w:color="auto" w:fill="auto"/>
            <w:hideMark/>
          </w:tcPr>
          <w:p w:rsidR="0089092E" w:rsidRPr="00B35661" w:rsidRDefault="0089092E" w:rsidP="005817D3">
            <w:pPr>
              <w:rPr>
                <w:b/>
                <w:bCs/>
              </w:rPr>
            </w:pPr>
          </w:p>
        </w:tc>
        <w:tc>
          <w:tcPr>
            <w:tcW w:w="2920" w:type="dxa"/>
            <w:tcBorders>
              <w:top w:val="single" w:sz="8" w:space="0" w:color="auto"/>
              <w:left w:val="nil"/>
              <w:bottom w:val="nil"/>
              <w:right w:val="single" w:sz="8" w:space="0" w:color="auto"/>
            </w:tcBorders>
            <w:shd w:val="clear" w:color="auto" w:fill="auto"/>
            <w:hideMark/>
          </w:tcPr>
          <w:p w:rsidR="0089092E" w:rsidRDefault="0089092E" w:rsidP="005817D3">
            <w:pPr>
              <w:rPr>
                <w:b/>
                <w:bCs/>
              </w:rPr>
            </w:pPr>
            <w:r>
              <w:rPr>
                <w:b/>
                <w:bCs/>
              </w:rPr>
              <w:t>Исследования воды на санитарно-гигиенические (органолептические) показатели:</w:t>
            </w:r>
          </w:p>
          <w:p w:rsidR="0089092E" w:rsidRPr="001A1A70" w:rsidRDefault="0089092E" w:rsidP="005817D3">
            <w:pPr>
              <w:rPr>
                <w:b/>
              </w:rPr>
            </w:pPr>
          </w:p>
        </w:tc>
        <w:tc>
          <w:tcPr>
            <w:tcW w:w="1545" w:type="dxa"/>
            <w:tcBorders>
              <w:top w:val="single" w:sz="8" w:space="0" w:color="auto"/>
              <w:left w:val="nil"/>
              <w:bottom w:val="nil"/>
              <w:right w:val="single" w:sz="8" w:space="0" w:color="auto"/>
            </w:tcBorders>
            <w:shd w:val="clear" w:color="auto" w:fill="auto"/>
            <w:vAlign w:val="center"/>
            <w:hideMark/>
          </w:tcPr>
          <w:p w:rsidR="0089092E" w:rsidRPr="00B35661" w:rsidRDefault="0089092E" w:rsidP="005817D3"/>
        </w:tc>
        <w:tc>
          <w:tcPr>
            <w:tcW w:w="2779" w:type="dxa"/>
            <w:tcBorders>
              <w:top w:val="single" w:sz="8" w:space="0" w:color="auto"/>
              <w:left w:val="nil"/>
              <w:bottom w:val="single" w:sz="8" w:space="0" w:color="auto"/>
              <w:right w:val="single" w:sz="8" w:space="0" w:color="auto"/>
            </w:tcBorders>
            <w:shd w:val="clear" w:color="auto" w:fill="auto"/>
            <w:vAlign w:val="center"/>
            <w:hideMark/>
          </w:tcPr>
          <w:p w:rsidR="0089092E" w:rsidRPr="00B35661" w:rsidRDefault="0089092E" w:rsidP="005817D3">
            <w:pPr>
              <w:jc w:val="center"/>
            </w:pPr>
          </w:p>
        </w:tc>
        <w:tc>
          <w:tcPr>
            <w:tcW w:w="1480"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color w:val="FF0000"/>
              </w:rPr>
            </w:pPr>
          </w:p>
        </w:tc>
        <w:tc>
          <w:tcPr>
            <w:tcW w:w="1321"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b/>
                <w:bCs/>
                <w:color w:val="FF0000"/>
              </w:rPr>
            </w:pPr>
          </w:p>
        </w:tc>
      </w:tr>
      <w:tr w:rsidR="0089092E" w:rsidRPr="00B35661" w:rsidTr="005817D3">
        <w:trPr>
          <w:trHeight w:val="267"/>
        </w:trPr>
        <w:tc>
          <w:tcPr>
            <w:tcW w:w="5277" w:type="dxa"/>
            <w:gridSpan w:val="2"/>
            <w:vMerge/>
            <w:tcBorders>
              <w:left w:val="single" w:sz="8" w:space="0" w:color="auto"/>
              <w:right w:val="single" w:sz="8" w:space="0" w:color="auto"/>
            </w:tcBorders>
            <w:shd w:val="clear" w:color="auto" w:fill="auto"/>
            <w:hideMark/>
          </w:tcPr>
          <w:p w:rsidR="0089092E" w:rsidRPr="00B35661" w:rsidRDefault="0089092E" w:rsidP="005817D3">
            <w:pPr>
              <w:rPr>
                <w:b/>
                <w:bCs/>
              </w:rPr>
            </w:pPr>
          </w:p>
        </w:tc>
        <w:tc>
          <w:tcPr>
            <w:tcW w:w="2920" w:type="dxa"/>
            <w:tcBorders>
              <w:top w:val="single" w:sz="8" w:space="0" w:color="auto"/>
              <w:left w:val="nil"/>
              <w:bottom w:val="nil"/>
              <w:right w:val="single" w:sz="8" w:space="0" w:color="auto"/>
            </w:tcBorders>
            <w:shd w:val="clear" w:color="auto" w:fill="auto"/>
            <w:hideMark/>
          </w:tcPr>
          <w:p w:rsidR="0089092E" w:rsidRPr="00B35661" w:rsidRDefault="0089092E" w:rsidP="005817D3">
            <w:r>
              <w:rPr>
                <w:sz w:val="22"/>
                <w:szCs w:val="22"/>
              </w:rPr>
              <w:t>Запах</w:t>
            </w:r>
          </w:p>
        </w:tc>
        <w:tc>
          <w:tcPr>
            <w:tcW w:w="1545" w:type="dxa"/>
            <w:vMerge w:val="restart"/>
            <w:tcBorders>
              <w:top w:val="single" w:sz="8" w:space="0" w:color="auto"/>
              <w:left w:val="single" w:sz="8" w:space="0" w:color="auto"/>
              <w:bottom w:val="nil"/>
              <w:right w:val="single" w:sz="8" w:space="0" w:color="auto"/>
            </w:tcBorders>
            <w:shd w:val="clear" w:color="auto" w:fill="auto"/>
            <w:vAlign w:val="center"/>
            <w:hideMark/>
          </w:tcPr>
          <w:p w:rsidR="0089092E" w:rsidRPr="00B35661" w:rsidRDefault="0089092E" w:rsidP="005817D3">
            <w:pPr>
              <w:jc w:val="center"/>
            </w:pPr>
            <w:r>
              <w:rPr>
                <w:sz w:val="22"/>
                <w:szCs w:val="22"/>
              </w:rPr>
              <w:t>по 1</w:t>
            </w:r>
            <w:r w:rsidRPr="00B35661">
              <w:rPr>
                <w:sz w:val="22"/>
                <w:szCs w:val="22"/>
              </w:rPr>
              <w:t xml:space="preserve"> пробе </w:t>
            </w:r>
          </w:p>
        </w:tc>
        <w:tc>
          <w:tcPr>
            <w:tcW w:w="2779" w:type="dxa"/>
            <w:vMerge w:val="restart"/>
            <w:tcBorders>
              <w:top w:val="nil"/>
              <w:left w:val="single" w:sz="8" w:space="0" w:color="auto"/>
              <w:bottom w:val="nil"/>
              <w:right w:val="single" w:sz="8" w:space="0" w:color="auto"/>
            </w:tcBorders>
            <w:shd w:val="clear" w:color="auto" w:fill="auto"/>
            <w:vAlign w:val="center"/>
            <w:hideMark/>
          </w:tcPr>
          <w:p w:rsidR="0089092E" w:rsidRPr="00B35661" w:rsidRDefault="0089092E" w:rsidP="005817D3">
            <w:pPr>
              <w:jc w:val="center"/>
            </w:pPr>
            <w:r>
              <w:rPr>
                <w:sz w:val="22"/>
                <w:szCs w:val="22"/>
              </w:rPr>
              <w:t>2,3,4</w:t>
            </w:r>
            <w:r w:rsidRPr="00B35661">
              <w:rPr>
                <w:sz w:val="22"/>
                <w:szCs w:val="22"/>
              </w:rPr>
              <w:t>-й квартал</w:t>
            </w:r>
            <w:r>
              <w:rPr>
                <w:sz w:val="22"/>
                <w:szCs w:val="22"/>
              </w:rPr>
              <w:t>ы</w:t>
            </w:r>
          </w:p>
        </w:tc>
        <w:tc>
          <w:tcPr>
            <w:tcW w:w="1480"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color w:val="FF0000"/>
              </w:rPr>
            </w:pPr>
          </w:p>
        </w:tc>
        <w:tc>
          <w:tcPr>
            <w:tcW w:w="1321"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b/>
                <w:bCs/>
                <w:color w:val="FF0000"/>
              </w:rPr>
            </w:pPr>
          </w:p>
        </w:tc>
      </w:tr>
      <w:tr w:rsidR="0089092E" w:rsidRPr="00B35661" w:rsidTr="005817D3">
        <w:trPr>
          <w:trHeight w:val="254"/>
        </w:trPr>
        <w:tc>
          <w:tcPr>
            <w:tcW w:w="5277" w:type="dxa"/>
            <w:gridSpan w:val="2"/>
            <w:vMerge/>
            <w:tcBorders>
              <w:left w:val="single" w:sz="8" w:space="0" w:color="auto"/>
              <w:right w:val="single" w:sz="8" w:space="0" w:color="auto"/>
            </w:tcBorders>
            <w:vAlign w:val="center"/>
            <w:hideMark/>
          </w:tcPr>
          <w:p w:rsidR="0089092E" w:rsidRPr="00B35661" w:rsidRDefault="0089092E" w:rsidP="005817D3">
            <w:pPr>
              <w:rPr>
                <w:b/>
                <w:bCs/>
              </w:rPr>
            </w:pPr>
          </w:p>
        </w:tc>
        <w:tc>
          <w:tcPr>
            <w:tcW w:w="2920" w:type="dxa"/>
            <w:tcBorders>
              <w:top w:val="single" w:sz="8" w:space="0" w:color="auto"/>
              <w:left w:val="nil"/>
              <w:bottom w:val="single" w:sz="4" w:space="0" w:color="auto"/>
              <w:right w:val="single" w:sz="8" w:space="0" w:color="auto"/>
            </w:tcBorders>
            <w:shd w:val="clear" w:color="auto" w:fill="auto"/>
            <w:hideMark/>
          </w:tcPr>
          <w:p w:rsidR="0089092E" w:rsidRPr="00B35661" w:rsidRDefault="0089092E" w:rsidP="005817D3">
            <w:r>
              <w:rPr>
                <w:sz w:val="22"/>
                <w:szCs w:val="22"/>
              </w:rPr>
              <w:t>мутность</w:t>
            </w:r>
          </w:p>
        </w:tc>
        <w:tc>
          <w:tcPr>
            <w:tcW w:w="1545" w:type="dxa"/>
            <w:vMerge/>
            <w:tcBorders>
              <w:top w:val="single" w:sz="8" w:space="0" w:color="auto"/>
              <w:left w:val="single" w:sz="8" w:space="0" w:color="auto"/>
              <w:bottom w:val="nil"/>
              <w:right w:val="single" w:sz="8" w:space="0" w:color="auto"/>
            </w:tcBorders>
            <w:vAlign w:val="center"/>
            <w:hideMark/>
          </w:tcPr>
          <w:p w:rsidR="0089092E" w:rsidRPr="00B35661" w:rsidRDefault="0089092E" w:rsidP="005817D3"/>
        </w:tc>
        <w:tc>
          <w:tcPr>
            <w:tcW w:w="2779" w:type="dxa"/>
            <w:vMerge/>
            <w:tcBorders>
              <w:top w:val="nil"/>
              <w:left w:val="single" w:sz="8" w:space="0" w:color="auto"/>
              <w:bottom w:val="nil"/>
              <w:right w:val="single" w:sz="8" w:space="0" w:color="auto"/>
            </w:tcBorders>
            <w:vAlign w:val="center"/>
            <w:hideMark/>
          </w:tcPr>
          <w:p w:rsidR="0089092E" w:rsidRPr="00B35661" w:rsidRDefault="0089092E" w:rsidP="005817D3"/>
        </w:tc>
        <w:tc>
          <w:tcPr>
            <w:tcW w:w="1480"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color w:val="FF0000"/>
                <w:highlight w:val="yellow"/>
              </w:rPr>
            </w:pPr>
          </w:p>
        </w:tc>
        <w:tc>
          <w:tcPr>
            <w:tcW w:w="1321" w:type="dxa"/>
            <w:tcBorders>
              <w:top w:val="single" w:sz="8" w:space="0" w:color="auto"/>
              <w:left w:val="nil"/>
              <w:bottom w:val="nil"/>
              <w:right w:val="single" w:sz="8" w:space="0" w:color="auto"/>
            </w:tcBorders>
            <w:shd w:val="clear" w:color="auto" w:fill="auto"/>
            <w:vAlign w:val="center"/>
            <w:hideMark/>
          </w:tcPr>
          <w:p w:rsidR="0089092E" w:rsidRPr="00D62E02" w:rsidRDefault="0089092E" w:rsidP="005817D3">
            <w:pPr>
              <w:jc w:val="center"/>
              <w:rPr>
                <w:color w:val="FF0000"/>
              </w:rPr>
            </w:pPr>
          </w:p>
        </w:tc>
      </w:tr>
      <w:tr w:rsidR="0089092E" w:rsidRPr="00B35661" w:rsidTr="005817D3">
        <w:trPr>
          <w:trHeight w:val="257"/>
        </w:trPr>
        <w:tc>
          <w:tcPr>
            <w:tcW w:w="5277" w:type="dxa"/>
            <w:gridSpan w:val="2"/>
            <w:vMerge/>
            <w:tcBorders>
              <w:left w:val="single" w:sz="8" w:space="0" w:color="auto"/>
              <w:right w:val="single" w:sz="8" w:space="0" w:color="auto"/>
            </w:tcBorders>
            <w:vAlign w:val="center"/>
            <w:hideMark/>
          </w:tcPr>
          <w:p w:rsidR="0089092E" w:rsidRPr="00B35661" w:rsidRDefault="0089092E" w:rsidP="005817D3">
            <w:pPr>
              <w:rPr>
                <w:b/>
                <w:bCs/>
              </w:rPr>
            </w:pPr>
          </w:p>
        </w:tc>
        <w:tc>
          <w:tcPr>
            <w:tcW w:w="2920" w:type="dxa"/>
            <w:tcBorders>
              <w:top w:val="nil"/>
              <w:left w:val="nil"/>
              <w:bottom w:val="nil"/>
              <w:right w:val="single" w:sz="8" w:space="0" w:color="auto"/>
            </w:tcBorders>
            <w:shd w:val="clear" w:color="auto" w:fill="auto"/>
            <w:hideMark/>
          </w:tcPr>
          <w:p w:rsidR="0089092E" w:rsidRPr="00B35661" w:rsidRDefault="0089092E" w:rsidP="005817D3">
            <w:r>
              <w:rPr>
                <w:sz w:val="22"/>
                <w:szCs w:val="22"/>
              </w:rPr>
              <w:t xml:space="preserve">Цветность </w:t>
            </w:r>
          </w:p>
        </w:tc>
        <w:tc>
          <w:tcPr>
            <w:tcW w:w="1545" w:type="dxa"/>
            <w:vMerge/>
            <w:tcBorders>
              <w:top w:val="single" w:sz="8" w:space="0" w:color="auto"/>
              <w:left w:val="single" w:sz="8" w:space="0" w:color="auto"/>
              <w:bottom w:val="single" w:sz="4" w:space="0" w:color="auto"/>
              <w:right w:val="single" w:sz="8" w:space="0" w:color="auto"/>
            </w:tcBorders>
            <w:vAlign w:val="center"/>
            <w:hideMark/>
          </w:tcPr>
          <w:p w:rsidR="0089092E" w:rsidRPr="00B35661" w:rsidRDefault="0089092E" w:rsidP="005817D3"/>
        </w:tc>
        <w:tc>
          <w:tcPr>
            <w:tcW w:w="2779" w:type="dxa"/>
            <w:vMerge/>
            <w:tcBorders>
              <w:top w:val="nil"/>
              <w:left w:val="single" w:sz="8" w:space="0" w:color="auto"/>
              <w:bottom w:val="single" w:sz="4" w:space="0" w:color="auto"/>
              <w:right w:val="single" w:sz="8" w:space="0" w:color="auto"/>
            </w:tcBorders>
            <w:vAlign w:val="center"/>
            <w:hideMark/>
          </w:tcPr>
          <w:p w:rsidR="0089092E" w:rsidRPr="00B35661" w:rsidRDefault="0089092E" w:rsidP="005817D3"/>
        </w:tc>
        <w:tc>
          <w:tcPr>
            <w:tcW w:w="1480" w:type="dxa"/>
            <w:tcBorders>
              <w:top w:val="single" w:sz="8" w:space="0" w:color="auto"/>
              <w:left w:val="nil"/>
              <w:bottom w:val="single" w:sz="4" w:space="0" w:color="auto"/>
              <w:right w:val="single" w:sz="8" w:space="0" w:color="auto"/>
            </w:tcBorders>
            <w:shd w:val="clear" w:color="auto" w:fill="auto"/>
            <w:vAlign w:val="center"/>
            <w:hideMark/>
          </w:tcPr>
          <w:p w:rsidR="0089092E" w:rsidRPr="003C3750" w:rsidRDefault="0089092E" w:rsidP="005817D3">
            <w:pPr>
              <w:jc w:val="center"/>
              <w:rPr>
                <w:highlight w:val="yellow"/>
              </w:rPr>
            </w:pPr>
          </w:p>
        </w:tc>
        <w:tc>
          <w:tcPr>
            <w:tcW w:w="1321" w:type="dxa"/>
            <w:tcBorders>
              <w:top w:val="single" w:sz="8" w:space="0" w:color="auto"/>
              <w:left w:val="nil"/>
              <w:bottom w:val="single" w:sz="4" w:space="0" w:color="auto"/>
              <w:right w:val="single" w:sz="8" w:space="0" w:color="auto"/>
            </w:tcBorders>
            <w:shd w:val="clear" w:color="auto" w:fill="auto"/>
            <w:vAlign w:val="center"/>
            <w:hideMark/>
          </w:tcPr>
          <w:p w:rsidR="0089092E" w:rsidRPr="008B5D98" w:rsidRDefault="0089092E" w:rsidP="005817D3">
            <w:pPr>
              <w:jc w:val="center"/>
            </w:pPr>
          </w:p>
        </w:tc>
      </w:tr>
      <w:tr w:rsidR="0089092E" w:rsidRPr="00B35661" w:rsidTr="005817D3">
        <w:trPr>
          <w:trHeight w:val="1320"/>
        </w:trPr>
        <w:tc>
          <w:tcPr>
            <w:tcW w:w="5277" w:type="dxa"/>
            <w:gridSpan w:val="2"/>
            <w:vMerge/>
            <w:tcBorders>
              <w:left w:val="single" w:sz="8" w:space="0" w:color="auto"/>
              <w:bottom w:val="single" w:sz="4" w:space="0" w:color="auto"/>
              <w:right w:val="single" w:sz="8" w:space="0" w:color="auto"/>
            </w:tcBorders>
            <w:shd w:val="clear" w:color="auto" w:fill="auto"/>
            <w:hideMark/>
          </w:tcPr>
          <w:p w:rsidR="0089092E" w:rsidRPr="00B35661" w:rsidRDefault="0089092E" w:rsidP="005817D3">
            <w:pPr>
              <w:rPr>
                <w:b/>
                <w:bCs/>
              </w:rPr>
            </w:pPr>
          </w:p>
        </w:tc>
        <w:tc>
          <w:tcPr>
            <w:tcW w:w="2920" w:type="dxa"/>
            <w:vMerge w:val="restart"/>
            <w:tcBorders>
              <w:top w:val="single" w:sz="8" w:space="0" w:color="auto"/>
              <w:left w:val="nil"/>
              <w:right w:val="single" w:sz="8" w:space="0" w:color="auto"/>
            </w:tcBorders>
            <w:shd w:val="clear" w:color="auto" w:fill="auto"/>
            <w:hideMark/>
          </w:tcPr>
          <w:p w:rsidR="0089092E" w:rsidRDefault="0089092E" w:rsidP="005817D3">
            <w:r w:rsidRPr="00B35661">
              <w:rPr>
                <w:sz w:val="22"/>
                <w:szCs w:val="22"/>
              </w:rPr>
              <w:t> </w:t>
            </w:r>
          </w:p>
          <w:p w:rsidR="0089092E" w:rsidRDefault="0089092E" w:rsidP="005817D3"/>
          <w:p w:rsidR="0089092E" w:rsidRPr="00B35661" w:rsidRDefault="0089092E" w:rsidP="005817D3">
            <w:r>
              <w:rPr>
                <w:sz w:val="22"/>
                <w:szCs w:val="22"/>
              </w:rPr>
              <w:t>Привкус</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89092E" w:rsidRDefault="0089092E" w:rsidP="005817D3">
            <w:r>
              <w:rPr>
                <w:sz w:val="22"/>
                <w:szCs w:val="22"/>
              </w:rPr>
              <w:t>по 1 пробе</w:t>
            </w:r>
          </w:p>
          <w:p w:rsidR="0089092E" w:rsidRPr="00B35661" w:rsidRDefault="0089092E" w:rsidP="005817D3"/>
        </w:tc>
        <w:tc>
          <w:tcPr>
            <w:tcW w:w="2779" w:type="dxa"/>
            <w:tcBorders>
              <w:top w:val="single" w:sz="4" w:space="0" w:color="auto"/>
              <w:left w:val="single" w:sz="4" w:space="0" w:color="auto"/>
              <w:bottom w:val="single" w:sz="4" w:space="0" w:color="auto"/>
              <w:right w:val="single" w:sz="8" w:space="0" w:color="auto"/>
            </w:tcBorders>
            <w:shd w:val="clear" w:color="auto" w:fill="auto"/>
            <w:vAlign w:val="center"/>
          </w:tcPr>
          <w:p w:rsidR="0089092E" w:rsidRDefault="0089092E" w:rsidP="005817D3">
            <w:pPr>
              <w:ind w:left="462"/>
            </w:pPr>
            <w:r>
              <w:rPr>
                <w:sz w:val="22"/>
                <w:szCs w:val="22"/>
              </w:rPr>
              <w:t>2,3,4</w:t>
            </w:r>
            <w:r w:rsidRPr="00B35661">
              <w:rPr>
                <w:sz w:val="22"/>
                <w:szCs w:val="22"/>
              </w:rPr>
              <w:t>-й квартал</w:t>
            </w:r>
            <w:r>
              <w:rPr>
                <w:sz w:val="22"/>
                <w:szCs w:val="22"/>
              </w:rPr>
              <w:t>ы</w:t>
            </w:r>
          </w:p>
          <w:p w:rsidR="0089092E" w:rsidRPr="00B35661" w:rsidRDefault="0089092E" w:rsidP="005817D3"/>
        </w:tc>
        <w:tc>
          <w:tcPr>
            <w:tcW w:w="1480" w:type="dxa"/>
            <w:tcBorders>
              <w:top w:val="single" w:sz="4" w:space="0" w:color="auto"/>
              <w:left w:val="nil"/>
              <w:bottom w:val="single" w:sz="4" w:space="0" w:color="auto"/>
              <w:right w:val="single" w:sz="8" w:space="0" w:color="auto"/>
            </w:tcBorders>
            <w:shd w:val="clear" w:color="auto" w:fill="auto"/>
            <w:vAlign w:val="center"/>
            <w:hideMark/>
          </w:tcPr>
          <w:p w:rsidR="0089092E" w:rsidRPr="00B35661" w:rsidRDefault="0089092E" w:rsidP="005817D3">
            <w:pPr>
              <w:jc w:val="center"/>
            </w:pPr>
          </w:p>
        </w:tc>
        <w:tc>
          <w:tcPr>
            <w:tcW w:w="1321" w:type="dxa"/>
            <w:tcBorders>
              <w:top w:val="single" w:sz="4" w:space="0" w:color="auto"/>
              <w:left w:val="nil"/>
              <w:bottom w:val="single" w:sz="4" w:space="0" w:color="auto"/>
              <w:right w:val="single" w:sz="8" w:space="0" w:color="auto"/>
            </w:tcBorders>
            <w:shd w:val="clear" w:color="auto" w:fill="auto"/>
            <w:vAlign w:val="center"/>
            <w:hideMark/>
          </w:tcPr>
          <w:p w:rsidR="0089092E" w:rsidRPr="00B35661" w:rsidRDefault="0089092E" w:rsidP="005817D3">
            <w:pPr>
              <w:jc w:val="center"/>
              <w:rPr>
                <w:b/>
                <w:bCs/>
              </w:rPr>
            </w:pPr>
          </w:p>
        </w:tc>
      </w:tr>
      <w:tr w:rsidR="0089092E" w:rsidRPr="00B35661" w:rsidTr="005817D3">
        <w:tc>
          <w:tcPr>
            <w:tcW w:w="5277" w:type="dxa"/>
            <w:gridSpan w:val="2"/>
            <w:vMerge/>
            <w:tcBorders>
              <w:top w:val="single" w:sz="4" w:space="0" w:color="auto"/>
              <w:left w:val="single" w:sz="8" w:space="0" w:color="auto"/>
              <w:bottom w:val="single" w:sz="4" w:space="0" w:color="auto"/>
              <w:right w:val="single" w:sz="8" w:space="0" w:color="auto"/>
            </w:tcBorders>
            <w:shd w:val="clear" w:color="auto" w:fill="auto"/>
            <w:hideMark/>
          </w:tcPr>
          <w:p w:rsidR="0089092E" w:rsidRPr="00B35661" w:rsidRDefault="0089092E" w:rsidP="005817D3">
            <w:pPr>
              <w:rPr>
                <w:b/>
                <w:bCs/>
              </w:rPr>
            </w:pPr>
          </w:p>
        </w:tc>
        <w:tc>
          <w:tcPr>
            <w:tcW w:w="2920" w:type="dxa"/>
            <w:vMerge/>
            <w:tcBorders>
              <w:left w:val="nil"/>
              <w:bottom w:val="single" w:sz="4" w:space="0" w:color="auto"/>
              <w:right w:val="single" w:sz="8" w:space="0" w:color="auto"/>
            </w:tcBorders>
            <w:shd w:val="clear" w:color="auto" w:fill="auto"/>
            <w:hideMark/>
          </w:tcPr>
          <w:p w:rsidR="0089092E" w:rsidRPr="00B35661" w:rsidRDefault="0089092E" w:rsidP="005817D3"/>
        </w:tc>
        <w:tc>
          <w:tcPr>
            <w:tcW w:w="4324" w:type="dxa"/>
            <w:gridSpan w:val="2"/>
            <w:tcBorders>
              <w:top w:val="single" w:sz="4" w:space="0" w:color="auto"/>
              <w:left w:val="nil"/>
              <w:bottom w:val="single" w:sz="4" w:space="0" w:color="auto"/>
              <w:right w:val="single" w:sz="8" w:space="0" w:color="auto"/>
            </w:tcBorders>
            <w:shd w:val="clear" w:color="auto" w:fill="auto"/>
            <w:vAlign w:val="center"/>
            <w:hideMark/>
          </w:tcPr>
          <w:p w:rsidR="0089092E" w:rsidRDefault="0089092E" w:rsidP="005817D3"/>
        </w:tc>
        <w:tc>
          <w:tcPr>
            <w:tcW w:w="1480" w:type="dxa"/>
            <w:tcBorders>
              <w:top w:val="single" w:sz="4" w:space="0" w:color="auto"/>
              <w:left w:val="nil"/>
              <w:bottom w:val="single" w:sz="4" w:space="0" w:color="auto"/>
              <w:right w:val="single" w:sz="8" w:space="0" w:color="auto"/>
            </w:tcBorders>
            <w:shd w:val="clear" w:color="auto" w:fill="auto"/>
            <w:vAlign w:val="center"/>
            <w:hideMark/>
          </w:tcPr>
          <w:p w:rsidR="0089092E" w:rsidRPr="00B35661" w:rsidRDefault="0089092E" w:rsidP="005817D3">
            <w:pPr>
              <w:jc w:val="center"/>
            </w:pPr>
          </w:p>
        </w:tc>
        <w:tc>
          <w:tcPr>
            <w:tcW w:w="1321" w:type="dxa"/>
            <w:tcBorders>
              <w:top w:val="single" w:sz="4" w:space="0" w:color="auto"/>
              <w:left w:val="nil"/>
              <w:bottom w:val="single" w:sz="4" w:space="0" w:color="auto"/>
              <w:right w:val="single" w:sz="8" w:space="0" w:color="auto"/>
            </w:tcBorders>
            <w:shd w:val="clear" w:color="auto" w:fill="auto"/>
            <w:vAlign w:val="center"/>
            <w:hideMark/>
          </w:tcPr>
          <w:p w:rsidR="0089092E" w:rsidRPr="00B35661" w:rsidRDefault="0089092E" w:rsidP="005817D3">
            <w:pPr>
              <w:jc w:val="center"/>
              <w:rPr>
                <w:b/>
                <w:bCs/>
              </w:rPr>
            </w:pPr>
          </w:p>
        </w:tc>
      </w:tr>
      <w:tr w:rsidR="0089092E" w:rsidRPr="00C66D26" w:rsidTr="005817D3">
        <w:trPr>
          <w:trHeight w:val="390"/>
        </w:trPr>
        <w:tc>
          <w:tcPr>
            <w:tcW w:w="14001" w:type="dxa"/>
            <w:gridSpan w:val="6"/>
            <w:tcBorders>
              <w:top w:val="single" w:sz="8" w:space="0" w:color="auto"/>
              <w:left w:val="single" w:sz="8" w:space="0" w:color="auto"/>
              <w:bottom w:val="single" w:sz="8" w:space="0" w:color="auto"/>
              <w:right w:val="single" w:sz="8" w:space="0" w:color="auto"/>
            </w:tcBorders>
            <w:shd w:val="clear" w:color="auto" w:fill="auto"/>
            <w:hideMark/>
          </w:tcPr>
          <w:p w:rsidR="0089092E" w:rsidRPr="001B7316" w:rsidRDefault="0089092E" w:rsidP="005817D3">
            <w:pPr>
              <w:jc w:val="right"/>
              <w:rPr>
                <w:b/>
                <w:bCs/>
                <w:color w:val="000000"/>
              </w:rPr>
            </w:pPr>
            <w:r w:rsidRPr="001B7316">
              <w:rPr>
                <w:b/>
                <w:bCs/>
                <w:color w:val="000000"/>
                <w:sz w:val="22"/>
                <w:szCs w:val="22"/>
              </w:rPr>
              <w:t xml:space="preserve">                                     ИТОГО:</w:t>
            </w:r>
          </w:p>
          <w:p w:rsidR="0089092E" w:rsidRPr="001B7316" w:rsidRDefault="0089092E" w:rsidP="005817D3">
            <w:pPr>
              <w:jc w:val="center"/>
              <w:rPr>
                <w:b/>
                <w:bCs/>
                <w:color w:val="000000"/>
              </w:rPr>
            </w:pPr>
            <w:r w:rsidRPr="001B7316">
              <w:rPr>
                <w:b/>
                <w:bCs/>
                <w:color w:val="000000"/>
                <w:sz w:val="22"/>
                <w:szCs w:val="22"/>
              </w:rPr>
              <w:t> </w:t>
            </w:r>
          </w:p>
          <w:p w:rsidR="0089092E" w:rsidRPr="001B7316" w:rsidRDefault="0089092E" w:rsidP="005817D3">
            <w:pPr>
              <w:jc w:val="center"/>
              <w:rPr>
                <w:b/>
                <w:bCs/>
                <w:color w:val="000000"/>
              </w:rPr>
            </w:pPr>
            <w:r w:rsidRPr="001B7316">
              <w:rPr>
                <w:b/>
                <w:bCs/>
                <w:color w:val="000000"/>
                <w:sz w:val="22"/>
                <w:szCs w:val="22"/>
              </w:rPr>
              <w:t> </w:t>
            </w:r>
          </w:p>
        </w:tc>
        <w:tc>
          <w:tcPr>
            <w:tcW w:w="1321" w:type="dxa"/>
            <w:tcBorders>
              <w:top w:val="single" w:sz="4" w:space="0" w:color="auto"/>
              <w:left w:val="nil"/>
              <w:bottom w:val="single" w:sz="4" w:space="0" w:color="auto"/>
              <w:right w:val="single" w:sz="8" w:space="0" w:color="auto"/>
            </w:tcBorders>
            <w:shd w:val="clear" w:color="auto" w:fill="auto"/>
            <w:vAlign w:val="center"/>
            <w:hideMark/>
          </w:tcPr>
          <w:p w:rsidR="0089092E" w:rsidRPr="001B7316" w:rsidRDefault="0089092E" w:rsidP="005817D3">
            <w:pPr>
              <w:jc w:val="center"/>
              <w:rPr>
                <w:b/>
                <w:bCs/>
                <w:color w:val="000000"/>
              </w:rPr>
            </w:pPr>
          </w:p>
        </w:tc>
      </w:tr>
      <w:tr w:rsidR="0089092E" w:rsidRPr="00C66D26" w:rsidTr="005817D3">
        <w:trPr>
          <w:trHeight w:val="390"/>
        </w:trPr>
        <w:tc>
          <w:tcPr>
            <w:tcW w:w="14001" w:type="dxa"/>
            <w:gridSpan w:val="6"/>
            <w:tcBorders>
              <w:top w:val="single" w:sz="8" w:space="0" w:color="auto"/>
              <w:left w:val="single" w:sz="8" w:space="0" w:color="auto"/>
              <w:bottom w:val="single" w:sz="8" w:space="0" w:color="auto"/>
              <w:right w:val="single" w:sz="8" w:space="0" w:color="auto"/>
            </w:tcBorders>
            <w:shd w:val="clear" w:color="auto" w:fill="auto"/>
            <w:hideMark/>
          </w:tcPr>
          <w:p w:rsidR="0089092E" w:rsidRPr="001B7316" w:rsidRDefault="0089092E" w:rsidP="005817D3">
            <w:pPr>
              <w:jc w:val="center"/>
              <w:rPr>
                <w:b/>
                <w:bCs/>
                <w:color w:val="000000"/>
              </w:rPr>
            </w:pPr>
            <w:r>
              <w:rPr>
                <w:b/>
                <w:bCs/>
                <w:color w:val="000000"/>
                <w:sz w:val="22"/>
                <w:szCs w:val="22"/>
              </w:rPr>
              <w:t xml:space="preserve">                                                                                                                                                                                              В том числе НДС (22%)</w:t>
            </w:r>
          </w:p>
        </w:tc>
        <w:tc>
          <w:tcPr>
            <w:tcW w:w="1321" w:type="dxa"/>
            <w:tcBorders>
              <w:top w:val="single" w:sz="4" w:space="0" w:color="auto"/>
              <w:left w:val="nil"/>
              <w:bottom w:val="single" w:sz="4" w:space="0" w:color="auto"/>
              <w:right w:val="single" w:sz="8" w:space="0" w:color="auto"/>
            </w:tcBorders>
            <w:shd w:val="clear" w:color="auto" w:fill="auto"/>
            <w:vAlign w:val="center"/>
            <w:hideMark/>
          </w:tcPr>
          <w:p w:rsidR="0089092E" w:rsidRPr="001B7316" w:rsidRDefault="0089092E" w:rsidP="005817D3">
            <w:pPr>
              <w:jc w:val="center"/>
              <w:rPr>
                <w:b/>
                <w:bCs/>
                <w:color w:val="000000"/>
              </w:rPr>
            </w:pPr>
          </w:p>
        </w:tc>
      </w:tr>
      <w:tr w:rsidR="0089092E" w:rsidRPr="00C66D26" w:rsidTr="005817D3">
        <w:trPr>
          <w:trHeight w:val="390"/>
        </w:trPr>
        <w:tc>
          <w:tcPr>
            <w:tcW w:w="14001" w:type="dxa"/>
            <w:gridSpan w:val="6"/>
            <w:tcBorders>
              <w:top w:val="single" w:sz="8" w:space="0" w:color="auto"/>
              <w:left w:val="single" w:sz="8" w:space="0" w:color="auto"/>
              <w:bottom w:val="single" w:sz="8" w:space="0" w:color="auto"/>
              <w:right w:val="single" w:sz="8" w:space="0" w:color="auto"/>
            </w:tcBorders>
            <w:shd w:val="clear" w:color="auto" w:fill="auto"/>
            <w:hideMark/>
          </w:tcPr>
          <w:p w:rsidR="0089092E" w:rsidRPr="001B7316" w:rsidRDefault="0089092E" w:rsidP="005817D3">
            <w:pPr>
              <w:jc w:val="center"/>
              <w:rPr>
                <w:b/>
                <w:bCs/>
                <w:color w:val="000000"/>
              </w:rPr>
            </w:pPr>
            <w:r>
              <w:rPr>
                <w:b/>
                <w:bCs/>
                <w:color w:val="000000"/>
                <w:sz w:val="22"/>
                <w:szCs w:val="22"/>
              </w:rPr>
              <w:t xml:space="preserve">                                                                                                                                                                                                           В том числе с НДС</w:t>
            </w:r>
          </w:p>
        </w:tc>
        <w:tc>
          <w:tcPr>
            <w:tcW w:w="1321" w:type="dxa"/>
            <w:tcBorders>
              <w:top w:val="single" w:sz="4" w:space="0" w:color="auto"/>
              <w:left w:val="nil"/>
              <w:bottom w:val="single" w:sz="8" w:space="0" w:color="auto"/>
              <w:right w:val="single" w:sz="8" w:space="0" w:color="auto"/>
            </w:tcBorders>
            <w:shd w:val="clear" w:color="auto" w:fill="auto"/>
            <w:vAlign w:val="center"/>
            <w:hideMark/>
          </w:tcPr>
          <w:p w:rsidR="0089092E" w:rsidRPr="001B7316" w:rsidRDefault="0089092E" w:rsidP="005817D3">
            <w:pPr>
              <w:jc w:val="center"/>
              <w:rPr>
                <w:b/>
                <w:bCs/>
                <w:color w:val="000000"/>
              </w:rPr>
            </w:pPr>
          </w:p>
        </w:tc>
      </w:tr>
    </w:tbl>
    <w:p w:rsidR="00AC461F" w:rsidRDefault="00AC461F" w:rsidP="0089092E">
      <w:pPr>
        <w:autoSpaceDE w:val="0"/>
        <w:autoSpaceDN w:val="0"/>
        <w:adjustRightInd w:val="0"/>
        <w:jc w:val="both"/>
        <w:rPr>
          <w:b/>
        </w:rPr>
      </w:pPr>
    </w:p>
    <w:p w:rsidR="002714BE" w:rsidRPr="00DA1040" w:rsidRDefault="002714BE" w:rsidP="009D6F88">
      <w:pPr>
        <w:autoSpaceDE w:val="0"/>
        <w:autoSpaceDN w:val="0"/>
        <w:adjustRightInd w:val="0"/>
        <w:jc w:val="both"/>
        <w:rPr>
          <w:bCs/>
        </w:rPr>
      </w:pPr>
      <w:r w:rsidRPr="00062B7B">
        <w:rPr>
          <w:b/>
        </w:rPr>
        <w:t xml:space="preserve">Срок оказания услуг: </w:t>
      </w:r>
      <w:r w:rsidR="00EB2958" w:rsidRPr="00062B7B">
        <w:t>с момента заключения</w:t>
      </w:r>
      <w:r w:rsidR="00EB2958" w:rsidRPr="00DA1040">
        <w:t xml:space="preserve"> государ</w:t>
      </w:r>
      <w:r w:rsidR="00DD0E58" w:rsidRPr="00DA1040">
        <w:t>с</w:t>
      </w:r>
      <w:r w:rsidR="006A1D7E" w:rsidRPr="00DA1040">
        <w:t xml:space="preserve">твенного контракта </w:t>
      </w:r>
      <w:r w:rsidR="006A1D7E" w:rsidRPr="00062B7B">
        <w:t>по 2</w:t>
      </w:r>
      <w:r w:rsidR="00DA1040" w:rsidRPr="00062B7B">
        <w:t>5</w:t>
      </w:r>
      <w:r w:rsidR="00377636">
        <w:t>.10</w:t>
      </w:r>
      <w:r w:rsidR="006A1D7E" w:rsidRPr="00062B7B">
        <w:t>.202</w:t>
      </w:r>
      <w:r w:rsidR="00377636">
        <w:t>6</w:t>
      </w:r>
      <w:r w:rsidR="00EB2958" w:rsidRPr="00062B7B">
        <w:t>г.</w:t>
      </w:r>
    </w:p>
    <w:p w:rsidR="002714BE" w:rsidRPr="00DA1040" w:rsidRDefault="002714BE" w:rsidP="002714BE">
      <w:pPr>
        <w:widowControl w:val="0"/>
        <w:ind w:left="567" w:hanging="20"/>
      </w:pPr>
      <w:r w:rsidRPr="00DA1040">
        <w:t xml:space="preserve">  Контактный телефон Государственного заказчика: 8 (39565) 6</w:t>
      </w:r>
      <w:r w:rsidR="00FE0032" w:rsidRPr="00DA1040">
        <w:t>1</w:t>
      </w:r>
      <w:r w:rsidRPr="00DA1040">
        <w:t>-</w:t>
      </w:r>
      <w:r w:rsidR="00377636">
        <w:t>8</w:t>
      </w:r>
      <w:r w:rsidRPr="00DA1040">
        <w:t>-</w:t>
      </w:r>
      <w:r w:rsidR="00377636">
        <w:t>02</w:t>
      </w:r>
      <w:r w:rsidRPr="00DA1040">
        <w:t xml:space="preserve"> доп. №</w:t>
      </w:r>
      <w:r w:rsidR="002C0449" w:rsidRPr="00DA1040">
        <w:t xml:space="preserve"> </w:t>
      </w:r>
      <w:r w:rsidRPr="00DA1040">
        <w:t>2-</w:t>
      </w:r>
      <w:r w:rsidR="002C0449" w:rsidRPr="00DA1040">
        <w:t>77</w:t>
      </w:r>
      <w:r w:rsidRPr="00DA1040">
        <w:t xml:space="preserve"> или </w:t>
      </w:r>
      <w:r w:rsidR="00377636">
        <w:t>89149051697</w:t>
      </w:r>
    </w:p>
    <w:p w:rsidR="002714BE" w:rsidRPr="00DA1040" w:rsidRDefault="002714BE" w:rsidP="002714BE">
      <w:pPr>
        <w:widowControl w:val="0"/>
        <w:ind w:left="567" w:hanging="20"/>
      </w:pPr>
      <w:r w:rsidRPr="00DA1040">
        <w:t xml:space="preserve">  Контактный телефон Исполнителя: </w:t>
      </w:r>
    </w:p>
    <w:p w:rsidR="002714BE" w:rsidRPr="00DA1040" w:rsidRDefault="002714BE" w:rsidP="002714BE">
      <w:pPr>
        <w:widowControl w:val="0"/>
        <w:ind w:left="567"/>
      </w:pPr>
    </w:p>
    <w:tbl>
      <w:tblPr>
        <w:tblW w:w="14884" w:type="dxa"/>
        <w:tblInd w:w="817" w:type="dxa"/>
        <w:tblLayout w:type="fixed"/>
        <w:tblLook w:val="0000"/>
      </w:tblPr>
      <w:tblGrid>
        <w:gridCol w:w="6946"/>
        <w:gridCol w:w="7938"/>
      </w:tblGrid>
      <w:tr w:rsidR="002714BE" w:rsidRPr="00DA1040" w:rsidTr="00A91EB3">
        <w:tc>
          <w:tcPr>
            <w:tcW w:w="6946" w:type="dxa"/>
            <w:vAlign w:val="center"/>
          </w:tcPr>
          <w:p w:rsidR="002714BE" w:rsidRPr="00DA1040" w:rsidRDefault="002714BE" w:rsidP="008B1FD4">
            <w:pPr>
              <w:widowControl w:val="0"/>
              <w:jc w:val="center"/>
              <w:rPr>
                <w:b/>
              </w:rPr>
            </w:pPr>
          </w:p>
          <w:p w:rsidR="002714BE" w:rsidRPr="00DA1040" w:rsidRDefault="002714BE" w:rsidP="008B1FD4">
            <w:pPr>
              <w:widowControl w:val="0"/>
              <w:jc w:val="center"/>
              <w:rPr>
                <w:b/>
              </w:rPr>
            </w:pPr>
            <w:r w:rsidRPr="00DA1040">
              <w:rPr>
                <w:b/>
              </w:rPr>
              <w:t>«Государственный заказчик»</w:t>
            </w:r>
          </w:p>
          <w:p w:rsidR="002714BE" w:rsidRPr="00DA1040" w:rsidRDefault="002714BE" w:rsidP="008B1FD4">
            <w:pPr>
              <w:widowControl w:val="0"/>
              <w:jc w:val="center"/>
              <w:rPr>
                <w:b/>
              </w:rPr>
            </w:pPr>
          </w:p>
        </w:tc>
        <w:tc>
          <w:tcPr>
            <w:tcW w:w="7938" w:type="dxa"/>
            <w:tcBorders>
              <w:top w:val="single" w:sz="4" w:space="0" w:color="auto"/>
            </w:tcBorders>
            <w:vAlign w:val="center"/>
          </w:tcPr>
          <w:p w:rsidR="002714BE" w:rsidRPr="00DA1040" w:rsidRDefault="002714BE" w:rsidP="008B1FD4">
            <w:pPr>
              <w:widowControl w:val="0"/>
              <w:jc w:val="center"/>
              <w:rPr>
                <w:b/>
              </w:rPr>
            </w:pPr>
            <w:r w:rsidRPr="00DA1040">
              <w:rPr>
                <w:b/>
              </w:rPr>
              <w:t>«Исполнитель»</w:t>
            </w:r>
          </w:p>
        </w:tc>
      </w:tr>
      <w:tr w:rsidR="002714BE" w:rsidRPr="00DA1040" w:rsidTr="008B1FD4">
        <w:trPr>
          <w:trHeight w:val="515"/>
        </w:trPr>
        <w:tc>
          <w:tcPr>
            <w:tcW w:w="6946" w:type="dxa"/>
          </w:tcPr>
          <w:p w:rsidR="002714BE" w:rsidRPr="00DA1040" w:rsidRDefault="002714BE" w:rsidP="002714BE">
            <w:pPr>
              <w:widowControl w:val="0"/>
              <w:jc w:val="center"/>
              <w:rPr>
                <w:b/>
              </w:rPr>
            </w:pPr>
            <w:r w:rsidRPr="00DA1040">
              <w:rPr>
                <w:b/>
              </w:rPr>
              <w:t>ФКУ КП-20 ГУФСИН России по Иркутской области</w:t>
            </w:r>
          </w:p>
          <w:p w:rsidR="002714BE" w:rsidRPr="00DA1040" w:rsidRDefault="002714BE" w:rsidP="002714BE">
            <w:pPr>
              <w:pStyle w:val="a9"/>
              <w:jc w:val="center"/>
              <w:rPr>
                <w:b/>
              </w:rPr>
            </w:pPr>
          </w:p>
        </w:tc>
        <w:tc>
          <w:tcPr>
            <w:tcW w:w="7938" w:type="dxa"/>
          </w:tcPr>
          <w:p w:rsidR="002714BE" w:rsidRPr="00DA1040" w:rsidRDefault="005472BA" w:rsidP="00377636">
            <w:pPr>
              <w:pStyle w:val="a9"/>
              <w:rPr>
                <w:b/>
              </w:rPr>
            </w:pPr>
            <w:r>
              <w:rPr>
                <w:b/>
              </w:rPr>
              <w:t>___________________________________</w:t>
            </w:r>
          </w:p>
        </w:tc>
      </w:tr>
      <w:tr w:rsidR="002714BE" w:rsidRPr="00DA1040" w:rsidTr="008B1FD4">
        <w:tc>
          <w:tcPr>
            <w:tcW w:w="6946" w:type="dxa"/>
          </w:tcPr>
          <w:p w:rsidR="002714BE" w:rsidRPr="00DA1040" w:rsidRDefault="002714BE" w:rsidP="002714BE">
            <w:pPr>
              <w:widowControl w:val="0"/>
              <w:rPr>
                <w:b/>
              </w:rPr>
            </w:pPr>
          </w:p>
          <w:p w:rsidR="002714BE" w:rsidRPr="00DA1040" w:rsidRDefault="00357E41" w:rsidP="006A1D7E">
            <w:pPr>
              <w:widowControl w:val="0"/>
              <w:rPr>
                <w:b/>
              </w:rPr>
            </w:pPr>
            <w:r>
              <w:rPr>
                <w:b/>
              </w:rPr>
              <w:t>Н</w:t>
            </w:r>
            <w:r w:rsidR="002714BE" w:rsidRPr="00DA1040">
              <w:rPr>
                <w:b/>
              </w:rPr>
              <w:t xml:space="preserve">ачальник  ___________________/ </w:t>
            </w:r>
            <w:r w:rsidR="006A1D7E" w:rsidRPr="00DA1040">
              <w:rPr>
                <w:b/>
              </w:rPr>
              <w:t>С.Г. Николаев</w:t>
            </w:r>
            <w:r w:rsidR="002714BE" w:rsidRPr="00DA1040">
              <w:rPr>
                <w:b/>
              </w:rPr>
              <w:t>/</w:t>
            </w:r>
          </w:p>
        </w:tc>
        <w:tc>
          <w:tcPr>
            <w:tcW w:w="7938" w:type="dxa"/>
          </w:tcPr>
          <w:p w:rsidR="002714BE" w:rsidRPr="00DA1040" w:rsidRDefault="002714BE" w:rsidP="002714BE">
            <w:pPr>
              <w:pStyle w:val="a7"/>
              <w:widowControl w:val="0"/>
              <w:spacing w:after="0" w:line="240" w:lineRule="auto"/>
              <w:rPr>
                <w:rFonts w:ascii="Times New Roman" w:hAnsi="Times New Roman"/>
                <w:b/>
                <w:sz w:val="24"/>
                <w:szCs w:val="24"/>
              </w:rPr>
            </w:pPr>
          </w:p>
          <w:p w:rsidR="002714BE" w:rsidRPr="00DA1040" w:rsidRDefault="00EB2958" w:rsidP="00377636">
            <w:pPr>
              <w:pStyle w:val="a9"/>
              <w:rPr>
                <w:b/>
              </w:rPr>
            </w:pPr>
            <w:r w:rsidRPr="00DA1040">
              <w:rPr>
                <w:b/>
              </w:rPr>
              <w:t xml:space="preserve">__________________/ </w:t>
            </w:r>
            <w:r w:rsidR="00377636">
              <w:rPr>
                <w:b/>
              </w:rPr>
              <w:t>_______________</w:t>
            </w:r>
            <w:r w:rsidRPr="00DA1040">
              <w:rPr>
                <w:b/>
              </w:rPr>
              <w:t xml:space="preserve"> /</w:t>
            </w:r>
          </w:p>
        </w:tc>
      </w:tr>
    </w:tbl>
    <w:p w:rsidR="002714BE" w:rsidRPr="00DA1040" w:rsidRDefault="00D30A38" w:rsidP="002714BE">
      <w:pPr>
        <w:ind w:firstLine="709"/>
        <w:rPr>
          <w:b/>
        </w:rPr>
      </w:pPr>
      <w:r w:rsidRPr="00DA1040">
        <w:rPr>
          <w:b/>
        </w:rPr>
        <w:tab/>
      </w:r>
      <w:r w:rsidRPr="00DA1040">
        <w:rPr>
          <w:b/>
        </w:rPr>
        <w:tab/>
      </w:r>
      <w:r w:rsidRPr="00DA1040">
        <w:rPr>
          <w:b/>
        </w:rPr>
        <w:tab/>
      </w:r>
      <w:r w:rsidRPr="00DA1040">
        <w:rPr>
          <w:b/>
        </w:rPr>
        <w:tab/>
      </w:r>
      <w:r w:rsidRPr="00DA1040">
        <w:rPr>
          <w:b/>
        </w:rPr>
        <w:tab/>
      </w:r>
      <w:r w:rsidRPr="00DA1040">
        <w:rPr>
          <w:b/>
        </w:rPr>
        <w:tab/>
      </w:r>
      <w:r w:rsidRPr="00DA1040">
        <w:rPr>
          <w:b/>
        </w:rPr>
        <w:tab/>
      </w:r>
      <w:r w:rsidRPr="00DA1040">
        <w:rPr>
          <w:b/>
        </w:rPr>
        <w:tab/>
      </w:r>
      <w:r w:rsidRPr="00DA1040">
        <w:rPr>
          <w:b/>
        </w:rPr>
        <w:tab/>
      </w:r>
      <w:r w:rsidRPr="00DA1040">
        <w:rPr>
          <w:b/>
        </w:rPr>
        <w:tab/>
      </w:r>
    </w:p>
    <w:p w:rsidR="00D30A38" w:rsidRPr="00DA1040" w:rsidRDefault="00D30A38" w:rsidP="002714BE">
      <w:pPr>
        <w:ind w:firstLine="709"/>
        <w:rPr>
          <w:b/>
        </w:rPr>
      </w:pPr>
    </w:p>
    <w:p w:rsidR="00AC461F" w:rsidRPr="009D6F88" w:rsidRDefault="00D30A38" w:rsidP="009D6F88">
      <w:pPr>
        <w:ind w:firstLine="709"/>
        <w:rPr>
          <w:b/>
        </w:rPr>
      </w:pPr>
      <w:r w:rsidRPr="00DA1040">
        <w:rPr>
          <w:b/>
        </w:rPr>
        <w:tab/>
      </w:r>
      <w:r w:rsidRPr="00DA1040">
        <w:rPr>
          <w:b/>
        </w:rPr>
        <w:tab/>
      </w:r>
      <w:r w:rsidRPr="00DA1040">
        <w:rPr>
          <w:b/>
        </w:rPr>
        <w:tab/>
      </w:r>
      <w:r w:rsidRPr="00DA1040">
        <w:rPr>
          <w:b/>
        </w:rPr>
        <w:tab/>
      </w:r>
      <w:r w:rsidRPr="00DA1040">
        <w:rPr>
          <w:b/>
        </w:rPr>
        <w:tab/>
      </w:r>
      <w:r w:rsidRPr="00DA1040">
        <w:rPr>
          <w:b/>
        </w:rPr>
        <w:tab/>
      </w:r>
      <w:r w:rsidRPr="00DA1040">
        <w:rPr>
          <w:b/>
        </w:rPr>
        <w:tab/>
      </w:r>
      <w:r w:rsidRPr="00DA1040">
        <w:rPr>
          <w:b/>
        </w:rPr>
        <w:tab/>
      </w:r>
      <w:r w:rsidRPr="00DA1040">
        <w:rPr>
          <w:b/>
        </w:rPr>
        <w:tab/>
      </w:r>
      <w:r w:rsidRPr="00DA1040">
        <w:rPr>
          <w:b/>
        </w:rPr>
        <w:tab/>
      </w:r>
    </w:p>
    <w:p w:rsidR="00077F55" w:rsidRDefault="00077F55" w:rsidP="002714BE">
      <w:pPr>
        <w:pStyle w:val="2"/>
        <w:tabs>
          <w:tab w:val="left" w:pos="6480"/>
        </w:tabs>
        <w:spacing w:line="240" w:lineRule="auto"/>
        <w:ind w:right="-74" w:firstLine="0"/>
        <w:contextualSpacing/>
        <w:jc w:val="right"/>
        <w:rPr>
          <w:b/>
          <w:szCs w:val="24"/>
        </w:rPr>
      </w:pPr>
    </w:p>
    <w:p w:rsidR="00077F55" w:rsidRDefault="00077F55" w:rsidP="002714BE">
      <w:pPr>
        <w:pStyle w:val="2"/>
        <w:tabs>
          <w:tab w:val="left" w:pos="6480"/>
        </w:tabs>
        <w:spacing w:line="240" w:lineRule="auto"/>
        <w:ind w:right="-74" w:firstLine="0"/>
        <w:contextualSpacing/>
        <w:jc w:val="right"/>
        <w:rPr>
          <w:b/>
          <w:szCs w:val="24"/>
        </w:rPr>
      </w:pPr>
    </w:p>
    <w:p w:rsidR="00077F55" w:rsidRDefault="00077F55" w:rsidP="002714BE">
      <w:pPr>
        <w:pStyle w:val="2"/>
        <w:tabs>
          <w:tab w:val="left" w:pos="6480"/>
        </w:tabs>
        <w:spacing w:line="240" w:lineRule="auto"/>
        <w:ind w:right="-74" w:firstLine="0"/>
        <w:contextualSpacing/>
        <w:jc w:val="right"/>
        <w:rPr>
          <w:b/>
          <w:szCs w:val="24"/>
        </w:rPr>
      </w:pPr>
    </w:p>
    <w:p w:rsidR="0089092E" w:rsidRDefault="0089092E" w:rsidP="0089092E">
      <w:pPr>
        <w:pStyle w:val="2"/>
        <w:tabs>
          <w:tab w:val="left" w:pos="6480"/>
        </w:tabs>
        <w:spacing w:line="240" w:lineRule="auto"/>
        <w:ind w:right="-74" w:firstLine="0"/>
        <w:contextualSpacing/>
        <w:rPr>
          <w:b/>
          <w:szCs w:val="24"/>
        </w:rPr>
      </w:pPr>
    </w:p>
    <w:p w:rsidR="002714BE" w:rsidRPr="00B22689" w:rsidRDefault="0089092E" w:rsidP="0089092E">
      <w:pPr>
        <w:pStyle w:val="2"/>
        <w:tabs>
          <w:tab w:val="left" w:pos="6480"/>
        </w:tabs>
        <w:spacing w:line="240" w:lineRule="auto"/>
        <w:ind w:right="-74" w:firstLine="0"/>
        <w:contextualSpacing/>
        <w:rPr>
          <w:b/>
          <w:szCs w:val="24"/>
        </w:rPr>
      </w:pPr>
      <w:r>
        <w:rPr>
          <w:b/>
          <w:szCs w:val="24"/>
        </w:rPr>
        <w:lastRenderedPageBreak/>
        <w:t xml:space="preserve">                                                                                                                                                                                                                               </w:t>
      </w:r>
      <w:r w:rsidR="002714BE" w:rsidRPr="00B22689">
        <w:rPr>
          <w:b/>
          <w:szCs w:val="24"/>
        </w:rPr>
        <w:t xml:space="preserve">Приложение № 2 </w:t>
      </w:r>
    </w:p>
    <w:p w:rsidR="002714BE" w:rsidRPr="00B22689" w:rsidRDefault="002714BE" w:rsidP="002714BE">
      <w:pPr>
        <w:pStyle w:val="2"/>
        <w:tabs>
          <w:tab w:val="left" w:pos="6480"/>
        </w:tabs>
        <w:spacing w:line="240" w:lineRule="auto"/>
        <w:ind w:right="-74" w:firstLine="0"/>
        <w:contextualSpacing/>
        <w:jc w:val="right"/>
        <w:rPr>
          <w:b/>
          <w:szCs w:val="24"/>
        </w:rPr>
      </w:pPr>
      <w:r w:rsidRPr="00B22689">
        <w:rPr>
          <w:b/>
          <w:szCs w:val="24"/>
        </w:rPr>
        <w:t xml:space="preserve">к Государственному контракту  </w:t>
      </w:r>
    </w:p>
    <w:p w:rsidR="002714BE" w:rsidRPr="00B22689" w:rsidRDefault="002714BE" w:rsidP="002714BE">
      <w:pPr>
        <w:pStyle w:val="2"/>
        <w:tabs>
          <w:tab w:val="left" w:pos="6480"/>
        </w:tabs>
        <w:spacing w:line="240" w:lineRule="auto"/>
        <w:ind w:right="-74" w:firstLine="0"/>
        <w:contextualSpacing/>
        <w:jc w:val="right"/>
        <w:rPr>
          <w:b/>
          <w:szCs w:val="24"/>
        </w:rPr>
      </w:pPr>
      <w:r>
        <w:rPr>
          <w:b/>
          <w:szCs w:val="24"/>
        </w:rPr>
        <w:t>№ _____</w:t>
      </w:r>
      <w:r w:rsidRPr="00B22689">
        <w:rPr>
          <w:b/>
          <w:szCs w:val="24"/>
        </w:rPr>
        <w:t xml:space="preserve"> </w:t>
      </w:r>
      <w:r>
        <w:rPr>
          <w:b/>
          <w:szCs w:val="24"/>
        </w:rPr>
        <w:t xml:space="preserve">   </w:t>
      </w:r>
      <w:r w:rsidR="00377636">
        <w:rPr>
          <w:b/>
          <w:szCs w:val="24"/>
        </w:rPr>
        <w:t>от « ____»  ___________ 2026</w:t>
      </w:r>
      <w:r w:rsidRPr="00B22689">
        <w:rPr>
          <w:b/>
          <w:szCs w:val="24"/>
        </w:rPr>
        <w:t xml:space="preserve"> года</w:t>
      </w:r>
    </w:p>
    <w:p w:rsidR="002714BE" w:rsidRPr="00B22689" w:rsidRDefault="002714BE" w:rsidP="002714BE">
      <w:pPr>
        <w:keepNext/>
        <w:tabs>
          <w:tab w:val="left" w:pos="540"/>
        </w:tabs>
        <w:ind w:right="639"/>
        <w:jc w:val="center"/>
        <w:outlineLvl w:val="3"/>
        <w:rPr>
          <w:b/>
        </w:rPr>
      </w:pPr>
    </w:p>
    <w:p w:rsidR="00077F55" w:rsidRDefault="00077F55" w:rsidP="002714BE">
      <w:pPr>
        <w:keepNext/>
        <w:tabs>
          <w:tab w:val="left" w:pos="540"/>
        </w:tabs>
        <w:ind w:right="639"/>
        <w:jc w:val="center"/>
        <w:outlineLvl w:val="3"/>
        <w:rPr>
          <w:b/>
        </w:rPr>
      </w:pPr>
    </w:p>
    <w:p w:rsidR="002714BE" w:rsidRPr="00B22689" w:rsidRDefault="002714BE" w:rsidP="002714BE">
      <w:pPr>
        <w:keepNext/>
        <w:tabs>
          <w:tab w:val="left" w:pos="540"/>
        </w:tabs>
        <w:ind w:right="639"/>
        <w:jc w:val="center"/>
        <w:outlineLvl w:val="3"/>
        <w:rPr>
          <w:b/>
        </w:rPr>
      </w:pPr>
      <w:r w:rsidRPr="00B22689">
        <w:rPr>
          <w:b/>
        </w:rPr>
        <w:t>ФОРМА АКТА ПРИЕМА-СДАЧИ оказанных услуг</w:t>
      </w:r>
    </w:p>
    <w:p w:rsidR="002714BE" w:rsidRPr="00B22689" w:rsidRDefault="002714BE" w:rsidP="002714BE">
      <w:pPr>
        <w:widowControl w:val="0"/>
        <w:autoSpaceDE w:val="0"/>
        <w:autoSpaceDN w:val="0"/>
        <w:jc w:val="center"/>
        <w:rPr>
          <w:b/>
        </w:rPr>
      </w:pPr>
      <w:r w:rsidRPr="00B22689">
        <w:rPr>
          <w:b/>
        </w:rPr>
        <w:t>по государственному контракту от «____» ___________ 20</w:t>
      </w:r>
      <w:r w:rsidR="00377636">
        <w:rPr>
          <w:b/>
        </w:rPr>
        <w:t>26</w:t>
      </w:r>
      <w:r w:rsidRPr="00B22689">
        <w:rPr>
          <w:b/>
        </w:rPr>
        <w:t>г. № ______</w:t>
      </w:r>
    </w:p>
    <w:p w:rsidR="002714BE" w:rsidRPr="00B22689" w:rsidRDefault="002714BE" w:rsidP="002714BE">
      <w:pPr>
        <w:pStyle w:val="2"/>
        <w:spacing w:line="240" w:lineRule="auto"/>
        <w:ind w:right="-74" w:firstLine="0"/>
        <w:contextualSpacing/>
        <w:rPr>
          <w:szCs w:val="24"/>
        </w:rPr>
      </w:pPr>
      <w:r w:rsidRPr="00B22689">
        <w:rPr>
          <w:szCs w:val="24"/>
        </w:rPr>
        <w:t>г. _______________</w:t>
      </w:r>
      <w:r w:rsidRPr="00B22689">
        <w:rPr>
          <w:noProof/>
          <w:szCs w:val="24"/>
        </w:rPr>
        <w:t xml:space="preserve">                                                                             </w:t>
      </w:r>
      <w:r w:rsidRPr="00B22689">
        <w:rPr>
          <w:noProof/>
          <w:szCs w:val="24"/>
        </w:rPr>
        <w:tab/>
        <w:t xml:space="preserve">                                 </w:t>
      </w:r>
      <w:r>
        <w:rPr>
          <w:noProof/>
          <w:szCs w:val="24"/>
        </w:rPr>
        <w:t xml:space="preserve">                                    </w:t>
      </w:r>
      <w:r w:rsidRPr="00B22689">
        <w:rPr>
          <w:noProof/>
          <w:szCs w:val="24"/>
        </w:rPr>
        <w:t xml:space="preserve">   </w:t>
      </w:r>
      <w:r w:rsidRPr="00EC1D63">
        <w:rPr>
          <w:noProof/>
          <w:szCs w:val="24"/>
        </w:rPr>
        <w:t>«____» _________________ 20</w:t>
      </w:r>
      <w:r w:rsidR="00E43733">
        <w:rPr>
          <w:noProof/>
          <w:szCs w:val="24"/>
        </w:rPr>
        <w:t>25</w:t>
      </w:r>
      <w:r w:rsidRPr="00EC1D63">
        <w:rPr>
          <w:szCs w:val="24"/>
        </w:rPr>
        <w:t>г.</w:t>
      </w:r>
    </w:p>
    <w:p w:rsidR="002714BE" w:rsidRPr="00B22689" w:rsidRDefault="002714BE" w:rsidP="002714BE">
      <w:pPr>
        <w:pStyle w:val="2"/>
        <w:spacing w:line="240" w:lineRule="auto"/>
        <w:ind w:left="2124" w:right="-74" w:firstLine="708"/>
        <w:contextualSpacing/>
        <w:rPr>
          <w:i/>
          <w:szCs w:val="24"/>
        </w:rPr>
      </w:pPr>
      <w:r w:rsidRPr="00B22689">
        <w:rPr>
          <w:i/>
          <w:szCs w:val="24"/>
        </w:rPr>
        <w:t xml:space="preserve">                                                                                                                         </w:t>
      </w:r>
      <w:r>
        <w:rPr>
          <w:i/>
          <w:szCs w:val="24"/>
        </w:rPr>
        <w:t xml:space="preserve">                     </w:t>
      </w:r>
      <w:r w:rsidRPr="00B22689">
        <w:rPr>
          <w:i/>
          <w:szCs w:val="24"/>
        </w:rPr>
        <w:t>(дата составления акта)</w:t>
      </w:r>
    </w:p>
    <w:p w:rsidR="002714BE" w:rsidRPr="00B22689" w:rsidRDefault="002714BE" w:rsidP="002714BE">
      <w:pPr>
        <w:widowControl w:val="0"/>
        <w:autoSpaceDE w:val="0"/>
        <w:autoSpaceDN w:val="0"/>
        <w:rPr>
          <w:noProof/>
        </w:rPr>
      </w:pPr>
      <w:r w:rsidRPr="00B22689">
        <w:t xml:space="preserve"> </w:t>
      </w:r>
      <w:r w:rsidRPr="00B22689">
        <w:rPr>
          <w:noProof/>
        </w:rPr>
        <w:t>Мы, нижеподписавшиеся, представитель Заказчика, в лице (</w:t>
      </w:r>
      <w:r w:rsidRPr="00B22689">
        <w:rPr>
          <w:i/>
          <w:noProof/>
        </w:rPr>
        <w:t>должность,  Ф.И.О. представителя)</w:t>
      </w:r>
      <w:r w:rsidRPr="00B22689">
        <w:rPr>
          <w:noProof/>
        </w:rPr>
        <w:t>, с одной стороны и  представитель Исполнителя в лице (</w:t>
      </w:r>
      <w:r w:rsidRPr="00B22689">
        <w:rPr>
          <w:i/>
          <w:noProof/>
        </w:rPr>
        <w:t>должность, Ф.И.О. представителя)</w:t>
      </w:r>
      <w:r w:rsidRPr="00B22689">
        <w:rPr>
          <w:noProof/>
        </w:rPr>
        <w:t xml:space="preserve"> , с другой стороны, составили настоящий Акт о нижеследующем:</w:t>
      </w:r>
    </w:p>
    <w:p w:rsidR="002714BE" w:rsidRPr="00B22689" w:rsidRDefault="002714BE" w:rsidP="002714BE">
      <w:pPr>
        <w:ind w:firstLine="708"/>
        <w:jc w:val="both"/>
        <w:rPr>
          <w:noProof/>
        </w:rPr>
      </w:pPr>
      <w:r w:rsidRPr="00B22689">
        <w:rPr>
          <w:noProof/>
        </w:rPr>
        <w:t>В соответствии с условиями государственного контракта от _______20___ г.  № ___, Исполнитель исполнил, а Государственный заказчик принял оказанные услуги, указанные в нижеприведенной таблице:</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1"/>
        <w:gridCol w:w="4279"/>
        <w:gridCol w:w="3969"/>
        <w:gridCol w:w="997"/>
        <w:gridCol w:w="1275"/>
        <w:gridCol w:w="1700"/>
        <w:gridCol w:w="2832"/>
      </w:tblGrid>
      <w:tr w:rsidR="002714BE" w:rsidRPr="00B22689" w:rsidTr="008B1FD4">
        <w:tc>
          <w:tcPr>
            <w:tcW w:w="541" w:type="dxa"/>
            <w:shd w:val="clear" w:color="auto" w:fill="F2F2F2"/>
            <w:vAlign w:val="center"/>
          </w:tcPr>
          <w:p w:rsidR="002714BE" w:rsidRPr="00B22689" w:rsidRDefault="002714BE" w:rsidP="008B1FD4">
            <w:pPr>
              <w:jc w:val="center"/>
            </w:pPr>
            <w:r w:rsidRPr="00B22689">
              <w:t>№ п/п</w:t>
            </w:r>
          </w:p>
        </w:tc>
        <w:tc>
          <w:tcPr>
            <w:tcW w:w="4279" w:type="dxa"/>
            <w:tcBorders>
              <w:right w:val="single" w:sz="4" w:space="0" w:color="auto"/>
            </w:tcBorders>
            <w:shd w:val="clear" w:color="auto" w:fill="F2F2F2"/>
            <w:vAlign w:val="center"/>
          </w:tcPr>
          <w:p w:rsidR="002714BE" w:rsidRPr="00B22689" w:rsidRDefault="002714BE" w:rsidP="008B1FD4">
            <w:pPr>
              <w:jc w:val="center"/>
            </w:pPr>
            <w:r w:rsidRPr="00B22689">
              <w:t>Наименование услуг</w:t>
            </w:r>
          </w:p>
        </w:tc>
        <w:tc>
          <w:tcPr>
            <w:tcW w:w="3969" w:type="dxa"/>
            <w:tcBorders>
              <w:left w:val="single" w:sz="4" w:space="0" w:color="auto"/>
            </w:tcBorders>
            <w:shd w:val="clear" w:color="auto" w:fill="F2F2F2"/>
            <w:vAlign w:val="center"/>
          </w:tcPr>
          <w:p w:rsidR="002714BE" w:rsidRDefault="002714BE" w:rsidP="008B1FD4">
            <w:pPr>
              <w:widowControl w:val="0"/>
              <w:contextualSpacing/>
              <w:jc w:val="center"/>
            </w:pPr>
            <w:r w:rsidRPr="00B22689">
              <w:t xml:space="preserve">Нормативный документ </w:t>
            </w:r>
          </w:p>
          <w:p w:rsidR="002714BE" w:rsidRPr="00B22689" w:rsidRDefault="002714BE" w:rsidP="008B1FD4">
            <w:pPr>
              <w:widowControl w:val="0"/>
              <w:contextualSpacing/>
            </w:pPr>
            <w:r w:rsidRPr="00B22689">
              <w:t>(ГОСТ, Технические условия, др.)</w:t>
            </w:r>
          </w:p>
        </w:tc>
        <w:tc>
          <w:tcPr>
            <w:tcW w:w="997" w:type="dxa"/>
            <w:shd w:val="clear" w:color="auto" w:fill="F2F2F2"/>
            <w:vAlign w:val="center"/>
          </w:tcPr>
          <w:p w:rsidR="002714BE" w:rsidRPr="00B22689" w:rsidRDefault="002714BE" w:rsidP="008B1FD4">
            <w:pPr>
              <w:jc w:val="center"/>
            </w:pPr>
            <w:r w:rsidRPr="00B22689">
              <w:t>Ед. изм.</w:t>
            </w:r>
          </w:p>
        </w:tc>
        <w:tc>
          <w:tcPr>
            <w:tcW w:w="1275" w:type="dxa"/>
            <w:shd w:val="clear" w:color="auto" w:fill="F2F2F2"/>
            <w:vAlign w:val="center"/>
          </w:tcPr>
          <w:p w:rsidR="002714BE" w:rsidRPr="00B22689" w:rsidRDefault="002714BE" w:rsidP="008B1FD4">
            <w:pPr>
              <w:jc w:val="center"/>
            </w:pPr>
            <w:r w:rsidRPr="00B22689">
              <w:t>Кол-во</w:t>
            </w:r>
          </w:p>
        </w:tc>
        <w:tc>
          <w:tcPr>
            <w:tcW w:w="1700" w:type="dxa"/>
            <w:shd w:val="clear" w:color="auto" w:fill="F2F2F2"/>
            <w:vAlign w:val="center"/>
          </w:tcPr>
          <w:p w:rsidR="002714BE" w:rsidRDefault="002714BE" w:rsidP="008B1FD4">
            <w:pPr>
              <w:jc w:val="center"/>
            </w:pPr>
            <w:r w:rsidRPr="00B22689">
              <w:t xml:space="preserve">Цена </w:t>
            </w:r>
          </w:p>
          <w:p w:rsidR="002714BE" w:rsidRPr="00B22689" w:rsidRDefault="002714BE" w:rsidP="008B1FD4">
            <w:pPr>
              <w:jc w:val="center"/>
            </w:pPr>
            <w:r w:rsidRPr="00B22689">
              <w:t>за единицу, руб.</w:t>
            </w:r>
          </w:p>
        </w:tc>
        <w:tc>
          <w:tcPr>
            <w:tcW w:w="2832" w:type="dxa"/>
            <w:shd w:val="clear" w:color="auto" w:fill="F2F2F2"/>
            <w:vAlign w:val="center"/>
          </w:tcPr>
          <w:p w:rsidR="002714BE" w:rsidRDefault="002714BE" w:rsidP="008B1FD4">
            <w:pPr>
              <w:jc w:val="center"/>
            </w:pPr>
            <w:r w:rsidRPr="00B22689">
              <w:t xml:space="preserve">Сумма, </w:t>
            </w:r>
          </w:p>
          <w:p w:rsidR="002714BE" w:rsidRPr="00B22689" w:rsidRDefault="002714BE" w:rsidP="008B1FD4">
            <w:pPr>
              <w:jc w:val="center"/>
            </w:pPr>
            <w:r w:rsidRPr="00B22689">
              <w:t>руб.</w:t>
            </w:r>
          </w:p>
        </w:tc>
      </w:tr>
      <w:tr w:rsidR="002714BE" w:rsidRPr="00B22689" w:rsidTr="008B1FD4">
        <w:tc>
          <w:tcPr>
            <w:tcW w:w="541" w:type="dxa"/>
          </w:tcPr>
          <w:p w:rsidR="002714BE" w:rsidRPr="00B22689" w:rsidRDefault="002714BE" w:rsidP="008B1FD4">
            <w:pPr>
              <w:jc w:val="center"/>
            </w:pPr>
            <w:r w:rsidRPr="00B22689">
              <w:t>1.</w:t>
            </w:r>
          </w:p>
        </w:tc>
        <w:tc>
          <w:tcPr>
            <w:tcW w:w="4279" w:type="dxa"/>
            <w:tcBorders>
              <w:right w:val="single" w:sz="4" w:space="0" w:color="auto"/>
            </w:tcBorders>
          </w:tcPr>
          <w:p w:rsidR="002714BE" w:rsidRPr="00B22689" w:rsidRDefault="002714BE" w:rsidP="008B1FD4">
            <w:pPr>
              <w:jc w:val="both"/>
            </w:pPr>
          </w:p>
          <w:p w:rsidR="002714BE" w:rsidRPr="00B22689" w:rsidRDefault="002714BE" w:rsidP="008B1FD4">
            <w:pPr>
              <w:jc w:val="both"/>
            </w:pPr>
          </w:p>
        </w:tc>
        <w:tc>
          <w:tcPr>
            <w:tcW w:w="3969" w:type="dxa"/>
            <w:tcBorders>
              <w:left w:val="single" w:sz="4" w:space="0" w:color="auto"/>
            </w:tcBorders>
          </w:tcPr>
          <w:p w:rsidR="002714BE" w:rsidRPr="00B22689" w:rsidRDefault="002714BE" w:rsidP="008B1FD4">
            <w:pPr>
              <w:jc w:val="both"/>
            </w:pPr>
          </w:p>
        </w:tc>
        <w:tc>
          <w:tcPr>
            <w:tcW w:w="997" w:type="dxa"/>
          </w:tcPr>
          <w:p w:rsidR="002714BE" w:rsidRPr="00B22689" w:rsidRDefault="002714BE" w:rsidP="008B1FD4">
            <w:pPr>
              <w:jc w:val="both"/>
            </w:pPr>
          </w:p>
        </w:tc>
        <w:tc>
          <w:tcPr>
            <w:tcW w:w="1275" w:type="dxa"/>
          </w:tcPr>
          <w:p w:rsidR="002714BE" w:rsidRPr="00B22689" w:rsidRDefault="002714BE" w:rsidP="008B1FD4">
            <w:pPr>
              <w:jc w:val="both"/>
            </w:pPr>
          </w:p>
        </w:tc>
        <w:tc>
          <w:tcPr>
            <w:tcW w:w="1700" w:type="dxa"/>
          </w:tcPr>
          <w:p w:rsidR="002714BE" w:rsidRPr="00B22689" w:rsidRDefault="002714BE" w:rsidP="008B1FD4">
            <w:pPr>
              <w:jc w:val="both"/>
            </w:pPr>
          </w:p>
        </w:tc>
        <w:tc>
          <w:tcPr>
            <w:tcW w:w="2832" w:type="dxa"/>
          </w:tcPr>
          <w:p w:rsidR="002714BE" w:rsidRPr="00B22689" w:rsidRDefault="002714BE" w:rsidP="008B1FD4">
            <w:pPr>
              <w:jc w:val="both"/>
            </w:pPr>
          </w:p>
        </w:tc>
      </w:tr>
    </w:tbl>
    <w:p w:rsidR="002714BE" w:rsidRPr="00B22689" w:rsidRDefault="002714BE" w:rsidP="002714BE">
      <w:pPr>
        <w:pStyle w:val="a9"/>
      </w:pPr>
      <w:r w:rsidRPr="00B22689">
        <w:t>Сопроводительные документы:</w:t>
      </w:r>
    </w:p>
    <w:p w:rsidR="002714BE" w:rsidRPr="00B22689" w:rsidRDefault="00062B7B" w:rsidP="002714BE">
      <w:pPr>
        <w:pStyle w:val="a9"/>
      </w:pPr>
      <w:r>
        <w:t>акт об оказании услуг</w:t>
      </w:r>
      <w:r w:rsidR="002714BE" w:rsidRPr="00B22689">
        <w:t xml:space="preserve"> </w:t>
      </w:r>
      <w:proofErr w:type="gramStart"/>
      <w:r w:rsidR="002714BE" w:rsidRPr="00B22689">
        <w:t>от</w:t>
      </w:r>
      <w:proofErr w:type="gramEnd"/>
      <w:r w:rsidR="002714BE" w:rsidRPr="00B22689">
        <w:t xml:space="preserve"> ______ № _______;</w:t>
      </w:r>
    </w:p>
    <w:p w:rsidR="002714BE" w:rsidRPr="00B22689" w:rsidRDefault="002714BE" w:rsidP="002714BE">
      <w:pPr>
        <w:pStyle w:val="a9"/>
      </w:pPr>
      <w:r w:rsidRPr="00B22689">
        <w:t>счет-фактура от _______ № _______;</w:t>
      </w:r>
    </w:p>
    <w:p w:rsidR="002714BE" w:rsidRPr="00B22689" w:rsidRDefault="002714BE" w:rsidP="002714BE">
      <w:pPr>
        <w:pStyle w:val="a9"/>
      </w:pPr>
      <w:r w:rsidRPr="00B22689">
        <w:t>счет от ______ № _______;</w:t>
      </w:r>
    </w:p>
    <w:p w:rsidR="002714BE" w:rsidRPr="00B22689" w:rsidRDefault="002714BE" w:rsidP="002714BE">
      <w:pPr>
        <w:pStyle w:val="a9"/>
      </w:pPr>
      <w:r w:rsidRPr="00B22689">
        <w:t xml:space="preserve">документы,  удостоверяющие качество товара  (удостоверение, сертификат и т.д.) </w:t>
      </w:r>
      <w:proofErr w:type="gramStart"/>
      <w:r w:rsidRPr="00B22689">
        <w:t>от</w:t>
      </w:r>
      <w:proofErr w:type="gramEnd"/>
      <w:r w:rsidRPr="00B22689">
        <w:t xml:space="preserve"> ______ № _______; </w:t>
      </w:r>
    </w:p>
    <w:p w:rsidR="002714BE" w:rsidRPr="00B22689" w:rsidRDefault="002714BE" w:rsidP="002714BE">
      <w:pPr>
        <w:pStyle w:val="a9"/>
        <w:rPr>
          <w:color w:val="000000"/>
        </w:rPr>
      </w:pPr>
      <w:r w:rsidRPr="00B22689">
        <w:rPr>
          <w:color w:val="000000"/>
        </w:rPr>
        <w:t>__________________________________________ (</w:t>
      </w:r>
      <w:r w:rsidRPr="00B22689">
        <w:rPr>
          <w:i/>
          <w:color w:val="000000"/>
        </w:rPr>
        <w:t>др. документы в соответствии с условиями контракта</w:t>
      </w:r>
      <w:r w:rsidRPr="00B22689">
        <w:rPr>
          <w:color w:val="000000"/>
        </w:rPr>
        <w:t>).</w:t>
      </w:r>
    </w:p>
    <w:p w:rsidR="002714BE" w:rsidRDefault="002714BE" w:rsidP="002714BE">
      <w:pPr>
        <w:pStyle w:val="a9"/>
        <w:ind w:firstLine="567"/>
      </w:pPr>
      <w:r w:rsidRPr="00B22689">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D30A38" w:rsidRPr="00B22689" w:rsidRDefault="00D30A38" w:rsidP="002714BE">
      <w:pPr>
        <w:pStyle w:val="a9"/>
        <w:ind w:firstLine="567"/>
      </w:pPr>
    </w:p>
    <w:tbl>
      <w:tblPr>
        <w:tblW w:w="15559" w:type="dxa"/>
        <w:tblLayout w:type="fixed"/>
        <w:tblLook w:val="0000"/>
      </w:tblPr>
      <w:tblGrid>
        <w:gridCol w:w="8330"/>
        <w:gridCol w:w="7229"/>
      </w:tblGrid>
      <w:tr w:rsidR="00377636" w:rsidRPr="00B22689" w:rsidTr="00A97FA9">
        <w:tc>
          <w:tcPr>
            <w:tcW w:w="15559" w:type="dxa"/>
            <w:gridSpan w:val="2"/>
            <w:vAlign w:val="center"/>
          </w:tcPr>
          <w:p w:rsidR="00377636" w:rsidRPr="00B22689" w:rsidRDefault="00377636" w:rsidP="00377636">
            <w:pPr>
              <w:widowControl w:val="0"/>
              <w:rPr>
                <w:b/>
              </w:rPr>
            </w:pPr>
            <w:r>
              <w:rPr>
                <w:b/>
                <w:color w:val="000000"/>
              </w:rPr>
              <w:t xml:space="preserve">                                                                                          </w:t>
            </w:r>
            <w:r w:rsidRPr="00B22689">
              <w:rPr>
                <w:b/>
                <w:color w:val="000000"/>
              </w:rPr>
              <w:t>ПОДПИСИ СТОРОН ПО КОНТРАКТУ</w:t>
            </w:r>
          </w:p>
          <w:p w:rsidR="00377636" w:rsidRDefault="00377636" w:rsidP="00377636">
            <w:pPr>
              <w:widowControl w:val="0"/>
              <w:rPr>
                <w:b/>
              </w:rPr>
            </w:pPr>
          </w:p>
          <w:p w:rsidR="00377636" w:rsidRPr="00D523BA" w:rsidRDefault="00377636" w:rsidP="00377636">
            <w:pPr>
              <w:widowControl w:val="0"/>
              <w:rPr>
                <w:b/>
              </w:rPr>
            </w:pPr>
            <w:r>
              <w:rPr>
                <w:b/>
              </w:rPr>
              <w:t xml:space="preserve">                     </w:t>
            </w:r>
            <w:r w:rsidRPr="00B22689">
              <w:rPr>
                <w:b/>
              </w:rPr>
              <w:t>«Государственный заказчик»</w:t>
            </w:r>
            <w:r>
              <w:rPr>
                <w:b/>
              </w:rPr>
              <w:t xml:space="preserve">                                                                           </w:t>
            </w:r>
            <w:r w:rsidRPr="00D523BA">
              <w:rPr>
                <w:b/>
              </w:rPr>
              <w:t>«Исполнитель»</w:t>
            </w:r>
          </w:p>
        </w:tc>
      </w:tr>
      <w:tr w:rsidR="00EB2958" w:rsidRPr="00B22689" w:rsidTr="00A97FA9">
        <w:tc>
          <w:tcPr>
            <w:tcW w:w="8330" w:type="dxa"/>
            <w:vAlign w:val="center"/>
          </w:tcPr>
          <w:p w:rsidR="00EB2958" w:rsidRPr="00B22689" w:rsidRDefault="00EB2958" w:rsidP="00C16FE4">
            <w:pPr>
              <w:widowControl w:val="0"/>
              <w:jc w:val="center"/>
              <w:rPr>
                <w:b/>
              </w:rPr>
            </w:pPr>
            <w:r w:rsidRPr="00B22689">
              <w:rPr>
                <w:b/>
              </w:rPr>
              <w:t xml:space="preserve">ФКУ </w:t>
            </w:r>
            <w:r>
              <w:rPr>
                <w:b/>
              </w:rPr>
              <w:t xml:space="preserve">КП-20 </w:t>
            </w:r>
            <w:r w:rsidRPr="00B22689">
              <w:rPr>
                <w:b/>
              </w:rPr>
              <w:t>ГУФСИН России по Иркутской области</w:t>
            </w:r>
          </w:p>
          <w:p w:rsidR="00EB2958" w:rsidRPr="00B22689" w:rsidRDefault="00EB2958" w:rsidP="00EB2958">
            <w:pPr>
              <w:widowControl w:val="0"/>
              <w:rPr>
                <w:b/>
              </w:rPr>
            </w:pPr>
          </w:p>
        </w:tc>
        <w:tc>
          <w:tcPr>
            <w:tcW w:w="7229" w:type="dxa"/>
            <w:vAlign w:val="center"/>
          </w:tcPr>
          <w:p w:rsidR="00EB2958" w:rsidRPr="00B26D33" w:rsidRDefault="005472BA" w:rsidP="005472BA">
            <w:pPr>
              <w:widowControl w:val="0"/>
              <w:rPr>
                <w:b/>
              </w:rPr>
            </w:pPr>
            <w:r>
              <w:rPr>
                <w:b/>
              </w:rPr>
              <w:t>____________________________</w:t>
            </w:r>
          </w:p>
        </w:tc>
      </w:tr>
      <w:tr w:rsidR="00EB2958" w:rsidRPr="00B22689" w:rsidTr="00A97FA9">
        <w:tc>
          <w:tcPr>
            <w:tcW w:w="8330" w:type="dxa"/>
            <w:vAlign w:val="center"/>
          </w:tcPr>
          <w:p w:rsidR="00EB2958" w:rsidRDefault="00EB2958" w:rsidP="00EB2958">
            <w:pPr>
              <w:widowControl w:val="0"/>
              <w:jc w:val="center"/>
              <w:rPr>
                <w:b/>
              </w:rPr>
            </w:pPr>
          </w:p>
          <w:p w:rsidR="00EB2958" w:rsidRPr="00B22689" w:rsidRDefault="00357E41" w:rsidP="00A143A0">
            <w:pPr>
              <w:widowControl w:val="0"/>
              <w:jc w:val="center"/>
              <w:rPr>
                <w:b/>
              </w:rPr>
            </w:pPr>
            <w:r>
              <w:rPr>
                <w:b/>
              </w:rPr>
              <w:t>Н</w:t>
            </w:r>
            <w:r w:rsidR="00EB2958" w:rsidRPr="00EC1D63">
              <w:rPr>
                <w:b/>
              </w:rPr>
              <w:t xml:space="preserve">ачальник   ___________________/ </w:t>
            </w:r>
            <w:r w:rsidR="00A143A0" w:rsidRPr="00EC1D63">
              <w:rPr>
                <w:b/>
              </w:rPr>
              <w:t>С.Г. Николаев</w:t>
            </w:r>
            <w:r w:rsidR="00EB2958" w:rsidRPr="00EC1D63">
              <w:rPr>
                <w:b/>
              </w:rPr>
              <w:t>/</w:t>
            </w:r>
          </w:p>
        </w:tc>
        <w:tc>
          <w:tcPr>
            <w:tcW w:w="7229" w:type="dxa"/>
            <w:vAlign w:val="center"/>
          </w:tcPr>
          <w:p w:rsidR="00EB2958" w:rsidRPr="00B26D33" w:rsidRDefault="00EB2958" w:rsidP="00EB2958">
            <w:pPr>
              <w:jc w:val="center"/>
              <w:rPr>
                <w:b/>
              </w:rPr>
            </w:pPr>
          </w:p>
          <w:p w:rsidR="00EB2958" w:rsidRPr="00EB2958" w:rsidRDefault="00EB2958" w:rsidP="005472BA">
            <w:pPr>
              <w:widowControl w:val="0"/>
              <w:rPr>
                <w:b/>
              </w:rPr>
            </w:pPr>
            <w:r w:rsidRPr="00EB2958">
              <w:rPr>
                <w:b/>
              </w:rPr>
              <w:t xml:space="preserve">__________________/ </w:t>
            </w:r>
            <w:r w:rsidR="00377636">
              <w:rPr>
                <w:b/>
              </w:rPr>
              <w:t>_____________</w:t>
            </w:r>
            <w:r w:rsidRPr="00EB2958">
              <w:rPr>
                <w:b/>
              </w:rPr>
              <w:t xml:space="preserve"> /</w:t>
            </w:r>
          </w:p>
        </w:tc>
      </w:tr>
    </w:tbl>
    <w:p w:rsidR="00E1411E" w:rsidRDefault="00E1411E" w:rsidP="005472BA"/>
    <w:sectPr w:rsidR="00E1411E" w:rsidSect="005472BA">
      <w:pgSz w:w="16838" w:h="11906" w:orient="landscape"/>
      <w:pgMar w:top="567" w:right="678" w:bottom="567"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86A" w:rsidRDefault="0093486A" w:rsidP="00746ABB">
      <w:r>
        <w:separator/>
      </w:r>
    </w:p>
  </w:endnote>
  <w:endnote w:type="continuationSeparator" w:id="0">
    <w:p w:rsidR="0093486A" w:rsidRDefault="0093486A" w:rsidP="00746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86A" w:rsidRDefault="0093486A" w:rsidP="00746ABB">
      <w:r>
        <w:separator/>
      </w:r>
    </w:p>
  </w:footnote>
  <w:footnote w:type="continuationSeparator" w:id="0">
    <w:p w:rsidR="0093486A" w:rsidRDefault="0093486A" w:rsidP="00746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4C" w:rsidRDefault="0013014C">
    <w:pPr>
      <w:pStyle w:val="a5"/>
      <w:jc w:val="center"/>
    </w:pPr>
  </w:p>
  <w:p w:rsidR="0013014C" w:rsidRDefault="0013014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06390"/>
    <w:rsid w:val="00011FEA"/>
    <w:rsid w:val="00022AFB"/>
    <w:rsid w:val="000320AC"/>
    <w:rsid w:val="00051A65"/>
    <w:rsid w:val="000520E7"/>
    <w:rsid w:val="00056020"/>
    <w:rsid w:val="00061742"/>
    <w:rsid w:val="000628A2"/>
    <w:rsid w:val="00062B7B"/>
    <w:rsid w:val="00077D93"/>
    <w:rsid w:val="00077F55"/>
    <w:rsid w:val="00080640"/>
    <w:rsid w:val="00093582"/>
    <w:rsid w:val="00097836"/>
    <w:rsid w:val="000B39A5"/>
    <w:rsid w:val="000C3F01"/>
    <w:rsid w:val="000D111F"/>
    <w:rsid w:val="000D5165"/>
    <w:rsid w:val="000D531F"/>
    <w:rsid w:val="000D6B16"/>
    <w:rsid w:val="000E3316"/>
    <w:rsid w:val="000E443D"/>
    <w:rsid w:val="000E6483"/>
    <w:rsid w:val="000F1976"/>
    <w:rsid w:val="000F66CB"/>
    <w:rsid w:val="000F68CF"/>
    <w:rsid w:val="00100131"/>
    <w:rsid w:val="00100DA8"/>
    <w:rsid w:val="0011532F"/>
    <w:rsid w:val="0012600C"/>
    <w:rsid w:val="00126231"/>
    <w:rsid w:val="0013014C"/>
    <w:rsid w:val="00134942"/>
    <w:rsid w:val="00144F52"/>
    <w:rsid w:val="00176550"/>
    <w:rsid w:val="001869E5"/>
    <w:rsid w:val="001872F9"/>
    <w:rsid w:val="001A203C"/>
    <w:rsid w:val="001A6967"/>
    <w:rsid w:val="001B7316"/>
    <w:rsid w:val="001C0C2A"/>
    <w:rsid w:val="001C127E"/>
    <w:rsid w:val="001C2C8D"/>
    <w:rsid w:val="001C4FE7"/>
    <w:rsid w:val="001D4875"/>
    <w:rsid w:val="001D520B"/>
    <w:rsid w:val="001D5D96"/>
    <w:rsid w:val="001F03F2"/>
    <w:rsid w:val="001F79BE"/>
    <w:rsid w:val="00215531"/>
    <w:rsid w:val="00223AEA"/>
    <w:rsid w:val="00240C1A"/>
    <w:rsid w:val="00241B30"/>
    <w:rsid w:val="00246DBE"/>
    <w:rsid w:val="00247429"/>
    <w:rsid w:val="00247617"/>
    <w:rsid w:val="00254D68"/>
    <w:rsid w:val="0026686E"/>
    <w:rsid w:val="002668BB"/>
    <w:rsid w:val="00267C4D"/>
    <w:rsid w:val="002702F0"/>
    <w:rsid w:val="002714BE"/>
    <w:rsid w:val="0027448A"/>
    <w:rsid w:val="00275542"/>
    <w:rsid w:val="00284A34"/>
    <w:rsid w:val="00285218"/>
    <w:rsid w:val="00294388"/>
    <w:rsid w:val="002A5793"/>
    <w:rsid w:val="002C0449"/>
    <w:rsid w:val="002C73D4"/>
    <w:rsid w:val="002D2323"/>
    <w:rsid w:val="002D5360"/>
    <w:rsid w:val="002D5DD5"/>
    <w:rsid w:val="002E771E"/>
    <w:rsid w:val="002F15A0"/>
    <w:rsid w:val="00305D48"/>
    <w:rsid w:val="00321D69"/>
    <w:rsid w:val="00337CA0"/>
    <w:rsid w:val="00356159"/>
    <w:rsid w:val="00357759"/>
    <w:rsid w:val="00357E41"/>
    <w:rsid w:val="003615BB"/>
    <w:rsid w:val="0037257D"/>
    <w:rsid w:val="003733DA"/>
    <w:rsid w:val="00377636"/>
    <w:rsid w:val="0039556E"/>
    <w:rsid w:val="003A0E8B"/>
    <w:rsid w:val="003A1BD6"/>
    <w:rsid w:val="003B1A32"/>
    <w:rsid w:val="003B7524"/>
    <w:rsid w:val="003C1991"/>
    <w:rsid w:val="003C2FBA"/>
    <w:rsid w:val="003C3750"/>
    <w:rsid w:val="003C38B7"/>
    <w:rsid w:val="003C7AD7"/>
    <w:rsid w:val="003D0D64"/>
    <w:rsid w:val="003D3FFB"/>
    <w:rsid w:val="003D4A56"/>
    <w:rsid w:val="003E0C23"/>
    <w:rsid w:val="003F5ED6"/>
    <w:rsid w:val="003F78E0"/>
    <w:rsid w:val="004010E8"/>
    <w:rsid w:val="00401D95"/>
    <w:rsid w:val="00405891"/>
    <w:rsid w:val="004143DB"/>
    <w:rsid w:val="00417984"/>
    <w:rsid w:val="004247B1"/>
    <w:rsid w:val="00425585"/>
    <w:rsid w:val="00437E4B"/>
    <w:rsid w:val="00441D3A"/>
    <w:rsid w:val="004427D9"/>
    <w:rsid w:val="00443559"/>
    <w:rsid w:val="00447FD9"/>
    <w:rsid w:val="00470DAD"/>
    <w:rsid w:val="00471C7E"/>
    <w:rsid w:val="00473F92"/>
    <w:rsid w:val="0047488B"/>
    <w:rsid w:val="00490086"/>
    <w:rsid w:val="004A4D4B"/>
    <w:rsid w:val="004A6C5E"/>
    <w:rsid w:val="004B5A1D"/>
    <w:rsid w:val="004B70EF"/>
    <w:rsid w:val="004B745B"/>
    <w:rsid w:val="004E55BD"/>
    <w:rsid w:val="004F0093"/>
    <w:rsid w:val="004F6A38"/>
    <w:rsid w:val="005027EB"/>
    <w:rsid w:val="00515C7F"/>
    <w:rsid w:val="00515F11"/>
    <w:rsid w:val="00516568"/>
    <w:rsid w:val="00534706"/>
    <w:rsid w:val="0053680F"/>
    <w:rsid w:val="005455E3"/>
    <w:rsid w:val="00546E79"/>
    <w:rsid w:val="005472BA"/>
    <w:rsid w:val="00560533"/>
    <w:rsid w:val="005607AC"/>
    <w:rsid w:val="00562D02"/>
    <w:rsid w:val="00564C84"/>
    <w:rsid w:val="00565704"/>
    <w:rsid w:val="005663AF"/>
    <w:rsid w:val="0058495F"/>
    <w:rsid w:val="00593875"/>
    <w:rsid w:val="0059653C"/>
    <w:rsid w:val="005A0F2B"/>
    <w:rsid w:val="005A2F7D"/>
    <w:rsid w:val="005A72B3"/>
    <w:rsid w:val="005A79F4"/>
    <w:rsid w:val="005A7F08"/>
    <w:rsid w:val="005B38C1"/>
    <w:rsid w:val="005C0FE1"/>
    <w:rsid w:val="005C34B5"/>
    <w:rsid w:val="005C7764"/>
    <w:rsid w:val="005D656E"/>
    <w:rsid w:val="005E15EF"/>
    <w:rsid w:val="005F0101"/>
    <w:rsid w:val="005F6C49"/>
    <w:rsid w:val="0060291A"/>
    <w:rsid w:val="00610978"/>
    <w:rsid w:val="00616042"/>
    <w:rsid w:val="00616F62"/>
    <w:rsid w:val="00617C42"/>
    <w:rsid w:val="00626C1C"/>
    <w:rsid w:val="00630155"/>
    <w:rsid w:val="0063234B"/>
    <w:rsid w:val="00637EDF"/>
    <w:rsid w:val="00643D8D"/>
    <w:rsid w:val="00654B2F"/>
    <w:rsid w:val="006671D0"/>
    <w:rsid w:val="00667650"/>
    <w:rsid w:val="006707A7"/>
    <w:rsid w:val="006860BC"/>
    <w:rsid w:val="006957DF"/>
    <w:rsid w:val="00696EF3"/>
    <w:rsid w:val="006A1D7E"/>
    <w:rsid w:val="006B21FC"/>
    <w:rsid w:val="006B26AF"/>
    <w:rsid w:val="006B3567"/>
    <w:rsid w:val="006C6E16"/>
    <w:rsid w:val="006C74D0"/>
    <w:rsid w:val="006E1EC6"/>
    <w:rsid w:val="00710DBC"/>
    <w:rsid w:val="00717176"/>
    <w:rsid w:val="007173C6"/>
    <w:rsid w:val="007209E6"/>
    <w:rsid w:val="00730C32"/>
    <w:rsid w:val="00740201"/>
    <w:rsid w:val="00742CCB"/>
    <w:rsid w:val="00742EA9"/>
    <w:rsid w:val="00746ABB"/>
    <w:rsid w:val="00753566"/>
    <w:rsid w:val="007611D5"/>
    <w:rsid w:val="0076317D"/>
    <w:rsid w:val="00775B14"/>
    <w:rsid w:val="00783FBB"/>
    <w:rsid w:val="00784313"/>
    <w:rsid w:val="00785E87"/>
    <w:rsid w:val="00790B1F"/>
    <w:rsid w:val="00792B03"/>
    <w:rsid w:val="007953F8"/>
    <w:rsid w:val="007A6325"/>
    <w:rsid w:val="007A7CBD"/>
    <w:rsid w:val="007C00D2"/>
    <w:rsid w:val="007C22BB"/>
    <w:rsid w:val="007E41BA"/>
    <w:rsid w:val="007E50D1"/>
    <w:rsid w:val="00806390"/>
    <w:rsid w:val="0081054C"/>
    <w:rsid w:val="0081102A"/>
    <w:rsid w:val="00836004"/>
    <w:rsid w:val="00836F57"/>
    <w:rsid w:val="008373F5"/>
    <w:rsid w:val="00840D26"/>
    <w:rsid w:val="00840EB3"/>
    <w:rsid w:val="0084374B"/>
    <w:rsid w:val="00853A68"/>
    <w:rsid w:val="00856B16"/>
    <w:rsid w:val="00866BF3"/>
    <w:rsid w:val="0087070A"/>
    <w:rsid w:val="00870FAD"/>
    <w:rsid w:val="0087109F"/>
    <w:rsid w:val="00871185"/>
    <w:rsid w:val="0089092E"/>
    <w:rsid w:val="008A4C6D"/>
    <w:rsid w:val="008A71D4"/>
    <w:rsid w:val="008B0AF0"/>
    <w:rsid w:val="008B1FD4"/>
    <w:rsid w:val="008B5D98"/>
    <w:rsid w:val="008C4A78"/>
    <w:rsid w:val="008D7F15"/>
    <w:rsid w:val="009153FB"/>
    <w:rsid w:val="00916ED6"/>
    <w:rsid w:val="009171DF"/>
    <w:rsid w:val="0093486A"/>
    <w:rsid w:val="00934FB2"/>
    <w:rsid w:val="009356D5"/>
    <w:rsid w:val="00936042"/>
    <w:rsid w:val="00936BB2"/>
    <w:rsid w:val="00960869"/>
    <w:rsid w:val="00960A67"/>
    <w:rsid w:val="00960D90"/>
    <w:rsid w:val="00963365"/>
    <w:rsid w:val="0097232C"/>
    <w:rsid w:val="00974E4A"/>
    <w:rsid w:val="009B6F0C"/>
    <w:rsid w:val="009B6F83"/>
    <w:rsid w:val="009D137F"/>
    <w:rsid w:val="009D6C9E"/>
    <w:rsid w:val="009D6F88"/>
    <w:rsid w:val="009D734C"/>
    <w:rsid w:val="009E48D6"/>
    <w:rsid w:val="009E541E"/>
    <w:rsid w:val="009E7F5F"/>
    <w:rsid w:val="009F0DD4"/>
    <w:rsid w:val="009F1C41"/>
    <w:rsid w:val="00A00DD0"/>
    <w:rsid w:val="00A039A2"/>
    <w:rsid w:val="00A04FE9"/>
    <w:rsid w:val="00A0595C"/>
    <w:rsid w:val="00A143A0"/>
    <w:rsid w:val="00A15FCC"/>
    <w:rsid w:val="00A17D09"/>
    <w:rsid w:val="00A24B5A"/>
    <w:rsid w:val="00A361CA"/>
    <w:rsid w:val="00A42CA3"/>
    <w:rsid w:val="00A50EE8"/>
    <w:rsid w:val="00A82254"/>
    <w:rsid w:val="00A83E5E"/>
    <w:rsid w:val="00A91EB3"/>
    <w:rsid w:val="00A92E5A"/>
    <w:rsid w:val="00A97FA9"/>
    <w:rsid w:val="00AA4938"/>
    <w:rsid w:val="00AB614C"/>
    <w:rsid w:val="00AC1389"/>
    <w:rsid w:val="00AC461F"/>
    <w:rsid w:val="00AC48AE"/>
    <w:rsid w:val="00AC4FCA"/>
    <w:rsid w:val="00AD0DB4"/>
    <w:rsid w:val="00AD27EA"/>
    <w:rsid w:val="00AF1A04"/>
    <w:rsid w:val="00B02681"/>
    <w:rsid w:val="00B0492A"/>
    <w:rsid w:val="00B06B4D"/>
    <w:rsid w:val="00B074F5"/>
    <w:rsid w:val="00B108AD"/>
    <w:rsid w:val="00B11320"/>
    <w:rsid w:val="00B114F2"/>
    <w:rsid w:val="00B12004"/>
    <w:rsid w:val="00B14002"/>
    <w:rsid w:val="00B15451"/>
    <w:rsid w:val="00B26D33"/>
    <w:rsid w:val="00B304E4"/>
    <w:rsid w:val="00B35661"/>
    <w:rsid w:val="00B4385E"/>
    <w:rsid w:val="00B44645"/>
    <w:rsid w:val="00B45AE5"/>
    <w:rsid w:val="00B506D1"/>
    <w:rsid w:val="00B50AFA"/>
    <w:rsid w:val="00B55603"/>
    <w:rsid w:val="00B56F4E"/>
    <w:rsid w:val="00B62646"/>
    <w:rsid w:val="00B66A35"/>
    <w:rsid w:val="00B75843"/>
    <w:rsid w:val="00B7642F"/>
    <w:rsid w:val="00B86906"/>
    <w:rsid w:val="00B90B3A"/>
    <w:rsid w:val="00B9256A"/>
    <w:rsid w:val="00B93184"/>
    <w:rsid w:val="00BC3339"/>
    <w:rsid w:val="00BC5C36"/>
    <w:rsid w:val="00BD03B7"/>
    <w:rsid w:val="00BE33C3"/>
    <w:rsid w:val="00BE3F73"/>
    <w:rsid w:val="00BE4C2C"/>
    <w:rsid w:val="00C15520"/>
    <w:rsid w:val="00C16FE4"/>
    <w:rsid w:val="00C2429C"/>
    <w:rsid w:val="00C25F78"/>
    <w:rsid w:val="00C261F6"/>
    <w:rsid w:val="00C32D17"/>
    <w:rsid w:val="00C351EB"/>
    <w:rsid w:val="00C43E29"/>
    <w:rsid w:val="00C57539"/>
    <w:rsid w:val="00C63483"/>
    <w:rsid w:val="00C63FC1"/>
    <w:rsid w:val="00C6499A"/>
    <w:rsid w:val="00C66D26"/>
    <w:rsid w:val="00C67851"/>
    <w:rsid w:val="00C71C4C"/>
    <w:rsid w:val="00C7434D"/>
    <w:rsid w:val="00C75BC7"/>
    <w:rsid w:val="00C822AD"/>
    <w:rsid w:val="00C9448F"/>
    <w:rsid w:val="00CA0375"/>
    <w:rsid w:val="00CA57BC"/>
    <w:rsid w:val="00CC4694"/>
    <w:rsid w:val="00CC5500"/>
    <w:rsid w:val="00CD0DBD"/>
    <w:rsid w:val="00CD1393"/>
    <w:rsid w:val="00CF301F"/>
    <w:rsid w:val="00D0315D"/>
    <w:rsid w:val="00D072A0"/>
    <w:rsid w:val="00D20E62"/>
    <w:rsid w:val="00D23E3C"/>
    <w:rsid w:val="00D30A38"/>
    <w:rsid w:val="00D31B4D"/>
    <w:rsid w:val="00D47D87"/>
    <w:rsid w:val="00D5358B"/>
    <w:rsid w:val="00D66A17"/>
    <w:rsid w:val="00D72FAF"/>
    <w:rsid w:val="00D769D4"/>
    <w:rsid w:val="00D77F7F"/>
    <w:rsid w:val="00D80293"/>
    <w:rsid w:val="00D803BC"/>
    <w:rsid w:val="00D82A23"/>
    <w:rsid w:val="00D840DF"/>
    <w:rsid w:val="00D931A4"/>
    <w:rsid w:val="00DA0EB4"/>
    <w:rsid w:val="00DA1040"/>
    <w:rsid w:val="00DB38F9"/>
    <w:rsid w:val="00DD0E58"/>
    <w:rsid w:val="00DF153D"/>
    <w:rsid w:val="00DF21A1"/>
    <w:rsid w:val="00DF6612"/>
    <w:rsid w:val="00E1411E"/>
    <w:rsid w:val="00E2115A"/>
    <w:rsid w:val="00E21442"/>
    <w:rsid w:val="00E307C5"/>
    <w:rsid w:val="00E35B68"/>
    <w:rsid w:val="00E43733"/>
    <w:rsid w:val="00E54F1F"/>
    <w:rsid w:val="00E57120"/>
    <w:rsid w:val="00E63B6D"/>
    <w:rsid w:val="00E66F30"/>
    <w:rsid w:val="00E66FF4"/>
    <w:rsid w:val="00E778CA"/>
    <w:rsid w:val="00E8058F"/>
    <w:rsid w:val="00E84AD0"/>
    <w:rsid w:val="00E84BA9"/>
    <w:rsid w:val="00E924BA"/>
    <w:rsid w:val="00EA55AE"/>
    <w:rsid w:val="00EB2958"/>
    <w:rsid w:val="00EB4099"/>
    <w:rsid w:val="00EB6962"/>
    <w:rsid w:val="00EC111A"/>
    <w:rsid w:val="00EC1D63"/>
    <w:rsid w:val="00EE5017"/>
    <w:rsid w:val="00EE6211"/>
    <w:rsid w:val="00EE6E3A"/>
    <w:rsid w:val="00EF28F3"/>
    <w:rsid w:val="00EF4ED2"/>
    <w:rsid w:val="00F112A0"/>
    <w:rsid w:val="00F2526C"/>
    <w:rsid w:val="00F264B1"/>
    <w:rsid w:val="00F335E9"/>
    <w:rsid w:val="00F40CD4"/>
    <w:rsid w:val="00F46E7D"/>
    <w:rsid w:val="00F76343"/>
    <w:rsid w:val="00F80760"/>
    <w:rsid w:val="00FB20C6"/>
    <w:rsid w:val="00FB420C"/>
    <w:rsid w:val="00FC056B"/>
    <w:rsid w:val="00FC27E8"/>
    <w:rsid w:val="00FC3F80"/>
    <w:rsid w:val="00FC6118"/>
    <w:rsid w:val="00FD1533"/>
    <w:rsid w:val="00FE0032"/>
    <w:rsid w:val="00FF3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3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06390"/>
    <w:pPr>
      <w:widowControl w:val="0"/>
      <w:autoSpaceDE w:val="0"/>
      <w:autoSpaceDN w:val="0"/>
      <w:adjustRightInd w:val="0"/>
      <w:spacing w:before="108" w:after="108"/>
      <w:jc w:val="center"/>
      <w:outlineLvl w:val="0"/>
    </w:pPr>
    <w:rPr>
      <w:rFonts w:ascii="Arial" w:hAnsi="Arial"/>
      <w:b/>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6390"/>
    <w:rPr>
      <w:rFonts w:ascii="Arial" w:eastAsia="Times New Roman" w:hAnsi="Arial" w:cs="Times New Roman"/>
      <w:b/>
      <w:color w:val="000080"/>
      <w:sz w:val="20"/>
      <w:szCs w:val="20"/>
      <w:lang w:eastAsia="ru-RU"/>
    </w:rPr>
  </w:style>
  <w:style w:type="paragraph" w:styleId="3">
    <w:name w:val="Body Text 3"/>
    <w:basedOn w:val="a"/>
    <w:link w:val="30"/>
    <w:rsid w:val="00806390"/>
    <w:pPr>
      <w:spacing w:after="120"/>
    </w:pPr>
    <w:rPr>
      <w:sz w:val="16"/>
      <w:szCs w:val="20"/>
    </w:rPr>
  </w:style>
  <w:style w:type="character" w:customStyle="1" w:styleId="30">
    <w:name w:val="Основной текст 3 Знак"/>
    <w:basedOn w:val="a0"/>
    <w:link w:val="3"/>
    <w:rsid w:val="00806390"/>
    <w:rPr>
      <w:rFonts w:ascii="Times New Roman" w:eastAsia="Times New Roman" w:hAnsi="Times New Roman" w:cs="Times New Roman"/>
      <w:sz w:val="16"/>
      <w:szCs w:val="20"/>
      <w:lang w:eastAsia="ru-RU"/>
    </w:rPr>
  </w:style>
  <w:style w:type="paragraph" w:customStyle="1" w:styleId="ConsPlusNormal">
    <w:name w:val="ConsPlusNormal"/>
    <w:link w:val="ConsPlusNormal0"/>
    <w:rsid w:val="0080639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806390"/>
    <w:rPr>
      <w:rFonts w:ascii="Arial" w:eastAsia="Times New Roman" w:hAnsi="Arial" w:cs="Times New Roman"/>
      <w:sz w:val="24"/>
      <w:szCs w:val="24"/>
      <w:lang w:eastAsia="ru-RU"/>
    </w:rPr>
  </w:style>
  <w:style w:type="paragraph" w:customStyle="1" w:styleId="11">
    <w:name w:val="заголовок 1"/>
    <w:basedOn w:val="a"/>
    <w:next w:val="a"/>
    <w:uiPriority w:val="99"/>
    <w:rsid w:val="00806390"/>
    <w:pPr>
      <w:keepNext/>
      <w:spacing w:before="240" w:after="60"/>
    </w:pPr>
    <w:rPr>
      <w:rFonts w:ascii="Arial" w:hAnsi="Arial" w:cs="Arial"/>
      <w:b/>
      <w:bCs/>
      <w:sz w:val="28"/>
      <w:szCs w:val="28"/>
    </w:rPr>
  </w:style>
  <w:style w:type="paragraph" w:styleId="a3">
    <w:name w:val="Body Text"/>
    <w:basedOn w:val="a"/>
    <w:link w:val="a4"/>
    <w:rsid w:val="00806390"/>
    <w:pPr>
      <w:spacing w:after="120"/>
    </w:pPr>
    <w:rPr>
      <w:szCs w:val="20"/>
    </w:rPr>
  </w:style>
  <w:style w:type="character" w:customStyle="1" w:styleId="a4">
    <w:name w:val="Основной текст Знак"/>
    <w:basedOn w:val="a0"/>
    <w:link w:val="a3"/>
    <w:rsid w:val="00806390"/>
    <w:rPr>
      <w:rFonts w:ascii="Times New Roman" w:eastAsia="Times New Roman" w:hAnsi="Times New Roman" w:cs="Times New Roman"/>
      <w:sz w:val="24"/>
      <w:szCs w:val="20"/>
      <w:lang w:eastAsia="ru-RU"/>
    </w:rPr>
  </w:style>
  <w:style w:type="paragraph" w:styleId="a5">
    <w:name w:val="header"/>
    <w:basedOn w:val="a"/>
    <w:link w:val="a6"/>
    <w:uiPriority w:val="99"/>
    <w:rsid w:val="00806390"/>
    <w:pPr>
      <w:tabs>
        <w:tab w:val="center" w:pos="4677"/>
        <w:tab w:val="right" w:pos="9355"/>
      </w:tabs>
    </w:pPr>
    <w:rPr>
      <w:szCs w:val="20"/>
    </w:rPr>
  </w:style>
  <w:style w:type="character" w:customStyle="1" w:styleId="a6">
    <w:name w:val="Верхний колонтитул Знак"/>
    <w:basedOn w:val="a0"/>
    <w:link w:val="a5"/>
    <w:uiPriority w:val="99"/>
    <w:rsid w:val="00806390"/>
    <w:rPr>
      <w:rFonts w:ascii="Times New Roman" w:eastAsia="Times New Roman" w:hAnsi="Times New Roman" w:cs="Times New Roman"/>
      <w:sz w:val="24"/>
      <w:szCs w:val="20"/>
      <w:lang w:eastAsia="ru-RU"/>
    </w:rPr>
  </w:style>
  <w:style w:type="paragraph" w:styleId="a7">
    <w:name w:val="Body Text Indent"/>
    <w:basedOn w:val="a"/>
    <w:link w:val="a8"/>
    <w:rsid w:val="00806390"/>
    <w:pPr>
      <w:spacing w:after="120" w:line="276" w:lineRule="auto"/>
      <w:ind w:left="283"/>
    </w:pPr>
    <w:rPr>
      <w:rFonts w:ascii="Calibri" w:hAnsi="Calibri"/>
      <w:sz w:val="22"/>
      <w:szCs w:val="20"/>
    </w:rPr>
  </w:style>
  <w:style w:type="character" w:customStyle="1" w:styleId="a8">
    <w:name w:val="Основной текст с отступом Знак"/>
    <w:basedOn w:val="a0"/>
    <w:link w:val="a7"/>
    <w:rsid w:val="00806390"/>
    <w:rPr>
      <w:rFonts w:ascii="Calibri" w:eastAsia="Times New Roman" w:hAnsi="Calibri" w:cs="Times New Roman"/>
      <w:szCs w:val="20"/>
      <w:lang w:eastAsia="ru-RU"/>
    </w:rPr>
  </w:style>
  <w:style w:type="paragraph" w:styleId="31">
    <w:name w:val="Body Text Indent 3"/>
    <w:basedOn w:val="a"/>
    <w:link w:val="32"/>
    <w:rsid w:val="00806390"/>
    <w:pPr>
      <w:spacing w:after="120"/>
      <w:ind w:left="283"/>
    </w:pPr>
    <w:rPr>
      <w:sz w:val="16"/>
      <w:szCs w:val="20"/>
    </w:rPr>
  </w:style>
  <w:style w:type="character" w:customStyle="1" w:styleId="32">
    <w:name w:val="Основной текст с отступом 3 Знак"/>
    <w:basedOn w:val="a0"/>
    <w:link w:val="31"/>
    <w:rsid w:val="00806390"/>
    <w:rPr>
      <w:rFonts w:ascii="Times New Roman" w:eastAsia="Times New Roman" w:hAnsi="Times New Roman" w:cs="Times New Roman"/>
      <w:sz w:val="16"/>
      <w:szCs w:val="20"/>
      <w:lang w:eastAsia="ru-RU"/>
    </w:rPr>
  </w:style>
  <w:style w:type="paragraph" w:customStyle="1" w:styleId="12">
    <w:name w:val="Обычный1"/>
    <w:uiPriority w:val="99"/>
    <w:rsid w:val="00806390"/>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uiPriority w:val="99"/>
    <w:rsid w:val="00806390"/>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00">
    <w:name w:val="Обычный + 10 пт"/>
    <w:aliases w:val="По центру"/>
    <w:basedOn w:val="a"/>
    <w:link w:val="101"/>
    <w:rsid w:val="00806390"/>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806390"/>
    <w:rPr>
      <w:rFonts w:ascii="Times New Roman" w:eastAsia="Times New Roman" w:hAnsi="Times New Roman" w:cs="Times New Roman"/>
      <w:sz w:val="20"/>
      <w:szCs w:val="20"/>
      <w:lang w:eastAsia="ru-RU"/>
    </w:rPr>
  </w:style>
  <w:style w:type="paragraph" w:styleId="a9">
    <w:name w:val="No Spacing"/>
    <w:link w:val="aa"/>
    <w:uiPriority w:val="99"/>
    <w:qFormat/>
    <w:rsid w:val="00806390"/>
    <w:pPr>
      <w:spacing w:after="0" w:line="240" w:lineRule="auto"/>
    </w:pPr>
    <w:rPr>
      <w:rFonts w:ascii="Times New Roman" w:eastAsia="Times New Roman" w:hAnsi="Times New Roman" w:cs="Times New Roman"/>
      <w:sz w:val="24"/>
      <w:szCs w:val="24"/>
      <w:lang w:eastAsia="ru-RU"/>
    </w:rPr>
  </w:style>
  <w:style w:type="paragraph" w:customStyle="1" w:styleId="normalcxspmiddle">
    <w:name w:val="normalcxspmiddle"/>
    <w:basedOn w:val="a"/>
    <w:rsid w:val="00806390"/>
    <w:pPr>
      <w:spacing w:before="100" w:beforeAutospacing="1" w:after="100" w:afterAutospacing="1"/>
    </w:pPr>
  </w:style>
  <w:style w:type="paragraph" w:styleId="ab">
    <w:name w:val="List Paragraph"/>
    <w:basedOn w:val="a"/>
    <w:uiPriority w:val="34"/>
    <w:qFormat/>
    <w:rsid w:val="00806390"/>
    <w:pPr>
      <w:spacing w:after="200" w:line="276" w:lineRule="auto"/>
      <w:ind w:left="720"/>
      <w:contextualSpacing/>
    </w:pPr>
    <w:rPr>
      <w:rFonts w:ascii="Calibri" w:hAnsi="Calibri"/>
      <w:sz w:val="22"/>
      <w:szCs w:val="22"/>
    </w:rPr>
  </w:style>
  <w:style w:type="paragraph" w:customStyle="1" w:styleId="normalcxspmiddlecxspmiddle">
    <w:name w:val="normalcxspmiddlecxspmiddle"/>
    <w:basedOn w:val="a"/>
    <w:rsid w:val="00806390"/>
    <w:pPr>
      <w:spacing w:before="100" w:beforeAutospacing="1" w:after="100" w:afterAutospacing="1"/>
    </w:pPr>
  </w:style>
  <w:style w:type="character" w:customStyle="1" w:styleId="aa">
    <w:name w:val="Без интервала Знак"/>
    <w:link w:val="a9"/>
    <w:uiPriority w:val="99"/>
    <w:qFormat/>
    <w:rsid w:val="0080639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806390"/>
    <w:rPr>
      <w:rFonts w:ascii="Tahoma" w:hAnsi="Tahoma" w:cs="Tahoma"/>
      <w:sz w:val="16"/>
      <w:szCs w:val="16"/>
    </w:rPr>
  </w:style>
  <w:style w:type="character" w:customStyle="1" w:styleId="ad">
    <w:name w:val="Текст выноски Знак"/>
    <w:basedOn w:val="a0"/>
    <w:link w:val="ac"/>
    <w:uiPriority w:val="99"/>
    <w:semiHidden/>
    <w:rsid w:val="00806390"/>
    <w:rPr>
      <w:rFonts w:ascii="Tahoma" w:eastAsia="Times New Roman" w:hAnsi="Tahoma" w:cs="Tahoma"/>
      <w:sz w:val="16"/>
      <w:szCs w:val="16"/>
      <w:lang w:eastAsia="ru-RU"/>
    </w:rPr>
  </w:style>
  <w:style w:type="paragraph" w:customStyle="1" w:styleId="ConsPlusNonformat">
    <w:name w:val="ConsPlusNonformat"/>
    <w:uiPriority w:val="99"/>
    <w:rsid w:val="00AD0DB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Normal (Web)"/>
    <w:basedOn w:val="a"/>
    <w:uiPriority w:val="99"/>
    <w:semiHidden/>
    <w:unhideWhenUsed/>
    <w:rsid w:val="00E66F30"/>
    <w:pPr>
      <w:spacing w:before="100" w:beforeAutospacing="1" w:after="100" w:afterAutospacing="1"/>
    </w:pPr>
  </w:style>
  <w:style w:type="paragraph" w:styleId="af">
    <w:name w:val="footer"/>
    <w:basedOn w:val="a"/>
    <w:link w:val="af0"/>
    <w:uiPriority w:val="99"/>
    <w:unhideWhenUsed/>
    <w:rsid w:val="00DB38F9"/>
    <w:pPr>
      <w:tabs>
        <w:tab w:val="center" w:pos="4677"/>
        <w:tab w:val="right" w:pos="9355"/>
      </w:tabs>
    </w:pPr>
  </w:style>
  <w:style w:type="character" w:customStyle="1" w:styleId="af0">
    <w:name w:val="Нижний колонтитул Знак"/>
    <w:basedOn w:val="a0"/>
    <w:link w:val="af"/>
    <w:uiPriority w:val="99"/>
    <w:rsid w:val="00DB38F9"/>
    <w:rPr>
      <w:rFonts w:ascii="Times New Roman" w:eastAsia="Times New Roman" w:hAnsi="Times New Roman" w:cs="Times New Roman"/>
      <w:sz w:val="24"/>
      <w:szCs w:val="24"/>
      <w:lang w:eastAsia="ru-RU"/>
    </w:rPr>
  </w:style>
  <w:style w:type="paragraph" w:customStyle="1" w:styleId="msonormalbullet2gif">
    <w:name w:val="msonormalbullet2.gif"/>
    <w:basedOn w:val="a"/>
    <w:rsid w:val="00717176"/>
    <w:pPr>
      <w:spacing w:before="100" w:beforeAutospacing="1" w:after="100" w:afterAutospacing="1"/>
    </w:pPr>
  </w:style>
  <w:style w:type="character" w:styleId="af1">
    <w:name w:val="Hyperlink"/>
    <w:rsid w:val="00D803BC"/>
    <w:rPr>
      <w:color w:val="0000FF"/>
      <w:u w:val="single"/>
    </w:rPr>
  </w:style>
  <w:style w:type="paragraph" w:customStyle="1" w:styleId="310">
    <w:name w:val="Основной текст с отступом 31"/>
    <w:basedOn w:val="a"/>
    <w:rsid w:val="00D072A0"/>
    <w:pPr>
      <w:suppressAutoHyphens/>
      <w:ind w:firstLine="708"/>
      <w:jc w:val="both"/>
    </w:pPr>
    <w:rPr>
      <w:rFonts w:cs="Calibri"/>
      <w:lang w:eastAsia="ar-SA"/>
    </w:rPr>
  </w:style>
  <w:style w:type="paragraph" w:styleId="af2">
    <w:name w:val="Plain Text"/>
    <w:basedOn w:val="a"/>
    <w:link w:val="af3"/>
    <w:rsid w:val="00275542"/>
    <w:pPr>
      <w:autoSpaceDE w:val="0"/>
      <w:autoSpaceDN w:val="0"/>
    </w:pPr>
    <w:rPr>
      <w:rFonts w:ascii="Courier New" w:hAnsi="Courier New"/>
      <w:sz w:val="20"/>
      <w:szCs w:val="20"/>
    </w:rPr>
  </w:style>
  <w:style w:type="character" w:customStyle="1" w:styleId="af3">
    <w:name w:val="Текст Знак"/>
    <w:basedOn w:val="a0"/>
    <w:link w:val="af2"/>
    <w:rsid w:val="00275542"/>
    <w:rPr>
      <w:rFonts w:ascii="Courier New" w:eastAsia="Times New Roman" w:hAnsi="Courier New" w:cs="Times New Roman"/>
      <w:sz w:val="20"/>
      <w:szCs w:val="20"/>
      <w:lang w:eastAsia="ru-RU"/>
    </w:rPr>
  </w:style>
  <w:style w:type="paragraph" w:styleId="20">
    <w:name w:val="Body Text 2"/>
    <w:basedOn w:val="a"/>
    <w:link w:val="21"/>
    <w:uiPriority w:val="99"/>
    <w:rsid w:val="0013014C"/>
    <w:pPr>
      <w:spacing w:after="120" w:line="480" w:lineRule="auto"/>
    </w:pPr>
    <w:rPr>
      <w:rFonts w:eastAsia="Calibri"/>
      <w:sz w:val="20"/>
      <w:szCs w:val="20"/>
    </w:rPr>
  </w:style>
  <w:style w:type="character" w:customStyle="1" w:styleId="21">
    <w:name w:val="Основной текст 2 Знак"/>
    <w:basedOn w:val="a0"/>
    <w:link w:val="20"/>
    <w:uiPriority w:val="99"/>
    <w:rsid w:val="0013014C"/>
    <w:rPr>
      <w:rFonts w:ascii="Times New Roman" w:eastAsia="Calibri" w:hAnsi="Times New Roman" w:cs="Times New Roman"/>
      <w:sz w:val="20"/>
      <w:szCs w:val="20"/>
      <w:lang w:eastAsia="ru-RU"/>
    </w:rPr>
  </w:style>
  <w:style w:type="table" w:styleId="af4">
    <w:name w:val="Table Grid"/>
    <w:basedOn w:val="a1"/>
    <w:uiPriority w:val="59"/>
    <w:rsid w:val="001301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1699">
      <w:bodyDiv w:val="1"/>
      <w:marLeft w:val="0"/>
      <w:marRight w:val="0"/>
      <w:marTop w:val="0"/>
      <w:marBottom w:val="0"/>
      <w:divBdr>
        <w:top w:val="none" w:sz="0" w:space="0" w:color="auto"/>
        <w:left w:val="none" w:sz="0" w:space="0" w:color="auto"/>
        <w:bottom w:val="none" w:sz="0" w:space="0" w:color="auto"/>
        <w:right w:val="none" w:sz="0" w:space="0" w:color="auto"/>
      </w:divBdr>
    </w:div>
    <w:div w:id="144974615">
      <w:bodyDiv w:val="1"/>
      <w:marLeft w:val="0"/>
      <w:marRight w:val="0"/>
      <w:marTop w:val="0"/>
      <w:marBottom w:val="0"/>
      <w:divBdr>
        <w:top w:val="none" w:sz="0" w:space="0" w:color="auto"/>
        <w:left w:val="none" w:sz="0" w:space="0" w:color="auto"/>
        <w:bottom w:val="none" w:sz="0" w:space="0" w:color="auto"/>
        <w:right w:val="none" w:sz="0" w:space="0" w:color="auto"/>
      </w:divBdr>
    </w:div>
    <w:div w:id="212892735">
      <w:bodyDiv w:val="1"/>
      <w:marLeft w:val="0"/>
      <w:marRight w:val="0"/>
      <w:marTop w:val="0"/>
      <w:marBottom w:val="0"/>
      <w:divBdr>
        <w:top w:val="none" w:sz="0" w:space="0" w:color="auto"/>
        <w:left w:val="none" w:sz="0" w:space="0" w:color="auto"/>
        <w:bottom w:val="none" w:sz="0" w:space="0" w:color="auto"/>
        <w:right w:val="none" w:sz="0" w:space="0" w:color="auto"/>
      </w:divBdr>
    </w:div>
    <w:div w:id="390621475">
      <w:bodyDiv w:val="1"/>
      <w:marLeft w:val="0"/>
      <w:marRight w:val="0"/>
      <w:marTop w:val="0"/>
      <w:marBottom w:val="0"/>
      <w:divBdr>
        <w:top w:val="none" w:sz="0" w:space="0" w:color="auto"/>
        <w:left w:val="none" w:sz="0" w:space="0" w:color="auto"/>
        <w:bottom w:val="none" w:sz="0" w:space="0" w:color="auto"/>
        <w:right w:val="none" w:sz="0" w:space="0" w:color="auto"/>
      </w:divBdr>
    </w:div>
    <w:div w:id="426460974">
      <w:bodyDiv w:val="1"/>
      <w:marLeft w:val="0"/>
      <w:marRight w:val="0"/>
      <w:marTop w:val="0"/>
      <w:marBottom w:val="0"/>
      <w:divBdr>
        <w:top w:val="none" w:sz="0" w:space="0" w:color="auto"/>
        <w:left w:val="none" w:sz="0" w:space="0" w:color="auto"/>
        <w:bottom w:val="none" w:sz="0" w:space="0" w:color="auto"/>
        <w:right w:val="none" w:sz="0" w:space="0" w:color="auto"/>
      </w:divBdr>
    </w:div>
    <w:div w:id="537089630">
      <w:bodyDiv w:val="1"/>
      <w:marLeft w:val="0"/>
      <w:marRight w:val="0"/>
      <w:marTop w:val="0"/>
      <w:marBottom w:val="0"/>
      <w:divBdr>
        <w:top w:val="none" w:sz="0" w:space="0" w:color="auto"/>
        <w:left w:val="none" w:sz="0" w:space="0" w:color="auto"/>
        <w:bottom w:val="none" w:sz="0" w:space="0" w:color="auto"/>
        <w:right w:val="none" w:sz="0" w:space="0" w:color="auto"/>
      </w:divBdr>
    </w:div>
    <w:div w:id="542329666">
      <w:bodyDiv w:val="1"/>
      <w:marLeft w:val="0"/>
      <w:marRight w:val="0"/>
      <w:marTop w:val="0"/>
      <w:marBottom w:val="0"/>
      <w:divBdr>
        <w:top w:val="none" w:sz="0" w:space="0" w:color="auto"/>
        <w:left w:val="none" w:sz="0" w:space="0" w:color="auto"/>
        <w:bottom w:val="none" w:sz="0" w:space="0" w:color="auto"/>
        <w:right w:val="none" w:sz="0" w:space="0" w:color="auto"/>
      </w:divBdr>
    </w:div>
    <w:div w:id="550967401">
      <w:bodyDiv w:val="1"/>
      <w:marLeft w:val="0"/>
      <w:marRight w:val="0"/>
      <w:marTop w:val="0"/>
      <w:marBottom w:val="0"/>
      <w:divBdr>
        <w:top w:val="none" w:sz="0" w:space="0" w:color="auto"/>
        <w:left w:val="none" w:sz="0" w:space="0" w:color="auto"/>
        <w:bottom w:val="none" w:sz="0" w:space="0" w:color="auto"/>
        <w:right w:val="none" w:sz="0" w:space="0" w:color="auto"/>
      </w:divBdr>
    </w:div>
    <w:div w:id="574515222">
      <w:bodyDiv w:val="1"/>
      <w:marLeft w:val="0"/>
      <w:marRight w:val="0"/>
      <w:marTop w:val="0"/>
      <w:marBottom w:val="0"/>
      <w:divBdr>
        <w:top w:val="none" w:sz="0" w:space="0" w:color="auto"/>
        <w:left w:val="none" w:sz="0" w:space="0" w:color="auto"/>
        <w:bottom w:val="none" w:sz="0" w:space="0" w:color="auto"/>
        <w:right w:val="none" w:sz="0" w:space="0" w:color="auto"/>
      </w:divBdr>
    </w:div>
    <w:div w:id="581522956">
      <w:bodyDiv w:val="1"/>
      <w:marLeft w:val="0"/>
      <w:marRight w:val="0"/>
      <w:marTop w:val="0"/>
      <w:marBottom w:val="0"/>
      <w:divBdr>
        <w:top w:val="none" w:sz="0" w:space="0" w:color="auto"/>
        <w:left w:val="none" w:sz="0" w:space="0" w:color="auto"/>
        <w:bottom w:val="none" w:sz="0" w:space="0" w:color="auto"/>
        <w:right w:val="none" w:sz="0" w:space="0" w:color="auto"/>
      </w:divBdr>
    </w:div>
    <w:div w:id="641885093">
      <w:bodyDiv w:val="1"/>
      <w:marLeft w:val="0"/>
      <w:marRight w:val="0"/>
      <w:marTop w:val="0"/>
      <w:marBottom w:val="0"/>
      <w:divBdr>
        <w:top w:val="none" w:sz="0" w:space="0" w:color="auto"/>
        <w:left w:val="none" w:sz="0" w:space="0" w:color="auto"/>
        <w:bottom w:val="none" w:sz="0" w:space="0" w:color="auto"/>
        <w:right w:val="none" w:sz="0" w:space="0" w:color="auto"/>
      </w:divBdr>
    </w:div>
    <w:div w:id="683016801">
      <w:bodyDiv w:val="1"/>
      <w:marLeft w:val="0"/>
      <w:marRight w:val="0"/>
      <w:marTop w:val="0"/>
      <w:marBottom w:val="0"/>
      <w:divBdr>
        <w:top w:val="none" w:sz="0" w:space="0" w:color="auto"/>
        <w:left w:val="none" w:sz="0" w:space="0" w:color="auto"/>
        <w:bottom w:val="none" w:sz="0" w:space="0" w:color="auto"/>
        <w:right w:val="none" w:sz="0" w:space="0" w:color="auto"/>
      </w:divBdr>
    </w:div>
    <w:div w:id="786047998">
      <w:bodyDiv w:val="1"/>
      <w:marLeft w:val="0"/>
      <w:marRight w:val="0"/>
      <w:marTop w:val="0"/>
      <w:marBottom w:val="0"/>
      <w:divBdr>
        <w:top w:val="none" w:sz="0" w:space="0" w:color="auto"/>
        <w:left w:val="none" w:sz="0" w:space="0" w:color="auto"/>
        <w:bottom w:val="none" w:sz="0" w:space="0" w:color="auto"/>
        <w:right w:val="none" w:sz="0" w:space="0" w:color="auto"/>
      </w:divBdr>
    </w:div>
    <w:div w:id="837158830">
      <w:bodyDiv w:val="1"/>
      <w:marLeft w:val="0"/>
      <w:marRight w:val="0"/>
      <w:marTop w:val="0"/>
      <w:marBottom w:val="0"/>
      <w:divBdr>
        <w:top w:val="none" w:sz="0" w:space="0" w:color="auto"/>
        <w:left w:val="none" w:sz="0" w:space="0" w:color="auto"/>
        <w:bottom w:val="none" w:sz="0" w:space="0" w:color="auto"/>
        <w:right w:val="none" w:sz="0" w:space="0" w:color="auto"/>
      </w:divBdr>
    </w:div>
    <w:div w:id="968972850">
      <w:bodyDiv w:val="1"/>
      <w:marLeft w:val="0"/>
      <w:marRight w:val="0"/>
      <w:marTop w:val="0"/>
      <w:marBottom w:val="0"/>
      <w:divBdr>
        <w:top w:val="none" w:sz="0" w:space="0" w:color="auto"/>
        <w:left w:val="none" w:sz="0" w:space="0" w:color="auto"/>
        <w:bottom w:val="none" w:sz="0" w:space="0" w:color="auto"/>
        <w:right w:val="none" w:sz="0" w:space="0" w:color="auto"/>
      </w:divBdr>
    </w:div>
    <w:div w:id="1072505308">
      <w:bodyDiv w:val="1"/>
      <w:marLeft w:val="0"/>
      <w:marRight w:val="0"/>
      <w:marTop w:val="0"/>
      <w:marBottom w:val="0"/>
      <w:divBdr>
        <w:top w:val="none" w:sz="0" w:space="0" w:color="auto"/>
        <w:left w:val="none" w:sz="0" w:space="0" w:color="auto"/>
        <w:bottom w:val="none" w:sz="0" w:space="0" w:color="auto"/>
        <w:right w:val="none" w:sz="0" w:space="0" w:color="auto"/>
      </w:divBdr>
    </w:div>
    <w:div w:id="1083140476">
      <w:bodyDiv w:val="1"/>
      <w:marLeft w:val="0"/>
      <w:marRight w:val="0"/>
      <w:marTop w:val="0"/>
      <w:marBottom w:val="0"/>
      <w:divBdr>
        <w:top w:val="none" w:sz="0" w:space="0" w:color="auto"/>
        <w:left w:val="none" w:sz="0" w:space="0" w:color="auto"/>
        <w:bottom w:val="none" w:sz="0" w:space="0" w:color="auto"/>
        <w:right w:val="none" w:sz="0" w:space="0" w:color="auto"/>
      </w:divBdr>
    </w:div>
    <w:div w:id="1113403922">
      <w:bodyDiv w:val="1"/>
      <w:marLeft w:val="0"/>
      <w:marRight w:val="0"/>
      <w:marTop w:val="0"/>
      <w:marBottom w:val="0"/>
      <w:divBdr>
        <w:top w:val="none" w:sz="0" w:space="0" w:color="auto"/>
        <w:left w:val="none" w:sz="0" w:space="0" w:color="auto"/>
        <w:bottom w:val="none" w:sz="0" w:space="0" w:color="auto"/>
        <w:right w:val="none" w:sz="0" w:space="0" w:color="auto"/>
      </w:divBdr>
    </w:div>
    <w:div w:id="1170215735">
      <w:bodyDiv w:val="1"/>
      <w:marLeft w:val="0"/>
      <w:marRight w:val="0"/>
      <w:marTop w:val="0"/>
      <w:marBottom w:val="0"/>
      <w:divBdr>
        <w:top w:val="none" w:sz="0" w:space="0" w:color="auto"/>
        <w:left w:val="none" w:sz="0" w:space="0" w:color="auto"/>
        <w:bottom w:val="none" w:sz="0" w:space="0" w:color="auto"/>
        <w:right w:val="none" w:sz="0" w:space="0" w:color="auto"/>
      </w:divBdr>
    </w:div>
    <w:div w:id="1346058121">
      <w:bodyDiv w:val="1"/>
      <w:marLeft w:val="0"/>
      <w:marRight w:val="0"/>
      <w:marTop w:val="0"/>
      <w:marBottom w:val="0"/>
      <w:divBdr>
        <w:top w:val="none" w:sz="0" w:space="0" w:color="auto"/>
        <w:left w:val="none" w:sz="0" w:space="0" w:color="auto"/>
        <w:bottom w:val="none" w:sz="0" w:space="0" w:color="auto"/>
        <w:right w:val="none" w:sz="0" w:space="0" w:color="auto"/>
      </w:divBdr>
    </w:div>
    <w:div w:id="1354647477">
      <w:bodyDiv w:val="1"/>
      <w:marLeft w:val="0"/>
      <w:marRight w:val="0"/>
      <w:marTop w:val="0"/>
      <w:marBottom w:val="0"/>
      <w:divBdr>
        <w:top w:val="none" w:sz="0" w:space="0" w:color="auto"/>
        <w:left w:val="none" w:sz="0" w:space="0" w:color="auto"/>
        <w:bottom w:val="none" w:sz="0" w:space="0" w:color="auto"/>
        <w:right w:val="none" w:sz="0" w:space="0" w:color="auto"/>
      </w:divBdr>
    </w:div>
    <w:div w:id="1413501107">
      <w:bodyDiv w:val="1"/>
      <w:marLeft w:val="0"/>
      <w:marRight w:val="0"/>
      <w:marTop w:val="0"/>
      <w:marBottom w:val="0"/>
      <w:divBdr>
        <w:top w:val="none" w:sz="0" w:space="0" w:color="auto"/>
        <w:left w:val="none" w:sz="0" w:space="0" w:color="auto"/>
        <w:bottom w:val="none" w:sz="0" w:space="0" w:color="auto"/>
        <w:right w:val="none" w:sz="0" w:space="0" w:color="auto"/>
      </w:divBdr>
    </w:div>
    <w:div w:id="1424718088">
      <w:bodyDiv w:val="1"/>
      <w:marLeft w:val="0"/>
      <w:marRight w:val="0"/>
      <w:marTop w:val="0"/>
      <w:marBottom w:val="0"/>
      <w:divBdr>
        <w:top w:val="none" w:sz="0" w:space="0" w:color="auto"/>
        <w:left w:val="none" w:sz="0" w:space="0" w:color="auto"/>
        <w:bottom w:val="none" w:sz="0" w:space="0" w:color="auto"/>
        <w:right w:val="none" w:sz="0" w:space="0" w:color="auto"/>
      </w:divBdr>
    </w:div>
    <w:div w:id="1436290886">
      <w:bodyDiv w:val="1"/>
      <w:marLeft w:val="0"/>
      <w:marRight w:val="0"/>
      <w:marTop w:val="0"/>
      <w:marBottom w:val="0"/>
      <w:divBdr>
        <w:top w:val="none" w:sz="0" w:space="0" w:color="auto"/>
        <w:left w:val="none" w:sz="0" w:space="0" w:color="auto"/>
        <w:bottom w:val="none" w:sz="0" w:space="0" w:color="auto"/>
        <w:right w:val="none" w:sz="0" w:space="0" w:color="auto"/>
      </w:divBdr>
    </w:div>
    <w:div w:id="1443769844">
      <w:bodyDiv w:val="1"/>
      <w:marLeft w:val="0"/>
      <w:marRight w:val="0"/>
      <w:marTop w:val="0"/>
      <w:marBottom w:val="0"/>
      <w:divBdr>
        <w:top w:val="none" w:sz="0" w:space="0" w:color="auto"/>
        <w:left w:val="none" w:sz="0" w:space="0" w:color="auto"/>
        <w:bottom w:val="none" w:sz="0" w:space="0" w:color="auto"/>
        <w:right w:val="none" w:sz="0" w:space="0" w:color="auto"/>
      </w:divBdr>
    </w:div>
    <w:div w:id="1447776728">
      <w:bodyDiv w:val="1"/>
      <w:marLeft w:val="0"/>
      <w:marRight w:val="0"/>
      <w:marTop w:val="0"/>
      <w:marBottom w:val="0"/>
      <w:divBdr>
        <w:top w:val="none" w:sz="0" w:space="0" w:color="auto"/>
        <w:left w:val="none" w:sz="0" w:space="0" w:color="auto"/>
        <w:bottom w:val="none" w:sz="0" w:space="0" w:color="auto"/>
        <w:right w:val="none" w:sz="0" w:space="0" w:color="auto"/>
      </w:divBdr>
    </w:div>
    <w:div w:id="1702128388">
      <w:bodyDiv w:val="1"/>
      <w:marLeft w:val="0"/>
      <w:marRight w:val="0"/>
      <w:marTop w:val="0"/>
      <w:marBottom w:val="0"/>
      <w:divBdr>
        <w:top w:val="none" w:sz="0" w:space="0" w:color="auto"/>
        <w:left w:val="none" w:sz="0" w:space="0" w:color="auto"/>
        <w:bottom w:val="none" w:sz="0" w:space="0" w:color="auto"/>
        <w:right w:val="none" w:sz="0" w:space="0" w:color="auto"/>
      </w:divBdr>
    </w:div>
    <w:div w:id="1715807744">
      <w:bodyDiv w:val="1"/>
      <w:marLeft w:val="0"/>
      <w:marRight w:val="0"/>
      <w:marTop w:val="0"/>
      <w:marBottom w:val="0"/>
      <w:divBdr>
        <w:top w:val="none" w:sz="0" w:space="0" w:color="auto"/>
        <w:left w:val="none" w:sz="0" w:space="0" w:color="auto"/>
        <w:bottom w:val="none" w:sz="0" w:space="0" w:color="auto"/>
        <w:right w:val="none" w:sz="0" w:space="0" w:color="auto"/>
      </w:divBdr>
    </w:div>
    <w:div w:id="1727490240">
      <w:bodyDiv w:val="1"/>
      <w:marLeft w:val="0"/>
      <w:marRight w:val="0"/>
      <w:marTop w:val="0"/>
      <w:marBottom w:val="0"/>
      <w:divBdr>
        <w:top w:val="none" w:sz="0" w:space="0" w:color="auto"/>
        <w:left w:val="none" w:sz="0" w:space="0" w:color="auto"/>
        <w:bottom w:val="none" w:sz="0" w:space="0" w:color="auto"/>
        <w:right w:val="none" w:sz="0" w:space="0" w:color="auto"/>
      </w:divBdr>
    </w:div>
    <w:div w:id="1768188946">
      <w:bodyDiv w:val="1"/>
      <w:marLeft w:val="0"/>
      <w:marRight w:val="0"/>
      <w:marTop w:val="0"/>
      <w:marBottom w:val="0"/>
      <w:divBdr>
        <w:top w:val="none" w:sz="0" w:space="0" w:color="auto"/>
        <w:left w:val="none" w:sz="0" w:space="0" w:color="auto"/>
        <w:bottom w:val="none" w:sz="0" w:space="0" w:color="auto"/>
        <w:right w:val="none" w:sz="0" w:space="0" w:color="auto"/>
      </w:divBdr>
    </w:div>
    <w:div w:id="191504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19E679EE9FDBA3D2A5229611C2A8C659E2A8A9738C6884DCE9235C1075B57EF57F928FE1BC5E20m1r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402503B9054EFAE4DE76D61AECD7619F7935C8A714804D23F439F22A966352191B605E9C0006C71SEK8D" TargetMode="External"/><Relationship Id="rId4" Type="http://schemas.openxmlformats.org/officeDocument/2006/relationships/settings" Target="settings.xml"/><Relationship Id="rId9" Type="http://schemas.openxmlformats.org/officeDocument/2006/relationships/hyperlink" Target="consultantplus://offline/ref=2B19E679EE9FDBA3D2A5229611C2A8C659E3A5A17F8B6884DCE9235C1075B57EF57F928FE1BC5E20m1r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4E7B-6867-4B8E-A681-2E0EF8B8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11</Pages>
  <Words>4095</Words>
  <Characters>23342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Диана</cp:lastModifiedBy>
  <cp:revision>105</cp:revision>
  <cp:lastPrinted>2024-01-29T03:36:00Z</cp:lastPrinted>
  <dcterms:created xsi:type="dcterms:W3CDTF">2021-01-26T05:51:00Z</dcterms:created>
  <dcterms:modified xsi:type="dcterms:W3CDTF">2026-05-24T09:36:00Z</dcterms:modified>
</cp:coreProperties>
</file>