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F06" w:rsidRDefault="00ED33B9" w:rsidP="0095068B">
      <w:pPr>
        <w:tabs>
          <w:tab w:val="left" w:pos="2160"/>
          <w:tab w:val="left" w:pos="4140"/>
        </w:tabs>
        <w:spacing w:line="340" w:lineRule="exact"/>
        <w:ind w:right="425"/>
        <w:jc w:val="center"/>
        <w:rPr>
          <w:b/>
          <w:color w:val="000000"/>
        </w:rPr>
      </w:pPr>
      <w:r>
        <w:rPr>
          <w:b/>
          <w:color w:val="000000"/>
        </w:rPr>
        <w:t>Договор №______</w:t>
      </w:r>
    </w:p>
    <w:p w:rsidR="00ED33B9" w:rsidRDefault="00ED33B9" w:rsidP="0095068B">
      <w:pPr>
        <w:tabs>
          <w:tab w:val="left" w:pos="2160"/>
          <w:tab w:val="left" w:pos="4140"/>
        </w:tabs>
        <w:spacing w:line="340" w:lineRule="exact"/>
        <w:ind w:right="425"/>
        <w:jc w:val="center"/>
        <w:rPr>
          <w:b/>
          <w:color w:val="000000"/>
        </w:rPr>
      </w:pPr>
    </w:p>
    <w:p w:rsidR="002D00DB" w:rsidRDefault="002D00DB" w:rsidP="0095068B">
      <w:pPr>
        <w:spacing w:line="340" w:lineRule="exact"/>
        <w:ind w:right="425"/>
        <w:jc w:val="both"/>
        <w:rPr>
          <w:color w:val="000000"/>
        </w:rPr>
      </w:pPr>
      <w:bookmarkStart w:id="0" w:name="_Hlk514661707"/>
      <w:r>
        <w:rPr>
          <w:color w:val="000000"/>
        </w:rPr>
        <w:t>пос. Архангельское,</w:t>
      </w:r>
      <w:r>
        <w:rPr>
          <w:color w:val="000000"/>
        </w:rPr>
        <w:tab/>
      </w:r>
    </w:p>
    <w:p w:rsidR="002D00DB" w:rsidRDefault="002D00DB" w:rsidP="0095068B">
      <w:pPr>
        <w:spacing w:line="340" w:lineRule="exact"/>
        <w:ind w:right="425"/>
        <w:jc w:val="both"/>
        <w:rPr>
          <w:color w:val="000000"/>
        </w:rPr>
      </w:pPr>
      <w:r>
        <w:rPr>
          <w:color w:val="000000"/>
        </w:rPr>
        <w:t>г.о. Красногорск,</w:t>
      </w:r>
    </w:p>
    <w:p w:rsidR="002D00DB" w:rsidRDefault="002D00DB" w:rsidP="004E3A30">
      <w:pPr>
        <w:spacing w:line="240" w:lineRule="auto"/>
        <w:ind w:right="425"/>
        <w:jc w:val="both"/>
        <w:rPr>
          <w:color w:val="000000"/>
        </w:rPr>
      </w:pPr>
      <w:r>
        <w:rPr>
          <w:color w:val="000000"/>
        </w:rPr>
        <w:t xml:space="preserve">Московская обл.                       </w:t>
      </w:r>
      <w:r>
        <w:rPr>
          <w:color w:val="000000"/>
        </w:rPr>
        <w:tab/>
        <w:t xml:space="preserve">                                  </w:t>
      </w:r>
      <w:r>
        <w:rPr>
          <w:color w:val="000000"/>
        </w:rPr>
        <w:tab/>
        <w:t xml:space="preserve">                      </w:t>
      </w:r>
      <w:r w:rsidR="00E81AA2">
        <w:rPr>
          <w:color w:val="000000"/>
        </w:rPr>
        <w:t xml:space="preserve">    </w:t>
      </w:r>
      <w:r w:rsidR="007F0B58">
        <w:rPr>
          <w:color w:val="000000"/>
        </w:rPr>
        <w:t xml:space="preserve"> </w:t>
      </w:r>
      <w:r>
        <w:rPr>
          <w:color w:val="000000"/>
        </w:rPr>
        <w:t>«__» ________ 202</w:t>
      </w:r>
      <w:r w:rsidR="002E5385">
        <w:rPr>
          <w:color w:val="000000"/>
        </w:rPr>
        <w:t>6</w:t>
      </w:r>
      <w:r>
        <w:rPr>
          <w:color w:val="000000"/>
        </w:rPr>
        <w:t xml:space="preserve"> г.</w:t>
      </w:r>
      <w:bookmarkEnd w:id="0"/>
    </w:p>
    <w:p w:rsidR="00D22881" w:rsidRDefault="00D22881" w:rsidP="004E3A30">
      <w:pPr>
        <w:spacing w:line="240" w:lineRule="auto"/>
        <w:ind w:right="425"/>
        <w:jc w:val="center"/>
        <w:rPr>
          <w:b/>
          <w:bCs/>
          <w:color w:val="000000"/>
        </w:rPr>
      </w:pPr>
    </w:p>
    <w:p w:rsidR="00ED33B9" w:rsidRPr="00D22881" w:rsidRDefault="00D22881" w:rsidP="004E3A30">
      <w:pPr>
        <w:spacing w:line="240" w:lineRule="auto"/>
        <w:ind w:right="425"/>
        <w:jc w:val="center"/>
        <w:rPr>
          <w:b/>
          <w:bCs/>
          <w:color w:val="000000"/>
        </w:rPr>
      </w:pPr>
      <w:r w:rsidRPr="00D22881">
        <w:rPr>
          <w:b/>
          <w:bCs/>
          <w:color w:val="000000"/>
        </w:rPr>
        <w:t xml:space="preserve">ИКЗ </w:t>
      </w:r>
      <w:r w:rsidR="00365B66" w:rsidRPr="00BF4ABB">
        <w:rPr>
          <w:b/>
          <w:bCs/>
          <w:color w:val="000000"/>
        </w:rPr>
        <w:t>261502403018750240100100350000000000</w:t>
      </w:r>
    </w:p>
    <w:p w:rsidR="00D22881" w:rsidRPr="00ED33B9" w:rsidRDefault="00D22881" w:rsidP="004E3A30">
      <w:pPr>
        <w:spacing w:line="240" w:lineRule="auto"/>
        <w:ind w:right="425"/>
        <w:jc w:val="both"/>
        <w:rPr>
          <w:color w:val="000000"/>
        </w:rPr>
      </w:pPr>
    </w:p>
    <w:p w:rsidR="002D00DB" w:rsidRPr="001D57FA" w:rsidRDefault="002D00DB" w:rsidP="004E3A30">
      <w:pPr>
        <w:pStyle w:val="22"/>
        <w:shd w:val="clear" w:color="auto" w:fill="FFFFFF"/>
        <w:spacing w:after="0" w:line="240" w:lineRule="auto"/>
        <w:ind w:right="425"/>
        <w:jc w:val="both"/>
        <w:rPr>
          <w:rFonts w:ascii="Times New Roman" w:hAnsi="Times New Roman" w:cs="Times New Roman"/>
          <w:color w:val="000000"/>
          <w:sz w:val="24"/>
          <w:szCs w:val="24"/>
        </w:rPr>
      </w:pPr>
      <w:r w:rsidRPr="00EA0630">
        <w:rPr>
          <w:rFonts w:ascii="Times New Roman" w:hAnsi="Times New Roman" w:cs="Times New Roman"/>
          <w:b/>
          <w:color w:val="000000"/>
          <w:sz w:val="24"/>
          <w:szCs w:val="24"/>
        </w:rPr>
        <w:t>Федеральное государственное бюджетное учреждение культуры «Государственный музей-заповедник «Архангельское» (ФГБУК Музей-заповедник «Архангельское»)</w:t>
      </w:r>
      <w:r w:rsidRPr="00EA0630">
        <w:rPr>
          <w:rFonts w:ascii="Times New Roman" w:hAnsi="Times New Roman" w:cs="Times New Roman"/>
          <w:color w:val="000000"/>
          <w:sz w:val="24"/>
          <w:szCs w:val="24"/>
        </w:rPr>
        <w:t xml:space="preserve">, именуемое в дальнейшем </w:t>
      </w:r>
      <w:r w:rsidRPr="00EA0630">
        <w:rPr>
          <w:rFonts w:ascii="Times New Roman" w:hAnsi="Times New Roman" w:cs="Times New Roman"/>
          <w:b/>
          <w:color w:val="000000"/>
          <w:sz w:val="24"/>
          <w:szCs w:val="24"/>
        </w:rPr>
        <w:t>«Заказчик»</w:t>
      </w:r>
      <w:r w:rsidRPr="00EA0630">
        <w:rPr>
          <w:rFonts w:ascii="Times New Roman" w:hAnsi="Times New Roman" w:cs="Times New Roman"/>
          <w:color w:val="000000"/>
          <w:sz w:val="24"/>
          <w:szCs w:val="24"/>
        </w:rPr>
        <w:t xml:space="preserve">, в лице </w:t>
      </w:r>
      <w:bookmarkStart w:id="1" w:name="_Hlk510626106"/>
      <w:r w:rsidR="00365B66">
        <w:rPr>
          <w:rFonts w:ascii="Times New Roman" w:hAnsi="Times New Roman" w:cs="Times New Roman"/>
          <w:color w:val="00000A"/>
          <w:sz w:val="24"/>
          <w:szCs w:val="24"/>
        </w:rPr>
        <w:t>____________________________________________</w:t>
      </w:r>
      <w:r w:rsidRPr="00EA0630">
        <w:rPr>
          <w:rFonts w:ascii="Times New Roman" w:hAnsi="Times New Roman" w:cs="Times New Roman"/>
          <w:color w:val="000000"/>
          <w:sz w:val="24"/>
          <w:szCs w:val="24"/>
        </w:rPr>
        <w:t>, действующего на основа</w:t>
      </w:r>
      <w:r w:rsidR="00EA0630" w:rsidRPr="00EA0630">
        <w:rPr>
          <w:rFonts w:ascii="Times New Roman" w:hAnsi="Times New Roman" w:cs="Times New Roman"/>
          <w:color w:val="000000"/>
          <w:sz w:val="24"/>
          <w:szCs w:val="24"/>
        </w:rPr>
        <w:t xml:space="preserve">нии </w:t>
      </w:r>
      <w:r w:rsidR="00365B66">
        <w:rPr>
          <w:rFonts w:ascii="Times New Roman" w:hAnsi="Times New Roman" w:cs="Times New Roman"/>
          <w:color w:val="000000"/>
          <w:sz w:val="24"/>
          <w:szCs w:val="24"/>
        </w:rPr>
        <w:t>____________</w:t>
      </w:r>
      <w:r w:rsidR="00EA0630" w:rsidRPr="00EA0630">
        <w:rPr>
          <w:rFonts w:ascii="Times New Roman" w:hAnsi="Times New Roman" w:cs="Times New Roman"/>
          <w:color w:val="000000"/>
          <w:sz w:val="24"/>
          <w:szCs w:val="24"/>
        </w:rPr>
        <w:t xml:space="preserve">, </w:t>
      </w:r>
      <w:r w:rsidR="009338CB">
        <w:rPr>
          <w:rFonts w:ascii="Times New Roman" w:hAnsi="Times New Roman" w:cs="Times New Roman"/>
          <w:color w:val="000000"/>
          <w:sz w:val="24"/>
          <w:szCs w:val="24"/>
        </w:rPr>
        <w:t xml:space="preserve">именуемый в дальнейшем </w:t>
      </w:r>
      <w:r w:rsidR="009338CB">
        <w:rPr>
          <w:rFonts w:ascii="Times New Roman" w:hAnsi="Times New Roman" w:cs="Times New Roman"/>
          <w:b/>
          <w:color w:val="000000"/>
          <w:sz w:val="24"/>
          <w:szCs w:val="24"/>
        </w:rPr>
        <w:t>Заказчик</w:t>
      </w:r>
      <w:r w:rsidR="009338CB">
        <w:rPr>
          <w:rFonts w:ascii="Times New Roman" w:hAnsi="Times New Roman" w:cs="Times New Roman"/>
          <w:color w:val="000000"/>
          <w:sz w:val="24"/>
          <w:szCs w:val="24"/>
        </w:rPr>
        <w:t xml:space="preserve">, </w:t>
      </w:r>
      <w:r w:rsidR="00EA0630" w:rsidRPr="00EA0630">
        <w:rPr>
          <w:rFonts w:ascii="Times New Roman" w:hAnsi="Times New Roman" w:cs="Times New Roman"/>
          <w:color w:val="000000"/>
          <w:sz w:val="24"/>
          <w:szCs w:val="24"/>
        </w:rPr>
        <w:t>с одной стороны, и</w:t>
      </w:r>
      <w:r w:rsidR="009338CB">
        <w:rPr>
          <w:rFonts w:ascii="Times New Roman" w:hAnsi="Times New Roman" w:cs="Times New Roman"/>
          <w:color w:val="000000"/>
          <w:sz w:val="24"/>
          <w:szCs w:val="24"/>
        </w:rPr>
        <w:t xml:space="preserve"> </w:t>
      </w:r>
      <w:r w:rsidR="00561B65">
        <w:rPr>
          <w:rFonts w:ascii="Times New Roman" w:hAnsi="Times New Roman" w:cs="Times New Roman"/>
          <w:color w:val="000000"/>
          <w:sz w:val="24"/>
          <w:szCs w:val="24"/>
        </w:rPr>
        <w:t>_________</w:t>
      </w:r>
      <w:r w:rsidR="0095068B" w:rsidRPr="0095068B">
        <w:rPr>
          <w:rFonts w:ascii="Times New Roman" w:hAnsi="Times New Roman"/>
          <w:sz w:val="24"/>
          <w:szCs w:val="24"/>
        </w:rPr>
        <w:t xml:space="preserve"> </w:t>
      </w:r>
      <w:r w:rsidR="0095068B">
        <w:rPr>
          <w:rFonts w:ascii="Times New Roman" w:hAnsi="Times New Roman"/>
          <w:sz w:val="24"/>
          <w:szCs w:val="24"/>
        </w:rPr>
        <w:t xml:space="preserve">в лице </w:t>
      </w:r>
      <w:r w:rsidR="009338CB">
        <w:rPr>
          <w:rFonts w:ascii="Times New Roman" w:hAnsi="Times New Roman"/>
          <w:sz w:val="24"/>
          <w:szCs w:val="24"/>
        </w:rPr>
        <w:t>________</w:t>
      </w:r>
      <w:r w:rsidR="0024122B" w:rsidRPr="00EA0630">
        <w:rPr>
          <w:rFonts w:ascii="Times New Roman" w:hAnsi="Times New Roman" w:cs="Times New Roman"/>
          <w:bCs/>
          <w:sz w:val="24"/>
          <w:szCs w:val="24"/>
        </w:rPr>
        <w:t>,</w:t>
      </w:r>
      <w:r w:rsidR="0024122B" w:rsidRPr="00EA0630">
        <w:rPr>
          <w:rFonts w:ascii="Times New Roman" w:hAnsi="Times New Roman" w:cs="Times New Roman"/>
          <w:b/>
          <w:bCs/>
          <w:sz w:val="24"/>
          <w:szCs w:val="24"/>
        </w:rPr>
        <w:t xml:space="preserve"> </w:t>
      </w:r>
      <w:r w:rsidR="00F81764">
        <w:rPr>
          <w:rFonts w:ascii="Times New Roman" w:hAnsi="Times New Roman" w:cs="Times New Roman"/>
          <w:color w:val="000000"/>
          <w:sz w:val="24"/>
          <w:szCs w:val="24"/>
        </w:rPr>
        <w:t>действующ</w:t>
      </w:r>
      <w:r w:rsidR="0095068B">
        <w:rPr>
          <w:rFonts w:ascii="Times New Roman" w:hAnsi="Times New Roman" w:cs="Times New Roman"/>
          <w:color w:val="000000"/>
          <w:sz w:val="24"/>
          <w:szCs w:val="24"/>
        </w:rPr>
        <w:t>его</w:t>
      </w:r>
      <w:r w:rsidR="00F81764">
        <w:rPr>
          <w:rFonts w:ascii="Times New Roman" w:hAnsi="Times New Roman" w:cs="Times New Roman"/>
          <w:color w:val="000000"/>
          <w:sz w:val="24"/>
          <w:szCs w:val="24"/>
        </w:rPr>
        <w:t xml:space="preserve"> на основании </w:t>
      </w:r>
      <w:r w:rsidR="009338CB">
        <w:rPr>
          <w:rFonts w:ascii="Times New Roman" w:hAnsi="Times New Roman" w:cs="Times New Roman"/>
          <w:color w:val="000000"/>
          <w:sz w:val="24"/>
          <w:szCs w:val="24"/>
        </w:rPr>
        <w:t>________</w:t>
      </w:r>
      <w:r w:rsidR="001D57FA" w:rsidRPr="001D57FA">
        <w:rPr>
          <w:rFonts w:ascii="Times New Roman" w:hAnsi="Times New Roman" w:cs="Times New Roman"/>
          <w:color w:val="000000"/>
          <w:sz w:val="24"/>
          <w:szCs w:val="24"/>
        </w:rPr>
        <w:t xml:space="preserve">, </w:t>
      </w:r>
      <w:r w:rsidR="0024122B" w:rsidRPr="001D57FA">
        <w:rPr>
          <w:rFonts w:ascii="Times New Roman" w:hAnsi="Times New Roman" w:cs="Times New Roman"/>
          <w:color w:val="000000"/>
          <w:sz w:val="24"/>
          <w:szCs w:val="24"/>
        </w:rPr>
        <w:t>именуем</w:t>
      </w:r>
      <w:r w:rsidR="001D57FA">
        <w:rPr>
          <w:rFonts w:ascii="Times New Roman" w:hAnsi="Times New Roman" w:cs="Times New Roman"/>
          <w:color w:val="000000"/>
          <w:sz w:val="24"/>
          <w:szCs w:val="24"/>
        </w:rPr>
        <w:t>ый</w:t>
      </w:r>
      <w:r w:rsidRPr="00EA0630">
        <w:rPr>
          <w:rFonts w:ascii="Times New Roman" w:hAnsi="Times New Roman" w:cs="Times New Roman"/>
          <w:sz w:val="24"/>
          <w:szCs w:val="24"/>
        </w:rPr>
        <w:t xml:space="preserve"> в дальнейшем </w:t>
      </w:r>
      <w:r w:rsidRPr="00EA0630">
        <w:rPr>
          <w:rFonts w:ascii="Times New Roman" w:hAnsi="Times New Roman" w:cs="Times New Roman"/>
          <w:b/>
          <w:sz w:val="24"/>
          <w:szCs w:val="24"/>
        </w:rPr>
        <w:t>«</w:t>
      </w:r>
      <w:r w:rsidR="009338CB">
        <w:rPr>
          <w:rFonts w:ascii="Times New Roman" w:hAnsi="Times New Roman" w:cs="Times New Roman"/>
          <w:b/>
          <w:sz w:val="24"/>
          <w:szCs w:val="24"/>
        </w:rPr>
        <w:t>Исполнитель</w:t>
      </w:r>
      <w:r w:rsidRPr="00EA0630">
        <w:rPr>
          <w:rFonts w:ascii="Times New Roman" w:hAnsi="Times New Roman" w:cs="Times New Roman"/>
          <w:b/>
          <w:sz w:val="24"/>
          <w:szCs w:val="24"/>
        </w:rPr>
        <w:t>»</w:t>
      </w:r>
      <w:r w:rsidRPr="00EA0630">
        <w:rPr>
          <w:rFonts w:ascii="Times New Roman" w:hAnsi="Times New Roman" w:cs="Times New Roman"/>
          <w:sz w:val="24"/>
          <w:szCs w:val="24"/>
        </w:rPr>
        <w:t xml:space="preserve">, с другой стороны, совместно именуемые в дальнейшем «Стороны», </w:t>
      </w:r>
      <w:r w:rsidR="0024122B" w:rsidRPr="00EA0630">
        <w:rPr>
          <w:rFonts w:ascii="Times New Roman" w:hAnsi="Times New Roman" w:cs="Times New Roman"/>
          <w:sz w:val="24"/>
          <w:szCs w:val="24"/>
        </w:rPr>
        <w:t xml:space="preserve">и каждый в отдельности «Сторона», </w:t>
      </w:r>
      <w:r w:rsidRPr="00EA0630">
        <w:rPr>
          <w:rFonts w:ascii="Times New Roman" w:hAnsi="Times New Roman" w:cs="Times New Roman"/>
          <w:sz w:val="24"/>
          <w:szCs w:val="24"/>
        </w:rPr>
        <w:t xml:space="preserve">в соответствии с требованиями </w:t>
      </w:r>
      <w:r w:rsidR="00F81764">
        <w:rPr>
          <w:rFonts w:ascii="Times New Roman" w:hAnsi="Times New Roman" w:cs="Times New Roman"/>
          <w:sz w:val="24"/>
          <w:szCs w:val="24"/>
        </w:rPr>
        <w:t>Гражданского кодекса Р</w:t>
      </w:r>
      <w:r w:rsidR="00822F37">
        <w:rPr>
          <w:rFonts w:ascii="Times New Roman" w:hAnsi="Times New Roman" w:cs="Times New Roman"/>
          <w:sz w:val="24"/>
          <w:szCs w:val="24"/>
        </w:rPr>
        <w:t xml:space="preserve">оссийской </w:t>
      </w:r>
      <w:r w:rsidR="00F81764">
        <w:rPr>
          <w:rFonts w:ascii="Times New Roman" w:hAnsi="Times New Roman" w:cs="Times New Roman"/>
          <w:sz w:val="24"/>
          <w:szCs w:val="24"/>
        </w:rPr>
        <w:t>Ф</w:t>
      </w:r>
      <w:r w:rsidR="00822F37">
        <w:rPr>
          <w:rFonts w:ascii="Times New Roman" w:hAnsi="Times New Roman" w:cs="Times New Roman"/>
          <w:sz w:val="24"/>
          <w:szCs w:val="24"/>
        </w:rPr>
        <w:t>едерации</w:t>
      </w:r>
      <w:r w:rsidR="00F81764">
        <w:rPr>
          <w:rFonts w:ascii="Times New Roman" w:hAnsi="Times New Roman" w:cs="Times New Roman"/>
          <w:sz w:val="24"/>
          <w:szCs w:val="24"/>
        </w:rPr>
        <w:t xml:space="preserve">, на основании </w:t>
      </w:r>
      <w:r w:rsidR="00FE32B2" w:rsidRPr="00EA0630">
        <w:rPr>
          <w:rFonts w:ascii="Times New Roman" w:hAnsi="Times New Roman" w:cs="Times New Roman"/>
          <w:color w:val="000000"/>
          <w:sz w:val="24"/>
          <w:szCs w:val="24"/>
        </w:rPr>
        <w:t xml:space="preserve">п. </w:t>
      </w:r>
      <w:r w:rsidR="003C3BD8">
        <w:rPr>
          <w:rFonts w:ascii="Times New Roman" w:hAnsi="Times New Roman" w:cs="Times New Roman"/>
          <w:color w:val="000000"/>
          <w:sz w:val="24"/>
          <w:szCs w:val="24"/>
        </w:rPr>
        <w:t>4</w:t>
      </w:r>
      <w:r w:rsidR="00FE32B2" w:rsidRPr="00EA0630">
        <w:rPr>
          <w:rFonts w:ascii="Times New Roman" w:hAnsi="Times New Roman" w:cs="Times New Roman"/>
          <w:color w:val="000000"/>
          <w:sz w:val="24"/>
          <w:szCs w:val="24"/>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5771E" w:rsidRPr="00EA0630">
        <w:rPr>
          <w:rFonts w:ascii="Times New Roman" w:hAnsi="Times New Roman" w:cs="Times New Roman"/>
          <w:color w:val="000000"/>
          <w:sz w:val="24"/>
          <w:szCs w:val="24"/>
        </w:rPr>
        <w:t xml:space="preserve"> (далее </w:t>
      </w:r>
      <w:r w:rsidR="001D57FA">
        <w:rPr>
          <w:rFonts w:ascii="Times New Roman" w:hAnsi="Times New Roman" w:cs="Times New Roman"/>
          <w:color w:val="000000"/>
          <w:sz w:val="24"/>
          <w:szCs w:val="24"/>
        </w:rPr>
        <w:t xml:space="preserve">– </w:t>
      </w:r>
      <w:r w:rsidR="0075771E" w:rsidRPr="00EA0630">
        <w:rPr>
          <w:rFonts w:ascii="Times New Roman" w:hAnsi="Times New Roman" w:cs="Times New Roman"/>
          <w:sz w:val="24"/>
          <w:szCs w:val="24"/>
        </w:rPr>
        <w:t>Федеральный закон № 44-ФЗ)</w:t>
      </w:r>
      <w:r w:rsidRPr="00EA0630">
        <w:rPr>
          <w:rFonts w:ascii="Times New Roman" w:hAnsi="Times New Roman" w:cs="Times New Roman"/>
          <w:sz w:val="24"/>
          <w:szCs w:val="24"/>
        </w:rPr>
        <w:t>, заключили настоящий договор (далее – Договор) о нижеследующем:</w:t>
      </w:r>
    </w:p>
    <w:p w:rsidR="002D00DB" w:rsidRDefault="002D00DB" w:rsidP="004E3A30">
      <w:pPr>
        <w:spacing w:line="240" w:lineRule="auto"/>
        <w:ind w:right="425"/>
        <w:jc w:val="both"/>
      </w:pPr>
    </w:p>
    <w:bookmarkEnd w:id="1"/>
    <w:p w:rsidR="002D00DB" w:rsidRDefault="002D00DB" w:rsidP="004E3A30">
      <w:pPr>
        <w:pStyle w:val="ListParagraph"/>
        <w:numPr>
          <w:ilvl w:val="0"/>
          <w:numId w:val="1"/>
        </w:numPr>
        <w:tabs>
          <w:tab w:val="left" w:pos="284"/>
        </w:tabs>
        <w:spacing w:line="240" w:lineRule="auto"/>
        <w:ind w:left="0" w:right="425" w:firstLine="0"/>
        <w:jc w:val="center"/>
        <w:rPr>
          <w:b/>
          <w:color w:val="000000"/>
        </w:rPr>
      </w:pPr>
      <w:r>
        <w:rPr>
          <w:b/>
          <w:color w:val="000000"/>
        </w:rPr>
        <w:t>Предмет Договора</w:t>
      </w:r>
    </w:p>
    <w:p w:rsidR="002D00DB" w:rsidRPr="007F315E" w:rsidRDefault="009338CB" w:rsidP="004E3A30">
      <w:pPr>
        <w:pStyle w:val="17"/>
        <w:numPr>
          <w:ilvl w:val="1"/>
          <w:numId w:val="1"/>
        </w:numPr>
        <w:tabs>
          <w:tab w:val="left" w:pos="142"/>
          <w:tab w:val="left" w:pos="426"/>
        </w:tabs>
        <w:spacing w:line="240" w:lineRule="auto"/>
        <w:ind w:left="0" w:right="425" w:firstLine="0"/>
        <w:jc w:val="both"/>
      </w:pPr>
      <w:r>
        <w:rPr>
          <w:color w:val="000000"/>
        </w:rPr>
        <w:t>Исполнитель</w:t>
      </w:r>
      <w:r w:rsidR="002D00DB">
        <w:rPr>
          <w:color w:val="000000"/>
        </w:rPr>
        <w:t xml:space="preserve"> </w:t>
      </w:r>
      <w:r w:rsidR="00813BDD">
        <w:rPr>
          <w:color w:val="000000"/>
        </w:rPr>
        <w:t xml:space="preserve">по заданию Заказчика </w:t>
      </w:r>
      <w:r w:rsidR="002D00DB">
        <w:rPr>
          <w:color w:val="000000"/>
        </w:rPr>
        <w:t xml:space="preserve">обязуется </w:t>
      </w:r>
      <w:r w:rsidR="0095068B">
        <w:rPr>
          <w:color w:val="000000"/>
        </w:rPr>
        <w:t xml:space="preserve">оказать услуги по </w:t>
      </w:r>
      <w:bookmarkStart w:id="2" w:name="_Hlk152331560"/>
      <w:r w:rsidR="00365B66" w:rsidRPr="00365B66">
        <w:rPr>
          <w:color w:val="000000"/>
        </w:rPr>
        <w:t xml:space="preserve">перемещению </w:t>
      </w:r>
      <w:r w:rsidR="0048658E">
        <w:rPr>
          <w:color w:val="000000"/>
        </w:rPr>
        <w:t xml:space="preserve">и монтажу </w:t>
      </w:r>
      <w:r w:rsidR="00365B66" w:rsidRPr="00365B66">
        <w:rPr>
          <w:color w:val="000000"/>
        </w:rPr>
        <w:t>музейных предметов на территории ФГБУК Музея-заповедника «Архангельское»</w:t>
      </w:r>
      <w:bookmarkEnd w:id="2"/>
      <w:r w:rsidR="0095068B" w:rsidRPr="00365B66">
        <w:rPr>
          <w:color w:val="000000"/>
        </w:rPr>
        <w:t xml:space="preserve">, </w:t>
      </w:r>
      <w:r w:rsidR="007F315E" w:rsidRPr="005351C9">
        <w:t xml:space="preserve">адрес: </w:t>
      </w:r>
      <w:r w:rsidR="007F315E">
        <w:t xml:space="preserve">143420, </w:t>
      </w:r>
      <w:r w:rsidR="007F315E" w:rsidRPr="005351C9">
        <w:t xml:space="preserve">Московская область, городской округ Красногорск, поселок Архангельское, территория </w:t>
      </w:r>
      <w:r w:rsidR="007F315E">
        <w:t xml:space="preserve">ФГБУК </w:t>
      </w:r>
      <w:r w:rsidR="007F315E" w:rsidRPr="005351C9">
        <w:t xml:space="preserve">Музея-заповедника «Архангельское», </w:t>
      </w:r>
      <w:r w:rsidR="002E5385">
        <w:t>д</w:t>
      </w:r>
      <w:r w:rsidR="00365B66">
        <w:t xml:space="preserve">. </w:t>
      </w:r>
      <w:r w:rsidR="002E5385">
        <w:t>10</w:t>
      </w:r>
      <w:r w:rsidR="00F72A33">
        <w:rPr>
          <w:color w:val="000000"/>
        </w:rPr>
        <w:t xml:space="preserve">, </w:t>
      </w:r>
      <w:r w:rsidR="002D00DB" w:rsidRPr="007F315E">
        <w:rPr>
          <w:color w:val="000000"/>
        </w:rPr>
        <w:t xml:space="preserve">а Заказчик обязуется принять и оплатить </w:t>
      </w:r>
      <w:r w:rsidR="0095068B">
        <w:rPr>
          <w:color w:val="000000"/>
        </w:rPr>
        <w:t>Услуги</w:t>
      </w:r>
      <w:r w:rsidR="002D00DB" w:rsidRPr="007F315E">
        <w:rPr>
          <w:color w:val="000000"/>
        </w:rPr>
        <w:t xml:space="preserve">, </w:t>
      </w:r>
      <w:r w:rsidR="00D22881">
        <w:rPr>
          <w:color w:val="000000"/>
        </w:rPr>
        <w:t>оказан</w:t>
      </w:r>
      <w:r w:rsidR="00D22881" w:rsidRPr="007F315E">
        <w:rPr>
          <w:color w:val="000000"/>
        </w:rPr>
        <w:t>ные</w:t>
      </w:r>
      <w:r w:rsidR="002D00DB" w:rsidRPr="007F315E">
        <w:rPr>
          <w:color w:val="000000"/>
        </w:rPr>
        <w:t xml:space="preserve"> надлежащ</w:t>
      </w:r>
      <w:r w:rsidR="00BE2615" w:rsidRPr="007F315E">
        <w:rPr>
          <w:color w:val="000000"/>
        </w:rPr>
        <w:t>им образом на условиях настоящего Договора.</w:t>
      </w:r>
    </w:p>
    <w:p w:rsidR="00365B66" w:rsidRDefault="0095068B" w:rsidP="00365B66">
      <w:pPr>
        <w:pStyle w:val="17"/>
        <w:numPr>
          <w:ilvl w:val="1"/>
          <w:numId w:val="1"/>
        </w:numPr>
        <w:tabs>
          <w:tab w:val="left" w:pos="142"/>
          <w:tab w:val="left" w:pos="426"/>
        </w:tabs>
        <w:spacing w:line="240" w:lineRule="auto"/>
        <w:ind w:left="0" w:right="425" w:firstLine="0"/>
        <w:jc w:val="both"/>
      </w:pPr>
      <w:r w:rsidRPr="00365B66">
        <w:rPr>
          <w:color w:val="000000"/>
        </w:rPr>
        <w:t>Услуги</w:t>
      </w:r>
      <w:r w:rsidR="002D00DB" w:rsidRPr="00365B66">
        <w:rPr>
          <w:color w:val="000000"/>
        </w:rPr>
        <w:t xml:space="preserve"> по настоящему Договору </w:t>
      </w:r>
      <w:r w:rsidRPr="00365B66">
        <w:rPr>
          <w:color w:val="000000"/>
        </w:rPr>
        <w:t>оказываются</w:t>
      </w:r>
      <w:r w:rsidR="002D00DB" w:rsidRPr="00365B66">
        <w:rPr>
          <w:color w:val="000000"/>
        </w:rPr>
        <w:t xml:space="preserve"> в соответствии с Техническим заданием (Приложение №1 к Договору). </w:t>
      </w:r>
      <w:r w:rsidR="00365B66" w:rsidRPr="00741D64">
        <w:t xml:space="preserve">Приемка Заказчиком результата оказанных Услуг оформляется документом о приемке </w:t>
      </w:r>
      <w:r w:rsidR="00365B66" w:rsidRPr="00741D64">
        <w:rPr>
          <w:i/>
          <w:iCs/>
        </w:rPr>
        <w:t>(универсальный передаточный документ (УПД), акт сдачи-приемки оказанных услуг или иное)</w:t>
      </w:r>
      <w:r w:rsidR="00365B66" w:rsidRPr="00741D64">
        <w:t>.</w:t>
      </w:r>
    </w:p>
    <w:p w:rsidR="00365B66" w:rsidRDefault="00E57F9F" w:rsidP="00365B66">
      <w:pPr>
        <w:pStyle w:val="17"/>
        <w:numPr>
          <w:ilvl w:val="1"/>
          <w:numId w:val="1"/>
        </w:numPr>
        <w:tabs>
          <w:tab w:val="left" w:pos="142"/>
          <w:tab w:val="left" w:pos="426"/>
        </w:tabs>
        <w:spacing w:line="240" w:lineRule="auto"/>
        <w:ind w:left="0" w:right="425" w:firstLine="0"/>
        <w:jc w:val="both"/>
      </w:pPr>
      <w:r>
        <w:t>С</w:t>
      </w:r>
      <w:r w:rsidR="00365B66" w:rsidRPr="00416A23">
        <w:t>рок оказания</w:t>
      </w:r>
      <w:r w:rsidR="00365B66">
        <w:t xml:space="preserve"> Услуг</w:t>
      </w:r>
      <w:r w:rsidR="00365B66" w:rsidRPr="00416A23">
        <w:t xml:space="preserve">: </w:t>
      </w:r>
      <w:r w:rsidR="0048658E">
        <w:t>5 (пять) рабочих дней</w:t>
      </w:r>
      <w:r w:rsidR="0048658E" w:rsidRPr="00985D9E">
        <w:t xml:space="preserve"> с момента заключения договора</w:t>
      </w:r>
      <w:r w:rsidR="002E5385">
        <w:t>.</w:t>
      </w:r>
    </w:p>
    <w:p w:rsidR="0095068B" w:rsidRPr="0095789E" w:rsidRDefault="0095068B" w:rsidP="00365B66">
      <w:pPr>
        <w:pStyle w:val="ListParagraph"/>
        <w:numPr>
          <w:ilvl w:val="1"/>
          <w:numId w:val="1"/>
        </w:numPr>
        <w:tabs>
          <w:tab w:val="left" w:pos="426"/>
        </w:tabs>
        <w:spacing w:line="240" w:lineRule="auto"/>
        <w:ind w:right="425"/>
        <w:jc w:val="both"/>
        <w:rPr>
          <w:lang w:eastAsia="ru-RU"/>
        </w:rPr>
      </w:pPr>
      <w:r w:rsidRPr="0095789E">
        <w:rPr>
          <w:lang w:eastAsia="ru-RU"/>
        </w:rPr>
        <w:t>Исполнитель даёт Заказчику заверения о следующих обстоятельствах, имеющих существенное значение для заключения настоящего Договора:</w:t>
      </w:r>
    </w:p>
    <w:p w:rsidR="0095068B" w:rsidRDefault="0095068B" w:rsidP="004E3A30">
      <w:pPr>
        <w:widowControl w:val="0"/>
        <w:numPr>
          <w:ilvl w:val="0"/>
          <w:numId w:val="16"/>
        </w:numPr>
        <w:tabs>
          <w:tab w:val="left" w:pos="0"/>
        </w:tabs>
        <w:autoSpaceDE w:val="0"/>
        <w:autoSpaceDN w:val="0"/>
        <w:adjustRightInd w:val="0"/>
        <w:spacing w:line="240" w:lineRule="auto"/>
        <w:ind w:left="0" w:right="425" w:firstLine="284"/>
        <w:jc w:val="both"/>
        <w:rPr>
          <w:lang w:eastAsia="ru-RU"/>
        </w:rPr>
      </w:pPr>
      <w:r w:rsidRPr="0095789E">
        <w:rPr>
          <w:lang w:eastAsia="ru-RU"/>
        </w:rPr>
        <w:t>Исполнитель располагает квалифицированным персоналом для надлежащего оказания услуг</w:t>
      </w:r>
      <w:r>
        <w:rPr>
          <w:lang w:eastAsia="ru-RU"/>
        </w:rPr>
        <w:t xml:space="preserve"> по Договору;</w:t>
      </w:r>
    </w:p>
    <w:p w:rsidR="0095068B" w:rsidRPr="00DA4CA5" w:rsidRDefault="0095068B" w:rsidP="004E3A30">
      <w:pPr>
        <w:widowControl w:val="0"/>
        <w:numPr>
          <w:ilvl w:val="0"/>
          <w:numId w:val="16"/>
        </w:numPr>
        <w:tabs>
          <w:tab w:val="left" w:pos="0"/>
        </w:tabs>
        <w:autoSpaceDE w:val="0"/>
        <w:autoSpaceDN w:val="0"/>
        <w:adjustRightInd w:val="0"/>
        <w:spacing w:line="240" w:lineRule="auto"/>
        <w:ind w:left="0" w:right="425" w:firstLine="284"/>
        <w:jc w:val="both"/>
        <w:rPr>
          <w:lang w:eastAsia="ru-RU"/>
        </w:rPr>
      </w:pPr>
      <w:r w:rsidRPr="00DA4CA5">
        <w:rPr>
          <w:lang w:eastAsia="ru-RU"/>
        </w:rPr>
        <w:t>Исполнителю известно о том, что место оказания услуг является объектом культурного наследия федерального значения, в связи с чем Исполнитель гарантирует Заказчику соблюдение правового режима объектов культурного наследия, включающего установленные законом ограничения и запреты на использование таких объектов, в частности соблюдение требований части 6 ст. 5 Федерального закона от 13.03.2006 № 38-ФЗ «О рекламе».</w:t>
      </w:r>
    </w:p>
    <w:p w:rsidR="0095068B" w:rsidRDefault="0095068B" w:rsidP="004E3A30">
      <w:pPr>
        <w:pStyle w:val="ListParagraph"/>
        <w:tabs>
          <w:tab w:val="left" w:pos="0"/>
          <w:tab w:val="left" w:pos="426"/>
        </w:tabs>
        <w:spacing w:line="240" w:lineRule="auto"/>
        <w:ind w:left="360" w:right="425"/>
        <w:jc w:val="both"/>
      </w:pPr>
    </w:p>
    <w:p w:rsidR="002D00DB" w:rsidRDefault="002D00DB" w:rsidP="004E3A30">
      <w:pPr>
        <w:pStyle w:val="ListParagraph"/>
        <w:numPr>
          <w:ilvl w:val="0"/>
          <w:numId w:val="1"/>
        </w:numPr>
        <w:tabs>
          <w:tab w:val="left" w:pos="284"/>
        </w:tabs>
        <w:spacing w:line="240" w:lineRule="auto"/>
        <w:ind w:left="0" w:right="425" w:firstLine="0"/>
        <w:jc w:val="center"/>
        <w:rPr>
          <w:b/>
          <w:color w:val="000000"/>
        </w:rPr>
      </w:pPr>
      <w:r>
        <w:rPr>
          <w:b/>
          <w:color w:val="000000"/>
        </w:rPr>
        <w:t>Права и обязанности Сторон</w:t>
      </w:r>
    </w:p>
    <w:p w:rsidR="002D00DB" w:rsidRDefault="002D00DB" w:rsidP="004E3A30">
      <w:pPr>
        <w:pStyle w:val="ListParagraph"/>
        <w:numPr>
          <w:ilvl w:val="1"/>
          <w:numId w:val="1"/>
        </w:numPr>
        <w:tabs>
          <w:tab w:val="left" w:pos="0"/>
          <w:tab w:val="left" w:pos="142"/>
        </w:tabs>
        <w:spacing w:line="240" w:lineRule="auto"/>
        <w:ind w:left="0" w:right="425" w:firstLine="0"/>
        <w:jc w:val="both"/>
        <w:rPr>
          <w:b/>
          <w:color w:val="000000"/>
          <w:u w:val="single"/>
        </w:rPr>
      </w:pPr>
      <w:r>
        <w:rPr>
          <w:b/>
          <w:color w:val="000000"/>
          <w:u w:val="single"/>
        </w:rPr>
        <w:t>Заказчик обязуется:</w:t>
      </w:r>
    </w:p>
    <w:p w:rsidR="00AD603E" w:rsidRPr="0095789E" w:rsidRDefault="00AD603E"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bCs/>
          <w:lang w:eastAsia="ru-RU"/>
        </w:rPr>
        <w:t xml:space="preserve">Предоставить Исполнителю список лиц, уполномоченных осуществлять контроль за надлежащим оказанием </w:t>
      </w:r>
      <w:r>
        <w:rPr>
          <w:bCs/>
          <w:lang w:eastAsia="ru-RU"/>
        </w:rPr>
        <w:t>У</w:t>
      </w:r>
      <w:r w:rsidRPr="0095789E">
        <w:rPr>
          <w:bCs/>
          <w:lang w:eastAsia="ru-RU"/>
        </w:rPr>
        <w:t>слуг, соответствием их объема и качества условиям Договора.</w:t>
      </w:r>
    </w:p>
    <w:p w:rsidR="00AD603E" w:rsidRPr="0095789E" w:rsidRDefault="00AD603E" w:rsidP="004E3A30">
      <w:pPr>
        <w:widowControl w:val="0"/>
        <w:numPr>
          <w:ilvl w:val="2"/>
          <w:numId w:val="1"/>
        </w:numPr>
        <w:tabs>
          <w:tab w:val="left" w:pos="142"/>
          <w:tab w:val="left" w:pos="709"/>
        </w:tabs>
        <w:suppressAutoHyphens w:val="0"/>
        <w:autoSpaceDE w:val="0"/>
        <w:autoSpaceDN w:val="0"/>
        <w:adjustRightInd w:val="0"/>
        <w:spacing w:line="240" w:lineRule="auto"/>
        <w:ind w:left="0" w:right="425" w:firstLine="0"/>
        <w:contextualSpacing/>
        <w:jc w:val="both"/>
        <w:rPr>
          <w:bCs/>
          <w:lang w:eastAsia="ru-RU"/>
        </w:rPr>
      </w:pPr>
      <w:r w:rsidRPr="0095789E">
        <w:rPr>
          <w:lang w:eastAsia="ru-RU"/>
        </w:rPr>
        <w:t xml:space="preserve"> По согласованию с Исполнителем обеспечить условия для оказания </w:t>
      </w:r>
      <w:r>
        <w:rPr>
          <w:lang w:eastAsia="ru-RU"/>
        </w:rPr>
        <w:t>У</w:t>
      </w:r>
      <w:r w:rsidRPr="0095789E">
        <w:rPr>
          <w:lang w:eastAsia="ru-RU"/>
        </w:rPr>
        <w:t xml:space="preserve">слуг предоставить специалистам Исполнителя (транспортным средствам Исполнителя) доступ к месту оказания </w:t>
      </w:r>
      <w:r>
        <w:rPr>
          <w:lang w:eastAsia="ru-RU"/>
        </w:rPr>
        <w:t>У</w:t>
      </w:r>
      <w:r w:rsidRPr="0095789E">
        <w:rPr>
          <w:lang w:eastAsia="ru-RU"/>
        </w:rPr>
        <w:t>слуг, указанному в п</w:t>
      </w:r>
      <w:r w:rsidRPr="00AD603E">
        <w:rPr>
          <w:lang w:eastAsia="ru-RU"/>
        </w:rPr>
        <w:t>. 1.</w:t>
      </w:r>
      <w:r>
        <w:rPr>
          <w:lang w:eastAsia="ru-RU"/>
        </w:rPr>
        <w:t>1</w:t>
      </w:r>
      <w:r w:rsidRPr="0095789E">
        <w:rPr>
          <w:lang w:eastAsia="ru-RU"/>
        </w:rPr>
        <w:t>. Договора.</w:t>
      </w:r>
    </w:p>
    <w:p w:rsidR="00AD603E" w:rsidRPr="0095789E" w:rsidRDefault="00AD603E"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bCs/>
          <w:lang w:eastAsia="ru-RU"/>
        </w:rPr>
      </w:pPr>
      <w:r w:rsidRPr="0095789E">
        <w:rPr>
          <w:lang w:eastAsia="ru-RU"/>
        </w:rPr>
        <w:t xml:space="preserve">Принять надлежаще оказанные </w:t>
      </w:r>
      <w:r>
        <w:rPr>
          <w:lang w:eastAsia="ru-RU"/>
        </w:rPr>
        <w:t>У</w:t>
      </w:r>
      <w:r w:rsidRPr="0095789E">
        <w:rPr>
          <w:lang w:eastAsia="ru-RU"/>
        </w:rPr>
        <w:t>слуги, предварительно проверив соответствие их качества и объема условиям настоящего Договора.</w:t>
      </w:r>
    </w:p>
    <w:p w:rsidR="00AD603E" w:rsidRPr="0095789E" w:rsidRDefault="00AD603E"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bCs/>
          <w:lang w:eastAsia="ru-RU"/>
        </w:rPr>
      </w:pPr>
      <w:r w:rsidRPr="0095789E">
        <w:rPr>
          <w:lang w:eastAsia="ru-RU"/>
        </w:rPr>
        <w:t>Своевременно оплатить надлежаще оказанные услуги в порядке, предусмотренном разделом 3 настоящего Договора.</w:t>
      </w:r>
    </w:p>
    <w:p w:rsidR="002D00DB" w:rsidRDefault="002D00DB" w:rsidP="004E3A30">
      <w:pPr>
        <w:pStyle w:val="ListParagraph"/>
        <w:numPr>
          <w:ilvl w:val="1"/>
          <w:numId w:val="1"/>
        </w:numPr>
        <w:tabs>
          <w:tab w:val="left" w:pos="0"/>
          <w:tab w:val="left" w:pos="426"/>
        </w:tabs>
        <w:spacing w:line="240" w:lineRule="auto"/>
        <w:ind w:left="0" w:right="425" w:firstLine="0"/>
        <w:jc w:val="both"/>
        <w:rPr>
          <w:b/>
          <w:color w:val="000000"/>
          <w:u w:val="single"/>
        </w:rPr>
      </w:pPr>
      <w:r>
        <w:rPr>
          <w:b/>
          <w:color w:val="000000"/>
          <w:u w:val="single"/>
        </w:rPr>
        <w:t>Заказчик вправе:</w:t>
      </w:r>
    </w:p>
    <w:p w:rsidR="00AD603E" w:rsidRPr="0095789E" w:rsidRDefault="00AD603E" w:rsidP="004E3A30">
      <w:pPr>
        <w:numPr>
          <w:ilvl w:val="2"/>
          <w:numId w:val="1"/>
        </w:numPr>
        <w:tabs>
          <w:tab w:val="left" w:pos="709"/>
        </w:tabs>
        <w:autoSpaceDE w:val="0"/>
        <w:autoSpaceDN w:val="0"/>
        <w:adjustRightInd w:val="0"/>
        <w:spacing w:line="240" w:lineRule="auto"/>
        <w:ind w:left="0" w:right="425" w:firstLine="0"/>
        <w:jc w:val="both"/>
        <w:rPr>
          <w:lang w:eastAsia="ru-RU"/>
        </w:rPr>
      </w:pPr>
      <w:r w:rsidRPr="0095789E">
        <w:rPr>
          <w:lang w:eastAsia="ru-RU"/>
        </w:rPr>
        <w:lastRenderedPageBreak/>
        <w:t xml:space="preserve">В любое время проверять соответствие качества оказываемых Исполнителем </w:t>
      </w:r>
      <w:r>
        <w:rPr>
          <w:lang w:eastAsia="ru-RU"/>
        </w:rPr>
        <w:t>У</w:t>
      </w:r>
      <w:r w:rsidRPr="0095789E">
        <w:rPr>
          <w:lang w:eastAsia="ru-RU"/>
        </w:rPr>
        <w:t xml:space="preserve">слуг, установленных настоящим Договором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w:t>
      </w:r>
      <w:r>
        <w:rPr>
          <w:lang w:eastAsia="ru-RU"/>
        </w:rPr>
        <w:t>У</w:t>
      </w:r>
      <w:r w:rsidRPr="0095789E">
        <w:rPr>
          <w:lang w:eastAsia="ru-RU"/>
        </w:rPr>
        <w:t>слуги не будут оказаны надлежащим образом и (или) в установленные Договором сроки, Заказчик вправе направить Исполнителю требование об устранении недостатков с указанием срока для их устранения либо отказаться от исполнения обязательств по Договору.</w:t>
      </w:r>
    </w:p>
    <w:p w:rsidR="002D00DB" w:rsidRDefault="0006594F" w:rsidP="004E3A30">
      <w:pPr>
        <w:pStyle w:val="ListParagraph"/>
        <w:numPr>
          <w:ilvl w:val="2"/>
          <w:numId w:val="1"/>
        </w:numPr>
        <w:tabs>
          <w:tab w:val="left" w:pos="284"/>
        </w:tabs>
        <w:spacing w:line="240" w:lineRule="auto"/>
        <w:ind w:left="0" w:right="425" w:firstLine="0"/>
        <w:jc w:val="both"/>
      </w:pPr>
      <w:r w:rsidRPr="00293837">
        <w:t xml:space="preserve">Принять решение об одностороннем отказе от исполнения Договора по основаниям, предусмотренным Гражданским кодексом Российской Федерации </w:t>
      </w:r>
      <w:r w:rsidR="00D22881">
        <w:t xml:space="preserve">и в соответствии со </w:t>
      </w:r>
      <w:r w:rsidR="00D22881" w:rsidRPr="00D22881">
        <w:t>ст. 95 44-ФЗ</w:t>
      </w:r>
      <w:r w:rsidR="00D22881">
        <w:t xml:space="preserve"> </w:t>
      </w:r>
      <w:r w:rsidRPr="00293837">
        <w:t>для одностороннего отказа от исполнения от</w:t>
      </w:r>
      <w:r w:rsidR="006C4C47">
        <w:t xml:space="preserve">дельных видов обязательств и настоящим Договором. </w:t>
      </w:r>
    </w:p>
    <w:p w:rsidR="002D00DB" w:rsidRDefault="009338CB" w:rsidP="004E3A30">
      <w:pPr>
        <w:pStyle w:val="ListParagraph"/>
        <w:numPr>
          <w:ilvl w:val="1"/>
          <w:numId w:val="1"/>
        </w:numPr>
        <w:tabs>
          <w:tab w:val="left" w:pos="426"/>
        </w:tabs>
        <w:spacing w:line="240" w:lineRule="auto"/>
        <w:ind w:left="0" w:right="425" w:firstLine="0"/>
        <w:jc w:val="both"/>
        <w:rPr>
          <w:b/>
          <w:color w:val="000000"/>
          <w:u w:val="single"/>
        </w:rPr>
      </w:pPr>
      <w:r>
        <w:rPr>
          <w:b/>
          <w:color w:val="000000"/>
          <w:u w:val="single"/>
        </w:rPr>
        <w:t>Исполнитель</w:t>
      </w:r>
      <w:r w:rsidR="002D00DB">
        <w:rPr>
          <w:b/>
          <w:color w:val="000000"/>
          <w:u w:val="single"/>
        </w:rPr>
        <w:t xml:space="preserve"> обязуется:</w:t>
      </w:r>
    </w:p>
    <w:p w:rsidR="009338CB" w:rsidRPr="0095789E" w:rsidRDefault="009338CB"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lang w:eastAsia="ru-RU"/>
        </w:rPr>
        <w:t>Оказать услуги в соответствии с Техническим заданием (</w:t>
      </w:r>
      <w:r w:rsidRPr="00542328">
        <w:rPr>
          <w:lang w:eastAsia="ru-RU"/>
        </w:rPr>
        <w:t>Приложение</w:t>
      </w:r>
      <w:r w:rsidRPr="0095789E">
        <w:rPr>
          <w:lang w:eastAsia="ru-RU"/>
        </w:rPr>
        <w:t xml:space="preserve"> №1 Договору), действующими нормативно-техническими документами, с надлежащим качеством, в объёме и сроки, установленные Договором, с учетом всех требований к сохранности Объекта и </w:t>
      </w:r>
      <w:r w:rsidR="004E3A30" w:rsidRPr="0095789E">
        <w:rPr>
          <w:lang w:eastAsia="ru-RU"/>
        </w:rPr>
        <w:t>музейных предметов,</w:t>
      </w:r>
      <w:r>
        <w:rPr>
          <w:lang w:eastAsia="ru-RU"/>
        </w:rPr>
        <w:t xml:space="preserve"> и</w:t>
      </w:r>
      <w:r w:rsidRPr="0095789E">
        <w:rPr>
          <w:lang w:eastAsia="ru-RU"/>
        </w:rPr>
        <w:t xml:space="preserve"> при оказании </w:t>
      </w:r>
      <w:r w:rsidR="00AD603E">
        <w:rPr>
          <w:lang w:eastAsia="ru-RU"/>
        </w:rPr>
        <w:t>У</w:t>
      </w:r>
      <w:r>
        <w:rPr>
          <w:lang w:eastAsia="ru-RU"/>
        </w:rPr>
        <w:t xml:space="preserve">слуг </w:t>
      </w:r>
      <w:r w:rsidRPr="0095789E">
        <w:rPr>
          <w:lang w:eastAsia="ru-RU"/>
        </w:rPr>
        <w:t>руководствоваться Едиными правилами организации комплектования, учета, хранения и использования музейных предметов и музейных коллекций, утвержденными приказом Минкультуры России от 23.07.2020 г. № 827.</w:t>
      </w:r>
    </w:p>
    <w:p w:rsidR="009338CB" w:rsidRPr="0095789E" w:rsidRDefault="009338CB"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lang w:eastAsia="ru-RU"/>
        </w:rPr>
        <w:t xml:space="preserve">Оказать </w:t>
      </w:r>
      <w:r w:rsidR="00AD603E">
        <w:rPr>
          <w:lang w:eastAsia="ru-RU"/>
        </w:rPr>
        <w:t>У</w:t>
      </w:r>
      <w:r w:rsidRPr="0095789E">
        <w:rPr>
          <w:lang w:eastAsia="ru-RU"/>
        </w:rPr>
        <w:t xml:space="preserve">слуги своими средствами. Привлечение третьих лиц (соисполнителей) к исполнению обязательств по Договору возможно только с предварительного письменного разрешения Заказчика. </w:t>
      </w:r>
    </w:p>
    <w:p w:rsidR="009338CB" w:rsidRPr="0095789E" w:rsidRDefault="009338CB"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lang w:eastAsia="ru-RU"/>
        </w:rPr>
        <w:t xml:space="preserve">Допускать к оказанию </w:t>
      </w:r>
      <w:r w:rsidR="00AD603E">
        <w:rPr>
          <w:lang w:eastAsia="ru-RU"/>
        </w:rPr>
        <w:t>У</w:t>
      </w:r>
      <w:r w:rsidRPr="0095789E">
        <w:rPr>
          <w:lang w:eastAsia="ru-RU"/>
        </w:rPr>
        <w:t>слуг только квалифицированных специалистов – своих работников и (или) иного привлеченного Исполнителем персонала.</w:t>
      </w:r>
    </w:p>
    <w:p w:rsidR="009338CB" w:rsidRPr="0095789E" w:rsidRDefault="009338CB"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lang w:eastAsia="ru-RU"/>
        </w:rPr>
        <w:t>Осуществлять контроль за производственной дисциплиной привлеченного персонала, учитывать правила внутреннего распорядка Заказчика</w:t>
      </w:r>
      <w:r>
        <w:rPr>
          <w:lang w:eastAsia="ru-RU"/>
        </w:rPr>
        <w:t>, Места проведения Выставки</w:t>
      </w:r>
      <w:r w:rsidRPr="0095789E">
        <w:rPr>
          <w:lang w:eastAsia="ru-RU"/>
        </w:rPr>
        <w:t xml:space="preserve">, соблюдать требования трудового и миграционного законодательства РФ, оказывать </w:t>
      </w:r>
      <w:r w:rsidR="00AD603E">
        <w:rPr>
          <w:lang w:eastAsia="ru-RU"/>
        </w:rPr>
        <w:t>У</w:t>
      </w:r>
      <w:r w:rsidRPr="0095789E">
        <w:rPr>
          <w:lang w:eastAsia="ru-RU"/>
        </w:rPr>
        <w:t>слуги с соблюдением норм по охране труда, технике безопасности, производственной санитарии и противопожарной безопасности.</w:t>
      </w:r>
    </w:p>
    <w:p w:rsidR="009338CB" w:rsidRPr="0095789E" w:rsidRDefault="009338CB"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lang w:eastAsia="ru-RU"/>
        </w:rPr>
        <w:t xml:space="preserve">Не допускать порчи имущества </w:t>
      </w:r>
      <w:r>
        <w:rPr>
          <w:lang w:eastAsia="ru-RU"/>
        </w:rPr>
        <w:t>и</w:t>
      </w:r>
      <w:r w:rsidRPr="0095789E">
        <w:rPr>
          <w:lang w:eastAsia="ru-RU"/>
        </w:rPr>
        <w:t xml:space="preserve"> обеспечивать сохранность помещений</w:t>
      </w:r>
      <w:r>
        <w:rPr>
          <w:lang w:eastAsia="ru-RU"/>
        </w:rPr>
        <w:t xml:space="preserve">, </w:t>
      </w:r>
      <w:r w:rsidRPr="0095789E">
        <w:rPr>
          <w:lang w:eastAsia="ru-RU"/>
        </w:rPr>
        <w:t xml:space="preserve">инженерных сетей и прочего имущества </w:t>
      </w:r>
      <w:r>
        <w:rPr>
          <w:lang w:eastAsia="ru-RU"/>
        </w:rPr>
        <w:t>Заказчика</w:t>
      </w:r>
      <w:r w:rsidRPr="0095789E">
        <w:rPr>
          <w:lang w:eastAsia="ru-RU"/>
        </w:rPr>
        <w:t xml:space="preserve"> при оказании </w:t>
      </w:r>
      <w:r w:rsidR="00AD603E">
        <w:rPr>
          <w:lang w:eastAsia="ru-RU"/>
        </w:rPr>
        <w:t>У</w:t>
      </w:r>
      <w:r w:rsidRPr="0095789E">
        <w:rPr>
          <w:lang w:eastAsia="ru-RU"/>
        </w:rPr>
        <w:t>слуг.</w:t>
      </w:r>
    </w:p>
    <w:p w:rsidR="009338CB" w:rsidRPr="0095789E" w:rsidRDefault="009338CB"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lang w:eastAsia="ru-RU"/>
        </w:rPr>
        <w:t xml:space="preserve">Предоставлять по требованию Заказчика отчёт о ходе оказания </w:t>
      </w:r>
      <w:r w:rsidR="00AD603E">
        <w:rPr>
          <w:lang w:eastAsia="ru-RU"/>
        </w:rPr>
        <w:t>У</w:t>
      </w:r>
      <w:r w:rsidRPr="0095789E">
        <w:rPr>
          <w:lang w:eastAsia="ru-RU"/>
        </w:rPr>
        <w:t>слуг, давать разъяснения представителям Заказчика по техническим и иным вопросам, связанным с оказанием услуг.</w:t>
      </w:r>
    </w:p>
    <w:p w:rsidR="009338CB" w:rsidRPr="0095789E" w:rsidRDefault="009338CB"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lang w:eastAsia="ru-RU"/>
        </w:rPr>
        <w:t xml:space="preserve">В случае возникновения обстоятельств, затрудняющих или делающих дальнейшее оказание </w:t>
      </w:r>
      <w:r w:rsidR="00020305">
        <w:rPr>
          <w:lang w:eastAsia="ru-RU"/>
        </w:rPr>
        <w:t>У</w:t>
      </w:r>
      <w:r w:rsidRPr="0095789E">
        <w:rPr>
          <w:lang w:eastAsia="ru-RU"/>
        </w:rPr>
        <w:t>слуг невозможным, немедленно поставить об этом в известность Заказчика.</w:t>
      </w:r>
    </w:p>
    <w:p w:rsidR="009338CB" w:rsidRPr="0095789E" w:rsidRDefault="009338CB"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lang w:eastAsia="ru-RU"/>
        </w:rPr>
        <w:t xml:space="preserve">В случае выявления Заказчиком в ходе оказания </w:t>
      </w:r>
      <w:r w:rsidR="00020305">
        <w:rPr>
          <w:lang w:eastAsia="ru-RU"/>
        </w:rPr>
        <w:t>У</w:t>
      </w:r>
      <w:r w:rsidRPr="0095789E">
        <w:rPr>
          <w:lang w:eastAsia="ru-RU"/>
        </w:rPr>
        <w:t>слуг недостатков, незамедлительно принять меры к устранению таких недостатков за свой счет и без дополнительных затрат со стороны Заказчика.</w:t>
      </w:r>
    </w:p>
    <w:p w:rsidR="009338CB" w:rsidRPr="0095789E" w:rsidRDefault="009338CB"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lang w:eastAsia="ru-RU"/>
        </w:rPr>
        <w:t>В случае нанесения Заказчику</w:t>
      </w:r>
      <w:r>
        <w:rPr>
          <w:lang w:eastAsia="ru-RU"/>
        </w:rPr>
        <w:t xml:space="preserve"> </w:t>
      </w:r>
      <w:r w:rsidRPr="0095789E">
        <w:rPr>
          <w:lang w:eastAsia="ru-RU"/>
        </w:rPr>
        <w:t>и/или третьим лицам</w:t>
      </w:r>
      <w:r w:rsidR="00A35019">
        <w:rPr>
          <w:lang w:eastAsia="ru-RU"/>
        </w:rPr>
        <w:t>, указанным в п. 1.1 Технического задания</w:t>
      </w:r>
      <w:r w:rsidR="00020305">
        <w:rPr>
          <w:lang w:eastAsia="ru-RU"/>
        </w:rPr>
        <w:t xml:space="preserve"> (</w:t>
      </w:r>
      <w:r w:rsidR="00020305" w:rsidRPr="00542328">
        <w:rPr>
          <w:lang w:eastAsia="ru-RU"/>
        </w:rPr>
        <w:t>Приложение</w:t>
      </w:r>
      <w:r w:rsidR="00020305">
        <w:rPr>
          <w:lang w:eastAsia="ru-RU"/>
        </w:rPr>
        <w:t xml:space="preserve"> № 1 к Договору)</w:t>
      </w:r>
      <w:r w:rsidR="00A35019">
        <w:rPr>
          <w:lang w:eastAsia="ru-RU"/>
        </w:rPr>
        <w:t>,</w:t>
      </w:r>
      <w:r w:rsidRPr="0095789E">
        <w:rPr>
          <w:lang w:eastAsia="ru-RU"/>
        </w:rPr>
        <w:t xml:space="preserve"> ущерба в результате действий или бездействия Исполнителя (сотрудников Исполнителя) в связи с оказанием </w:t>
      </w:r>
      <w:r w:rsidR="00020305">
        <w:rPr>
          <w:lang w:eastAsia="ru-RU"/>
        </w:rPr>
        <w:t>У</w:t>
      </w:r>
      <w:r w:rsidRPr="0095789E">
        <w:rPr>
          <w:lang w:eastAsia="ru-RU"/>
        </w:rPr>
        <w:t>слуг, произвести компенсацию документально подтверждённого ущерба.</w:t>
      </w:r>
    </w:p>
    <w:p w:rsidR="009338CB" w:rsidRPr="0095789E" w:rsidRDefault="009338CB"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lang w:eastAsia="ru-RU"/>
        </w:rPr>
        <w:t xml:space="preserve">При оказании </w:t>
      </w:r>
      <w:r w:rsidR="00020305">
        <w:rPr>
          <w:lang w:eastAsia="ru-RU"/>
        </w:rPr>
        <w:t>У</w:t>
      </w:r>
      <w:r w:rsidRPr="0095789E">
        <w:rPr>
          <w:lang w:eastAsia="ru-RU"/>
        </w:rPr>
        <w:t>слуг использовать сертифицированные материалы и оборудование, отвечающие требованиям безопасности.</w:t>
      </w:r>
    </w:p>
    <w:p w:rsidR="009338CB" w:rsidRPr="0095789E" w:rsidRDefault="009338CB"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lang w:eastAsia="ru-RU"/>
        </w:rPr>
        <w:t xml:space="preserve">По требованию Заказчика предоставить описание (фотофиксацию) процесса оказания </w:t>
      </w:r>
      <w:r w:rsidR="00020305">
        <w:rPr>
          <w:lang w:eastAsia="ru-RU"/>
        </w:rPr>
        <w:t>У</w:t>
      </w:r>
      <w:r w:rsidRPr="0095789E">
        <w:rPr>
          <w:lang w:eastAsia="ru-RU"/>
        </w:rPr>
        <w:t>слуг, а также любые документы (заверенные копии документов), связанные с исполнением настоящего Договора.</w:t>
      </w:r>
    </w:p>
    <w:p w:rsidR="009338CB" w:rsidRPr="0095789E" w:rsidRDefault="009338CB" w:rsidP="004E3A30">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95789E">
        <w:rPr>
          <w:lang w:eastAsia="ru-RU"/>
        </w:rPr>
        <w:t xml:space="preserve">Назначить ответственное лицо, осуществляющее контроль за ходом оказания </w:t>
      </w:r>
      <w:r w:rsidR="00020305">
        <w:rPr>
          <w:lang w:eastAsia="ru-RU"/>
        </w:rPr>
        <w:t>У</w:t>
      </w:r>
      <w:r w:rsidRPr="0095789E">
        <w:rPr>
          <w:lang w:eastAsia="ru-RU"/>
        </w:rPr>
        <w:t xml:space="preserve">слуг, качеством, соответствием объёмов и соблюдением сроков оказания </w:t>
      </w:r>
      <w:r w:rsidR="00020305">
        <w:rPr>
          <w:lang w:eastAsia="ru-RU"/>
        </w:rPr>
        <w:t>У</w:t>
      </w:r>
      <w:r w:rsidRPr="0095789E">
        <w:rPr>
          <w:lang w:eastAsia="ru-RU"/>
        </w:rPr>
        <w:t>слуг и взаимодействие с Заказчиком.</w:t>
      </w:r>
    </w:p>
    <w:p w:rsidR="00C35559" w:rsidRPr="00741D64" w:rsidRDefault="00C35559" w:rsidP="00C35559">
      <w:pPr>
        <w:widowControl w:val="0"/>
        <w:numPr>
          <w:ilvl w:val="2"/>
          <w:numId w:val="1"/>
        </w:numPr>
        <w:tabs>
          <w:tab w:val="left" w:pos="709"/>
        </w:tabs>
        <w:suppressAutoHyphens w:val="0"/>
        <w:autoSpaceDE w:val="0"/>
        <w:autoSpaceDN w:val="0"/>
        <w:adjustRightInd w:val="0"/>
        <w:spacing w:line="240" w:lineRule="auto"/>
        <w:ind w:left="0" w:right="425" w:firstLine="0"/>
        <w:contextualSpacing/>
        <w:jc w:val="both"/>
        <w:rPr>
          <w:lang w:eastAsia="ru-RU"/>
        </w:rPr>
      </w:pPr>
      <w:r w:rsidRPr="00741D64">
        <w:rPr>
          <w:lang w:eastAsia="ru-RU"/>
        </w:rPr>
        <w:t xml:space="preserve">Своевременно предоставить Заказчику надлежаще оформленный документ о приемке </w:t>
      </w:r>
      <w:r w:rsidRPr="00741D64">
        <w:rPr>
          <w:i/>
          <w:iCs/>
        </w:rPr>
        <w:t>(УПД, акт сдачи-приемки оказанных услуг или иное)</w:t>
      </w:r>
      <w:r w:rsidRPr="00741D64">
        <w:rPr>
          <w:lang w:eastAsia="ru-RU"/>
        </w:rPr>
        <w:t xml:space="preserve">, подписанный Исполнителем </w:t>
      </w:r>
      <w:r w:rsidRPr="00741D64">
        <w:rPr>
          <w:rFonts w:eastAsia="Calibri"/>
          <w:shd w:val="clear" w:color="auto" w:fill="FFFFFF"/>
        </w:rPr>
        <w:t xml:space="preserve">акта приемки товаров, работ, услуг по унифицированной форме 0510452, утвержденной Приказом Минфина России от 15.04.2021 № 61н (далее – </w:t>
      </w:r>
      <w:bookmarkStart w:id="3" w:name="_Hlk199411492"/>
      <w:r w:rsidRPr="00741D64">
        <w:rPr>
          <w:rFonts w:eastAsia="Calibri"/>
          <w:shd w:val="clear" w:color="auto" w:fill="FFFFFF"/>
        </w:rPr>
        <w:t>Акт по форме 0510452</w:t>
      </w:r>
      <w:bookmarkEnd w:id="3"/>
      <w:r w:rsidRPr="00741D64">
        <w:rPr>
          <w:rFonts w:eastAsia="Calibri"/>
          <w:shd w:val="clear" w:color="auto" w:fill="FFFFFF"/>
        </w:rPr>
        <w:t xml:space="preserve">) </w:t>
      </w:r>
      <w:r w:rsidRPr="00741D64">
        <w:rPr>
          <w:lang w:eastAsia="ru-RU"/>
        </w:rPr>
        <w:t>и счет на оплату.</w:t>
      </w:r>
    </w:p>
    <w:p w:rsidR="002D00DB" w:rsidRDefault="002D00DB" w:rsidP="004E3A30">
      <w:pPr>
        <w:pStyle w:val="ListParagraph"/>
        <w:numPr>
          <w:ilvl w:val="2"/>
          <w:numId w:val="1"/>
        </w:numPr>
        <w:tabs>
          <w:tab w:val="left" w:pos="426"/>
        </w:tabs>
        <w:spacing w:line="240" w:lineRule="auto"/>
        <w:ind w:left="0" w:right="425" w:firstLine="0"/>
        <w:jc w:val="both"/>
      </w:pPr>
      <w:r w:rsidRPr="00F055AE">
        <w:lastRenderedPageBreak/>
        <w:t>В случае изменения банковских реквизитов, паспортных данных, адреса регистрации</w:t>
      </w:r>
      <w:r>
        <w:t xml:space="preserve"> </w:t>
      </w:r>
      <w:r w:rsidR="004A7CD9">
        <w:t>Исполнителя</w:t>
      </w:r>
      <w:r>
        <w:t xml:space="preserve">, последний обязуется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 либо на электронную почту Заказчика. </w:t>
      </w:r>
    </w:p>
    <w:p w:rsidR="002D00DB" w:rsidRDefault="002D00DB" w:rsidP="004E3A30">
      <w:pPr>
        <w:pStyle w:val="ListParagraph"/>
        <w:numPr>
          <w:ilvl w:val="2"/>
          <w:numId w:val="1"/>
        </w:numPr>
        <w:tabs>
          <w:tab w:val="left" w:pos="284"/>
        </w:tabs>
        <w:spacing w:line="240" w:lineRule="auto"/>
        <w:ind w:left="0" w:right="425" w:firstLine="0"/>
        <w:jc w:val="both"/>
        <w:rPr>
          <w:color w:val="000000"/>
        </w:rPr>
      </w:pPr>
      <w:r>
        <w:rPr>
          <w:color w:val="000000"/>
        </w:rPr>
        <w:t>Соблюдать:</w:t>
      </w:r>
    </w:p>
    <w:p w:rsidR="002D00DB" w:rsidRPr="00153589" w:rsidRDefault="002D00DB" w:rsidP="004E3A30">
      <w:pPr>
        <w:pStyle w:val="ListParagraph"/>
        <w:numPr>
          <w:ilvl w:val="0"/>
          <w:numId w:val="8"/>
        </w:numPr>
        <w:tabs>
          <w:tab w:val="left" w:pos="426"/>
        </w:tabs>
        <w:spacing w:line="240" w:lineRule="auto"/>
        <w:ind w:left="0" w:right="425" w:firstLine="142"/>
        <w:jc w:val="both"/>
        <w:rPr>
          <w:color w:val="000000"/>
        </w:rPr>
      </w:pPr>
      <w:r>
        <w:rPr>
          <w:color w:val="000000"/>
        </w:rPr>
        <w:t>Правила посещения Музея, утвер</w:t>
      </w:r>
      <w:r w:rsidR="00153589">
        <w:rPr>
          <w:color w:val="000000"/>
        </w:rPr>
        <w:t>жденные приказом директора от 24.03.2023 № 168</w:t>
      </w:r>
      <w:r w:rsidR="00153589" w:rsidRPr="00153589">
        <w:rPr>
          <w:color w:val="000000"/>
        </w:rPr>
        <w:t>;</w:t>
      </w:r>
    </w:p>
    <w:p w:rsidR="002D00DB" w:rsidRPr="00AA4B0D" w:rsidRDefault="008D5727" w:rsidP="004E3A30">
      <w:pPr>
        <w:pStyle w:val="ListParagraph"/>
        <w:numPr>
          <w:ilvl w:val="0"/>
          <w:numId w:val="8"/>
        </w:numPr>
        <w:tabs>
          <w:tab w:val="left" w:pos="426"/>
        </w:tabs>
        <w:spacing w:line="240" w:lineRule="auto"/>
        <w:ind w:left="0" w:right="425" w:firstLine="142"/>
        <w:jc w:val="both"/>
        <w:rPr>
          <w:color w:val="000000"/>
        </w:rPr>
      </w:pPr>
      <w:r>
        <w:rPr>
          <w:color w:val="000000"/>
        </w:rPr>
        <w:t>Общие п</w:t>
      </w:r>
      <w:r w:rsidR="00AA4B0D" w:rsidRPr="00AA4B0D">
        <w:rPr>
          <w:color w:val="000000"/>
        </w:rPr>
        <w:t xml:space="preserve">равила </w:t>
      </w:r>
      <w:r w:rsidR="004F5BF9">
        <w:rPr>
          <w:color w:val="000000"/>
        </w:rPr>
        <w:t>оказания услуг</w:t>
      </w:r>
      <w:r w:rsidR="00AA4B0D" w:rsidRPr="00AA4B0D">
        <w:rPr>
          <w:color w:val="000000"/>
        </w:rPr>
        <w:t xml:space="preserve"> при организации и проведении культурно-массовых мероприятий на территории особо ценного объекта культурного наследия «Ансамбль усадьбы «Архангельское», XVII – начало XX века», утверж</w:t>
      </w:r>
      <w:r w:rsidR="00AA4B0D">
        <w:rPr>
          <w:color w:val="000000"/>
        </w:rPr>
        <w:t>денные</w:t>
      </w:r>
      <w:r w:rsidR="00AA4B0D" w:rsidRPr="00AA4B0D">
        <w:rPr>
          <w:color w:val="000000"/>
        </w:rPr>
        <w:t xml:space="preserve"> приказом от 15.06.2021 № 313;</w:t>
      </w:r>
    </w:p>
    <w:p w:rsidR="002D00DB" w:rsidRDefault="002D00DB" w:rsidP="004E3A30">
      <w:pPr>
        <w:pStyle w:val="ListParagraph"/>
        <w:numPr>
          <w:ilvl w:val="0"/>
          <w:numId w:val="8"/>
        </w:numPr>
        <w:tabs>
          <w:tab w:val="left" w:pos="426"/>
        </w:tabs>
        <w:spacing w:line="240" w:lineRule="auto"/>
        <w:ind w:left="0" w:right="425" w:firstLine="142"/>
        <w:jc w:val="both"/>
        <w:rPr>
          <w:color w:val="000000"/>
        </w:rPr>
      </w:pPr>
      <w:r>
        <w:rPr>
          <w:color w:val="000000"/>
        </w:rPr>
        <w:t xml:space="preserve">Правила проведения фото-, видео- и киносъёмок на территории и объектах Музея-усадьбы «Архангельское», утвержденных приказом генерального директора от 30.01.2020 № 30; </w:t>
      </w:r>
    </w:p>
    <w:p w:rsidR="002D00DB" w:rsidRDefault="00153589" w:rsidP="004E3A30">
      <w:pPr>
        <w:pStyle w:val="ListParagraph"/>
        <w:numPr>
          <w:ilvl w:val="0"/>
          <w:numId w:val="8"/>
        </w:numPr>
        <w:tabs>
          <w:tab w:val="left" w:pos="426"/>
        </w:tabs>
        <w:spacing w:line="240" w:lineRule="auto"/>
        <w:ind w:left="0" w:right="425" w:firstLine="142"/>
        <w:jc w:val="both"/>
        <w:rPr>
          <w:color w:val="000000"/>
        </w:rPr>
      </w:pPr>
      <w:r>
        <w:rPr>
          <w:color w:val="000000"/>
        </w:rPr>
        <w:t xml:space="preserve">Правила </w:t>
      </w:r>
      <w:r w:rsidR="008D5727">
        <w:rPr>
          <w:color w:val="000000"/>
        </w:rPr>
        <w:t xml:space="preserve">техники </w:t>
      </w:r>
      <w:r w:rsidR="002D00DB">
        <w:rPr>
          <w:color w:val="000000"/>
        </w:rPr>
        <w:t>безопасности</w:t>
      </w:r>
      <w:r>
        <w:rPr>
          <w:color w:val="000000"/>
        </w:rPr>
        <w:t>, санитарные правила и нормы.</w:t>
      </w:r>
    </w:p>
    <w:p w:rsidR="002D00DB" w:rsidRDefault="002D00DB" w:rsidP="004E3A30">
      <w:pPr>
        <w:pStyle w:val="ListParagraph"/>
        <w:numPr>
          <w:ilvl w:val="0"/>
          <w:numId w:val="8"/>
        </w:numPr>
        <w:tabs>
          <w:tab w:val="left" w:pos="426"/>
        </w:tabs>
        <w:spacing w:line="240" w:lineRule="auto"/>
        <w:ind w:left="0" w:right="425" w:firstLine="142"/>
        <w:jc w:val="both"/>
        <w:rPr>
          <w:color w:val="000000"/>
        </w:rPr>
      </w:pPr>
      <w:r>
        <w:rPr>
          <w:color w:val="000000"/>
        </w:rPr>
        <w:t>Требования ответственных сотрудников Заказчика, связанные с обеспечением безопасности.</w:t>
      </w:r>
    </w:p>
    <w:p w:rsidR="002D00DB" w:rsidRDefault="002D00DB" w:rsidP="004E3A30">
      <w:pPr>
        <w:pStyle w:val="ListParagraph"/>
        <w:numPr>
          <w:ilvl w:val="2"/>
          <w:numId w:val="1"/>
        </w:numPr>
        <w:tabs>
          <w:tab w:val="left" w:pos="284"/>
        </w:tabs>
        <w:spacing w:line="240" w:lineRule="auto"/>
        <w:ind w:left="0" w:right="425" w:firstLine="0"/>
        <w:jc w:val="both"/>
        <w:rPr>
          <w:color w:val="000000"/>
        </w:rPr>
      </w:pPr>
      <w:r>
        <w:rPr>
          <w:color w:val="000000"/>
        </w:rPr>
        <w:t>Принимать все необходимые меры для обеспечения сохранности здани</w:t>
      </w:r>
      <w:r w:rsidR="00153589">
        <w:rPr>
          <w:color w:val="000000"/>
        </w:rPr>
        <w:t>й, сооружений, иного имущества, в т.ч.</w:t>
      </w:r>
      <w:r>
        <w:rPr>
          <w:color w:val="000000"/>
        </w:rPr>
        <w:t xml:space="preserve"> зелёных насаждений на территории Музея. В случае нанесения Музею либо третьим лицам ущерба в результате вин</w:t>
      </w:r>
      <w:r w:rsidR="00153589">
        <w:rPr>
          <w:color w:val="000000"/>
        </w:rPr>
        <w:t>овных действий (</w:t>
      </w:r>
      <w:r>
        <w:rPr>
          <w:color w:val="000000"/>
        </w:rPr>
        <w:t>бездействия</w:t>
      </w:r>
      <w:r w:rsidR="00153589">
        <w:rPr>
          <w:color w:val="000000"/>
        </w:rPr>
        <w:t>)</w:t>
      </w:r>
      <w:r>
        <w:rPr>
          <w:color w:val="000000"/>
        </w:rPr>
        <w:t xml:space="preserve"> </w:t>
      </w:r>
      <w:r w:rsidR="004A7CD9">
        <w:t>Исполнителя</w:t>
      </w:r>
      <w:r>
        <w:rPr>
          <w:color w:val="000000"/>
        </w:rPr>
        <w:t xml:space="preserve"> в период нахождения </w:t>
      </w:r>
      <w:r w:rsidR="004A7CD9">
        <w:t>Исполнителя</w:t>
      </w:r>
      <w:r>
        <w:rPr>
          <w:color w:val="000000"/>
        </w:rPr>
        <w:t xml:space="preserve"> на территории Музея, произвести компенсацию документально подтверждённого ущерба. Акт об ущербе, составленный ответственными сотрудниками Музея, является необходимым и достаточным подтверждающим документом. </w:t>
      </w:r>
    </w:p>
    <w:p w:rsidR="002D00DB" w:rsidRDefault="002D00DB" w:rsidP="004E3A30">
      <w:pPr>
        <w:pStyle w:val="ListParagraph"/>
        <w:numPr>
          <w:ilvl w:val="2"/>
          <w:numId w:val="1"/>
        </w:numPr>
        <w:tabs>
          <w:tab w:val="left" w:pos="284"/>
        </w:tabs>
        <w:spacing w:line="240" w:lineRule="auto"/>
        <w:ind w:left="0" w:right="425" w:firstLine="0"/>
        <w:jc w:val="both"/>
        <w:rPr>
          <w:color w:val="000000"/>
        </w:rPr>
      </w:pPr>
      <w:r>
        <w:rPr>
          <w:color w:val="000000"/>
        </w:rPr>
        <w:t xml:space="preserve">При </w:t>
      </w:r>
      <w:r w:rsidR="00020305">
        <w:rPr>
          <w:color w:val="000000"/>
        </w:rPr>
        <w:t>оказании Услуг</w:t>
      </w:r>
      <w:r>
        <w:rPr>
          <w:color w:val="000000"/>
        </w:rPr>
        <w:t xml:space="preserve"> </w:t>
      </w:r>
      <w:r w:rsidR="00F055AE">
        <w:rPr>
          <w:color w:val="000000"/>
        </w:rPr>
        <w:t xml:space="preserve">на территории </w:t>
      </w:r>
      <w:r w:rsidR="00020305">
        <w:rPr>
          <w:color w:val="000000"/>
        </w:rPr>
        <w:t>Заказчика и по адресам, указанным в п. 1.1. Технического задания (</w:t>
      </w:r>
      <w:r w:rsidR="00020305" w:rsidRPr="00542328">
        <w:rPr>
          <w:color w:val="000000"/>
        </w:rPr>
        <w:t>Приложени</w:t>
      </w:r>
      <w:r w:rsidR="00020305">
        <w:rPr>
          <w:color w:val="000000"/>
        </w:rPr>
        <w:t xml:space="preserve">е № 1 к Договору), </w:t>
      </w:r>
      <w:r>
        <w:rPr>
          <w:color w:val="000000"/>
        </w:rPr>
        <w:t>запрещается:</w:t>
      </w:r>
    </w:p>
    <w:p w:rsidR="002D00DB" w:rsidRDefault="002D00DB" w:rsidP="004E3A30">
      <w:pPr>
        <w:pStyle w:val="ListParagraph"/>
        <w:numPr>
          <w:ilvl w:val="0"/>
          <w:numId w:val="8"/>
        </w:numPr>
        <w:tabs>
          <w:tab w:val="left" w:pos="426"/>
        </w:tabs>
        <w:spacing w:line="240" w:lineRule="auto"/>
        <w:ind w:left="0" w:right="425" w:firstLine="142"/>
        <w:jc w:val="both"/>
        <w:rPr>
          <w:color w:val="000000"/>
        </w:rPr>
      </w:pPr>
      <w:r>
        <w:rPr>
          <w:color w:val="000000"/>
        </w:rPr>
        <w:t>брать, перемещать, трогать любые экспонаты на объектах и других усадебных постройках, складывать личные вещи и одежду на мебель и детали убранства интерьеров;</w:t>
      </w:r>
    </w:p>
    <w:p w:rsidR="002D00DB" w:rsidRDefault="002D00DB" w:rsidP="004E3A30">
      <w:pPr>
        <w:pStyle w:val="ListParagraph"/>
        <w:numPr>
          <w:ilvl w:val="0"/>
          <w:numId w:val="8"/>
        </w:numPr>
        <w:tabs>
          <w:tab w:val="left" w:pos="426"/>
        </w:tabs>
        <w:spacing w:line="240" w:lineRule="auto"/>
        <w:ind w:left="0" w:right="425" w:firstLine="142"/>
        <w:jc w:val="both"/>
        <w:rPr>
          <w:color w:val="000000"/>
        </w:rPr>
      </w:pPr>
      <w:r>
        <w:rPr>
          <w:color w:val="000000"/>
        </w:rPr>
        <w:t>принимать пи</w:t>
      </w:r>
      <w:r w:rsidR="00AA4B0D">
        <w:rPr>
          <w:color w:val="000000"/>
        </w:rPr>
        <w:t xml:space="preserve">щу в </w:t>
      </w:r>
      <w:r>
        <w:rPr>
          <w:color w:val="000000"/>
        </w:rPr>
        <w:t>экспозиционных помещениях;</w:t>
      </w:r>
    </w:p>
    <w:p w:rsidR="002D00DB" w:rsidRDefault="002D00DB" w:rsidP="004E3A30">
      <w:pPr>
        <w:pStyle w:val="ListParagraph"/>
        <w:numPr>
          <w:ilvl w:val="0"/>
          <w:numId w:val="8"/>
        </w:numPr>
        <w:tabs>
          <w:tab w:val="left" w:pos="426"/>
        </w:tabs>
        <w:spacing w:line="240" w:lineRule="auto"/>
        <w:ind w:left="0" w:right="425" w:firstLine="142"/>
        <w:jc w:val="both"/>
        <w:rPr>
          <w:color w:val="000000"/>
        </w:rPr>
      </w:pPr>
      <w:r>
        <w:rPr>
          <w:color w:val="000000"/>
        </w:rPr>
        <w:t xml:space="preserve">курить на территории и объектах Музея, кроме мест, специально организованных Сторонами и предназначенных для курения; </w:t>
      </w:r>
    </w:p>
    <w:p w:rsidR="002D00DB" w:rsidRDefault="002D00DB" w:rsidP="004E3A30">
      <w:pPr>
        <w:pStyle w:val="ListParagraph"/>
        <w:numPr>
          <w:ilvl w:val="0"/>
          <w:numId w:val="8"/>
        </w:numPr>
        <w:tabs>
          <w:tab w:val="left" w:pos="426"/>
        </w:tabs>
        <w:spacing w:line="240" w:lineRule="auto"/>
        <w:ind w:left="0" w:right="425" w:firstLine="142"/>
        <w:jc w:val="both"/>
        <w:rPr>
          <w:color w:val="000000"/>
        </w:rPr>
      </w:pPr>
      <w:r>
        <w:rPr>
          <w:color w:val="000000"/>
        </w:rPr>
        <w:t xml:space="preserve">распивать спиртные напитки. </w:t>
      </w:r>
    </w:p>
    <w:p w:rsidR="002D00DB" w:rsidRDefault="000710A4" w:rsidP="004E3A30">
      <w:pPr>
        <w:pStyle w:val="ListParagraph"/>
        <w:numPr>
          <w:ilvl w:val="1"/>
          <w:numId w:val="1"/>
        </w:numPr>
        <w:tabs>
          <w:tab w:val="left" w:pos="426"/>
        </w:tabs>
        <w:spacing w:line="240" w:lineRule="auto"/>
        <w:ind w:left="0" w:right="425" w:firstLine="0"/>
        <w:jc w:val="both"/>
        <w:rPr>
          <w:b/>
          <w:color w:val="000000"/>
          <w:u w:val="single"/>
        </w:rPr>
      </w:pPr>
      <w:r>
        <w:rPr>
          <w:b/>
          <w:color w:val="000000"/>
          <w:u w:val="single"/>
        </w:rPr>
        <w:t>Исполнитель</w:t>
      </w:r>
      <w:r w:rsidR="002D00DB">
        <w:rPr>
          <w:b/>
          <w:color w:val="000000"/>
          <w:u w:val="single"/>
        </w:rPr>
        <w:t xml:space="preserve"> вправе:</w:t>
      </w:r>
    </w:p>
    <w:p w:rsidR="002D00DB" w:rsidRDefault="002D00DB" w:rsidP="004E3A30">
      <w:pPr>
        <w:pStyle w:val="ListParagraph"/>
        <w:numPr>
          <w:ilvl w:val="2"/>
          <w:numId w:val="1"/>
        </w:numPr>
        <w:tabs>
          <w:tab w:val="left" w:pos="567"/>
        </w:tabs>
        <w:spacing w:line="240" w:lineRule="auto"/>
        <w:ind w:left="0" w:right="425" w:firstLine="0"/>
        <w:jc w:val="both"/>
        <w:rPr>
          <w:color w:val="000000"/>
        </w:rPr>
      </w:pPr>
      <w:r>
        <w:rPr>
          <w:color w:val="000000"/>
        </w:rPr>
        <w:t>Получать содействие от сотрудников Заказчика, необходимое для исполнения обязательств по Договору.</w:t>
      </w:r>
    </w:p>
    <w:p w:rsidR="006C4C47" w:rsidRDefault="006C4C47" w:rsidP="004E3A30">
      <w:pPr>
        <w:pStyle w:val="ListParagraph"/>
        <w:numPr>
          <w:ilvl w:val="2"/>
          <w:numId w:val="1"/>
        </w:numPr>
        <w:tabs>
          <w:tab w:val="left" w:pos="567"/>
        </w:tabs>
        <w:spacing w:line="240" w:lineRule="auto"/>
        <w:ind w:left="0" w:right="425" w:firstLine="0"/>
        <w:jc w:val="both"/>
        <w:rPr>
          <w:color w:val="000000"/>
        </w:rPr>
      </w:pPr>
      <w:r w:rsidRPr="00293837">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w:t>
      </w:r>
      <w:r>
        <w:t>дельных видов обязательств и настоящим Договором.</w:t>
      </w:r>
    </w:p>
    <w:p w:rsidR="008A2F06" w:rsidRDefault="008A2F06" w:rsidP="004E3A30">
      <w:pPr>
        <w:pStyle w:val="ListParagraph"/>
        <w:tabs>
          <w:tab w:val="left" w:pos="0"/>
          <w:tab w:val="left" w:pos="567"/>
        </w:tabs>
        <w:spacing w:line="240" w:lineRule="auto"/>
        <w:ind w:right="425"/>
        <w:jc w:val="both"/>
        <w:rPr>
          <w:color w:val="000000"/>
        </w:rPr>
      </w:pPr>
    </w:p>
    <w:p w:rsidR="00365B66" w:rsidRDefault="00365B66" w:rsidP="00365B66">
      <w:pPr>
        <w:pStyle w:val="ListParagraph"/>
        <w:numPr>
          <w:ilvl w:val="0"/>
          <w:numId w:val="1"/>
        </w:numPr>
        <w:spacing w:line="240" w:lineRule="auto"/>
        <w:ind w:left="0" w:right="425" w:firstLine="0"/>
        <w:jc w:val="center"/>
        <w:rPr>
          <w:b/>
          <w:color w:val="000000"/>
        </w:rPr>
      </w:pPr>
      <w:r>
        <w:rPr>
          <w:b/>
          <w:color w:val="000000"/>
        </w:rPr>
        <w:t>Цена Договора и порядок расчетов</w:t>
      </w:r>
    </w:p>
    <w:p w:rsidR="00365B66" w:rsidRPr="00E57F9F" w:rsidRDefault="00365B66" w:rsidP="00365B66">
      <w:pPr>
        <w:pStyle w:val="ListParagraph"/>
        <w:numPr>
          <w:ilvl w:val="1"/>
          <w:numId w:val="1"/>
        </w:numPr>
        <w:tabs>
          <w:tab w:val="left" w:pos="142"/>
          <w:tab w:val="left" w:pos="426"/>
        </w:tabs>
        <w:spacing w:line="240" w:lineRule="auto"/>
        <w:ind w:left="0" w:right="425" w:firstLine="0"/>
        <w:jc w:val="both"/>
        <w:rPr>
          <w:color w:val="000000"/>
        </w:rPr>
      </w:pPr>
      <w:r w:rsidRPr="00741D64">
        <w:t xml:space="preserve">Общая стоимость </w:t>
      </w:r>
      <w:bookmarkStart w:id="4" w:name="_Hlk16516741"/>
      <w:r w:rsidRPr="00741D64">
        <w:t xml:space="preserve">Услуг составляет </w:t>
      </w:r>
      <w:bookmarkEnd w:id="4"/>
      <w:r w:rsidRPr="00741D64">
        <w:t xml:space="preserve">в том числе НДС ___ % ___________ </w:t>
      </w:r>
      <w:bookmarkStart w:id="5" w:name="_Hlk216436587"/>
      <w:r w:rsidRPr="00E57F9F">
        <w:rPr>
          <w:i/>
          <w:iCs/>
        </w:rPr>
        <w:t>(или НДС не облагается____________)</w:t>
      </w:r>
      <w:r w:rsidRPr="00741D64">
        <w:t xml:space="preserve">, </w:t>
      </w:r>
      <w:bookmarkEnd w:id="5"/>
      <w:r w:rsidRPr="00741D64">
        <w:t xml:space="preserve">(далее – Цена Договора). </w:t>
      </w:r>
    </w:p>
    <w:p w:rsidR="00365B66" w:rsidRPr="00822F37" w:rsidRDefault="00365B66" w:rsidP="00365B66">
      <w:pPr>
        <w:pStyle w:val="ListParagraph"/>
        <w:numPr>
          <w:ilvl w:val="1"/>
          <w:numId w:val="1"/>
        </w:numPr>
        <w:tabs>
          <w:tab w:val="left" w:pos="142"/>
          <w:tab w:val="left" w:pos="426"/>
        </w:tabs>
        <w:spacing w:line="240" w:lineRule="auto"/>
        <w:ind w:left="0" w:right="425" w:firstLine="0"/>
        <w:jc w:val="both"/>
        <w:rPr>
          <w:color w:val="000000"/>
        </w:rPr>
      </w:pPr>
      <w:r w:rsidRPr="00E57F9F">
        <w:rPr>
          <w:color w:val="000000"/>
        </w:rPr>
        <w:t>Цена Договора является твердой, определяется на весь срок исполнения Договора и не подлежит изменению, за исключением случаев, установленных</w:t>
      </w:r>
      <w:r w:rsidRPr="0075771E">
        <w:rPr>
          <w:color w:val="000000"/>
        </w:rPr>
        <w:t xml:space="preserve"> </w:t>
      </w:r>
      <w:r w:rsidRPr="004C4F54">
        <w:t>Федеральны</w:t>
      </w:r>
      <w:r>
        <w:t>м</w:t>
      </w:r>
      <w:r w:rsidRPr="004C4F54">
        <w:t xml:space="preserve"> закон</w:t>
      </w:r>
      <w:r>
        <w:t>ом</w:t>
      </w:r>
      <w:r w:rsidRPr="004C4F54">
        <w:t xml:space="preserve"> № 44-Ф</w:t>
      </w:r>
      <w:r w:rsidRPr="00E57F9F">
        <w:rPr>
          <w:color w:val="000000"/>
        </w:rPr>
        <w:t>З и иным действующим законодательством Российской Федерации.</w:t>
      </w:r>
    </w:p>
    <w:p w:rsidR="00365B66" w:rsidRDefault="00365B66" w:rsidP="00365B66">
      <w:pPr>
        <w:pStyle w:val="ListParagraph"/>
        <w:numPr>
          <w:ilvl w:val="1"/>
          <w:numId w:val="1"/>
        </w:numPr>
        <w:tabs>
          <w:tab w:val="left" w:pos="142"/>
          <w:tab w:val="left" w:pos="426"/>
        </w:tabs>
        <w:spacing w:line="240" w:lineRule="auto"/>
        <w:ind w:left="0" w:right="425" w:firstLine="0"/>
        <w:jc w:val="both"/>
        <w:rPr>
          <w:color w:val="000000"/>
        </w:rPr>
      </w:pPr>
      <w:bookmarkStart w:id="6" w:name="_ref_766891"/>
      <w:r>
        <w:rPr>
          <w:color w:val="000000"/>
        </w:rPr>
        <w:t>Цена Договора включает все расходы Исполнителя, связанные с исполнением обязательств по настоящему Договору, в том числе на приобретение материалов, необходимых для оказания Услуг, приобретение (аренду) оборудования, используемого для оказания Услуг, и иные расходы</w:t>
      </w:r>
      <w:bookmarkEnd w:id="6"/>
      <w:r>
        <w:rPr>
          <w:color w:val="000000"/>
        </w:rPr>
        <w:t>, в том числе по уплате налогов, сборов и прочих обязательных платежей.</w:t>
      </w:r>
    </w:p>
    <w:p w:rsidR="00365B66" w:rsidRPr="00BF02FB" w:rsidRDefault="00365B66" w:rsidP="00365B66">
      <w:pPr>
        <w:pStyle w:val="ListParagraph"/>
        <w:numPr>
          <w:ilvl w:val="1"/>
          <w:numId w:val="1"/>
        </w:numPr>
        <w:tabs>
          <w:tab w:val="left" w:pos="142"/>
          <w:tab w:val="left" w:pos="426"/>
        </w:tabs>
        <w:spacing w:line="240" w:lineRule="auto"/>
        <w:ind w:left="0" w:right="425" w:firstLine="0"/>
        <w:jc w:val="both"/>
        <w:rPr>
          <w:lang w:eastAsia="ru-RU"/>
        </w:rPr>
      </w:pPr>
      <w:r w:rsidRPr="00BF02FB">
        <w:t xml:space="preserve">Заказчик </w:t>
      </w:r>
      <w:r w:rsidR="00E57F9F" w:rsidRPr="00BF02FB">
        <w:t xml:space="preserve">в безналичной форме </w:t>
      </w:r>
      <w:r w:rsidRPr="00BF02FB">
        <w:t xml:space="preserve">производит оплату услуг на расчетный счет </w:t>
      </w:r>
      <w:r>
        <w:t>Исполнителя</w:t>
      </w:r>
      <w:r w:rsidRPr="00BF02FB">
        <w:t xml:space="preserve"> на основании счета на оплату </w:t>
      </w:r>
      <w:r w:rsidR="00E57F9F" w:rsidRPr="00BF02FB">
        <w:t xml:space="preserve">в течение 7 (семи) рабочих дней с даты подписания </w:t>
      </w:r>
      <w:r w:rsidR="00E57F9F" w:rsidRPr="00365B66">
        <w:rPr>
          <w:color w:val="000000"/>
        </w:rPr>
        <w:t xml:space="preserve">Заказчиком </w:t>
      </w:r>
      <w:r>
        <w:t xml:space="preserve">документа о </w:t>
      </w:r>
      <w:r w:rsidRPr="00BF02FB">
        <w:t>приемк</w:t>
      </w:r>
      <w:r>
        <w:t>е</w:t>
      </w:r>
      <w:r w:rsidRPr="00BF02FB">
        <w:t xml:space="preserve"> оказанных </w:t>
      </w:r>
      <w:r>
        <w:t>У</w:t>
      </w:r>
      <w:r w:rsidRPr="00BF02FB">
        <w:t xml:space="preserve">слуг и акта по </w:t>
      </w:r>
      <w:r>
        <w:t xml:space="preserve">унифицированной </w:t>
      </w:r>
      <w:r w:rsidRPr="00BF02FB">
        <w:t>форме 0510452,</w:t>
      </w:r>
      <w:r w:rsidRPr="00365B66">
        <w:rPr>
          <w:color w:val="000000"/>
        </w:rPr>
        <w:t>.</w:t>
      </w:r>
      <w:r w:rsidRPr="00BF02FB">
        <w:t xml:space="preserve"> Под датой оплаты понимается дата списания денежных средств с лицевого счета Заказчика.</w:t>
      </w:r>
      <w:r w:rsidRPr="000710A4">
        <w:rPr>
          <w:bCs/>
          <w:sz w:val="23"/>
          <w:szCs w:val="23"/>
          <w:shd w:val="clear" w:color="auto" w:fill="FFFFFF"/>
        </w:rPr>
        <w:t xml:space="preserve"> </w:t>
      </w:r>
      <w:r>
        <w:rPr>
          <w:bCs/>
          <w:sz w:val="23"/>
          <w:szCs w:val="23"/>
          <w:shd w:val="clear" w:color="auto" w:fill="FFFFFF"/>
        </w:rPr>
        <w:t xml:space="preserve">В случае отсутствия выявленных недостатков и расхождений по объему и качеству оказанных услуг подпись Исполнителя на акте </w:t>
      </w:r>
      <w:r w:rsidRPr="00BF02FB">
        <w:t xml:space="preserve">по </w:t>
      </w:r>
      <w:r>
        <w:t xml:space="preserve">унифицированной </w:t>
      </w:r>
      <w:r w:rsidRPr="00BF02FB">
        <w:t>форме 0510452</w:t>
      </w:r>
      <w:r>
        <w:t xml:space="preserve"> </w:t>
      </w:r>
      <w:r>
        <w:rPr>
          <w:bCs/>
          <w:sz w:val="23"/>
          <w:szCs w:val="23"/>
          <w:shd w:val="clear" w:color="auto" w:fill="FFFFFF"/>
        </w:rPr>
        <w:t>не требуется.</w:t>
      </w:r>
    </w:p>
    <w:p w:rsidR="00365B66" w:rsidRPr="00BF02FB" w:rsidRDefault="00365B66" w:rsidP="00365B66">
      <w:pPr>
        <w:pStyle w:val="ListParagraph"/>
        <w:numPr>
          <w:ilvl w:val="1"/>
          <w:numId w:val="1"/>
        </w:numPr>
        <w:tabs>
          <w:tab w:val="left" w:pos="142"/>
          <w:tab w:val="left" w:pos="426"/>
        </w:tabs>
        <w:spacing w:line="240" w:lineRule="auto"/>
        <w:ind w:left="0" w:right="425" w:firstLine="0"/>
        <w:jc w:val="both"/>
      </w:pPr>
      <w:r w:rsidRPr="00BF02FB">
        <w:t xml:space="preserve">Обязательства Заказчика по оплате </w:t>
      </w:r>
      <w:r>
        <w:t>оказанных Услуг</w:t>
      </w:r>
      <w:r w:rsidRPr="00BF02FB">
        <w:t xml:space="preserve"> считаются исполненными с даты списания денежных средств со счета Заказчика.</w:t>
      </w:r>
    </w:p>
    <w:p w:rsidR="00365B66" w:rsidRDefault="00365B66" w:rsidP="00365B66">
      <w:pPr>
        <w:pStyle w:val="ListParagraph"/>
        <w:tabs>
          <w:tab w:val="left" w:pos="0"/>
          <w:tab w:val="left" w:pos="142"/>
          <w:tab w:val="left" w:pos="426"/>
        </w:tabs>
        <w:spacing w:line="240" w:lineRule="auto"/>
        <w:ind w:right="425"/>
        <w:jc w:val="both"/>
      </w:pPr>
    </w:p>
    <w:p w:rsidR="00E57F9F" w:rsidRDefault="00E57F9F" w:rsidP="00365B66">
      <w:pPr>
        <w:pStyle w:val="ListParagraph"/>
        <w:tabs>
          <w:tab w:val="left" w:pos="0"/>
          <w:tab w:val="left" w:pos="142"/>
          <w:tab w:val="left" w:pos="426"/>
        </w:tabs>
        <w:spacing w:line="240" w:lineRule="auto"/>
        <w:ind w:right="425"/>
        <w:jc w:val="both"/>
      </w:pPr>
    </w:p>
    <w:p w:rsidR="00365B66" w:rsidRPr="00BF02FB" w:rsidRDefault="00365B66" w:rsidP="00365B66">
      <w:pPr>
        <w:pStyle w:val="ListParagraph"/>
        <w:tabs>
          <w:tab w:val="left" w:pos="0"/>
          <w:tab w:val="left" w:pos="142"/>
          <w:tab w:val="left" w:pos="426"/>
        </w:tabs>
        <w:spacing w:line="240" w:lineRule="auto"/>
        <w:ind w:right="425"/>
        <w:jc w:val="both"/>
      </w:pPr>
    </w:p>
    <w:p w:rsidR="00365B66" w:rsidRPr="00BF02FB" w:rsidRDefault="00365B66" w:rsidP="00365B66">
      <w:pPr>
        <w:pStyle w:val="ListParagraph"/>
        <w:numPr>
          <w:ilvl w:val="0"/>
          <w:numId w:val="1"/>
        </w:numPr>
        <w:tabs>
          <w:tab w:val="left" w:pos="284"/>
        </w:tabs>
        <w:spacing w:line="240" w:lineRule="auto"/>
        <w:ind w:left="0" w:right="425" w:firstLine="0"/>
        <w:jc w:val="center"/>
        <w:rPr>
          <w:b/>
          <w:color w:val="000000"/>
        </w:rPr>
      </w:pPr>
      <w:r w:rsidRPr="00BF02FB">
        <w:rPr>
          <w:b/>
          <w:color w:val="000000"/>
        </w:rPr>
        <w:lastRenderedPageBreak/>
        <w:t xml:space="preserve">Порядок сдачи-приемки </w:t>
      </w:r>
      <w:r>
        <w:rPr>
          <w:b/>
          <w:color w:val="000000"/>
        </w:rPr>
        <w:t>Услуг</w:t>
      </w:r>
    </w:p>
    <w:p w:rsidR="00365B66" w:rsidRPr="00365B66" w:rsidRDefault="00365B66" w:rsidP="00365B66">
      <w:pPr>
        <w:pStyle w:val="ListParagraph"/>
        <w:numPr>
          <w:ilvl w:val="1"/>
          <w:numId w:val="1"/>
        </w:numPr>
        <w:tabs>
          <w:tab w:val="left" w:pos="142"/>
          <w:tab w:val="left" w:pos="426"/>
        </w:tabs>
        <w:spacing w:line="240" w:lineRule="auto"/>
        <w:ind w:left="0" w:right="425" w:firstLine="0"/>
        <w:jc w:val="both"/>
        <w:rPr>
          <w:color w:val="000000"/>
        </w:rPr>
      </w:pPr>
      <w:r w:rsidRPr="00741D64">
        <w:t xml:space="preserve">По результатам приемки Услуг Заказчик формирует в электронной форме и направляет Исполнителю для ознакомления и подписания Акт приемки товаров, работ, услуг по унифицированной форме 0510452, утвержденной Приказом Минфина России от 15.04.2021 № 61н, в течение 5 (Пяти) рабочих дней. </w:t>
      </w:r>
      <w:bookmarkStart w:id="7" w:name="_Hlk216436783"/>
      <w:r w:rsidRPr="00741D64">
        <w:t xml:space="preserve">Исполнитель </w:t>
      </w:r>
      <w:bookmarkEnd w:id="7"/>
      <w:r w:rsidRPr="00741D64">
        <w:t xml:space="preserve">по окончании оказания Услуг обязан предоставить Заказчику </w:t>
      </w:r>
      <w:r w:rsidRPr="00741D64">
        <w:rPr>
          <w:lang w:eastAsia="ru-RU"/>
        </w:rPr>
        <w:t xml:space="preserve">документ о приемке </w:t>
      </w:r>
      <w:bookmarkStart w:id="8" w:name="_Hlk216436822"/>
      <w:r w:rsidRPr="00741D64">
        <w:rPr>
          <w:i/>
          <w:iCs/>
        </w:rPr>
        <w:t>(УПД, акт сдачи-приемки оказанных услуг или иное)</w:t>
      </w:r>
      <w:r w:rsidRPr="00741D64">
        <w:t xml:space="preserve">, </w:t>
      </w:r>
      <w:bookmarkEnd w:id="8"/>
      <w:r w:rsidRPr="00741D64">
        <w:t>а также</w:t>
      </w:r>
      <w:r w:rsidRPr="00365B66">
        <w:rPr>
          <w:color w:val="000000"/>
        </w:rPr>
        <w:t xml:space="preserve"> предоставляет Заказчику Акт по форме 0510452, сформированный в электронном виде, подписанный Исполнителем. В случае отсутствия выявленных недостатков и расхождений по объему и качеству оказанных услуг подпись </w:t>
      </w:r>
      <w:bookmarkStart w:id="9" w:name="_Hlk216436866"/>
      <w:r w:rsidRPr="00365B66">
        <w:rPr>
          <w:color w:val="000000"/>
        </w:rPr>
        <w:t xml:space="preserve">Исполнителя </w:t>
      </w:r>
      <w:bookmarkEnd w:id="9"/>
      <w:r w:rsidRPr="00365B66">
        <w:rPr>
          <w:color w:val="000000"/>
        </w:rPr>
        <w:t>на указанном акте не требуется.</w:t>
      </w:r>
    </w:p>
    <w:p w:rsidR="00365B66" w:rsidRPr="00BF02FB" w:rsidRDefault="00365B66" w:rsidP="00365B66">
      <w:pPr>
        <w:widowControl w:val="0"/>
        <w:numPr>
          <w:ilvl w:val="1"/>
          <w:numId w:val="1"/>
        </w:numPr>
        <w:shd w:val="clear" w:color="auto" w:fill="FFFFFF"/>
        <w:tabs>
          <w:tab w:val="left" w:pos="426"/>
        </w:tabs>
        <w:suppressAutoHyphens w:val="0"/>
        <w:autoSpaceDE w:val="0"/>
        <w:autoSpaceDN w:val="0"/>
        <w:adjustRightInd w:val="0"/>
        <w:spacing w:line="240" w:lineRule="auto"/>
        <w:ind w:left="0" w:right="425" w:firstLine="0"/>
        <w:contextualSpacing/>
        <w:jc w:val="both"/>
        <w:rPr>
          <w:color w:val="000000"/>
        </w:rPr>
      </w:pPr>
      <w:r>
        <w:rPr>
          <w:color w:val="000000"/>
        </w:rPr>
        <w:t xml:space="preserve">Заказчик в течение 7 (семи) рабочих дней </w:t>
      </w:r>
      <w:r w:rsidRPr="00BF02FB">
        <w:rPr>
          <w:color w:val="000000"/>
        </w:rPr>
        <w:t xml:space="preserve">со дня получения от </w:t>
      </w:r>
      <w:r>
        <w:rPr>
          <w:color w:val="000000"/>
        </w:rPr>
        <w:t>Исполнителя</w:t>
      </w:r>
      <w:r w:rsidRPr="00BF02FB">
        <w:rPr>
          <w:color w:val="000000"/>
        </w:rPr>
        <w:t xml:space="preserve"> </w:t>
      </w:r>
      <w:r w:rsidRPr="00365B66">
        <w:rPr>
          <w:color w:val="000000"/>
        </w:rPr>
        <w:t>документа о приемке</w:t>
      </w:r>
      <w:r w:rsidRPr="00BF02FB">
        <w:rPr>
          <w:color w:val="000000"/>
        </w:rPr>
        <w:t xml:space="preserve"> обязан принять надлежащим образом оказанные </w:t>
      </w:r>
      <w:r>
        <w:rPr>
          <w:color w:val="000000"/>
        </w:rPr>
        <w:t>У</w:t>
      </w:r>
      <w:r w:rsidRPr="00BF02FB">
        <w:rPr>
          <w:color w:val="000000"/>
        </w:rPr>
        <w:t xml:space="preserve">слуги или предоставить </w:t>
      </w:r>
      <w:r>
        <w:rPr>
          <w:color w:val="000000"/>
        </w:rPr>
        <w:t>Исполнителю</w:t>
      </w:r>
      <w:r w:rsidRPr="00BF02FB">
        <w:rPr>
          <w:color w:val="000000"/>
        </w:rPr>
        <w:t xml:space="preserve"> мотивированный отказ в письменной форме.</w:t>
      </w:r>
    </w:p>
    <w:p w:rsidR="00365B66" w:rsidRPr="00BF02FB" w:rsidRDefault="00365B66" w:rsidP="00365B66">
      <w:pPr>
        <w:widowControl w:val="0"/>
        <w:numPr>
          <w:ilvl w:val="1"/>
          <w:numId w:val="1"/>
        </w:numPr>
        <w:shd w:val="clear" w:color="auto" w:fill="FFFFFF"/>
        <w:tabs>
          <w:tab w:val="left" w:pos="426"/>
        </w:tabs>
        <w:suppressAutoHyphens w:val="0"/>
        <w:autoSpaceDE w:val="0"/>
        <w:autoSpaceDN w:val="0"/>
        <w:adjustRightInd w:val="0"/>
        <w:spacing w:line="240" w:lineRule="auto"/>
        <w:ind w:left="0" w:right="425" w:firstLine="0"/>
        <w:contextualSpacing/>
        <w:jc w:val="both"/>
        <w:rPr>
          <w:color w:val="000000"/>
        </w:rPr>
      </w:pPr>
      <w:r w:rsidRPr="00BF02FB">
        <w:rPr>
          <w:color w:val="000000"/>
        </w:rPr>
        <w:t xml:space="preserve">В случае мотивированного отказа Заказчика от приемки </w:t>
      </w:r>
      <w:r>
        <w:rPr>
          <w:color w:val="000000"/>
        </w:rPr>
        <w:t>У</w:t>
      </w:r>
      <w:r w:rsidRPr="00BF02FB">
        <w:rPr>
          <w:color w:val="000000"/>
        </w:rPr>
        <w:t>слуг, Стороны в течение 3 (Трех) рабочих дней обязаны составить двусторонний акт о недостатках.</w:t>
      </w:r>
    </w:p>
    <w:p w:rsidR="00365B66" w:rsidRDefault="00365B66" w:rsidP="00365B66">
      <w:pPr>
        <w:widowControl w:val="0"/>
        <w:numPr>
          <w:ilvl w:val="1"/>
          <w:numId w:val="1"/>
        </w:numPr>
        <w:shd w:val="clear" w:color="auto" w:fill="FFFFFF"/>
        <w:tabs>
          <w:tab w:val="left" w:pos="426"/>
        </w:tabs>
        <w:suppressAutoHyphens w:val="0"/>
        <w:autoSpaceDE w:val="0"/>
        <w:autoSpaceDN w:val="0"/>
        <w:adjustRightInd w:val="0"/>
        <w:spacing w:line="240" w:lineRule="auto"/>
        <w:ind w:left="0" w:right="425" w:firstLine="0"/>
        <w:contextualSpacing/>
        <w:jc w:val="both"/>
        <w:rPr>
          <w:color w:val="000000"/>
        </w:rPr>
      </w:pPr>
      <w:r w:rsidRPr="00BF02FB">
        <w:rPr>
          <w:color w:val="000000"/>
        </w:rPr>
        <w:t xml:space="preserve">В случае уклонения </w:t>
      </w:r>
      <w:r>
        <w:rPr>
          <w:color w:val="000000"/>
        </w:rPr>
        <w:t>Исполнителем</w:t>
      </w:r>
      <w:r w:rsidRPr="00BF02FB">
        <w:rPr>
          <w:color w:val="000000"/>
        </w:rPr>
        <w:t xml:space="preserve"> от составления, подписания акта о недостатках, Заказчик вправе составить такой акт самостоятельно или с привлечением третьих лиц.</w:t>
      </w:r>
    </w:p>
    <w:p w:rsidR="00365B66" w:rsidRDefault="00365B66" w:rsidP="00365B66">
      <w:pPr>
        <w:widowControl w:val="0"/>
        <w:shd w:val="clear" w:color="auto" w:fill="FFFFFF"/>
        <w:tabs>
          <w:tab w:val="left" w:pos="426"/>
        </w:tabs>
        <w:suppressAutoHyphens w:val="0"/>
        <w:autoSpaceDE w:val="0"/>
        <w:autoSpaceDN w:val="0"/>
        <w:adjustRightInd w:val="0"/>
        <w:spacing w:line="240" w:lineRule="auto"/>
        <w:ind w:right="425"/>
        <w:contextualSpacing/>
        <w:jc w:val="both"/>
        <w:rPr>
          <w:color w:val="000000"/>
        </w:rPr>
      </w:pPr>
    </w:p>
    <w:p w:rsidR="007253B0" w:rsidRDefault="007253B0" w:rsidP="004E3A30">
      <w:pPr>
        <w:pStyle w:val="ListParagraph"/>
        <w:numPr>
          <w:ilvl w:val="0"/>
          <w:numId w:val="1"/>
        </w:numPr>
        <w:tabs>
          <w:tab w:val="left" w:pos="284"/>
        </w:tabs>
        <w:spacing w:line="240" w:lineRule="auto"/>
        <w:ind w:left="0" w:right="425" w:firstLine="0"/>
        <w:jc w:val="center"/>
        <w:rPr>
          <w:b/>
          <w:color w:val="000000"/>
        </w:rPr>
      </w:pPr>
      <w:r>
        <w:rPr>
          <w:b/>
          <w:color w:val="000000"/>
        </w:rPr>
        <w:t>Ответственность Сторон</w:t>
      </w:r>
    </w:p>
    <w:p w:rsidR="000710A4" w:rsidRPr="0095789E" w:rsidRDefault="000710A4" w:rsidP="004E3A30">
      <w:pPr>
        <w:widowControl w:val="0"/>
        <w:numPr>
          <w:ilvl w:val="1"/>
          <w:numId w:val="1"/>
        </w:numPr>
        <w:tabs>
          <w:tab w:val="left" w:pos="709"/>
        </w:tabs>
        <w:suppressAutoHyphens w:val="0"/>
        <w:autoSpaceDE w:val="0"/>
        <w:autoSpaceDN w:val="0"/>
        <w:adjustRightInd w:val="0"/>
        <w:spacing w:line="240" w:lineRule="auto"/>
        <w:ind w:left="0" w:right="425" w:firstLine="0"/>
        <w:jc w:val="both"/>
        <w:rPr>
          <w:lang w:eastAsia="ru-RU"/>
        </w:rPr>
      </w:pPr>
      <w:bookmarkStart w:id="10" w:name="_Hlk11743170"/>
      <w:r w:rsidRPr="0095789E">
        <w:rPr>
          <w:lang w:eastAsia="ru-RU"/>
        </w:rPr>
        <w:t>Стороны несут ответственность за неисполнение, либо за ненадлежащее исполнение принятых на себя по Договору обязательств в соответствии с требованиями действующего законодательства Российской Федерации.</w:t>
      </w:r>
    </w:p>
    <w:p w:rsidR="000710A4" w:rsidRPr="0095789E" w:rsidRDefault="000710A4" w:rsidP="004E3A30">
      <w:pPr>
        <w:widowControl w:val="0"/>
        <w:numPr>
          <w:ilvl w:val="1"/>
          <w:numId w:val="1"/>
        </w:numPr>
        <w:tabs>
          <w:tab w:val="left" w:pos="709"/>
        </w:tabs>
        <w:suppressAutoHyphens w:val="0"/>
        <w:autoSpaceDE w:val="0"/>
        <w:autoSpaceDN w:val="0"/>
        <w:adjustRightInd w:val="0"/>
        <w:spacing w:line="240" w:lineRule="auto"/>
        <w:ind w:left="0" w:right="425" w:firstLine="0"/>
        <w:jc w:val="both"/>
        <w:rPr>
          <w:lang w:eastAsia="ru-RU"/>
        </w:rPr>
      </w:pPr>
      <w:r w:rsidRPr="0095789E">
        <w:rPr>
          <w:lang w:eastAsia="ru-RU"/>
        </w:rPr>
        <w:t xml:space="preserve">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0710A4" w:rsidRPr="0095789E" w:rsidRDefault="000710A4" w:rsidP="004E3A30">
      <w:pPr>
        <w:widowControl w:val="0"/>
        <w:tabs>
          <w:tab w:val="left" w:pos="0"/>
          <w:tab w:val="left" w:pos="709"/>
        </w:tabs>
        <w:autoSpaceDE w:val="0"/>
        <w:autoSpaceDN w:val="0"/>
        <w:adjustRightInd w:val="0"/>
        <w:spacing w:line="240" w:lineRule="auto"/>
        <w:ind w:right="425"/>
        <w:contextualSpacing/>
        <w:jc w:val="both"/>
        <w:rPr>
          <w:lang w:eastAsia="ru-RU"/>
        </w:rPr>
      </w:pPr>
      <w:r w:rsidRPr="0095789E">
        <w:rPr>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0710A4" w:rsidRPr="0095789E" w:rsidRDefault="000710A4" w:rsidP="004E3A30">
      <w:pPr>
        <w:widowControl w:val="0"/>
        <w:numPr>
          <w:ilvl w:val="1"/>
          <w:numId w:val="1"/>
        </w:numPr>
        <w:tabs>
          <w:tab w:val="left" w:pos="709"/>
        </w:tabs>
        <w:suppressAutoHyphens w:val="0"/>
        <w:autoSpaceDE w:val="0"/>
        <w:autoSpaceDN w:val="0"/>
        <w:adjustRightInd w:val="0"/>
        <w:spacing w:line="240" w:lineRule="auto"/>
        <w:ind w:left="0" w:right="425" w:firstLine="0"/>
        <w:jc w:val="both"/>
        <w:rPr>
          <w:lang w:eastAsia="ru-RU"/>
        </w:rPr>
      </w:pPr>
      <w:bookmarkStart w:id="11" w:name="Par1"/>
      <w:bookmarkEnd w:id="11"/>
      <w:r w:rsidRPr="0095789E">
        <w:rPr>
          <w:lang w:eastAsia="ru-RU"/>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от Цены Договора.</w:t>
      </w:r>
      <w:bookmarkStart w:id="12" w:name="Par11"/>
      <w:bookmarkEnd w:id="12"/>
      <w:r w:rsidRPr="0095789E">
        <w:rPr>
          <w:lang w:eastAsia="ru-RU"/>
        </w:rPr>
        <w:t xml:space="preserve"> </w:t>
      </w:r>
    </w:p>
    <w:p w:rsidR="00C35559" w:rsidRPr="0095789E" w:rsidRDefault="00C35559" w:rsidP="00C35559">
      <w:pPr>
        <w:widowControl w:val="0"/>
        <w:numPr>
          <w:ilvl w:val="1"/>
          <w:numId w:val="1"/>
        </w:numPr>
        <w:tabs>
          <w:tab w:val="left" w:pos="426"/>
          <w:tab w:val="left" w:pos="709"/>
        </w:tabs>
        <w:suppressAutoHyphens w:val="0"/>
        <w:autoSpaceDE w:val="0"/>
        <w:autoSpaceDN w:val="0"/>
        <w:adjustRightInd w:val="0"/>
        <w:spacing w:line="240" w:lineRule="auto"/>
        <w:ind w:left="0" w:right="425" w:firstLine="0"/>
        <w:jc w:val="both"/>
        <w:rPr>
          <w:lang w:eastAsia="ru-RU"/>
        </w:rPr>
      </w:pPr>
      <w:bookmarkStart w:id="13" w:name="Par26"/>
      <w:bookmarkEnd w:id="13"/>
      <w:r w:rsidRPr="00C35559">
        <w:rPr>
          <w:lang w:eastAsia="ru-RU"/>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r w:rsidRPr="0095789E">
        <w:rPr>
          <w:lang w:eastAsia="ru-RU"/>
        </w:rPr>
        <w:t>.</w:t>
      </w:r>
      <w:r w:rsidRPr="00C35559">
        <w:rPr>
          <w:lang w:eastAsia="ru-RU"/>
        </w:rPr>
        <w:t xml:space="preserve"> </w:t>
      </w:r>
    </w:p>
    <w:p w:rsidR="000710A4" w:rsidRPr="0095789E" w:rsidRDefault="000710A4" w:rsidP="004E3A30">
      <w:pPr>
        <w:widowControl w:val="0"/>
        <w:numPr>
          <w:ilvl w:val="1"/>
          <w:numId w:val="1"/>
        </w:numPr>
        <w:tabs>
          <w:tab w:val="left" w:pos="426"/>
          <w:tab w:val="left" w:pos="709"/>
        </w:tabs>
        <w:suppressAutoHyphens w:val="0"/>
        <w:autoSpaceDE w:val="0"/>
        <w:autoSpaceDN w:val="0"/>
        <w:adjustRightInd w:val="0"/>
        <w:spacing w:line="240" w:lineRule="auto"/>
        <w:ind w:left="0" w:right="425" w:firstLine="0"/>
        <w:jc w:val="both"/>
        <w:rPr>
          <w:lang w:eastAsia="ru-RU"/>
        </w:rPr>
      </w:pPr>
      <w:r w:rsidRPr="0095789E">
        <w:rPr>
          <w:lang w:eastAsia="ru-RU"/>
        </w:rPr>
        <w:t>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0710A4" w:rsidRPr="0095789E" w:rsidRDefault="000710A4" w:rsidP="004E3A30">
      <w:pPr>
        <w:widowControl w:val="0"/>
        <w:numPr>
          <w:ilvl w:val="1"/>
          <w:numId w:val="1"/>
        </w:numPr>
        <w:tabs>
          <w:tab w:val="left" w:pos="426"/>
          <w:tab w:val="left" w:pos="709"/>
        </w:tabs>
        <w:suppressAutoHyphens w:val="0"/>
        <w:autoSpaceDE w:val="0"/>
        <w:autoSpaceDN w:val="0"/>
        <w:adjustRightInd w:val="0"/>
        <w:spacing w:line="240" w:lineRule="auto"/>
        <w:ind w:left="0" w:right="425" w:firstLine="0"/>
        <w:jc w:val="both"/>
        <w:rPr>
          <w:lang w:eastAsia="ru-RU"/>
        </w:rPr>
      </w:pPr>
      <w:r w:rsidRPr="0095789E">
        <w:rPr>
          <w:lang w:eastAsia="ru-RU"/>
        </w:rPr>
        <w:t>В случае просрочки исполнения Заказчиком обязательств, предусмотренных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цены Договора.</w:t>
      </w:r>
    </w:p>
    <w:p w:rsidR="000710A4" w:rsidRPr="0095789E" w:rsidRDefault="000710A4" w:rsidP="004E3A30">
      <w:pPr>
        <w:widowControl w:val="0"/>
        <w:numPr>
          <w:ilvl w:val="1"/>
          <w:numId w:val="1"/>
        </w:numPr>
        <w:tabs>
          <w:tab w:val="left" w:pos="426"/>
          <w:tab w:val="left" w:pos="709"/>
        </w:tabs>
        <w:suppressAutoHyphens w:val="0"/>
        <w:autoSpaceDE w:val="0"/>
        <w:autoSpaceDN w:val="0"/>
        <w:adjustRightInd w:val="0"/>
        <w:spacing w:line="240" w:lineRule="auto"/>
        <w:ind w:left="0" w:right="425" w:firstLine="0"/>
        <w:jc w:val="both"/>
        <w:rPr>
          <w:lang w:eastAsia="ru-RU"/>
        </w:rPr>
      </w:pPr>
      <w:r w:rsidRPr="0095789E">
        <w:rPr>
          <w:lang w:eastAsia="ru-RU"/>
        </w:rPr>
        <w:t>Общая сумма начисленной неустойки (штрафов, пени) за неисполнение или ненадлежащее исполнение Сторонами обязательств, предусмотренных Договором, не может превышать цену Договора.</w:t>
      </w:r>
    </w:p>
    <w:p w:rsidR="000710A4" w:rsidRPr="0095789E" w:rsidRDefault="000710A4" w:rsidP="004E3A30">
      <w:pPr>
        <w:widowControl w:val="0"/>
        <w:numPr>
          <w:ilvl w:val="1"/>
          <w:numId w:val="1"/>
        </w:numPr>
        <w:tabs>
          <w:tab w:val="left" w:pos="426"/>
          <w:tab w:val="left" w:pos="709"/>
        </w:tabs>
        <w:suppressAutoHyphens w:val="0"/>
        <w:autoSpaceDE w:val="0"/>
        <w:autoSpaceDN w:val="0"/>
        <w:adjustRightInd w:val="0"/>
        <w:spacing w:line="240" w:lineRule="auto"/>
        <w:ind w:left="0" w:right="425" w:firstLine="0"/>
        <w:jc w:val="both"/>
        <w:rPr>
          <w:lang w:eastAsia="ru-RU"/>
        </w:rPr>
      </w:pPr>
      <w:r w:rsidRPr="0095789E">
        <w:rPr>
          <w:lang w:eastAsia="ru-RU"/>
        </w:rPr>
        <w:lastRenderedPageBreak/>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53028" w:rsidRDefault="00F53028" w:rsidP="004E3A30">
      <w:pPr>
        <w:pStyle w:val="ListParagraph"/>
        <w:tabs>
          <w:tab w:val="left" w:pos="0"/>
          <w:tab w:val="left" w:pos="142"/>
          <w:tab w:val="left" w:pos="426"/>
        </w:tabs>
        <w:spacing w:line="240" w:lineRule="auto"/>
        <w:ind w:right="425"/>
        <w:jc w:val="both"/>
        <w:rPr>
          <w:color w:val="000000"/>
        </w:rPr>
      </w:pPr>
    </w:p>
    <w:bookmarkEnd w:id="10"/>
    <w:p w:rsidR="007253B0" w:rsidRDefault="007253B0" w:rsidP="004E3A30">
      <w:pPr>
        <w:pStyle w:val="ListParagraph"/>
        <w:numPr>
          <w:ilvl w:val="0"/>
          <w:numId w:val="1"/>
        </w:numPr>
        <w:tabs>
          <w:tab w:val="left" w:pos="284"/>
          <w:tab w:val="left" w:pos="426"/>
        </w:tabs>
        <w:spacing w:line="240" w:lineRule="auto"/>
        <w:ind w:left="0" w:right="425" w:firstLine="0"/>
        <w:jc w:val="center"/>
        <w:rPr>
          <w:b/>
          <w:color w:val="000000"/>
        </w:rPr>
      </w:pPr>
      <w:r>
        <w:rPr>
          <w:b/>
          <w:color w:val="000000"/>
        </w:rPr>
        <w:t>Обстоятельства непреодолимой силы</w:t>
      </w:r>
    </w:p>
    <w:p w:rsidR="007253B0" w:rsidRDefault="007253B0" w:rsidP="004E3A30">
      <w:pPr>
        <w:pStyle w:val="ListParagraph"/>
        <w:numPr>
          <w:ilvl w:val="1"/>
          <w:numId w:val="1"/>
        </w:numPr>
        <w:tabs>
          <w:tab w:val="left" w:pos="142"/>
          <w:tab w:val="left" w:pos="426"/>
        </w:tabs>
        <w:spacing w:line="240" w:lineRule="auto"/>
        <w:ind w:left="0" w:right="425" w:firstLine="0"/>
        <w:jc w:val="both"/>
        <w:rPr>
          <w:color w:val="000000"/>
        </w:rPr>
      </w:pPr>
      <w:r>
        <w:rPr>
          <w:color w:val="000000"/>
        </w:rPr>
        <w:t>Стороны не несут ответственность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rsidR="007253B0" w:rsidRDefault="007253B0" w:rsidP="004E3A30">
      <w:pPr>
        <w:pStyle w:val="ListParagraph"/>
        <w:numPr>
          <w:ilvl w:val="1"/>
          <w:numId w:val="1"/>
        </w:numPr>
        <w:tabs>
          <w:tab w:val="left" w:pos="142"/>
          <w:tab w:val="left" w:pos="426"/>
        </w:tabs>
        <w:spacing w:line="240" w:lineRule="auto"/>
        <w:ind w:left="0" w:right="425" w:firstLine="0"/>
        <w:jc w:val="both"/>
        <w:rPr>
          <w:color w:val="000000"/>
        </w:rPr>
      </w:pPr>
      <w:r>
        <w:rPr>
          <w:color w:val="000000"/>
        </w:rPr>
        <w:t xml:space="preserve">Сторона, для которой создалась невозможность исполнения обязательств по настоящему Договору вследствие обстоятельств непреодолимой силы, не позднее 5 (пяти) дней с даты их наступления в письменной форме извещает другую Сторону с </w:t>
      </w:r>
      <w:r w:rsidRPr="00D73346">
        <w:rPr>
          <w:color w:val="000000"/>
        </w:rPr>
        <w:t>приложением</w:t>
      </w:r>
      <w:r>
        <w:rPr>
          <w:color w:val="000000"/>
        </w:rPr>
        <w:t xml:space="preserve"> документов, удостоверяющих факт наступления указанных обстоятельств.</w:t>
      </w:r>
    </w:p>
    <w:p w:rsidR="007253B0" w:rsidRDefault="007253B0" w:rsidP="004E3A30">
      <w:pPr>
        <w:pStyle w:val="ListParagraph"/>
        <w:numPr>
          <w:ilvl w:val="1"/>
          <w:numId w:val="1"/>
        </w:numPr>
        <w:tabs>
          <w:tab w:val="left" w:pos="142"/>
          <w:tab w:val="left" w:pos="426"/>
        </w:tabs>
        <w:spacing w:line="240" w:lineRule="auto"/>
        <w:ind w:left="0" w:right="425" w:firstLine="0"/>
        <w:jc w:val="both"/>
        <w:rPr>
          <w:color w:val="000000"/>
        </w:rPr>
      </w:pPr>
      <w:r>
        <w:rPr>
          <w:color w:val="000000"/>
        </w:rPr>
        <w:t>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rsidR="007253B0" w:rsidRPr="00AA4B0D" w:rsidRDefault="007253B0" w:rsidP="004E3A30">
      <w:pPr>
        <w:pStyle w:val="ListParagraph"/>
        <w:numPr>
          <w:ilvl w:val="1"/>
          <w:numId w:val="1"/>
        </w:numPr>
        <w:tabs>
          <w:tab w:val="left" w:pos="142"/>
          <w:tab w:val="left" w:pos="426"/>
        </w:tabs>
        <w:spacing w:line="240" w:lineRule="auto"/>
        <w:ind w:left="0" w:right="425" w:firstLine="0"/>
        <w:jc w:val="both"/>
        <w:rPr>
          <w:color w:val="000000"/>
        </w:rPr>
      </w:pPr>
      <w:r>
        <w:rPr>
          <w:color w:val="000000"/>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253B0" w:rsidRDefault="007253B0" w:rsidP="004E3A30">
      <w:pPr>
        <w:pStyle w:val="ListParagraph"/>
        <w:tabs>
          <w:tab w:val="left" w:pos="426"/>
        </w:tabs>
        <w:spacing w:line="240" w:lineRule="auto"/>
        <w:ind w:right="425"/>
        <w:jc w:val="both"/>
        <w:rPr>
          <w:color w:val="000000"/>
        </w:rPr>
      </w:pPr>
    </w:p>
    <w:p w:rsidR="007253B0" w:rsidRDefault="007253B0" w:rsidP="004E3A30">
      <w:pPr>
        <w:pStyle w:val="ListParagraph"/>
        <w:numPr>
          <w:ilvl w:val="0"/>
          <w:numId w:val="1"/>
        </w:numPr>
        <w:tabs>
          <w:tab w:val="left" w:pos="284"/>
          <w:tab w:val="left" w:pos="426"/>
        </w:tabs>
        <w:spacing w:line="240" w:lineRule="auto"/>
        <w:ind w:left="0" w:right="425" w:firstLine="0"/>
        <w:jc w:val="center"/>
        <w:rPr>
          <w:b/>
          <w:color w:val="000000"/>
        </w:rPr>
      </w:pPr>
      <w:r>
        <w:rPr>
          <w:b/>
          <w:color w:val="000000"/>
        </w:rPr>
        <w:t>Конфиденциальность</w:t>
      </w:r>
    </w:p>
    <w:p w:rsidR="007253B0" w:rsidRDefault="007253B0" w:rsidP="004E3A30">
      <w:pPr>
        <w:pStyle w:val="ListParagraph"/>
        <w:numPr>
          <w:ilvl w:val="1"/>
          <w:numId w:val="1"/>
        </w:numPr>
        <w:shd w:val="clear" w:color="auto" w:fill="FFFFFF"/>
        <w:tabs>
          <w:tab w:val="left" w:pos="142"/>
          <w:tab w:val="left" w:pos="426"/>
        </w:tabs>
        <w:spacing w:line="240" w:lineRule="auto"/>
        <w:ind w:left="0" w:right="425" w:firstLine="0"/>
        <w:jc w:val="both"/>
        <w:rPr>
          <w:color w:val="000000"/>
        </w:rPr>
      </w:pPr>
      <w:r>
        <w:rPr>
          <w:color w:val="000000"/>
        </w:rPr>
        <w:t>Право раскрывать содержание Договора,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7253B0" w:rsidRPr="00AA4B0D" w:rsidRDefault="007253B0" w:rsidP="004E3A30">
      <w:pPr>
        <w:pStyle w:val="ListParagraph"/>
        <w:shd w:val="clear" w:color="auto" w:fill="FFFFFF"/>
        <w:tabs>
          <w:tab w:val="left" w:pos="142"/>
          <w:tab w:val="left" w:pos="426"/>
        </w:tabs>
        <w:spacing w:line="240" w:lineRule="auto"/>
        <w:ind w:right="425"/>
        <w:jc w:val="both"/>
        <w:rPr>
          <w:color w:val="000000"/>
        </w:rPr>
      </w:pPr>
    </w:p>
    <w:p w:rsidR="007253B0" w:rsidRDefault="007253B0" w:rsidP="004E3A30">
      <w:pPr>
        <w:pStyle w:val="ListParagraph"/>
        <w:numPr>
          <w:ilvl w:val="0"/>
          <w:numId w:val="1"/>
        </w:numPr>
        <w:tabs>
          <w:tab w:val="left" w:pos="284"/>
          <w:tab w:val="left" w:pos="426"/>
        </w:tabs>
        <w:spacing w:line="240" w:lineRule="auto"/>
        <w:ind w:left="0" w:right="425" w:firstLine="0"/>
        <w:jc w:val="center"/>
        <w:rPr>
          <w:b/>
          <w:color w:val="000000"/>
        </w:rPr>
      </w:pPr>
      <w:bookmarkStart w:id="14" w:name="_Hlk514662602"/>
      <w:r>
        <w:rPr>
          <w:b/>
          <w:color w:val="000000"/>
        </w:rPr>
        <w:t>Срок действия Договора, изменение условий Договора</w:t>
      </w:r>
      <w:bookmarkEnd w:id="14"/>
    </w:p>
    <w:p w:rsidR="007253B0" w:rsidRDefault="00476D19" w:rsidP="004E3A30">
      <w:pPr>
        <w:pStyle w:val="ListParagraph"/>
        <w:numPr>
          <w:ilvl w:val="1"/>
          <w:numId w:val="1"/>
        </w:numPr>
        <w:tabs>
          <w:tab w:val="left" w:pos="142"/>
          <w:tab w:val="left" w:pos="426"/>
        </w:tabs>
        <w:spacing w:line="240" w:lineRule="auto"/>
        <w:ind w:left="0" w:right="425" w:firstLine="0"/>
        <w:jc w:val="both"/>
        <w:rPr>
          <w:color w:val="000000"/>
        </w:rPr>
      </w:pPr>
      <w:bookmarkStart w:id="15" w:name="_Hlk514662581"/>
      <w:r>
        <w:rPr>
          <w:color w:val="000000"/>
        </w:rPr>
        <w:t>Срок действия договора:</w:t>
      </w:r>
      <w:r w:rsidR="007253B0">
        <w:rPr>
          <w:color w:val="000000"/>
        </w:rPr>
        <w:t xml:space="preserve"> </w:t>
      </w:r>
      <w:r w:rsidR="000D3123" w:rsidRPr="000D3123">
        <w:rPr>
          <w:color w:val="000000"/>
        </w:rPr>
        <w:t xml:space="preserve">с момента заключения договора по </w:t>
      </w:r>
      <w:r w:rsidR="00E57F9F">
        <w:rPr>
          <w:color w:val="000000"/>
          <w:lang w:eastAsia="ru-RU"/>
        </w:rPr>
        <w:t>20</w:t>
      </w:r>
      <w:r w:rsidR="00E57F9F" w:rsidRPr="00985D9E">
        <w:rPr>
          <w:color w:val="000000"/>
          <w:lang w:eastAsia="ru-RU"/>
        </w:rPr>
        <w:t>.0</w:t>
      </w:r>
      <w:r w:rsidR="00E57F9F">
        <w:rPr>
          <w:color w:val="000000"/>
          <w:lang w:eastAsia="ru-RU"/>
        </w:rPr>
        <w:t>7</w:t>
      </w:r>
      <w:r w:rsidR="00E57F9F" w:rsidRPr="00985D9E">
        <w:rPr>
          <w:color w:val="000000"/>
          <w:lang w:eastAsia="ru-RU"/>
        </w:rPr>
        <w:t>.2026</w:t>
      </w:r>
      <w:r w:rsidR="00E57F9F">
        <w:rPr>
          <w:color w:val="000000"/>
          <w:lang w:eastAsia="ru-RU"/>
        </w:rPr>
        <w:t>.</w:t>
      </w:r>
    </w:p>
    <w:p w:rsidR="007253B0" w:rsidRDefault="007253B0" w:rsidP="004E3A30">
      <w:pPr>
        <w:pStyle w:val="ListParagraph"/>
        <w:numPr>
          <w:ilvl w:val="1"/>
          <w:numId w:val="1"/>
        </w:numPr>
        <w:tabs>
          <w:tab w:val="left" w:pos="142"/>
          <w:tab w:val="left" w:pos="426"/>
        </w:tabs>
        <w:spacing w:line="240" w:lineRule="auto"/>
        <w:ind w:left="0" w:right="425" w:firstLine="0"/>
        <w:jc w:val="both"/>
        <w:rPr>
          <w:color w:val="000000"/>
        </w:rPr>
      </w:pPr>
      <w:r>
        <w:rPr>
          <w:color w:val="000000"/>
        </w:rPr>
        <w:t>Окончание срока действия настоящего Договора не освобождает Стороны от ответственности за нарушение условий вышеуказанного Договора, допущенных в период срока его действия, и не прекращает обязательств Сторон.</w:t>
      </w:r>
    </w:p>
    <w:p w:rsidR="007253B0" w:rsidRDefault="007253B0" w:rsidP="004E3A30">
      <w:pPr>
        <w:pStyle w:val="ListParagraph"/>
        <w:numPr>
          <w:ilvl w:val="1"/>
          <w:numId w:val="1"/>
        </w:numPr>
        <w:tabs>
          <w:tab w:val="left" w:pos="142"/>
          <w:tab w:val="left" w:pos="426"/>
        </w:tabs>
        <w:spacing w:line="240" w:lineRule="auto"/>
        <w:ind w:left="0" w:right="425" w:firstLine="0"/>
        <w:jc w:val="both"/>
        <w:rPr>
          <w:color w:val="000000"/>
        </w:rPr>
      </w:pPr>
      <w:r>
        <w:rPr>
          <w:color w:val="000000"/>
        </w:rPr>
        <w:t>Все изменения к Договору оформляются письменно, в виде дополнительных соглашений, подписываются каждой из Сторон и являются неотъемлемой частью Договора.</w:t>
      </w:r>
    </w:p>
    <w:p w:rsidR="000273C3" w:rsidRDefault="000273C3" w:rsidP="004E3A30">
      <w:pPr>
        <w:widowControl w:val="0"/>
        <w:numPr>
          <w:ilvl w:val="1"/>
          <w:numId w:val="1"/>
        </w:numPr>
        <w:tabs>
          <w:tab w:val="left" w:pos="426"/>
          <w:tab w:val="left" w:pos="709"/>
        </w:tabs>
        <w:suppressAutoHyphens w:val="0"/>
        <w:autoSpaceDE w:val="0"/>
        <w:autoSpaceDN w:val="0"/>
        <w:adjustRightInd w:val="0"/>
        <w:spacing w:line="240" w:lineRule="auto"/>
        <w:ind w:left="0" w:firstLine="0"/>
        <w:jc w:val="both"/>
        <w:rPr>
          <w:lang w:eastAsia="ru-RU"/>
        </w:rPr>
      </w:pPr>
      <w:r w:rsidRPr="0095789E">
        <w:rPr>
          <w:lang w:eastAsia="ru-RU"/>
        </w:rPr>
        <w:t xml:space="preserve">Настоящий Договор может быть изменен </w:t>
      </w:r>
      <w:r>
        <w:rPr>
          <w:lang w:eastAsia="ru-RU"/>
        </w:rPr>
        <w:t xml:space="preserve">или расторгнут </w:t>
      </w:r>
      <w:r w:rsidRPr="0095789E">
        <w:rPr>
          <w:lang w:eastAsia="ru-RU"/>
        </w:rPr>
        <w:t xml:space="preserve">по соглашению Сторон в порядке, предусмотренном ст. 95 Федерального закона от 5 апреля 2013 года № 44-ФЗ </w:t>
      </w:r>
      <w:r>
        <w:rPr>
          <w:lang w:eastAsia="ru-RU"/>
        </w:rPr>
        <w:t>«</w:t>
      </w:r>
      <w:r w:rsidRPr="0095789E">
        <w:rPr>
          <w:lang w:eastAsia="ru-RU"/>
        </w:rPr>
        <w:t>О контрактной системе в сфере закупок товаров, работ, услуг для обеспечения государственных и муниципальных нужд</w:t>
      </w:r>
      <w:r>
        <w:rPr>
          <w:lang w:eastAsia="ru-RU"/>
        </w:rPr>
        <w:t>»</w:t>
      </w:r>
      <w:r w:rsidRPr="0095789E">
        <w:rPr>
          <w:lang w:eastAsia="ru-RU"/>
        </w:rPr>
        <w:t>.</w:t>
      </w:r>
      <w:bookmarkEnd w:id="15"/>
    </w:p>
    <w:p w:rsidR="007253B0" w:rsidRPr="000273C3" w:rsidRDefault="007253B0" w:rsidP="004E3A30">
      <w:pPr>
        <w:widowControl w:val="0"/>
        <w:numPr>
          <w:ilvl w:val="1"/>
          <w:numId w:val="1"/>
        </w:numPr>
        <w:tabs>
          <w:tab w:val="left" w:pos="426"/>
          <w:tab w:val="left" w:pos="709"/>
        </w:tabs>
        <w:suppressAutoHyphens w:val="0"/>
        <w:autoSpaceDE w:val="0"/>
        <w:autoSpaceDN w:val="0"/>
        <w:adjustRightInd w:val="0"/>
        <w:spacing w:line="240" w:lineRule="auto"/>
        <w:ind w:left="0" w:firstLine="0"/>
        <w:jc w:val="both"/>
        <w:rPr>
          <w:lang w:eastAsia="ru-RU"/>
        </w:rPr>
      </w:pPr>
      <w:r w:rsidRPr="000273C3">
        <w:rPr>
          <w:color w:val="000000"/>
        </w:rPr>
        <w:t>Расторжение Договора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 Российской Федерации</w:t>
      </w:r>
      <w:r w:rsidR="00D22881">
        <w:rPr>
          <w:color w:val="000000"/>
        </w:rPr>
        <w:t xml:space="preserve"> и</w:t>
      </w:r>
      <w:r w:rsidR="00D22881" w:rsidRPr="00D22881">
        <w:t xml:space="preserve"> </w:t>
      </w:r>
      <w:r w:rsidR="00D22881" w:rsidRPr="00D22881">
        <w:rPr>
          <w:color w:val="000000"/>
        </w:rPr>
        <w:t>в соответствии со ст. 95 44-ФЗ</w:t>
      </w:r>
      <w:r w:rsidRPr="000273C3">
        <w:rPr>
          <w:color w:val="000000"/>
        </w:rPr>
        <w:t>.</w:t>
      </w:r>
      <w:r w:rsidR="00D22881">
        <w:rPr>
          <w:color w:val="000000"/>
        </w:rPr>
        <w:t xml:space="preserve"> </w:t>
      </w:r>
    </w:p>
    <w:p w:rsidR="007253B0" w:rsidRDefault="007253B0" w:rsidP="004E3A30">
      <w:pPr>
        <w:numPr>
          <w:ilvl w:val="1"/>
          <w:numId w:val="1"/>
        </w:numPr>
        <w:tabs>
          <w:tab w:val="left" w:pos="142"/>
          <w:tab w:val="left" w:pos="426"/>
        </w:tabs>
        <w:spacing w:line="240" w:lineRule="auto"/>
        <w:ind w:left="0" w:right="425" w:firstLine="0"/>
        <w:jc w:val="both"/>
        <w:rPr>
          <w:color w:val="000000"/>
        </w:rPr>
      </w:pPr>
      <w:r>
        <w:rPr>
          <w:color w:val="000000"/>
        </w:rPr>
        <w:t>Стороны обязаны урегулировать все вопросы по взаимным расчетам до момента расторжения настоящего Договора по соглашению Сторон.</w:t>
      </w:r>
    </w:p>
    <w:p w:rsidR="007253B0" w:rsidRDefault="007253B0" w:rsidP="004E3A30">
      <w:pPr>
        <w:numPr>
          <w:ilvl w:val="1"/>
          <w:numId w:val="1"/>
        </w:numPr>
        <w:tabs>
          <w:tab w:val="left" w:pos="142"/>
          <w:tab w:val="left" w:pos="426"/>
        </w:tabs>
        <w:spacing w:line="240" w:lineRule="auto"/>
        <w:ind w:left="0" w:right="425" w:firstLine="0"/>
        <w:jc w:val="both"/>
        <w:rPr>
          <w:color w:val="000000"/>
        </w:rPr>
      </w:pPr>
      <w:r>
        <w:rPr>
          <w:color w:val="000000"/>
        </w:rPr>
        <w:t>Заказчик вправе принять решение об одностороннем отказе от исполнения Договора в следующих случаях:</w:t>
      </w:r>
    </w:p>
    <w:p w:rsidR="007253B0" w:rsidRDefault="007253B0" w:rsidP="004E3A30">
      <w:pPr>
        <w:pStyle w:val="ListParagraph"/>
        <w:numPr>
          <w:ilvl w:val="0"/>
          <w:numId w:val="8"/>
        </w:numPr>
        <w:tabs>
          <w:tab w:val="left" w:pos="426"/>
        </w:tabs>
        <w:spacing w:line="240" w:lineRule="auto"/>
        <w:ind w:left="0" w:right="425" w:firstLine="142"/>
        <w:jc w:val="both"/>
        <w:rPr>
          <w:color w:val="000000"/>
        </w:rPr>
      </w:pPr>
      <w:r>
        <w:rPr>
          <w:color w:val="000000"/>
        </w:rPr>
        <w:t xml:space="preserve">нарушения </w:t>
      </w:r>
      <w:r w:rsidR="00266D6D">
        <w:rPr>
          <w:color w:val="000000"/>
        </w:rPr>
        <w:t>Исполнителем</w:t>
      </w:r>
      <w:r>
        <w:rPr>
          <w:color w:val="000000"/>
        </w:rPr>
        <w:t xml:space="preserve"> срока </w:t>
      </w:r>
      <w:r w:rsidR="00266D6D">
        <w:rPr>
          <w:color w:val="000000"/>
        </w:rPr>
        <w:t>оказания Услуг</w:t>
      </w:r>
      <w:r>
        <w:rPr>
          <w:color w:val="000000"/>
        </w:rPr>
        <w:t>;</w:t>
      </w:r>
    </w:p>
    <w:p w:rsidR="002D00DB" w:rsidRPr="00F055AE" w:rsidRDefault="002D00DB" w:rsidP="004E3A30">
      <w:pPr>
        <w:pStyle w:val="ListParagraph"/>
        <w:numPr>
          <w:ilvl w:val="0"/>
          <w:numId w:val="8"/>
        </w:numPr>
        <w:tabs>
          <w:tab w:val="left" w:pos="426"/>
        </w:tabs>
        <w:spacing w:line="240" w:lineRule="auto"/>
        <w:ind w:left="0" w:right="425" w:firstLine="142"/>
        <w:jc w:val="both"/>
      </w:pPr>
      <w:r w:rsidRPr="00F055AE">
        <w:t xml:space="preserve">несоответствия результата </w:t>
      </w:r>
      <w:r w:rsidR="00266D6D">
        <w:t>оказанных Услуг</w:t>
      </w:r>
      <w:r w:rsidR="006C4C47" w:rsidRPr="00F055AE">
        <w:t xml:space="preserve"> требованиям</w:t>
      </w:r>
      <w:r w:rsidR="007253B0" w:rsidRPr="00F055AE">
        <w:t xml:space="preserve"> качества, безопасности жизни и здоровья, а также иным требованиям безопасности (государственным стандартам, техническим регламентам и т.п.). </w:t>
      </w:r>
      <w:r w:rsidR="006C4C47" w:rsidRPr="00F055AE">
        <w:t xml:space="preserve"> </w:t>
      </w:r>
    </w:p>
    <w:p w:rsidR="002D00DB" w:rsidRDefault="002D00DB" w:rsidP="004E3A30">
      <w:pPr>
        <w:pStyle w:val="ListParagraph"/>
        <w:spacing w:line="240" w:lineRule="auto"/>
        <w:ind w:right="425"/>
        <w:jc w:val="both"/>
        <w:rPr>
          <w:color w:val="000000"/>
        </w:rPr>
      </w:pPr>
      <w:r>
        <w:rPr>
          <w:color w:val="000000"/>
        </w:rPr>
        <w:t>Заказчик также вправе в одностороннем порядке отказаться от исполнения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D00DB" w:rsidRDefault="002D00DB" w:rsidP="004E3A30">
      <w:pPr>
        <w:pStyle w:val="ListParagraph"/>
        <w:tabs>
          <w:tab w:val="left" w:pos="0"/>
          <w:tab w:val="left" w:pos="567"/>
        </w:tabs>
        <w:spacing w:line="240" w:lineRule="auto"/>
        <w:ind w:right="425"/>
        <w:jc w:val="both"/>
        <w:rPr>
          <w:color w:val="000000"/>
        </w:rPr>
      </w:pPr>
    </w:p>
    <w:p w:rsidR="002D00DB" w:rsidRDefault="002D00DB" w:rsidP="004E3A30">
      <w:pPr>
        <w:numPr>
          <w:ilvl w:val="0"/>
          <w:numId w:val="1"/>
        </w:numPr>
        <w:tabs>
          <w:tab w:val="left" w:pos="426"/>
        </w:tabs>
        <w:spacing w:line="240" w:lineRule="auto"/>
        <w:ind w:left="0" w:right="425" w:firstLine="0"/>
        <w:jc w:val="center"/>
        <w:rPr>
          <w:b/>
          <w:color w:val="000000"/>
        </w:rPr>
      </w:pPr>
      <w:r>
        <w:rPr>
          <w:b/>
          <w:color w:val="000000"/>
        </w:rPr>
        <w:t>Прочие условия</w:t>
      </w:r>
    </w:p>
    <w:p w:rsidR="004F5BF9" w:rsidRPr="0095789E" w:rsidRDefault="004F5BF9" w:rsidP="004E3A30">
      <w:pPr>
        <w:widowControl w:val="0"/>
        <w:numPr>
          <w:ilvl w:val="1"/>
          <w:numId w:val="1"/>
        </w:numPr>
        <w:tabs>
          <w:tab w:val="left" w:pos="709"/>
        </w:tabs>
        <w:suppressAutoHyphens w:val="0"/>
        <w:autoSpaceDE w:val="0"/>
        <w:autoSpaceDN w:val="0"/>
        <w:adjustRightInd w:val="0"/>
        <w:spacing w:line="240" w:lineRule="auto"/>
        <w:ind w:right="425"/>
        <w:contextualSpacing/>
        <w:jc w:val="both"/>
        <w:rPr>
          <w:lang w:eastAsia="ru-RU"/>
        </w:rPr>
      </w:pPr>
      <w:bookmarkStart w:id="16" w:name="_Hlk514662746"/>
      <w:r w:rsidRPr="0095789E">
        <w:rPr>
          <w:lang w:eastAsia="ru-RU"/>
        </w:rPr>
        <w:t>Любая договоренность между Сторонами, влекущая за собой новые условия, не предусмотренные Договором, считается действительной, если она совершена в письменной форме в виде дополнительного соглашения к Договору и подписана уполномоченными представителями Сторон.</w:t>
      </w:r>
    </w:p>
    <w:p w:rsidR="002D00DB" w:rsidRDefault="002D00DB" w:rsidP="004E3A30">
      <w:pPr>
        <w:pStyle w:val="ListParagraph"/>
        <w:numPr>
          <w:ilvl w:val="1"/>
          <w:numId w:val="1"/>
        </w:numPr>
        <w:tabs>
          <w:tab w:val="left" w:pos="284"/>
          <w:tab w:val="left" w:pos="426"/>
        </w:tabs>
        <w:spacing w:line="240" w:lineRule="auto"/>
        <w:ind w:left="0" w:right="425" w:firstLine="0"/>
        <w:jc w:val="both"/>
        <w:rPr>
          <w:color w:val="000000"/>
        </w:rPr>
      </w:pPr>
      <w:r>
        <w:rPr>
          <w:color w:val="000000"/>
        </w:rPr>
        <w:lastRenderedPageBreak/>
        <w:t xml:space="preserve">При исполнении настоящего Договора перемена </w:t>
      </w:r>
      <w:r w:rsidR="004F5BF9">
        <w:rPr>
          <w:color w:val="000000"/>
        </w:rPr>
        <w:t>Исполнителя</w:t>
      </w:r>
      <w:r>
        <w:rPr>
          <w:color w:val="000000"/>
        </w:rPr>
        <w:t xml:space="preserve"> не допускается.</w:t>
      </w:r>
    </w:p>
    <w:p w:rsidR="002D00DB" w:rsidRDefault="002D00DB" w:rsidP="004E3A30">
      <w:pPr>
        <w:pStyle w:val="ListParagraph"/>
        <w:numPr>
          <w:ilvl w:val="1"/>
          <w:numId w:val="1"/>
        </w:numPr>
        <w:tabs>
          <w:tab w:val="left" w:pos="284"/>
          <w:tab w:val="left" w:pos="426"/>
        </w:tabs>
        <w:spacing w:line="240" w:lineRule="auto"/>
        <w:ind w:left="0" w:right="425" w:firstLine="0"/>
        <w:jc w:val="both"/>
        <w:rPr>
          <w:color w:val="000000"/>
        </w:rPr>
      </w:pPr>
      <w:r>
        <w:rPr>
          <w:color w:val="000000"/>
        </w:rPr>
        <w:t>Во всем ином, не урегулированном в настоящем Договоре, Стороны будут руководствоваться нормами законодательства Российской Федерации</w:t>
      </w:r>
      <w:bookmarkEnd w:id="16"/>
      <w:r>
        <w:rPr>
          <w:color w:val="000000"/>
        </w:rPr>
        <w:t>.</w:t>
      </w:r>
    </w:p>
    <w:p w:rsidR="00365B66" w:rsidRPr="00365B66" w:rsidRDefault="00365B66" w:rsidP="00365B66">
      <w:pPr>
        <w:numPr>
          <w:ilvl w:val="1"/>
          <w:numId w:val="1"/>
        </w:numPr>
        <w:tabs>
          <w:tab w:val="left" w:pos="284"/>
          <w:tab w:val="left" w:pos="426"/>
        </w:tabs>
        <w:spacing w:line="240" w:lineRule="auto"/>
        <w:ind w:left="0" w:right="425" w:firstLine="0"/>
        <w:jc w:val="both"/>
        <w:rPr>
          <w:color w:val="000000"/>
        </w:rPr>
      </w:pPr>
      <w:r w:rsidRPr="00365B66">
        <w:rPr>
          <w:color w:val="000000"/>
        </w:rPr>
        <w:t>Договор заключен в форме электронного документа.</w:t>
      </w:r>
    </w:p>
    <w:p w:rsidR="002D00DB" w:rsidRPr="00D73346" w:rsidRDefault="002D00DB" w:rsidP="004E3A30">
      <w:pPr>
        <w:pStyle w:val="ListParagraph"/>
        <w:numPr>
          <w:ilvl w:val="1"/>
          <w:numId w:val="1"/>
        </w:numPr>
        <w:tabs>
          <w:tab w:val="left" w:pos="284"/>
          <w:tab w:val="left" w:pos="426"/>
        </w:tabs>
        <w:spacing w:line="240" w:lineRule="auto"/>
        <w:ind w:left="0" w:right="425" w:firstLine="0"/>
        <w:jc w:val="both"/>
        <w:rPr>
          <w:color w:val="000000"/>
        </w:rPr>
      </w:pPr>
      <w:r w:rsidRPr="00D73346">
        <w:rPr>
          <w:color w:val="000000"/>
        </w:rPr>
        <w:t xml:space="preserve">Приложения, указанные в настоящем Договоре и являющиеся его неотъемлемой частью: </w:t>
      </w:r>
    </w:p>
    <w:p w:rsidR="002D00DB" w:rsidRDefault="002D00DB" w:rsidP="004E3A30">
      <w:pPr>
        <w:pStyle w:val="ListParagraph"/>
        <w:tabs>
          <w:tab w:val="left" w:pos="0"/>
          <w:tab w:val="left" w:pos="426"/>
        </w:tabs>
        <w:spacing w:line="240" w:lineRule="auto"/>
        <w:ind w:right="425"/>
        <w:jc w:val="both"/>
        <w:rPr>
          <w:color w:val="000000"/>
        </w:rPr>
      </w:pPr>
      <w:r w:rsidRPr="00D73346">
        <w:rPr>
          <w:color w:val="000000"/>
        </w:rPr>
        <w:tab/>
        <w:t>Приложение</w:t>
      </w:r>
      <w:r>
        <w:rPr>
          <w:color w:val="000000"/>
        </w:rPr>
        <w:t xml:space="preserve"> № 1 – Техническое задание.</w:t>
      </w:r>
    </w:p>
    <w:p w:rsidR="002D00DB" w:rsidRDefault="002D00DB" w:rsidP="004E3A30">
      <w:pPr>
        <w:pStyle w:val="ListParagraph"/>
        <w:shd w:val="clear" w:color="auto" w:fill="FFFFFF"/>
        <w:spacing w:line="240" w:lineRule="auto"/>
        <w:ind w:right="425"/>
        <w:jc w:val="both"/>
        <w:rPr>
          <w:color w:val="000000"/>
        </w:rPr>
      </w:pPr>
    </w:p>
    <w:p w:rsidR="008A2F06" w:rsidRPr="00BF02FB" w:rsidRDefault="002D00DB" w:rsidP="00AD603E">
      <w:pPr>
        <w:numPr>
          <w:ilvl w:val="0"/>
          <w:numId w:val="1"/>
        </w:numPr>
        <w:shd w:val="clear" w:color="auto" w:fill="FFFFFF"/>
        <w:tabs>
          <w:tab w:val="left" w:pos="426"/>
          <w:tab w:val="left" w:pos="5387"/>
        </w:tabs>
        <w:spacing w:line="340" w:lineRule="exact"/>
        <w:ind w:left="0" w:right="425" w:firstLine="0"/>
        <w:jc w:val="center"/>
        <w:rPr>
          <w:b/>
          <w:color w:val="000000"/>
        </w:rPr>
      </w:pPr>
      <w:r>
        <w:rPr>
          <w:b/>
          <w:color w:val="000000"/>
        </w:rPr>
        <w:t>Адреса, реквизиты и подписи Сторон:</w:t>
      </w:r>
    </w:p>
    <w:tbl>
      <w:tblPr>
        <w:tblW w:w="10491" w:type="dxa"/>
        <w:tblInd w:w="-34" w:type="dxa"/>
        <w:tblLayout w:type="fixed"/>
        <w:tblLook w:val="0000" w:firstRow="0" w:lastRow="0" w:firstColumn="0" w:lastColumn="0" w:noHBand="0" w:noVBand="0"/>
      </w:tblPr>
      <w:tblGrid>
        <w:gridCol w:w="5387"/>
        <w:gridCol w:w="5104"/>
      </w:tblGrid>
      <w:tr w:rsidR="00BF02FB" w:rsidTr="00BF02FB">
        <w:trPr>
          <w:trHeight w:val="734"/>
        </w:trPr>
        <w:tc>
          <w:tcPr>
            <w:tcW w:w="5387" w:type="dxa"/>
            <w:shd w:val="clear" w:color="auto" w:fill="auto"/>
          </w:tcPr>
          <w:p w:rsidR="00BF02FB" w:rsidRPr="00BF02FB" w:rsidRDefault="00BF02FB" w:rsidP="0095068B">
            <w:pPr>
              <w:pStyle w:val="ListParagraph"/>
              <w:shd w:val="clear" w:color="auto" w:fill="FFFFFF"/>
              <w:tabs>
                <w:tab w:val="left" w:pos="5387"/>
              </w:tabs>
              <w:spacing w:line="240" w:lineRule="auto"/>
              <w:ind w:right="425"/>
              <w:jc w:val="both"/>
              <w:rPr>
                <w:b/>
                <w:bCs/>
                <w:color w:val="000000"/>
              </w:rPr>
            </w:pPr>
            <w:r w:rsidRPr="00BF02FB">
              <w:rPr>
                <w:b/>
                <w:bCs/>
                <w:color w:val="000000"/>
              </w:rPr>
              <w:t xml:space="preserve">ЗАКАЗЧИК: </w:t>
            </w:r>
          </w:p>
          <w:p w:rsidR="00BF02FB" w:rsidRPr="00BF02FB" w:rsidRDefault="00BF02FB" w:rsidP="00950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right="425"/>
              <w:rPr>
                <w:b/>
                <w:bCs/>
                <w:iCs/>
              </w:rPr>
            </w:pPr>
            <w:r w:rsidRPr="00BF02FB">
              <w:rPr>
                <w:b/>
                <w:bCs/>
                <w:iCs/>
              </w:rPr>
              <w:t>ФГБУК Музей-заповедник «Архангельское»</w:t>
            </w:r>
          </w:p>
        </w:tc>
        <w:tc>
          <w:tcPr>
            <w:tcW w:w="5104" w:type="dxa"/>
            <w:shd w:val="clear" w:color="auto" w:fill="auto"/>
          </w:tcPr>
          <w:p w:rsidR="00BF02FB" w:rsidRPr="00BF02FB" w:rsidRDefault="004F5BF9" w:rsidP="0095068B">
            <w:pPr>
              <w:spacing w:line="240" w:lineRule="auto"/>
              <w:ind w:right="425"/>
              <w:rPr>
                <w:b/>
                <w:bCs/>
                <w:color w:val="000000"/>
              </w:rPr>
            </w:pPr>
            <w:r>
              <w:rPr>
                <w:b/>
                <w:bCs/>
                <w:color w:val="000000"/>
              </w:rPr>
              <w:t>ИСПОЛНИТЕЛЬ</w:t>
            </w:r>
            <w:r w:rsidR="00BF02FB" w:rsidRPr="00BF02FB">
              <w:rPr>
                <w:b/>
                <w:bCs/>
                <w:color w:val="000000"/>
              </w:rPr>
              <w:t>:</w:t>
            </w:r>
          </w:p>
          <w:p w:rsidR="00BF02FB" w:rsidRPr="00BF02FB" w:rsidRDefault="00BF02FB" w:rsidP="0095068B">
            <w:pPr>
              <w:spacing w:line="240" w:lineRule="auto"/>
              <w:ind w:right="425"/>
              <w:rPr>
                <w:b/>
                <w:bCs/>
                <w:color w:val="000000"/>
              </w:rPr>
            </w:pPr>
          </w:p>
        </w:tc>
      </w:tr>
      <w:tr w:rsidR="002D00DB" w:rsidTr="0075199D">
        <w:trPr>
          <w:trHeight w:val="1620"/>
        </w:trPr>
        <w:tc>
          <w:tcPr>
            <w:tcW w:w="5387" w:type="dxa"/>
            <w:shd w:val="clear" w:color="auto" w:fill="auto"/>
          </w:tcPr>
          <w:p w:rsidR="00D22881" w:rsidRPr="00D22881" w:rsidRDefault="00D22881" w:rsidP="00D54EC5">
            <w:pPr>
              <w:pStyle w:val="ListParagraph"/>
              <w:shd w:val="clear" w:color="auto" w:fill="FFFFFF"/>
              <w:tabs>
                <w:tab w:val="left" w:pos="5387"/>
              </w:tabs>
              <w:spacing w:line="240" w:lineRule="auto"/>
              <w:ind w:right="425"/>
              <w:rPr>
                <w:color w:val="000000"/>
              </w:rPr>
            </w:pPr>
            <w:r w:rsidRPr="00D22881">
              <w:rPr>
                <w:color w:val="000000"/>
              </w:rPr>
              <w:t xml:space="preserve">Федеральное государственное бюджетное учреждение культуры «Государственный музей-заповедник «Архангельское» </w:t>
            </w:r>
          </w:p>
          <w:p w:rsidR="00D22881" w:rsidRPr="00D22881" w:rsidRDefault="00D22881" w:rsidP="00D54EC5">
            <w:pPr>
              <w:pStyle w:val="ListParagraph"/>
              <w:shd w:val="clear" w:color="auto" w:fill="FFFFFF"/>
              <w:tabs>
                <w:tab w:val="left" w:pos="5387"/>
              </w:tabs>
              <w:spacing w:line="240" w:lineRule="auto"/>
              <w:ind w:right="425"/>
              <w:rPr>
                <w:color w:val="000000"/>
              </w:rPr>
            </w:pPr>
            <w:r w:rsidRPr="00D22881">
              <w:rPr>
                <w:color w:val="000000"/>
              </w:rPr>
              <w:t>Сокращенное наименование: ФГБУК музей-заповедник «Архангельское»</w:t>
            </w:r>
          </w:p>
          <w:p w:rsidR="00D22881" w:rsidRPr="00E57F9F" w:rsidRDefault="00D22881" w:rsidP="00D54EC5">
            <w:pPr>
              <w:pStyle w:val="ListParagraph"/>
              <w:shd w:val="clear" w:color="auto" w:fill="FFFFFF"/>
              <w:tabs>
                <w:tab w:val="left" w:pos="5387"/>
              </w:tabs>
              <w:spacing w:line="240" w:lineRule="auto"/>
              <w:ind w:right="425"/>
              <w:rPr>
                <w:color w:val="000000"/>
                <w:highlight w:val="yellow"/>
              </w:rPr>
            </w:pPr>
            <w:r w:rsidRPr="00D22881">
              <w:rPr>
                <w:color w:val="000000"/>
              </w:rPr>
              <w:t xml:space="preserve">143420, Московская область, городской округ </w:t>
            </w:r>
            <w:r w:rsidRPr="000B1BDA">
              <w:rPr>
                <w:color w:val="000000"/>
              </w:rPr>
              <w:t>Красногорск, поселок Архангельское</w:t>
            </w:r>
          </w:p>
          <w:p w:rsidR="000B1BDA" w:rsidRDefault="000B1BDA" w:rsidP="000B1BDA">
            <w:pPr>
              <w:rPr>
                <w:szCs w:val="19"/>
              </w:rPr>
            </w:pPr>
            <w:r w:rsidRPr="00094A02">
              <w:rPr>
                <w:szCs w:val="19"/>
              </w:rPr>
              <w:t>ИНН 5024030187, КПП 502401001,</w:t>
            </w:r>
            <w:r>
              <w:rPr>
                <w:szCs w:val="19"/>
              </w:rPr>
              <w:t xml:space="preserve"> </w:t>
            </w:r>
            <w:r w:rsidRPr="00094A02">
              <w:rPr>
                <w:szCs w:val="19"/>
              </w:rPr>
              <w:t>ОГРН 1025002865788, ОКТМО 46744000, ОКПО 42231995, ОКВЭД 91.02; 91.03</w:t>
            </w:r>
            <w:r>
              <w:rPr>
                <w:szCs w:val="19"/>
              </w:rPr>
              <w:t xml:space="preserve">, </w:t>
            </w:r>
          </w:p>
          <w:p w:rsidR="000B1BDA" w:rsidRDefault="000B1BDA" w:rsidP="000B1BDA">
            <w:r w:rsidRPr="00C24C99">
              <w:rPr>
                <w:szCs w:val="19"/>
              </w:rPr>
              <w:t>ОКАТО 46439000021</w:t>
            </w:r>
          </w:p>
          <w:p w:rsidR="000B1BDA" w:rsidRDefault="000B1BDA" w:rsidP="000B1BDA">
            <w:r w:rsidRPr="00491D5A">
              <w:rPr>
                <w:shd w:val="clear" w:color="auto" w:fill="FFFFFF"/>
              </w:rPr>
              <w:t>Получатель платежа: УФК по Московской области (ФГБУК Музей-за</w:t>
            </w:r>
            <w:r>
              <w:rPr>
                <w:shd w:val="clear" w:color="auto" w:fill="FFFFFF"/>
              </w:rPr>
              <w:t>поведник «Архангельское» л/сч 20</w:t>
            </w:r>
            <w:r w:rsidRPr="00491D5A">
              <w:rPr>
                <w:shd w:val="clear" w:color="auto" w:fill="FFFFFF"/>
              </w:rPr>
              <w:t>486Х86920)</w:t>
            </w:r>
            <w:r w:rsidRPr="00491D5A">
              <w:br/>
            </w:r>
            <w:r w:rsidRPr="00491D5A">
              <w:rPr>
                <w:shd w:val="clear" w:color="auto" w:fill="FFFFFF"/>
              </w:rPr>
              <w:t>казначе</w:t>
            </w:r>
            <w:r>
              <w:rPr>
                <w:shd w:val="clear" w:color="auto" w:fill="FFFFFF"/>
              </w:rPr>
              <w:t>йский счет: 03214643000000013234</w:t>
            </w:r>
          </w:p>
          <w:p w:rsidR="000B1BDA" w:rsidRDefault="000B1BDA" w:rsidP="000B1BDA">
            <w:r w:rsidRPr="00491D5A">
              <w:rPr>
                <w:shd w:val="clear" w:color="auto" w:fill="FFFFFF"/>
              </w:rPr>
              <w:t>в</w:t>
            </w:r>
            <w:r>
              <w:t xml:space="preserve"> </w:t>
            </w:r>
            <w:r w:rsidRPr="00B05729">
              <w:rPr>
                <w:shd w:val="clear" w:color="auto" w:fill="FFFFFF"/>
              </w:rPr>
              <w:t xml:space="preserve">ОКЦ №1 </w:t>
            </w:r>
            <w:r>
              <w:rPr>
                <w:shd w:val="clear" w:color="auto" w:fill="FFFFFF"/>
              </w:rPr>
              <w:t>ВВ</w:t>
            </w:r>
            <w:r w:rsidRPr="00B05729">
              <w:rPr>
                <w:shd w:val="clear" w:color="auto" w:fill="FFFFFF"/>
              </w:rPr>
              <w:t>ГУ</w:t>
            </w:r>
            <w:r>
              <w:rPr>
                <w:shd w:val="clear" w:color="auto" w:fill="FFFFFF"/>
              </w:rPr>
              <w:t xml:space="preserve"> </w:t>
            </w:r>
            <w:r w:rsidRPr="00491D5A">
              <w:rPr>
                <w:shd w:val="clear" w:color="auto" w:fill="FFFFFF"/>
              </w:rPr>
              <w:t>Банка России</w:t>
            </w:r>
            <w:r>
              <w:rPr>
                <w:shd w:val="clear" w:color="auto" w:fill="FFFFFF"/>
              </w:rPr>
              <w:t>// УФК по Нижегородской области, г. Нижний Новгород</w:t>
            </w:r>
          </w:p>
          <w:p w:rsidR="000B1BDA" w:rsidRDefault="000B1BDA" w:rsidP="000B1BDA">
            <w:r>
              <w:rPr>
                <w:shd w:val="clear" w:color="auto" w:fill="FFFFFF"/>
              </w:rPr>
              <w:t>Корр. счет: 40102810745370000024</w:t>
            </w:r>
          </w:p>
          <w:p w:rsidR="000B1BDA" w:rsidRDefault="000B1BDA" w:rsidP="000B1BDA">
            <w:r>
              <w:rPr>
                <w:shd w:val="clear" w:color="auto" w:fill="FFFFFF"/>
              </w:rPr>
              <w:t>БИК: 012202102</w:t>
            </w:r>
          </w:p>
          <w:p w:rsidR="000B1BDA" w:rsidRDefault="000B1BDA" w:rsidP="000B1BDA">
            <w:r w:rsidRPr="00491D5A">
              <w:rPr>
                <w:shd w:val="clear" w:color="auto" w:fill="FFFFFF"/>
              </w:rPr>
              <w:t>+7 (498) 6538660</w:t>
            </w:r>
          </w:p>
          <w:p w:rsidR="000B1BDA" w:rsidRPr="00881DC1" w:rsidRDefault="000B1BDA" w:rsidP="000B1BDA">
            <w:pPr>
              <w:rPr>
                <w:szCs w:val="19"/>
              </w:rPr>
            </w:pPr>
            <w:hyperlink r:id="rId7" w:history="1">
              <w:r w:rsidRPr="00881DC1">
                <w:rPr>
                  <w:rStyle w:val="a3"/>
                  <w:shd w:val="clear" w:color="auto" w:fill="FFFFFF"/>
                </w:rPr>
                <w:t>info@arhangelskoe.su</w:t>
              </w:r>
            </w:hyperlink>
          </w:p>
          <w:p w:rsidR="003923BD" w:rsidRPr="00BF02FB" w:rsidRDefault="003923BD" w:rsidP="0095068B">
            <w:pPr>
              <w:pStyle w:val="ListParagraph"/>
              <w:shd w:val="clear" w:color="auto" w:fill="FFFFFF"/>
              <w:spacing w:line="240" w:lineRule="auto"/>
              <w:ind w:right="425"/>
              <w:jc w:val="both"/>
              <w:rPr>
                <w:bCs/>
                <w:color w:val="000000"/>
              </w:rPr>
            </w:pPr>
          </w:p>
          <w:p w:rsidR="002D00DB" w:rsidRPr="00BF02FB" w:rsidRDefault="002D00DB" w:rsidP="0095068B">
            <w:pPr>
              <w:pStyle w:val="ListParagraph"/>
              <w:shd w:val="clear" w:color="auto" w:fill="FFFFFF"/>
              <w:spacing w:line="240" w:lineRule="auto"/>
              <w:ind w:right="425"/>
              <w:jc w:val="both"/>
              <w:rPr>
                <w:bCs/>
                <w:color w:val="000000"/>
              </w:rPr>
            </w:pPr>
            <w:r w:rsidRPr="00BF02FB">
              <w:rPr>
                <w:bCs/>
                <w:color w:val="000000"/>
              </w:rPr>
              <w:t>___________________ /</w:t>
            </w:r>
            <w:r w:rsidR="00365B66">
              <w:rPr>
                <w:bCs/>
                <w:color w:val="000000"/>
              </w:rPr>
              <w:t>__________________</w:t>
            </w:r>
            <w:r w:rsidRPr="00BF02FB">
              <w:rPr>
                <w:bCs/>
                <w:color w:val="000000"/>
              </w:rPr>
              <w:t>/</w:t>
            </w:r>
          </w:p>
          <w:p w:rsidR="008A2F06" w:rsidRPr="00BF02FB" w:rsidRDefault="008A2F06" w:rsidP="0095068B">
            <w:pPr>
              <w:pStyle w:val="ListParagraph"/>
              <w:shd w:val="clear" w:color="auto" w:fill="FFFFFF"/>
              <w:spacing w:line="240" w:lineRule="auto"/>
              <w:ind w:right="425"/>
              <w:jc w:val="both"/>
              <w:rPr>
                <w:bCs/>
                <w:color w:val="000000"/>
              </w:rPr>
            </w:pPr>
          </w:p>
        </w:tc>
        <w:tc>
          <w:tcPr>
            <w:tcW w:w="5104" w:type="dxa"/>
            <w:shd w:val="clear" w:color="auto" w:fill="auto"/>
          </w:tcPr>
          <w:p w:rsidR="00AA4B0D" w:rsidRPr="00BF02FB" w:rsidRDefault="00AA4B0D" w:rsidP="0095068B">
            <w:pPr>
              <w:keepNext/>
              <w:spacing w:line="240" w:lineRule="auto"/>
              <w:ind w:right="425"/>
            </w:pPr>
          </w:p>
          <w:p w:rsidR="002D00DB" w:rsidRDefault="002D00DB"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4F5BF9" w:rsidRDefault="004F5BF9" w:rsidP="0095068B">
            <w:pPr>
              <w:pStyle w:val="ListParagraph"/>
              <w:shd w:val="clear" w:color="auto" w:fill="FFFFFF"/>
              <w:spacing w:line="240" w:lineRule="auto"/>
              <w:ind w:right="425"/>
              <w:jc w:val="both"/>
              <w:rPr>
                <w:bCs/>
                <w:color w:val="000000"/>
              </w:rPr>
            </w:pPr>
          </w:p>
          <w:p w:rsidR="004F5BF9" w:rsidRDefault="004F5BF9" w:rsidP="0095068B">
            <w:pPr>
              <w:pStyle w:val="ListParagraph"/>
              <w:shd w:val="clear" w:color="auto" w:fill="FFFFFF"/>
              <w:spacing w:line="240" w:lineRule="auto"/>
              <w:ind w:right="425"/>
              <w:jc w:val="both"/>
              <w:rPr>
                <w:bCs/>
                <w:color w:val="000000"/>
              </w:rPr>
            </w:pPr>
          </w:p>
          <w:p w:rsidR="002D4DA8" w:rsidRDefault="002D4DA8" w:rsidP="0095068B">
            <w:pPr>
              <w:pStyle w:val="ListParagraph"/>
              <w:shd w:val="clear" w:color="auto" w:fill="FFFFFF"/>
              <w:spacing w:line="240" w:lineRule="auto"/>
              <w:ind w:right="425"/>
              <w:jc w:val="both"/>
              <w:rPr>
                <w:bCs/>
                <w:color w:val="000000"/>
              </w:rPr>
            </w:pPr>
          </w:p>
          <w:p w:rsidR="002D4DA8" w:rsidRPr="00BF02FB" w:rsidRDefault="002D4DA8" w:rsidP="0095068B">
            <w:pPr>
              <w:pStyle w:val="ListParagraph"/>
              <w:shd w:val="clear" w:color="auto" w:fill="FFFFFF"/>
              <w:spacing w:line="240" w:lineRule="auto"/>
              <w:ind w:right="425"/>
              <w:jc w:val="both"/>
              <w:rPr>
                <w:bCs/>
                <w:color w:val="000000"/>
              </w:rPr>
            </w:pPr>
            <w:r w:rsidRPr="00BF02FB">
              <w:rPr>
                <w:bCs/>
                <w:color w:val="000000"/>
              </w:rPr>
              <w:t>___________________ /</w:t>
            </w:r>
            <w:r>
              <w:rPr>
                <w:bCs/>
                <w:color w:val="000000"/>
              </w:rPr>
              <w:t>________________</w:t>
            </w:r>
            <w:r w:rsidRPr="00BF02FB">
              <w:rPr>
                <w:bCs/>
                <w:color w:val="000000"/>
              </w:rPr>
              <w:t>/</w:t>
            </w:r>
          </w:p>
          <w:p w:rsidR="002D4DA8" w:rsidRPr="00BF02FB" w:rsidRDefault="002D4DA8" w:rsidP="0095068B">
            <w:pPr>
              <w:pStyle w:val="ListParagraph"/>
              <w:shd w:val="clear" w:color="auto" w:fill="FFFFFF"/>
              <w:spacing w:line="240" w:lineRule="auto"/>
              <w:ind w:right="425"/>
              <w:jc w:val="both"/>
              <w:rPr>
                <w:bCs/>
                <w:color w:val="000000"/>
              </w:rPr>
            </w:pPr>
          </w:p>
        </w:tc>
      </w:tr>
    </w:tbl>
    <w:p w:rsidR="00A21CFD" w:rsidRDefault="00ED33B9" w:rsidP="0095068B">
      <w:pPr>
        <w:widowControl w:val="0"/>
        <w:tabs>
          <w:tab w:val="left" w:pos="0"/>
        </w:tabs>
        <w:spacing w:line="340" w:lineRule="exact"/>
        <w:ind w:right="425"/>
        <w:rPr>
          <w:bCs/>
        </w:rPr>
      </w:pPr>
      <w:r>
        <w:rPr>
          <w:bCs/>
        </w:rPr>
        <w:tab/>
      </w:r>
      <w:r w:rsidR="00EC1591">
        <w:rPr>
          <w:bCs/>
        </w:rPr>
        <w:tab/>
      </w:r>
      <w:r w:rsidR="00EC1591">
        <w:rPr>
          <w:bCs/>
        </w:rPr>
        <w:tab/>
      </w:r>
      <w:r w:rsidR="00EC1591">
        <w:rPr>
          <w:bCs/>
        </w:rPr>
        <w:tab/>
      </w:r>
      <w:r w:rsidR="00EC1591">
        <w:rPr>
          <w:bCs/>
        </w:rPr>
        <w:tab/>
      </w:r>
      <w:r w:rsidR="00EC1591">
        <w:rPr>
          <w:bCs/>
        </w:rPr>
        <w:tab/>
      </w:r>
      <w:r w:rsidR="00EC1591">
        <w:rPr>
          <w:bCs/>
        </w:rPr>
        <w:tab/>
      </w:r>
      <w:r w:rsidR="00EC1591">
        <w:rPr>
          <w:bCs/>
        </w:rPr>
        <w:tab/>
      </w:r>
      <w:r w:rsidR="00EC1591">
        <w:rPr>
          <w:bCs/>
        </w:rPr>
        <w:tab/>
      </w:r>
      <w:r w:rsidR="00EC1591">
        <w:rPr>
          <w:bCs/>
        </w:rPr>
        <w:tab/>
      </w:r>
      <w:r>
        <w:rPr>
          <w:bCs/>
        </w:rPr>
        <w:tab/>
      </w:r>
    </w:p>
    <w:p w:rsidR="00ED33B9" w:rsidRDefault="003923BD" w:rsidP="0095068B">
      <w:pPr>
        <w:widowControl w:val="0"/>
        <w:tabs>
          <w:tab w:val="left" w:pos="0"/>
        </w:tabs>
        <w:spacing w:line="340" w:lineRule="exact"/>
        <w:ind w:left="7090" w:right="425" w:firstLine="709"/>
        <w:jc w:val="right"/>
        <w:rPr>
          <w:bCs/>
        </w:rPr>
      </w:pPr>
      <w:r>
        <w:rPr>
          <w:bCs/>
        </w:rPr>
        <w:br w:type="page"/>
      </w:r>
      <w:r w:rsidR="00ED33B9" w:rsidRPr="00D73346">
        <w:rPr>
          <w:bCs/>
        </w:rPr>
        <w:lastRenderedPageBreak/>
        <w:t>Приложени</w:t>
      </w:r>
      <w:r w:rsidR="00ED33B9">
        <w:rPr>
          <w:bCs/>
        </w:rPr>
        <w:t>е № 1</w:t>
      </w:r>
    </w:p>
    <w:p w:rsidR="00ED33B9" w:rsidRDefault="00ED33B9" w:rsidP="0095068B">
      <w:pPr>
        <w:widowControl w:val="0"/>
        <w:tabs>
          <w:tab w:val="left" w:pos="426"/>
        </w:tabs>
        <w:spacing w:line="240" w:lineRule="auto"/>
        <w:ind w:right="425"/>
        <w:jc w:val="right"/>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к Договору № _______</w:t>
      </w:r>
    </w:p>
    <w:p w:rsidR="00ED33B9" w:rsidRDefault="00ED33B9" w:rsidP="0095068B">
      <w:pPr>
        <w:widowControl w:val="0"/>
        <w:tabs>
          <w:tab w:val="left" w:pos="426"/>
        </w:tabs>
        <w:spacing w:line="240" w:lineRule="auto"/>
        <w:ind w:right="425"/>
        <w:jc w:val="right"/>
        <w:rPr>
          <w:bCs/>
        </w:rPr>
      </w:pPr>
      <w:r>
        <w:rPr>
          <w:bCs/>
        </w:rPr>
        <w:tab/>
      </w:r>
      <w:r>
        <w:rPr>
          <w:bCs/>
        </w:rPr>
        <w:tab/>
      </w:r>
      <w:r>
        <w:rPr>
          <w:bCs/>
        </w:rPr>
        <w:tab/>
      </w:r>
      <w:r>
        <w:rPr>
          <w:bCs/>
        </w:rPr>
        <w:tab/>
      </w:r>
      <w:r>
        <w:rPr>
          <w:bCs/>
        </w:rPr>
        <w:tab/>
      </w:r>
      <w:r>
        <w:rPr>
          <w:bCs/>
        </w:rPr>
        <w:tab/>
      </w:r>
      <w:r>
        <w:rPr>
          <w:bCs/>
        </w:rPr>
        <w:tab/>
      </w:r>
      <w:r>
        <w:rPr>
          <w:bCs/>
        </w:rPr>
        <w:tab/>
      </w:r>
      <w:r>
        <w:rPr>
          <w:bCs/>
        </w:rPr>
        <w:tab/>
      </w:r>
      <w:r>
        <w:rPr>
          <w:bCs/>
        </w:rPr>
        <w:tab/>
        <w:t>от «___» ____________ 202</w:t>
      </w:r>
      <w:r w:rsidR="002E5385">
        <w:rPr>
          <w:bCs/>
        </w:rPr>
        <w:t>6</w:t>
      </w:r>
      <w:r w:rsidR="00F53028">
        <w:rPr>
          <w:bCs/>
        </w:rPr>
        <w:t xml:space="preserve"> </w:t>
      </w:r>
      <w:r>
        <w:rPr>
          <w:bCs/>
        </w:rPr>
        <w:t>г.</w:t>
      </w:r>
    </w:p>
    <w:p w:rsidR="001F6CAA" w:rsidRPr="002D4DA8" w:rsidRDefault="001F6CAA" w:rsidP="004F5BF9">
      <w:pPr>
        <w:widowControl w:val="0"/>
        <w:tabs>
          <w:tab w:val="left" w:pos="426"/>
        </w:tabs>
        <w:spacing w:line="340" w:lineRule="exact"/>
        <w:ind w:right="425"/>
        <w:rPr>
          <w:b/>
          <w:strike/>
          <w:color w:val="FF0000"/>
        </w:rPr>
      </w:pPr>
    </w:p>
    <w:p w:rsidR="00365B66" w:rsidRPr="00416A23" w:rsidRDefault="00365B66" w:rsidP="00365B66">
      <w:pPr>
        <w:ind w:hanging="2"/>
        <w:contextualSpacing/>
        <w:jc w:val="center"/>
        <w:rPr>
          <w:b/>
          <w:color w:val="000000"/>
        </w:rPr>
      </w:pPr>
      <w:r w:rsidRPr="00416A23">
        <w:rPr>
          <w:b/>
          <w:color w:val="000000"/>
        </w:rPr>
        <w:t>ТЕХНИЧЕСКОЕ ЗАДАНИЕ</w:t>
      </w:r>
    </w:p>
    <w:p w:rsidR="00365B66" w:rsidRDefault="00365B66" w:rsidP="00365B66">
      <w:pPr>
        <w:ind w:hanging="2"/>
        <w:contextualSpacing/>
        <w:jc w:val="center"/>
      </w:pPr>
      <w:r w:rsidRPr="00416A23">
        <w:t xml:space="preserve">на оказание услуг по </w:t>
      </w:r>
      <w:r w:rsidRPr="004D30C1">
        <w:t xml:space="preserve">перемещению </w:t>
      </w:r>
      <w:r w:rsidR="00E57F9F">
        <w:t xml:space="preserve">и монтажу </w:t>
      </w:r>
      <w:r w:rsidRPr="004D30C1">
        <w:t xml:space="preserve">музейных предметов </w:t>
      </w:r>
    </w:p>
    <w:p w:rsidR="00365B66" w:rsidRDefault="00365B66" w:rsidP="00365B66">
      <w:pPr>
        <w:ind w:hanging="2"/>
        <w:contextualSpacing/>
        <w:jc w:val="center"/>
      </w:pPr>
      <w:r>
        <w:t>на территории</w:t>
      </w:r>
      <w:r w:rsidRPr="00416A23">
        <w:t xml:space="preserve"> ФГБУК Музе</w:t>
      </w:r>
      <w:r>
        <w:t>я</w:t>
      </w:r>
      <w:r w:rsidRPr="00416A23">
        <w:t>-заповедник</w:t>
      </w:r>
      <w:r>
        <w:t>а</w:t>
      </w:r>
      <w:r w:rsidRPr="00416A23">
        <w:t xml:space="preserve"> «Архангельское»</w:t>
      </w:r>
    </w:p>
    <w:p w:rsidR="00365B66" w:rsidRDefault="00365B66" w:rsidP="00365B66">
      <w:pPr>
        <w:ind w:hanging="2"/>
        <w:contextualSpacing/>
        <w:jc w:val="center"/>
      </w:pPr>
    </w:p>
    <w:tbl>
      <w:tblPr>
        <w:tblW w:w="102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941"/>
        <w:gridCol w:w="35"/>
        <w:gridCol w:w="6664"/>
      </w:tblGrid>
      <w:tr w:rsidR="000B1BDA" w:rsidRPr="00416A23" w:rsidTr="000B1BDA">
        <w:tc>
          <w:tcPr>
            <w:tcW w:w="569" w:type="dxa"/>
          </w:tcPr>
          <w:p w:rsidR="000B1BDA" w:rsidRPr="000B1BDA" w:rsidRDefault="000B1BDA" w:rsidP="000B1BDA">
            <w:pPr>
              <w:spacing w:line="240" w:lineRule="auto"/>
              <w:jc w:val="center"/>
              <w:rPr>
                <w:b/>
              </w:rPr>
            </w:pPr>
            <w:r w:rsidRPr="000B1BDA">
              <w:rPr>
                <w:b/>
              </w:rPr>
              <w:t>№</w:t>
            </w:r>
          </w:p>
          <w:p w:rsidR="000B1BDA" w:rsidRPr="000B1BDA" w:rsidRDefault="000B1BDA" w:rsidP="000B1BDA">
            <w:pPr>
              <w:spacing w:line="240" w:lineRule="auto"/>
              <w:jc w:val="center"/>
              <w:rPr>
                <w:b/>
              </w:rPr>
            </w:pPr>
            <w:r w:rsidRPr="000B1BDA">
              <w:rPr>
                <w:b/>
              </w:rPr>
              <w:t>п/п</w:t>
            </w:r>
          </w:p>
        </w:tc>
        <w:tc>
          <w:tcPr>
            <w:tcW w:w="2941" w:type="dxa"/>
          </w:tcPr>
          <w:p w:rsidR="000B1BDA" w:rsidRPr="000B1BDA" w:rsidRDefault="000B1BDA" w:rsidP="000B1BDA">
            <w:pPr>
              <w:spacing w:line="240" w:lineRule="auto"/>
              <w:jc w:val="center"/>
              <w:rPr>
                <w:b/>
              </w:rPr>
            </w:pPr>
            <w:r w:rsidRPr="000B1BDA">
              <w:rPr>
                <w:b/>
              </w:rPr>
              <w:t>Наименование раздела</w:t>
            </w:r>
          </w:p>
        </w:tc>
        <w:tc>
          <w:tcPr>
            <w:tcW w:w="6699" w:type="dxa"/>
            <w:gridSpan w:val="2"/>
          </w:tcPr>
          <w:p w:rsidR="000B1BDA" w:rsidRPr="000B1BDA" w:rsidRDefault="000B1BDA" w:rsidP="000B1BDA">
            <w:pPr>
              <w:spacing w:line="240" w:lineRule="auto"/>
              <w:jc w:val="center"/>
              <w:rPr>
                <w:b/>
              </w:rPr>
            </w:pPr>
            <w:r w:rsidRPr="000B1BDA">
              <w:rPr>
                <w:b/>
              </w:rPr>
              <w:t>Описание и объемы услуг, требования к качественным и количественным характеристикам услуг</w:t>
            </w:r>
          </w:p>
        </w:tc>
      </w:tr>
      <w:tr w:rsidR="000B1BDA" w:rsidRPr="00416A23" w:rsidTr="000B1BDA">
        <w:trPr>
          <w:trHeight w:val="203"/>
        </w:trPr>
        <w:tc>
          <w:tcPr>
            <w:tcW w:w="569" w:type="dxa"/>
          </w:tcPr>
          <w:p w:rsidR="000B1BDA" w:rsidRPr="000B1BDA" w:rsidRDefault="000B1BDA" w:rsidP="000B1BDA">
            <w:pPr>
              <w:spacing w:line="240" w:lineRule="auto"/>
              <w:rPr>
                <w:b/>
              </w:rPr>
            </w:pPr>
            <w:r w:rsidRPr="000B1BDA">
              <w:rPr>
                <w:b/>
              </w:rPr>
              <w:t>1.</w:t>
            </w:r>
          </w:p>
        </w:tc>
        <w:tc>
          <w:tcPr>
            <w:tcW w:w="9640" w:type="dxa"/>
            <w:gridSpan w:val="3"/>
          </w:tcPr>
          <w:p w:rsidR="000B1BDA" w:rsidRPr="000B1BDA" w:rsidRDefault="000B1BDA" w:rsidP="000B1BDA">
            <w:pPr>
              <w:spacing w:line="240" w:lineRule="auto"/>
              <w:rPr>
                <w:b/>
              </w:rPr>
            </w:pPr>
            <w:r w:rsidRPr="000B1BDA">
              <w:rPr>
                <w:b/>
              </w:rPr>
              <w:t xml:space="preserve">Общая информация </w:t>
            </w:r>
          </w:p>
        </w:tc>
      </w:tr>
      <w:tr w:rsidR="000B1BDA" w:rsidRPr="00416A23" w:rsidTr="000B1BDA">
        <w:tc>
          <w:tcPr>
            <w:tcW w:w="569" w:type="dxa"/>
          </w:tcPr>
          <w:p w:rsidR="000B1BDA" w:rsidRPr="00416A23" w:rsidRDefault="000B1BDA" w:rsidP="000B1BDA">
            <w:pPr>
              <w:spacing w:line="240" w:lineRule="auto"/>
            </w:pPr>
            <w:r>
              <w:t>1.1</w:t>
            </w:r>
          </w:p>
        </w:tc>
        <w:tc>
          <w:tcPr>
            <w:tcW w:w="2976" w:type="dxa"/>
            <w:gridSpan w:val="2"/>
          </w:tcPr>
          <w:p w:rsidR="000B1BDA" w:rsidRPr="000B1BDA" w:rsidRDefault="000B1BDA" w:rsidP="000B1BDA">
            <w:pPr>
              <w:spacing w:line="240" w:lineRule="auto"/>
              <w:rPr>
                <w:b/>
                <w:bCs/>
              </w:rPr>
            </w:pPr>
            <w:r w:rsidRPr="000B1BDA">
              <w:rPr>
                <w:b/>
                <w:bCs/>
              </w:rPr>
              <w:t>Место оказания услуг</w:t>
            </w:r>
          </w:p>
        </w:tc>
        <w:tc>
          <w:tcPr>
            <w:tcW w:w="6664" w:type="dxa"/>
          </w:tcPr>
          <w:p w:rsidR="000B1BDA" w:rsidRDefault="000B1BDA" w:rsidP="000B1BDA">
            <w:pPr>
              <w:spacing w:line="240" w:lineRule="auto"/>
              <w:ind w:hanging="2"/>
              <w:jc w:val="both"/>
            </w:pPr>
            <w:r>
              <w:t>Перемещение музейных предметов:</w:t>
            </w:r>
          </w:p>
          <w:p w:rsidR="000B1BDA" w:rsidRPr="00416A23" w:rsidRDefault="000B1BDA" w:rsidP="000B1BDA">
            <w:pPr>
              <w:spacing w:line="240" w:lineRule="auto"/>
              <w:ind w:left="-2"/>
              <w:jc w:val="both"/>
            </w:pPr>
            <w:r>
              <w:t>1.</w:t>
            </w:r>
            <w:r w:rsidRPr="00416A23">
              <w:t xml:space="preserve"> Федеральное государственное бюджетное учреждение культуры «Государственный музей-заповедник «Архангельское».</w:t>
            </w:r>
          </w:p>
          <w:p w:rsidR="000B1BDA" w:rsidRPr="00221AEA" w:rsidRDefault="000B1BDA" w:rsidP="000B1BDA">
            <w:pPr>
              <w:spacing w:line="240" w:lineRule="auto"/>
              <w:ind w:hanging="2"/>
              <w:jc w:val="both"/>
            </w:pPr>
            <w:bookmarkStart w:id="17" w:name="_GoBack"/>
            <w:r w:rsidRPr="00416A23">
              <w:t xml:space="preserve">Московская область, городской округ Красногорск, поселок Архангельское, Музей-заповедник «Архангельское», </w:t>
            </w:r>
            <w:r>
              <w:t>с</w:t>
            </w:r>
            <w:r w:rsidRPr="005351C9">
              <w:t>.</w:t>
            </w:r>
            <w:r>
              <w:t xml:space="preserve"> 10 (Театр)</w:t>
            </w:r>
            <w:bookmarkEnd w:id="17"/>
          </w:p>
        </w:tc>
      </w:tr>
      <w:tr w:rsidR="000B1BDA" w:rsidRPr="00416A23" w:rsidTr="000B1BDA">
        <w:tc>
          <w:tcPr>
            <w:tcW w:w="569" w:type="dxa"/>
          </w:tcPr>
          <w:p w:rsidR="000B1BDA" w:rsidRPr="00416A23" w:rsidRDefault="000B1BDA" w:rsidP="000B1BDA">
            <w:pPr>
              <w:spacing w:line="240" w:lineRule="auto"/>
            </w:pPr>
            <w:r w:rsidRPr="00416A23">
              <w:t>1.2</w:t>
            </w:r>
          </w:p>
        </w:tc>
        <w:tc>
          <w:tcPr>
            <w:tcW w:w="2976" w:type="dxa"/>
            <w:gridSpan w:val="2"/>
          </w:tcPr>
          <w:p w:rsidR="000B1BDA" w:rsidRPr="000B1BDA" w:rsidRDefault="000B1BDA" w:rsidP="000B1BDA">
            <w:pPr>
              <w:spacing w:line="240" w:lineRule="auto"/>
              <w:rPr>
                <w:b/>
                <w:bCs/>
              </w:rPr>
            </w:pPr>
            <w:r w:rsidRPr="000B1BDA">
              <w:rPr>
                <w:b/>
                <w:bCs/>
              </w:rPr>
              <w:t>Срок оказания услуг</w:t>
            </w:r>
          </w:p>
        </w:tc>
        <w:tc>
          <w:tcPr>
            <w:tcW w:w="6664" w:type="dxa"/>
          </w:tcPr>
          <w:p w:rsidR="000B1BDA" w:rsidRDefault="000B1BDA" w:rsidP="000B1BDA">
            <w:pPr>
              <w:spacing w:line="240" w:lineRule="auto"/>
              <w:jc w:val="both"/>
            </w:pPr>
            <w:r>
              <w:t>Общий с</w:t>
            </w:r>
            <w:r w:rsidRPr="00416A23">
              <w:t xml:space="preserve">рок оказания услуг: </w:t>
            </w:r>
          </w:p>
          <w:p w:rsidR="000B1BDA" w:rsidRDefault="000B1BDA" w:rsidP="000B1BDA">
            <w:pPr>
              <w:spacing w:line="240" w:lineRule="auto"/>
              <w:jc w:val="both"/>
            </w:pPr>
            <w:r>
              <w:t>с момента заключения договора в течение 5 (пяти) рабочих дней</w:t>
            </w:r>
            <w:r w:rsidRPr="00F765C0">
              <w:t>.</w:t>
            </w:r>
          </w:p>
          <w:p w:rsidR="000B1BDA" w:rsidRPr="00416A23" w:rsidRDefault="000B1BDA" w:rsidP="000B1BDA">
            <w:pPr>
              <w:spacing w:line="240" w:lineRule="auto"/>
              <w:jc w:val="both"/>
            </w:pPr>
            <w:r>
              <w:t xml:space="preserve">Услуги оказываются с 9:00 </w:t>
            </w:r>
            <w:r w:rsidRPr="00416A23">
              <w:t xml:space="preserve">до 18:00 (время московское) ежедневно, кроме субботы, воскресенья. </w:t>
            </w:r>
          </w:p>
        </w:tc>
      </w:tr>
      <w:tr w:rsidR="000B1BDA" w:rsidRPr="00416A23" w:rsidTr="000B1BDA">
        <w:tc>
          <w:tcPr>
            <w:tcW w:w="569" w:type="dxa"/>
          </w:tcPr>
          <w:p w:rsidR="000B1BDA" w:rsidRPr="00416A23" w:rsidRDefault="000B1BDA" w:rsidP="000B1BDA">
            <w:pPr>
              <w:spacing w:line="240" w:lineRule="auto"/>
            </w:pPr>
            <w:r w:rsidRPr="00416A23">
              <w:t>2.</w:t>
            </w:r>
          </w:p>
        </w:tc>
        <w:tc>
          <w:tcPr>
            <w:tcW w:w="2976" w:type="dxa"/>
            <w:gridSpan w:val="2"/>
          </w:tcPr>
          <w:p w:rsidR="000B1BDA" w:rsidRPr="000B1BDA" w:rsidRDefault="000B1BDA" w:rsidP="000B1BDA">
            <w:pPr>
              <w:spacing w:line="240" w:lineRule="auto"/>
              <w:rPr>
                <w:b/>
                <w:bCs/>
              </w:rPr>
            </w:pPr>
            <w:r w:rsidRPr="000B1BDA">
              <w:rPr>
                <w:b/>
                <w:bCs/>
              </w:rPr>
              <w:t>Характеристика объекта</w:t>
            </w:r>
          </w:p>
        </w:tc>
        <w:tc>
          <w:tcPr>
            <w:tcW w:w="6664" w:type="dxa"/>
          </w:tcPr>
          <w:p w:rsidR="000B1BDA" w:rsidRPr="00DA36D6" w:rsidRDefault="000B1BDA" w:rsidP="000B1BDA">
            <w:pPr>
              <w:ind w:hanging="2"/>
              <w:contextualSpacing/>
              <w:jc w:val="both"/>
            </w:pPr>
            <w:r>
              <w:t>О</w:t>
            </w:r>
            <w:r w:rsidRPr="00416A23">
              <w:t xml:space="preserve">казание услуг по </w:t>
            </w:r>
            <w:r w:rsidRPr="004D30C1">
              <w:t xml:space="preserve">перемещению музейных предметов на </w:t>
            </w:r>
            <w:r>
              <w:t xml:space="preserve">территории </w:t>
            </w:r>
            <w:r w:rsidRPr="00416A23">
              <w:t>ФГБУК Музе</w:t>
            </w:r>
            <w:r>
              <w:t>я</w:t>
            </w:r>
            <w:r w:rsidRPr="00416A23">
              <w:t>-заповедник</w:t>
            </w:r>
            <w:r>
              <w:t>а</w:t>
            </w:r>
            <w:r w:rsidRPr="00416A23">
              <w:t xml:space="preserve"> «Архангельское»</w:t>
            </w:r>
            <w:r>
              <w:t>.</w:t>
            </w:r>
          </w:p>
        </w:tc>
      </w:tr>
      <w:tr w:rsidR="000B1BDA" w:rsidRPr="00416A23" w:rsidTr="000B1BDA">
        <w:tc>
          <w:tcPr>
            <w:tcW w:w="569" w:type="dxa"/>
          </w:tcPr>
          <w:p w:rsidR="000B1BDA" w:rsidRDefault="000B1BDA" w:rsidP="000B1BDA">
            <w:pPr>
              <w:spacing w:line="240" w:lineRule="auto"/>
            </w:pPr>
            <w:r>
              <w:t>3.</w:t>
            </w:r>
          </w:p>
        </w:tc>
        <w:tc>
          <w:tcPr>
            <w:tcW w:w="2976" w:type="dxa"/>
            <w:gridSpan w:val="2"/>
          </w:tcPr>
          <w:p w:rsidR="000B1BDA" w:rsidRPr="000B1BDA" w:rsidRDefault="000B1BDA" w:rsidP="000B1BDA">
            <w:pPr>
              <w:spacing w:line="240" w:lineRule="auto"/>
              <w:rPr>
                <w:b/>
                <w:bCs/>
              </w:rPr>
            </w:pPr>
            <w:r w:rsidRPr="000B1BDA">
              <w:rPr>
                <w:b/>
                <w:bCs/>
              </w:rPr>
              <w:t>Место оказания услуг</w:t>
            </w:r>
          </w:p>
        </w:tc>
        <w:tc>
          <w:tcPr>
            <w:tcW w:w="6664" w:type="dxa"/>
          </w:tcPr>
          <w:p w:rsidR="000B1BDA" w:rsidRPr="00BA592A" w:rsidRDefault="000B1BDA" w:rsidP="000B1BDA">
            <w:pPr>
              <w:spacing w:line="240" w:lineRule="auto"/>
              <w:ind w:hanging="2"/>
              <w:contextualSpacing/>
              <w:jc w:val="both"/>
            </w:pPr>
            <w:r w:rsidRPr="008F3BC3">
              <w:t>Объект культурного наследия федерального значения «Театр. 1817-1818, архитектор П.Г. Гонзаги, архитекторы В.Я. Стрижаков, Е.Д. Тюрин, С.П. Мельников (памятник)» (далее – Театр)</w:t>
            </w:r>
          </w:p>
        </w:tc>
      </w:tr>
      <w:tr w:rsidR="000B1BDA" w:rsidRPr="00416A23" w:rsidTr="000B1BDA">
        <w:tc>
          <w:tcPr>
            <w:tcW w:w="569" w:type="dxa"/>
          </w:tcPr>
          <w:p w:rsidR="000B1BDA" w:rsidRPr="00416A23" w:rsidRDefault="000B1BDA" w:rsidP="000B1BDA">
            <w:pPr>
              <w:spacing w:line="240" w:lineRule="auto"/>
            </w:pPr>
            <w:r>
              <w:t>4.</w:t>
            </w:r>
          </w:p>
        </w:tc>
        <w:tc>
          <w:tcPr>
            <w:tcW w:w="2976" w:type="dxa"/>
            <w:gridSpan w:val="2"/>
          </w:tcPr>
          <w:p w:rsidR="000B1BDA" w:rsidRPr="000B1BDA" w:rsidRDefault="000B1BDA" w:rsidP="000B1BDA">
            <w:pPr>
              <w:spacing w:line="240" w:lineRule="auto"/>
              <w:rPr>
                <w:b/>
                <w:bCs/>
              </w:rPr>
            </w:pPr>
            <w:r w:rsidRPr="000B1BDA">
              <w:rPr>
                <w:b/>
                <w:bCs/>
              </w:rPr>
              <w:t>Объемы оказания услуг</w:t>
            </w:r>
          </w:p>
        </w:tc>
        <w:tc>
          <w:tcPr>
            <w:tcW w:w="6664" w:type="dxa"/>
          </w:tcPr>
          <w:p w:rsidR="000B1BDA" w:rsidRDefault="000B1BDA" w:rsidP="000B1BDA">
            <w:pPr>
              <w:spacing w:line="240" w:lineRule="auto"/>
              <w:ind w:hanging="2"/>
              <w:contextualSpacing/>
              <w:jc w:val="both"/>
            </w:pPr>
            <w:r w:rsidRPr="00BA592A">
              <w:t>Ко</w:t>
            </w:r>
            <w:r>
              <w:t>личество музейных предметов – 12 предметов, Музейный фонд РФ (</w:t>
            </w:r>
            <w:r w:rsidRPr="000B1BDA">
              <w:rPr>
                <w:b/>
              </w:rPr>
              <w:t>Приложение № 1</w:t>
            </w:r>
            <w:r>
              <w:t xml:space="preserve"> к Техническому заданию)</w:t>
            </w:r>
          </w:p>
          <w:p w:rsidR="000B1BDA" w:rsidRPr="00BA592A" w:rsidRDefault="000B1BDA" w:rsidP="000B1BDA">
            <w:pPr>
              <w:spacing w:line="240" w:lineRule="auto"/>
              <w:ind w:hanging="2"/>
              <w:contextualSpacing/>
              <w:jc w:val="both"/>
            </w:pPr>
            <w:r>
              <w:t>Вес предмета: 100 кг</w:t>
            </w:r>
          </w:p>
        </w:tc>
      </w:tr>
      <w:tr w:rsidR="000B1BDA" w:rsidRPr="00416A23" w:rsidTr="000B1BDA">
        <w:tc>
          <w:tcPr>
            <w:tcW w:w="569" w:type="dxa"/>
          </w:tcPr>
          <w:p w:rsidR="000B1BDA" w:rsidRDefault="000B1BDA" w:rsidP="000B1BDA">
            <w:pPr>
              <w:spacing w:line="240" w:lineRule="auto"/>
            </w:pPr>
            <w:r>
              <w:t>5.</w:t>
            </w:r>
          </w:p>
        </w:tc>
        <w:tc>
          <w:tcPr>
            <w:tcW w:w="2976" w:type="dxa"/>
            <w:gridSpan w:val="2"/>
          </w:tcPr>
          <w:p w:rsidR="000B1BDA" w:rsidRPr="000B1BDA" w:rsidRDefault="000B1BDA" w:rsidP="000B1BDA">
            <w:pPr>
              <w:spacing w:line="240" w:lineRule="auto"/>
              <w:rPr>
                <w:b/>
                <w:bCs/>
              </w:rPr>
            </w:pPr>
            <w:r w:rsidRPr="000B1BDA">
              <w:rPr>
                <w:b/>
                <w:bCs/>
              </w:rPr>
              <w:t>Характеристика объекта</w:t>
            </w:r>
          </w:p>
        </w:tc>
        <w:tc>
          <w:tcPr>
            <w:tcW w:w="6664" w:type="dxa"/>
          </w:tcPr>
          <w:p w:rsidR="000B1BDA" w:rsidRPr="00BA592A" w:rsidRDefault="000B1BDA" w:rsidP="000B1BDA">
            <w:pPr>
              <w:spacing w:line="240" w:lineRule="auto"/>
              <w:ind w:hanging="2"/>
              <w:contextualSpacing/>
              <w:jc w:val="both"/>
            </w:pPr>
            <w:r>
              <w:t>О</w:t>
            </w:r>
            <w:r w:rsidRPr="00416A23">
              <w:t>казание услуг по</w:t>
            </w:r>
            <w:r w:rsidRPr="004D30C1">
              <w:t xml:space="preserve"> перемещению </w:t>
            </w:r>
            <w:r>
              <w:t xml:space="preserve">и монтажу </w:t>
            </w:r>
            <w:r w:rsidRPr="004D30C1">
              <w:t>музейных предметов</w:t>
            </w:r>
            <w:r>
              <w:t xml:space="preserve"> (мраморных ваз) на территории Заказчика</w:t>
            </w:r>
          </w:p>
        </w:tc>
      </w:tr>
      <w:tr w:rsidR="000B1BDA" w:rsidRPr="00416A23" w:rsidTr="000B1BDA">
        <w:tc>
          <w:tcPr>
            <w:tcW w:w="569" w:type="dxa"/>
          </w:tcPr>
          <w:p w:rsidR="000B1BDA" w:rsidRPr="00416A23" w:rsidRDefault="000B1BDA" w:rsidP="000B1BDA">
            <w:pPr>
              <w:spacing w:line="240" w:lineRule="auto"/>
            </w:pPr>
            <w:r>
              <w:t>6.</w:t>
            </w:r>
          </w:p>
        </w:tc>
        <w:tc>
          <w:tcPr>
            <w:tcW w:w="2976" w:type="dxa"/>
            <w:gridSpan w:val="2"/>
          </w:tcPr>
          <w:p w:rsidR="000B1BDA" w:rsidRPr="000B1BDA" w:rsidRDefault="000B1BDA" w:rsidP="000B1BDA">
            <w:pPr>
              <w:spacing w:line="240" w:lineRule="auto"/>
              <w:rPr>
                <w:b/>
                <w:bCs/>
              </w:rPr>
            </w:pPr>
            <w:r w:rsidRPr="000B1BDA">
              <w:rPr>
                <w:b/>
                <w:bCs/>
              </w:rPr>
              <w:t>Такелаж и перемещение музейных предметов по территории Заказчика</w:t>
            </w:r>
          </w:p>
        </w:tc>
        <w:tc>
          <w:tcPr>
            <w:tcW w:w="6664" w:type="dxa"/>
          </w:tcPr>
          <w:p w:rsidR="000B1BDA" w:rsidRPr="00BA592A" w:rsidRDefault="000B1BDA" w:rsidP="000B1BDA">
            <w:pPr>
              <w:spacing w:line="240" w:lineRule="auto"/>
              <w:ind w:hanging="2"/>
              <w:contextualSpacing/>
              <w:jc w:val="both"/>
            </w:pPr>
            <w:r w:rsidRPr="009D738C">
              <w:t xml:space="preserve">Исполнитель осуществляет </w:t>
            </w:r>
            <w:r>
              <w:t xml:space="preserve">перемещение и монтаж мраморных </w:t>
            </w:r>
            <w:r w:rsidRPr="000E3AEA">
              <w:t>ваз</w:t>
            </w:r>
            <w:r>
              <w:t xml:space="preserve"> (предметов музейного фонда РФ) согласно Приложения № 1 к Техническому заданию) по территории Театра (Заказчика) с использованием специального оборудования для такелажа культурных ценностей </w:t>
            </w:r>
            <w:r w:rsidRPr="00416A23">
              <w:t xml:space="preserve">в соответствии с рекомендациями ответственных </w:t>
            </w:r>
            <w:r>
              <w:t>сотрудников</w:t>
            </w:r>
            <w:r w:rsidRPr="00416A23">
              <w:t xml:space="preserve"> Заказчика </w:t>
            </w:r>
          </w:p>
        </w:tc>
      </w:tr>
      <w:tr w:rsidR="000B1BDA" w:rsidRPr="00416A23" w:rsidTr="000B1BDA">
        <w:tc>
          <w:tcPr>
            <w:tcW w:w="569" w:type="dxa"/>
          </w:tcPr>
          <w:p w:rsidR="000B1BDA" w:rsidRDefault="000B1BDA" w:rsidP="000B1BDA">
            <w:pPr>
              <w:spacing w:line="240" w:lineRule="auto"/>
            </w:pPr>
            <w:r>
              <w:t>7.</w:t>
            </w:r>
          </w:p>
        </w:tc>
        <w:tc>
          <w:tcPr>
            <w:tcW w:w="2976" w:type="dxa"/>
            <w:gridSpan w:val="2"/>
          </w:tcPr>
          <w:p w:rsidR="000B1BDA" w:rsidRPr="000B1BDA" w:rsidRDefault="000B1BDA" w:rsidP="000B1BDA">
            <w:pPr>
              <w:spacing w:line="240" w:lineRule="auto"/>
              <w:rPr>
                <w:b/>
                <w:bCs/>
              </w:rPr>
            </w:pPr>
            <w:r w:rsidRPr="000B1BDA">
              <w:rPr>
                <w:b/>
                <w:bCs/>
              </w:rPr>
              <w:t>Требования к оборудованию и качеству оказываемых услуг</w:t>
            </w:r>
          </w:p>
        </w:tc>
        <w:tc>
          <w:tcPr>
            <w:tcW w:w="6664" w:type="dxa"/>
          </w:tcPr>
          <w:p w:rsidR="000B1BDA" w:rsidRDefault="000B1BDA" w:rsidP="000B1BDA">
            <w:pPr>
              <w:spacing w:line="240" w:lineRule="auto"/>
              <w:contextualSpacing/>
              <w:jc w:val="both"/>
            </w:pPr>
            <w:r>
              <w:t>Исполнитель осуществл</w:t>
            </w:r>
            <w:r w:rsidRPr="004C1539">
              <w:t>яет перемещение и монтаж  скульптуры комбинированным ручным способом с применением автоманипулятора чистыми, сухими текстильными стро</w:t>
            </w:r>
            <w:r>
              <w:t>пами (чалками (непромасленными)</w:t>
            </w:r>
            <w:r w:rsidRPr="004C1539">
              <w:t xml:space="preserve"> в присутствии хранителя музейных предметов и реставратора музея</w:t>
            </w:r>
            <w:r>
              <w:t>.</w:t>
            </w:r>
          </w:p>
          <w:p w:rsidR="00C45111" w:rsidRDefault="00C45111" w:rsidP="000B1BDA">
            <w:pPr>
              <w:spacing w:line="240" w:lineRule="auto"/>
              <w:contextualSpacing/>
              <w:jc w:val="both"/>
            </w:pPr>
          </w:p>
          <w:p w:rsidR="000B1BDA" w:rsidRDefault="000B1BDA" w:rsidP="000B1BDA">
            <w:pPr>
              <w:spacing w:line="240" w:lineRule="auto"/>
              <w:contextualSpacing/>
              <w:jc w:val="both"/>
            </w:pPr>
            <w:r>
              <w:t xml:space="preserve">Исполнителю необходимо зафиксировать </w:t>
            </w:r>
            <w:r w:rsidRPr="00007082">
              <w:t>музейные предметы</w:t>
            </w:r>
            <w:r>
              <w:t xml:space="preserve"> с помощью материалов </w:t>
            </w:r>
            <w:r w:rsidRPr="004C1539">
              <w:t>в присутствии хранителя музейных предметов и реставратора музея</w:t>
            </w:r>
            <w:r>
              <w:t xml:space="preserve">. </w:t>
            </w:r>
          </w:p>
          <w:p w:rsidR="00C45111" w:rsidRDefault="00C45111" w:rsidP="00C45111">
            <w:pPr>
              <w:spacing w:line="240" w:lineRule="auto"/>
              <w:contextualSpacing/>
              <w:jc w:val="both"/>
            </w:pPr>
          </w:p>
          <w:p w:rsidR="00C45111" w:rsidRDefault="00C45111" w:rsidP="00C45111">
            <w:pPr>
              <w:spacing w:line="240" w:lineRule="auto"/>
              <w:contextualSpacing/>
              <w:jc w:val="both"/>
            </w:pPr>
            <w:r>
              <w:t>Виды материалов обязательно согласовываются с Заказчиком.</w:t>
            </w:r>
          </w:p>
          <w:p w:rsidR="00C45111" w:rsidRDefault="00C45111" w:rsidP="000B1BDA">
            <w:pPr>
              <w:spacing w:line="240" w:lineRule="auto"/>
              <w:contextualSpacing/>
              <w:jc w:val="both"/>
            </w:pPr>
          </w:p>
          <w:p w:rsidR="000B1BDA" w:rsidRDefault="000B1BDA" w:rsidP="000B1BDA">
            <w:pPr>
              <w:spacing w:line="240" w:lineRule="auto"/>
              <w:contextualSpacing/>
              <w:jc w:val="both"/>
            </w:pPr>
            <w:r>
              <w:lastRenderedPageBreak/>
              <w:t xml:space="preserve">Оборудование и материалы предоставляются Исполнителем. </w:t>
            </w:r>
          </w:p>
          <w:p w:rsidR="00C45111" w:rsidRDefault="00C45111" w:rsidP="00C45111">
            <w:pPr>
              <w:spacing w:line="240" w:lineRule="auto"/>
              <w:contextualSpacing/>
              <w:jc w:val="both"/>
            </w:pPr>
          </w:p>
          <w:p w:rsidR="000B1BDA" w:rsidRDefault="000B1BDA" w:rsidP="000B1BDA">
            <w:pPr>
              <w:spacing w:line="240" w:lineRule="auto"/>
              <w:ind w:hanging="2"/>
              <w:contextualSpacing/>
              <w:jc w:val="both"/>
            </w:pPr>
            <w:r>
              <w:t>Все манипуляции с</w:t>
            </w:r>
            <w:r w:rsidRPr="00416A23">
              <w:t xml:space="preserve"> музейны</w:t>
            </w:r>
            <w:r>
              <w:t>ми</w:t>
            </w:r>
            <w:r w:rsidRPr="00416A23">
              <w:t xml:space="preserve"> предмет</w:t>
            </w:r>
            <w:r>
              <w:t>ами</w:t>
            </w:r>
            <w:r w:rsidRPr="00416A23">
              <w:t xml:space="preserve"> выставки должн</w:t>
            </w:r>
            <w:r>
              <w:t>ы</w:t>
            </w:r>
            <w:r w:rsidRPr="00416A23">
              <w:t xml:space="preserve"> производиться квалифицированными </w:t>
            </w:r>
            <w:r>
              <w:t>сотрудниками</w:t>
            </w:r>
            <w:r w:rsidRPr="00416A23">
              <w:t xml:space="preserve"> в присутствии ответственного хранителя Заказчика в соответствии с рекомендациями ответственных </w:t>
            </w:r>
            <w:r>
              <w:t>сотрудников</w:t>
            </w:r>
            <w:r w:rsidRPr="00416A23">
              <w:t xml:space="preserve"> Заказчика и обязательным соблюдением всех требований Федеральных законов и других нормативных документов (Единые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культуры Российской Федерации от 23.07.2020 № 827, Приказ Министерства Культуры РФ от 09.07.2015 № 1944 «Об утверждении порядка организации выставочной деятельности в малых и средних городах Российской Федерации» и др.). </w:t>
            </w:r>
          </w:p>
          <w:p w:rsidR="000B1BDA" w:rsidRPr="009D738C" w:rsidRDefault="000B1BDA" w:rsidP="000B1BDA">
            <w:pPr>
              <w:spacing w:line="240" w:lineRule="auto"/>
              <w:ind w:hanging="2"/>
              <w:contextualSpacing/>
              <w:jc w:val="both"/>
            </w:pPr>
            <w:r w:rsidRPr="00416A23">
              <w:t xml:space="preserve">Исполнитель несёт полную ответственность за недопущение механических повреждений музейных предметов в период их </w:t>
            </w:r>
            <w:r>
              <w:t>перемещения и монтажа</w:t>
            </w:r>
            <w:r w:rsidRPr="00416A23">
              <w:t>.</w:t>
            </w:r>
          </w:p>
        </w:tc>
      </w:tr>
      <w:tr w:rsidR="000B1BDA" w:rsidRPr="00416A23" w:rsidTr="000B1BDA">
        <w:tc>
          <w:tcPr>
            <w:tcW w:w="569" w:type="dxa"/>
          </w:tcPr>
          <w:p w:rsidR="000B1BDA" w:rsidRPr="00416A23" w:rsidRDefault="000B1BDA" w:rsidP="000B1BDA">
            <w:pPr>
              <w:spacing w:line="240" w:lineRule="auto"/>
            </w:pPr>
            <w:r>
              <w:lastRenderedPageBreak/>
              <w:t>8.</w:t>
            </w:r>
          </w:p>
        </w:tc>
        <w:tc>
          <w:tcPr>
            <w:tcW w:w="2941" w:type="dxa"/>
          </w:tcPr>
          <w:p w:rsidR="000B1BDA" w:rsidRPr="000B1BDA" w:rsidRDefault="000B1BDA" w:rsidP="000B1BDA">
            <w:pPr>
              <w:spacing w:line="240" w:lineRule="auto"/>
              <w:rPr>
                <w:b/>
              </w:rPr>
            </w:pPr>
            <w:r w:rsidRPr="000B1BDA">
              <w:rPr>
                <w:b/>
              </w:rPr>
              <w:t>Порядок оказания услуг</w:t>
            </w:r>
          </w:p>
        </w:tc>
        <w:tc>
          <w:tcPr>
            <w:tcW w:w="6699" w:type="dxa"/>
            <w:gridSpan w:val="2"/>
          </w:tcPr>
          <w:p w:rsidR="000B1BDA" w:rsidRPr="00416A23" w:rsidRDefault="000B1BDA" w:rsidP="000B1BDA">
            <w:pPr>
              <w:spacing w:line="240" w:lineRule="auto"/>
              <w:jc w:val="both"/>
            </w:pPr>
            <w:r w:rsidRPr="00416A23">
              <w:t>В течение 1 (одного) рабочего дня с момента заключения Контракта Исполнитель назначает ответственное лицо, которое отвечает за оказание услуг по Техническому заданию. Контактные данные ответственного лица направляются Заказчику по адресу электронной почты, либо с использованием иных средств связи и доставки, обеспечивающих фиксирование получения Заказчиком.</w:t>
            </w:r>
          </w:p>
          <w:p w:rsidR="000B1BDA" w:rsidRPr="00416A23" w:rsidRDefault="000B1BDA" w:rsidP="000B1BDA">
            <w:pPr>
              <w:spacing w:line="240" w:lineRule="auto"/>
              <w:jc w:val="both"/>
            </w:pPr>
            <w:r w:rsidRPr="00416A23">
              <w:t>Ответственное лицо Исполнителя должно присутствовать при оказании услуг на объекте и координировать деятельность работников Исполнителя.</w:t>
            </w:r>
          </w:p>
          <w:p w:rsidR="000B1BDA" w:rsidRDefault="000B1BDA" w:rsidP="000B1BDA">
            <w:pPr>
              <w:spacing w:line="240" w:lineRule="auto"/>
              <w:jc w:val="both"/>
            </w:pPr>
            <w:r w:rsidRPr="001E1607">
              <w:t>Исполнитель располагает квалифицированным персоналом для надлежащего оказания услуг по Договору</w:t>
            </w:r>
            <w:r>
              <w:t xml:space="preserve">. </w:t>
            </w:r>
          </w:p>
          <w:p w:rsidR="000B1BDA" w:rsidRPr="00416A23" w:rsidRDefault="000B1BDA" w:rsidP="000B1BDA">
            <w:pPr>
              <w:spacing w:line="240" w:lineRule="auto"/>
              <w:jc w:val="both"/>
            </w:pPr>
            <w:r>
              <w:t xml:space="preserve">Персонал Исполнителя </w:t>
            </w:r>
            <w:r w:rsidRPr="00416A23">
              <w:t>при оказании услуг обязан соблюдать правила техники безопасности, противопожарной безопасности, охраны труда в соответствии с законодательством Российской Федерации.</w:t>
            </w:r>
          </w:p>
          <w:p w:rsidR="000B1BDA" w:rsidRPr="00416A23" w:rsidRDefault="000B1BDA" w:rsidP="000B1BDA">
            <w:pPr>
              <w:spacing w:line="240" w:lineRule="auto"/>
              <w:jc w:val="both"/>
            </w:pPr>
            <w:r w:rsidRPr="00416A23">
              <w:t>Исполнитель должен соблюдать правила внутреннего распорядка Заказчика,</w:t>
            </w:r>
            <w:r>
              <w:t xml:space="preserve"> </w:t>
            </w:r>
            <w:r w:rsidRPr="00416A23">
              <w:t>контрольно-пропускного режима, внутренних положений и инструкций, требований администрации Заказчика.</w:t>
            </w:r>
          </w:p>
          <w:p w:rsidR="000B1BDA" w:rsidRPr="00416A23" w:rsidRDefault="000B1BDA" w:rsidP="000B1BDA">
            <w:pPr>
              <w:spacing w:line="240" w:lineRule="auto"/>
              <w:jc w:val="both"/>
            </w:pPr>
            <w:r w:rsidRPr="00416A23">
              <w:t>Сотрудникам Исполнителя запрещается находиться на объекте Заказчика в состоянии алкогольного, токсического или наркотического опьянения.</w:t>
            </w:r>
          </w:p>
          <w:p w:rsidR="000B1BDA" w:rsidRPr="00416A23" w:rsidRDefault="000B1BDA" w:rsidP="000B1BDA">
            <w:pPr>
              <w:spacing w:line="240" w:lineRule="auto"/>
              <w:jc w:val="both"/>
            </w:pPr>
            <w:r w:rsidRPr="00416A23">
              <w:t>Исполнитель несет полную материальную ответственность за порчу имущества Заказчика в установленном законодательством порядке.</w:t>
            </w:r>
          </w:p>
        </w:tc>
      </w:tr>
    </w:tbl>
    <w:p w:rsidR="000B1BDA" w:rsidRDefault="000B1BDA" w:rsidP="00365B66">
      <w:pPr>
        <w:spacing w:line="276" w:lineRule="auto"/>
        <w:ind w:hanging="2"/>
      </w:pPr>
    </w:p>
    <w:p w:rsidR="00365B66" w:rsidRDefault="00365B66" w:rsidP="00365B66">
      <w:pPr>
        <w:spacing w:line="276" w:lineRule="auto"/>
        <w:ind w:hanging="2"/>
      </w:pPr>
      <w:r>
        <w:t>Техническое задание подготовил _____________________________ Н.А. Кудрявцева</w:t>
      </w:r>
    </w:p>
    <w:p w:rsidR="002D091A" w:rsidRDefault="002D091A" w:rsidP="0095068B">
      <w:pPr>
        <w:spacing w:line="340" w:lineRule="exact"/>
        <w:ind w:right="425"/>
        <w:rPr>
          <w:color w:val="000000"/>
        </w:rPr>
      </w:pPr>
    </w:p>
    <w:tbl>
      <w:tblPr>
        <w:tblW w:w="0" w:type="auto"/>
        <w:jc w:val="center"/>
        <w:tblLayout w:type="fixed"/>
        <w:tblLook w:val="0000" w:firstRow="0" w:lastRow="0" w:firstColumn="0" w:lastColumn="0" w:noHBand="0" w:noVBand="0"/>
      </w:tblPr>
      <w:tblGrid>
        <w:gridCol w:w="5153"/>
        <w:gridCol w:w="4672"/>
      </w:tblGrid>
      <w:tr w:rsidR="002D091A" w:rsidRPr="00A21CFD" w:rsidTr="000B1BDA">
        <w:trPr>
          <w:trHeight w:val="1115"/>
          <w:jc w:val="center"/>
        </w:trPr>
        <w:tc>
          <w:tcPr>
            <w:tcW w:w="5153" w:type="dxa"/>
            <w:shd w:val="clear" w:color="auto" w:fill="auto"/>
          </w:tcPr>
          <w:p w:rsidR="002D091A" w:rsidRPr="00A21CFD" w:rsidRDefault="002D091A" w:rsidP="00C913A3">
            <w:pPr>
              <w:shd w:val="clear" w:color="auto" w:fill="FFFFFF"/>
              <w:spacing w:line="240" w:lineRule="auto"/>
              <w:ind w:right="425"/>
              <w:jc w:val="both"/>
              <w:rPr>
                <w:b/>
              </w:rPr>
            </w:pPr>
            <w:r w:rsidRPr="00A21CFD">
              <w:rPr>
                <w:b/>
              </w:rPr>
              <w:t>Заказчик:</w:t>
            </w:r>
          </w:p>
          <w:p w:rsidR="002D091A" w:rsidRDefault="002D091A" w:rsidP="00C913A3">
            <w:pPr>
              <w:shd w:val="clear" w:color="auto" w:fill="FFFFFF"/>
              <w:spacing w:line="240" w:lineRule="auto"/>
              <w:ind w:right="425"/>
              <w:jc w:val="both"/>
            </w:pPr>
          </w:p>
          <w:p w:rsidR="00365B66" w:rsidRPr="00A21CFD" w:rsidRDefault="00365B66" w:rsidP="00C913A3">
            <w:pPr>
              <w:shd w:val="clear" w:color="auto" w:fill="FFFFFF"/>
              <w:spacing w:line="240" w:lineRule="auto"/>
              <w:ind w:right="425"/>
              <w:jc w:val="both"/>
            </w:pPr>
          </w:p>
          <w:p w:rsidR="002D091A" w:rsidRPr="00A21CFD" w:rsidRDefault="002D091A" w:rsidP="00C913A3">
            <w:pPr>
              <w:shd w:val="clear" w:color="auto" w:fill="FFFFFF"/>
              <w:spacing w:line="240" w:lineRule="auto"/>
              <w:ind w:right="425"/>
              <w:jc w:val="both"/>
            </w:pPr>
            <w:r w:rsidRPr="00A21CFD">
              <w:t>___________________ /</w:t>
            </w:r>
            <w:r w:rsidR="00365B66">
              <w:t>________________</w:t>
            </w:r>
            <w:r w:rsidRPr="00A21CFD">
              <w:t>/</w:t>
            </w:r>
          </w:p>
          <w:p w:rsidR="002D091A" w:rsidRPr="00A21CFD" w:rsidRDefault="002D091A" w:rsidP="00C913A3">
            <w:pPr>
              <w:shd w:val="clear" w:color="auto" w:fill="FFFFFF"/>
              <w:spacing w:line="240" w:lineRule="auto"/>
              <w:ind w:right="425"/>
              <w:jc w:val="both"/>
            </w:pPr>
          </w:p>
        </w:tc>
        <w:tc>
          <w:tcPr>
            <w:tcW w:w="4672" w:type="dxa"/>
            <w:shd w:val="clear" w:color="auto" w:fill="auto"/>
          </w:tcPr>
          <w:p w:rsidR="002D091A" w:rsidRPr="00A21CFD" w:rsidRDefault="002D091A" w:rsidP="00C913A3">
            <w:pPr>
              <w:shd w:val="clear" w:color="auto" w:fill="FFFFFF"/>
              <w:spacing w:line="240" w:lineRule="auto"/>
              <w:ind w:right="425"/>
              <w:rPr>
                <w:b/>
              </w:rPr>
            </w:pPr>
            <w:r>
              <w:rPr>
                <w:b/>
              </w:rPr>
              <w:t>Исполнитель</w:t>
            </w:r>
            <w:r w:rsidRPr="00A21CFD">
              <w:rPr>
                <w:b/>
              </w:rPr>
              <w:t>:</w:t>
            </w:r>
          </w:p>
          <w:p w:rsidR="002D091A" w:rsidRDefault="002D091A" w:rsidP="00C913A3">
            <w:pPr>
              <w:shd w:val="clear" w:color="auto" w:fill="FFFFFF"/>
              <w:spacing w:line="240" w:lineRule="auto"/>
              <w:ind w:right="425"/>
              <w:rPr>
                <w:bCs/>
              </w:rPr>
            </w:pPr>
          </w:p>
          <w:p w:rsidR="002D091A" w:rsidRDefault="002D091A" w:rsidP="00C913A3">
            <w:pPr>
              <w:shd w:val="clear" w:color="auto" w:fill="FFFFFF"/>
              <w:spacing w:line="240" w:lineRule="auto"/>
              <w:ind w:right="425"/>
              <w:rPr>
                <w:bCs/>
              </w:rPr>
            </w:pPr>
          </w:p>
          <w:p w:rsidR="002D091A" w:rsidRPr="00A21CFD" w:rsidRDefault="002D091A" w:rsidP="00C913A3">
            <w:pPr>
              <w:shd w:val="clear" w:color="auto" w:fill="FFFFFF"/>
              <w:spacing w:line="240" w:lineRule="auto"/>
              <w:ind w:right="425"/>
              <w:rPr>
                <w:bCs/>
              </w:rPr>
            </w:pPr>
            <w:r w:rsidRPr="00A21CFD">
              <w:rPr>
                <w:bCs/>
              </w:rPr>
              <w:t>_______________ /</w:t>
            </w:r>
            <w:r>
              <w:rPr>
                <w:bCs/>
              </w:rPr>
              <w:t>________________</w:t>
            </w:r>
            <w:r w:rsidRPr="00A21CFD">
              <w:rPr>
                <w:bCs/>
              </w:rPr>
              <w:t xml:space="preserve"> /</w:t>
            </w:r>
          </w:p>
          <w:p w:rsidR="002D091A" w:rsidRPr="00A21CFD" w:rsidRDefault="002D091A" w:rsidP="00C913A3">
            <w:pPr>
              <w:shd w:val="clear" w:color="auto" w:fill="FFFFFF"/>
              <w:spacing w:line="240" w:lineRule="auto"/>
              <w:ind w:right="425"/>
              <w:jc w:val="both"/>
              <w:rPr>
                <w:bCs/>
              </w:rPr>
            </w:pPr>
          </w:p>
        </w:tc>
      </w:tr>
    </w:tbl>
    <w:p w:rsidR="004F5BF9" w:rsidRDefault="004F5BF9" w:rsidP="00C6292C">
      <w:pPr>
        <w:spacing w:line="340" w:lineRule="exact"/>
        <w:ind w:right="425"/>
      </w:pPr>
    </w:p>
    <w:p w:rsidR="00C45111" w:rsidRDefault="00C45111" w:rsidP="00C6292C">
      <w:pPr>
        <w:jc w:val="right"/>
        <w:rPr>
          <w:b/>
        </w:rPr>
      </w:pPr>
    </w:p>
    <w:p w:rsidR="00C6292C" w:rsidRPr="00FF106D" w:rsidRDefault="00C6292C" w:rsidP="00C6292C">
      <w:pPr>
        <w:jc w:val="right"/>
        <w:rPr>
          <w:b/>
        </w:rPr>
      </w:pPr>
      <w:r w:rsidRPr="00FF106D">
        <w:rPr>
          <w:b/>
        </w:rPr>
        <w:lastRenderedPageBreak/>
        <w:t>Приложение № 1 к Техническому заданию</w:t>
      </w:r>
    </w:p>
    <w:p w:rsidR="00D54B31" w:rsidRDefault="00D54B31" w:rsidP="00C6292C">
      <w:pPr>
        <w:tabs>
          <w:tab w:val="left" w:pos="709"/>
        </w:tabs>
        <w:spacing w:line="240" w:lineRule="auto"/>
        <w:ind w:hanging="2"/>
        <w:jc w:val="center"/>
        <w:rPr>
          <w:b/>
          <w:lang w:eastAsia="ru-RU"/>
        </w:rPr>
      </w:pPr>
    </w:p>
    <w:p w:rsidR="00D54B31" w:rsidRDefault="00D54B31" w:rsidP="00C45111">
      <w:pPr>
        <w:spacing w:line="240" w:lineRule="auto"/>
        <w:jc w:val="center"/>
      </w:pPr>
      <w:r w:rsidRPr="003D082C">
        <w:t xml:space="preserve">Список </w:t>
      </w:r>
      <w:r>
        <w:t xml:space="preserve">предметов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14"/>
        <w:gridCol w:w="2835"/>
        <w:gridCol w:w="3119"/>
        <w:gridCol w:w="1843"/>
      </w:tblGrid>
      <w:tr w:rsidR="00D54B31" w:rsidRPr="00BD1E58" w:rsidTr="00D54B31">
        <w:trPr>
          <w:trHeight w:val="512"/>
        </w:trPr>
        <w:tc>
          <w:tcPr>
            <w:tcW w:w="567" w:type="dxa"/>
          </w:tcPr>
          <w:p w:rsidR="00D54B31" w:rsidRPr="008C4122" w:rsidRDefault="00D54B31" w:rsidP="00D54B31">
            <w:pPr>
              <w:spacing w:line="240" w:lineRule="auto"/>
              <w:rPr>
                <w:lang w:eastAsia="ru-RU"/>
              </w:rPr>
            </w:pPr>
            <w:r>
              <w:rPr>
                <w:lang w:eastAsia="ru-RU"/>
              </w:rPr>
              <w:t>№ п/п</w:t>
            </w:r>
          </w:p>
        </w:tc>
        <w:tc>
          <w:tcPr>
            <w:tcW w:w="1814" w:type="dxa"/>
          </w:tcPr>
          <w:p w:rsidR="00D54B31" w:rsidRPr="00BD1E58" w:rsidRDefault="00D54B31" w:rsidP="00D54B31">
            <w:pPr>
              <w:spacing w:line="240" w:lineRule="auto"/>
              <w:rPr>
                <w:lang w:eastAsia="ru-RU"/>
              </w:rPr>
            </w:pPr>
            <w:r>
              <w:rPr>
                <w:lang w:eastAsia="ru-RU"/>
              </w:rPr>
              <w:t>Учетные обозначения</w:t>
            </w:r>
          </w:p>
        </w:tc>
        <w:tc>
          <w:tcPr>
            <w:tcW w:w="2835" w:type="dxa"/>
          </w:tcPr>
          <w:p w:rsidR="00D54B31" w:rsidRPr="00BD1E58" w:rsidRDefault="00D54B31" w:rsidP="00D54B31">
            <w:pPr>
              <w:spacing w:line="240" w:lineRule="auto"/>
              <w:rPr>
                <w:lang w:eastAsia="ru-RU"/>
              </w:rPr>
            </w:pPr>
            <w:r>
              <w:rPr>
                <w:lang w:eastAsia="ru-RU"/>
              </w:rPr>
              <w:t>Название, датировка, размер, материал</w:t>
            </w:r>
          </w:p>
        </w:tc>
        <w:tc>
          <w:tcPr>
            <w:tcW w:w="3119" w:type="dxa"/>
          </w:tcPr>
          <w:p w:rsidR="00D54B31" w:rsidRPr="00BD1E58" w:rsidRDefault="00D54B31" w:rsidP="00D54B31">
            <w:pPr>
              <w:spacing w:line="240" w:lineRule="auto"/>
              <w:rPr>
                <w:lang w:eastAsia="ru-RU"/>
              </w:rPr>
            </w:pPr>
            <w:r>
              <w:rPr>
                <w:lang w:eastAsia="ru-RU"/>
              </w:rPr>
              <w:t>Место экспонирования</w:t>
            </w:r>
          </w:p>
        </w:tc>
        <w:tc>
          <w:tcPr>
            <w:tcW w:w="1843" w:type="dxa"/>
          </w:tcPr>
          <w:p w:rsidR="00D54B31" w:rsidRDefault="00D54B31" w:rsidP="00D54B31">
            <w:pPr>
              <w:spacing w:line="240" w:lineRule="auto"/>
              <w:jc w:val="center"/>
              <w:rPr>
                <w:lang w:eastAsia="ru-RU"/>
              </w:rPr>
            </w:pPr>
            <w:r>
              <w:rPr>
                <w:lang w:eastAsia="ru-RU"/>
              </w:rPr>
              <w:t>изображение</w:t>
            </w:r>
          </w:p>
        </w:tc>
      </w:tr>
      <w:tr w:rsidR="00D54B31" w:rsidRPr="00BD1E58" w:rsidTr="00D54B31">
        <w:trPr>
          <w:trHeight w:val="703"/>
        </w:trPr>
        <w:tc>
          <w:tcPr>
            <w:tcW w:w="567" w:type="dxa"/>
          </w:tcPr>
          <w:p w:rsidR="00D54B31" w:rsidRPr="00AC3597" w:rsidRDefault="00D54B31" w:rsidP="00D54B31">
            <w:pPr>
              <w:pStyle w:val="af4"/>
              <w:numPr>
                <w:ilvl w:val="0"/>
                <w:numId w:val="23"/>
              </w:numPr>
              <w:suppressAutoHyphens w:val="0"/>
              <w:spacing w:line="240" w:lineRule="auto"/>
              <w:ind w:left="0" w:firstLine="0"/>
              <w:contextualSpacing/>
              <w:rPr>
                <w:lang w:eastAsia="ru-RU"/>
              </w:rPr>
            </w:pPr>
          </w:p>
        </w:tc>
        <w:tc>
          <w:tcPr>
            <w:tcW w:w="1814" w:type="dxa"/>
            <w:hideMark/>
          </w:tcPr>
          <w:p w:rsidR="00D54B31" w:rsidRPr="00BD1E58" w:rsidRDefault="00D54B31" w:rsidP="00D54B31">
            <w:pPr>
              <w:spacing w:line="240" w:lineRule="auto"/>
              <w:rPr>
                <w:lang w:eastAsia="ru-RU"/>
              </w:rPr>
            </w:pPr>
            <w:r w:rsidRPr="00BD1E58">
              <w:rPr>
                <w:lang w:eastAsia="ru-RU"/>
              </w:rPr>
              <w:t>ГМУА КП 2960</w:t>
            </w:r>
          </w:p>
          <w:p w:rsidR="00D54B31" w:rsidRPr="00BD1E58" w:rsidRDefault="00D54B31" w:rsidP="00D54B31">
            <w:pPr>
              <w:spacing w:line="240" w:lineRule="auto"/>
              <w:rPr>
                <w:lang w:eastAsia="ru-RU"/>
              </w:rPr>
            </w:pPr>
            <w:r w:rsidRPr="00BD1E58">
              <w:rPr>
                <w:lang w:eastAsia="ru-RU"/>
              </w:rPr>
              <w:t>ПС</w:t>
            </w:r>
            <w:r>
              <w:rPr>
                <w:lang w:eastAsia="ru-RU"/>
              </w:rPr>
              <w:t xml:space="preserve"> </w:t>
            </w:r>
            <w:r w:rsidRPr="00BD1E58">
              <w:rPr>
                <w:lang w:eastAsia="ru-RU"/>
              </w:rPr>
              <w:t>186</w:t>
            </w:r>
          </w:p>
        </w:tc>
        <w:tc>
          <w:tcPr>
            <w:tcW w:w="2835" w:type="dxa"/>
            <w:hideMark/>
          </w:tcPr>
          <w:p w:rsidR="00D54B31" w:rsidRDefault="00D54B31" w:rsidP="00D54B31">
            <w:pPr>
              <w:spacing w:line="240" w:lineRule="auto"/>
              <w:rPr>
                <w:lang w:eastAsia="ru-RU"/>
              </w:rPr>
            </w:pPr>
            <w:r w:rsidRPr="00BD1E58">
              <w:rPr>
                <w:lang w:eastAsia="ru-RU"/>
              </w:rPr>
              <w:t xml:space="preserve">Ваза, начало </w:t>
            </w:r>
            <w:r>
              <w:rPr>
                <w:lang w:eastAsia="ru-RU"/>
              </w:rPr>
              <w:t>XIX века</w:t>
            </w:r>
          </w:p>
          <w:p w:rsidR="00D54B31" w:rsidRDefault="00D54B31" w:rsidP="00D54B31">
            <w:pPr>
              <w:spacing w:line="240" w:lineRule="auto"/>
              <w:rPr>
                <w:lang w:eastAsia="ru-RU"/>
              </w:rPr>
            </w:pPr>
            <w:r w:rsidRPr="00BD1E58">
              <w:rPr>
                <w:lang w:eastAsia="ru-RU"/>
              </w:rPr>
              <w:t>мрамор 72 х d 58 см</w:t>
            </w:r>
          </w:p>
          <w:p w:rsidR="00D54B31" w:rsidRPr="00846819" w:rsidRDefault="00D54B31" w:rsidP="00D54B31">
            <w:pPr>
              <w:spacing w:line="240" w:lineRule="auto"/>
              <w:rPr>
                <w:lang w:eastAsia="ru-RU"/>
              </w:rPr>
            </w:pPr>
            <w:r>
              <w:rPr>
                <w:b/>
                <w:lang w:eastAsia="ru-RU"/>
              </w:rPr>
              <w:t>Вес предмета: 1</w:t>
            </w:r>
            <w:r w:rsidRPr="00846819">
              <w:rPr>
                <w:b/>
                <w:lang w:eastAsia="ru-RU"/>
              </w:rPr>
              <w:t>00 кг</w:t>
            </w:r>
          </w:p>
        </w:tc>
        <w:tc>
          <w:tcPr>
            <w:tcW w:w="3119" w:type="dxa"/>
            <w:hideMark/>
          </w:tcPr>
          <w:p w:rsidR="00D54B31" w:rsidRDefault="00D54B31" w:rsidP="00D54B31">
            <w:pPr>
              <w:spacing w:line="240" w:lineRule="auto"/>
              <w:rPr>
                <w:lang w:eastAsia="ru-RU"/>
              </w:rPr>
            </w:pPr>
            <w:r>
              <w:rPr>
                <w:lang w:eastAsia="ru-RU"/>
              </w:rPr>
              <w:t>Театр/крыльцо</w:t>
            </w:r>
          </w:p>
          <w:p w:rsidR="00D54B31" w:rsidRDefault="00D54B31" w:rsidP="00D54B31">
            <w:pPr>
              <w:spacing w:line="240" w:lineRule="auto"/>
              <w:rPr>
                <w:lang w:eastAsia="ru-RU"/>
              </w:rPr>
            </w:pPr>
            <w:r w:rsidRPr="00BD1E58">
              <w:rPr>
                <w:lang w:eastAsia="ru-RU"/>
              </w:rPr>
              <w:t xml:space="preserve">Западная сторона. </w:t>
            </w:r>
          </w:p>
          <w:p w:rsidR="00D54B31" w:rsidRPr="00BD1E58" w:rsidRDefault="00D54B31" w:rsidP="00D54B31">
            <w:pPr>
              <w:spacing w:line="240" w:lineRule="auto"/>
              <w:rPr>
                <w:lang w:eastAsia="ru-RU"/>
              </w:rPr>
            </w:pPr>
            <w:r w:rsidRPr="00BD1E58">
              <w:rPr>
                <w:lang w:eastAsia="ru-RU"/>
              </w:rPr>
              <w:t>Нижняя слева</w:t>
            </w:r>
          </w:p>
        </w:tc>
        <w:tc>
          <w:tcPr>
            <w:tcW w:w="1843" w:type="dxa"/>
          </w:tcPr>
          <w:p w:rsidR="00D54B31" w:rsidRDefault="002A3C3B" w:rsidP="00D54B31">
            <w:pPr>
              <w:spacing w:line="240" w:lineRule="auto"/>
              <w:jc w:val="center"/>
              <w:rPr>
                <w:lang w:eastAsia="ru-RU"/>
              </w:rPr>
            </w:pPr>
            <w:r w:rsidRPr="001052DF">
              <w:rPr>
                <w:noProof/>
                <w:lang w:eastAsia="ru-RU"/>
              </w:rPr>
              <w:drawing>
                <wp:inline distT="0" distB="0" distL="0" distR="0">
                  <wp:extent cx="685800" cy="914400"/>
                  <wp:effectExtent l="0" t="0" r="0" b="0"/>
                  <wp:docPr id="1" name="Рисунок 1" descr="https://goskatalog.ru/muzfo-imaginator/rest/images/public/350/19942829/1994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goskatalog.ru/muzfo-imaginator/rest/images/public/350/19942829/199428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tc>
      </w:tr>
      <w:tr w:rsidR="00D54B31" w:rsidRPr="00BD1E58" w:rsidTr="00D54B31">
        <w:trPr>
          <w:trHeight w:val="735"/>
        </w:trPr>
        <w:tc>
          <w:tcPr>
            <w:tcW w:w="567" w:type="dxa"/>
          </w:tcPr>
          <w:p w:rsidR="00D54B31" w:rsidRPr="00AC3597" w:rsidRDefault="00D54B31" w:rsidP="00D54B31">
            <w:pPr>
              <w:pStyle w:val="af4"/>
              <w:numPr>
                <w:ilvl w:val="0"/>
                <w:numId w:val="23"/>
              </w:numPr>
              <w:suppressAutoHyphens w:val="0"/>
              <w:spacing w:line="240" w:lineRule="auto"/>
              <w:ind w:left="0" w:firstLine="0"/>
              <w:contextualSpacing/>
              <w:rPr>
                <w:lang w:eastAsia="ru-RU"/>
              </w:rPr>
            </w:pPr>
          </w:p>
        </w:tc>
        <w:tc>
          <w:tcPr>
            <w:tcW w:w="1814" w:type="dxa"/>
            <w:hideMark/>
          </w:tcPr>
          <w:p w:rsidR="00D54B31" w:rsidRPr="00BD1E58" w:rsidRDefault="00D54B31" w:rsidP="00D54B31">
            <w:pPr>
              <w:spacing w:line="240" w:lineRule="auto"/>
              <w:rPr>
                <w:lang w:eastAsia="ru-RU"/>
              </w:rPr>
            </w:pPr>
            <w:r w:rsidRPr="00BD1E58">
              <w:rPr>
                <w:lang w:eastAsia="ru-RU"/>
              </w:rPr>
              <w:t>ГМУА КП 2961</w:t>
            </w:r>
          </w:p>
          <w:p w:rsidR="00D54B31" w:rsidRPr="00BD1E58" w:rsidRDefault="00D54B31" w:rsidP="00D54B31">
            <w:pPr>
              <w:spacing w:line="240" w:lineRule="auto"/>
              <w:rPr>
                <w:lang w:eastAsia="ru-RU"/>
              </w:rPr>
            </w:pPr>
            <w:r w:rsidRPr="00BD1E58">
              <w:rPr>
                <w:lang w:eastAsia="ru-RU"/>
              </w:rPr>
              <w:t>ПС</w:t>
            </w:r>
            <w:r>
              <w:rPr>
                <w:lang w:eastAsia="ru-RU"/>
              </w:rPr>
              <w:t xml:space="preserve"> </w:t>
            </w:r>
            <w:r w:rsidRPr="00BD1E58">
              <w:rPr>
                <w:lang w:eastAsia="ru-RU"/>
              </w:rPr>
              <w:t>187</w:t>
            </w:r>
          </w:p>
        </w:tc>
        <w:tc>
          <w:tcPr>
            <w:tcW w:w="2835" w:type="dxa"/>
            <w:hideMark/>
          </w:tcPr>
          <w:p w:rsidR="00D54B31" w:rsidRDefault="00D54B31" w:rsidP="00D54B31">
            <w:pPr>
              <w:spacing w:line="240" w:lineRule="auto"/>
              <w:rPr>
                <w:lang w:eastAsia="ru-RU"/>
              </w:rPr>
            </w:pPr>
            <w:r w:rsidRPr="00BD1E58">
              <w:rPr>
                <w:lang w:eastAsia="ru-RU"/>
              </w:rPr>
              <w:t xml:space="preserve">Ваза, начало </w:t>
            </w:r>
            <w:r>
              <w:rPr>
                <w:lang w:eastAsia="ru-RU"/>
              </w:rPr>
              <w:t>XIX века</w:t>
            </w:r>
          </w:p>
          <w:p w:rsidR="00D54B31" w:rsidRDefault="00D54B31" w:rsidP="00D54B31">
            <w:pPr>
              <w:spacing w:line="240" w:lineRule="auto"/>
              <w:rPr>
                <w:lang w:eastAsia="ru-RU"/>
              </w:rPr>
            </w:pPr>
            <w:r w:rsidRPr="00BD1E58">
              <w:rPr>
                <w:lang w:eastAsia="ru-RU"/>
              </w:rPr>
              <w:t>мрамор 72 х d 64 см</w:t>
            </w:r>
          </w:p>
          <w:p w:rsidR="00D54B31" w:rsidRPr="00BD1E58" w:rsidRDefault="00D54B31" w:rsidP="00D54B31">
            <w:pPr>
              <w:spacing w:line="240" w:lineRule="auto"/>
              <w:rPr>
                <w:lang w:eastAsia="ru-RU"/>
              </w:rPr>
            </w:pPr>
            <w:r>
              <w:rPr>
                <w:b/>
                <w:lang w:eastAsia="ru-RU"/>
              </w:rPr>
              <w:t>Вес предмета: 1</w:t>
            </w:r>
            <w:r w:rsidRPr="00846819">
              <w:rPr>
                <w:b/>
                <w:lang w:eastAsia="ru-RU"/>
              </w:rPr>
              <w:t>00 кг</w:t>
            </w:r>
          </w:p>
        </w:tc>
        <w:tc>
          <w:tcPr>
            <w:tcW w:w="3119" w:type="dxa"/>
            <w:hideMark/>
          </w:tcPr>
          <w:p w:rsidR="00D54B31" w:rsidRDefault="00D54B31" w:rsidP="00D54B31">
            <w:pPr>
              <w:spacing w:line="240" w:lineRule="auto"/>
              <w:rPr>
                <w:lang w:eastAsia="ru-RU"/>
              </w:rPr>
            </w:pPr>
            <w:r>
              <w:rPr>
                <w:lang w:eastAsia="ru-RU"/>
              </w:rPr>
              <w:t>Театр/крыльцо</w:t>
            </w:r>
          </w:p>
          <w:p w:rsidR="00D54B31" w:rsidRDefault="00D54B31" w:rsidP="00D54B31">
            <w:pPr>
              <w:spacing w:line="240" w:lineRule="auto"/>
              <w:rPr>
                <w:lang w:eastAsia="ru-RU"/>
              </w:rPr>
            </w:pPr>
            <w:r w:rsidRPr="00BD1E58">
              <w:rPr>
                <w:lang w:eastAsia="ru-RU"/>
              </w:rPr>
              <w:t xml:space="preserve">Западная сторона. </w:t>
            </w:r>
          </w:p>
          <w:p w:rsidR="00D54B31" w:rsidRPr="00BD1E58" w:rsidRDefault="00D54B31" w:rsidP="00D54B31">
            <w:pPr>
              <w:spacing w:line="240" w:lineRule="auto"/>
              <w:rPr>
                <w:lang w:eastAsia="ru-RU"/>
              </w:rPr>
            </w:pPr>
            <w:r w:rsidRPr="00BD1E58">
              <w:rPr>
                <w:lang w:eastAsia="ru-RU"/>
              </w:rPr>
              <w:t>Нижняя справа</w:t>
            </w:r>
          </w:p>
        </w:tc>
        <w:tc>
          <w:tcPr>
            <w:tcW w:w="1843" w:type="dxa"/>
          </w:tcPr>
          <w:p w:rsidR="00D54B31" w:rsidRDefault="00D54B31" w:rsidP="00D54B31">
            <w:pPr>
              <w:spacing w:line="240" w:lineRule="auto"/>
              <w:jc w:val="center"/>
              <w:rPr>
                <w:lang w:eastAsia="ru-RU"/>
              </w:rPr>
            </w:pPr>
          </w:p>
        </w:tc>
      </w:tr>
      <w:tr w:rsidR="00D54B31" w:rsidRPr="00BD1E58" w:rsidTr="00D54B31">
        <w:trPr>
          <w:trHeight w:val="707"/>
        </w:trPr>
        <w:tc>
          <w:tcPr>
            <w:tcW w:w="567" w:type="dxa"/>
          </w:tcPr>
          <w:p w:rsidR="00D54B31" w:rsidRPr="00AC3597" w:rsidRDefault="00D54B31" w:rsidP="00D54B31">
            <w:pPr>
              <w:pStyle w:val="af4"/>
              <w:numPr>
                <w:ilvl w:val="0"/>
                <w:numId w:val="23"/>
              </w:numPr>
              <w:suppressAutoHyphens w:val="0"/>
              <w:spacing w:line="240" w:lineRule="auto"/>
              <w:ind w:left="0" w:firstLine="0"/>
              <w:contextualSpacing/>
              <w:rPr>
                <w:lang w:eastAsia="ru-RU"/>
              </w:rPr>
            </w:pPr>
          </w:p>
        </w:tc>
        <w:tc>
          <w:tcPr>
            <w:tcW w:w="1814" w:type="dxa"/>
            <w:hideMark/>
          </w:tcPr>
          <w:p w:rsidR="00D54B31" w:rsidRPr="00BD1E58" w:rsidRDefault="00D54B31" w:rsidP="00D54B31">
            <w:pPr>
              <w:spacing w:line="240" w:lineRule="auto"/>
              <w:rPr>
                <w:lang w:eastAsia="ru-RU"/>
              </w:rPr>
            </w:pPr>
            <w:r w:rsidRPr="00BD1E58">
              <w:rPr>
                <w:lang w:eastAsia="ru-RU"/>
              </w:rPr>
              <w:t>ГМУА КП 2962</w:t>
            </w:r>
          </w:p>
          <w:p w:rsidR="00D54B31" w:rsidRPr="00BD1E58" w:rsidRDefault="00D54B31" w:rsidP="00D54B31">
            <w:pPr>
              <w:spacing w:line="240" w:lineRule="auto"/>
              <w:rPr>
                <w:lang w:eastAsia="ru-RU"/>
              </w:rPr>
            </w:pPr>
            <w:r w:rsidRPr="00BD1E58">
              <w:rPr>
                <w:lang w:eastAsia="ru-RU"/>
              </w:rPr>
              <w:t>ПС</w:t>
            </w:r>
            <w:r>
              <w:rPr>
                <w:lang w:eastAsia="ru-RU"/>
              </w:rPr>
              <w:t xml:space="preserve"> </w:t>
            </w:r>
            <w:r w:rsidRPr="00BD1E58">
              <w:rPr>
                <w:lang w:eastAsia="ru-RU"/>
              </w:rPr>
              <w:t>188</w:t>
            </w:r>
          </w:p>
        </w:tc>
        <w:tc>
          <w:tcPr>
            <w:tcW w:w="2835" w:type="dxa"/>
            <w:hideMark/>
          </w:tcPr>
          <w:p w:rsidR="00D54B31" w:rsidRDefault="00D54B31" w:rsidP="00D54B31">
            <w:pPr>
              <w:spacing w:line="240" w:lineRule="auto"/>
              <w:rPr>
                <w:lang w:eastAsia="ru-RU"/>
              </w:rPr>
            </w:pPr>
            <w:r w:rsidRPr="00BD1E58">
              <w:rPr>
                <w:lang w:eastAsia="ru-RU"/>
              </w:rPr>
              <w:t xml:space="preserve">Ваза, начало </w:t>
            </w:r>
            <w:r>
              <w:rPr>
                <w:lang w:eastAsia="ru-RU"/>
              </w:rPr>
              <w:t>XIX века</w:t>
            </w:r>
          </w:p>
          <w:p w:rsidR="00D54B31" w:rsidRDefault="00D54B31" w:rsidP="00D54B31">
            <w:pPr>
              <w:spacing w:line="240" w:lineRule="auto"/>
              <w:rPr>
                <w:lang w:eastAsia="ru-RU"/>
              </w:rPr>
            </w:pPr>
            <w:r w:rsidRPr="00BD1E58">
              <w:rPr>
                <w:lang w:eastAsia="ru-RU"/>
              </w:rPr>
              <w:t>мрамор 70 х d 55 см</w:t>
            </w:r>
          </w:p>
          <w:p w:rsidR="00D54B31" w:rsidRPr="00BD1E58" w:rsidRDefault="00D54B31" w:rsidP="00D54B31">
            <w:pPr>
              <w:spacing w:line="240" w:lineRule="auto"/>
              <w:rPr>
                <w:lang w:eastAsia="ru-RU"/>
              </w:rPr>
            </w:pPr>
            <w:r>
              <w:rPr>
                <w:b/>
                <w:lang w:eastAsia="ru-RU"/>
              </w:rPr>
              <w:t>Вес предмета: 1</w:t>
            </w:r>
            <w:r w:rsidRPr="00846819">
              <w:rPr>
                <w:b/>
                <w:lang w:eastAsia="ru-RU"/>
              </w:rPr>
              <w:t>00 кг</w:t>
            </w:r>
          </w:p>
        </w:tc>
        <w:tc>
          <w:tcPr>
            <w:tcW w:w="3119" w:type="dxa"/>
            <w:hideMark/>
          </w:tcPr>
          <w:p w:rsidR="00D54B31" w:rsidRDefault="00D54B31" w:rsidP="00D54B31">
            <w:pPr>
              <w:spacing w:line="240" w:lineRule="auto"/>
              <w:rPr>
                <w:lang w:eastAsia="ru-RU"/>
              </w:rPr>
            </w:pPr>
            <w:r>
              <w:rPr>
                <w:lang w:eastAsia="ru-RU"/>
              </w:rPr>
              <w:t>Театр/крыльцо</w:t>
            </w:r>
          </w:p>
          <w:p w:rsidR="00D54B31" w:rsidRDefault="00D54B31" w:rsidP="00D54B31">
            <w:pPr>
              <w:spacing w:line="240" w:lineRule="auto"/>
              <w:rPr>
                <w:lang w:eastAsia="ru-RU"/>
              </w:rPr>
            </w:pPr>
            <w:r w:rsidRPr="00BD1E58">
              <w:rPr>
                <w:lang w:eastAsia="ru-RU"/>
              </w:rPr>
              <w:t xml:space="preserve">Западная сторона. </w:t>
            </w:r>
          </w:p>
          <w:p w:rsidR="00D54B31" w:rsidRPr="00BD1E58" w:rsidRDefault="00D54B31" w:rsidP="00D54B31">
            <w:pPr>
              <w:spacing w:line="240" w:lineRule="auto"/>
              <w:rPr>
                <w:lang w:eastAsia="ru-RU"/>
              </w:rPr>
            </w:pPr>
            <w:r w:rsidRPr="00BD1E58">
              <w:rPr>
                <w:lang w:eastAsia="ru-RU"/>
              </w:rPr>
              <w:t>Нижняя площадка слева</w:t>
            </w:r>
          </w:p>
        </w:tc>
        <w:tc>
          <w:tcPr>
            <w:tcW w:w="1843" w:type="dxa"/>
          </w:tcPr>
          <w:p w:rsidR="00D54B31" w:rsidRDefault="00D54B31" w:rsidP="00D54B31">
            <w:pPr>
              <w:spacing w:line="240" w:lineRule="auto"/>
              <w:jc w:val="center"/>
              <w:rPr>
                <w:lang w:eastAsia="ru-RU"/>
              </w:rPr>
            </w:pPr>
          </w:p>
        </w:tc>
      </w:tr>
      <w:tr w:rsidR="00D54B31" w:rsidRPr="00BD1E58" w:rsidTr="00D54B31">
        <w:trPr>
          <w:trHeight w:val="665"/>
        </w:trPr>
        <w:tc>
          <w:tcPr>
            <w:tcW w:w="567" w:type="dxa"/>
          </w:tcPr>
          <w:p w:rsidR="00D54B31" w:rsidRPr="00AC3597" w:rsidRDefault="00D54B31" w:rsidP="00D54B31">
            <w:pPr>
              <w:pStyle w:val="af4"/>
              <w:numPr>
                <w:ilvl w:val="0"/>
                <w:numId w:val="23"/>
              </w:numPr>
              <w:suppressAutoHyphens w:val="0"/>
              <w:spacing w:line="240" w:lineRule="auto"/>
              <w:ind w:left="0" w:firstLine="0"/>
              <w:contextualSpacing/>
              <w:rPr>
                <w:lang w:eastAsia="ru-RU"/>
              </w:rPr>
            </w:pPr>
          </w:p>
        </w:tc>
        <w:tc>
          <w:tcPr>
            <w:tcW w:w="1814" w:type="dxa"/>
            <w:hideMark/>
          </w:tcPr>
          <w:p w:rsidR="00D54B31" w:rsidRPr="00BD1E58" w:rsidRDefault="00D54B31" w:rsidP="00D54B31">
            <w:pPr>
              <w:spacing w:line="240" w:lineRule="auto"/>
              <w:rPr>
                <w:lang w:eastAsia="ru-RU"/>
              </w:rPr>
            </w:pPr>
            <w:r w:rsidRPr="00BD1E58">
              <w:rPr>
                <w:lang w:eastAsia="ru-RU"/>
              </w:rPr>
              <w:t>ГМУА КП 2963</w:t>
            </w:r>
          </w:p>
          <w:p w:rsidR="00D54B31" w:rsidRPr="00BD1E58" w:rsidRDefault="00D54B31" w:rsidP="00D54B31">
            <w:pPr>
              <w:spacing w:line="240" w:lineRule="auto"/>
              <w:rPr>
                <w:lang w:eastAsia="ru-RU"/>
              </w:rPr>
            </w:pPr>
            <w:r w:rsidRPr="00BD1E58">
              <w:rPr>
                <w:lang w:eastAsia="ru-RU"/>
              </w:rPr>
              <w:t>ПС</w:t>
            </w:r>
            <w:r>
              <w:rPr>
                <w:lang w:eastAsia="ru-RU"/>
              </w:rPr>
              <w:t xml:space="preserve"> </w:t>
            </w:r>
            <w:r w:rsidRPr="00BD1E58">
              <w:rPr>
                <w:lang w:eastAsia="ru-RU"/>
              </w:rPr>
              <w:t>189</w:t>
            </w:r>
          </w:p>
        </w:tc>
        <w:tc>
          <w:tcPr>
            <w:tcW w:w="2835" w:type="dxa"/>
            <w:hideMark/>
          </w:tcPr>
          <w:p w:rsidR="00D54B31" w:rsidRDefault="00D54B31" w:rsidP="00D54B31">
            <w:pPr>
              <w:spacing w:line="240" w:lineRule="auto"/>
              <w:rPr>
                <w:lang w:eastAsia="ru-RU"/>
              </w:rPr>
            </w:pPr>
            <w:r w:rsidRPr="00BD1E58">
              <w:rPr>
                <w:lang w:eastAsia="ru-RU"/>
              </w:rPr>
              <w:t xml:space="preserve">Ваза, начало </w:t>
            </w:r>
            <w:r>
              <w:rPr>
                <w:lang w:eastAsia="ru-RU"/>
              </w:rPr>
              <w:t>XIX века</w:t>
            </w:r>
          </w:p>
          <w:p w:rsidR="00D54B31" w:rsidRDefault="00D54B31" w:rsidP="00D54B31">
            <w:pPr>
              <w:spacing w:line="240" w:lineRule="auto"/>
              <w:rPr>
                <w:lang w:eastAsia="ru-RU"/>
              </w:rPr>
            </w:pPr>
            <w:r w:rsidRPr="00BD1E58">
              <w:rPr>
                <w:lang w:eastAsia="ru-RU"/>
              </w:rPr>
              <w:t>мрамор 58 х d 53 см</w:t>
            </w:r>
          </w:p>
          <w:p w:rsidR="00D54B31" w:rsidRPr="00846819" w:rsidRDefault="00D54B31" w:rsidP="00D54B31">
            <w:pPr>
              <w:spacing w:line="240" w:lineRule="auto"/>
              <w:rPr>
                <w:b/>
                <w:lang w:eastAsia="ru-RU"/>
              </w:rPr>
            </w:pPr>
            <w:r>
              <w:rPr>
                <w:b/>
                <w:lang w:eastAsia="ru-RU"/>
              </w:rPr>
              <w:t>Вес предмета: 1</w:t>
            </w:r>
            <w:r w:rsidRPr="00846819">
              <w:rPr>
                <w:b/>
                <w:lang w:eastAsia="ru-RU"/>
              </w:rPr>
              <w:t>00 кг</w:t>
            </w:r>
          </w:p>
        </w:tc>
        <w:tc>
          <w:tcPr>
            <w:tcW w:w="3119" w:type="dxa"/>
            <w:hideMark/>
          </w:tcPr>
          <w:p w:rsidR="00D54B31" w:rsidRDefault="00D54B31" w:rsidP="00D54B31">
            <w:pPr>
              <w:spacing w:line="240" w:lineRule="auto"/>
              <w:rPr>
                <w:lang w:eastAsia="ru-RU"/>
              </w:rPr>
            </w:pPr>
            <w:r>
              <w:rPr>
                <w:lang w:eastAsia="ru-RU"/>
              </w:rPr>
              <w:t>Театр/крыльцо</w:t>
            </w:r>
          </w:p>
          <w:p w:rsidR="00D54B31" w:rsidRDefault="00D54B31" w:rsidP="00D54B31">
            <w:pPr>
              <w:spacing w:line="240" w:lineRule="auto"/>
              <w:rPr>
                <w:lang w:eastAsia="ru-RU"/>
              </w:rPr>
            </w:pPr>
            <w:r>
              <w:rPr>
                <w:lang w:eastAsia="ru-RU"/>
              </w:rPr>
              <w:t>Западная сторона</w:t>
            </w:r>
          </w:p>
          <w:p w:rsidR="00D54B31" w:rsidRPr="00BD1E58" w:rsidRDefault="00D54B31" w:rsidP="00D54B31">
            <w:pPr>
              <w:spacing w:line="240" w:lineRule="auto"/>
              <w:rPr>
                <w:lang w:eastAsia="ru-RU"/>
              </w:rPr>
            </w:pPr>
            <w:r w:rsidRPr="00BD1E58">
              <w:rPr>
                <w:lang w:eastAsia="ru-RU"/>
              </w:rPr>
              <w:t>Верхняя площадка у стены</w:t>
            </w:r>
          </w:p>
        </w:tc>
        <w:tc>
          <w:tcPr>
            <w:tcW w:w="1843" w:type="dxa"/>
          </w:tcPr>
          <w:p w:rsidR="00D54B31" w:rsidRDefault="00D54B31" w:rsidP="00D54B31">
            <w:pPr>
              <w:spacing w:line="240" w:lineRule="auto"/>
              <w:jc w:val="center"/>
              <w:rPr>
                <w:lang w:eastAsia="ru-RU"/>
              </w:rPr>
            </w:pPr>
          </w:p>
        </w:tc>
      </w:tr>
      <w:tr w:rsidR="00D54B31" w:rsidRPr="00BD1E58" w:rsidTr="00D54B31">
        <w:trPr>
          <w:trHeight w:val="816"/>
        </w:trPr>
        <w:tc>
          <w:tcPr>
            <w:tcW w:w="567" w:type="dxa"/>
          </w:tcPr>
          <w:p w:rsidR="00D54B31" w:rsidRPr="00AC3597" w:rsidRDefault="00D54B31" w:rsidP="00D54B31">
            <w:pPr>
              <w:pStyle w:val="af4"/>
              <w:numPr>
                <w:ilvl w:val="0"/>
                <w:numId w:val="23"/>
              </w:numPr>
              <w:suppressAutoHyphens w:val="0"/>
              <w:spacing w:line="240" w:lineRule="auto"/>
              <w:ind w:left="0" w:firstLine="0"/>
              <w:contextualSpacing/>
              <w:rPr>
                <w:lang w:eastAsia="ru-RU"/>
              </w:rPr>
            </w:pPr>
          </w:p>
        </w:tc>
        <w:tc>
          <w:tcPr>
            <w:tcW w:w="1814" w:type="dxa"/>
            <w:hideMark/>
          </w:tcPr>
          <w:p w:rsidR="00D54B31" w:rsidRPr="00BD1E58" w:rsidRDefault="00D54B31" w:rsidP="00D54B31">
            <w:pPr>
              <w:spacing w:line="240" w:lineRule="auto"/>
              <w:rPr>
                <w:lang w:eastAsia="ru-RU"/>
              </w:rPr>
            </w:pPr>
            <w:r w:rsidRPr="00BD1E58">
              <w:rPr>
                <w:lang w:eastAsia="ru-RU"/>
              </w:rPr>
              <w:t>ГМУА КП 2964</w:t>
            </w:r>
          </w:p>
          <w:p w:rsidR="00D54B31" w:rsidRPr="00BD1E58" w:rsidRDefault="00D54B31" w:rsidP="00D54B31">
            <w:pPr>
              <w:spacing w:line="240" w:lineRule="auto"/>
              <w:rPr>
                <w:lang w:eastAsia="ru-RU"/>
              </w:rPr>
            </w:pPr>
            <w:r w:rsidRPr="00BD1E58">
              <w:rPr>
                <w:lang w:eastAsia="ru-RU"/>
              </w:rPr>
              <w:t>ПС</w:t>
            </w:r>
            <w:r>
              <w:rPr>
                <w:lang w:eastAsia="ru-RU"/>
              </w:rPr>
              <w:t xml:space="preserve"> </w:t>
            </w:r>
            <w:r w:rsidRPr="00BD1E58">
              <w:rPr>
                <w:lang w:eastAsia="ru-RU"/>
              </w:rPr>
              <w:t>190</w:t>
            </w:r>
          </w:p>
        </w:tc>
        <w:tc>
          <w:tcPr>
            <w:tcW w:w="2835" w:type="dxa"/>
            <w:hideMark/>
          </w:tcPr>
          <w:p w:rsidR="00D54B31" w:rsidRDefault="00D54B31" w:rsidP="00D54B31">
            <w:pPr>
              <w:spacing w:line="240" w:lineRule="auto"/>
              <w:rPr>
                <w:lang w:eastAsia="ru-RU"/>
              </w:rPr>
            </w:pPr>
            <w:r w:rsidRPr="00BD1E58">
              <w:rPr>
                <w:lang w:eastAsia="ru-RU"/>
              </w:rPr>
              <w:t xml:space="preserve">Ваза, начало </w:t>
            </w:r>
            <w:r>
              <w:rPr>
                <w:lang w:eastAsia="ru-RU"/>
              </w:rPr>
              <w:t>XIX века</w:t>
            </w:r>
          </w:p>
          <w:p w:rsidR="00D54B31" w:rsidRDefault="00D54B31" w:rsidP="00D54B31">
            <w:pPr>
              <w:spacing w:line="240" w:lineRule="auto"/>
              <w:rPr>
                <w:lang w:eastAsia="ru-RU"/>
              </w:rPr>
            </w:pPr>
            <w:r w:rsidRPr="00BD1E58">
              <w:rPr>
                <w:lang w:eastAsia="ru-RU"/>
              </w:rPr>
              <w:t>мрамор 73 х d 60 см</w:t>
            </w:r>
          </w:p>
          <w:p w:rsidR="00D54B31" w:rsidRPr="00BD1E58" w:rsidRDefault="00D54B31" w:rsidP="00D54B31">
            <w:pPr>
              <w:spacing w:line="240" w:lineRule="auto"/>
              <w:rPr>
                <w:lang w:eastAsia="ru-RU"/>
              </w:rPr>
            </w:pPr>
            <w:r>
              <w:rPr>
                <w:b/>
                <w:lang w:eastAsia="ru-RU"/>
              </w:rPr>
              <w:t>Вес предмета: 1</w:t>
            </w:r>
            <w:r w:rsidRPr="00846819">
              <w:rPr>
                <w:b/>
                <w:lang w:eastAsia="ru-RU"/>
              </w:rPr>
              <w:t>00 кг</w:t>
            </w:r>
          </w:p>
        </w:tc>
        <w:tc>
          <w:tcPr>
            <w:tcW w:w="3119" w:type="dxa"/>
            <w:hideMark/>
          </w:tcPr>
          <w:p w:rsidR="00D54B31" w:rsidRDefault="00D54B31" w:rsidP="00D54B31">
            <w:pPr>
              <w:spacing w:line="240" w:lineRule="auto"/>
              <w:rPr>
                <w:lang w:eastAsia="ru-RU"/>
              </w:rPr>
            </w:pPr>
            <w:r>
              <w:rPr>
                <w:lang w:eastAsia="ru-RU"/>
              </w:rPr>
              <w:t>Театр/крыльцо</w:t>
            </w:r>
          </w:p>
          <w:p w:rsidR="00D54B31" w:rsidRDefault="00D54B31" w:rsidP="00D54B31">
            <w:pPr>
              <w:spacing w:line="240" w:lineRule="auto"/>
              <w:rPr>
                <w:lang w:eastAsia="ru-RU"/>
              </w:rPr>
            </w:pPr>
            <w:r w:rsidRPr="00BD1E58">
              <w:rPr>
                <w:lang w:eastAsia="ru-RU"/>
              </w:rPr>
              <w:t xml:space="preserve">Западная сторона. </w:t>
            </w:r>
          </w:p>
          <w:p w:rsidR="00D54B31" w:rsidRPr="00BD1E58" w:rsidRDefault="00D54B31" w:rsidP="00D54B31">
            <w:pPr>
              <w:spacing w:line="240" w:lineRule="auto"/>
              <w:rPr>
                <w:lang w:eastAsia="ru-RU"/>
              </w:rPr>
            </w:pPr>
            <w:r w:rsidRPr="00BD1E58">
              <w:rPr>
                <w:lang w:eastAsia="ru-RU"/>
              </w:rPr>
              <w:t>Верхняя площадка на углу</w:t>
            </w:r>
          </w:p>
        </w:tc>
        <w:tc>
          <w:tcPr>
            <w:tcW w:w="1843" w:type="dxa"/>
          </w:tcPr>
          <w:p w:rsidR="00D54B31" w:rsidRDefault="00D54B31" w:rsidP="00D54B31">
            <w:pPr>
              <w:spacing w:line="240" w:lineRule="auto"/>
              <w:jc w:val="center"/>
              <w:rPr>
                <w:lang w:eastAsia="ru-RU"/>
              </w:rPr>
            </w:pPr>
          </w:p>
        </w:tc>
      </w:tr>
      <w:tr w:rsidR="00D54B31" w:rsidRPr="00BD1E58" w:rsidTr="00D54B31">
        <w:trPr>
          <w:trHeight w:val="816"/>
        </w:trPr>
        <w:tc>
          <w:tcPr>
            <w:tcW w:w="567" w:type="dxa"/>
          </w:tcPr>
          <w:p w:rsidR="00D54B31" w:rsidRPr="00AC3597" w:rsidRDefault="00D54B31" w:rsidP="00D54B31">
            <w:pPr>
              <w:pStyle w:val="af4"/>
              <w:numPr>
                <w:ilvl w:val="0"/>
                <w:numId w:val="23"/>
              </w:numPr>
              <w:suppressAutoHyphens w:val="0"/>
              <w:spacing w:line="240" w:lineRule="auto"/>
              <w:ind w:left="0" w:firstLine="0"/>
              <w:contextualSpacing/>
              <w:rPr>
                <w:lang w:eastAsia="ru-RU"/>
              </w:rPr>
            </w:pPr>
          </w:p>
        </w:tc>
        <w:tc>
          <w:tcPr>
            <w:tcW w:w="1814" w:type="dxa"/>
            <w:hideMark/>
          </w:tcPr>
          <w:p w:rsidR="00D54B31" w:rsidRPr="00BD1E58" w:rsidRDefault="00D54B31" w:rsidP="00D54B31">
            <w:pPr>
              <w:spacing w:line="240" w:lineRule="auto"/>
              <w:rPr>
                <w:lang w:eastAsia="ru-RU"/>
              </w:rPr>
            </w:pPr>
            <w:r w:rsidRPr="00BD1E58">
              <w:rPr>
                <w:lang w:eastAsia="ru-RU"/>
              </w:rPr>
              <w:t>ГМУА КП 2965</w:t>
            </w:r>
          </w:p>
          <w:p w:rsidR="00D54B31" w:rsidRPr="00BD1E58" w:rsidRDefault="00D54B31" w:rsidP="00D54B31">
            <w:pPr>
              <w:spacing w:line="240" w:lineRule="auto"/>
              <w:rPr>
                <w:lang w:eastAsia="ru-RU"/>
              </w:rPr>
            </w:pPr>
            <w:r w:rsidRPr="00BD1E58">
              <w:rPr>
                <w:lang w:eastAsia="ru-RU"/>
              </w:rPr>
              <w:t>ПС</w:t>
            </w:r>
            <w:r>
              <w:rPr>
                <w:lang w:eastAsia="ru-RU"/>
              </w:rPr>
              <w:t xml:space="preserve"> </w:t>
            </w:r>
            <w:r w:rsidRPr="00BD1E58">
              <w:rPr>
                <w:lang w:eastAsia="ru-RU"/>
              </w:rPr>
              <w:t>191</w:t>
            </w:r>
          </w:p>
        </w:tc>
        <w:tc>
          <w:tcPr>
            <w:tcW w:w="2835" w:type="dxa"/>
            <w:hideMark/>
          </w:tcPr>
          <w:p w:rsidR="00D54B31" w:rsidRDefault="00D54B31" w:rsidP="00D54B31">
            <w:pPr>
              <w:spacing w:line="240" w:lineRule="auto"/>
              <w:rPr>
                <w:lang w:eastAsia="ru-RU"/>
              </w:rPr>
            </w:pPr>
            <w:r w:rsidRPr="00BD1E58">
              <w:rPr>
                <w:lang w:eastAsia="ru-RU"/>
              </w:rPr>
              <w:t xml:space="preserve">Ваза, начало </w:t>
            </w:r>
            <w:r>
              <w:rPr>
                <w:lang w:eastAsia="ru-RU"/>
              </w:rPr>
              <w:t>XIX века</w:t>
            </w:r>
          </w:p>
          <w:p w:rsidR="00D54B31" w:rsidRDefault="00D54B31" w:rsidP="00D54B31">
            <w:pPr>
              <w:spacing w:line="240" w:lineRule="auto"/>
              <w:rPr>
                <w:lang w:eastAsia="ru-RU"/>
              </w:rPr>
            </w:pPr>
            <w:r w:rsidRPr="00BD1E58">
              <w:rPr>
                <w:lang w:eastAsia="ru-RU"/>
              </w:rPr>
              <w:t>мрамор 75 х d 60 см</w:t>
            </w:r>
          </w:p>
          <w:p w:rsidR="00D54B31" w:rsidRPr="00BD1E58" w:rsidRDefault="00D54B31" w:rsidP="00D54B31">
            <w:pPr>
              <w:spacing w:line="240" w:lineRule="auto"/>
              <w:rPr>
                <w:lang w:eastAsia="ru-RU"/>
              </w:rPr>
            </w:pPr>
            <w:r>
              <w:rPr>
                <w:b/>
                <w:lang w:eastAsia="ru-RU"/>
              </w:rPr>
              <w:t>Вес предмета: 1</w:t>
            </w:r>
            <w:r w:rsidRPr="00846819">
              <w:rPr>
                <w:b/>
                <w:lang w:eastAsia="ru-RU"/>
              </w:rPr>
              <w:t>00 кг</w:t>
            </w:r>
          </w:p>
        </w:tc>
        <w:tc>
          <w:tcPr>
            <w:tcW w:w="3119" w:type="dxa"/>
            <w:hideMark/>
          </w:tcPr>
          <w:p w:rsidR="00D54B31" w:rsidRDefault="00D54B31" w:rsidP="00D54B31">
            <w:pPr>
              <w:spacing w:line="240" w:lineRule="auto"/>
              <w:rPr>
                <w:lang w:eastAsia="ru-RU"/>
              </w:rPr>
            </w:pPr>
            <w:r>
              <w:rPr>
                <w:lang w:eastAsia="ru-RU"/>
              </w:rPr>
              <w:t>Театр/крыльцо</w:t>
            </w:r>
          </w:p>
          <w:p w:rsidR="00D54B31" w:rsidRDefault="00D54B31" w:rsidP="00D54B31">
            <w:pPr>
              <w:spacing w:line="240" w:lineRule="auto"/>
              <w:rPr>
                <w:lang w:eastAsia="ru-RU"/>
              </w:rPr>
            </w:pPr>
            <w:r w:rsidRPr="00BD1E58">
              <w:rPr>
                <w:lang w:eastAsia="ru-RU"/>
              </w:rPr>
              <w:t xml:space="preserve">Западная сторона. </w:t>
            </w:r>
          </w:p>
          <w:p w:rsidR="00D54B31" w:rsidRPr="00BD1E58" w:rsidRDefault="00D54B31" w:rsidP="00D54B31">
            <w:pPr>
              <w:spacing w:line="240" w:lineRule="auto"/>
              <w:rPr>
                <w:lang w:eastAsia="ru-RU"/>
              </w:rPr>
            </w:pPr>
            <w:r w:rsidRPr="00BD1E58">
              <w:rPr>
                <w:lang w:eastAsia="ru-RU"/>
              </w:rPr>
              <w:t>Нижняя площадка справа</w:t>
            </w:r>
          </w:p>
        </w:tc>
        <w:tc>
          <w:tcPr>
            <w:tcW w:w="1843" w:type="dxa"/>
          </w:tcPr>
          <w:p w:rsidR="00D54B31" w:rsidRDefault="00D54B31" w:rsidP="00D54B31">
            <w:pPr>
              <w:spacing w:line="240" w:lineRule="auto"/>
              <w:jc w:val="center"/>
              <w:rPr>
                <w:lang w:eastAsia="ru-RU"/>
              </w:rPr>
            </w:pPr>
          </w:p>
        </w:tc>
      </w:tr>
      <w:tr w:rsidR="00D54B31" w:rsidRPr="00BD1E58" w:rsidTr="00D54B31">
        <w:trPr>
          <w:trHeight w:val="763"/>
        </w:trPr>
        <w:tc>
          <w:tcPr>
            <w:tcW w:w="567" w:type="dxa"/>
          </w:tcPr>
          <w:p w:rsidR="00D54B31" w:rsidRPr="00AC3597" w:rsidRDefault="00D54B31" w:rsidP="00D54B31">
            <w:pPr>
              <w:pStyle w:val="af4"/>
              <w:numPr>
                <w:ilvl w:val="0"/>
                <w:numId w:val="23"/>
              </w:numPr>
              <w:suppressAutoHyphens w:val="0"/>
              <w:spacing w:line="240" w:lineRule="auto"/>
              <w:ind w:left="0" w:firstLine="0"/>
              <w:contextualSpacing/>
              <w:rPr>
                <w:lang w:eastAsia="ru-RU"/>
              </w:rPr>
            </w:pPr>
          </w:p>
        </w:tc>
        <w:tc>
          <w:tcPr>
            <w:tcW w:w="1814" w:type="dxa"/>
            <w:hideMark/>
          </w:tcPr>
          <w:p w:rsidR="00D54B31" w:rsidRPr="00BD1E58" w:rsidRDefault="00D54B31" w:rsidP="00D54B31">
            <w:pPr>
              <w:spacing w:line="240" w:lineRule="auto"/>
              <w:rPr>
                <w:lang w:eastAsia="ru-RU"/>
              </w:rPr>
            </w:pPr>
            <w:r w:rsidRPr="00BD1E58">
              <w:rPr>
                <w:lang w:eastAsia="ru-RU"/>
              </w:rPr>
              <w:t>ГМУА КП 2966</w:t>
            </w:r>
          </w:p>
          <w:p w:rsidR="00D54B31" w:rsidRPr="00BD1E58" w:rsidRDefault="00D54B31" w:rsidP="00D54B31">
            <w:pPr>
              <w:spacing w:line="240" w:lineRule="auto"/>
              <w:rPr>
                <w:lang w:eastAsia="ru-RU"/>
              </w:rPr>
            </w:pPr>
            <w:r w:rsidRPr="00BD1E58">
              <w:rPr>
                <w:lang w:eastAsia="ru-RU"/>
              </w:rPr>
              <w:t>ПС</w:t>
            </w:r>
            <w:r>
              <w:rPr>
                <w:lang w:eastAsia="ru-RU"/>
              </w:rPr>
              <w:t xml:space="preserve"> </w:t>
            </w:r>
            <w:r w:rsidRPr="00BD1E58">
              <w:rPr>
                <w:lang w:eastAsia="ru-RU"/>
              </w:rPr>
              <w:t>192</w:t>
            </w:r>
          </w:p>
        </w:tc>
        <w:tc>
          <w:tcPr>
            <w:tcW w:w="2835" w:type="dxa"/>
            <w:hideMark/>
          </w:tcPr>
          <w:p w:rsidR="00D54B31" w:rsidRDefault="00D54B31" w:rsidP="00D54B31">
            <w:pPr>
              <w:spacing w:line="240" w:lineRule="auto"/>
              <w:rPr>
                <w:lang w:eastAsia="ru-RU"/>
              </w:rPr>
            </w:pPr>
            <w:r w:rsidRPr="00BD1E58">
              <w:rPr>
                <w:lang w:eastAsia="ru-RU"/>
              </w:rPr>
              <w:t xml:space="preserve">Ваза, начало </w:t>
            </w:r>
            <w:r>
              <w:rPr>
                <w:lang w:eastAsia="ru-RU"/>
              </w:rPr>
              <w:t>XIX века</w:t>
            </w:r>
          </w:p>
          <w:p w:rsidR="00D54B31" w:rsidRDefault="00D54B31" w:rsidP="00D54B31">
            <w:pPr>
              <w:spacing w:line="240" w:lineRule="auto"/>
              <w:rPr>
                <w:lang w:eastAsia="ru-RU"/>
              </w:rPr>
            </w:pPr>
            <w:r w:rsidRPr="00BD1E58">
              <w:rPr>
                <w:lang w:eastAsia="ru-RU"/>
              </w:rPr>
              <w:t>мрамор 72 х d 56 см</w:t>
            </w:r>
          </w:p>
          <w:p w:rsidR="00D54B31" w:rsidRPr="00BD1E58" w:rsidRDefault="00D54B31" w:rsidP="00D54B31">
            <w:pPr>
              <w:spacing w:line="240" w:lineRule="auto"/>
              <w:rPr>
                <w:lang w:eastAsia="ru-RU"/>
              </w:rPr>
            </w:pPr>
            <w:r>
              <w:rPr>
                <w:b/>
                <w:lang w:eastAsia="ru-RU"/>
              </w:rPr>
              <w:t>Вес предмета: 1</w:t>
            </w:r>
            <w:r w:rsidRPr="00846819">
              <w:rPr>
                <w:b/>
                <w:lang w:eastAsia="ru-RU"/>
              </w:rPr>
              <w:t>00 кг</w:t>
            </w:r>
          </w:p>
        </w:tc>
        <w:tc>
          <w:tcPr>
            <w:tcW w:w="3119" w:type="dxa"/>
            <w:hideMark/>
          </w:tcPr>
          <w:p w:rsidR="00D54B31" w:rsidRDefault="00D54B31" w:rsidP="00D54B31">
            <w:pPr>
              <w:spacing w:line="240" w:lineRule="auto"/>
              <w:rPr>
                <w:lang w:eastAsia="ru-RU"/>
              </w:rPr>
            </w:pPr>
            <w:r>
              <w:rPr>
                <w:lang w:eastAsia="ru-RU"/>
              </w:rPr>
              <w:t>Театр/крыльцо</w:t>
            </w:r>
          </w:p>
          <w:p w:rsidR="00D54B31" w:rsidRDefault="00D54B31" w:rsidP="00D54B31">
            <w:pPr>
              <w:spacing w:line="240" w:lineRule="auto"/>
              <w:rPr>
                <w:lang w:eastAsia="ru-RU"/>
              </w:rPr>
            </w:pPr>
            <w:r>
              <w:rPr>
                <w:lang w:eastAsia="ru-RU"/>
              </w:rPr>
              <w:t>Восточная сторона</w:t>
            </w:r>
          </w:p>
          <w:p w:rsidR="00D54B31" w:rsidRPr="00BD1E58" w:rsidRDefault="00D54B31" w:rsidP="00D54B31">
            <w:pPr>
              <w:spacing w:line="240" w:lineRule="auto"/>
              <w:rPr>
                <w:lang w:eastAsia="ru-RU"/>
              </w:rPr>
            </w:pPr>
            <w:r w:rsidRPr="00BD1E58">
              <w:rPr>
                <w:lang w:eastAsia="ru-RU"/>
              </w:rPr>
              <w:t>Верхняя площадка у стены</w:t>
            </w:r>
          </w:p>
        </w:tc>
        <w:tc>
          <w:tcPr>
            <w:tcW w:w="1843" w:type="dxa"/>
          </w:tcPr>
          <w:p w:rsidR="00D54B31" w:rsidRDefault="00D54B31" w:rsidP="00D54B31">
            <w:pPr>
              <w:spacing w:line="240" w:lineRule="auto"/>
              <w:jc w:val="center"/>
              <w:rPr>
                <w:lang w:eastAsia="ru-RU"/>
              </w:rPr>
            </w:pPr>
          </w:p>
        </w:tc>
      </w:tr>
      <w:tr w:rsidR="00D54B31" w:rsidRPr="00BD1E58" w:rsidTr="00D54B31">
        <w:trPr>
          <w:trHeight w:val="721"/>
        </w:trPr>
        <w:tc>
          <w:tcPr>
            <w:tcW w:w="567" w:type="dxa"/>
          </w:tcPr>
          <w:p w:rsidR="00D54B31" w:rsidRPr="00AC3597" w:rsidRDefault="00D54B31" w:rsidP="00D54B31">
            <w:pPr>
              <w:pStyle w:val="af4"/>
              <w:numPr>
                <w:ilvl w:val="0"/>
                <w:numId w:val="23"/>
              </w:numPr>
              <w:suppressAutoHyphens w:val="0"/>
              <w:spacing w:line="240" w:lineRule="auto"/>
              <w:ind w:left="0" w:firstLine="0"/>
              <w:contextualSpacing/>
              <w:rPr>
                <w:lang w:eastAsia="ru-RU"/>
              </w:rPr>
            </w:pPr>
          </w:p>
        </w:tc>
        <w:tc>
          <w:tcPr>
            <w:tcW w:w="1814" w:type="dxa"/>
            <w:hideMark/>
          </w:tcPr>
          <w:p w:rsidR="00D54B31" w:rsidRPr="00BD1E58" w:rsidRDefault="00D54B31" w:rsidP="00D54B31">
            <w:pPr>
              <w:spacing w:line="240" w:lineRule="auto"/>
              <w:rPr>
                <w:lang w:eastAsia="ru-RU"/>
              </w:rPr>
            </w:pPr>
            <w:r w:rsidRPr="00BD1E58">
              <w:rPr>
                <w:lang w:eastAsia="ru-RU"/>
              </w:rPr>
              <w:t>ГМУА КП 2967</w:t>
            </w:r>
          </w:p>
          <w:p w:rsidR="00D54B31" w:rsidRPr="00BD1E58" w:rsidRDefault="00D54B31" w:rsidP="00D54B31">
            <w:pPr>
              <w:spacing w:line="240" w:lineRule="auto"/>
              <w:rPr>
                <w:lang w:eastAsia="ru-RU"/>
              </w:rPr>
            </w:pPr>
            <w:r w:rsidRPr="00BD1E58">
              <w:rPr>
                <w:lang w:eastAsia="ru-RU"/>
              </w:rPr>
              <w:t>ПС</w:t>
            </w:r>
            <w:r>
              <w:rPr>
                <w:lang w:eastAsia="ru-RU"/>
              </w:rPr>
              <w:t xml:space="preserve"> </w:t>
            </w:r>
            <w:r w:rsidRPr="00BD1E58">
              <w:rPr>
                <w:lang w:eastAsia="ru-RU"/>
              </w:rPr>
              <w:t>193</w:t>
            </w:r>
          </w:p>
        </w:tc>
        <w:tc>
          <w:tcPr>
            <w:tcW w:w="2835" w:type="dxa"/>
            <w:hideMark/>
          </w:tcPr>
          <w:p w:rsidR="00D54B31" w:rsidRDefault="00D54B31" w:rsidP="00D54B31">
            <w:pPr>
              <w:spacing w:line="240" w:lineRule="auto"/>
              <w:rPr>
                <w:lang w:eastAsia="ru-RU"/>
              </w:rPr>
            </w:pPr>
            <w:r w:rsidRPr="00BD1E58">
              <w:rPr>
                <w:lang w:eastAsia="ru-RU"/>
              </w:rPr>
              <w:t xml:space="preserve">Ваза, начало </w:t>
            </w:r>
            <w:r>
              <w:rPr>
                <w:lang w:eastAsia="ru-RU"/>
              </w:rPr>
              <w:t>XIX века</w:t>
            </w:r>
          </w:p>
          <w:p w:rsidR="00D54B31" w:rsidRDefault="00D54B31" w:rsidP="00D54B31">
            <w:pPr>
              <w:spacing w:line="240" w:lineRule="auto"/>
              <w:rPr>
                <w:lang w:eastAsia="ru-RU"/>
              </w:rPr>
            </w:pPr>
            <w:r w:rsidRPr="00BD1E58">
              <w:rPr>
                <w:lang w:eastAsia="ru-RU"/>
              </w:rPr>
              <w:t>мрамор 72 х d 58 см</w:t>
            </w:r>
          </w:p>
          <w:p w:rsidR="00D54B31" w:rsidRPr="00BD1E58" w:rsidRDefault="00D54B31" w:rsidP="00D54B31">
            <w:pPr>
              <w:spacing w:line="240" w:lineRule="auto"/>
              <w:rPr>
                <w:lang w:eastAsia="ru-RU"/>
              </w:rPr>
            </w:pPr>
            <w:r>
              <w:rPr>
                <w:b/>
                <w:lang w:eastAsia="ru-RU"/>
              </w:rPr>
              <w:t>Вес предмета: 1</w:t>
            </w:r>
            <w:r w:rsidRPr="00846819">
              <w:rPr>
                <w:b/>
                <w:lang w:eastAsia="ru-RU"/>
              </w:rPr>
              <w:t>00 кг</w:t>
            </w:r>
          </w:p>
        </w:tc>
        <w:tc>
          <w:tcPr>
            <w:tcW w:w="3119" w:type="dxa"/>
            <w:hideMark/>
          </w:tcPr>
          <w:p w:rsidR="00D54B31" w:rsidRDefault="00D54B31" w:rsidP="00D54B31">
            <w:pPr>
              <w:spacing w:line="240" w:lineRule="auto"/>
              <w:rPr>
                <w:lang w:eastAsia="ru-RU"/>
              </w:rPr>
            </w:pPr>
            <w:r>
              <w:rPr>
                <w:lang w:eastAsia="ru-RU"/>
              </w:rPr>
              <w:t>Театр/крыльцо</w:t>
            </w:r>
          </w:p>
          <w:p w:rsidR="00D54B31" w:rsidRDefault="00D54B31" w:rsidP="00D54B31">
            <w:pPr>
              <w:spacing w:line="240" w:lineRule="auto"/>
              <w:rPr>
                <w:lang w:eastAsia="ru-RU"/>
              </w:rPr>
            </w:pPr>
            <w:r>
              <w:rPr>
                <w:lang w:eastAsia="ru-RU"/>
              </w:rPr>
              <w:t>Восточная сторона</w:t>
            </w:r>
          </w:p>
          <w:p w:rsidR="00D54B31" w:rsidRPr="00BD1E58" w:rsidRDefault="00D54B31" w:rsidP="00D54B31">
            <w:pPr>
              <w:spacing w:line="240" w:lineRule="auto"/>
              <w:rPr>
                <w:lang w:eastAsia="ru-RU"/>
              </w:rPr>
            </w:pPr>
            <w:r w:rsidRPr="00BD1E58">
              <w:rPr>
                <w:lang w:eastAsia="ru-RU"/>
              </w:rPr>
              <w:t>Верхняя площадка на углу</w:t>
            </w:r>
          </w:p>
        </w:tc>
        <w:tc>
          <w:tcPr>
            <w:tcW w:w="1843" w:type="dxa"/>
          </w:tcPr>
          <w:p w:rsidR="00D54B31" w:rsidRDefault="00D54B31" w:rsidP="00D54B31">
            <w:pPr>
              <w:spacing w:line="240" w:lineRule="auto"/>
              <w:jc w:val="center"/>
              <w:rPr>
                <w:lang w:eastAsia="ru-RU"/>
              </w:rPr>
            </w:pPr>
          </w:p>
        </w:tc>
      </w:tr>
      <w:tr w:rsidR="00D54B31" w:rsidRPr="00BD1E58" w:rsidTr="00D54B31">
        <w:trPr>
          <w:trHeight w:val="1020"/>
        </w:trPr>
        <w:tc>
          <w:tcPr>
            <w:tcW w:w="567" w:type="dxa"/>
          </w:tcPr>
          <w:p w:rsidR="00D54B31" w:rsidRPr="00AC3597" w:rsidRDefault="00D54B31" w:rsidP="00D54B31">
            <w:pPr>
              <w:pStyle w:val="af4"/>
              <w:numPr>
                <w:ilvl w:val="0"/>
                <w:numId w:val="23"/>
              </w:numPr>
              <w:suppressAutoHyphens w:val="0"/>
              <w:spacing w:line="240" w:lineRule="auto"/>
              <w:ind w:left="0" w:firstLine="0"/>
              <w:contextualSpacing/>
              <w:rPr>
                <w:lang w:eastAsia="ru-RU"/>
              </w:rPr>
            </w:pPr>
          </w:p>
        </w:tc>
        <w:tc>
          <w:tcPr>
            <w:tcW w:w="1814" w:type="dxa"/>
            <w:hideMark/>
          </w:tcPr>
          <w:p w:rsidR="00D54B31" w:rsidRPr="00BD1E58" w:rsidRDefault="00D54B31" w:rsidP="00D54B31">
            <w:pPr>
              <w:spacing w:line="240" w:lineRule="auto"/>
              <w:rPr>
                <w:lang w:eastAsia="ru-RU"/>
              </w:rPr>
            </w:pPr>
            <w:r w:rsidRPr="00BD1E58">
              <w:rPr>
                <w:lang w:eastAsia="ru-RU"/>
              </w:rPr>
              <w:t>ГМУА КП 2968</w:t>
            </w:r>
          </w:p>
          <w:p w:rsidR="00D54B31" w:rsidRPr="00BD1E58" w:rsidRDefault="00D54B31" w:rsidP="00D54B31">
            <w:pPr>
              <w:spacing w:line="240" w:lineRule="auto"/>
              <w:rPr>
                <w:lang w:eastAsia="ru-RU"/>
              </w:rPr>
            </w:pPr>
            <w:r w:rsidRPr="00BD1E58">
              <w:rPr>
                <w:lang w:eastAsia="ru-RU"/>
              </w:rPr>
              <w:t>ПС</w:t>
            </w:r>
            <w:r>
              <w:rPr>
                <w:lang w:eastAsia="ru-RU"/>
              </w:rPr>
              <w:t xml:space="preserve"> </w:t>
            </w:r>
            <w:r w:rsidRPr="00BD1E58">
              <w:rPr>
                <w:lang w:eastAsia="ru-RU"/>
              </w:rPr>
              <w:t>194</w:t>
            </w:r>
          </w:p>
        </w:tc>
        <w:tc>
          <w:tcPr>
            <w:tcW w:w="2835" w:type="dxa"/>
            <w:hideMark/>
          </w:tcPr>
          <w:p w:rsidR="00D54B31" w:rsidRDefault="00D54B31" w:rsidP="00D54B31">
            <w:pPr>
              <w:spacing w:line="240" w:lineRule="auto"/>
              <w:rPr>
                <w:lang w:eastAsia="ru-RU"/>
              </w:rPr>
            </w:pPr>
            <w:r w:rsidRPr="00BD1E58">
              <w:rPr>
                <w:lang w:eastAsia="ru-RU"/>
              </w:rPr>
              <w:t xml:space="preserve">Ваза, начало </w:t>
            </w:r>
            <w:r>
              <w:rPr>
                <w:lang w:eastAsia="ru-RU"/>
              </w:rPr>
              <w:t>XIX века</w:t>
            </w:r>
          </w:p>
          <w:p w:rsidR="00D54B31" w:rsidRDefault="00D54B31" w:rsidP="00D54B31">
            <w:pPr>
              <w:spacing w:line="240" w:lineRule="auto"/>
              <w:rPr>
                <w:lang w:eastAsia="ru-RU"/>
              </w:rPr>
            </w:pPr>
            <w:r w:rsidRPr="00BD1E58">
              <w:rPr>
                <w:lang w:eastAsia="ru-RU"/>
              </w:rPr>
              <w:t>мрамор 72 х d 58 см</w:t>
            </w:r>
          </w:p>
          <w:p w:rsidR="00D54B31" w:rsidRPr="00BD1E58" w:rsidRDefault="00D54B31" w:rsidP="00D54B31">
            <w:pPr>
              <w:spacing w:line="240" w:lineRule="auto"/>
              <w:rPr>
                <w:lang w:eastAsia="ru-RU"/>
              </w:rPr>
            </w:pPr>
            <w:r>
              <w:rPr>
                <w:b/>
                <w:lang w:eastAsia="ru-RU"/>
              </w:rPr>
              <w:t>Вес предмета: 1</w:t>
            </w:r>
            <w:r w:rsidRPr="00846819">
              <w:rPr>
                <w:b/>
                <w:lang w:eastAsia="ru-RU"/>
              </w:rPr>
              <w:t>00 кг</w:t>
            </w:r>
          </w:p>
        </w:tc>
        <w:tc>
          <w:tcPr>
            <w:tcW w:w="3119" w:type="dxa"/>
            <w:hideMark/>
          </w:tcPr>
          <w:p w:rsidR="00D54B31" w:rsidRDefault="00D54B31" w:rsidP="00D54B31">
            <w:pPr>
              <w:spacing w:line="240" w:lineRule="auto"/>
              <w:rPr>
                <w:lang w:eastAsia="ru-RU"/>
              </w:rPr>
            </w:pPr>
            <w:r>
              <w:rPr>
                <w:lang w:eastAsia="ru-RU"/>
              </w:rPr>
              <w:t>Театр/крыльцо</w:t>
            </w:r>
          </w:p>
          <w:p w:rsidR="00D54B31" w:rsidRDefault="00D54B31" w:rsidP="00D54B31">
            <w:pPr>
              <w:spacing w:line="240" w:lineRule="auto"/>
              <w:rPr>
                <w:lang w:eastAsia="ru-RU"/>
              </w:rPr>
            </w:pPr>
            <w:r>
              <w:rPr>
                <w:lang w:eastAsia="ru-RU"/>
              </w:rPr>
              <w:t>Восточная сторона</w:t>
            </w:r>
          </w:p>
          <w:p w:rsidR="00D54B31" w:rsidRPr="00BD1E58" w:rsidRDefault="00D54B31" w:rsidP="00D54B31">
            <w:pPr>
              <w:spacing w:line="240" w:lineRule="auto"/>
              <w:rPr>
                <w:lang w:eastAsia="ru-RU"/>
              </w:rPr>
            </w:pPr>
            <w:r>
              <w:rPr>
                <w:lang w:eastAsia="ru-RU"/>
              </w:rPr>
              <w:t xml:space="preserve">Нижняя площадка слева </w:t>
            </w:r>
            <w:r w:rsidRPr="00BD1E58">
              <w:rPr>
                <w:lang w:eastAsia="ru-RU"/>
              </w:rPr>
              <w:t>от входа</w:t>
            </w:r>
          </w:p>
        </w:tc>
        <w:tc>
          <w:tcPr>
            <w:tcW w:w="1843" w:type="dxa"/>
          </w:tcPr>
          <w:p w:rsidR="00D54B31" w:rsidRDefault="00D54B31" w:rsidP="00D54B31">
            <w:pPr>
              <w:spacing w:line="240" w:lineRule="auto"/>
              <w:jc w:val="center"/>
              <w:rPr>
                <w:lang w:eastAsia="ru-RU"/>
              </w:rPr>
            </w:pPr>
          </w:p>
        </w:tc>
      </w:tr>
      <w:tr w:rsidR="00D54B31" w:rsidRPr="00BD1E58" w:rsidTr="00D54B31">
        <w:trPr>
          <w:trHeight w:val="816"/>
        </w:trPr>
        <w:tc>
          <w:tcPr>
            <w:tcW w:w="567" w:type="dxa"/>
          </w:tcPr>
          <w:p w:rsidR="00D54B31" w:rsidRPr="00AC3597" w:rsidRDefault="00D54B31" w:rsidP="00D54B31">
            <w:pPr>
              <w:pStyle w:val="af4"/>
              <w:numPr>
                <w:ilvl w:val="0"/>
                <w:numId w:val="23"/>
              </w:numPr>
              <w:suppressAutoHyphens w:val="0"/>
              <w:spacing w:line="240" w:lineRule="auto"/>
              <w:ind w:left="0" w:firstLine="0"/>
              <w:contextualSpacing/>
              <w:rPr>
                <w:lang w:eastAsia="ru-RU"/>
              </w:rPr>
            </w:pPr>
          </w:p>
        </w:tc>
        <w:tc>
          <w:tcPr>
            <w:tcW w:w="1814" w:type="dxa"/>
            <w:hideMark/>
          </w:tcPr>
          <w:p w:rsidR="00D54B31" w:rsidRPr="00BD1E58" w:rsidRDefault="00D54B31" w:rsidP="00D54B31">
            <w:pPr>
              <w:spacing w:line="240" w:lineRule="auto"/>
              <w:rPr>
                <w:lang w:eastAsia="ru-RU"/>
              </w:rPr>
            </w:pPr>
            <w:r w:rsidRPr="00BD1E58">
              <w:rPr>
                <w:lang w:eastAsia="ru-RU"/>
              </w:rPr>
              <w:t>ГМУА КП 2969</w:t>
            </w:r>
          </w:p>
          <w:p w:rsidR="00D54B31" w:rsidRPr="00BD1E58" w:rsidRDefault="00D54B31" w:rsidP="00D54B31">
            <w:pPr>
              <w:spacing w:line="240" w:lineRule="auto"/>
              <w:rPr>
                <w:lang w:eastAsia="ru-RU"/>
              </w:rPr>
            </w:pPr>
            <w:r w:rsidRPr="00BD1E58">
              <w:rPr>
                <w:lang w:eastAsia="ru-RU"/>
              </w:rPr>
              <w:t>ПС</w:t>
            </w:r>
            <w:r>
              <w:rPr>
                <w:lang w:eastAsia="ru-RU"/>
              </w:rPr>
              <w:t xml:space="preserve"> </w:t>
            </w:r>
            <w:r w:rsidRPr="00BD1E58">
              <w:rPr>
                <w:lang w:eastAsia="ru-RU"/>
              </w:rPr>
              <w:t>199</w:t>
            </w:r>
          </w:p>
        </w:tc>
        <w:tc>
          <w:tcPr>
            <w:tcW w:w="2835" w:type="dxa"/>
            <w:hideMark/>
          </w:tcPr>
          <w:p w:rsidR="00D54B31" w:rsidRDefault="00D54B31" w:rsidP="00D54B31">
            <w:pPr>
              <w:spacing w:line="240" w:lineRule="auto"/>
              <w:rPr>
                <w:lang w:eastAsia="ru-RU"/>
              </w:rPr>
            </w:pPr>
            <w:r w:rsidRPr="00BD1E58">
              <w:rPr>
                <w:lang w:eastAsia="ru-RU"/>
              </w:rPr>
              <w:t xml:space="preserve">Ваза, начало </w:t>
            </w:r>
            <w:r>
              <w:rPr>
                <w:lang w:eastAsia="ru-RU"/>
              </w:rPr>
              <w:t>XIX века</w:t>
            </w:r>
          </w:p>
          <w:p w:rsidR="00D54B31" w:rsidRDefault="00D54B31" w:rsidP="00D54B31">
            <w:pPr>
              <w:spacing w:line="240" w:lineRule="auto"/>
              <w:rPr>
                <w:lang w:eastAsia="ru-RU"/>
              </w:rPr>
            </w:pPr>
            <w:r w:rsidRPr="00BD1E58">
              <w:rPr>
                <w:lang w:eastAsia="ru-RU"/>
              </w:rPr>
              <w:t>мрамор 73 х d 57 см</w:t>
            </w:r>
          </w:p>
          <w:p w:rsidR="00D54B31" w:rsidRPr="00BD1E58" w:rsidRDefault="00D54B31" w:rsidP="00D54B31">
            <w:pPr>
              <w:spacing w:line="240" w:lineRule="auto"/>
              <w:rPr>
                <w:lang w:eastAsia="ru-RU"/>
              </w:rPr>
            </w:pPr>
            <w:r>
              <w:rPr>
                <w:b/>
                <w:lang w:eastAsia="ru-RU"/>
              </w:rPr>
              <w:t>Вес предмета: 1</w:t>
            </w:r>
            <w:r w:rsidRPr="00846819">
              <w:rPr>
                <w:b/>
                <w:lang w:eastAsia="ru-RU"/>
              </w:rPr>
              <w:t>00 кг</w:t>
            </w:r>
          </w:p>
        </w:tc>
        <w:tc>
          <w:tcPr>
            <w:tcW w:w="3119" w:type="dxa"/>
            <w:hideMark/>
          </w:tcPr>
          <w:p w:rsidR="00D54B31" w:rsidRDefault="00D54B31" w:rsidP="00D54B31">
            <w:pPr>
              <w:spacing w:line="240" w:lineRule="auto"/>
              <w:rPr>
                <w:lang w:eastAsia="ru-RU"/>
              </w:rPr>
            </w:pPr>
            <w:r>
              <w:rPr>
                <w:lang w:eastAsia="ru-RU"/>
              </w:rPr>
              <w:t>Театр/крыльцо</w:t>
            </w:r>
          </w:p>
          <w:p w:rsidR="00D54B31" w:rsidRDefault="00D54B31" w:rsidP="00D54B31">
            <w:pPr>
              <w:spacing w:line="240" w:lineRule="auto"/>
              <w:rPr>
                <w:lang w:eastAsia="ru-RU"/>
              </w:rPr>
            </w:pPr>
            <w:r w:rsidRPr="00BD1E58">
              <w:rPr>
                <w:lang w:eastAsia="ru-RU"/>
              </w:rPr>
              <w:t xml:space="preserve">Восточная сторона. </w:t>
            </w:r>
          </w:p>
          <w:p w:rsidR="00D54B31" w:rsidRDefault="00D54B31" w:rsidP="00D54B31">
            <w:pPr>
              <w:spacing w:line="240" w:lineRule="auto"/>
              <w:rPr>
                <w:lang w:eastAsia="ru-RU"/>
              </w:rPr>
            </w:pPr>
            <w:r w:rsidRPr="00BD1E58">
              <w:rPr>
                <w:lang w:eastAsia="ru-RU"/>
              </w:rPr>
              <w:t>Нижняя площадка справа</w:t>
            </w:r>
          </w:p>
          <w:p w:rsidR="00D54B31" w:rsidRPr="00BD1E58" w:rsidRDefault="00D54B31" w:rsidP="00D54B31">
            <w:pPr>
              <w:spacing w:line="240" w:lineRule="auto"/>
              <w:rPr>
                <w:lang w:eastAsia="ru-RU"/>
              </w:rPr>
            </w:pPr>
            <w:r w:rsidRPr="00BD1E58">
              <w:rPr>
                <w:lang w:eastAsia="ru-RU"/>
              </w:rPr>
              <w:t>от входа</w:t>
            </w:r>
          </w:p>
        </w:tc>
        <w:tc>
          <w:tcPr>
            <w:tcW w:w="1843" w:type="dxa"/>
          </w:tcPr>
          <w:p w:rsidR="00D54B31" w:rsidRDefault="00D54B31" w:rsidP="00D54B31">
            <w:pPr>
              <w:spacing w:line="240" w:lineRule="auto"/>
              <w:jc w:val="center"/>
              <w:rPr>
                <w:lang w:eastAsia="ru-RU"/>
              </w:rPr>
            </w:pPr>
          </w:p>
        </w:tc>
      </w:tr>
      <w:tr w:rsidR="00D54B31" w:rsidRPr="00BD1E58" w:rsidTr="00D54B31">
        <w:trPr>
          <w:trHeight w:val="751"/>
        </w:trPr>
        <w:tc>
          <w:tcPr>
            <w:tcW w:w="567" w:type="dxa"/>
          </w:tcPr>
          <w:p w:rsidR="00D54B31" w:rsidRPr="00AC3597" w:rsidRDefault="00D54B31" w:rsidP="00D54B31">
            <w:pPr>
              <w:pStyle w:val="af4"/>
              <w:numPr>
                <w:ilvl w:val="0"/>
                <w:numId w:val="23"/>
              </w:numPr>
              <w:suppressAutoHyphens w:val="0"/>
              <w:spacing w:line="240" w:lineRule="auto"/>
              <w:ind w:left="0" w:firstLine="0"/>
              <w:contextualSpacing/>
              <w:rPr>
                <w:lang w:eastAsia="ru-RU"/>
              </w:rPr>
            </w:pPr>
          </w:p>
        </w:tc>
        <w:tc>
          <w:tcPr>
            <w:tcW w:w="1814" w:type="dxa"/>
            <w:hideMark/>
          </w:tcPr>
          <w:p w:rsidR="00D54B31" w:rsidRPr="00BD1E58" w:rsidRDefault="00D54B31" w:rsidP="00D54B31">
            <w:pPr>
              <w:spacing w:line="240" w:lineRule="auto"/>
              <w:rPr>
                <w:lang w:eastAsia="ru-RU"/>
              </w:rPr>
            </w:pPr>
            <w:r w:rsidRPr="00BD1E58">
              <w:rPr>
                <w:lang w:eastAsia="ru-RU"/>
              </w:rPr>
              <w:t>ГМУА КП 2970</w:t>
            </w:r>
          </w:p>
          <w:p w:rsidR="00D54B31" w:rsidRPr="00BD1E58" w:rsidRDefault="00D54B31" w:rsidP="00D54B31">
            <w:pPr>
              <w:spacing w:line="240" w:lineRule="auto"/>
              <w:rPr>
                <w:lang w:eastAsia="ru-RU"/>
              </w:rPr>
            </w:pPr>
            <w:r w:rsidRPr="00BD1E58">
              <w:rPr>
                <w:lang w:eastAsia="ru-RU"/>
              </w:rPr>
              <w:t>ПС</w:t>
            </w:r>
            <w:r>
              <w:rPr>
                <w:lang w:eastAsia="ru-RU"/>
              </w:rPr>
              <w:t xml:space="preserve"> </w:t>
            </w:r>
            <w:r w:rsidRPr="00BD1E58">
              <w:rPr>
                <w:lang w:eastAsia="ru-RU"/>
              </w:rPr>
              <w:t>200</w:t>
            </w:r>
          </w:p>
        </w:tc>
        <w:tc>
          <w:tcPr>
            <w:tcW w:w="2835" w:type="dxa"/>
            <w:hideMark/>
          </w:tcPr>
          <w:p w:rsidR="00D54B31" w:rsidRDefault="00D54B31" w:rsidP="00D54B31">
            <w:pPr>
              <w:spacing w:line="240" w:lineRule="auto"/>
              <w:rPr>
                <w:lang w:eastAsia="ru-RU"/>
              </w:rPr>
            </w:pPr>
            <w:r w:rsidRPr="00BD1E58">
              <w:rPr>
                <w:lang w:eastAsia="ru-RU"/>
              </w:rPr>
              <w:t xml:space="preserve">Ваза, начало </w:t>
            </w:r>
            <w:r>
              <w:rPr>
                <w:lang w:eastAsia="ru-RU"/>
              </w:rPr>
              <w:t>XIX века</w:t>
            </w:r>
          </w:p>
          <w:p w:rsidR="00D54B31" w:rsidRDefault="00D54B31" w:rsidP="00D54B31">
            <w:pPr>
              <w:spacing w:line="240" w:lineRule="auto"/>
              <w:rPr>
                <w:lang w:eastAsia="ru-RU"/>
              </w:rPr>
            </w:pPr>
            <w:r w:rsidRPr="00BD1E58">
              <w:rPr>
                <w:lang w:eastAsia="ru-RU"/>
              </w:rPr>
              <w:t>мрамор 73 х d 58 см</w:t>
            </w:r>
          </w:p>
          <w:p w:rsidR="00D54B31" w:rsidRPr="00BD1E58" w:rsidRDefault="00D54B31" w:rsidP="00D54B31">
            <w:pPr>
              <w:spacing w:line="240" w:lineRule="auto"/>
              <w:rPr>
                <w:lang w:eastAsia="ru-RU"/>
              </w:rPr>
            </w:pPr>
            <w:r>
              <w:rPr>
                <w:b/>
                <w:lang w:eastAsia="ru-RU"/>
              </w:rPr>
              <w:t>Вес предмета: 1</w:t>
            </w:r>
            <w:r w:rsidRPr="00846819">
              <w:rPr>
                <w:b/>
                <w:lang w:eastAsia="ru-RU"/>
              </w:rPr>
              <w:t>00 кг</w:t>
            </w:r>
          </w:p>
        </w:tc>
        <w:tc>
          <w:tcPr>
            <w:tcW w:w="3119" w:type="dxa"/>
            <w:hideMark/>
          </w:tcPr>
          <w:p w:rsidR="00D54B31" w:rsidRDefault="00D54B31" w:rsidP="00D54B31">
            <w:pPr>
              <w:spacing w:line="240" w:lineRule="auto"/>
              <w:rPr>
                <w:lang w:eastAsia="ru-RU"/>
              </w:rPr>
            </w:pPr>
            <w:r w:rsidRPr="00BD1E58">
              <w:rPr>
                <w:lang w:eastAsia="ru-RU"/>
              </w:rPr>
              <w:t>Театр/крыльцо/</w:t>
            </w:r>
          </w:p>
          <w:p w:rsidR="00D54B31" w:rsidRDefault="00D54B31" w:rsidP="00D54B31">
            <w:pPr>
              <w:spacing w:line="240" w:lineRule="auto"/>
              <w:rPr>
                <w:lang w:eastAsia="ru-RU"/>
              </w:rPr>
            </w:pPr>
            <w:r w:rsidRPr="00BD1E58">
              <w:rPr>
                <w:lang w:eastAsia="ru-RU"/>
              </w:rPr>
              <w:t xml:space="preserve">Восточная сторона. </w:t>
            </w:r>
          </w:p>
          <w:p w:rsidR="00D54B31" w:rsidRPr="00BD1E58" w:rsidRDefault="00D54B31" w:rsidP="00D54B31">
            <w:pPr>
              <w:spacing w:line="240" w:lineRule="auto"/>
              <w:rPr>
                <w:lang w:eastAsia="ru-RU"/>
              </w:rPr>
            </w:pPr>
            <w:r>
              <w:rPr>
                <w:lang w:eastAsia="ru-RU"/>
              </w:rPr>
              <w:t xml:space="preserve">Нижняя слева </w:t>
            </w:r>
            <w:r w:rsidRPr="00BD1E58">
              <w:rPr>
                <w:lang w:eastAsia="ru-RU"/>
              </w:rPr>
              <w:t>от входа</w:t>
            </w:r>
          </w:p>
        </w:tc>
        <w:tc>
          <w:tcPr>
            <w:tcW w:w="1843" w:type="dxa"/>
          </w:tcPr>
          <w:p w:rsidR="00D54B31" w:rsidRPr="00BD1E58" w:rsidRDefault="00D54B31" w:rsidP="00D54B31">
            <w:pPr>
              <w:spacing w:line="240" w:lineRule="auto"/>
              <w:jc w:val="center"/>
              <w:rPr>
                <w:lang w:eastAsia="ru-RU"/>
              </w:rPr>
            </w:pPr>
          </w:p>
        </w:tc>
      </w:tr>
      <w:tr w:rsidR="00D54B31" w:rsidRPr="00BD1E58" w:rsidTr="00D54B31">
        <w:trPr>
          <w:trHeight w:val="723"/>
        </w:trPr>
        <w:tc>
          <w:tcPr>
            <w:tcW w:w="567" w:type="dxa"/>
          </w:tcPr>
          <w:p w:rsidR="00D54B31" w:rsidRPr="00AC3597" w:rsidRDefault="00D54B31" w:rsidP="00D54B31">
            <w:pPr>
              <w:pStyle w:val="af4"/>
              <w:numPr>
                <w:ilvl w:val="0"/>
                <w:numId w:val="23"/>
              </w:numPr>
              <w:suppressAutoHyphens w:val="0"/>
              <w:spacing w:line="240" w:lineRule="auto"/>
              <w:ind w:left="0" w:firstLine="0"/>
              <w:contextualSpacing/>
              <w:rPr>
                <w:lang w:eastAsia="ru-RU"/>
              </w:rPr>
            </w:pPr>
          </w:p>
        </w:tc>
        <w:tc>
          <w:tcPr>
            <w:tcW w:w="1814" w:type="dxa"/>
            <w:hideMark/>
          </w:tcPr>
          <w:p w:rsidR="00D54B31" w:rsidRPr="00BD1E58" w:rsidRDefault="00D54B31" w:rsidP="00D54B31">
            <w:pPr>
              <w:spacing w:line="240" w:lineRule="auto"/>
              <w:rPr>
                <w:lang w:eastAsia="ru-RU"/>
              </w:rPr>
            </w:pPr>
            <w:r w:rsidRPr="00BD1E58">
              <w:rPr>
                <w:lang w:eastAsia="ru-RU"/>
              </w:rPr>
              <w:t>ГМУА КП 2971</w:t>
            </w:r>
          </w:p>
          <w:p w:rsidR="00D54B31" w:rsidRPr="00BD1E58" w:rsidRDefault="00D54B31" w:rsidP="00D54B31">
            <w:pPr>
              <w:spacing w:line="240" w:lineRule="auto"/>
              <w:rPr>
                <w:lang w:eastAsia="ru-RU"/>
              </w:rPr>
            </w:pPr>
            <w:r w:rsidRPr="00BD1E58">
              <w:rPr>
                <w:lang w:eastAsia="ru-RU"/>
              </w:rPr>
              <w:t>ПС</w:t>
            </w:r>
            <w:r>
              <w:rPr>
                <w:lang w:eastAsia="ru-RU"/>
              </w:rPr>
              <w:t xml:space="preserve"> </w:t>
            </w:r>
            <w:r w:rsidRPr="00BD1E58">
              <w:rPr>
                <w:lang w:eastAsia="ru-RU"/>
              </w:rPr>
              <w:t>201</w:t>
            </w:r>
          </w:p>
        </w:tc>
        <w:tc>
          <w:tcPr>
            <w:tcW w:w="2835" w:type="dxa"/>
            <w:hideMark/>
          </w:tcPr>
          <w:p w:rsidR="00D54B31" w:rsidRDefault="00D54B31" w:rsidP="00D54B31">
            <w:pPr>
              <w:spacing w:line="240" w:lineRule="auto"/>
              <w:rPr>
                <w:lang w:eastAsia="ru-RU"/>
              </w:rPr>
            </w:pPr>
            <w:r w:rsidRPr="00BD1E58">
              <w:rPr>
                <w:lang w:eastAsia="ru-RU"/>
              </w:rPr>
              <w:t xml:space="preserve">Ваза, начало </w:t>
            </w:r>
            <w:r>
              <w:rPr>
                <w:lang w:eastAsia="ru-RU"/>
              </w:rPr>
              <w:t>XIX века</w:t>
            </w:r>
          </w:p>
          <w:p w:rsidR="00D54B31" w:rsidRDefault="00D54B31" w:rsidP="00D54B31">
            <w:pPr>
              <w:spacing w:line="240" w:lineRule="auto"/>
              <w:rPr>
                <w:lang w:eastAsia="ru-RU"/>
              </w:rPr>
            </w:pPr>
            <w:r w:rsidRPr="00BD1E58">
              <w:rPr>
                <w:lang w:eastAsia="ru-RU"/>
              </w:rPr>
              <w:t xml:space="preserve">мрамор 73 х d 57 см </w:t>
            </w:r>
          </w:p>
          <w:p w:rsidR="00D54B31" w:rsidRPr="00BD1E58" w:rsidRDefault="00D54B31" w:rsidP="00D54B31">
            <w:pPr>
              <w:spacing w:line="240" w:lineRule="auto"/>
              <w:rPr>
                <w:lang w:eastAsia="ru-RU"/>
              </w:rPr>
            </w:pPr>
            <w:r>
              <w:rPr>
                <w:b/>
                <w:lang w:eastAsia="ru-RU"/>
              </w:rPr>
              <w:t>Вес предмета: 1</w:t>
            </w:r>
            <w:r w:rsidRPr="00846819">
              <w:rPr>
                <w:b/>
                <w:lang w:eastAsia="ru-RU"/>
              </w:rPr>
              <w:t>00 кг</w:t>
            </w:r>
          </w:p>
        </w:tc>
        <w:tc>
          <w:tcPr>
            <w:tcW w:w="3119" w:type="dxa"/>
            <w:hideMark/>
          </w:tcPr>
          <w:p w:rsidR="00D54B31" w:rsidRDefault="00D54B31" w:rsidP="00D54B31">
            <w:pPr>
              <w:spacing w:line="240" w:lineRule="auto"/>
              <w:rPr>
                <w:lang w:eastAsia="ru-RU"/>
              </w:rPr>
            </w:pPr>
            <w:r w:rsidRPr="00BD1E58">
              <w:rPr>
                <w:lang w:eastAsia="ru-RU"/>
              </w:rPr>
              <w:t>Театр/крыльцо</w:t>
            </w:r>
          </w:p>
          <w:p w:rsidR="00D54B31" w:rsidRDefault="00D54B31" w:rsidP="00D54B31">
            <w:pPr>
              <w:spacing w:line="240" w:lineRule="auto"/>
              <w:rPr>
                <w:lang w:eastAsia="ru-RU"/>
              </w:rPr>
            </w:pPr>
            <w:r w:rsidRPr="00BD1E58">
              <w:rPr>
                <w:lang w:eastAsia="ru-RU"/>
              </w:rPr>
              <w:t xml:space="preserve">Восточная сторона. </w:t>
            </w:r>
          </w:p>
          <w:p w:rsidR="00D54B31" w:rsidRPr="00BD1E58" w:rsidRDefault="00D54B31" w:rsidP="00D54B31">
            <w:pPr>
              <w:spacing w:line="240" w:lineRule="auto"/>
              <w:rPr>
                <w:lang w:eastAsia="ru-RU"/>
              </w:rPr>
            </w:pPr>
            <w:r>
              <w:rPr>
                <w:lang w:eastAsia="ru-RU"/>
              </w:rPr>
              <w:t xml:space="preserve">Нижняя справа </w:t>
            </w:r>
            <w:r w:rsidRPr="00BD1E58">
              <w:rPr>
                <w:lang w:eastAsia="ru-RU"/>
              </w:rPr>
              <w:t>от входа</w:t>
            </w:r>
          </w:p>
        </w:tc>
        <w:tc>
          <w:tcPr>
            <w:tcW w:w="1843" w:type="dxa"/>
          </w:tcPr>
          <w:p w:rsidR="00D54B31" w:rsidRPr="00BD1E58" w:rsidRDefault="00D54B31" w:rsidP="00D54B31">
            <w:pPr>
              <w:spacing w:line="240" w:lineRule="auto"/>
              <w:jc w:val="center"/>
              <w:rPr>
                <w:lang w:eastAsia="ru-RU"/>
              </w:rPr>
            </w:pPr>
          </w:p>
        </w:tc>
      </w:tr>
    </w:tbl>
    <w:p w:rsidR="000B1BDA" w:rsidRDefault="00D54B31" w:rsidP="00FB1A17">
      <w:pPr>
        <w:spacing w:line="240" w:lineRule="auto"/>
        <w:rPr>
          <w:b/>
        </w:rPr>
      </w:pPr>
      <w:r>
        <w:rPr>
          <w:b/>
        </w:rPr>
        <w:t>Всего: 12 (двенадцать) музейных предметов</w:t>
      </w:r>
    </w:p>
    <w:p w:rsidR="000B1BDA" w:rsidRDefault="000B1BDA" w:rsidP="00FB1A17">
      <w:pPr>
        <w:spacing w:line="240" w:lineRule="auto"/>
        <w:rPr>
          <w:b/>
        </w:rPr>
      </w:pPr>
    </w:p>
    <w:tbl>
      <w:tblPr>
        <w:tblW w:w="0" w:type="auto"/>
        <w:tblInd w:w="-34" w:type="dxa"/>
        <w:tblLayout w:type="fixed"/>
        <w:tblLook w:val="0000" w:firstRow="0" w:lastRow="0" w:firstColumn="0" w:lastColumn="0" w:noHBand="0" w:noVBand="0"/>
      </w:tblPr>
      <w:tblGrid>
        <w:gridCol w:w="5153"/>
        <w:gridCol w:w="4672"/>
      </w:tblGrid>
      <w:tr w:rsidR="00FB1A17" w:rsidRPr="00A21CFD" w:rsidTr="00361611">
        <w:trPr>
          <w:trHeight w:val="1115"/>
        </w:trPr>
        <w:tc>
          <w:tcPr>
            <w:tcW w:w="5153" w:type="dxa"/>
            <w:shd w:val="clear" w:color="auto" w:fill="auto"/>
          </w:tcPr>
          <w:p w:rsidR="00FB1A17" w:rsidRPr="00A21CFD" w:rsidRDefault="00FB1A17" w:rsidP="00361611">
            <w:pPr>
              <w:shd w:val="clear" w:color="auto" w:fill="FFFFFF"/>
              <w:spacing w:line="240" w:lineRule="auto"/>
              <w:ind w:right="425"/>
              <w:jc w:val="both"/>
              <w:rPr>
                <w:b/>
              </w:rPr>
            </w:pPr>
            <w:r w:rsidRPr="00A21CFD">
              <w:rPr>
                <w:b/>
              </w:rPr>
              <w:t>Заказчик:</w:t>
            </w:r>
          </w:p>
          <w:p w:rsidR="00FB1A17" w:rsidRDefault="00FB1A17" w:rsidP="00361611">
            <w:pPr>
              <w:shd w:val="clear" w:color="auto" w:fill="FFFFFF"/>
              <w:spacing w:line="240" w:lineRule="auto"/>
              <w:ind w:right="425"/>
              <w:jc w:val="both"/>
            </w:pPr>
          </w:p>
          <w:p w:rsidR="00FB1A17" w:rsidRPr="00A21CFD" w:rsidRDefault="00FB1A17" w:rsidP="00361611">
            <w:pPr>
              <w:shd w:val="clear" w:color="auto" w:fill="FFFFFF"/>
              <w:spacing w:line="240" w:lineRule="auto"/>
              <w:ind w:right="425"/>
              <w:jc w:val="both"/>
            </w:pPr>
            <w:r w:rsidRPr="00A21CFD">
              <w:t>___________________ /</w:t>
            </w:r>
            <w:r>
              <w:t>________________</w:t>
            </w:r>
            <w:r w:rsidRPr="00A21CFD">
              <w:t>/</w:t>
            </w:r>
          </w:p>
          <w:p w:rsidR="00FB1A17" w:rsidRPr="00A21CFD" w:rsidRDefault="00FB1A17" w:rsidP="00361611">
            <w:pPr>
              <w:shd w:val="clear" w:color="auto" w:fill="FFFFFF"/>
              <w:spacing w:line="240" w:lineRule="auto"/>
              <w:ind w:right="425"/>
              <w:jc w:val="both"/>
            </w:pPr>
          </w:p>
        </w:tc>
        <w:tc>
          <w:tcPr>
            <w:tcW w:w="4672" w:type="dxa"/>
            <w:shd w:val="clear" w:color="auto" w:fill="auto"/>
          </w:tcPr>
          <w:p w:rsidR="00FB1A17" w:rsidRPr="00A21CFD" w:rsidRDefault="00FB1A17" w:rsidP="00361611">
            <w:pPr>
              <w:shd w:val="clear" w:color="auto" w:fill="FFFFFF"/>
              <w:spacing w:line="240" w:lineRule="auto"/>
              <w:ind w:right="425"/>
              <w:rPr>
                <w:b/>
              </w:rPr>
            </w:pPr>
            <w:r>
              <w:rPr>
                <w:b/>
              </w:rPr>
              <w:t>Исполнитель</w:t>
            </w:r>
            <w:r w:rsidRPr="00A21CFD">
              <w:rPr>
                <w:b/>
              </w:rPr>
              <w:t>:</w:t>
            </w:r>
          </w:p>
          <w:p w:rsidR="00FB1A17" w:rsidRDefault="00FB1A17" w:rsidP="00361611">
            <w:pPr>
              <w:shd w:val="clear" w:color="auto" w:fill="FFFFFF"/>
              <w:spacing w:line="240" w:lineRule="auto"/>
              <w:ind w:right="425"/>
              <w:rPr>
                <w:bCs/>
              </w:rPr>
            </w:pPr>
          </w:p>
          <w:p w:rsidR="00FB1A17" w:rsidRPr="00A21CFD" w:rsidRDefault="00FB1A17" w:rsidP="00361611">
            <w:pPr>
              <w:shd w:val="clear" w:color="auto" w:fill="FFFFFF"/>
              <w:spacing w:line="240" w:lineRule="auto"/>
              <w:ind w:right="425"/>
              <w:rPr>
                <w:bCs/>
              </w:rPr>
            </w:pPr>
            <w:r w:rsidRPr="00A21CFD">
              <w:rPr>
                <w:bCs/>
              </w:rPr>
              <w:t>_______________ /</w:t>
            </w:r>
            <w:r>
              <w:rPr>
                <w:bCs/>
              </w:rPr>
              <w:t>________________</w:t>
            </w:r>
            <w:r w:rsidRPr="00A21CFD">
              <w:rPr>
                <w:bCs/>
              </w:rPr>
              <w:t xml:space="preserve"> /</w:t>
            </w:r>
          </w:p>
          <w:p w:rsidR="00FB1A17" w:rsidRPr="00A21CFD" w:rsidRDefault="00FB1A17" w:rsidP="00361611">
            <w:pPr>
              <w:shd w:val="clear" w:color="auto" w:fill="FFFFFF"/>
              <w:spacing w:line="240" w:lineRule="auto"/>
              <w:ind w:right="425"/>
              <w:jc w:val="both"/>
              <w:rPr>
                <w:bCs/>
              </w:rPr>
            </w:pPr>
          </w:p>
        </w:tc>
      </w:tr>
    </w:tbl>
    <w:p w:rsidR="00D54B31" w:rsidRDefault="00D54B31" w:rsidP="00C6292C">
      <w:pPr>
        <w:jc w:val="right"/>
        <w:rPr>
          <w:b/>
        </w:rPr>
      </w:pPr>
    </w:p>
    <w:sectPr w:rsidR="00D54B31" w:rsidSect="00A21CFD">
      <w:footerReference w:type="default" r:id="rId9"/>
      <w:type w:val="continuous"/>
      <w:pgSz w:w="11906" w:h="16838"/>
      <w:pgMar w:top="709" w:right="282" w:bottom="709" w:left="1276"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9DB" w:rsidRDefault="006F59DB" w:rsidP="008A2F06">
      <w:pPr>
        <w:spacing w:line="240" w:lineRule="auto"/>
      </w:pPr>
      <w:r>
        <w:separator/>
      </w:r>
    </w:p>
  </w:endnote>
  <w:endnote w:type="continuationSeparator" w:id="0">
    <w:p w:rsidR="006F59DB" w:rsidRDefault="006F59DB" w:rsidP="008A2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font461">
    <w:altName w:val="Yu Gothic"/>
    <w:charset w:val="80"/>
    <w:family w:val="auto"/>
    <w:pitch w:val="variable"/>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BDA" w:rsidRDefault="000B1BDA">
    <w:pPr>
      <w:pStyle w:val="af2"/>
      <w:jc w:val="right"/>
    </w:pPr>
    <w:r>
      <w:fldChar w:fldCharType="begin"/>
    </w:r>
    <w:r>
      <w:instrText>PAGE   \* MERGEFORMAT</w:instrText>
    </w:r>
    <w:r>
      <w:fldChar w:fldCharType="separate"/>
    </w:r>
    <w:r w:rsidR="0066538B">
      <w:rPr>
        <w:noProof/>
      </w:rPr>
      <w:t>8</w:t>
    </w:r>
    <w:r>
      <w:fldChar w:fldCharType="end"/>
    </w:r>
  </w:p>
  <w:p w:rsidR="000B1BDA" w:rsidRDefault="000B1BD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9DB" w:rsidRDefault="006F59DB" w:rsidP="008A2F06">
      <w:pPr>
        <w:spacing w:line="240" w:lineRule="auto"/>
      </w:pPr>
      <w:r>
        <w:separator/>
      </w:r>
    </w:p>
  </w:footnote>
  <w:footnote w:type="continuationSeparator" w:id="0">
    <w:p w:rsidR="006F59DB" w:rsidRDefault="006F59DB" w:rsidP="008A2F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5"/>
    <w:lvl w:ilvl="0">
      <w:start w:val="1"/>
      <w:numFmt w:val="decimal"/>
      <w:lvlText w:val="%1."/>
      <w:lvlJc w:val="left"/>
      <w:pPr>
        <w:tabs>
          <w:tab w:val="num" w:pos="0"/>
        </w:tabs>
        <w:ind w:left="1211" w:hanging="360"/>
      </w:pPr>
      <w:rPr>
        <w:b/>
        <w:bCs/>
      </w:rPr>
    </w:lvl>
    <w:lvl w:ilvl="1">
      <w:start w:val="1"/>
      <w:numFmt w:val="decimal"/>
      <w:lvlText w:val="%1.%2."/>
      <w:lvlJc w:val="left"/>
      <w:pPr>
        <w:tabs>
          <w:tab w:val="num" w:pos="0"/>
        </w:tabs>
        <w:ind w:left="360" w:hanging="360"/>
      </w:pPr>
      <w:rPr>
        <w:b/>
        <w:sz w:val="24"/>
        <w:szCs w:val="24"/>
      </w:rPr>
    </w:lvl>
    <w:lvl w:ilvl="2">
      <w:start w:val="1"/>
      <w:numFmt w:val="decimal"/>
      <w:lvlText w:val="%1.%2.%3."/>
      <w:lvlJc w:val="left"/>
      <w:pPr>
        <w:tabs>
          <w:tab w:val="num" w:pos="0"/>
        </w:tabs>
        <w:ind w:left="7383" w:hanging="720"/>
      </w:pPr>
      <w:rPr>
        <w:b/>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2"/>
    <w:multiLevelType w:val="multilevel"/>
    <w:tmpl w:val="00000002"/>
    <w:name w:val="WWNum21"/>
    <w:lvl w:ilvl="0">
      <w:start w:val="1"/>
      <w:numFmt w:val="decimal"/>
      <w:lvlText w:val="%1."/>
      <w:lvlJc w:val="left"/>
      <w:pPr>
        <w:tabs>
          <w:tab w:val="num" w:pos="3756"/>
        </w:tabs>
        <w:ind w:left="3756" w:hanging="360"/>
      </w:pPr>
      <w:rPr>
        <w:b/>
        <w:bCs/>
        <w:position w:val="0"/>
        <w:sz w:val="24"/>
        <w:szCs w:val="24"/>
        <w:vertAlign w:val="baseline"/>
        <w:lang w:val="ru-RU"/>
      </w:rPr>
    </w:lvl>
    <w:lvl w:ilvl="1">
      <w:start w:val="1"/>
      <w:numFmt w:val="decimal"/>
      <w:lvlText w:val="%1.%2."/>
      <w:lvlJc w:val="left"/>
      <w:pPr>
        <w:tabs>
          <w:tab w:val="num" w:pos="116"/>
        </w:tabs>
        <w:ind w:left="0" w:firstLine="0"/>
      </w:pPr>
      <w:rPr>
        <w:b/>
        <w:bCs/>
        <w:position w:val="0"/>
        <w:sz w:val="24"/>
        <w:szCs w:val="24"/>
        <w:vertAlign w:val="baseline"/>
        <w:lang w:val="ru-RU"/>
      </w:rPr>
    </w:lvl>
    <w:lvl w:ilvl="2">
      <w:start w:val="1"/>
      <w:numFmt w:val="bullet"/>
      <w:lvlText w:val=""/>
      <w:lvlJc w:val="left"/>
      <w:pPr>
        <w:tabs>
          <w:tab w:val="num" w:pos="0"/>
        </w:tabs>
        <w:ind w:left="0" w:firstLine="0"/>
      </w:pPr>
      <w:rPr>
        <w:rFonts w:ascii="Symbol" w:hAnsi="Symbol"/>
        <w:b/>
        <w:bCs/>
        <w:color w:val="00000A"/>
        <w:position w:val="0"/>
        <w:sz w:val="24"/>
        <w:szCs w:val="24"/>
        <w:vertAlign w:val="baseline"/>
        <w:lang w:val="ru-RU"/>
      </w:rPr>
    </w:lvl>
    <w:lvl w:ilvl="3">
      <w:start w:val="1"/>
      <w:numFmt w:val="decimal"/>
      <w:lvlText w:val="%1.%2.%3.%4."/>
      <w:lvlJc w:val="left"/>
      <w:pPr>
        <w:tabs>
          <w:tab w:val="num" w:pos="116"/>
        </w:tabs>
        <w:ind w:left="0" w:firstLine="0"/>
      </w:pPr>
      <w:rPr>
        <w:b/>
        <w:bCs/>
        <w:position w:val="0"/>
        <w:sz w:val="24"/>
        <w:szCs w:val="24"/>
        <w:vertAlign w:val="baseline"/>
        <w:lang w:val="ru-RU"/>
      </w:rPr>
    </w:lvl>
    <w:lvl w:ilvl="4">
      <w:start w:val="1"/>
      <w:numFmt w:val="decimal"/>
      <w:lvlText w:val="%1.%2.%3.%4.%5."/>
      <w:lvlJc w:val="left"/>
      <w:pPr>
        <w:tabs>
          <w:tab w:val="num" w:pos="116"/>
        </w:tabs>
        <w:ind w:left="0" w:firstLine="0"/>
      </w:pPr>
      <w:rPr>
        <w:b/>
        <w:bCs/>
        <w:position w:val="0"/>
        <w:sz w:val="24"/>
        <w:szCs w:val="24"/>
        <w:vertAlign w:val="baseline"/>
        <w:lang w:val="ru-RU"/>
      </w:rPr>
    </w:lvl>
    <w:lvl w:ilvl="5">
      <w:start w:val="1"/>
      <w:numFmt w:val="decimal"/>
      <w:lvlText w:val="%1.%2.%3.%4.%5.%6."/>
      <w:lvlJc w:val="left"/>
      <w:pPr>
        <w:tabs>
          <w:tab w:val="num" w:pos="116"/>
        </w:tabs>
        <w:ind w:left="0" w:firstLine="0"/>
      </w:pPr>
      <w:rPr>
        <w:b/>
        <w:bCs/>
        <w:position w:val="0"/>
        <w:sz w:val="24"/>
        <w:szCs w:val="24"/>
        <w:vertAlign w:val="baseline"/>
        <w:lang w:val="ru-RU"/>
      </w:rPr>
    </w:lvl>
    <w:lvl w:ilvl="6">
      <w:start w:val="1"/>
      <w:numFmt w:val="decimal"/>
      <w:lvlText w:val="%1.%2.%3.%4.%5.%6.%7."/>
      <w:lvlJc w:val="left"/>
      <w:pPr>
        <w:tabs>
          <w:tab w:val="num" w:pos="116"/>
        </w:tabs>
        <w:ind w:left="0" w:firstLine="0"/>
      </w:pPr>
      <w:rPr>
        <w:b/>
        <w:bCs/>
        <w:position w:val="0"/>
        <w:sz w:val="24"/>
        <w:szCs w:val="24"/>
        <w:vertAlign w:val="baseline"/>
        <w:lang w:val="ru-RU"/>
      </w:rPr>
    </w:lvl>
    <w:lvl w:ilvl="7">
      <w:start w:val="1"/>
      <w:numFmt w:val="decimal"/>
      <w:lvlText w:val="%1.%2.%3.%4.%5.%6.%7.%8."/>
      <w:lvlJc w:val="left"/>
      <w:pPr>
        <w:tabs>
          <w:tab w:val="num" w:pos="116"/>
        </w:tabs>
        <w:ind w:left="0" w:firstLine="0"/>
      </w:pPr>
      <w:rPr>
        <w:b/>
        <w:bCs/>
        <w:position w:val="0"/>
        <w:sz w:val="24"/>
        <w:szCs w:val="24"/>
        <w:vertAlign w:val="baseline"/>
        <w:lang w:val="ru-RU"/>
      </w:rPr>
    </w:lvl>
    <w:lvl w:ilvl="8">
      <w:start w:val="1"/>
      <w:numFmt w:val="decimal"/>
      <w:lvlText w:val="%1.%2.%3.%4.%5.%6.%7.%8.%9."/>
      <w:lvlJc w:val="left"/>
      <w:pPr>
        <w:tabs>
          <w:tab w:val="num" w:pos="116"/>
        </w:tabs>
        <w:ind w:left="0" w:firstLine="0"/>
      </w:pPr>
      <w:rPr>
        <w:b/>
        <w:bCs/>
        <w:position w:val="0"/>
        <w:sz w:val="24"/>
        <w:szCs w:val="24"/>
        <w:vertAlign w:val="baseline"/>
        <w:lang w:val="ru-RU"/>
      </w:rPr>
    </w:lvl>
  </w:abstractNum>
  <w:abstractNum w:abstractNumId="2" w15:restartNumberingAfterBreak="0">
    <w:nsid w:val="00000003"/>
    <w:multiLevelType w:val="multilevel"/>
    <w:tmpl w:val="00000003"/>
    <w:name w:val="WWNum28"/>
    <w:lvl w:ilvl="0">
      <w:start w:val="1"/>
      <w:numFmt w:val="decimal"/>
      <w:lvlText w:val="%1."/>
      <w:lvlJc w:val="left"/>
      <w:pPr>
        <w:tabs>
          <w:tab w:val="num" w:pos="0"/>
        </w:tabs>
        <w:ind w:left="1211" w:hanging="360"/>
      </w:pPr>
      <w:rPr>
        <w:b/>
      </w:rPr>
    </w:lvl>
    <w:lvl w:ilvl="1">
      <w:start w:val="1"/>
      <w:numFmt w:val="decimal"/>
      <w:lvlText w:val="%1.%2."/>
      <w:lvlJc w:val="left"/>
      <w:pPr>
        <w:tabs>
          <w:tab w:val="num" w:pos="0"/>
        </w:tabs>
        <w:ind w:left="1571" w:hanging="72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931" w:hanging="108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2291" w:hanging="1440"/>
      </w:pPr>
    </w:lvl>
    <w:lvl w:ilvl="6">
      <w:start w:val="1"/>
      <w:numFmt w:val="decimal"/>
      <w:lvlText w:val="%1.%2.%3.%4.%5.%6.%7."/>
      <w:lvlJc w:val="left"/>
      <w:pPr>
        <w:tabs>
          <w:tab w:val="num" w:pos="0"/>
        </w:tabs>
        <w:ind w:left="2291" w:hanging="1440"/>
      </w:pPr>
    </w:lvl>
    <w:lvl w:ilvl="7">
      <w:start w:val="1"/>
      <w:numFmt w:val="decimal"/>
      <w:lvlText w:val="%1.%2.%3.%4.%5.%6.%7.%8."/>
      <w:lvlJc w:val="left"/>
      <w:pPr>
        <w:tabs>
          <w:tab w:val="num" w:pos="0"/>
        </w:tabs>
        <w:ind w:left="2651" w:hanging="1800"/>
      </w:pPr>
    </w:lvl>
    <w:lvl w:ilvl="8">
      <w:start w:val="1"/>
      <w:numFmt w:val="decimal"/>
      <w:lvlText w:val="%1.%2.%3.%4.%5.%6.%7.%8.%9."/>
      <w:lvlJc w:val="left"/>
      <w:pPr>
        <w:tabs>
          <w:tab w:val="num" w:pos="0"/>
        </w:tabs>
        <w:ind w:left="2651" w:hanging="1800"/>
      </w:pPr>
    </w:lvl>
  </w:abstractNum>
  <w:abstractNum w:abstractNumId="3" w15:restartNumberingAfterBreak="0">
    <w:nsid w:val="00000004"/>
    <w:multiLevelType w:val="multilevel"/>
    <w:tmpl w:val="00000004"/>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33"/>
    <w:lvl w:ilvl="0">
      <w:start w:val="1"/>
      <w:numFmt w:val="decimal"/>
      <w:lvlText w:val="%1."/>
      <w:lvlJc w:val="left"/>
      <w:pPr>
        <w:tabs>
          <w:tab w:val="num" w:pos="1069"/>
        </w:tabs>
        <w:ind w:left="1069" w:hanging="360"/>
      </w:pPr>
      <w:rPr>
        <w:b/>
      </w:rPr>
    </w:lvl>
    <w:lvl w:ilvl="1">
      <w:start w:val="3"/>
      <w:numFmt w:val="decimal"/>
      <w:lvlText w:val="%1.%2."/>
      <w:lvlJc w:val="left"/>
      <w:pPr>
        <w:tabs>
          <w:tab w:val="num" w:pos="0"/>
        </w:tabs>
        <w:ind w:left="927" w:hanging="360"/>
      </w:pPr>
    </w:lvl>
    <w:lvl w:ilvl="2">
      <w:start w:val="1"/>
      <w:numFmt w:val="decimal"/>
      <w:lvlText w:val="%1.%2.%3."/>
      <w:lvlJc w:val="left"/>
      <w:pPr>
        <w:tabs>
          <w:tab w:val="num" w:pos="0"/>
        </w:tabs>
        <w:ind w:left="1314" w:hanging="720"/>
      </w:pPr>
    </w:lvl>
    <w:lvl w:ilvl="3">
      <w:start w:val="1"/>
      <w:numFmt w:val="decimal"/>
      <w:lvlText w:val="%1.%2.%3.%4."/>
      <w:lvlJc w:val="left"/>
      <w:pPr>
        <w:tabs>
          <w:tab w:val="num" w:pos="0"/>
        </w:tabs>
        <w:ind w:left="1341" w:hanging="720"/>
      </w:pPr>
    </w:lvl>
    <w:lvl w:ilvl="4">
      <w:start w:val="1"/>
      <w:numFmt w:val="decimal"/>
      <w:lvlText w:val="%1.%2.%3.%4.%5."/>
      <w:lvlJc w:val="left"/>
      <w:pPr>
        <w:tabs>
          <w:tab w:val="num" w:pos="0"/>
        </w:tabs>
        <w:ind w:left="1728" w:hanging="1080"/>
      </w:pPr>
    </w:lvl>
    <w:lvl w:ilvl="5">
      <w:start w:val="1"/>
      <w:numFmt w:val="decimal"/>
      <w:lvlText w:val="%1.%2.%3.%4.%5.%6."/>
      <w:lvlJc w:val="left"/>
      <w:pPr>
        <w:tabs>
          <w:tab w:val="num" w:pos="0"/>
        </w:tabs>
        <w:ind w:left="1755" w:hanging="1080"/>
      </w:pPr>
    </w:lvl>
    <w:lvl w:ilvl="6">
      <w:start w:val="1"/>
      <w:numFmt w:val="decimal"/>
      <w:lvlText w:val="%1.%2.%3.%4.%5.%6.%7."/>
      <w:lvlJc w:val="left"/>
      <w:pPr>
        <w:tabs>
          <w:tab w:val="num" w:pos="0"/>
        </w:tabs>
        <w:ind w:left="2142" w:hanging="1440"/>
      </w:pPr>
    </w:lvl>
    <w:lvl w:ilvl="7">
      <w:start w:val="1"/>
      <w:numFmt w:val="decimal"/>
      <w:lvlText w:val="%1.%2.%3.%4.%5.%6.%7.%8."/>
      <w:lvlJc w:val="left"/>
      <w:pPr>
        <w:tabs>
          <w:tab w:val="num" w:pos="0"/>
        </w:tabs>
        <w:ind w:left="2169" w:hanging="1440"/>
      </w:pPr>
    </w:lvl>
    <w:lvl w:ilvl="8">
      <w:start w:val="1"/>
      <w:numFmt w:val="decimal"/>
      <w:lvlText w:val="%1.%2.%3.%4.%5.%6.%7.%8.%9."/>
      <w:lvlJc w:val="left"/>
      <w:pPr>
        <w:tabs>
          <w:tab w:val="num" w:pos="0"/>
        </w:tabs>
        <w:ind w:left="2556" w:hanging="180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E631522"/>
    <w:multiLevelType w:val="hybridMultilevel"/>
    <w:tmpl w:val="BE9CF2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0F9869AF"/>
    <w:multiLevelType w:val="hybridMultilevel"/>
    <w:tmpl w:val="510218E6"/>
    <w:lvl w:ilvl="0" w:tplc="3D927636">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757459"/>
    <w:multiLevelType w:val="multilevel"/>
    <w:tmpl w:val="A4722B46"/>
    <w:lvl w:ilvl="0">
      <w:start w:val="1"/>
      <w:numFmt w:val="decimal"/>
      <w:lvlText w:val="%1."/>
      <w:lvlJc w:val="left"/>
      <w:pPr>
        <w:ind w:left="360" w:hanging="360"/>
      </w:pPr>
      <w:rPr>
        <w:rFonts w:hint="default"/>
      </w:rPr>
    </w:lvl>
    <w:lvl w:ilvl="1">
      <w:start w:val="1"/>
      <w:numFmt w:val="decimal"/>
      <w:lvlText w:val="%1.%2."/>
      <w:lvlJc w:val="left"/>
      <w:pPr>
        <w:tabs>
          <w:tab w:val="num" w:pos="397"/>
        </w:tabs>
        <w:ind w:left="0" w:firstLine="57"/>
      </w:pPr>
      <w:rPr>
        <w:rFonts w:ascii="Times New Roman" w:hAnsi="Times New Roman" w:cs="Times New Roman" w:hint="default"/>
        <w:b/>
        <w:color w:val="auto"/>
        <w:sz w:val="24"/>
        <w:szCs w:val="24"/>
      </w:rPr>
    </w:lvl>
    <w:lvl w:ilvl="2">
      <w:start w:val="1"/>
      <w:numFmt w:val="decimal"/>
      <w:suff w:val="space"/>
      <w:lvlText w:val="%1.%2.%3."/>
      <w:lvlJc w:val="left"/>
      <w:pPr>
        <w:ind w:left="113" w:firstLine="17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BA11D1"/>
    <w:multiLevelType w:val="hybridMultilevel"/>
    <w:tmpl w:val="395246EC"/>
    <w:lvl w:ilvl="0" w:tplc="CDFCD642">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326D2BCB"/>
    <w:multiLevelType w:val="hybridMultilevel"/>
    <w:tmpl w:val="A79C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DE0478"/>
    <w:multiLevelType w:val="hybridMultilevel"/>
    <w:tmpl w:val="20ACD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3F1D34"/>
    <w:multiLevelType w:val="multilevel"/>
    <w:tmpl w:val="7FE602A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382" w:hanging="720"/>
      </w:pPr>
      <w:rPr>
        <w:rFonts w:hint="default"/>
      </w:rPr>
    </w:lvl>
    <w:lvl w:ilvl="3">
      <w:start w:val="1"/>
      <w:numFmt w:val="decimal"/>
      <w:lvlText w:val="%1.%2.%3.%4."/>
      <w:lvlJc w:val="left"/>
      <w:pPr>
        <w:ind w:left="10713" w:hanging="720"/>
      </w:pPr>
      <w:rPr>
        <w:rFonts w:hint="default"/>
      </w:rPr>
    </w:lvl>
    <w:lvl w:ilvl="4">
      <w:start w:val="1"/>
      <w:numFmt w:val="decimal"/>
      <w:lvlText w:val="%1.%2.%3.%4.%5."/>
      <w:lvlJc w:val="left"/>
      <w:pPr>
        <w:ind w:left="14404" w:hanging="1080"/>
      </w:pPr>
      <w:rPr>
        <w:rFonts w:hint="default"/>
      </w:rPr>
    </w:lvl>
    <w:lvl w:ilvl="5">
      <w:start w:val="1"/>
      <w:numFmt w:val="decimal"/>
      <w:lvlText w:val="%1.%2.%3.%4.%5.%6."/>
      <w:lvlJc w:val="left"/>
      <w:pPr>
        <w:ind w:left="17735" w:hanging="1080"/>
      </w:pPr>
      <w:rPr>
        <w:rFonts w:hint="default"/>
      </w:rPr>
    </w:lvl>
    <w:lvl w:ilvl="6">
      <w:start w:val="1"/>
      <w:numFmt w:val="decimal"/>
      <w:lvlText w:val="%1.%2.%3.%4.%5.%6.%7."/>
      <w:lvlJc w:val="left"/>
      <w:pPr>
        <w:ind w:left="21426" w:hanging="1440"/>
      </w:pPr>
      <w:rPr>
        <w:rFonts w:hint="default"/>
      </w:rPr>
    </w:lvl>
    <w:lvl w:ilvl="7">
      <w:start w:val="1"/>
      <w:numFmt w:val="decimal"/>
      <w:lvlText w:val="%1.%2.%3.%4.%5.%6.%7.%8."/>
      <w:lvlJc w:val="left"/>
      <w:pPr>
        <w:ind w:left="24757" w:hanging="1440"/>
      </w:pPr>
      <w:rPr>
        <w:rFonts w:hint="default"/>
      </w:rPr>
    </w:lvl>
    <w:lvl w:ilvl="8">
      <w:start w:val="1"/>
      <w:numFmt w:val="decimal"/>
      <w:lvlText w:val="%1.%2.%3.%4.%5.%6.%7.%8.%9."/>
      <w:lvlJc w:val="left"/>
      <w:pPr>
        <w:ind w:left="28448" w:hanging="1800"/>
      </w:pPr>
      <w:rPr>
        <w:rFonts w:hint="default"/>
      </w:rPr>
    </w:lvl>
  </w:abstractNum>
  <w:abstractNum w:abstractNumId="13" w15:restartNumberingAfterBreak="0">
    <w:nsid w:val="46B5617A"/>
    <w:multiLevelType w:val="hybridMultilevel"/>
    <w:tmpl w:val="09F8AA84"/>
    <w:lvl w:ilvl="0" w:tplc="F45E429E">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4" w15:restartNumberingAfterBreak="0">
    <w:nsid w:val="58090C5E"/>
    <w:multiLevelType w:val="hybridMultilevel"/>
    <w:tmpl w:val="0CC8B28A"/>
    <w:lvl w:ilvl="0" w:tplc="CB26F5B6">
      <w:start w:val="2"/>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5" w15:restartNumberingAfterBreak="0">
    <w:nsid w:val="590F65D2"/>
    <w:multiLevelType w:val="multilevel"/>
    <w:tmpl w:val="DBE6B38E"/>
    <w:lvl w:ilvl="0">
      <w:start w:val="3"/>
      <w:numFmt w:val="decimal"/>
      <w:lvlText w:val="%1."/>
      <w:lvlJc w:val="left"/>
      <w:pPr>
        <w:ind w:left="540" w:hanging="540"/>
      </w:pPr>
      <w:rPr>
        <w:rFonts w:hint="default"/>
      </w:rPr>
    </w:lvl>
    <w:lvl w:ilvl="1">
      <w:start w:val="2"/>
      <w:numFmt w:val="decimal"/>
      <w:lvlText w:val="%1.%2."/>
      <w:lvlJc w:val="left"/>
      <w:pPr>
        <w:ind w:left="3871" w:hanging="540"/>
      </w:pPr>
      <w:rPr>
        <w:rFonts w:hint="default"/>
      </w:rPr>
    </w:lvl>
    <w:lvl w:ilvl="2">
      <w:start w:val="3"/>
      <w:numFmt w:val="decimal"/>
      <w:lvlText w:val="%1.%2.%3."/>
      <w:lvlJc w:val="left"/>
      <w:pPr>
        <w:ind w:left="7382" w:hanging="720"/>
      </w:pPr>
      <w:rPr>
        <w:rFonts w:hint="default"/>
      </w:rPr>
    </w:lvl>
    <w:lvl w:ilvl="3">
      <w:start w:val="1"/>
      <w:numFmt w:val="decimal"/>
      <w:lvlText w:val="%1.%2.%3.%4."/>
      <w:lvlJc w:val="left"/>
      <w:pPr>
        <w:ind w:left="10713" w:hanging="720"/>
      </w:pPr>
      <w:rPr>
        <w:rFonts w:hint="default"/>
      </w:rPr>
    </w:lvl>
    <w:lvl w:ilvl="4">
      <w:start w:val="1"/>
      <w:numFmt w:val="decimal"/>
      <w:lvlText w:val="%1.%2.%3.%4.%5."/>
      <w:lvlJc w:val="left"/>
      <w:pPr>
        <w:ind w:left="14404" w:hanging="1080"/>
      </w:pPr>
      <w:rPr>
        <w:rFonts w:hint="default"/>
      </w:rPr>
    </w:lvl>
    <w:lvl w:ilvl="5">
      <w:start w:val="1"/>
      <w:numFmt w:val="decimal"/>
      <w:lvlText w:val="%1.%2.%3.%4.%5.%6."/>
      <w:lvlJc w:val="left"/>
      <w:pPr>
        <w:ind w:left="17735" w:hanging="1080"/>
      </w:pPr>
      <w:rPr>
        <w:rFonts w:hint="default"/>
      </w:rPr>
    </w:lvl>
    <w:lvl w:ilvl="6">
      <w:start w:val="1"/>
      <w:numFmt w:val="decimal"/>
      <w:lvlText w:val="%1.%2.%3.%4.%5.%6.%7."/>
      <w:lvlJc w:val="left"/>
      <w:pPr>
        <w:ind w:left="21426" w:hanging="1440"/>
      </w:pPr>
      <w:rPr>
        <w:rFonts w:hint="default"/>
      </w:rPr>
    </w:lvl>
    <w:lvl w:ilvl="7">
      <w:start w:val="1"/>
      <w:numFmt w:val="decimal"/>
      <w:lvlText w:val="%1.%2.%3.%4.%5.%6.%7.%8."/>
      <w:lvlJc w:val="left"/>
      <w:pPr>
        <w:ind w:left="24757" w:hanging="1440"/>
      </w:pPr>
      <w:rPr>
        <w:rFonts w:hint="default"/>
      </w:rPr>
    </w:lvl>
    <w:lvl w:ilvl="8">
      <w:start w:val="1"/>
      <w:numFmt w:val="decimal"/>
      <w:lvlText w:val="%1.%2.%3.%4.%5.%6.%7.%8.%9."/>
      <w:lvlJc w:val="left"/>
      <w:pPr>
        <w:ind w:left="28448" w:hanging="1800"/>
      </w:pPr>
      <w:rPr>
        <w:rFonts w:hint="default"/>
      </w:rPr>
    </w:lvl>
  </w:abstractNum>
  <w:abstractNum w:abstractNumId="16" w15:restartNumberingAfterBreak="0">
    <w:nsid w:val="5FF340D4"/>
    <w:multiLevelType w:val="multilevel"/>
    <w:tmpl w:val="87CAE2E4"/>
    <w:lvl w:ilvl="0">
      <w:start w:val="3"/>
      <w:numFmt w:val="decimal"/>
      <w:lvlText w:val="%1."/>
      <w:lvlJc w:val="left"/>
      <w:pPr>
        <w:ind w:left="540" w:hanging="540"/>
      </w:pPr>
      <w:rPr>
        <w:rFonts w:hint="default"/>
      </w:rPr>
    </w:lvl>
    <w:lvl w:ilvl="1">
      <w:start w:val="3"/>
      <w:numFmt w:val="decimal"/>
      <w:lvlText w:val="%1.%2."/>
      <w:lvlJc w:val="left"/>
      <w:pPr>
        <w:ind w:left="3871" w:hanging="540"/>
      </w:pPr>
      <w:rPr>
        <w:rFonts w:hint="default"/>
      </w:rPr>
    </w:lvl>
    <w:lvl w:ilvl="2">
      <w:start w:val="1"/>
      <w:numFmt w:val="decimal"/>
      <w:lvlText w:val="%1.%2.%3."/>
      <w:lvlJc w:val="left"/>
      <w:pPr>
        <w:ind w:left="7382" w:hanging="720"/>
      </w:pPr>
      <w:rPr>
        <w:rFonts w:hint="default"/>
      </w:rPr>
    </w:lvl>
    <w:lvl w:ilvl="3">
      <w:start w:val="1"/>
      <w:numFmt w:val="decimal"/>
      <w:lvlText w:val="%1.%2.%3.%4."/>
      <w:lvlJc w:val="left"/>
      <w:pPr>
        <w:ind w:left="10713" w:hanging="720"/>
      </w:pPr>
      <w:rPr>
        <w:rFonts w:hint="default"/>
      </w:rPr>
    </w:lvl>
    <w:lvl w:ilvl="4">
      <w:start w:val="1"/>
      <w:numFmt w:val="decimal"/>
      <w:lvlText w:val="%1.%2.%3.%4.%5."/>
      <w:lvlJc w:val="left"/>
      <w:pPr>
        <w:ind w:left="14404" w:hanging="1080"/>
      </w:pPr>
      <w:rPr>
        <w:rFonts w:hint="default"/>
      </w:rPr>
    </w:lvl>
    <w:lvl w:ilvl="5">
      <w:start w:val="1"/>
      <w:numFmt w:val="decimal"/>
      <w:lvlText w:val="%1.%2.%3.%4.%5.%6."/>
      <w:lvlJc w:val="left"/>
      <w:pPr>
        <w:ind w:left="17735" w:hanging="1080"/>
      </w:pPr>
      <w:rPr>
        <w:rFonts w:hint="default"/>
      </w:rPr>
    </w:lvl>
    <w:lvl w:ilvl="6">
      <w:start w:val="1"/>
      <w:numFmt w:val="decimal"/>
      <w:lvlText w:val="%1.%2.%3.%4.%5.%6.%7."/>
      <w:lvlJc w:val="left"/>
      <w:pPr>
        <w:ind w:left="21426" w:hanging="1440"/>
      </w:pPr>
      <w:rPr>
        <w:rFonts w:hint="default"/>
      </w:rPr>
    </w:lvl>
    <w:lvl w:ilvl="7">
      <w:start w:val="1"/>
      <w:numFmt w:val="decimal"/>
      <w:lvlText w:val="%1.%2.%3.%4.%5.%6.%7.%8."/>
      <w:lvlJc w:val="left"/>
      <w:pPr>
        <w:ind w:left="24757" w:hanging="1440"/>
      </w:pPr>
      <w:rPr>
        <w:rFonts w:hint="default"/>
      </w:rPr>
    </w:lvl>
    <w:lvl w:ilvl="8">
      <w:start w:val="1"/>
      <w:numFmt w:val="decimal"/>
      <w:lvlText w:val="%1.%2.%3.%4.%5.%6.%7.%8.%9."/>
      <w:lvlJc w:val="left"/>
      <w:pPr>
        <w:ind w:left="28448" w:hanging="1800"/>
      </w:pPr>
      <w:rPr>
        <w:rFonts w:hint="default"/>
      </w:rPr>
    </w:lvl>
  </w:abstractNum>
  <w:abstractNum w:abstractNumId="17" w15:restartNumberingAfterBreak="0">
    <w:nsid w:val="66A630A4"/>
    <w:multiLevelType w:val="multilevel"/>
    <w:tmpl w:val="C7B851F0"/>
    <w:lvl w:ilvl="0">
      <w:start w:val="1"/>
      <w:numFmt w:val="decimal"/>
      <w:lvlText w:val="%1."/>
      <w:lvlJc w:val="left"/>
      <w:pPr>
        <w:ind w:left="3054" w:hanging="360"/>
      </w:pPr>
      <w:rPr>
        <w:rFonts w:ascii="Times New Roman" w:eastAsia="Times New Roman" w:hAnsi="Times New Roman" w:cs="Times New Roman"/>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715E2D"/>
    <w:multiLevelType w:val="hybridMultilevel"/>
    <w:tmpl w:val="451A613A"/>
    <w:lvl w:ilvl="0" w:tplc="BBECF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153BC2"/>
    <w:multiLevelType w:val="hybridMultilevel"/>
    <w:tmpl w:val="7F08BF24"/>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20" w15:restartNumberingAfterBreak="0">
    <w:nsid w:val="6C7637ED"/>
    <w:multiLevelType w:val="hybridMultilevel"/>
    <w:tmpl w:val="7C94C008"/>
    <w:lvl w:ilvl="0" w:tplc="BBECF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D12BC9"/>
    <w:multiLevelType w:val="multilevel"/>
    <w:tmpl w:val="DA6AC4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817E7B"/>
    <w:multiLevelType w:val="hybridMultilevel"/>
    <w:tmpl w:val="BBA66736"/>
    <w:lvl w:ilvl="0" w:tplc="CD12DC68">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20"/>
  </w:num>
  <w:num w:numId="9">
    <w:abstractNumId w:val="19"/>
  </w:num>
  <w:num w:numId="10">
    <w:abstractNumId w:val="21"/>
  </w:num>
  <w:num w:numId="11">
    <w:abstractNumId w:val="18"/>
  </w:num>
  <w:num w:numId="12">
    <w:abstractNumId w:val="15"/>
  </w:num>
  <w:num w:numId="13">
    <w:abstractNumId w:val="16"/>
  </w:num>
  <w:num w:numId="14">
    <w:abstractNumId w:val="12"/>
  </w:num>
  <w:num w:numId="15">
    <w:abstractNumId w:val="17"/>
  </w:num>
  <w:num w:numId="16">
    <w:abstractNumId w:val="7"/>
  </w:num>
  <w:num w:numId="17">
    <w:abstractNumId w:val="13"/>
  </w:num>
  <w:num w:numId="18">
    <w:abstractNumId w:val="1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D1"/>
    <w:rsid w:val="00020305"/>
    <w:rsid w:val="000273C3"/>
    <w:rsid w:val="00043045"/>
    <w:rsid w:val="000452D9"/>
    <w:rsid w:val="0005476B"/>
    <w:rsid w:val="0006594F"/>
    <w:rsid w:val="000710A4"/>
    <w:rsid w:val="00081286"/>
    <w:rsid w:val="00084215"/>
    <w:rsid w:val="00093692"/>
    <w:rsid w:val="0009676D"/>
    <w:rsid w:val="000B1BDA"/>
    <w:rsid w:val="000D3123"/>
    <w:rsid w:val="000D42EE"/>
    <w:rsid w:val="0011431F"/>
    <w:rsid w:val="001254E1"/>
    <w:rsid w:val="0013098F"/>
    <w:rsid w:val="00150A28"/>
    <w:rsid w:val="00153589"/>
    <w:rsid w:val="00156558"/>
    <w:rsid w:val="00183CA3"/>
    <w:rsid w:val="0019248B"/>
    <w:rsid w:val="001A7AF9"/>
    <w:rsid w:val="001D32C4"/>
    <w:rsid w:val="001D4984"/>
    <w:rsid w:val="001D57FA"/>
    <w:rsid w:val="001E20D8"/>
    <w:rsid w:val="001F6CAA"/>
    <w:rsid w:val="0020714B"/>
    <w:rsid w:val="0020779E"/>
    <w:rsid w:val="0024122B"/>
    <w:rsid w:val="0024237F"/>
    <w:rsid w:val="00247731"/>
    <w:rsid w:val="00261838"/>
    <w:rsid w:val="00264974"/>
    <w:rsid w:val="00265BE8"/>
    <w:rsid w:val="00266D6D"/>
    <w:rsid w:val="002A3C3B"/>
    <w:rsid w:val="002B2E5B"/>
    <w:rsid w:val="002C68A5"/>
    <w:rsid w:val="002D00DB"/>
    <w:rsid w:val="002D091A"/>
    <w:rsid w:val="002D25A5"/>
    <w:rsid w:val="002D4DA8"/>
    <w:rsid w:val="002D5E38"/>
    <w:rsid w:val="002D7CE5"/>
    <w:rsid w:val="002E249D"/>
    <w:rsid w:val="002E5385"/>
    <w:rsid w:val="00326F1A"/>
    <w:rsid w:val="00337F2A"/>
    <w:rsid w:val="00340037"/>
    <w:rsid w:val="00361611"/>
    <w:rsid w:val="00365B66"/>
    <w:rsid w:val="00377EA6"/>
    <w:rsid w:val="003873D4"/>
    <w:rsid w:val="00390414"/>
    <w:rsid w:val="003923BD"/>
    <w:rsid w:val="00395C99"/>
    <w:rsid w:val="003C2586"/>
    <w:rsid w:val="003C3BD8"/>
    <w:rsid w:val="003D3EFD"/>
    <w:rsid w:val="003D691E"/>
    <w:rsid w:val="00416E93"/>
    <w:rsid w:val="0043358A"/>
    <w:rsid w:val="004374E8"/>
    <w:rsid w:val="00440410"/>
    <w:rsid w:val="00452DCB"/>
    <w:rsid w:val="00453BA5"/>
    <w:rsid w:val="0046224C"/>
    <w:rsid w:val="004636C1"/>
    <w:rsid w:val="00476D19"/>
    <w:rsid w:val="0048658E"/>
    <w:rsid w:val="004A462F"/>
    <w:rsid w:val="004A7CD9"/>
    <w:rsid w:val="004E3A30"/>
    <w:rsid w:val="004F5BF9"/>
    <w:rsid w:val="00534CBD"/>
    <w:rsid w:val="00537C64"/>
    <w:rsid w:val="00542328"/>
    <w:rsid w:val="00546044"/>
    <w:rsid w:val="00561B65"/>
    <w:rsid w:val="0058236B"/>
    <w:rsid w:val="0058591F"/>
    <w:rsid w:val="005A5BF1"/>
    <w:rsid w:val="005D6517"/>
    <w:rsid w:val="005D7B8D"/>
    <w:rsid w:val="006003A1"/>
    <w:rsid w:val="00627AD8"/>
    <w:rsid w:val="00655FFF"/>
    <w:rsid w:val="006610F2"/>
    <w:rsid w:val="00663516"/>
    <w:rsid w:val="0066538B"/>
    <w:rsid w:val="00665D7D"/>
    <w:rsid w:val="00673903"/>
    <w:rsid w:val="00673C7E"/>
    <w:rsid w:val="0068101F"/>
    <w:rsid w:val="006964E4"/>
    <w:rsid w:val="006C04D8"/>
    <w:rsid w:val="006C4C47"/>
    <w:rsid w:val="006C5F24"/>
    <w:rsid w:val="006D4D0C"/>
    <w:rsid w:val="006E656F"/>
    <w:rsid w:val="006F252D"/>
    <w:rsid w:val="006F47E1"/>
    <w:rsid w:val="006F59DB"/>
    <w:rsid w:val="007252BD"/>
    <w:rsid w:val="007253B0"/>
    <w:rsid w:val="0075199D"/>
    <w:rsid w:val="0075771E"/>
    <w:rsid w:val="00792615"/>
    <w:rsid w:val="007A4FA1"/>
    <w:rsid w:val="007B1106"/>
    <w:rsid w:val="007C10F1"/>
    <w:rsid w:val="007C6AE7"/>
    <w:rsid w:val="007F0B58"/>
    <w:rsid w:val="007F315E"/>
    <w:rsid w:val="00805E2E"/>
    <w:rsid w:val="00807BF1"/>
    <w:rsid w:val="00813BDD"/>
    <w:rsid w:val="008150A6"/>
    <w:rsid w:val="00822F37"/>
    <w:rsid w:val="00833948"/>
    <w:rsid w:val="00844D7F"/>
    <w:rsid w:val="0084654C"/>
    <w:rsid w:val="0086209C"/>
    <w:rsid w:val="0086481A"/>
    <w:rsid w:val="00865C1A"/>
    <w:rsid w:val="008A01DA"/>
    <w:rsid w:val="008A2F06"/>
    <w:rsid w:val="008C4C3C"/>
    <w:rsid w:val="008D5727"/>
    <w:rsid w:val="009338CB"/>
    <w:rsid w:val="00936BEB"/>
    <w:rsid w:val="00946B5D"/>
    <w:rsid w:val="0095068B"/>
    <w:rsid w:val="0095463D"/>
    <w:rsid w:val="009611EB"/>
    <w:rsid w:val="00971DC4"/>
    <w:rsid w:val="00976A5D"/>
    <w:rsid w:val="009A4B6A"/>
    <w:rsid w:val="009B450A"/>
    <w:rsid w:val="009C247D"/>
    <w:rsid w:val="00A00A26"/>
    <w:rsid w:val="00A04EED"/>
    <w:rsid w:val="00A21CFD"/>
    <w:rsid w:val="00A24F82"/>
    <w:rsid w:val="00A35019"/>
    <w:rsid w:val="00A517FB"/>
    <w:rsid w:val="00A539CE"/>
    <w:rsid w:val="00A61FAD"/>
    <w:rsid w:val="00A72D9D"/>
    <w:rsid w:val="00A830D9"/>
    <w:rsid w:val="00A84C1B"/>
    <w:rsid w:val="00A9251B"/>
    <w:rsid w:val="00AA0B44"/>
    <w:rsid w:val="00AA4B0D"/>
    <w:rsid w:val="00AB13EB"/>
    <w:rsid w:val="00AB69F5"/>
    <w:rsid w:val="00AD0342"/>
    <w:rsid w:val="00AD603E"/>
    <w:rsid w:val="00B16CE8"/>
    <w:rsid w:val="00B41E22"/>
    <w:rsid w:val="00B724C9"/>
    <w:rsid w:val="00B8604A"/>
    <w:rsid w:val="00BB52D1"/>
    <w:rsid w:val="00BE2615"/>
    <w:rsid w:val="00BF02FB"/>
    <w:rsid w:val="00BF4ABB"/>
    <w:rsid w:val="00C17761"/>
    <w:rsid w:val="00C17AC0"/>
    <w:rsid w:val="00C35559"/>
    <w:rsid w:val="00C36531"/>
    <w:rsid w:val="00C45111"/>
    <w:rsid w:val="00C6292C"/>
    <w:rsid w:val="00C62AFF"/>
    <w:rsid w:val="00C913A3"/>
    <w:rsid w:val="00CA0616"/>
    <w:rsid w:val="00CB6FDE"/>
    <w:rsid w:val="00CE5D8C"/>
    <w:rsid w:val="00CF2809"/>
    <w:rsid w:val="00D04348"/>
    <w:rsid w:val="00D111A5"/>
    <w:rsid w:val="00D1680F"/>
    <w:rsid w:val="00D22881"/>
    <w:rsid w:val="00D24C65"/>
    <w:rsid w:val="00D45875"/>
    <w:rsid w:val="00D45FEA"/>
    <w:rsid w:val="00D54B31"/>
    <w:rsid w:val="00D54EC5"/>
    <w:rsid w:val="00D65E5E"/>
    <w:rsid w:val="00D73346"/>
    <w:rsid w:val="00D74B4C"/>
    <w:rsid w:val="00D85775"/>
    <w:rsid w:val="00DB1148"/>
    <w:rsid w:val="00DC0B0B"/>
    <w:rsid w:val="00DD696E"/>
    <w:rsid w:val="00DE2D27"/>
    <w:rsid w:val="00DE3A65"/>
    <w:rsid w:val="00DF5558"/>
    <w:rsid w:val="00E045CD"/>
    <w:rsid w:val="00E06026"/>
    <w:rsid w:val="00E116CE"/>
    <w:rsid w:val="00E13F42"/>
    <w:rsid w:val="00E2645A"/>
    <w:rsid w:val="00E36C01"/>
    <w:rsid w:val="00E41643"/>
    <w:rsid w:val="00E57F9F"/>
    <w:rsid w:val="00E81AA2"/>
    <w:rsid w:val="00E85162"/>
    <w:rsid w:val="00EA0630"/>
    <w:rsid w:val="00EB08C7"/>
    <w:rsid w:val="00EB789F"/>
    <w:rsid w:val="00EC1591"/>
    <w:rsid w:val="00ED33B9"/>
    <w:rsid w:val="00ED7C1E"/>
    <w:rsid w:val="00ED7C97"/>
    <w:rsid w:val="00EF2A32"/>
    <w:rsid w:val="00F055AE"/>
    <w:rsid w:val="00F05EF2"/>
    <w:rsid w:val="00F20D91"/>
    <w:rsid w:val="00F21B8E"/>
    <w:rsid w:val="00F26F5C"/>
    <w:rsid w:val="00F33191"/>
    <w:rsid w:val="00F53028"/>
    <w:rsid w:val="00F72A33"/>
    <w:rsid w:val="00F81764"/>
    <w:rsid w:val="00F93CFC"/>
    <w:rsid w:val="00FB1A17"/>
    <w:rsid w:val="00FB263C"/>
    <w:rsid w:val="00FB319E"/>
    <w:rsid w:val="00FC284D"/>
    <w:rsid w:val="00FC5C06"/>
    <w:rsid w:val="00FE32B2"/>
    <w:rsid w:val="00FF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636AD57-A9C4-4D7E-A80D-3D39AB60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00" w:lineRule="atLeast"/>
    </w:pPr>
    <w:rPr>
      <w:kern w:val="1"/>
      <w:sz w:val="24"/>
      <w:szCs w:val="24"/>
      <w:lang w:eastAsia="ar-SA"/>
    </w:rPr>
  </w:style>
  <w:style w:type="paragraph" w:styleId="1">
    <w:name w:val="heading 1"/>
    <w:basedOn w:val="a"/>
    <w:next w:val="a"/>
    <w:link w:val="10"/>
    <w:qFormat/>
    <w:rsid w:val="00C6292C"/>
    <w:pPr>
      <w:keepNext/>
      <w:spacing w:before="240" w:after="60" w:line="259" w:lineRule="auto"/>
      <w:ind w:leftChars="-1" w:left="-1" w:hangingChars="1" w:hanging="1"/>
      <w:textDirection w:val="btLr"/>
      <w:textAlignment w:val="top"/>
      <w:outlineLvl w:val="0"/>
    </w:pPr>
    <w:rPr>
      <w:rFonts w:ascii="Calibri Light" w:hAnsi="Calibri Light"/>
      <w:b/>
      <w:bCs/>
      <w:kern w:val="32"/>
      <w:position w:val="-1"/>
      <w:sz w:val="32"/>
      <w:szCs w:val="32"/>
      <w:lang w:val="x-none" w:eastAsia="en-US"/>
    </w:rPr>
  </w:style>
  <w:style w:type="paragraph" w:styleId="2">
    <w:name w:val="heading 2"/>
    <w:basedOn w:val="a"/>
    <w:next w:val="a"/>
    <w:link w:val="20"/>
    <w:uiPriority w:val="9"/>
    <w:semiHidden/>
    <w:unhideWhenUsed/>
    <w:qFormat/>
    <w:rsid w:val="00C6292C"/>
    <w:pPr>
      <w:keepNext/>
      <w:keepLines/>
      <w:spacing w:before="360" w:after="80" w:line="259" w:lineRule="auto"/>
      <w:ind w:leftChars="-1" w:left="-1" w:hangingChars="1" w:hanging="1"/>
      <w:textDirection w:val="btLr"/>
      <w:textAlignment w:val="top"/>
      <w:outlineLvl w:val="1"/>
    </w:pPr>
    <w:rPr>
      <w:rFonts w:ascii="Calibri" w:eastAsia="Calibri" w:hAnsi="Calibri"/>
      <w:b/>
      <w:kern w:val="0"/>
      <w:position w:val="-1"/>
      <w:sz w:val="36"/>
      <w:szCs w:val="36"/>
      <w:lang w:val="x-none" w:eastAsia="en-US"/>
    </w:rPr>
  </w:style>
  <w:style w:type="paragraph" w:styleId="3">
    <w:name w:val="heading 3"/>
    <w:basedOn w:val="a"/>
    <w:next w:val="a"/>
    <w:link w:val="30"/>
    <w:uiPriority w:val="9"/>
    <w:semiHidden/>
    <w:unhideWhenUsed/>
    <w:qFormat/>
    <w:rsid w:val="00C6292C"/>
    <w:pPr>
      <w:keepNext/>
      <w:keepLines/>
      <w:spacing w:before="280" w:after="80" w:line="259" w:lineRule="auto"/>
      <w:ind w:leftChars="-1" w:left="-1" w:hangingChars="1" w:hanging="1"/>
      <w:textDirection w:val="btLr"/>
      <w:textAlignment w:val="top"/>
      <w:outlineLvl w:val="2"/>
    </w:pPr>
    <w:rPr>
      <w:rFonts w:ascii="Calibri" w:eastAsia="Calibri" w:hAnsi="Calibri"/>
      <w:b/>
      <w:kern w:val="0"/>
      <w:position w:val="-1"/>
      <w:sz w:val="28"/>
      <w:szCs w:val="28"/>
      <w:lang w:val="x-none" w:eastAsia="en-US"/>
    </w:rPr>
  </w:style>
  <w:style w:type="paragraph" w:styleId="4">
    <w:name w:val="heading 4"/>
    <w:basedOn w:val="a"/>
    <w:next w:val="a"/>
    <w:link w:val="40"/>
    <w:uiPriority w:val="9"/>
    <w:semiHidden/>
    <w:unhideWhenUsed/>
    <w:qFormat/>
    <w:rsid w:val="00C6292C"/>
    <w:pPr>
      <w:keepNext/>
      <w:keepLines/>
      <w:spacing w:before="240" w:after="40" w:line="259" w:lineRule="auto"/>
      <w:ind w:leftChars="-1" w:left="-1" w:hangingChars="1" w:hanging="1"/>
      <w:textDirection w:val="btLr"/>
      <w:textAlignment w:val="top"/>
      <w:outlineLvl w:val="3"/>
    </w:pPr>
    <w:rPr>
      <w:rFonts w:ascii="Calibri" w:eastAsia="Calibri" w:hAnsi="Calibri"/>
      <w:b/>
      <w:kern w:val="0"/>
      <w:position w:val="-1"/>
      <w:lang w:val="x-none" w:eastAsia="en-US"/>
    </w:rPr>
  </w:style>
  <w:style w:type="paragraph" w:styleId="5">
    <w:name w:val="heading 5"/>
    <w:basedOn w:val="a"/>
    <w:next w:val="a"/>
    <w:link w:val="50"/>
    <w:uiPriority w:val="9"/>
    <w:semiHidden/>
    <w:unhideWhenUsed/>
    <w:qFormat/>
    <w:rsid w:val="00C6292C"/>
    <w:pPr>
      <w:keepNext/>
      <w:keepLines/>
      <w:spacing w:before="220" w:after="40" w:line="259" w:lineRule="auto"/>
      <w:ind w:leftChars="-1" w:left="-1" w:hangingChars="1" w:hanging="1"/>
      <w:textDirection w:val="btLr"/>
      <w:textAlignment w:val="top"/>
      <w:outlineLvl w:val="4"/>
    </w:pPr>
    <w:rPr>
      <w:rFonts w:ascii="Calibri" w:eastAsia="Calibri" w:hAnsi="Calibri"/>
      <w:b/>
      <w:kern w:val="0"/>
      <w:position w:val="-1"/>
      <w:sz w:val="22"/>
      <w:szCs w:val="22"/>
      <w:lang w:val="x-none" w:eastAsia="en-US"/>
    </w:rPr>
  </w:style>
  <w:style w:type="paragraph" w:styleId="6">
    <w:name w:val="heading 6"/>
    <w:basedOn w:val="a"/>
    <w:next w:val="a"/>
    <w:link w:val="60"/>
    <w:uiPriority w:val="9"/>
    <w:semiHidden/>
    <w:unhideWhenUsed/>
    <w:qFormat/>
    <w:rsid w:val="00C6292C"/>
    <w:pPr>
      <w:keepNext/>
      <w:keepLines/>
      <w:spacing w:before="200" w:after="40" w:line="259" w:lineRule="auto"/>
      <w:ind w:leftChars="-1" w:left="-1" w:hangingChars="1" w:hanging="1"/>
      <w:textDirection w:val="btLr"/>
      <w:textAlignment w:val="top"/>
      <w:outlineLvl w:val="5"/>
    </w:pPr>
    <w:rPr>
      <w:rFonts w:ascii="Calibri" w:eastAsia="Calibri" w:hAnsi="Calibri"/>
      <w:b/>
      <w:kern w:val="0"/>
      <w:position w:val="-1"/>
      <w:sz w:val="20"/>
      <w:szCs w:val="20"/>
      <w:lang w:val="x-none" w:eastAsia="en-US"/>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6292C"/>
    <w:rPr>
      <w:rFonts w:ascii="Calibri Light" w:hAnsi="Calibri Light"/>
      <w:b/>
      <w:bCs/>
      <w:kern w:val="32"/>
      <w:position w:val="-1"/>
      <w:sz w:val="32"/>
      <w:szCs w:val="32"/>
      <w:lang w:eastAsia="en-US"/>
    </w:rPr>
  </w:style>
  <w:style w:type="character" w:customStyle="1" w:styleId="ListLabel1">
    <w:name w:val="ListLabel 1"/>
    <w:rPr>
      <w:rFonts w:eastAsia="Calibri" w:cs="Times New Roman"/>
      <w:b/>
    </w:rPr>
  </w:style>
  <w:style w:type="character" w:customStyle="1" w:styleId="ListLabel2">
    <w:name w:val="ListLabel 2"/>
    <w:rPr>
      <w:b/>
      <w:bCs/>
    </w:rPr>
  </w:style>
  <w:style w:type="character" w:customStyle="1" w:styleId="ListLabel3">
    <w:name w:val="ListLabel 3"/>
    <w:rPr>
      <w:b/>
      <w:sz w:val="24"/>
      <w:szCs w:val="24"/>
    </w:rPr>
  </w:style>
  <w:style w:type="character" w:customStyle="1" w:styleId="ListLabel4">
    <w:name w:val="ListLabel 4"/>
    <w:rPr>
      <w:b/>
    </w:rPr>
  </w:style>
  <w:style w:type="character" w:customStyle="1" w:styleId="ListLabel5">
    <w:name w:val="ListLabel 5"/>
    <w:rPr>
      <w:rFonts w:eastAsia="Times New Roman" w:cs="Times New Roman"/>
    </w:rPr>
  </w:style>
  <w:style w:type="character" w:customStyle="1" w:styleId="ListLabel6">
    <w:name w:val="ListLabel 6"/>
    <w:rPr>
      <w:rFonts w:cs="Courier New"/>
    </w:rPr>
  </w:style>
  <w:style w:type="character" w:customStyle="1" w:styleId="ListLabel7">
    <w:name w:val="ListLabel 7"/>
    <w:rPr>
      <w:rFonts w:cs="Times New Roman"/>
      <w:b/>
      <w:strike/>
      <w:color w:val="00000A"/>
      <w:sz w:val="24"/>
      <w:szCs w:val="24"/>
    </w:rPr>
  </w:style>
  <w:style w:type="character" w:customStyle="1" w:styleId="ListLabel8">
    <w:name w:val="ListLabel 8"/>
    <w:rPr>
      <w:b/>
      <w:bCs/>
      <w:position w:val="0"/>
      <w:sz w:val="24"/>
      <w:szCs w:val="24"/>
      <w:vertAlign w:val="baseline"/>
      <w:lang w:val="ru-RU"/>
    </w:rPr>
  </w:style>
  <w:style w:type="character" w:customStyle="1" w:styleId="ListLabel9">
    <w:name w:val="ListLabel 9"/>
    <w:rPr>
      <w:b/>
      <w:bCs/>
      <w:color w:val="00000A"/>
      <w:position w:val="0"/>
      <w:sz w:val="24"/>
      <w:szCs w:val="24"/>
      <w:vertAlign w:val="baseline"/>
      <w:lang w:val="ru-RU"/>
    </w:rPr>
  </w:style>
  <w:style w:type="character" w:customStyle="1" w:styleId="ListLabel10">
    <w:name w:val="ListLabel 10"/>
    <w:rPr>
      <w:sz w:val="20"/>
    </w:rPr>
  </w:style>
  <w:style w:type="character" w:customStyle="1" w:styleId="ListLabel11">
    <w:name w:val="ListLabel 11"/>
    <w:rPr>
      <w:b/>
      <w:sz w:val="24"/>
    </w:rPr>
  </w:style>
  <w:style w:type="character" w:customStyle="1" w:styleId="DefaultParagraphFont">
    <w:name w:val="Default Paragraph Font"/>
  </w:style>
  <w:style w:type="character" w:customStyle="1" w:styleId="Bodytext2">
    <w:name w:val="Body text (2)_"/>
    <w:basedOn w:val="DefaultParagraphFont"/>
  </w:style>
  <w:style w:type="character" w:styleId="a3">
    <w:name w:val="Hyperlink"/>
    <w:uiPriority w:val="99"/>
    <w:rPr>
      <w:color w:val="0000FF"/>
      <w:u w:val="single"/>
      <w:lang/>
    </w:rPr>
  </w:style>
  <w:style w:type="character" w:customStyle="1" w:styleId="11">
    <w:name w:val="Неразрешенное упоминание1"/>
    <w:basedOn w:val="DefaultParagraphFont"/>
  </w:style>
  <w:style w:type="character" w:customStyle="1" w:styleId="annotationreference">
    <w:name w:val="annotation reference"/>
    <w:basedOn w:val="DefaultParagraphFont"/>
  </w:style>
  <w:style w:type="character" w:customStyle="1" w:styleId="a4">
    <w:name w:val="Текст примечания Знак"/>
    <w:basedOn w:val="DefaultParagraphFont"/>
    <w:uiPriority w:val="99"/>
    <w:qFormat/>
  </w:style>
  <w:style w:type="character" w:customStyle="1" w:styleId="a5">
    <w:name w:val="Тема примечания Знак"/>
    <w:basedOn w:val="a4"/>
  </w:style>
  <w:style w:type="character" w:customStyle="1" w:styleId="a6">
    <w:name w:val="Текст выноски Знак"/>
    <w:basedOn w:val="DefaultParagraphFont"/>
    <w:uiPriority w:val="99"/>
  </w:style>
  <w:style w:type="character" w:customStyle="1" w:styleId="a7">
    <w:name w:val="Верхний колонтитул Знак"/>
    <w:basedOn w:val="DefaultParagraphFont"/>
    <w:uiPriority w:val="99"/>
  </w:style>
  <w:style w:type="character" w:customStyle="1" w:styleId="a8">
    <w:name w:val="Нижний колонтитул Знак"/>
    <w:basedOn w:val="DefaultParagraphFont"/>
    <w:uiPriority w:val="99"/>
  </w:style>
  <w:style w:type="character" w:customStyle="1" w:styleId="a9">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uiPriority w:val="34"/>
    <w:qFormat/>
  </w:style>
  <w:style w:type="character" w:customStyle="1" w:styleId="aa">
    <w:name w:val="Текст Знак"/>
    <w:basedOn w:val="DefaultParagraphFont"/>
  </w:style>
  <w:style w:type="character" w:customStyle="1" w:styleId="ab">
    <w:name w:val="Основной текст Знак"/>
    <w:basedOn w:val="DefaultParagraphFont"/>
  </w:style>
  <w:style w:type="character" w:styleId="ac">
    <w:name w:val="Strong"/>
    <w:qFormat/>
    <w:rPr>
      <w:b/>
      <w:bCs/>
    </w:rPr>
  </w:style>
  <w:style w:type="character" w:customStyle="1" w:styleId="adrmrcssattr">
    <w:name w:val="adr_mr_css_attr"/>
    <w:basedOn w:val="DefaultParagraphFont"/>
  </w:style>
  <w:style w:type="character" w:customStyle="1" w:styleId="ad">
    <w:name w:val="Название Знак"/>
    <w:basedOn w:val="DefaultParagraphFont"/>
  </w:style>
  <w:style w:type="character" w:customStyle="1" w:styleId="21">
    <w:name w:val="Основной текст 2 Знак"/>
    <w:basedOn w:val="DefaultParagraphFont"/>
  </w:style>
  <w:style w:type="character" w:customStyle="1" w:styleId="fill">
    <w:name w:val="fill"/>
  </w:style>
  <w:style w:type="character" w:customStyle="1" w:styleId="wmi-callto">
    <w:name w:val="wmi-callto"/>
    <w:basedOn w:val="DefaultParagraphFont"/>
  </w:style>
  <w:style w:type="character" w:customStyle="1" w:styleId="8c5335c7db2748d2fill">
    <w:name w:val="8c5335c7db2748d2fill"/>
    <w:basedOn w:val="DefaultParagraphFont"/>
  </w:style>
  <w:style w:type="paragraph" w:styleId="ae">
    <w:name w:val="Title"/>
    <w:basedOn w:val="a"/>
    <w:next w:val="af"/>
    <w:qFormat/>
    <w:pPr>
      <w:keepNext/>
      <w:spacing w:before="240" w:after="120"/>
      <w:jc w:val="center"/>
    </w:pPr>
    <w:rPr>
      <w:rFonts w:ascii="Arial" w:eastAsia="Arial Unicode MS" w:hAnsi="Arial" w:cs="Arial Unicode MS"/>
      <w:b/>
      <w:sz w:val="40"/>
      <w:szCs w:val="20"/>
      <w:lang w:val="en-US"/>
    </w:rPr>
  </w:style>
  <w:style w:type="paragraph" w:styleId="af">
    <w:name w:val="Body Text"/>
    <w:basedOn w:val="a"/>
    <w:pPr>
      <w:jc w:val="center"/>
    </w:pPr>
    <w:rPr>
      <w:sz w:val="28"/>
      <w:szCs w:val="20"/>
      <w:lang w:val="en-US"/>
    </w:rPr>
  </w:style>
  <w:style w:type="paragraph" w:styleId="af0">
    <w:name w:val="List"/>
    <w:basedOn w:val="af"/>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customStyle="1" w:styleId="ListParagraph">
    <w:name w:val="List Paragraph"/>
    <w:basedOn w:val="a"/>
  </w:style>
  <w:style w:type="paragraph" w:customStyle="1" w:styleId="Bodytext20">
    <w:name w:val="Body text (2)"/>
    <w:basedOn w:val="a"/>
  </w:style>
  <w:style w:type="paragraph" w:customStyle="1" w:styleId="22">
    <w:name w:val="Основной текст (2)"/>
    <w:pPr>
      <w:widowControl w:val="0"/>
      <w:suppressAutoHyphens/>
      <w:spacing w:after="200" w:line="276" w:lineRule="auto"/>
    </w:pPr>
    <w:rPr>
      <w:rFonts w:ascii="Calibri" w:eastAsia="Arial Unicode MS" w:hAnsi="Calibri" w:cs="font461"/>
      <w:kern w:val="1"/>
      <w:sz w:val="22"/>
      <w:szCs w:val="22"/>
      <w:lang w:eastAsia="ar-SA"/>
    </w:rPr>
  </w:style>
  <w:style w:type="paragraph" w:customStyle="1" w:styleId="annotationtext">
    <w:name w:val="annotation text"/>
    <w:basedOn w:val="a"/>
  </w:style>
  <w:style w:type="paragraph" w:customStyle="1" w:styleId="annotationsubject">
    <w:name w:val="annotation subject"/>
    <w:basedOn w:val="annotationtext"/>
  </w:style>
  <w:style w:type="paragraph" w:customStyle="1" w:styleId="BalloonText">
    <w:name w:val="Balloon Text"/>
    <w:basedOn w:val="a"/>
  </w:style>
  <w:style w:type="paragraph" w:customStyle="1" w:styleId="Default">
    <w:name w:val="Default"/>
    <w:pPr>
      <w:widowControl w:val="0"/>
      <w:suppressAutoHyphens/>
      <w:spacing w:after="200" w:line="276" w:lineRule="auto"/>
    </w:pPr>
    <w:rPr>
      <w:rFonts w:ascii="Calibri" w:eastAsia="Arial Unicode MS" w:hAnsi="Calibri" w:cs="font461"/>
      <w:kern w:val="1"/>
      <w:sz w:val="22"/>
      <w:szCs w:val="22"/>
      <w:lang w:eastAsia="ar-SA"/>
    </w:rPr>
  </w:style>
  <w:style w:type="paragraph" w:styleId="af1">
    <w:name w:val="header"/>
    <w:basedOn w:val="a"/>
    <w:uiPriority w:val="99"/>
    <w:qFormat/>
    <w:pPr>
      <w:suppressLineNumbers/>
      <w:tabs>
        <w:tab w:val="center" w:pos="4677"/>
        <w:tab w:val="right" w:pos="9355"/>
      </w:tabs>
    </w:pPr>
  </w:style>
  <w:style w:type="paragraph" w:styleId="af2">
    <w:name w:val="footer"/>
    <w:basedOn w:val="a"/>
    <w:uiPriority w:val="99"/>
    <w:qFormat/>
    <w:pPr>
      <w:suppressLineNumbers/>
      <w:tabs>
        <w:tab w:val="center" w:pos="4677"/>
        <w:tab w:val="right" w:pos="9355"/>
      </w:tabs>
    </w:pPr>
  </w:style>
  <w:style w:type="paragraph" w:customStyle="1" w:styleId="PlainText">
    <w:name w:val="Plain Text"/>
    <w:basedOn w:val="a"/>
  </w:style>
  <w:style w:type="paragraph" w:customStyle="1" w:styleId="NormalWeb">
    <w:name w:val="Normal (Web)"/>
    <w:basedOn w:val="a"/>
  </w:style>
  <w:style w:type="paragraph" w:customStyle="1" w:styleId="NoSpacing">
    <w:name w:val="No Spacing"/>
    <w:pPr>
      <w:widowControl w:val="0"/>
      <w:suppressAutoHyphens/>
      <w:spacing w:after="200" w:line="276" w:lineRule="auto"/>
    </w:pPr>
    <w:rPr>
      <w:rFonts w:ascii="Calibri" w:eastAsia="Arial Unicode MS" w:hAnsi="Calibri" w:cs="font461"/>
      <w:kern w:val="1"/>
      <w:sz w:val="22"/>
      <w:szCs w:val="22"/>
      <w:lang w:eastAsia="ar-SA"/>
    </w:rPr>
  </w:style>
  <w:style w:type="paragraph" w:customStyle="1" w:styleId="msonormalcxspmiddle">
    <w:name w:val="msonormalcxspmiddle"/>
    <w:basedOn w:val="a"/>
  </w:style>
  <w:style w:type="paragraph" w:customStyle="1" w:styleId="ConsNormal">
    <w:name w:val="ConsNormal"/>
    <w:pPr>
      <w:widowControl w:val="0"/>
      <w:suppressAutoHyphens/>
      <w:spacing w:after="200" w:line="276" w:lineRule="auto"/>
    </w:pPr>
    <w:rPr>
      <w:rFonts w:ascii="Calibri" w:eastAsia="Arial Unicode MS" w:hAnsi="Calibri" w:cs="font461"/>
      <w:kern w:val="1"/>
      <w:sz w:val="22"/>
      <w:szCs w:val="22"/>
      <w:lang w:eastAsia="ar-SA"/>
    </w:rPr>
  </w:style>
  <w:style w:type="paragraph" w:customStyle="1" w:styleId="BodyText21">
    <w:name w:val="Body Text 2"/>
    <w:basedOn w:val="a"/>
  </w:style>
  <w:style w:type="paragraph" w:styleId="af3">
    <w:name w:val="Balloon Text"/>
    <w:basedOn w:val="a"/>
    <w:link w:val="14"/>
    <w:uiPriority w:val="99"/>
    <w:unhideWhenUsed/>
    <w:rsid w:val="00FE32B2"/>
    <w:pPr>
      <w:spacing w:line="240" w:lineRule="auto"/>
    </w:pPr>
    <w:rPr>
      <w:rFonts w:ascii="Segoe UI" w:hAnsi="Segoe UI"/>
      <w:sz w:val="18"/>
      <w:szCs w:val="18"/>
      <w:lang w:val="x-none"/>
    </w:rPr>
  </w:style>
  <w:style w:type="character" w:customStyle="1" w:styleId="14">
    <w:name w:val="Текст выноски Знак1"/>
    <w:link w:val="af3"/>
    <w:uiPriority w:val="99"/>
    <w:semiHidden/>
    <w:rsid w:val="00FE32B2"/>
    <w:rPr>
      <w:rFonts w:ascii="Segoe UI" w:hAnsi="Segoe UI" w:cs="Segoe UI"/>
      <w:kern w:val="1"/>
      <w:sz w:val="18"/>
      <w:szCs w:val="18"/>
      <w:lang w:eastAsia="ar-SA"/>
    </w:rPr>
  </w:style>
  <w:style w:type="paragraph" w:styleId="af4">
    <w:name w:val="List Paragraph"/>
    <w:aliases w:val="UL,Абзац маркированнный,Ненумерованный список,Use Case List Paragraph,Маркер,Абзац списка нумерованный,lp1"/>
    <w:basedOn w:val="a"/>
    <w:uiPriority w:val="34"/>
    <w:qFormat/>
    <w:rsid w:val="00792615"/>
    <w:pPr>
      <w:ind w:left="708"/>
    </w:pPr>
  </w:style>
  <w:style w:type="character" w:styleId="af5">
    <w:name w:val="annotation reference"/>
    <w:uiPriority w:val="99"/>
    <w:semiHidden/>
    <w:unhideWhenUsed/>
    <w:rsid w:val="0058591F"/>
    <w:rPr>
      <w:sz w:val="16"/>
      <w:szCs w:val="16"/>
    </w:rPr>
  </w:style>
  <w:style w:type="paragraph" w:styleId="af6">
    <w:name w:val="annotation text"/>
    <w:basedOn w:val="a"/>
    <w:link w:val="15"/>
    <w:uiPriority w:val="99"/>
    <w:unhideWhenUsed/>
    <w:qFormat/>
    <w:rsid w:val="0058591F"/>
    <w:rPr>
      <w:sz w:val="20"/>
      <w:szCs w:val="20"/>
      <w:lang w:val="x-none"/>
    </w:rPr>
  </w:style>
  <w:style w:type="character" w:customStyle="1" w:styleId="15">
    <w:name w:val="Текст примечания Знак1"/>
    <w:link w:val="af6"/>
    <w:uiPriority w:val="99"/>
    <w:semiHidden/>
    <w:rsid w:val="0058591F"/>
    <w:rPr>
      <w:kern w:val="1"/>
      <w:lang w:eastAsia="ar-SA"/>
    </w:rPr>
  </w:style>
  <w:style w:type="paragraph" w:styleId="af7">
    <w:name w:val="annotation subject"/>
    <w:basedOn w:val="af6"/>
    <w:next w:val="af6"/>
    <w:link w:val="16"/>
    <w:uiPriority w:val="99"/>
    <w:semiHidden/>
    <w:unhideWhenUsed/>
    <w:rsid w:val="0058591F"/>
    <w:rPr>
      <w:b/>
      <w:bCs/>
    </w:rPr>
  </w:style>
  <w:style w:type="character" w:customStyle="1" w:styleId="16">
    <w:name w:val="Тема примечания Знак1"/>
    <w:link w:val="af7"/>
    <w:uiPriority w:val="99"/>
    <w:semiHidden/>
    <w:rsid w:val="0058591F"/>
    <w:rPr>
      <w:b/>
      <w:bCs/>
      <w:kern w:val="1"/>
      <w:lang w:eastAsia="ar-SA"/>
    </w:rPr>
  </w:style>
  <w:style w:type="paragraph" w:customStyle="1" w:styleId="17">
    <w:name w:val="Абзац списка1"/>
    <w:basedOn w:val="a"/>
    <w:rsid w:val="007F315E"/>
  </w:style>
  <w:style w:type="table" w:styleId="af8">
    <w:name w:val="Table Grid"/>
    <w:basedOn w:val="a1"/>
    <w:uiPriority w:val="39"/>
    <w:rsid w:val="00F055AE"/>
    <w:pPr>
      <w:suppressAutoHyphens/>
      <w:spacing w:line="1" w:lineRule="atLeast"/>
      <w:ind w:leftChars="-1" w:left="-1" w:hangingChars="1" w:hanging="1"/>
      <w:textDirection w:val="btLr"/>
      <w:textAlignment w:val="top"/>
      <w:outlineLvl w:val="0"/>
    </w:pPr>
    <w:rPr>
      <w:rFonts w:eastAsia="Calibri" w:cs="Calibri"/>
      <w:position w:val="-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rsid w:val="00D65E5E"/>
    <w:pPr>
      <w:spacing w:before="100" w:beforeAutospacing="1" w:after="100" w:afterAutospacing="1" w:line="240" w:lineRule="auto"/>
      <w:ind w:leftChars="-1" w:left="-1" w:hangingChars="1" w:hanging="1"/>
      <w:textDirection w:val="btLr"/>
      <w:textAlignment w:val="top"/>
      <w:outlineLvl w:val="0"/>
    </w:pPr>
    <w:rPr>
      <w:rFonts w:cs="Calibri"/>
      <w:kern w:val="0"/>
      <w:position w:val="-1"/>
      <w:lang w:eastAsia="ru-RU"/>
    </w:rPr>
  </w:style>
  <w:style w:type="character" w:customStyle="1" w:styleId="20">
    <w:name w:val="Заголовок 2 Знак"/>
    <w:link w:val="2"/>
    <w:uiPriority w:val="9"/>
    <w:semiHidden/>
    <w:rsid w:val="00C6292C"/>
    <w:rPr>
      <w:rFonts w:ascii="Calibri" w:eastAsia="Calibri" w:hAnsi="Calibri" w:cs="Calibri"/>
      <w:b/>
      <w:position w:val="-1"/>
      <w:sz w:val="36"/>
      <w:szCs w:val="36"/>
      <w:lang w:eastAsia="en-US"/>
    </w:rPr>
  </w:style>
  <w:style w:type="character" w:customStyle="1" w:styleId="30">
    <w:name w:val="Заголовок 3 Знак"/>
    <w:link w:val="3"/>
    <w:uiPriority w:val="9"/>
    <w:semiHidden/>
    <w:rsid w:val="00C6292C"/>
    <w:rPr>
      <w:rFonts w:ascii="Calibri" w:eastAsia="Calibri" w:hAnsi="Calibri" w:cs="Calibri"/>
      <w:b/>
      <w:position w:val="-1"/>
      <w:sz w:val="28"/>
      <w:szCs w:val="28"/>
      <w:lang w:eastAsia="en-US"/>
    </w:rPr>
  </w:style>
  <w:style w:type="character" w:customStyle="1" w:styleId="40">
    <w:name w:val="Заголовок 4 Знак"/>
    <w:link w:val="4"/>
    <w:uiPriority w:val="9"/>
    <w:semiHidden/>
    <w:rsid w:val="00C6292C"/>
    <w:rPr>
      <w:rFonts w:ascii="Calibri" w:eastAsia="Calibri" w:hAnsi="Calibri" w:cs="Calibri"/>
      <w:b/>
      <w:position w:val="-1"/>
      <w:sz w:val="24"/>
      <w:szCs w:val="24"/>
      <w:lang w:eastAsia="en-US"/>
    </w:rPr>
  </w:style>
  <w:style w:type="character" w:customStyle="1" w:styleId="50">
    <w:name w:val="Заголовок 5 Знак"/>
    <w:link w:val="5"/>
    <w:uiPriority w:val="9"/>
    <w:semiHidden/>
    <w:rsid w:val="00C6292C"/>
    <w:rPr>
      <w:rFonts w:ascii="Calibri" w:eastAsia="Calibri" w:hAnsi="Calibri" w:cs="Calibri"/>
      <w:b/>
      <w:position w:val="-1"/>
      <w:sz w:val="22"/>
      <w:szCs w:val="22"/>
      <w:lang w:eastAsia="en-US"/>
    </w:rPr>
  </w:style>
  <w:style w:type="character" w:customStyle="1" w:styleId="60">
    <w:name w:val="Заголовок 6 Знак"/>
    <w:link w:val="6"/>
    <w:uiPriority w:val="9"/>
    <w:semiHidden/>
    <w:rsid w:val="00C6292C"/>
    <w:rPr>
      <w:rFonts w:ascii="Calibri" w:eastAsia="Calibri" w:hAnsi="Calibri" w:cs="Calibri"/>
      <w:b/>
      <w:position w:val="-1"/>
      <w:lang w:eastAsia="en-US"/>
    </w:rPr>
  </w:style>
  <w:style w:type="character" w:customStyle="1" w:styleId="apple-converted-space">
    <w:name w:val="apple-converted-space"/>
    <w:rsid w:val="00C6292C"/>
    <w:rPr>
      <w:w w:val="100"/>
      <w:position w:val="-1"/>
      <w:effect w:val="none"/>
      <w:vertAlign w:val="baseline"/>
      <w:cs w:val="0"/>
      <w:em w:val="none"/>
    </w:rPr>
  </w:style>
  <w:style w:type="character" w:customStyle="1" w:styleId="51">
    <w:name w:val="Основной текст (5)_"/>
    <w:rsid w:val="00C6292C"/>
    <w:rPr>
      <w:w w:val="100"/>
      <w:position w:val="-1"/>
      <w:sz w:val="19"/>
      <w:szCs w:val="19"/>
      <w:effect w:val="none"/>
      <w:vertAlign w:val="baseline"/>
      <w:cs w:val="0"/>
      <w:em w:val="none"/>
    </w:rPr>
  </w:style>
  <w:style w:type="paragraph" w:customStyle="1" w:styleId="52">
    <w:name w:val="Основной текст (5)"/>
    <w:basedOn w:val="a"/>
    <w:rsid w:val="00C6292C"/>
    <w:pPr>
      <w:widowControl w:val="0"/>
      <w:spacing w:before="60" w:after="240" w:line="221" w:lineRule="atLeast"/>
      <w:ind w:leftChars="-1" w:left="-1" w:hangingChars="1" w:hanging="1"/>
      <w:jc w:val="center"/>
      <w:textDirection w:val="btLr"/>
      <w:textAlignment w:val="top"/>
      <w:outlineLvl w:val="0"/>
    </w:pPr>
    <w:rPr>
      <w:rFonts w:ascii="Calibri" w:eastAsia="Calibri" w:hAnsi="Calibri" w:cs="Calibri"/>
      <w:kern w:val="0"/>
      <w:position w:val="-1"/>
      <w:sz w:val="19"/>
      <w:szCs w:val="19"/>
      <w:lang w:eastAsia="en-US"/>
    </w:rPr>
  </w:style>
  <w:style w:type="character" w:customStyle="1" w:styleId="afa">
    <w:name w:val="Основной текст_"/>
    <w:link w:val="8"/>
    <w:uiPriority w:val="99"/>
    <w:rsid w:val="00C6292C"/>
    <w:rPr>
      <w:position w:val="-1"/>
      <w:shd w:val="clear" w:color="auto" w:fill="FFFFFF"/>
    </w:rPr>
  </w:style>
  <w:style w:type="paragraph" w:customStyle="1" w:styleId="8">
    <w:name w:val="Основной текст8"/>
    <w:basedOn w:val="a"/>
    <w:link w:val="afa"/>
    <w:uiPriority w:val="99"/>
    <w:rsid w:val="00C6292C"/>
    <w:pPr>
      <w:shd w:val="clear" w:color="auto" w:fill="FFFFFF"/>
      <w:suppressAutoHyphens w:val="0"/>
      <w:spacing w:after="240" w:line="0" w:lineRule="atLeast"/>
      <w:ind w:hanging="1260"/>
      <w:jc w:val="center"/>
    </w:pPr>
    <w:rPr>
      <w:kern w:val="0"/>
      <w:position w:val="-1"/>
      <w:sz w:val="20"/>
      <w:szCs w:val="20"/>
      <w:lang w:val="x-none" w:eastAsia="x-none"/>
    </w:rPr>
  </w:style>
  <w:style w:type="paragraph" w:customStyle="1" w:styleId="18">
    <w:name w:val="Основной текст1"/>
    <w:basedOn w:val="a"/>
    <w:rsid w:val="00C6292C"/>
    <w:pPr>
      <w:widowControl w:val="0"/>
      <w:spacing w:after="60" w:line="240" w:lineRule="atLeast"/>
      <w:ind w:leftChars="-1" w:left="-1" w:hangingChars="1" w:hanging="1"/>
      <w:jc w:val="center"/>
      <w:textDirection w:val="btLr"/>
      <w:textAlignment w:val="top"/>
      <w:outlineLvl w:val="0"/>
    </w:pPr>
    <w:rPr>
      <w:rFonts w:ascii="Calibri" w:eastAsia="Calibri" w:hAnsi="Calibri" w:cs="Calibri"/>
      <w:kern w:val="0"/>
      <w:position w:val="-1"/>
      <w:sz w:val="22"/>
      <w:szCs w:val="22"/>
      <w:lang w:eastAsia="en-US"/>
    </w:rPr>
  </w:style>
  <w:style w:type="paragraph" w:customStyle="1" w:styleId="19">
    <w:name w:val="1"/>
    <w:basedOn w:val="a"/>
    <w:rsid w:val="00C6292C"/>
    <w:pPr>
      <w:spacing w:before="100" w:beforeAutospacing="1" w:after="100" w:afterAutospacing="1" w:line="240" w:lineRule="auto"/>
      <w:ind w:leftChars="-1" w:left="-1" w:hangingChars="1" w:hanging="1"/>
      <w:textDirection w:val="btLr"/>
      <w:textAlignment w:val="top"/>
      <w:outlineLvl w:val="0"/>
    </w:pPr>
    <w:rPr>
      <w:rFonts w:cs="Calibri"/>
      <w:kern w:val="0"/>
      <w:position w:val="-1"/>
      <w:lang w:eastAsia="ru-RU"/>
    </w:rPr>
  </w:style>
  <w:style w:type="paragraph" w:customStyle="1" w:styleId="ConsPlusNonformat">
    <w:name w:val="ConsPlusNonformat"/>
    <w:rsid w:val="00C6292C"/>
    <w:pPr>
      <w:widowControl w:val="0"/>
      <w:suppressAutoHyphens/>
      <w:autoSpaceDE w:val="0"/>
      <w:autoSpaceDN w:val="0"/>
      <w:adjustRightInd w:val="0"/>
      <w:spacing w:line="1" w:lineRule="atLeast"/>
      <w:ind w:leftChars="-1" w:left="-1" w:hangingChars="1" w:hanging="1"/>
      <w:textDirection w:val="btLr"/>
      <w:textAlignment w:val="top"/>
      <w:outlineLvl w:val="0"/>
    </w:pPr>
    <w:rPr>
      <w:rFonts w:ascii="Courier New" w:hAnsi="Courier New" w:cs="Courier New"/>
      <w:position w:val="-1"/>
    </w:rPr>
  </w:style>
  <w:style w:type="paragraph" w:styleId="afb">
    <w:name w:val="No Spacing"/>
    <w:qFormat/>
    <w:rsid w:val="00C6292C"/>
    <w:pPr>
      <w:suppressAutoHyphens/>
      <w:spacing w:line="1" w:lineRule="atLeast"/>
      <w:ind w:leftChars="-1" w:left="-1" w:hangingChars="1" w:hanging="1"/>
      <w:textDirection w:val="btLr"/>
      <w:textAlignment w:val="top"/>
      <w:outlineLvl w:val="0"/>
    </w:pPr>
    <w:rPr>
      <w:rFonts w:ascii="Calibri" w:eastAsia="Calibri" w:hAnsi="Calibri" w:cs="Calibri"/>
      <w:position w:val="-1"/>
      <w:sz w:val="22"/>
      <w:szCs w:val="22"/>
      <w:lang w:eastAsia="en-US"/>
    </w:rPr>
  </w:style>
  <w:style w:type="paragraph" w:styleId="afc">
    <w:name w:val="List Number"/>
    <w:basedOn w:val="a"/>
    <w:rsid w:val="00C6292C"/>
    <w:pPr>
      <w:autoSpaceDE w:val="0"/>
      <w:autoSpaceDN w:val="0"/>
      <w:spacing w:before="60" w:line="360" w:lineRule="auto"/>
      <w:ind w:leftChars="-1" w:left="-1" w:hangingChars="1" w:hanging="1"/>
      <w:jc w:val="both"/>
      <w:textDirection w:val="btLr"/>
      <w:textAlignment w:val="top"/>
      <w:outlineLvl w:val="0"/>
    </w:pPr>
    <w:rPr>
      <w:rFonts w:cs="Calibri"/>
      <w:kern w:val="0"/>
      <w:position w:val="-1"/>
      <w:sz w:val="28"/>
      <w:szCs w:val="28"/>
      <w:lang w:eastAsia="ru-RU"/>
    </w:rPr>
  </w:style>
  <w:style w:type="paragraph" w:styleId="afd">
    <w:name w:val="Subtitle"/>
    <w:basedOn w:val="a"/>
    <w:next w:val="a"/>
    <w:link w:val="afe"/>
    <w:uiPriority w:val="11"/>
    <w:qFormat/>
    <w:rsid w:val="00C6292C"/>
    <w:pPr>
      <w:keepNext/>
      <w:keepLines/>
      <w:spacing w:before="360" w:after="80" w:line="259" w:lineRule="auto"/>
      <w:ind w:leftChars="-1" w:left="-1" w:hangingChars="1" w:hanging="1"/>
      <w:textDirection w:val="btLr"/>
      <w:textAlignment w:val="top"/>
      <w:outlineLvl w:val="0"/>
    </w:pPr>
    <w:rPr>
      <w:rFonts w:ascii="Georgia" w:eastAsia="Georgia" w:hAnsi="Georgia"/>
      <w:i/>
      <w:color w:val="666666"/>
      <w:kern w:val="0"/>
      <w:position w:val="-1"/>
      <w:sz w:val="48"/>
      <w:szCs w:val="48"/>
      <w:lang w:val="x-none" w:eastAsia="en-US"/>
    </w:rPr>
  </w:style>
  <w:style w:type="character" w:customStyle="1" w:styleId="afe">
    <w:name w:val="Подзаголовок Знак"/>
    <w:link w:val="afd"/>
    <w:uiPriority w:val="11"/>
    <w:rsid w:val="00C6292C"/>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C6292C"/>
    <w:rPr>
      <w:rFonts w:ascii="Times New Roman" w:eastAsia="Times New Roman" w:hAnsi="Times New Roman" w:cs="Times New Roman"/>
      <w:b w:val="0"/>
      <w:bCs w:val="0"/>
      <w:i/>
      <w:iCs/>
      <w:smallCaps w:val="0"/>
      <w:strike w:val="0"/>
      <w:spacing w:val="0"/>
      <w:sz w:val="23"/>
      <w:szCs w:val="23"/>
    </w:rPr>
  </w:style>
  <w:style w:type="paragraph" w:customStyle="1" w:styleId="aff">
    <w:name w:val="Стиль"/>
    <w:rsid w:val="00C6292C"/>
    <w:pPr>
      <w:jc w:val="center"/>
    </w:pPr>
    <w:rPr>
      <w:b/>
      <w:bCs/>
      <w:sz w:val="28"/>
      <w:szCs w:val="28"/>
    </w:rPr>
  </w:style>
  <w:style w:type="paragraph" w:customStyle="1" w:styleId="STYLEA7">
    <w:name w:val="STYLE_A7"/>
    <w:uiPriority w:val="99"/>
    <w:rsid w:val="00C6292C"/>
    <w:pPr>
      <w:widowControl w:val="0"/>
      <w:autoSpaceDE w:val="0"/>
      <w:autoSpaceDN w:val="0"/>
    </w:pPr>
    <w:rPr>
      <w:sz w:val="24"/>
      <w:szCs w:val="24"/>
    </w:rPr>
  </w:style>
  <w:style w:type="table" w:customStyle="1" w:styleId="TableStyle0">
    <w:name w:val="TableStyle0"/>
    <w:rsid w:val="00C6292C"/>
    <w:rPr>
      <w:rFonts w:ascii="Arial" w:hAnsi="Arial"/>
      <w:sz w:val="16"/>
      <w:szCs w:val="22"/>
    </w:rPr>
    <w:tblPr>
      <w:tblCellMar>
        <w:top w:w="0" w:type="dxa"/>
        <w:left w:w="0" w:type="dxa"/>
        <w:bottom w:w="0" w:type="dxa"/>
        <w:right w:w="0" w:type="dxa"/>
      </w:tblCellMar>
    </w:tblPr>
  </w:style>
  <w:style w:type="paragraph" w:customStyle="1" w:styleId="1CStyle101">
    <w:name w:val="1CStyle10_1"/>
    <w:rsid w:val="00C6292C"/>
    <w:pPr>
      <w:spacing w:after="200" w:line="276" w:lineRule="auto"/>
    </w:pPr>
    <w:rPr>
      <w:rFonts w:ascii="Arial" w:hAnsi="Arial"/>
      <w:sz w:val="16"/>
      <w:szCs w:val="16"/>
    </w:rPr>
  </w:style>
  <w:style w:type="paragraph" w:customStyle="1" w:styleId="1CStyle111">
    <w:name w:val="1CStyle11_1"/>
    <w:rsid w:val="00C6292C"/>
    <w:pPr>
      <w:spacing w:after="200" w:line="276" w:lineRule="auto"/>
    </w:pPr>
    <w:rPr>
      <w:rFonts w:ascii="Arial" w:hAnsi="Arial"/>
      <w:sz w:val="16"/>
      <w:szCs w:val="16"/>
    </w:rPr>
  </w:style>
  <w:style w:type="paragraph" w:customStyle="1" w:styleId="1CStyle121">
    <w:name w:val="1CStyle12_1"/>
    <w:rsid w:val="00C6292C"/>
    <w:pPr>
      <w:spacing w:after="200" w:line="276" w:lineRule="auto"/>
    </w:pPr>
    <w:rPr>
      <w:rFonts w:ascii="Arial" w:hAnsi="Arial"/>
      <w:sz w:val="16"/>
      <w:szCs w:val="16"/>
    </w:rPr>
  </w:style>
  <w:style w:type="paragraph" w:customStyle="1" w:styleId="1CStyle131">
    <w:name w:val="1CStyle13_1"/>
    <w:rsid w:val="00C6292C"/>
    <w:pPr>
      <w:spacing w:after="200" w:line="276" w:lineRule="auto"/>
    </w:pPr>
    <w:rPr>
      <w:rFonts w:ascii="Arial" w:hAnsi="Arial"/>
      <w:sz w:val="16"/>
      <w:szCs w:val="16"/>
    </w:rPr>
  </w:style>
  <w:style w:type="paragraph" w:customStyle="1" w:styleId="1CStyle141">
    <w:name w:val="1CStyle14_1"/>
    <w:rsid w:val="00C6292C"/>
    <w:pPr>
      <w:spacing w:after="200" w:line="276" w:lineRule="auto"/>
    </w:pPr>
    <w:rPr>
      <w:rFonts w:ascii="Arial" w:hAnsi="Arial"/>
      <w:sz w:val="16"/>
      <w:szCs w:val="16"/>
    </w:rPr>
  </w:style>
  <w:style w:type="paragraph" w:customStyle="1" w:styleId="1CStyle151">
    <w:name w:val="1CStyle15_1"/>
    <w:rsid w:val="00C6292C"/>
    <w:pPr>
      <w:spacing w:after="200" w:line="276" w:lineRule="auto"/>
    </w:pPr>
    <w:rPr>
      <w:rFonts w:ascii="Arial" w:hAnsi="Arial"/>
      <w:sz w:val="16"/>
      <w:szCs w:val="16"/>
    </w:rPr>
  </w:style>
  <w:style w:type="paragraph" w:customStyle="1" w:styleId="1CStyle161">
    <w:name w:val="1CStyle16_1"/>
    <w:rsid w:val="00C6292C"/>
    <w:pPr>
      <w:spacing w:after="200" w:line="276" w:lineRule="auto"/>
    </w:pPr>
    <w:rPr>
      <w:rFonts w:ascii="Arial" w:hAnsi="Arial"/>
      <w:sz w:val="16"/>
      <w:szCs w:val="16"/>
    </w:rPr>
  </w:style>
  <w:style w:type="paragraph" w:customStyle="1" w:styleId="1CStyle171">
    <w:name w:val="1CStyle17_1"/>
    <w:rsid w:val="00C6292C"/>
    <w:pPr>
      <w:spacing w:after="200" w:line="276" w:lineRule="auto"/>
    </w:pPr>
    <w:rPr>
      <w:rFonts w:ascii="Arial" w:hAnsi="Arial"/>
      <w:sz w:val="16"/>
      <w:szCs w:val="16"/>
    </w:rPr>
  </w:style>
  <w:style w:type="paragraph" w:customStyle="1" w:styleId="1CStyle181">
    <w:name w:val="1CStyle18_1"/>
    <w:rsid w:val="00C6292C"/>
    <w:pPr>
      <w:spacing w:after="200" w:line="276" w:lineRule="auto"/>
    </w:pPr>
    <w:rPr>
      <w:rFonts w:ascii="Arial" w:hAnsi="Arial"/>
      <w:sz w:val="16"/>
      <w:szCs w:val="16"/>
    </w:rPr>
  </w:style>
  <w:style w:type="paragraph" w:customStyle="1" w:styleId="1CStyle191">
    <w:name w:val="1CStyle19_1"/>
    <w:rsid w:val="00C6292C"/>
    <w:pPr>
      <w:spacing w:after="200" w:line="276" w:lineRule="auto"/>
    </w:pPr>
    <w:rPr>
      <w:rFonts w:ascii="Arial" w:hAnsi="Arial"/>
      <w:sz w:val="16"/>
      <w:szCs w:val="16"/>
    </w:rPr>
  </w:style>
  <w:style w:type="paragraph" w:customStyle="1" w:styleId="1CStyle201">
    <w:name w:val="1CStyle20_1"/>
    <w:rsid w:val="00C6292C"/>
    <w:pPr>
      <w:spacing w:after="200" w:line="276" w:lineRule="auto"/>
    </w:pPr>
    <w:rPr>
      <w:rFonts w:ascii="Arial" w:hAnsi="Arial"/>
      <w:sz w:val="16"/>
      <w:szCs w:val="16"/>
    </w:rPr>
  </w:style>
  <w:style w:type="paragraph" w:customStyle="1" w:styleId="1CStyle211">
    <w:name w:val="1CStyle21_1"/>
    <w:rsid w:val="00C6292C"/>
    <w:pPr>
      <w:spacing w:after="200" w:line="276" w:lineRule="auto"/>
    </w:pPr>
    <w:rPr>
      <w:rFonts w:ascii="Arial" w:hAnsi="Arial"/>
      <w:sz w:val="16"/>
      <w:szCs w:val="16"/>
    </w:rPr>
  </w:style>
  <w:style w:type="paragraph" w:customStyle="1" w:styleId="1CStyle221">
    <w:name w:val="1CStyle22_1"/>
    <w:rsid w:val="00C6292C"/>
    <w:pPr>
      <w:spacing w:after="200" w:line="276" w:lineRule="auto"/>
    </w:pPr>
    <w:rPr>
      <w:rFonts w:ascii="Arial" w:hAnsi="Arial"/>
      <w:sz w:val="16"/>
      <w:szCs w:val="16"/>
    </w:rPr>
  </w:style>
  <w:style w:type="paragraph" w:customStyle="1" w:styleId="1CStyle231">
    <w:name w:val="1CStyle23_1"/>
    <w:rsid w:val="00C6292C"/>
    <w:pPr>
      <w:spacing w:after="200" w:line="276" w:lineRule="auto"/>
    </w:pPr>
    <w:rPr>
      <w:rFonts w:ascii="Arial" w:hAnsi="Arial"/>
      <w:sz w:val="16"/>
      <w:szCs w:val="16"/>
    </w:rPr>
  </w:style>
  <w:style w:type="paragraph" w:customStyle="1" w:styleId="1CStyle241">
    <w:name w:val="1CStyle24_1"/>
    <w:rsid w:val="00C6292C"/>
    <w:pPr>
      <w:spacing w:after="200" w:line="276" w:lineRule="auto"/>
    </w:pPr>
    <w:rPr>
      <w:rFonts w:ascii="Arial" w:hAnsi="Arial"/>
      <w:sz w:val="16"/>
      <w:szCs w:val="16"/>
    </w:rPr>
  </w:style>
  <w:style w:type="paragraph" w:customStyle="1" w:styleId="1CStyle251">
    <w:name w:val="1CStyle25_1"/>
    <w:rsid w:val="00C6292C"/>
    <w:pPr>
      <w:spacing w:after="200" w:line="276" w:lineRule="auto"/>
    </w:pPr>
    <w:rPr>
      <w:rFonts w:ascii="Arial" w:hAnsi="Arial"/>
      <w:sz w:val="16"/>
      <w:szCs w:val="16"/>
    </w:rPr>
  </w:style>
  <w:style w:type="paragraph" w:customStyle="1" w:styleId="1CStyle261">
    <w:name w:val="1CStyle26_1"/>
    <w:rsid w:val="00C6292C"/>
    <w:pPr>
      <w:spacing w:after="200" w:line="276" w:lineRule="auto"/>
    </w:pPr>
    <w:rPr>
      <w:rFonts w:ascii="Arial" w:hAnsi="Arial"/>
      <w:sz w:val="16"/>
      <w:szCs w:val="16"/>
    </w:rPr>
  </w:style>
  <w:style w:type="paragraph" w:customStyle="1" w:styleId="1CStyle271">
    <w:name w:val="1CStyle27_1"/>
    <w:rsid w:val="00C6292C"/>
    <w:pPr>
      <w:spacing w:after="200" w:line="276" w:lineRule="auto"/>
    </w:pPr>
    <w:rPr>
      <w:rFonts w:ascii="Arial" w:hAnsi="Arial"/>
      <w:sz w:val="16"/>
      <w:szCs w:val="16"/>
    </w:rPr>
  </w:style>
  <w:style w:type="paragraph" w:customStyle="1" w:styleId="1CStyle-11">
    <w:name w:val="1CStyle-1_1"/>
    <w:rsid w:val="00C6292C"/>
    <w:pPr>
      <w:spacing w:after="200" w:line="276" w:lineRule="auto"/>
    </w:pPr>
    <w:rPr>
      <w:rFonts w:ascii="Arial" w:hAnsi="Arial"/>
      <w:sz w:val="16"/>
      <w:szCs w:val="16"/>
    </w:rPr>
  </w:style>
  <w:style w:type="paragraph" w:customStyle="1" w:styleId="1CStyle01">
    <w:name w:val="1CStyle0_1"/>
    <w:rsid w:val="00C6292C"/>
    <w:pPr>
      <w:spacing w:after="200" w:line="276" w:lineRule="auto"/>
    </w:pPr>
    <w:rPr>
      <w:rFonts w:ascii="Arial" w:hAnsi="Arial"/>
      <w:sz w:val="16"/>
      <w:szCs w:val="16"/>
    </w:rPr>
  </w:style>
  <w:style w:type="paragraph" w:customStyle="1" w:styleId="1CStyle11">
    <w:name w:val="1CStyle1_1"/>
    <w:rsid w:val="00C6292C"/>
    <w:pPr>
      <w:spacing w:after="200" w:line="276" w:lineRule="auto"/>
    </w:pPr>
    <w:rPr>
      <w:rFonts w:ascii="Arial" w:hAnsi="Arial"/>
      <w:sz w:val="16"/>
      <w:szCs w:val="16"/>
    </w:rPr>
  </w:style>
  <w:style w:type="paragraph" w:customStyle="1" w:styleId="1CStyle71">
    <w:name w:val="1CStyle7_1"/>
    <w:rsid w:val="00946B5D"/>
    <w:pPr>
      <w:spacing w:after="160" w:line="259" w:lineRule="auto"/>
    </w:pPr>
    <w:rPr>
      <w:rFonts w:ascii="Arial" w:hAnsi="Arial"/>
      <w:sz w:val="16"/>
      <w:szCs w:val="16"/>
    </w:rPr>
  </w:style>
  <w:style w:type="paragraph" w:customStyle="1" w:styleId="1CStyle81">
    <w:name w:val="1CStyle8_1"/>
    <w:rsid w:val="00946B5D"/>
    <w:pPr>
      <w:spacing w:after="160" w:line="259" w:lineRule="auto"/>
    </w:pPr>
    <w:rPr>
      <w:rFonts w:ascii="Arial" w:hAnsi="Arial"/>
      <w:sz w:val="16"/>
      <w:szCs w:val="16"/>
    </w:rPr>
  </w:style>
  <w:style w:type="paragraph" w:customStyle="1" w:styleId="1CStyle91">
    <w:name w:val="1CStyle9_1"/>
    <w:rsid w:val="00946B5D"/>
    <w:pPr>
      <w:spacing w:after="160" w:line="259" w:lineRule="auto"/>
    </w:pPr>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fo@arhangelskoe.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3854</Words>
  <Characters>21974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25777</CharactersWithSpaces>
  <SharedDoc>false</SharedDoc>
  <HLinks>
    <vt:vector size="6" baseType="variant">
      <vt:variant>
        <vt:i4>4718715</vt:i4>
      </vt:variant>
      <vt:variant>
        <vt:i4>0</vt:i4>
      </vt:variant>
      <vt:variant>
        <vt:i4>0</vt:i4>
      </vt:variant>
      <vt:variant>
        <vt:i4>5</vt:i4>
      </vt:variant>
      <vt:variant>
        <vt:lpwstr>mailto:info@arhangelskoe.su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Мазур Анастасия Викторовна</dc:creator>
  <cp:keywords/>
  <cp:lastModifiedBy>Кристина</cp:lastModifiedBy>
  <cp:revision>2</cp:revision>
  <cp:lastPrinted>2026-04-02T14:47:00Z</cp:lastPrinted>
  <dcterms:created xsi:type="dcterms:W3CDTF">2026-06-29T08:19:00Z</dcterms:created>
  <dcterms:modified xsi:type="dcterms:W3CDTF">2026-06-29T08:19:00Z</dcterms:modified>
</cp:coreProperties>
</file>