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63C" w:rsidRPr="00460D7D" w:rsidRDefault="00D5663C" w:rsidP="002F06EC">
      <w:pPr>
        <w:spacing w:after="0" w:line="240" w:lineRule="exact"/>
        <w:rPr>
          <w:rFonts w:ascii="Times New Roman" w:hAnsi="Times New Roman"/>
          <w:sz w:val="24"/>
          <w:szCs w:val="24"/>
        </w:rPr>
      </w:pPr>
      <w:bookmarkStart w:id="0" w:name="_Hlk70088776"/>
    </w:p>
    <w:p w:rsidR="00D5663C" w:rsidRPr="006A047D" w:rsidRDefault="00D5663C" w:rsidP="006A047D">
      <w:pPr>
        <w:widowControl w:val="0"/>
        <w:autoSpaceDE w:val="0"/>
        <w:autoSpaceDN w:val="0"/>
        <w:adjustRightInd w:val="0"/>
        <w:spacing w:after="0" w:line="240" w:lineRule="auto"/>
        <w:contextualSpacing/>
        <w:jc w:val="center"/>
        <w:rPr>
          <w:rFonts w:ascii="Times New Roman" w:eastAsia="Times New Roman" w:hAnsi="Times New Roman"/>
          <w:b/>
          <w:bCs/>
          <w:color w:val="auto"/>
          <w:sz w:val="24"/>
          <w:szCs w:val="24"/>
          <w:lang w:eastAsia="ru-RU"/>
        </w:rPr>
      </w:pPr>
      <w:r w:rsidRPr="006A047D">
        <w:rPr>
          <w:rFonts w:ascii="Times New Roman" w:eastAsia="Times New Roman" w:hAnsi="Times New Roman"/>
          <w:b/>
          <w:bCs/>
          <w:color w:val="auto"/>
          <w:sz w:val="24"/>
          <w:szCs w:val="24"/>
          <w:lang w:eastAsia="ru-RU"/>
        </w:rPr>
        <w:t>ПРОЕКТ КОНТРАКТА</w:t>
      </w:r>
    </w:p>
    <w:bookmarkEnd w:id="0"/>
    <w:p w:rsidR="00D5663C" w:rsidRPr="006A047D" w:rsidRDefault="00D5663C" w:rsidP="006A047D">
      <w:pPr>
        <w:widowControl w:val="0"/>
        <w:spacing w:after="0" w:line="240" w:lineRule="auto"/>
        <w:contextualSpacing/>
        <w:jc w:val="both"/>
        <w:rPr>
          <w:rFonts w:ascii="Times New Roman" w:hAnsi="Times New Roman"/>
          <w:color w:val="auto"/>
          <w:sz w:val="24"/>
          <w:szCs w:val="24"/>
          <w:lang w:eastAsia="ru-RU"/>
        </w:rPr>
      </w:pPr>
    </w:p>
    <w:p w:rsidR="00D5663C" w:rsidRPr="006A047D" w:rsidRDefault="00907C73" w:rsidP="006A047D">
      <w:pPr>
        <w:widowControl w:val="0"/>
        <w:autoSpaceDE w:val="0"/>
        <w:autoSpaceDN w:val="0"/>
        <w:adjustRightInd w:val="0"/>
        <w:spacing w:after="0" w:line="240" w:lineRule="auto"/>
        <w:contextualSpacing/>
        <w:jc w:val="center"/>
        <w:rPr>
          <w:rFonts w:ascii="Times New Roman" w:eastAsia="Times New Roman" w:hAnsi="Times New Roman"/>
          <w:b/>
          <w:bCs/>
          <w:color w:val="auto"/>
          <w:sz w:val="24"/>
          <w:szCs w:val="24"/>
          <w:lang w:eastAsia="ru-RU"/>
        </w:rPr>
      </w:pPr>
      <w:r>
        <w:rPr>
          <w:rFonts w:ascii="Times New Roman" w:eastAsia="Times New Roman" w:hAnsi="Times New Roman"/>
          <w:b/>
          <w:bCs/>
          <w:color w:val="auto"/>
          <w:sz w:val="24"/>
          <w:szCs w:val="24"/>
          <w:lang w:eastAsia="ru-RU"/>
        </w:rPr>
        <w:t xml:space="preserve">ГОСУДАРСТВЕННЫЙ </w:t>
      </w:r>
      <w:r w:rsidR="00D5663C" w:rsidRPr="006A047D">
        <w:rPr>
          <w:rFonts w:ascii="Times New Roman" w:eastAsia="Times New Roman" w:hAnsi="Times New Roman"/>
          <w:b/>
          <w:bCs/>
          <w:color w:val="auto"/>
          <w:sz w:val="24"/>
          <w:szCs w:val="24"/>
          <w:lang w:eastAsia="ru-RU"/>
        </w:rPr>
        <w:t>КОНТРАКТ _____</w:t>
      </w:r>
    </w:p>
    <w:p w:rsidR="00D5663C" w:rsidRPr="006A047D" w:rsidRDefault="00D5663C" w:rsidP="006A047D">
      <w:pPr>
        <w:spacing w:after="0" w:line="240" w:lineRule="auto"/>
        <w:ind w:left="-142"/>
        <w:contextualSpacing/>
        <w:jc w:val="center"/>
        <w:rPr>
          <w:rFonts w:ascii="Times New Roman" w:eastAsia="Times New Roman" w:hAnsi="Times New Roman"/>
          <w:b/>
          <w:bCs/>
          <w:color w:val="auto"/>
          <w:sz w:val="24"/>
          <w:szCs w:val="24"/>
          <w:lang w:eastAsia="ru-RU"/>
        </w:rPr>
      </w:pPr>
      <w:r w:rsidRPr="006A047D">
        <w:rPr>
          <w:rFonts w:ascii="Times New Roman" w:eastAsia="Times New Roman" w:hAnsi="Times New Roman"/>
          <w:b/>
          <w:bCs/>
          <w:color w:val="auto"/>
          <w:sz w:val="24"/>
          <w:szCs w:val="24"/>
          <w:lang w:eastAsia="ru-RU"/>
        </w:rPr>
        <w:t>НА ПОСТАВКУ ПОЛИГРАФИЧЕСКОЙ ПРОДУКЦИИ</w:t>
      </w:r>
    </w:p>
    <w:p w:rsidR="00D5663C" w:rsidRPr="006A047D" w:rsidRDefault="00D5663C" w:rsidP="006A047D">
      <w:pPr>
        <w:spacing w:after="0" w:line="240" w:lineRule="auto"/>
        <w:ind w:left="-142"/>
        <w:contextualSpacing/>
        <w:jc w:val="center"/>
        <w:rPr>
          <w:rFonts w:ascii="Times New Roman" w:hAnsi="Times New Roman"/>
          <w:color w:val="auto"/>
          <w:sz w:val="24"/>
          <w:szCs w:val="24"/>
          <w:vertAlign w:val="superscript"/>
          <w:lang w:eastAsia="ru-RU"/>
        </w:rPr>
      </w:pPr>
    </w:p>
    <w:p w:rsidR="00D5663C" w:rsidRPr="006A047D" w:rsidRDefault="00D5663C" w:rsidP="006A047D">
      <w:pPr>
        <w:widowControl w:val="0"/>
        <w:spacing w:after="0" w:line="240" w:lineRule="auto"/>
        <w:contextualSpacing/>
        <w:jc w:val="both"/>
        <w:rPr>
          <w:rFonts w:ascii="Times New Roman" w:hAnsi="Times New Roman"/>
          <w:color w:val="auto"/>
          <w:sz w:val="24"/>
          <w:szCs w:val="24"/>
          <w:lang w:eastAsia="ru-RU"/>
        </w:rPr>
      </w:pPr>
      <w:bookmarkStart w:id="1" w:name="_Hlk90814207"/>
    </w:p>
    <w:p w:rsidR="00D5663C" w:rsidRPr="006A047D" w:rsidRDefault="00D5663C" w:rsidP="006A047D">
      <w:pPr>
        <w:widowControl w:val="0"/>
        <w:spacing w:after="0" w:line="240" w:lineRule="auto"/>
        <w:contextualSpacing/>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 xml:space="preserve">г. Ставрополь                                                                        </w:t>
      </w:r>
      <w:r w:rsidR="002F06EC">
        <w:rPr>
          <w:rFonts w:ascii="Times New Roman" w:hAnsi="Times New Roman"/>
          <w:color w:val="auto"/>
          <w:sz w:val="24"/>
          <w:szCs w:val="24"/>
          <w:lang w:eastAsia="ru-RU"/>
        </w:rPr>
        <w:t xml:space="preserve">         </w:t>
      </w:r>
      <w:r w:rsidR="00C93345">
        <w:rPr>
          <w:rFonts w:ascii="Times New Roman" w:hAnsi="Times New Roman"/>
          <w:color w:val="auto"/>
          <w:sz w:val="24"/>
          <w:szCs w:val="24"/>
          <w:lang w:eastAsia="ru-RU"/>
        </w:rPr>
        <w:t xml:space="preserve">    «____» ______ 202</w:t>
      </w:r>
      <w:r w:rsidR="00A04F35">
        <w:rPr>
          <w:rFonts w:ascii="Times New Roman" w:hAnsi="Times New Roman"/>
          <w:color w:val="auto"/>
          <w:sz w:val="24"/>
          <w:szCs w:val="24"/>
          <w:lang w:eastAsia="ru-RU"/>
        </w:rPr>
        <w:t>6</w:t>
      </w:r>
      <w:r w:rsidR="0028393E">
        <w:rPr>
          <w:rFonts w:ascii="Times New Roman" w:hAnsi="Times New Roman"/>
          <w:color w:val="auto"/>
          <w:sz w:val="24"/>
          <w:szCs w:val="24"/>
          <w:lang w:eastAsia="ru-RU"/>
        </w:rPr>
        <w:t xml:space="preserve"> </w:t>
      </w:r>
      <w:r w:rsidRPr="006A047D">
        <w:rPr>
          <w:rFonts w:ascii="Times New Roman" w:hAnsi="Times New Roman"/>
          <w:color w:val="auto"/>
          <w:sz w:val="24"/>
          <w:szCs w:val="24"/>
          <w:lang w:eastAsia="ru-RU"/>
        </w:rPr>
        <w:t>г.</w:t>
      </w:r>
    </w:p>
    <w:bookmarkEnd w:id="1"/>
    <w:p w:rsidR="00D5663C" w:rsidRPr="006A047D" w:rsidRDefault="00D5663C" w:rsidP="006A047D">
      <w:pPr>
        <w:widowControl w:val="0"/>
        <w:spacing w:after="0" w:line="240" w:lineRule="auto"/>
        <w:contextualSpacing/>
        <w:jc w:val="both"/>
        <w:rPr>
          <w:rFonts w:ascii="Times New Roman" w:hAnsi="Times New Roman"/>
          <w:color w:val="auto"/>
          <w:sz w:val="24"/>
          <w:szCs w:val="24"/>
          <w:lang w:eastAsia="ru-RU"/>
        </w:rPr>
      </w:pPr>
    </w:p>
    <w:p w:rsidR="00A04F35" w:rsidRPr="00AE15A7" w:rsidRDefault="00A04F35" w:rsidP="00A04F35">
      <w:pPr>
        <w:widowControl w:val="0"/>
        <w:spacing w:after="0" w:line="240" w:lineRule="auto"/>
        <w:jc w:val="center"/>
        <w:rPr>
          <w:rStyle w:val="aa"/>
          <w:rFonts w:ascii="Times New Roman" w:eastAsia="Times New Roman" w:hAnsi="Times New Roman"/>
          <w:bCs/>
          <w:color w:val="auto"/>
          <w:sz w:val="24"/>
          <w:szCs w:val="28"/>
          <w:lang w:eastAsia="ru-RU"/>
        </w:rPr>
      </w:pPr>
      <w:r w:rsidRPr="00AE15A7">
        <w:rPr>
          <w:rFonts w:ascii="Times New Roman" w:eastAsia="Times New Roman" w:hAnsi="Times New Roman"/>
          <w:bCs/>
          <w:sz w:val="24"/>
          <w:szCs w:val="28"/>
          <w:lang w:eastAsia="ru-RU"/>
        </w:rPr>
        <w:t xml:space="preserve">ИКЗ </w:t>
      </w:r>
      <w:r w:rsidRPr="002B2DA4">
        <w:rPr>
          <w:rFonts w:ascii="Times New Roman" w:hAnsi="Times New Roman"/>
          <w:sz w:val="24"/>
          <w:szCs w:val="28"/>
        </w:rPr>
        <w:t>261263406358026340100100050000000244</w:t>
      </w:r>
    </w:p>
    <w:p w:rsidR="00C63CA7" w:rsidRPr="00410D7D" w:rsidRDefault="00C63CA7" w:rsidP="006A047D">
      <w:pPr>
        <w:spacing w:after="0" w:line="240" w:lineRule="auto"/>
        <w:ind w:firstLine="709"/>
        <w:jc w:val="both"/>
        <w:rPr>
          <w:rFonts w:ascii="Times New Roman" w:hAnsi="Times New Roman"/>
          <w:b/>
          <w:color w:val="auto"/>
          <w:sz w:val="24"/>
          <w:szCs w:val="24"/>
          <w:lang w:eastAsia="ru-RU"/>
        </w:rPr>
      </w:pPr>
    </w:p>
    <w:p w:rsidR="00D5663C" w:rsidRPr="006A047D" w:rsidRDefault="002F06EC" w:rsidP="006A047D">
      <w:pPr>
        <w:spacing w:after="0" w:line="240" w:lineRule="auto"/>
        <w:ind w:firstLine="709"/>
        <w:jc w:val="both"/>
        <w:rPr>
          <w:rFonts w:ascii="Times New Roman" w:eastAsia="Times New Roman" w:hAnsi="Times New Roman"/>
          <w:color w:val="auto"/>
          <w:sz w:val="24"/>
          <w:szCs w:val="24"/>
          <w:lang w:eastAsia="ru-RU"/>
        </w:rPr>
      </w:pPr>
      <w:r w:rsidRPr="00410D7D">
        <w:rPr>
          <w:rFonts w:ascii="Times New Roman" w:hAnsi="Times New Roman"/>
          <w:b/>
          <w:color w:val="auto"/>
          <w:sz w:val="24"/>
          <w:szCs w:val="24"/>
          <w:lang w:eastAsia="ru-RU"/>
        </w:rPr>
        <w:t>Территориальный орган Федеральной службы по надзору в сфере здравоохранения по Ставропольскому краю</w:t>
      </w:r>
      <w:r w:rsidRPr="00410D7D">
        <w:rPr>
          <w:rFonts w:ascii="Times New Roman" w:hAnsi="Times New Roman"/>
          <w:color w:val="auto"/>
          <w:sz w:val="24"/>
          <w:szCs w:val="24"/>
          <w:lang w:eastAsia="ru-RU"/>
        </w:rPr>
        <w:t>, именуемый в дальнейшем «Заказчик», в лице руководителя</w:t>
      </w:r>
      <w:bookmarkStart w:id="2" w:name="_Hlk196226696"/>
      <w:r w:rsidRPr="00410D7D">
        <w:rPr>
          <w:rFonts w:ascii="Times New Roman" w:hAnsi="Times New Roman"/>
          <w:color w:val="auto"/>
          <w:sz w:val="24"/>
          <w:szCs w:val="24"/>
          <w:lang w:eastAsia="ru-RU"/>
        </w:rPr>
        <w:t xml:space="preserve"> </w:t>
      </w:r>
      <w:r w:rsidR="00907C73" w:rsidRPr="00410D7D">
        <w:rPr>
          <w:rFonts w:ascii="Times New Roman" w:hAnsi="Times New Roman"/>
          <w:color w:val="auto"/>
          <w:sz w:val="24"/>
          <w:szCs w:val="24"/>
          <w:lang w:eastAsia="ru-RU"/>
        </w:rPr>
        <w:t>Лиховидовой М.В.</w:t>
      </w:r>
      <w:r w:rsidRPr="00410D7D">
        <w:rPr>
          <w:rFonts w:ascii="Times New Roman" w:hAnsi="Times New Roman"/>
          <w:color w:val="auto"/>
          <w:sz w:val="24"/>
          <w:szCs w:val="24"/>
          <w:lang w:eastAsia="ru-RU"/>
        </w:rPr>
        <w:t xml:space="preserve">, действующего на основании Положения, Приказа </w:t>
      </w:r>
      <w:r w:rsidR="00A04F35" w:rsidRPr="00A04F35">
        <w:rPr>
          <w:rFonts w:ascii="Times New Roman" w:hAnsi="Times New Roman"/>
          <w:color w:val="auto"/>
          <w:sz w:val="24"/>
          <w:szCs w:val="24"/>
          <w:lang w:eastAsia="ru-RU"/>
        </w:rPr>
        <w:t>МЗ РФ № 20-ТК от 01.12</w:t>
      </w:r>
      <w:bookmarkEnd w:id="2"/>
      <w:r w:rsidR="00496F6F" w:rsidRPr="00410D7D">
        <w:rPr>
          <w:rFonts w:ascii="Times New Roman" w:hAnsi="Times New Roman"/>
          <w:color w:val="auto"/>
          <w:sz w:val="24"/>
          <w:szCs w:val="24"/>
          <w:lang w:eastAsia="ru-RU"/>
        </w:rPr>
        <w:t>,</w:t>
      </w:r>
      <w:r w:rsidR="00D5663C" w:rsidRPr="00410D7D">
        <w:rPr>
          <w:rFonts w:ascii="Times New Roman" w:hAnsi="Times New Roman"/>
          <w:color w:val="auto"/>
          <w:sz w:val="24"/>
          <w:szCs w:val="24"/>
          <w:lang w:eastAsia="ru-RU"/>
        </w:rPr>
        <w:t xml:space="preserve"> с одной стороны, и </w:t>
      </w:r>
      <w:r w:rsidR="00D5663C" w:rsidRPr="00410D7D">
        <w:rPr>
          <w:rFonts w:ascii="Times New Roman" w:hAnsi="Times New Roman"/>
          <w:color w:val="auto"/>
          <w:sz w:val="24"/>
          <w:szCs w:val="24"/>
        </w:rPr>
        <w:t>_____________________________________, в лице ___________________</w:t>
      </w:r>
      <w:r w:rsidR="00D5663C" w:rsidRPr="00410D7D">
        <w:rPr>
          <w:rFonts w:ascii="Times New Roman" w:hAnsi="Times New Roman"/>
          <w:color w:val="auto"/>
          <w:sz w:val="24"/>
          <w:szCs w:val="24"/>
          <w:lang w:eastAsia="ru-RU"/>
        </w:rPr>
        <w:t xml:space="preserve">, </w:t>
      </w:r>
      <w:r w:rsidR="00D5663C" w:rsidRPr="006A047D">
        <w:rPr>
          <w:rFonts w:ascii="Times New Roman" w:hAnsi="Times New Roman"/>
          <w:color w:val="auto"/>
          <w:sz w:val="24"/>
          <w:szCs w:val="24"/>
          <w:lang w:eastAsia="ru-RU"/>
        </w:rPr>
        <w:t xml:space="preserve">действующего на основании </w:t>
      </w:r>
      <w:r w:rsidR="00D5663C" w:rsidRPr="006A047D">
        <w:rPr>
          <w:rFonts w:ascii="Times New Roman" w:hAnsi="Times New Roman"/>
          <w:color w:val="auto"/>
          <w:sz w:val="24"/>
          <w:szCs w:val="24"/>
        </w:rPr>
        <w:t>_____________</w:t>
      </w:r>
      <w:r w:rsidR="00D5663C" w:rsidRPr="006A047D">
        <w:rPr>
          <w:rFonts w:ascii="Times New Roman" w:hAnsi="Times New Roman"/>
          <w:color w:val="auto"/>
          <w:sz w:val="24"/>
          <w:szCs w:val="24"/>
          <w:lang w:eastAsia="ru-RU"/>
        </w:rPr>
        <w:t xml:space="preserve">, именуемое в дальнейшем «Поставщик», с другой стороны, совместно именуемые «Стороны», </w:t>
      </w:r>
      <w:r w:rsidR="00A04F35" w:rsidRPr="00A04F35">
        <w:rPr>
          <w:rFonts w:ascii="Times New Roman" w:hAnsi="Times New Roman"/>
          <w:color w:val="auto"/>
          <w:sz w:val="24"/>
          <w:szCs w:val="24"/>
          <w:lang w:eastAsia="ru-RU"/>
        </w:rPr>
        <w:t xml:space="preserve">в соответствии с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Федерального закона), </w:t>
      </w:r>
      <w:r w:rsidR="00D5663C" w:rsidRPr="006A047D">
        <w:rPr>
          <w:rFonts w:ascii="Times New Roman" w:eastAsia="Times New Roman" w:hAnsi="Times New Roman"/>
          <w:color w:val="auto"/>
          <w:sz w:val="24"/>
          <w:szCs w:val="24"/>
        </w:rPr>
        <w:t>заключили настоящий</w:t>
      </w:r>
      <w:r w:rsidR="00907C73">
        <w:rPr>
          <w:rFonts w:ascii="Times New Roman" w:eastAsia="Times New Roman" w:hAnsi="Times New Roman"/>
          <w:color w:val="auto"/>
          <w:sz w:val="24"/>
          <w:szCs w:val="24"/>
        </w:rPr>
        <w:t xml:space="preserve"> государственный </w:t>
      </w:r>
      <w:r w:rsidR="00D5663C" w:rsidRPr="006A047D">
        <w:rPr>
          <w:rFonts w:ascii="Times New Roman" w:eastAsia="Times New Roman" w:hAnsi="Times New Roman"/>
          <w:color w:val="auto"/>
          <w:sz w:val="24"/>
          <w:szCs w:val="24"/>
        </w:rPr>
        <w:t xml:space="preserve"> контракт (далее – Контракт) о нижеследующем:</w:t>
      </w:r>
    </w:p>
    <w:p w:rsidR="00D5663C" w:rsidRPr="006A047D" w:rsidRDefault="00D5663C" w:rsidP="006A047D">
      <w:pPr>
        <w:pStyle w:val="a4"/>
        <w:spacing w:after="0" w:line="240" w:lineRule="auto"/>
        <w:jc w:val="center"/>
        <w:rPr>
          <w:rFonts w:ascii="Times New Roman" w:hAnsi="Times New Roman"/>
          <w:b/>
          <w:bCs/>
          <w:color w:val="auto"/>
          <w:sz w:val="24"/>
          <w:szCs w:val="24"/>
          <w:lang w:eastAsia="ru-RU"/>
        </w:rPr>
      </w:pPr>
      <w:r w:rsidRPr="006A047D">
        <w:rPr>
          <w:rFonts w:ascii="Times New Roman" w:hAnsi="Times New Roman"/>
          <w:b/>
          <w:bCs/>
          <w:color w:val="auto"/>
          <w:sz w:val="24"/>
          <w:szCs w:val="24"/>
          <w:lang w:eastAsia="ru-RU"/>
        </w:rPr>
        <w:t>1. ПРЕДМЕТ КОНТРАКТА</w:t>
      </w:r>
    </w:p>
    <w:p w:rsidR="00D5663C" w:rsidRPr="006A047D" w:rsidRDefault="00D5663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 xml:space="preserve">1.1. В соответствии с Контрактом Поставщик обязуется осуществить поставку полиграфической продукции (далее – товар), в количестве и ассортименте, установленными Спецификацией (Приложение </w:t>
      </w:r>
      <w:r w:rsidR="002F06EC">
        <w:rPr>
          <w:rFonts w:ascii="Times New Roman" w:hAnsi="Times New Roman"/>
          <w:color w:val="auto"/>
          <w:sz w:val="24"/>
          <w:szCs w:val="24"/>
          <w:lang w:eastAsia="ru-RU"/>
        </w:rPr>
        <w:t>№</w:t>
      </w:r>
      <w:r w:rsidRPr="006A047D">
        <w:rPr>
          <w:rFonts w:ascii="Times New Roman" w:hAnsi="Times New Roman"/>
          <w:color w:val="auto"/>
          <w:sz w:val="24"/>
          <w:szCs w:val="24"/>
          <w:lang w:eastAsia="ru-RU"/>
        </w:rPr>
        <w:t>1 к Контракту) (далее - Спецификация)</w:t>
      </w:r>
      <w:r w:rsidRPr="006A047D">
        <w:rPr>
          <w:rFonts w:ascii="Times New Roman" w:hAnsi="Times New Roman"/>
          <w:bCs/>
          <w:color w:val="auto"/>
          <w:sz w:val="24"/>
          <w:szCs w:val="24"/>
          <w:lang w:eastAsia="ru-RU"/>
        </w:rPr>
        <w:t>,</w:t>
      </w:r>
      <w:r w:rsidRPr="006A047D">
        <w:rPr>
          <w:rFonts w:ascii="Times New Roman" w:hAnsi="Times New Roman"/>
          <w:b/>
          <w:color w:val="auto"/>
          <w:sz w:val="24"/>
          <w:szCs w:val="24"/>
          <w:lang w:eastAsia="ru-RU"/>
        </w:rPr>
        <w:t xml:space="preserve"> </w:t>
      </w:r>
      <w:r w:rsidRPr="006A047D">
        <w:rPr>
          <w:rFonts w:ascii="Times New Roman" w:hAnsi="Times New Roman"/>
          <w:color w:val="auto"/>
          <w:sz w:val="24"/>
          <w:szCs w:val="24"/>
          <w:lang w:eastAsia="ru-RU"/>
        </w:rPr>
        <w:t>являющейся неотъемлемой частью Контракта.</w:t>
      </w:r>
    </w:p>
    <w:p w:rsidR="00D5663C" w:rsidRPr="006A047D" w:rsidRDefault="00D5663C" w:rsidP="006A047D">
      <w:pPr>
        <w:widowControl w:val="0"/>
        <w:spacing w:after="0" w:line="240" w:lineRule="auto"/>
        <w:contextualSpacing/>
        <w:jc w:val="center"/>
        <w:rPr>
          <w:rFonts w:ascii="Times New Roman" w:hAnsi="Times New Roman"/>
          <w:b/>
          <w:color w:val="auto"/>
          <w:sz w:val="24"/>
          <w:szCs w:val="24"/>
          <w:lang w:eastAsia="ru-RU"/>
        </w:rPr>
      </w:pPr>
      <w:r w:rsidRPr="006A047D">
        <w:rPr>
          <w:rFonts w:ascii="Times New Roman" w:hAnsi="Times New Roman"/>
          <w:b/>
          <w:color w:val="auto"/>
          <w:sz w:val="24"/>
          <w:szCs w:val="24"/>
          <w:lang w:eastAsia="ru-RU"/>
        </w:rPr>
        <w:t>2. ЦЕНА КОНТРАКТА И ПОРЯДОК РАСЧЕТОВ</w:t>
      </w:r>
    </w:p>
    <w:p w:rsidR="00D5663C" w:rsidRPr="006A047D" w:rsidRDefault="00D5663C" w:rsidP="006A047D">
      <w:pPr>
        <w:tabs>
          <w:tab w:val="left" w:pos="8007"/>
        </w:tabs>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 xml:space="preserve">2.1. Цена Контракта составляет _________ (________________) рублей ____ копеек, </w:t>
      </w:r>
      <w:r w:rsidR="0024065F">
        <w:rPr>
          <w:rFonts w:ascii="Times New Roman" w:hAnsi="Times New Roman"/>
          <w:color w:val="auto"/>
          <w:sz w:val="24"/>
          <w:szCs w:val="24"/>
          <w:lang w:eastAsia="ru-RU"/>
        </w:rPr>
        <w:t xml:space="preserve">в т.ч. </w:t>
      </w:r>
      <w:r w:rsidRPr="006A047D">
        <w:rPr>
          <w:rFonts w:ascii="Times New Roman" w:hAnsi="Times New Roman"/>
          <w:color w:val="auto"/>
          <w:sz w:val="24"/>
          <w:szCs w:val="24"/>
          <w:lang w:eastAsia="ru-RU"/>
        </w:rPr>
        <w:t>НДС</w:t>
      </w:r>
      <w:r w:rsidR="0024065F">
        <w:rPr>
          <w:rFonts w:ascii="Times New Roman" w:hAnsi="Times New Roman"/>
          <w:color w:val="auto"/>
          <w:sz w:val="24"/>
          <w:szCs w:val="24"/>
          <w:lang w:eastAsia="ru-RU"/>
        </w:rPr>
        <w:t xml:space="preserve"> ______ % в сумме ________________ рублей (_______________ рублей ___________ копеек)</w:t>
      </w:r>
      <w:r w:rsidRPr="006A047D">
        <w:rPr>
          <w:rFonts w:ascii="Times New Roman" w:hAnsi="Times New Roman"/>
          <w:color w:val="auto"/>
          <w:sz w:val="24"/>
          <w:szCs w:val="24"/>
          <w:lang w:eastAsia="ru-RU"/>
        </w:rPr>
        <w:t>/</w:t>
      </w:r>
      <w:r w:rsidRPr="006A047D">
        <w:rPr>
          <w:rFonts w:ascii="Times New Roman" w:hAnsi="Times New Roman"/>
          <w:color w:val="auto"/>
          <w:sz w:val="24"/>
          <w:szCs w:val="24"/>
        </w:rPr>
        <w:t xml:space="preserve"> НДС не облагается в связи с применением Поставщиком _______________.</w:t>
      </w:r>
    </w:p>
    <w:p w:rsidR="00D5663C" w:rsidRPr="00410D7D" w:rsidRDefault="00D5663C" w:rsidP="006A047D">
      <w:pPr>
        <w:tabs>
          <w:tab w:val="left" w:pos="8007"/>
        </w:tabs>
        <w:spacing w:after="0" w:line="240" w:lineRule="auto"/>
        <w:ind w:firstLine="709"/>
        <w:jc w:val="both"/>
        <w:rPr>
          <w:rFonts w:ascii="Times New Roman" w:eastAsia="Times New Roman" w:hAnsi="Times New Roman"/>
          <w:i/>
          <w:iCs/>
          <w:color w:val="auto"/>
          <w:sz w:val="24"/>
          <w:szCs w:val="24"/>
          <w:lang w:eastAsia="ru-RU"/>
        </w:rPr>
      </w:pPr>
      <w:r w:rsidRPr="00410D7D">
        <w:rPr>
          <w:rFonts w:ascii="Times New Roman" w:eastAsia="Times New Roman" w:hAnsi="Times New Roman"/>
          <w:i/>
          <w:iCs/>
          <w:color w:val="auto"/>
          <w:sz w:val="24"/>
          <w:szCs w:val="24"/>
          <w:lang w:eastAsia="ru-RU"/>
        </w:rPr>
        <w:t>(Начальная (максимальная) цена Контракта составляет</w:t>
      </w:r>
      <w:r w:rsidR="002B3885" w:rsidRPr="00410D7D">
        <w:rPr>
          <w:rFonts w:ascii="Times New Roman" w:eastAsia="Times New Roman" w:hAnsi="Times New Roman"/>
          <w:i/>
          <w:iCs/>
          <w:color w:val="auto"/>
          <w:sz w:val="24"/>
          <w:szCs w:val="24"/>
          <w:lang w:eastAsia="ru-RU"/>
        </w:rPr>
        <w:t xml:space="preserve"> </w:t>
      </w:r>
      <w:r w:rsidR="00A04F35">
        <w:rPr>
          <w:rFonts w:ascii="Times New Roman" w:eastAsia="Times New Roman" w:hAnsi="Times New Roman"/>
          <w:i/>
          <w:iCs/>
          <w:color w:val="auto"/>
          <w:sz w:val="24"/>
          <w:szCs w:val="24"/>
          <w:lang w:eastAsia="ru-RU"/>
        </w:rPr>
        <w:t>894</w:t>
      </w:r>
      <w:r w:rsidR="002F06EC" w:rsidRPr="00410D7D">
        <w:rPr>
          <w:rFonts w:ascii="Times New Roman" w:eastAsia="Times New Roman" w:hAnsi="Times New Roman"/>
          <w:i/>
          <w:iCs/>
          <w:color w:val="auto"/>
          <w:sz w:val="24"/>
          <w:szCs w:val="24"/>
          <w:lang w:eastAsia="ru-RU"/>
        </w:rPr>
        <w:t xml:space="preserve">0,00 </w:t>
      </w:r>
      <w:r w:rsidRPr="00410D7D">
        <w:rPr>
          <w:rFonts w:ascii="Times New Roman" w:hAnsi="Times New Roman"/>
          <w:i/>
          <w:iCs/>
          <w:color w:val="auto"/>
          <w:sz w:val="24"/>
          <w:szCs w:val="24"/>
        </w:rPr>
        <w:t>(</w:t>
      </w:r>
      <w:r w:rsidR="00A04F35">
        <w:rPr>
          <w:rFonts w:ascii="Times New Roman" w:hAnsi="Times New Roman"/>
          <w:i/>
          <w:iCs/>
          <w:color w:val="auto"/>
          <w:sz w:val="24"/>
          <w:szCs w:val="24"/>
        </w:rPr>
        <w:t>восемь</w:t>
      </w:r>
      <w:r w:rsidR="002F06EC" w:rsidRPr="00410D7D">
        <w:rPr>
          <w:rFonts w:ascii="Times New Roman" w:hAnsi="Times New Roman"/>
          <w:i/>
          <w:iCs/>
          <w:color w:val="auto"/>
          <w:sz w:val="24"/>
          <w:szCs w:val="24"/>
        </w:rPr>
        <w:t xml:space="preserve"> тысяч д</w:t>
      </w:r>
      <w:r w:rsidR="00A04F35">
        <w:rPr>
          <w:rFonts w:ascii="Times New Roman" w:hAnsi="Times New Roman"/>
          <w:i/>
          <w:iCs/>
          <w:color w:val="auto"/>
          <w:sz w:val="24"/>
          <w:szCs w:val="24"/>
        </w:rPr>
        <w:t>евятьсот сорок</w:t>
      </w:r>
      <w:r w:rsidR="002F06EC" w:rsidRPr="00410D7D">
        <w:rPr>
          <w:rFonts w:ascii="Times New Roman" w:hAnsi="Times New Roman"/>
          <w:i/>
          <w:iCs/>
          <w:color w:val="auto"/>
          <w:sz w:val="24"/>
          <w:szCs w:val="24"/>
        </w:rPr>
        <w:t xml:space="preserve"> </w:t>
      </w:r>
      <w:r w:rsidRPr="00410D7D">
        <w:rPr>
          <w:rFonts w:ascii="Times New Roman" w:hAnsi="Times New Roman"/>
          <w:i/>
          <w:iCs/>
          <w:color w:val="auto"/>
          <w:sz w:val="24"/>
          <w:szCs w:val="24"/>
        </w:rPr>
        <w:t>рублей 00 копеек).</w:t>
      </w:r>
      <w:r w:rsidRPr="00410D7D">
        <w:rPr>
          <w:rFonts w:ascii="Times New Roman" w:eastAsia="Times New Roman" w:hAnsi="Times New Roman"/>
          <w:i/>
          <w:iCs/>
          <w:color w:val="auto"/>
          <w:sz w:val="24"/>
          <w:szCs w:val="24"/>
          <w:lang w:eastAsia="ru-RU"/>
        </w:rPr>
        <w:t xml:space="preserve"> </w:t>
      </w:r>
    </w:p>
    <w:p w:rsidR="00D5663C" w:rsidRPr="006A047D" w:rsidRDefault="00D5663C" w:rsidP="006A047D">
      <w:pPr>
        <w:pStyle w:val="a5"/>
        <w:ind w:firstLine="708"/>
        <w:jc w:val="both"/>
        <w:rPr>
          <w:rFonts w:ascii="Times New Roman" w:hAnsi="Times New Roman"/>
          <w:color w:val="auto"/>
          <w:sz w:val="24"/>
          <w:szCs w:val="24"/>
          <w:lang w:eastAsia="ru-RU"/>
        </w:rPr>
      </w:pPr>
      <w:r w:rsidRPr="00410D7D">
        <w:rPr>
          <w:rFonts w:ascii="Times New Roman" w:hAnsi="Times New Roman"/>
          <w:color w:val="auto"/>
          <w:sz w:val="24"/>
          <w:szCs w:val="24"/>
          <w:lang w:eastAsia="ru-RU"/>
        </w:rPr>
        <w:t xml:space="preserve">Сумма, подлежащая уплате Заказчиком </w:t>
      </w:r>
      <w:r w:rsidRPr="006A047D">
        <w:rPr>
          <w:rFonts w:ascii="Times New Roman" w:hAnsi="Times New Roman"/>
          <w:color w:val="auto"/>
          <w:sz w:val="24"/>
          <w:szCs w:val="24"/>
          <w:lang w:eastAsia="ru-RU"/>
        </w:rPr>
        <w:t>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lang w:eastAsia="ru-RU"/>
        </w:rPr>
        <w:t xml:space="preserve">2.2. </w:t>
      </w:r>
      <w:r w:rsidRPr="006A047D">
        <w:rPr>
          <w:rFonts w:ascii="Times New Roman" w:hAnsi="Times New Roman"/>
          <w:color w:val="auto"/>
          <w:sz w:val="24"/>
          <w:szCs w:val="24"/>
        </w:rPr>
        <w:t>Цена Контракта является твердой и определяется на весь срок исполнения Контракта.</w:t>
      </w:r>
    </w:p>
    <w:p w:rsidR="00CD12B8" w:rsidRPr="006A047D" w:rsidRDefault="00CD12B8" w:rsidP="006A047D">
      <w:pPr>
        <w:spacing w:after="0" w:line="240" w:lineRule="auto"/>
        <w:ind w:firstLine="680"/>
        <w:jc w:val="both"/>
        <w:rPr>
          <w:rFonts w:ascii="Times New Roman" w:hAnsi="Times New Roman"/>
          <w:sz w:val="24"/>
          <w:szCs w:val="24"/>
        </w:rPr>
      </w:pPr>
      <w:r w:rsidRPr="006A047D">
        <w:rPr>
          <w:rFonts w:ascii="Times New Roman" w:hAnsi="Times New Roman"/>
          <w:sz w:val="24"/>
          <w:szCs w:val="24"/>
        </w:rPr>
        <w:t>При заключении и исполнении контракта изменение его условий не допускается, за исключением случаев, предусмотренных</w:t>
      </w:r>
      <w:r w:rsidR="00986617" w:rsidRPr="006A047D">
        <w:rPr>
          <w:rFonts w:ascii="Times New Roman" w:hAnsi="Times New Roman"/>
          <w:sz w:val="24"/>
          <w:szCs w:val="24"/>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w:t>
      </w:r>
      <w:r w:rsidRPr="006A047D">
        <w:rPr>
          <w:rFonts w:ascii="Times New Roman" w:hAnsi="Times New Roman"/>
          <w:sz w:val="24"/>
          <w:szCs w:val="24"/>
        </w:rPr>
        <w:t xml:space="preserve"> </w:t>
      </w:r>
    </w:p>
    <w:p w:rsidR="00D5663C" w:rsidRPr="006A047D" w:rsidRDefault="00CD12B8"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 xml:space="preserve">2.3. </w:t>
      </w:r>
      <w:r w:rsidR="00D5663C" w:rsidRPr="006A047D">
        <w:rPr>
          <w:rFonts w:ascii="Times New Roman" w:hAnsi="Times New Roman"/>
          <w:color w:val="auto"/>
          <w:sz w:val="24"/>
          <w:szCs w:val="24"/>
          <w:lang w:eastAsia="ru-RU"/>
        </w:rPr>
        <w:t>Цена товара, поставляемого по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по адресу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Контракта.</w:t>
      </w:r>
    </w:p>
    <w:p w:rsidR="009F192A" w:rsidRPr="006A047D" w:rsidRDefault="00D5663C" w:rsidP="006A047D">
      <w:pPr>
        <w:spacing w:after="0" w:line="240" w:lineRule="auto"/>
        <w:ind w:firstLine="680"/>
        <w:jc w:val="both"/>
        <w:rPr>
          <w:rFonts w:ascii="Times New Roman" w:hAnsi="Times New Roman"/>
          <w:color w:val="000000"/>
          <w:sz w:val="24"/>
          <w:szCs w:val="24"/>
        </w:rPr>
      </w:pPr>
      <w:r w:rsidRPr="006A047D">
        <w:rPr>
          <w:rFonts w:ascii="Times New Roman" w:hAnsi="Times New Roman"/>
          <w:color w:val="auto"/>
          <w:sz w:val="24"/>
          <w:szCs w:val="24"/>
          <w:lang w:eastAsia="ru-RU"/>
        </w:rPr>
        <w:t>2.</w:t>
      </w:r>
      <w:r w:rsidR="00CD12B8" w:rsidRPr="006A047D">
        <w:rPr>
          <w:rFonts w:ascii="Times New Roman" w:hAnsi="Times New Roman"/>
          <w:color w:val="auto"/>
          <w:sz w:val="24"/>
          <w:szCs w:val="24"/>
          <w:lang w:eastAsia="ru-RU"/>
        </w:rPr>
        <w:t>4</w:t>
      </w:r>
      <w:r w:rsidRPr="006A047D">
        <w:rPr>
          <w:rFonts w:ascii="Times New Roman" w:hAnsi="Times New Roman"/>
          <w:color w:val="auto"/>
          <w:sz w:val="24"/>
          <w:szCs w:val="24"/>
          <w:lang w:eastAsia="ru-RU"/>
        </w:rPr>
        <w:t xml:space="preserve">. </w:t>
      </w:r>
      <w:r w:rsidR="009F192A" w:rsidRPr="006A047D">
        <w:rPr>
          <w:rFonts w:ascii="Times New Roman" w:hAnsi="Times New Roman"/>
          <w:color w:val="000000"/>
          <w:sz w:val="24"/>
          <w:szCs w:val="24"/>
        </w:rPr>
        <w:t>Валютой для установления цены контракта и расчетов с Поставщиком является рубль Российской Федерации.</w:t>
      </w:r>
    </w:p>
    <w:p w:rsidR="00CD12B8" w:rsidRPr="006A047D" w:rsidRDefault="00CD12B8" w:rsidP="006A047D">
      <w:pPr>
        <w:spacing w:after="0" w:line="240" w:lineRule="auto"/>
        <w:ind w:firstLine="680"/>
        <w:jc w:val="both"/>
        <w:rPr>
          <w:rFonts w:ascii="Times New Roman" w:hAnsi="Times New Roman"/>
          <w:color w:val="000000"/>
          <w:sz w:val="24"/>
          <w:szCs w:val="24"/>
        </w:rPr>
      </w:pPr>
      <w:r w:rsidRPr="006A047D">
        <w:rPr>
          <w:rFonts w:ascii="Times New Roman" w:hAnsi="Times New Roman"/>
          <w:color w:val="000000"/>
          <w:sz w:val="24"/>
          <w:szCs w:val="24"/>
        </w:rPr>
        <w:lastRenderedPageBreak/>
        <w:t>2.5. При исполнении контракта (</w:t>
      </w:r>
      <w:r w:rsidRPr="006A047D">
        <w:rPr>
          <w:rFonts w:ascii="Times New Roman" w:hAnsi="Times New Roman"/>
          <w:sz w:val="24"/>
          <w:szCs w:val="24"/>
        </w:rPr>
        <w:t xml:space="preserve">за исключением случаев, которые предусмотрены нормативными правовыми актами, принятыми в соответствии с </w:t>
      </w:r>
      <w:hyperlink r:id="rId8" w:history="1">
        <w:r w:rsidRPr="006A047D">
          <w:rPr>
            <w:rFonts w:ascii="Times New Roman" w:hAnsi="Times New Roman"/>
            <w:color w:val="0000FF"/>
            <w:sz w:val="24"/>
            <w:szCs w:val="24"/>
          </w:rPr>
          <w:t>частью 6 статьи 14</w:t>
        </w:r>
      </w:hyperlink>
      <w:r w:rsidRPr="006A047D">
        <w:rPr>
          <w:rFonts w:ascii="Times New Roman" w:hAnsi="Times New Roman"/>
          <w:sz w:val="24"/>
          <w:szCs w:val="24"/>
        </w:rPr>
        <w:t xml:space="preserve"> Федерального закона № 44-ФЗ) </w:t>
      </w:r>
      <w:r w:rsidRPr="006A047D">
        <w:rPr>
          <w:rFonts w:ascii="Times New Roman" w:hAnsi="Times New Roman"/>
          <w:color w:val="000000"/>
          <w:sz w:val="24"/>
          <w:szCs w:val="24"/>
        </w:rPr>
        <w:t xml:space="preserve">по согласованию Заказчика с Поставщиком допускается поставка товара, качественные, технические и функциональные характеристики которого являются улучшенными по сравнению с качественными, техническими и функциональными характеристиками, указанными в </w:t>
      </w:r>
      <w:r w:rsidRPr="006A047D">
        <w:rPr>
          <w:rFonts w:ascii="Times New Roman" w:hAnsi="Times New Roman"/>
          <w:color w:val="000000" w:themeColor="text1"/>
          <w:sz w:val="24"/>
          <w:szCs w:val="24"/>
        </w:rPr>
        <w:t xml:space="preserve">контракте. </w:t>
      </w:r>
      <w:r w:rsidRPr="006A047D">
        <w:rPr>
          <w:rFonts w:ascii="Times New Roman" w:hAnsi="Times New Roman"/>
          <w:color w:val="000000" w:themeColor="text1"/>
          <w:sz w:val="24"/>
          <w:szCs w:val="24"/>
          <w:lang w:eastAsia="ru-RU"/>
        </w:rPr>
        <w:t>В этом случае соответствующие изменения должны быть внесены Заказчиком в реестр контрактов.</w:t>
      </w:r>
    </w:p>
    <w:p w:rsidR="00D5663C" w:rsidRPr="006A047D" w:rsidRDefault="00D5663C" w:rsidP="006A047D">
      <w:pPr>
        <w:tabs>
          <w:tab w:val="left" w:pos="1134"/>
        </w:tabs>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2.4. Оплата товара осуществляется Заказчиком в течение 7 (семи) рабочих дней с даты подписания заказчиком документа о приемке, предусмотренного </w:t>
      </w:r>
      <w:hyperlink r:id="rId9" w:history="1">
        <w:r w:rsidRPr="006A047D">
          <w:rPr>
            <w:rFonts w:ascii="Times New Roman" w:hAnsi="Times New Roman"/>
            <w:color w:val="auto"/>
            <w:sz w:val="24"/>
            <w:szCs w:val="24"/>
          </w:rPr>
          <w:t>частью 7 статьи 94</w:t>
        </w:r>
      </w:hyperlink>
      <w:r w:rsidR="00986617" w:rsidRPr="006A047D">
        <w:rPr>
          <w:rFonts w:ascii="Times New Roman" w:hAnsi="Times New Roman"/>
          <w:color w:val="FF0000"/>
          <w:sz w:val="24"/>
          <w:szCs w:val="24"/>
        </w:rPr>
        <w:t xml:space="preserve"> </w:t>
      </w:r>
      <w:r w:rsidRPr="006A047D">
        <w:rPr>
          <w:rFonts w:ascii="Times New Roman" w:hAnsi="Times New Roman"/>
          <w:color w:val="auto"/>
          <w:sz w:val="24"/>
          <w:szCs w:val="24"/>
        </w:rPr>
        <w:t xml:space="preserve"> Федерального закона </w:t>
      </w:r>
      <w:r w:rsidR="00986617" w:rsidRPr="006A047D">
        <w:rPr>
          <w:rFonts w:ascii="Times New Roman" w:hAnsi="Times New Roman"/>
          <w:color w:val="auto"/>
          <w:sz w:val="24"/>
          <w:szCs w:val="24"/>
        </w:rPr>
        <w:t xml:space="preserve"> №44-ФЗ.</w:t>
      </w:r>
    </w:p>
    <w:p w:rsidR="00D5663C" w:rsidRPr="006A047D" w:rsidRDefault="00D5663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2.5. Оплата осуществляется по безналичному расчету платежным поручением путем перечисления Заказчиком денежных средств на расчетный счет Поставщика.</w:t>
      </w:r>
    </w:p>
    <w:p w:rsidR="00D5663C" w:rsidRPr="006A047D" w:rsidRDefault="00D5663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В случае изменения своего расчетного счета Поставщик обязан заблаговременно в письменной форме сообщить об этом Заказчику с указанием новых реквизитов расчетного счета.</w:t>
      </w:r>
      <w:r w:rsidR="002B3885">
        <w:rPr>
          <w:rFonts w:ascii="Times New Roman" w:hAnsi="Times New Roman"/>
          <w:color w:val="auto"/>
          <w:sz w:val="24"/>
          <w:szCs w:val="24"/>
          <w:lang w:eastAsia="ru-RU"/>
        </w:rPr>
        <w:t xml:space="preserve"> </w:t>
      </w:r>
      <w:r w:rsidRPr="006A047D">
        <w:rPr>
          <w:rFonts w:ascii="Times New Roman" w:hAnsi="Times New Roman"/>
          <w:color w:val="auto"/>
          <w:sz w:val="24"/>
          <w:szCs w:val="24"/>
          <w:lang w:eastAsia="ru-RU"/>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lang w:eastAsia="ru-RU"/>
        </w:rPr>
        <w:t xml:space="preserve">2.6. </w:t>
      </w:r>
      <w:r w:rsidRPr="006A047D">
        <w:rPr>
          <w:rFonts w:ascii="Times New Roman" w:hAnsi="Times New Roman"/>
          <w:color w:val="auto"/>
          <w:sz w:val="24"/>
          <w:szCs w:val="24"/>
        </w:rPr>
        <w:t>Обязанности Заказчика по оплате считаются исполненными с даты списания денежных средств в размере, установленном Контрактом, со счета Заказчика.</w:t>
      </w:r>
    </w:p>
    <w:p w:rsidR="00D5663C" w:rsidRPr="006A047D" w:rsidRDefault="00D5663C" w:rsidP="006A047D">
      <w:pPr>
        <w:tabs>
          <w:tab w:val="left" w:pos="1134"/>
        </w:tabs>
        <w:spacing w:after="0" w:line="240" w:lineRule="auto"/>
        <w:ind w:firstLine="709"/>
        <w:contextualSpacing/>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2.7. Авансирование не предусмотрено.</w:t>
      </w:r>
    </w:p>
    <w:p w:rsidR="00D5663C" w:rsidRPr="006A047D" w:rsidRDefault="00D5663C" w:rsidP="006A047D">
      <w:pPr>
        <w:tabs>
          <w:tab w:val="left" w:pos="1134"/>
        </w:tabs>
        <w:spacing w:after="0" w:line="240" w:lineRule="auto"/>
        <w:ind w:firstLine="709"/>
        <w:contextualSpacing/>
        <w:jc w:val="both"/>
        <w:rPr>
          <w:rFonts w:ascii="Times New Roman" w:hAnsi="Times New Roman"/>
          <w:color w:val="auto"/>
          <w:sz w:val="24"/>
          <w:szCs w:val="24"/>
        </w:rPr>
      </w:pPr>
      <w:r w:rsidRPr="006160F8">
        <w:rPr>
          <w:rFonts w:ascii="Times New Roman" w:hAnsi="Times New Roman"/>
          <w:color w:val="auto"/>
          <w:sz w:val="24"/>
          <w:szCs w:val="24"/>
        </w:rPr>
        <w:t>2.8. Источник финансирования:</w:t>
      </w:r>
      <w:r w:rsidR="006A2CD4" w:rsidRPr="006160F8">
        <w:rPr>
          <w:rFonts w:ascii="Times New Roman" w:hAnsi="Times New Roman"/>
          <w:color w:val="auto"/>
          <w:sz w:val="24"/>
          <w:szCs w:val="24"/>
        </w:rPr>
        <w:t xml:space="preserve"> средства </w:t>
      </w:r>
      <w:bookmarkStart w:id="3" w:name="_Hlk70236936"/>
      <w:r w:rsidR="00907C73">
        <w:rPr>
          <w:rFonts w:ascii="Times New Roman" w:hAnsi="Times New Roman"/>
          <w:color w:val="auto"/>
          <w:sz w:val="24"/>
          <w:szCs w:val="24"/>
        </w:rPr>
        <w:t>федерального бюджета</w:t>
      </w:r>
    </w:p>
    <w:p w:rsidR="00D5663C" w:rsidRPr="006A047D" w:rsidRDefault="00D5663C" w:rsidP="006A047D">
      <w:pPr>
        <w:tabs>
          <w:tab w:val="left" w:pos="1134"/>
        </w:tabs>
        <w:spacing w:after="0" w:line="240" w:lineRule="auto"/>
        <w:ind w:firstLine="709"/>
        <w:contextualSpacing/>
        <w:jc w:val="both"/>
        <w:rPr>
          <w:rFonts w:ascii="Times New Roman" w:hAnsi="Times New Roman"/>
          <w:color w:val="auto"/>
          <w:sz w:val="24"/>
          <w:szCs w:val="24"/>
        </w:rPr>
      </w:pPr>
      <w:r w:rsidRPr="006A047D">
        <w:rPr>
          <w:rFonts w:ascii="Times New Roman" w:hAnsi="Times New Roman"/>
          <w:color w:val="auto"/>
          <w:sz w:val="24"/>
          <w:szCs w:val="24"/>
        </w:rPr>
        <w:t>2.9. Заказчиком из суммы, подлежащей оплате Поставщику</w:t>
      </w:r>
      <w:r w:rsidRPr="006A047D">
        <w:rPr>
          <w:rFonts w:ascii="Times New Roman" w:eastAsia="Times New Roman" w:hAnsi="Times New Roman"/>
          <w:color w:val="auto"/>
          <w:sz w:val="24"/>
          <w:szCs w:val="24"/>
          <w:lang w:eastAsia="ru-RU"/>
        </w:rPr>
        <w:t>, может быть удержана сумма неисполненных Поставщиком требований об уплате неустоек (штрафов, пеней), предъявленных Заказчиком в соответствии с Федеральным законом № 44-ФЗ</w:t>
      </w:r>
      <w:r w:rsidRPr="006A047D">
        <w:rPr>
          <w:rFonts w:ascii="Times New Roman" w:hAnsi="Times New Roman"/>
          <w:color w:val="auto"/>
          <w:sz w:val="24"/>
          <w:szCs w:val="24"/>
        </w:rPr>
        <w:t>, в таком случае обязательства Поставщика по перечислению неустойки в доход бюджета возлагается на Заказчика.</w:t>
      </w:r>
    </w:p>
    <w:bookmarkEnd w:id="3"/>
    <w:p w:rsidR="00D5663C" w:rsidRPr="006A047D" w:rsidRDefault="00D5663C" w:rsidP="006A047D">
      <w:pPr>
        <w:spacing w:after="0" w:line="240" w:lineRule="auto"/>
        <w:jc w:val="center"/>
        <w:rPr>
          <w:rFonts w:ascii="Times New Roman" w:hAnsi="Times New Roman"/>
          <w:b/>
          <w:color w:val="auto"/>
          <w:sz w:val="24"/>
          <w:szCs w:val="24"/>
        </w:rPr>
      </w:pPr>
      <w:r w:rsidRPr="006A047D">
        <w:rPr>
          <w:rFonts w:ascii="Times New Roman" w:hAnsi="Times New Roman"/>
          <w:b/>
          <w:color w:val="auto"/>
          <w:sz w:val="24"/>
          <w:szCs w:val="24"/>
        </w:rPr>
        <w:t>3. ПОРЯДОК, СРОКИ И УСЛОВИЯ ПОСТАВКИ И ПРИЕМКИ ТОВАРА</w:t>
      </w:r>
    </w:p>
    <w:p w:rsidR="00D5663C" w:rsidRPr="006A047D" w:rsidRDefault="00D5663C" w:rsidP="006A047D">
      <w:pPr>
        <w:spacing w:after="0" w:line="240" w:lineRule="auto"/>
        <w:ind w:firstLine="709"/>
        <w:jc w:val="both"/>
        <w:rPr>
          <w:rFonts w:ascii="Times New Roman" w:eastAsia="Times New Roman" w:hAnsi="Times New Roman"/>
          <w:color w:val="auto"/>
          <w:sz w:val="24"/>
          <w:szCs w:val="24"/>
          <w:lang w:eastAsia="ar-SA"/>
        </w:rPr>
      </w:pPr>
      <w:r w:rsidRPr="006A047D">
        <w:rPr>
          <w:rFonts w:ascii="Times New Roman" w:hAnsi="Times New Roman"/>
          <w:color w:val="auto"/>
          <w:sz w:val="24"/>
          <w:szCs w:val="24"/>
        </w:rPr>
        <w:t xml:space="preserve">3.1. </w:t>
      </w:r>
      <w:bookmarkStart w:id="4" w:name="_Hlk72411906"/>
      <w:bookmarkStart w:id="5" w:name="_Hlk70236991"/>
      <w:r w:rsidRPr="006A047D">
        <w:rPr>
          <w:rFonts w:ascii="Times New Roman" w:eastAsia="Times New Roman" w:hAnsi="Times New Roman"/>
          <w:color w:val="auto"/>
          <w:sz w:val="24"/>
          <w:szCs w:val="24"/>
          <w:lang w:eastAsia="ar-SA"/>
        </w:rPr>
        <w:t xml:space="preserve">Поставщик обязуется разработать макеты в соответствии с образцами, предоставленными после заключения контракта. Нумерация бланков также предоставляется после заключения контракта. В течение 1 (одного) рабочего дня с момента заключения контракта Поставщик предоставляет Заказчику макет печатной продукции в форме электронного документа. Согласование Заказчиком образцов продукции в течение 1 (одного) рабочего дня с момента их предоставления Поставщиком. </w:t>
      </w:r>
      <w:bookmarkStart w:id="6" w:name="_Hlk72416353"/>
    </w:p>
    <w:p w:rsidR="006160F8" w:rsidRDefault="006160F8" w:rsidP="006A047D">
      <w:pPr>
        <w:widowControl w:val="0"/>
        <w:autoSpaceDE w:val="0"/>
        <w:autoSpaceDN w:val="0"/>
        <w:adjustRightInd w:val="0"/>
        <w:spacing w:after="0" w:line="240" w:lineRule="auto"/>
        <w:ind w:firstLine="709"/>
        <w:jc w:val="both"/>
        <w:rPr>
          <w:rFonts w:ascii="Times New Roman" w:eastAsia="Times New Roman" w:hAnsi="Times New Roman"/>
          <w:color w:val="auto"/>
          <w:sz w:val="24"/>
          <w:szCs w:val="24"/>
          <w:lang w:eastAsia="ar-SA"/>
        </w:rPr>
      </w:pPr>
      <w:r w:rsidRPr="006160F8">
        <w:rPr>
          <w:rFonts w:ascii="Times New Roman" w:eastAsia="Times New Roman" w:hAnsi="Times New Roman"/>
          <w:color w:val="auto"/>
          <w:sz w:val="24"/>
          <w:szCs w:val="24"/>
          <w:lang w:eastAsia="ar-SA"/>
        </w:rPr>
        <w:t>Срок поставки товара Поставщиком – 10 (десять) календарных дней с даты заключения Контракта.</w:t>
      </w:r>
    </w:p>
    <w:p w:rsidR="00D5663C" w:rsidRPr="006A047D" w:rsidRDefault="00D5663C" w:rsidP="006A047D">
      <w:pPr>
        <w:widowControl w:val="0"/>
        <w:autoSpaceDE w:val="0"/>
        <w:autoSpaceDN w:val="0"/>
        <w:adjustRightInd w:val="0"/>
        <w:spacing w:after="0" w:line="240" w:lineRule="auto"/>
        <w:ind w:firstLine="709"/>
        <w:jc w:val="both"/>
        <w:rPr>
          <w:rFonts w:ascii="Times New Roman" w:eastAsia="Times New Roman" w:hAnsi="Times New Roman"/>
          <w:color w:val="auto"/>
          <w:sz w:val="24"/>
          <w:szCs w:val="24"/>
          <w:lang w:eastAsia="ar-SA"/>
        </w:rPr>
      </w:pPr>
      <w:r w:rsidRPr="006A047D">
        <w:rPr>
          <w:rFonts w:ascii="Times New Roman" w:eastAsia="Times New Roman" w:hAnsi="Times New Roman"/>
          <w:color w:val="auto"/>
          <w:sz w:val="24"/>
          <w:szCs w:val="24"/>
          <w:lang w:eastAsia="ar-SA"/>
        </w:rPr>
        <w:t xml:space="preserve"> Поставка товара осуществляется силами и средствами Поставщика,</w:t>
      </w:r>
      <w:r w:rsidR="006160F8">
        <w:rPr>
          <w:rFonts w:ascii="Times New Roman" w:eastAsia="Times New Roman" w:hAnsi="Times New Roman"/>
          <w:color w:val="auto"/>
          <w:sz w:val="24"/>
          <w:szCs w:val="24"/>
          <w:lang w:eastAsia="ar-SA"/>
        </w:rPr>
        <w:t xml:space="preserve"> одной партией</w:t>
      </w:r>
      <w:r w:rsidRPr="006A047D">
        <w:rPr>
          <w:rFonts w:ascii="Times New Roman" w:eastAsia="Times New Roman" w:hAnsi="Times New Roman"/>
          <w:color w:val="auto"/>
          <w:sz w:val="24"/>
          <w:szCs w:val="24"/>
          <w:lang w:eastAsia="ar-SA"/>
        </w:rPr>
        <w:t>, в рабочие дни (с понедельника по пятницу) с 9:00 до 17:30.</w:t>
      </w:r>
    </w:p>
    <w:p w:rsidR="00D5663C" w:rsidRPr="00410D7D" w:rsidRDefault="00D5663C" w:rsidP="006A047D">
      <w:pPr>
        <w:widowControl w:val="0"/>
        <w:autoSpaceDE w:val="0"/>
        <w:autoSpaceDN w:val="0"/>
        <w:adjustRightInd w:val="0"/>
        <w:spacing w:after="0" w:line="240" w:lineRule="auto"/>
        <w:ind w:firstLine="709"/>
        <w:jc w:val="both"/>
        <w:rPr>
          <w:rFonts w:ascii="Times New Roman" w:hAnsi="Times New Roman"/>
          <w:color w:val="auto"/>
          <w:sz w:val="24"/>
          <w:szCs w:val="24"/>
        </w:rPr>
      </w:pPr>
      <w:r w:rsidRPr="00410D7D">
        <w:rPr>
          <w:rFonts w:ascii="Times New Roman" w:hAnsi="Times New Roman"/>
          <w:color w:val="auto"/>
          <w:sz w:val="24"/>
          <w:szCs w:val="24"/>
        </w:rPr>
        <w:t xml:space="preserve">Поставщик самостоятельно доставляет товар в местонахождение Заказчика по следующему адресу: </w:t>
      </w:r>
      <w:r w:rsidR="005536A6" w:rsidRPr="00410D7D">
        <w:rPr>
          <w:rFonts w:ascii="Times New Roman" w:eastAsia="Times New Roman" w:hAnsi="Times New Roman"/>
          <w:color w:val="auto"/>
          <w:sz w:val="24"/>
          <w:szCs w:val="24"/>
          <w:lang w:eastAsia="ru-RU"/>
        </w:rPr>
        <w:t>355012 г. Ставрополь, ул. Голенева, 67б</w:t>
      </w:r>
      <w:r w:rsidRPr="00410D7D">
        <w:rPr>
          <w:rFonts w:ascii="Times New Roman" w:hAnsi="Times New Roman"/>
          <w:color w:val="auto"/>
          <w:sz w:val="24"/>
          <w:szCs w:val="24"/>
          <w:lang w:eastAsia="ru-RU"/>
        </w:rPr>
        <w:t>.</w:t>
      </w:r>
    </w:p>
    <w:bookmarkEnd w:id="4"/>
    <w:bookmarkEnd w:id="5"/>
    <w:bookmarkEnd w:id="6"/>
    <w:p w:rsidR="00D5663C" w:rsidRPr="006A047D" w:rsidRDefault="00D5663C" w:rsidP="006A047D">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rPr>
        <w:t xml:space="preserve">3.2. Упаковка и маркировка товара должны соответствовать требованиям: </w:t>
      </w:r>
      <w:r w:rsidRPr="006A047D">
        <w:rPr>
          <w:rFonts w:ascii="Times New Roman" w:hAnsi="Times New Roman"/>
          <w:color w:val="auto"/>
          <w:sz w:val="24"/>
          <w:szCs w:val="24"/>
          <w:lang w:eastAsia="ru-RU"/>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 товар должен быть упакован в заводскую упаковку. Не допускается нарушения заводской упаковки. Маркировка на упаковке должна быть на русском языке и соответствовать действующим стандартам.</w:t>
      </w:r>
      <w:r w:rsidRPr="006A047D">
        <w:rPr>
          <w:rFonts w:ascii="Times New Roman" w:hAnsi="Times New Roman"/>
          <w:color w:val="auto"/>
          <w:sz w:val="24"/>
          <w:szCs w:val="24"/>
        </w:rPr>
        <w:t xml:space="preserve">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3.2.1. В случае поставки товара в многооборотной таре тара возвращается при следующей поставке либо в срок, согласованный Сторонами.</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3.2.2.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w:t>
      </w:r>
      <w:r w:rsidRPr="006A047D">
        <w:rPr>
          <w:rFonts w:ascii="Times New Roman" w:hAnsi="Times New Roman"/>
          <w:color w:val="auto"/>
          <w:sz w:val="24"/>
          <w:szCs w:val="24"/>
        </w:rPr>
        <w:lastRenderedPageBreak/>
        <w:t>законодательными и подзаконными актами, действующими на территории Российской Федерации на дату поставки и приемки товара.</w:t>
      </w:r>
    </w:p>
    <w:p w:rsidR="00D5663C"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3.3. Поставляемый товар должен быть новым </w:t>
      </w:r>
      <w:r w:rsidRPr="006A047D">
        <w:rPr>
          <w:rFonts w:ascii="Times New Roman" w:eastAsia="Times New Roman" w:hAnsi="Times New Roman"/>
          <w:color w:val="auto"/>
          <w:sz w:val="24"/>
          <w:szCs w:val="24"/>
          <w:lang w:eastAsia="ru-RU"/>
        </w:rPr>
        <w:t xml:space="preserve">(товаром,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6A047D">
        <w:rPr>
          <w:rFonts w:ascii="Times New Roman" w:hAnsi="Times New Roman"/>
          <w:color w:val="auto"/>
          <w:sz w:val="24"/>
          <w:szCs w:val="24"/>
        </w:rPr>
        <w:t>и соответствовать требованиям, установленным настоящим Контрактом.</w:t>
      </w:r>
    </w:p>
    <w:p w:rsidR="0028393E" w:rsidRPr="0028393E" w:rsidRDefault="00295C4F" w:rsidP="0028393E">
      <w:pPr>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3.4. </w:t>
      </w:r>
      <w:r w:rsidR="0028393E" w:rsidRPr="0028393E">
        <w:rPr>
          <w:rFonts w:ascii="Times New Roman" w:hAnsi="Times New Roman"/>
          <w:color w:val="auto"/>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3.7.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товарную (товарно-транспортную) накладную, счет, счет-фактуру (при наличии). После этого Товар считается переданным Поставщиком Заказчику.</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w:t>
      </w:r>
    </w:p>
    <w:p w:rsidR="0028393E" w:rsidRP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8393E" w:rsidRDefault="0028393E" w:rsidP="0028393E">
      <w:pPr>
        <w:spacing w:after="0" w:line="240" w:lineRule="auto"/>
        <w:ind w:firstLine="709"/>
        <w:jc w:val="both"/>
        <w:rPr>
          <w:rFonts w:ascii="Times New Roman" w:hAnsi="Times New Roman"/>
          <w:color w:val="auto"/>
          <w:sz w:val="24"/>
          <w:szCs w:val="24"/>
        </w:rPr>
      </w:pPr>
      <w:r w:rsidRPr="0028393E">
        <w:rPr>
          <w:rFonts w:ascii="Times New Roman" w:hAnsi="Times New Roman"/>
          <w:color w:val="auto"/>
          <w:sz w:val="24"/>
          <w:szCs w:val="24"/>
        </w:rPr>
        <w:t>3.12. Оформление Заказчиком результата проведения всех приемочных мероприятий осуществляется в порядке и в сроки не позднее двадцати рабочих дней.</w:t>
      </w:r>
    </w:p>
    <w:p w:rsidR="00D5663C" w:rsidRPr="006A047D" w:rsidRDefault="00D5663C" w:rsidP="006A047D">
      <w:pPr>
        <w:pStyle w:val="a5"/>
        <w:jc w:val="center"/>
        <w:rPr>
          <w:rFonts w:ascii="Times New Roman" w:hAnsi="Times New Roman"/>
          <w:b/>
          <w:color w:val="auto"/>
          <w:sz w:val="24"/>
          <w:szCs w:val="24"/>
        </w:rPr>
      </w:pPr>
      <w:r w:rsidRPr="006A047D">
        <w:rPr>
          <w:rFonts w:ascii="Times New Roman" w:hAnsi="Times New Roman"/>
          <w:b/>
          <w:color w:val="auto"/>
          <w:sz w:val="24"/>
          <w:szCs w:val="24"/>
        </w:rPr>
        <w:t>4. ПРАВА И ОБЯЗАННОСТИ СТОРОН</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4.1. Поставщик обязуется:</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Спецификации, и представить Заказчику документы, предусмотренные Контрактом.</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4.1.2. Обеспечить передачу товара в порядке и сроки, предусмотренные настоящим Контрактом.</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4.1.3. Передать Заказчику товар соответствующего качества согласно разделу 5 Контракта.</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lastRenderedPageBreak/>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4.2. Поставщик вправе:</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4.2.1. Требовать от Заказчика произвести приемку товара в порядке и в сроки, предусмотренные Контрактом.</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4.2.2. Требовать от Заказчика полную и своевременную оплату поставленного товара согласно разделу 2 Контракта.</w:t>
      </w:r>
    </w:p>
    <w:p w:rsidR="00986617"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8393E" w:rsidRPr="0067562D" w:rsidRDefault="0028393E" w:rsidP="0028393E">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4.2.4. </w:t>
      </w:r>
      <w:r w:rsidRPr="002747ED">
        <w:rPr>
          <w:rFonts w:ascii="Times New Roman" w:eastAsia="Times New Roman" w:hAnsi="Times New Roman"/>
          <w:sz w:val="24"/>
          <w:szCs w:val="24"/>
          <w:lang w:eastAsia="ru-RU"/>
        </w:rPr>
        <w:t>Поставщик соответствует единым требованиям, установленным в соответствии с п. 3, 4, 5, 7, 7.1, 9, 10, 11 ч. 1 и ч. 1.1 ст. 31 ст. 31 Федерального закона.</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 4.3. Заказчик обязуется:</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4.3.1. Обеспечить своевременную приемку поставленного товара в порядке, предусмотренном настоящим Контрактом.</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 44-ФЗ.</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4.3.3. Произвести оплату товара в порядке и в сроки, предусмотренные разделом 2 Контракта.</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4.4. Заказчик вправе:</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4.4.1. Требовать от Поставщика полного и своевременного исполнения обязательств по Контракту.</w:t>
      </w:r>
    </w:p>
    <w:p w:rsidR="00D5663C"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4.4.2. Отказаться от приемки и оплаты товара, не соответствующего условиям Контракта.</w:t>
      </w:r>
    </w:p>
    <w:p w:rsidR="00986617" w:rsidRPr="006A047D" w:rsidRDefault="00D5663C" w:rsidP="006A047D">
      <w:pPr>
        <w:pStyle w:val="a5"/>
        <w:ind w:firstLine="709"/>
        <w:jc w:val="both"/>
        <w:rPr>
          <w:rFonts w:ascii="Times New Roman" w:hAnsi="Times New Roman"/>
          <w:color w:val="auto"/>
          <w:sz w:val="24"/>
          <w:szCs w:val="24"/>
        </w:rPr>
      </w:pPr>
      <w:r w:rsidRPr="006A047D">
        <w:rPr>
          <w:rFonts w:ascii="Times New Roman" w:hAnsi="Times New Roman"/>
          <w:color w:val="auto"/>
          <w:sz w:val="24"/>
          <w:szCs w:val="24"/>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663C" w:rsidRPr="006A047D" w:rsidRDefault="00D5663C" w:rsidP="006A047D">
      <w:pPr>
        <w:pStyle w:val="a5"/>
        <w:ind w:firstLine="709"/>
        <w:jc w:val="both"/>
        <w:rPr>
          <w:rFonts w:ascii="Times New Roman" w:eastAsia="Times New Roman" w:hAnsi="Times New Roman"/>
          <w:b/>
          <w:bCs/>
          <w:color w:val="auto"/>
          <w:sz w:val="24"/>
          <w:szCs w:val="24"/>
          <w:lang w:eastAsia="ru-RU"/>
        </w:rPr>
      </w:pPr>
      <w:r w:rsidRPr="006A047D">
        <w:rPr>
          <w:rFonts w:ascii="Times New Roman" w:hAnsi="Times New Roman"/>
          <w:color w:val="auto"/>
          <w:sz w:val="24"/>
          <w:szCs w:val="24"/>
        </w:rPr>
        <w:t xml:space="preserve"> До принятия решения 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D5663C" w:rsidRPr="006A047D" w:rsidRDefault="00D5663C" w:rsidP="006A047D">
      <w:pPr>
        <w:spacing w:after="0" w:line="240" w:lineRule="auto"/>
        <w:jc w:val="center"/>
        <w:rPr>
          <w:rFonts w:ascii="Times New Roman" w:hAnsi="Times New Roman"/>
          <w:b/>
          <w:color w:val="auto"/>
          <w:sz w:val="24"/>
          <w:szCs w:val="24"/>
        </w:rPr>
      </w:pPr>
      <w:r w:rsidRPr="006A047D">
        <w:rPr>
          <w:rFonts w:ascii="Times New Roman" w:hAnsi="Times New Roman"/>
          <w:b/>
          <w:color w:val="auto"/>
          <w:sz w:val="24"/>
          <w:szCs w:val="24"/>
        </w:rPr>
        <w:t>5. КАЧЕСТВО ТОВАРА И ГАРАНТИЙНЫЕ ОБЯЗАТЕЛЬСТВА</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5.1. На товаре не должно быть механических повреждений.</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5.3. Товар должен быть поставлен в упаковке (таре), обеспечивающей защиту товара от повреждения, загрязнения или порчи во время транспортировки.</w:t>
      </w:r>
    </w:p>
    <w:p w:rsidR="00D5663C" w:rsidRPr="006A047D" w:rsidRDefault="00D5663C" w:rsidP="006A047D">
      <w:pPr>
        <w:spacing w:after="0" w:line="240" w:lineRule="auto"/>
        <w:jc w:val="center"/>
        <w:rPr>
          <w:rFonts w:ascii="Times New Roman" w:hAnsi="Times New Roman"/>
          <w:b/>
          <w:color w:val="auto"/>
          <w:sz w:val="24"/>
          <w:szCs w:val="24"/>
          <w:lang w:eastAsia="ru-RU"/>
        </w:rPr>
      </w:pPr>
      <w:r w:rsidRPr="006A047D">
        <w:rPr>
          <w:rFonts w:ascii="Times New Roman" w:hAnsi="Times New Roman"/>
          <w:b/>
          <w:color w:val="auto"/>
          <w:sz w:val="24"/>
          <w:szCs w:val="24"/>
          <w:lang w:eastAsia="ru-RU"/>
        </w:rPr>
        <w:t>6. ОТВЕТСТВЕННОСТЬ СТОРОН</w:t>
      </w:r>
    </w:p>
    <w:p w:rsidR="00D5663C" w:rsidRPr="006A047D" w:rsidRDefault="00D5663C" w:rsidP="006A047D">
      <w:pPr>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 xml:space="preserve">6.1. За неисполнение или ненадлежащее исполнение обязательств стороны несут ответственность в соответствии с действующим законодательством РФ и условиями настоящего контракта. </w:t>
      </w:r>
    </w:p>
    <w:p w:rsidR="00D5663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 xml:space="preserve">6.2. В случае просрочки исполнения </w:t>
      </w:r>
      <w:r w:rsidR="004F57D5" w:rsidRPr="006A047D">
        <w:rPr>
          <w:rFonts w:ascii="Times New Roman" w:hAnsi="Times New Roman"/>
          <w:color w:val="auto"/>
          <w:sz w:val="24"/>
          <w:szCs w:val="24"/>
        </w:rPr>
        <w:t>З</w:t>
      </w:r>
      <w:r w:rsidRPr="006A047D">
        <w:rPr>
          <w:rFonts w:ascii="Times New Roman" w:hAnsi="Times New Roman"/>
          <w:color w:val="auto"/>
          <w:sz w:val="24"/>
          <w:szCs w:val="24"/>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F57D5" w:rsidRPr="006A047D">
        <w:rPr>
          <w:rFonts w:ascii="Times New Roman" w:hAnsi="Times New Roman"/>
          <w:color w:val="auto"/>
          <w:sz w:val="24"/>
          <w:szCs w:val="24"/>
        </w:rPr>
        <w:t>П</w:t>
      </w:r>
      <w:r w:rsidRPr="006A047D">
        <w:rPr>
          <w:rFonts w:ascii="Times New Roman" w:hAnsi="Times New Roman"/>
          <w:color w:val="auto"/>
          <w:sz w:val="24"/>
          <w:szCs w:val="24"/>
        </w:rPr>
        <w:t xml:space="preserve">оставщик праве потребовать уплаты неустоек (штрафов, пеней). </w:t>
      </w:r>
    </w:p>
    <w:p w:rsidR="00D5663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6.3. Пеня начисляется за каждый день просрочки исполнения</w:t>
      </w:r>
      <w:r w:rsidR="0043352C">
        <w:rPr>
          <w:rFonts w:ascii="Times New Roman" w:hAnsi="Times New Roman"/>
          <w:color w:val="auto"/>
          <w:sz w:val="24"/>
          <w:szCs w:val="24"/>
        </w:rPr>
        <w:t xml:space="preserve"> </w:t>
      </w:r>
      <w:r w:rsidR="0043352C" w:rsidRPr="0043352C">
        <w:rPr>
          <w:rFonts w:ascii="Times New Roman" w:hAnsi="Times New Roman"/>
          <w:color w:val="4472C4" w:themeColor="accent1"/>
          <w:sz w:val="24"/>
          <w:szCs w:val="24"/>
        </w:rPr>
        <w:t xml:space="preserve">Заказчиком </w:t>
      </w:r>
      <w:r w:rsidRPr="006A047D">
        <w:rPr>
          <w:rFonts w:ascii="Times New Roman" w:hAnsi="Times New Roman"/>
          <w:color w:val="auto"/>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13D04"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lastRenderedPageBreak/>
        <w:t xml:space="preserve">6.4. За каждый факт неисполнения </w:t>
      </w:r>
      <w:r w:rsidR="004F57D5" w:rsidRPr="006A047D">
        <w:rPr>
          <w:rFonts w:ascii="Times New Roman" w:hAnsi="Times New Roman"/>
          <w:color w:val="auto"/>
          <w:sz w:val="24"/>
          <w:szCs w:val="24"/>
        </w:rPr>
        <w:t>З</w:t>
      </w:r>
      <w:r w:rsidRPr="006A047D">
        <w:rPr>
          <w:rFonts w:ascii="Times New Roman" w:hAnsi="Times New Roman"/>
          <w:color w:val="auto"/>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0" w:history="1">
        <w:r w:rsidRPr="006A047D">
          <w:rPr>
            <w:rFonts w:ascii="Times New Roman" w:hAnsi="Times New Roman"/>
            <w:color w:val="auto"/>
            <w:sz w:val="24"/>
            <w:szCs w:val="24"/>
          </w:rPr>
          <w:t>порядке</w:t>
        </w:r>
      </w:hyperlink>
      <w:r w:rsidRPr="006A047D">
        <w:rPr>
          <w:rFonts w:ascii="Times New Roman" w:hAnsi="Times New Roman"/>
          <w:color w:val="auto"/>
          <w:sz w:val="24"/>
          <w:szCs w:val="24"/>
        </w:rPr>
        <w:t>,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A34B19" w:rsidRPr="006A047D">
        <w:rPr>
          <w:rFonts w:ascii="Times New Roman" w:hAnsi="Times New Roman"/>
          <w:color w:val="auto"/>
          <w:sz w:val="24"/>
          <w:szCs w:val="24"/>
        </w:rPr>
        <w:t xml:space="preserve"> (далее – Правила) </w:t>
      </w:r>
      <w:r w:rsidRPr="006A047D">
        <w:rPr>
          <w:rFonts w:ascii="Times New Roman" w:hAnsi="Times New Roman"/>
          <w:color w:val="auto"/>
          <w:sz w:val="24"/>
          <w:szCs w:val="24"/>
        </w:rPr>
        <w:t xml:space="preserve"> в размере: </w:t>
      </w:r>
    </w:p>
    <w:p w:rsidR="00017D9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а) 1000 рублей, если цена контракта не превышает 3 млн. рублей (включительно)</w:t>
      </w:r>
    </w:p>
    <w:p w:rsidR="00017D9C" w:rsidRPr="006A047D" w:rsidRDefault="00017D9C" w:rsidP="006A047D">
      <w:pPr>
        <w:spacing w:after="0" w:line="240" w:lineRule="auto"/>
        <w:ind w:firstLine="709"/>
        <w:jc w:val="both"/>
        <w:rPr>
          <w:rFonts w:ascii="Times New Roman" w:eastAsia="Times New Roman" w:hAnsi="Times New Roman"/>
          <w:color w:val="auto"/>
          <w:sz w:val="24"/>
          <w:szCs w:val="24"/>
          <w:lang w:eastAsia="ru-RU"/>
        </w:rPr>
      </w:pPr>
      <w:r w:rsidRPr="006A047D">
        <w:rPr>
          <w:rFonts w:ascii="Times New Roman" w:eastAsia="Times New Roman" w:hAnsi="Times New Roman"/>
          <w:color w:val="auto"/>
          <w:sz w:val="24"/>
          <w:szCs w:val="24"/>
          <w:lang w:eastAsia="ru-RU"/>
        </w:rPr>
        <w:t xml:space="preserve">б) 5000 рублей, если цена контракта составляет от 3 млн. рублей до 50 млн. рублей (включительно); </w:t>
      </w:r>
    </w:p>
    <w:p w:rsidR="00D5663C" w:rsidRPr="006A047D" w:rsidRDefault="00D5663C" w:rsidP="006A047D">
      <w:pPr>
        <w:autoSpaceDE w:val="0"/>
        <w:autoSpaceDN w:val="0"/>
        <w:adjustRightInd w:val="0"/>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6.5. В случае просрочки исполнения </w:t>
      </w:r>
      <w:r w:rsidR="00513D04" w:rsidRPr="006A047D">
        <w:rPr>
          <w:rFonts w:ascii="Times New Roman" w:hAnsi="Times New Roman"/>
          <w:color w:val="auto"/>
          <w:sz w:val="24"/>
          <w:szCs w:val="24"/>
        </w:rPr>
        <w:t>П</w:t>
      </w:r>
      <w:r w:rsidRPr="006A047D">
        <w:rPr>
          <w:rFonts w:ascii="Times New Roman" w:hAnsi="Times New Roman"/>
          <w:color w:val="auto"/>
          <w:sz w:val="24"/>
          <w:szCs w:val="24"/>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13D04" w:rsidRPr="006A047D">
        <w:rPr>
          <w:rFonts w:ascii="Times New Roman" w:hAnsi="Times New Roman"/>
          <w:color w:val="auto"/>
          <w:sz w:val="24"/>
          <w:szCs w:val="24"/>
        </w:rPr>
        <w:t>П</w:t>
      </w:r>
      <w:r w:rsidRPr="006A047D">
        <w:rPr>
          <w:rFonts w:ascii="Times New Roman" w:hAnsi="Times New Roman"/>
          <w:color w:val="auto"/>
          <w:sz w:val="24"/>
          <w:szCs w:val="24"/>
        </w:rPr>
        <w:t xml:space="preserve">оставщиком обязательств, предусмотренных контрактом, </w:t>
      </w:r>
      <w:r w:rsidR="00513D04" w:rsidRPr="006A047D">
        <w:rPr>
          <w:rFonts w:ascii="Times New Roman" w:hAnsi="Times New Roman"/>
          <w:color w:val="auto"/>
          <w:sz w:val="24"/>
          <w:szCs w:val="24"/>
        </w:rPr>
        <w:t>З</w:t>
      </w:r>
      <w:r w:rsidRPr="006A047D">
        <w:rPr>
          <w:rFonts w:ascii="Times New Roman" w:hAnsi="Times New Roman"/>
          <w:color w:val="auto"/>
          <w:sz w:val="24"/>
          <w:szCs w:val="24"/>
        </w:rPr>
        <w:t>аказчик направляет поставщику требование об уплате неустоек (штрафов, пеней).</w:t>
      </w:r>
    </w:p>
    <w:p w:rsidR="000105B9" w:rsidRPr="006A047D" w:rsidRDefault="00D5663C" w:rsidP="006A047D">
      <w:pPr>
        <w:autoSpaceDE w:val="0"/>
        <w:autoSpaceDN w:val="0"/>
        <w:adjustRightInd w:val="0"/>
        <w:spacing w:after="0" w:line="240" w:lineRule="auto"/>
        <w:ind w:firstLine="709"/>
        <w:jc w:val="both"/>
        <w:rPr>
          <w:rFonts w:ascii="Times New Roman" w:hAnsi="Times New Roman"/>
          <w:sz w:val="24"/>
          <w:szCs w:val="24"/>
        </w:rPr>
      </w:pPr>
      <w:r w:rsidRPr="006A047D">
        <w:rPr>
          <w:rFonts w:ascii="Times New Roman" w:hAnsi="Times New Roman"/>
          <w:color w:val="auto"/>
          <w:sz w:val="24"/>
          <w:szCs w:val="24"/>
        </w:rPr>
        <w:t xml:space="preserve">6.6. </w:t>
      </w:r>
      <w:r w:rsidR="000105B9" w:rsidRPr="006A047D">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13D04" w:rsidRPr="00513D04" w:rsidRDefault="00560158" w:rsidP="006A047D">
      <w:pPr>
        <w:spacing w:after="0" w:line="240" w:lineRule="auto"/>
        <w:ind w:firstLine="709"/>
        <w:jc w:val="both"/>
        <w:rPr>
          <w:rFonts w:ascii="Times New Roman" w:eastAsia="Times New Roman" w:hAnsi="Times New Roman"/>
          <w:color w:val="auto"/>
          <w:sz w:val="24"/>
          <w:szCs w:val="24"/>
          <w:lang w:eastAsia="ru-RU"/>
        </w:rPr>
      </w:pPr>
      <w:r w:rsidRPr="006A047D">
        <w:rPr>
          <w:rFonts w:ascii="Times New Roman" w:eastAsia="Times New Roman" w:hAnsi="Times New Roman"/>
          <w:color w:val="auto"/>
          <w:sz w:val="24"/>
          <w:szCs w:val="24"/>
          <w:lang w:eastAsia="ru-RU"/>
        </w:rPr>
        <w:t xml:space="preserve">6.7. </w:t>
      </w:r>
      <w:r w:rsidR="00513D04" w:rsidRPr="00513D04">
        <w:rPr>
          <w:rFonts w:ascii="Times New Roman" w:eastAsia="Times New Roman" w:hAnsi="Times New Roman"/>
          <w:color w:val="auto"/>
          <w:sz w:val="24"/>
          <w:szCs w:val="24"/>
          <w:lang w:eastAsia="ru-RU"/>
        </w:rPr>
        <w:t xml:space="preserve">Штрафы начисляются за неисполнение или ненадлежащее исполнение </w:t>
      </w:r>
      <w:r w:rsidR="00513D04" w:rsidRPr="006A047D">
        <w:rPr>
          <w:rFonts w:ascii="Times New Roman" w:eastAsia="Times New Roman" w:hAnsi="Times New Roman"/>
          <w:color w:val="auto"/>
          <w:sz w:val="24"/>
          <w:szCs w:val="24"/>
          <w:lang w:eastAsia="ru-RU"/>
        </w:rPr>
        <w:t>П</w:t>
      </w:r>
      <w:r w:rsidR="00513D04" w:rsidRPr="00513D04">
        <w:rPr>
          <w:rFonts w:ascii="Times New Roman" w:eastAsia="Times New Roman" w:hAnsi="Times New Roman"/>
          <w:color w:val="auto"/>
          <w:sz w:val="24"/>
          <w:szCs w:val="24"/>
          <w:lang w:eastAsia="ru-RU"/>
        </w:rPr>
        <w:t xml:space="preserve">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513D04" w:rsidRPr="00513D04">
          <w:rPr>
            <w:rFonts w:ascii="Times New Roman" w:eastAsia="Times New Roman" w:hAnsi="Times New Roman"/>
            <w:color w:val="auto"/>
            <w:sz w:val="24"/>
            <w:szCs w:val="24"/>
            <w:lang w:eastAsia="ru-RU"/>
          </w:rPr>
          <w:t>порядке</w:t>
        </w:r>
      </w:hyperlink>
      <w:r w:rsidR="00513D04" w:rsidRPr="00513D04">
        <w:rPr>
          <w:rFonts w:ascii="Times New Roman" w:eastAsia="Times New Roman" w:hAnsi="Times New Roman"/>
          <w:color w:val="auto"/>
          <w:sz w:val="24"/>
          <w:szCs w:val="24"/>
          <w:lang w:eastAsia="ru-RU"/>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003AD9" w:rsidRPr="00504382" w:rsidRDefault="00560158" w:rsidP="006A047D">
      <w:pPr>
        <w:spacing w:after="0" w:line="240" w:lineRule="auto"/>
        <w:ind w:firstLine="709"/>
        <w:jc w:val="both"/>
        <w:rPr>
          <w:rFonts w:ascii="Times New Roman" w:eastAsia="Times New Roman" w:hAnsi="Times New Roman"/>
          <w:color w:val="auto"/>
          <w:sz w:val="24"/>
          <w:szCs w:val="24"/>
          <w:lang w:eastAsia="ru-RU"/>
        </w:rPr>
      </w:pPr>
      <w:r w:rsidRPr="00504382">
        <w:rPr>
          <w:rFonts w:ascii="Times New Roman" w:eastAsia="Times New Roman" w:hAnsi="Times New Roman"/>
          <w:color w:val="auto"/>
          <w:sz w:val="24"/>
          <w:szCs w:val="24"/>
          <w:lang w:eastAsia="ru-RU"/>
        </w:rPr>
        <w:t xml:space="preserve">6.8. </w:t>
      </w:r>
      <w:r w:rsidR="00003AD9" w:rsidRPr="00504382">
        <w:rPr>
          <w:rFonts w:ascii="Times New Roman" w:eastAsia="Times New Roman" w:hAnsi="Times New Roman"/>
          <w:color w:val="auto"/>
          <w:sz w:val="24"/>
          <w:szCs w:val="24"/>
          <w:lang w:eastAsia="ru-RU"/>
        </w:rPr>
        <w:t xml:space="preserve">За каждый факт неисполнения или ненадлежащего исполнения </w:t>
      </w:r>
      <w:r w:rsidR="00513D04" w:rsidRPr="00504382">
        <w:rPr>
          <w:rFonts w:ascii="Times New Roman" w:eastAsia="Times New Roman" w:hAnsi="Times New Roman"/>
          <w:color w:val="auto"/>
          <w:sz w:val="24"/>
          <w:szCs w:val="24"/>
          <w:lang w:eastAsia="ru-RU"/>
        </w:rPr>
        <w:t>П</w:t>
      </w:r>
      <w:r w:rsidR="00003AD9" w:rsidRPr="00504382">
        <w:rPr>
          <w:rFonts w:ascii="Times New Roman" w:eastAsia="Times New Roman" w:hAnsi="Times New Roman"/>
          <w:color w:val="auto"/>
          <w:sz w:val="24"/>
          <w:szCs w:val="24"/>
          <w:lang w:eastAsia="ru-RU"/>
        </w:rPr>
        <w:t xml:space="preserve">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00003AD9" w:rsidRPr="00504382">
          <w:rPr>
            <w:rFonts w:ascii="Times New Roman" w:eastAsia="Times New Roman" w:hAnsi="Times New Roman"/>
            <w:color w:val="auto"/>
            <w:sz w:val="24"/>
            <w:szCs w:val="24"/>
            <w:lang w:eastAsia="ru-RU"/>
          </w:rPr>
          <w:t>законом</w:t>
        </w:r>
      </w:hyperlink>
      <w:r w:rsidRPr="00504382">
        <w:rPr>
          <w:rFonts w:ascii="Times New Roman" w:eastAsia="Times New Roman" w:hAnsi="Times New Roman"/>
          <w:color w:val="auto"/>
          <w:sz w:val="24"/>
          <w:szCs w:val="24"/>
          <w:lang w:eastAsia="ru-RU"/>
        </w:rPr>
        <w:t xml:space="preserve"> №44-ФЗ</w:t>
      </w:r>
      <w:r w:rsidR="00003AD9" w:rsidRPr="00504382">
        <w:rPr>
          <w:rFonts w:ascii="Times New Roman" w:eastAsia="Times New Roman" w:hAnsi="Times New Roman"/>
          <w:color w:val="auto"/>
          <w:sz w:val="24"/>
          <w:szCs w:val="24"/>
          <w:lang w:eastAsia="ru-RU"/>
        </w:rPr>
        <w:t xml:space="preserve">),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rsidR="00003AD9" w:rsidRPr="00504382" w:rsidRDefault="00003AD9" w:rsidP="006A047D">
      <w:pPr>
        <w:spacing w:after="0" w:line="240" w:lineRule="auto"/>
        <w:ind w:firstLine="709"/>
        <w:jc w:val="both"/>
        <w:rPr>
          <w:rFonts w:ascii="Times New Roman" w:eastAsia="Times New Roman" w:hAnsi="Times New Roman"/>
          <w:color w:val="auto"/>
          <w:sz w:val="24"/>
          <w:szCs w:val="24"/>
          <w:lang w:eastAsia="ru-RU"/>
        </w:rPr>
      </w:pPr>
      <w:r w:rsidRPr="00504382">
        <w:rPr>
          <w:rFonts w:ascii="Times New Roman" w:eastAsia="Times New Roman" w:hAnsi="Times New Roman"/>
          <w:color w:val="auto"/>
          <w:sz w:val="24"/>
          <w:szCs w:val="24"/>
          <w:lang w:eastAsia="ru-RU"/>
        </w:rPr>
        <w:t xml:space="preserve">а) в случае, если цена контракта не превышает начальную (максимальную) цену контракта: </w:t>
      </w:r>
    </w:p>
    <w:p w:rsidR="00003AD9" w:rsidRPr="00504382" w:rsidRDefault="00003AD9" w:rsidP="006A047D">
      <w:pPr>
        <w:spacing w:after="0" w:line="240" w:lineRule="auto"/>
        <w:ind w:firstLine="709"/>
        <w:jc w:val="both"/>
        <w:rPr>
          <w:rFonts w:ascii="Times New Roman" w:eastAsia="Times New Roman" w:hAnsi="Times New Roman"/>
          <w:color w:val="auto"/>
          <w:sz w:val="24"/>
          <w:szCs w:val="24"/>
          <w:lang w:eastAsia="ru-RU"/>
        </w:rPr>
      </w:pPr>
      <w:r w:rsidRPr="00504382">
        <w:rPr>
          <w:rFonts w:ascii="Times New Roman" w:eastAsia="Times New Roman" w:hAnsi="Times New Roman"/>
          <w:color w:val="auto"/>
          <w:sz w:val="24"/>
          <w:szCs w:val="24"/>
          <w:lang w:eastAsia="ru-RU"/>
        </w:rPr>
        <w:t xml:space="preserve">10 процентов начальной (максимальной) цены контракта, если цена контракта не превышает 3 млн. рублей; </w:t>
      </w:r>
    </w:p>
    <w:p w:rsidR="00003AD9" w:rsidRPr="00504382" w:rsidRDefault="00003AD9" w:rsidP="006A047D">
      <w:pPr>
        <w:spacing w:after="0" w:line="240" w:lineRule="auto"/>
        <w:ind w:firstLine="709"/>
        <w:jc w:val="both"/>
        <w:rPr>
          <w:rFonts w:ascii="Times New Roman" w:eastAsia="Times New Roman" w:hAnsi="Times New Roman"/>
          <w:color w:val="auto"/>
          <w:sz w:val="24"/>
          <w:szCs w:val="24"/>
          <w:lang w:eastAsia="ru-RU"/>
        </w:rPr>
      </w:pPr>
      <w:r w:rsidRPr="00504382">
        <w:rPr>
          <w:rFonts w:ascii="Times New Roman" w:eastAsia="Times New Roman" w:hAnsi="Times New Roman"/>
          <w:color w:val="auto"/>
          <w:sz w:val="24"/>
          <w:szCs w:val="24"/>
          <w:lang w:eastAsia="ru-RU"/>
        </w:rPr>
        <w:t xml:space="preserve">5 процентов начальной (максимальной) цены контракта, если цена контракта составляет от 3 млн. рублей до 50 млн. рублей (включительно); </w:t>
      </w:r>
    </w:p>
    <w:p w:rsidR="00560158" w:rsidRPr="00560158" w:rsidRDefault="00560158" w:rsidP="006A047D">
      <w:pPr>
        <w:spacing w:after="0" w:line="240" w:lineRule="auto"/>
        <w:ind w:firstLine="709"/>
        <w:jc w:val="both"/>
        <w:rPr>
          <w:rFonts w:ascii="Times New Roman" w:eastAsia="Times New Roman" w:hAnsi="Times New Roman"/>
          <w:color w:val="auto"/>
          <w:sz w:val="24"/>
          <w:szCs w:val="24"/>
          <w:lang w:eastAsia="ru-RU"/>
        </w:rPr>
      </w:pPr>
      <w:r w:rsidRPr="00560158">
        <w:rPr>
          <w:rFonts w:ascii="Times New Roman" w:eastAsia="Times New Roman" w:hAnsi="Times New Roman"/>
          <w:color w:val="auto"/>
          <w:sz w:val="24"/>
          <w:szCs w:val="24"/>
          <w:lang w:eastAsia="ru-RU"/>
        </w:rPr>
        <w:t xml:space="preserve">б) в случае, если цена контракта превышает начальную (максимальную) цену контракта: </w:t>
      </w:r>
    </w:p>
    <w:p w:rsidR="00560158" w:rsidRPr="00560158" w:rsidRDefault="00560158" w:rsidP="006A047D">
      <w:pPr>
        <w:spacing w:after="0" w:line="240" w:lineRule="auto"/>
        <w:ind w:firstLine="709"/>
        <w:jc w:val="both"/>
        <w:rPr>
          <w:rFonts w:ascii="Times New Roman" w:eastAsia="Times New Roman" w:hAnsi="Times New Roman"/>
          <w:color w:val="auto"/>
          <w:sz w:val="24"/>
          <w:szCs w:val="24"/>
          <w:lang w:eastAsia="ru-RU"/>
        </w:rPr>
      </w:pPr>
      <w:r w:rsidRPr="00560158">
        <w:rPr>
          <w:rFonts w:ascii="Times New Roman" w:eastAsia="Times New Roman" w:hAnsi="Times New Roman"/>
          <w:color w:val="auto"/>
          <w:sz w:val="24"/>
          <w:szCs w:val="24"/>
          <w:lang w:eastAsia="ru-RU"/>
        </w:rPr>
        <w:t xml:space="preserve">10 процентов цены контракта, если цена контракта не превышает 3 млн. рублей; </w:t>
      </w:r>
    </w:p>
    <w:p w:rsidR="00560158" w:rsidRDefault="00560158" w:rsidP="006A047D">
      <w:pPr>
        <w:spacing w:after="0" w:line="240" w:lineRule="auto"/>
        <w:ind w:firstLine="709"/>
        <w:jc w:val="both"/>
        <w:rPr>
          <w:rFonts w:ascii="Times New Roman" w:eastAsia="Times New Roman" w:hAnsi="Times New Roman"/>
          <w:color w:val="auto"/>
          <w:sz w:val="24"/>
          <w:szCs w:val="24"/>
          <w:lang w:eastAsia="ru-RU"/>
        </w:rPr>
      </w:pPr>
      <w:r w:rsidRPr="00560158">
        <w:rPr>
          <w:rFonts w:ascii="Times New Roman" w:eastAsia="Times New Roman" w:hAnsi="Times New Roman"/>
          <w:color w:val="auto"/>
          <w:sz w:val="24"/>
          <w:szCs w:val="24"/>
          <w:lang w:eastAsia="ru-RU"/>
        </w:rPr>
        <w:t xml:space="preserve">5 процентов цены контракта, если цена контракта составляет от 3 млн. рублей до 50 млн. рублей (включительно); </w:t>
      </w:r>
    </w:p>
    <w:p w:rsidR="00EC0BB0" w:rsidRPr="00410D7D" w:rsidRDefault="00EC0BB0" w:rsidP="006A047D">
      <w:pPr>
        <w:spacing w:after="0" w:line="240" w:lineRule="auto"/>
        <w:ind w:firstLine="709"/>
        <w:jc w:val="both"/>
        <w:rPr>
          <w:rFonts w:ascii="Times New Roman" w:eastAsia="Times New Roman" w:hAnsi="Times New Roman"/>
          <w:i/>
          <w:color w:val="auto"/>
          <w:sz w:val="24"/>
          <w:szCs w:val="24"/>
          <w:lang w:eastAsia="ru-RU"/>
        </w:rPr>
      </w:pPr>
      <w:r w:rsidRPr="00410D7D">
        <w:rPr>
          <w:rFonts w:ascii="Times New Roman" w:eastAsia="Times New Roman" w:hAnsi="Times New Roman"/>
          <w:i/>
          <w:color w:val="auto"/>
          <w:sz w:val="24"/>
          <w:szCs w:val="24"/>
          <w:lang w:eastAsia="ru-RU"/>
        </w:rPr>
        <w:t>- 1 процент цены контракта, если цена контракта составляет от 50 млн. рублей до 100 млн. рублей (включительно).</w:t>
      </w:r>
    </w:p>
    <w:p w:rsidR="00D5663C" w:rsidRPr="006A047D" w:rsidRDefault="00D5663C" w:rsidP="006A047D">
      <w:pPr>
        <w:pStyle w:val="ConsPlusNormal"/>
        <w:ind w:firstLine="709"/>
        <w:jc w:val="both"/>
        <w:rPr>
          <w:rFonts w:ascii="Times New Roman" w:hAnsi="Times New Roman" w:cs="Times New Roman"/>
          <w:color w:val="auto"/>
          <w:sz w:val="24"/>
          <w:szCs w:val="24"/>
        </w:rPr>
      </w:pPr>
      <w:r w:rsidRPr="006A047D">
        <w:rPr>
          <w:rFonts w:ascii="Times New Roman" w:hAnsi="Times New Roman" w:cs="Times New Roman"/>
          <w:color w:val="auto"/>
          <w:sz w:val="24"/>
          <w:szCs w:val="24"/>
        </w:rPr>
        <w:t>6.</w:t>
      </w:r>
      <w:r w:rsidR="00560158" w:rsidRPr="006A047D">
        <w:rPr>
          <w:rFonts w:ascii="Times New Roman" w:hAnsi="Times New Roman" w:cs="Times New Roman"/>
          <w:color w:val="auto"/>
          <w:sz w:val="24"/>
          <w:szCs w:val="24"/>
        </w:rPr>
        <w:t>9</w:t>
      </w:r>
      <w:r w:rsidRPr="006A047D">
        <w:rPr>
          <w:rFonts w:ascii="Times New Roman" w:hAnsi="Times New Roman" w:cs="Times New Roman"/>
          <w:color w:val="auto"/>
          <w:sz w:val="24"/>
          <w:szCs w:val="24"/>
        </w:rPr>
        <w:t xml:space="preserve">. За каждый факт неисполнения или ненадлежащего исполнения поставщиком </w:t>
      </w:r>
      <w:r w:rsidRPr="006A047D">
        <w:rPr>
          <w:rFonts w:ascii="Times New Roman" w:hAnsi="Times New Roman" w:cs="Times New Roman"/>
          <w:color w:val="auto"/>
          <w:sz w:val="24"/>
          <w:szCs w:val="24"/>
        </w:rPr>
        <w:lastRenderedPageBreak/>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D5663C" w:rsidRPr="006A047D" w:rsidRDefault="00D5663C" w:rsidP="006A047D">
      <w:pPr>
        <w:autoSpaceDE w:val="0"/>
        <w:autoSpaceDN w:val="0"/>
        <w:adjustRightInd w:val="0"/>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6.</w:t>
      </w:r>
      <w:r w:rsidR="00560158" w:rsidRPr="006A047D">
        <w:rPr>
          <w:rFonts w:ascii="Times New Roman" w:hAnsi="Times New Roman"/>
          <w:color w:val="auto"/>
          <w:sz w:val="24"/>
          <w:szCs w:val="24"/>
        </w:rPr>
        <w:t>10</w:t>
      </w:r>
      <w:r w:rsidRPr="006A047D">
        <w:rPr>
          <w:rFonts w:ascii="Times New Roman" w:hAnsi="Times New Roman"/>
          <w:color w:val="auto"/>
          <w:sz w:val="24"/>
          <w:szCs w:val="24"/>
        </w:rPr>
        <w:t xml:space="preserve">. За каждый факт неисполнения или ненадлежащего исполнения </w:t>
      </w:r>
      <w:r w:rsidR="00560158" w:rsidRPr="006A047D">
        <w:rPr>
          <w:rFonts w:ascii="Times New Roman" w:hAnsi="Times New Roman"/>
          <w:color w:val="auto"/>
          <w:sz w:val="24"/>
          <w:szCs w:val="24"/>
        </w:rPr>
        <w:t>П</w:t>
      </w:r>
      <w:r w:rsidRPr="006A047D">
        <w:rPr>
          <w:rFonts w:ascii="Times New Roman" w:hAnsi="Times New Roman"/>
          <w:color w:val="auto"/>
          <w:sz w:val="24"/>
          <w:szCs w:val="24"/>
        </w:rPr>
        <w:t>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5663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а) 1000 рублей, если цена контракта не превышает 3 млн. рублей;</w:t>
      </w:r>
    </w:p>
    <w:p w:rsidR="00017D9C" w:rsidRPr="006A047D" w:rsidRDefault="00017D9C" w:rsidP="006A047D">
      <w:pPr>
        <w:spacing w:after="0" w:line="240" w:lineRule="auto"/>
        <w:ind w:firstLine="851"/>
        <w:jc w:val="both"/>
        <w:rPr>
          <w:rFonts w:ascii="Times New Roman" w:eastAsia="Times New Roman" w:hAnsi="Times New Roman"/>
          <w:color w:val="auto"/>
          <w:sz w:val="24"/>
          <w:szCs w:val="24"/>
          <w:lang w:eastAsia="ru-RU"/>
        </w:rPr>
      </w:pPr>
      <w:r w:rsidRPr="006A047D">
        <w:rPr>
          <w:rFonts w:ascii="Times New Roman" w:eastAsia="Times New Roman" w:hAnsi="Times New Roman"/>
          <w:color w:val="auto"/>
          <w:sz w:val="24"/>
          <w:szCs w:val="24"/>
          <w:lang w:eastAsia="ru-RU"/>
        </w:rPr>
        <w:t xml:space="preserve">б) 5000 рублей, если цена контракта составляет от 3 млн. рублей до 50 млн. рублей (включительно); </w:t>
      </w:r>
    </w:p>
    <w:p w:rsidR="00D5663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6.1</w:t>
      </w:r>
      <w:r w:rsidR="00560158" w:rsidRPr="006A047D">
        <w:rPr>
          <w:rFonts w:ascii="Times New Roman" w:hAnsi="Times New Roman"/>
          <w:color w:val="auto"/>
          <w:sz w:val="24"/>
          <w:szCs w:val="24"/>
        </w:rPr>
        <w:t>1</w:t>
      </w:r>
      <w:r w:rsidRPr="006A047D">
        <w:rPr>
          <w:rFonts w:ascii="Times New Roman" w:hAnsi="Times New Roman"/>
          <w:color w:val="auto"/>
          <w:sz w:val="24"/>
          <w:szCs w:val="24"/>
        </w:rPr>
        <w:t xml:space="preserve">. Общая сумма начисленных штрафов за неисполнение или ненадлежащее исполнение </w:t>
      </w:r>
      <w:r w:rsidR="00560158" w:rsidRPr="006A047D">
        <w:rPr>
          <w:rFonts w:ascii="Times New Roman" w:hAnsi="Times New Roman"/>
          <w:color w:val="auto"/>
          <w:sz w:val="24"/>
          <w:szCs w:val="24"/>
        </w:rPr>
        <w:t>П</w:t>
      </w:r>
      <w:r w:rsidRPr="006A047D">
        <w:rPr>
          <w:rFonts w:ascii="Times New Roman" w:hAnsi="Times New Roman"/>
          <w:color w:val="auto"/>
          <w:sz w:val="24"/>
          <w:szCs w:val="24"/>
        </w:rPr>
        <w:t>оставщиком обязательств, предусмотренных контрактом, не может превышать цену контракта.</w:t>
      </w:r>
    </w:p>
    <w:p w:rsidR="00D5663C" w:rsidRPr="006A047D" w:rsidRDefault="00D5663C" w:rsidP="006A047D">
      <w:pPr>
        <w:autoSpaceDE w:val="0"/>
        <w:autoSpaceDN w:val="0"/>
        <w:adjustRightInd w:val="0"/>
        <w:spacing w:after="0" w:line="240" w:lineRule="auto"/>
        <w:ind w:firstLine="851"/>
        <w:jc w:val="both"/>
        <w:rPr>
          <w:rFonts w:ascii="Times New Roman" w:hAnsi="Times New Roman"/>
          <w:color w:val="auto"/>
          <w:sz w:val="24"/>
          <w:szCs w:val="24"/>
        </w:rPr>
      </w:pPr>
      <w:r w:rsidRPr="006A047D">
        <w:rPr>
          <w:rFonts w:ascii="Times New Roman" w:hAnsi="Times New Roman"/>
          <w:color w:val="auto"/>
          <w:sz w:val="24"/>
          <w:szCs w:val="24"/>
        </w:rPr>
        <w:t>6.1</w:t>
      </w:r>
      <w:r w:rsidR="00560158" w:rsidRPr="006A047D">
        <w:rPr>
          <w:rFonts w:ascii="Times New Roman" w:hAnsi="Times New Roman"/>
          <w:color w:val="auto"/>
          <w:sz w:val="24"/>
          <w:szCs w:val="24"/>
        </w:rPr>
        <w:t>2</w:t>
      </w:r>
      <w:r w:rsidRPr="006A047D">
        <w:rPr>
          <w:rFonts w:ascii="Times New Roman" w:hAnsi="Times New Roman"/>
          <w:color w:val="auto"/>
          <w:sz w:val="24"/>
          <w:szCs w:val="24"/>
        </w:rPr>
        <w:t xml:space="preserve">. Общая сумма начисленных штрафов за ненадлежащее исполнение </w:t>
      </w:r>
      <w:r w:rsidR="00560158" w:rsidRPr="006A047D">
        <w:rPr>
          <w:rFonts w:ascii="Times New Roman" w:hAnsi="Times New Roman"/>
          <w:color w:val="auto"/>
          <w:sz w:val="24"/>
          <w:szCs w:val="24"/>
        </w:rPr>
        <w:t>З</w:t>
      </w:r>
      <w:r w:rsidRPr="006A047D">
        <w:rPr>
          <w:rFonts w:ascii="Times New Roman" w:hAnsi="Times New Roman"/>
          <w:color w:val="auto"/>
          <w:sz w:val="24"/>
          <w:szCs w:val="24"/>
        </w:rPr>
        <w:t>аказчиком обязательств, предусмотренных контрактом, не может превышать цену контракта.</w:t>
      </w:r>
    </w:p>
    <w:p w:rsidR="00D5663C" w:rsidRPr="006A047D" w:rsidRDefault="00D5663C" w:rsidP="006A047D">
      <w:pPr>
        <w:pStyle w:val="ConsPlusNormal"/>
        <w:ind w:firstLine="851"/>
        <w:jc w:val="both"/>
        <w:rPr>
          <w:rFonts w:ascii="Times New Roman" w:hAnsi="Times New Roman" w:cs="Times New Roman"/>
          <w:color w:val="auto"/>
          <w:sz w:val="24"/>
          <w:szCs w:val="24"/>
        </w:rPr>
      </w:pPr>
      <w:r w:rsidRPr="006A047D">
        <w:rPr>
          <w:rFonts w:ascii="Times New Roman" w:hAnsi="Times New Roman" w:cs="Times New Roman"/>
          <w:color w:val="auto"/>
          <w:sz w:val="24"/>
          <w:szCs w:val="24"/>
        </w:rPr>
        <w:t>6.1</w:t>
      </w:r>
      <w:r w:rsidR="00560158" w:rsidRPr="006A047D">
        <w:rPr>
          <w:rFonts w:ascii="Times New Roman" w:hAnsi="Times New Roman" w:cs="Times New Roman"/>
          <w:color w:val="auto"/>
          <w:sz w:val="24"/>
          <w:szCs w:val="24"/>
        </w:rPr>
        <w:t>3</w:t>
      </w:r>
      <w:r w:rsidRPr="006A047D">
        <w:rPr>
          <w:rFonts w:ascii="Times New Roman" w:hAnsi="Times New Roman" w:cs="Times New Roman"/>
          <w:color w:val="auto"/>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60158" w:rsidRPr="006A047D">
        <w:rPr>
          <w:rFonts w:ascii="Times New Roman" w:hAnsi="Times New Roman" w:cs="Times New Roman"/>
          <w:color w:val="auto"/>
          <w:sz w:val="24"/>
          <w:szCs w:val="24"/>
        </w:rPr>
        <w:t>к</w:t>
      </w:r>
      <w:r w:rsidRPr="006A047D">
        <w:rPr>
          <w:rFonts w:ascii="Times New Roman" w:hAnsi="Times New Roman" w:cs="Times New Roman"/>
          <w:color w:val="auto"/>
          <w:sz w:val="24"/>
          <w:szCs w:val="24"/>
        </w:rPr>
        <w:t>онтракта.</w:t>
      </w:r>
    </w:p>
    <w:p w:rsidR="00D5663C" w:rsidRPr="006A047D" w:rsidRDefault="00D5663C" w:rsidP="006A047D">
      <w:pPr>
        <w:autoSpaceDE w:val="0"/>
        <w:autoSpaceDN w:val="0"/>
        <w:adjustRightInd w:val="0"/>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6.1</w:t>
      </w:r>
      <w:r w:rsidR="00560158" w:rsidRPr="006A047D">
        <w:rPr>
          <w:rFonts w:ascii="Times New Roman" w:hAnsi="Times New Roman"/>
          <w:color w:val="auto"/>
          <w:sz w:val="24"/>
          <w:szCs w:val="24"/>
        </w:rPr>
        <w:t>4</w:t>
      </w:r>
      <w:r w:rsidRPr="006A047D">
        <w:rPr>
          <w:rFonts w:ascii="Times New Roman" w:hAnsi="Times New Roman"/>
          <w:color w:val="auto"/>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6.1</w:t>
      </w:r>
      <w:r w:rsidR="00560158" w:rsidRPr="006A047D">
        <w:rPr>
          <w:rFonts w:ascii="Times New Roman" w:hAnsi="Times New Roman"/>
          <w:color w:val="auto"/>
          <w:sz w:val="24"/>
          <w:szCs w:val="24"/>
        </w:rPr>
        <w:t>5</w:t>
      </w:r>
      <w:r w:rsidRPr="006A047D">
        <w:rPr>
          <w:rFonts w:ascii="Times New Roman" w:hAnsi="Times New Roman"/>
          <w:color w:val="auto"/>
          <w:sz w:val="24"/>
          <w:szCs w:val="24"/>
        </w:rPr>
        <w:t>. Требование об уплате пени (штрафов, неустоек) рассматривается стороной, его получившей, в течение 5 (пять) рабочих дней.</w:t>
      </w:r>
    </w:p>
    <w:p w:rsidR="00585FC2" w:rsidRPr="006A047D" w:rsidRDefault="00585FC2" w:rsidP="006A047D">
      <w:pPr>
        <w:spacing w:after="0" w:line="240" w:lineRule="auto"/>
        <w:ind w:firstLine="709"/>
        <w:jc w:val="both"/>
        <w:rPr>
          <w:rFonts w:ascii="Times New Roman" w:hAnsi="Times New Roman"/>
          <w:sz w:val="24"/>
          <w:szCs w:val="24"/>
        </w:rPr>
      </w:pPr>
      <w:r w:rsidRPr="006A047D">
        <w:rPr>
          <w:rFonts w:ascii="Times New Roman" w:hAnsi="Times New Roman"/>
          <w:sz w:val="24"/>
          <w:szCs w:val="24"/>
        </w:rPr>
        <w:t>Обмен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6.1</w:t>
      </w:r>
      <w:r w:rsidR="00560158" w:rsidRPr="006A047D">
        <w:rPr>
          <w:rFonts w:ascii="Times New Roman" w:hAnsi="Times New Roman"/>
          <w:color w:val="auto"/>
          <w:sz w:val="24"/>
          <w:szCs w:val="24"/>
        </w:rPr>
        <w:t>6</w:t>
      </w:r>
      <w:r w:rsidRPr="006A047D">
        <w:rPr>
          <w:rFonts w:ascii="Times New Roman" w:hAnsi="Times New Roman"/>
          <w:color w:val="auto"/>
          <w:sz w:val="24"/>
          <w:szCs w:val="24"/>
        </w:rPr>
        <w:t xml:space="preserve">. Уплата пени, штрафа за просрочку или иное не 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обязательств по настоящему контракту. </w:t>
      </w:r>
    </w:p>
    <w:p w:rsidR="00D5663C" w:rsidRPr="006A047D" w:rsidRDefault="00D5663C" w:rsidP="006A047D">
      <w:pPr>
        <w:spacing w:after="0" w:line="240" w:lineRule="auto"/>
        <w:ind w:firstLine="709"/>
        <w:jc w:val="both"/>
        <w:rPr>
          <w:rFonts w:ascii="Times New Roman" w:eastAsia="Times New Roman" w:hAnsi="Times New Roman"/>
          <w:color w:val="auto"/>
          <w:sz w:val="24"/>
          <w:szCs w:val="24"/>
          <w:lang w:eastAsia="ru-RU"/>
        </w:rPr>
      </w:pPr>
      <w:r w:rsidRPr="006A047D">
        <w:rPr>
          <w:rFonts w:ascii="Times New Roman" w:eastAsia="Times New Roman" w:hAnsi="Times New Roman"/>
          <w:color w:val="auto"/>
          <w:sz w:val="24"/>
          <w:szCs w:val="24"/>
          <w:lang w:eastAsia="ru-RU"/>
        </w:rPr>
        <w:t>6.1</w:t>
      </w:r>
      <w:r w:rsidR="00560158" w:rsidRPr="006A047D">
        <w:rPr>
          <w:rFonts w:ascii="Times New Roman" w:eastAsia="Times New Roman" w:hAnsi="Times New Roman"/>
          <w:color w:val="auto"/>
          <w:sz w:val="24"/>
          <w:szCs w:val="24"/>
          <w:lang w:eastAsia="ru-RU"/>
        </w:rPr>
        <w:t>7</w:t>
      </w:r>
      <w:r w:rsidRPr="006A047D">
        <w:rPr>
          <w:rFonts w:ascii="Times New Roman" w:eastAsia="Times New Roman" w:hAnsi="Times New Roman"/>
          <w:color w:val="auto"/>
          <w:sz w:val="24"/>
          <w:szCs w:val="24"/>
          <w:lang w:eastAsia="ru-RU"/>
        </w:rPr>
        <w:t>. Товар, несоответствующий требованиям, указанным в контракте, считается непоставленным.</w:t>
      </w:r>
    </w:p>
    <w:p w:rsidR="00D5663C" w:rsidRPr="006A047D" w:rsidRDefault="00D5663C" w:rsidP="006A047D">
      <w:pPr>
        <w:shd w:val="clear" w:color="auto" w:fill="FFFFFF"/>
        <w:spacing w:after="0" w:line="240" w:lineRule="auto"/>
        <w:ind w:firstLine="709"/>
        <w:jc w:val="center"/>
        <w:rPr>
          <w:rFonts w:ascii="Times New Roman" w:eastAsia="Times New Roman" w:hAnsi="Times New Roman"/>
          <w:b/>
          <w:color w:val="auto"/>
          <w:sz w:val="24"/>
          <w:szCs w:val="24"/>
          <w:lang w:eastAsia="ru-RU"/>
        </w:rPr>
      </w:pPr>
      <w:r w:rsidRPr="006A047D">
        <w:rPr>
          <w:rFonts w:ascii="Times New Roman" w:eastAsia="Times New Roman" w:hAnsi="Times New Roman"/>
          <w:b/>
          <w:color w:val="auto"/>
          <w:sz w:val="24"/>
          <w:szCs w:val="24"/>
          <w:lang w:eastAsia="ru-RU"/>
        </w:rPr>
        <w:t xml:space="preserve">7. ОБЕСПЕЧЕНИЕ ИСПОЛНЕНИЯ КОНТРАКТА </w:t>
      </w:r>
    </w:p>
    <w:p w:rsidR="00D5663C" w:rsidRPr="006A047D" w:rsidRDefault="00D5663C" w:rsidP="00A04F35">
      <w:pPr>
        <w:autoSpaceDE w:val="0"/>
        <w:spacing w:after="0" w:line="240" w:lineRule="auto"/>
        <w:ind w:firstLine="709"/>
        <w:jc w:val="both"/>
        <w:rPr>
          <w:rFonts w:ascii="Times New Roman" w:eastAsia="Times New Roman" w:hAnsi="Times New Roman"/>
          <w:color w:val="auto"/>
          <w:sz w:val="24"/>
          <w:szCs w:val="24"/>
        </w:rPr>
      </w:pPr>
      <w:r w:rsidRPr="006A047D">
        <w:rPr>
          <w:rFonts w:ascii="Times New Roman" w:hAnsi="Times New Roman"/>
          <w:color w:val="auto"/>
          <w:sz w:val="24"/>
          <w:szCs w:val="24"/>
        </w:rPr>
        <w:t xml:space="preserve">7.1. </w:t>
      </w:r>
      <w:r w:rsidR="00A04F35">
        <w:rPr>
          <w:rFonts w:ascii="Times New Roman" w:hAnsi="Times New Roman"/>
          <w:color w:val="auto"/>
          <w:sz w:val="24"/>
          <w:szCs w:val="24"/>
        </w:rPr>
        <w:t>Обеспечение исполнения контракта не устанавливается.</w:t>
      </w:r>
    </w:p>
    <w:p w:rsidR="00D5663C" w:rsidRPr="006A047D" w:rsidRDefault="00D5663C" w:rsidP="006A047D">
      <w:pPr>
        <w:spacing w:after="0" w:line="240" w:lineRule="auto"/>
        <w:ind w:firstLine="709"/>
        <w:jc w:val="both"/>
        <w:rPr>
          <w:rFonts w:ascii="Times New Roman" w:eastAsia="Times New Roman" w:hAnsi="Times New Roman"/>
          <w:color w:val="auto"/>
          <w:sz w:val="24"/>
          <w:szCs w:val="24"/>
        </w:rPr>
      </w:pPr>
      <w:r w:rsidRPr="006A047D">
        <w:rPr>
          <w:rFonts w:ascii="Times New Roman" w:hAnsi="Times New Roman"/>
          <w:iCs/>
          <w:color w:val="auto"/>
          <w:sz w:val="24"/>
          <w:szCs w:val="24"/>
        </w:rPr>
        <w:t>7.13. Обеспечение гарантийных обязательств не устанавливается.</w:t>
      </w:r>
    </w:p>
    <w:p w:rsidR="00D5663C" w:rsidRPr="006A047D" w:rsidRDefault="00D5663C" w:rsidP="006A047D">
      <w:pPr>
        <w:spacing w:after="0" w:line="240" w:lineRule="auto"/>
        <w:contextualSpacing/>
        <w:jc w:val="center"/>
        <w:rPr>
          <w:rFonts w:ascii="Times New Roman" w:hAnsi="Times New Roman"/>
          <w:b/>
          <w:color w:val="auto"/>
          <w:sz w:val="24"/>
          <w:szCs w:val="24"/>
          <w:lang w:eastAsia="ru-RU"/>
        </w:rPr>
      </w:pPr>
      <w:r w:rsidRPr="006A047D">
        <w:rPr>
          <w:rFonts w:ascii="Times New Roman" w:hAnsi="Times New Roman"/>
          <w:b/>
          <w:color w:val="auto"/>
          <w:sz w:val="24"/>
          <w:szCs w:val="24"/>
          <w:lang w:eastAsia="ru-RU"/>
        </w:rPr>
        <w:t>8. ОБСТОЯТЕЛЬСТВА НЕПРЕОДОЛИМОЙ СИЛЫ</w:t>
      </w:r>
    </w:p>
    <w:p w:rsidR="00D5663C" w:rsidRPr="006A047D" w:rsidRDefault="00D5663C" w:rsidP="006A047D">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5663C" w:rsidRPr="006A047D" w:rsidRDefault="00D5663C" w:rsidP="006A047D">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8.2.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5663C" w:rsidRPr="006A047D" w:rsidRDefault="00D5663C" w:rsidP="006A047D">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lastRenderedPageBreak/>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5663C" w:rsidRPr="006A047D" w:rsidRDefault="00D5663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5663C" w:rsidRPr="006A047D" w:rsidRDefault="00D5663C" w:rsidP="006A047D">
      <w:pPr>
        <w:spacing w:after="0" w:line="240" w:lineRule="auto"/>
        <w:ind w:left="810"/>
        <w:jc w:val="center"/>
        <w:rPr>
          <w:rFonts w:ascii="Times New Roman" w:hAnsi="Times New Roman"/>
          <w:b/>
          <w:color w:val="auto"/>
          <w:sz w:val="24"/>
          <w:szCs w:val="24"/>
          <w:lang w:eastAsia="ru-RU"/>
        </w:rPr>
      </w:pPr>
      <w:r w:rsidRPr="006A047D">
        <w:rPr>
          <w:rFonts w:ascii="Times New Roman" w:hAnsi="Times New Roman"/>
          <w:b/>
          <w:color w:val="auto"/>
          <w:sz w:val="24"/>
          <w:szCs w:val="24"/>
          <w:lang w:eastAsia="ru-RU"/>
        </w:rPr>
        <w:t>9. СРОК ДЕЙСТВИЯ И ПОРЯДОК РАСТОРЖЕНИЯ КОНТРАКТА</w:t>
      </w:r>
    </w:p>
    <w:p w:rsidR="00460D7D" w:rsidRPr="00410D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9.1. </w:t>
      </w:r>
      <w:bookmarkStart w:id="7" w:name="sub_1121"/>
      <w:r w:rsidR="0073731E" w:rsidRPr="006A047D">
        <w:rPr>
          <w:rFonts w:ascii="Times New Roman" w:hAnsi="Times New Roman"/>
          <w:sz w:val="24"/>
          <w:szCs w:val="24"/>
        </w:rPr>
        <w:t>Контракт вступает в силу с момента заключ</w:t>
      </w:r>
      <w:r w:rsidR="00BE6D88">
        <w:rPr>
          <w:rFonts w:ascii="Times New Roman" w:hAnsi="Times New Roman"/>
          <w:sz w:val="24"/>
          <w:szCs w:val="24"/>
        </w:rPr>
        <w:t xml:space="preserve">ения Сторонами и действует до                </w:t>
      </w:r>
      <w:r w:rsidR="0028393E">
        <w:rPr>
          <w:rFonts w:ascii="Times New Roman" w:hAnsi="Times New Roman"/>
          <w:sz w:val="24"/>
          <w:szCs w:val="24"/>
        </w:rPr>
        <w:t xml:space="preserve">30 сентября </w:t>
      </w:r>
      <w:r w:rsidR="0073731E" w:rsidRPr="00410D7D">
        <w:rPr>
          <w:rFonts w:ascii="Times New Roman" w:hAnsi="Times New Roman"/>
          <w:color w:val="auto"/>
          <w:sz w:val="24"/>
          <w:szCs w:val="24"/>
        </w:rPr>
        <w:t>202</w:t>
      </w:r>
      <w:r w:rsidR="00A04F35">
        <w:rPr>
          <w:rFonts w:ascii="Times New Roman" w:hAnsi="Times New Roman"/>
          <w:color w:val="auto"/>
          <w:sz w:val="24"/>
          <w:szCs w:val="24"/>
        </w:rPr>
        <w:t>6</w:t>
      </w:r>
      <w:r w:rsidR="0073731E" w:rsidRPr="00410D7D">
        <w:rPr>
          <w:rFonts w:ascii="Times New Roman" w:hAnsi="Times New Roman"/>
          <w:color w:val="auto"/>
          <w:sz w:val="24"/>
          <w:szCs w:val="24"/>
        </w:rPr>
        <w:t xml:space="preserve"> года, а в части осуществления расчетов по Контракту и ответственности Сторон, предусмотренной </w:t>
      </w:r>
      <w:hyperlink w:anchor="sub_11100" w:history="1">
        <w:r w:rsidR="0073731E" w:rsidRPr="00410D7D">
          <w:rPr>
            <w:rStyle w:val="a9"/>
            <w:rFonts w:ascii="Times New Roman" w:hAnsi="Times New Roman"/>
            <w:b w:val="0"/>
            <w:bCs/>
            <w:color w:val="auto"/>
            <w:sz w:val="24"/>
            <w:szCs w:val="24"/>
          </w:rPr>
          <w:t xml:space="preserve">разделом </w:t>
        </w:r>
        <w:r w:rsidR="00460D7D" w:rsidRPr="00410D7D">
          <w:rPr>
            <w:rStyle w:val="a9"/>
            <w:rFonts w:ascii="Times New Roman" w:hAnsi="Times New Roman"/>
            <w:b w:val="0"/>
            <w:bCs/>
            <w:color w:val="auto"/>
            <w:sz w:val="24"/>
            <w:szCs w:val="24"/>
          </w:rPr>
          <w:t>6</w:t>
        </w:r>
      </w:hyperlink>
      <w:r w:rsidR="0073731E" w:rsidRPr="00410D7D">
        <w:rPr>
          <w:rFonts w:ascii="Times New Roman" w:hAnsi="Times New Roman"/>
          <w:color w:val="auto"/>
          <w:sz w:val="24"/>
          <w:szCs w:val="24"/>
        </w:rPr>
        <w:t xml:space="preserve"> Контракта, - до полного исполнения Сторонами взаимных обязательств.</w:t>
      </w:r>
    </w:p>
    <w:p w:rsidR="0073731E" w:rsidRPr="006A047D" w:rsidRDefault="0073731E" w:rsidP="006A047D">
      <w:pPr>
        <w:spacing w:after="0" w:line="240" w:lineRule="auto"/>
        <w:ind w:firstLine="709"/>
        <w:jc w:val="both"/>
        <w:rPr>
          <w:rFonts w:ascii="Times New Roman" w:hAnsi="Times New Roman"/>
          <w:sz w:val="24"/>
          <w:szCs w:val="24"/>
        </w:rPr>
      </w:pPr>
      <w:r w:rsidRPr="00410D7D">
        <w:rPr>
          <w:rFonts w:ascii="Times New Roman" w:hAnsi="Times New Roman"/>
          <w:color w:val="auto"/>
          <w:sz w:val="24"/>
          <w:szCs w:val="24"/>
        </w:rPr>
        <w:t xml:space="preserve"> Срок исполнения контракта </w:t>
      </w:r>
      <w:r w:rsidR="0028393E">
        <w:rPr>
          <w:rFonts w:ascii="Times New Roman" w:hAnsi="Times New Roman"/>
          <w:color w:val="auto"/>
          <w:sz w:val="24"/>
          <w:szCs w:val="24"/>
        </w:rPr>
        <w:t xml:space="preserve">30 сентября </w:t>
      </w:r>
      <w:r w:rsidR="00F72733">
        <w:rPr>
          <w:rFonts w:ascii="Times New Roman" w:hAnsi="Times New Roman"/>
          <w:sz w:val="24"/>
          <w:szCs w:val="24"/>
        </w:rPr>
        <w:t>202</w:t>
      </w:r>
      <w:r w:rsidR="0028393E">
        <w:rPr>
          <w:rFonts w:ascii="Times New Roman" w:hAnsi="Times New Roman"/>
          <w:sz w:val="24"/>
          <w:szCs w:val="24"/>
        </w:rPr>
        <w:t>6</w:t>
      </w:r>
      <w:r w:rsidR="00F72733">
        <w:rPr>
          <w:rFonts w:ascii="Times New Roman" w:hAnsi="Times New Roman"/>
          <w:sz w:val="24"/>
          <w:szCs w:val="24"/>
        </w:rPr>
        <w:t xml:space="preserve"> года.</w:t>
      </w:r>
    </w:p>
    <w:bookmarkEnd w:id="7"/>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eastAsia="MS Mincho" w:hAnsi="Times New Roman"/>
          <w:color w:val="auto"/>
          <w:sz w:val="24"/>
          <w:szCs w:val="24"/>
          <w:lang w:eastAsia="ru-RU"/>
        </w:rPr>
        <w:t xml:space="preserve">9.2. </w:t>
      </w:r>
      <w:r w:rsidRPr="006A047D">
        <w:rPr>
          <w:rFonts w:ascii="Times New Roman" w:hAnsi="Times New Roman"/>
          <w:color w:val="auto"/>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w:t>
      </w:r>
      <w:r w:rsidRPr="006A047D">
        <w:rPr>
          <w:rFonts w:ascii="Times New Roman" w:hAnsi="Times New Roman"/>
          <w:i/>
          <w:color w:val="auto"/>
          <w:sz w:val="24"/>
          <w:szCs w:val="24"/>
        </w:rPr>
        <w:t>но не ограничиваясь указанными</w:t>
      </w:r>
      <w:r w:rsidRPr="006A047D">
        <w:rPr>
          <w:rFonts w:ascii="Times New Roman" w:hAnsi="Times New Roman"/>
          <w:color w:val="auto"/>
          <w:sz w:val="24"/>
          <w:szCs w:val="24"/>
        </w:rPr>
        <w:t xml:space="preserve">): </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xml:space="preserve">- </w:t>
      </w:r>
      <w:r w:rsidRPr="006A047D">
        <w:rPr>
          <w:rFonts w:ascii="Times New Roman" w:hAnsi="Times New Roman"/>
          <w:color w:val="auto"/>
          <w:sz w:val="24"/>
          <w:szCs w:val="24"/>
          <w:lang w:eastAsia="ru-RU"/>
        </w:rPr>
        <w:t>если по результатам лабораторных исследований образца (пробы) поставленного товара выявится его несоответствие требованиям законодательства Российской Федерации;</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отказа Поставщика передать Заказчику товар или принадлежности к нему;</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существенного нарушения Поставщиком требований к качеству товара, а именно обнаружение Заказчиком неустранимых недостатков;</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невыполнения Поставщиком в разумный срок требования Заказчика о доукомплектовании товара;</w:t>
      </w:r>
    </w:p>
    <w:p w:rsidR="00D5663C" w:rsidRPr="006A047D" w:rsidRDefault="00D5663C" w:rsidP="006A047D">
      <w:pPr>
        <w:spacing w:after="0" w:line="240" w:lineRule="auto"/>
        <w:ind w:firstLine="709"/>
        <w:jc w:val="both"/>
        <w:rPr>
          <w:rFonts w:ascii="Times New Roman" w:hAnsi="Times New Roman"/>
          <w:color w:val="auto"/>
          <w:sz w:val="24"/>
          <w:szCs w:val="24"/>
        </w:rPr>
      </w:pPr>
      <w:r w:rsidRPr="006A047D">
        <w:rPr>
          <w:rFonts w:ascii="Times New Roman" w:hAnsi="Times New Roman"/>
          <w:color w:val="auto"/>
          <w:sz w:val="24"/>
          <w:szCs w:val="24"/>
        </w:rPr>
        <w:t>- неоднократного (от двух и более раз) нарушения Поставщиком сроков поставки товаров</w:t>
      </w:r>
      <w:r w:rsidR="00F900CE" w:rsidRPr="006A047D">
        <w:rPr>
          <w:rFonts w:ascii="Times New Roman" w:hAnsi="Times New Roman"/>
          <w:color w:val="auto"/>
          <w:sz w:val="24"/>
          <w:szCs w:val="24"/>
        </w:rPr>
        <w:t>.</w:t>
      </w:r>
    </w:p>
    <w:p w:rsidR="00D5663C" w:rsidRPr="006A047D" w:rsidRDefault="00D5663C" w:rsidP="006A047D">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lang w:eastAsia="ru-RU"/>
        </w:rPr>
        <w:t xml:space="preserve">9.3. Стороны вправе принять решение о </w:t>
      </w:r>
      <w:r w:rsidRPr="006A047D">
        <w:rPr>
          <w:rFonts w:ascii="Times New Roman" w:hAnsi="Times New Roman"/>
          <w:color w:val="auto"/>
          <w:sz w:val="24"/>
          <w:szCs w:val="24"/>
        </w:rPr>
        <w:t xml:space="preserve">расторжение Контракта в одностороннем порядке по основаниям, предусмотренным Гражданским кодексом Российской Федерации, для одностороннего отказа от исполнения </w:t>
      </w:r>
      <w:r w:rsidRPr="006A047D">
        <w:rPr>
          <w:rFonts w:ascii="Times New Roman" w:hAnsi="Times New Roman"/>
          <w:color w:val="auto"/>
          <w:sz w:val="24"/>
          <w:szCs w:val="24"/>
          <w:lang w:eastAsia="ru-RU"/>
        </w:rPr>
        <w:t xml:space="preserve">отдельных видов обязательств </w:t>
      </w:r>
      <w:r w:rsidRPr="006A047D">
        <w:rPr>
          <w:rFonts w:ascii="Times New Roman" w:hAnsi="Times New Roman"/>
          <w:color w:val="auto"/>
          <w:sz w:val="24"/>
          <w:szCs w:val="24"/>
        </w:rPr>
        <w:t xml:space="preserve">в порядке и сроки, определенные статьей 95 Федерального закона </w:t>
      </w:r>
      <w:r w:rsidRPr="006A047D">
        <w:rPr>
          <w:rFonts w:ascii="Times New Roman" w:hAnsi="Times New Roman"/>
          <w:iCs/>
          <w:color w:val="auto"/>
          <w:sz w:val="24"/>
          <w:szCs w:val="24"/>
          <w:lang w:eastAsia="ru-RU"/>
        </w:rPr>
        <w:t>№ 44-ФЗ</w:t>
      </w:r>
      <w:r w:rsidRPr="006A047D">
        <w:rPr>
          <w:rFonts w:ascii="Times New Roman" w:hAnsi="Times New Roman"/>
          <w:color w:val="auto"/>
          <w:sz w:val="24"/>
          <w:szCs w:val="24"/>
        </w:rPr>
        <w:t>.</w:t>
      </w:r>
    </w:p>
    <w:p w:rsidR="00D5663C" w:rsidRPr="006A047D" w:rsidRDefault="00D5663C" w:rsidP="006A047D">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rPr>
        <w:t>9.4. Расторжение Контракта по соглашению Сторон производится путем подписания Сторонами соответствующего соглашения о расторжении.</w:t>
      </w:r>
    </w:p>
    <w:p w:rsidR="00D5663C" w:rsidRPr="006A047D" w:rsidRDefault="00D5663C" w:rsidP="006A047D">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rPr>
        <w:t>9.5.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рабочих дней с даты его получения.</w:t>
      </w:r>
      <w:r w:rsidR="00D41A04" w:rsidRPr="006A047D">
        <w:rPr>
          <w:rFonts w:ascii="Times New Roman" w:hAnsi="Times New Roman"/>
          <w:color w:val="auto"/>
          <w:sz w:val="24"/>
          <w:szCs w:val="24"/>
        </w:rPr>
        <w:t xml:space="preserve"> </w:t>
      </w:r>
    </w:p>
    <w:p w:rsidR="00D5663C" w:rsidRPr="006A047D" w:rsidRDefault="00D5663C" w:rsidP="006A047D">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rPr>
        <w:t>9.6. В случае расторжения Контракта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rsidR="00D5663C" w:rsidRPr="006A047D" w:rsidRDefault="00D5663C" w:rsidP="006A047D">
      <w:pPr>
        <w:tabs>
          <w:tab w:val="center" w:pos="851"/>
          <w:tab w:val="right" w:pos="9355"/>
        </w:tabs>
        <w:spacing w:after="0" w:line="240" w:lineRule="auto"/>
        <w:contextualSpacing/>
        <w:jc w:val="center"/>
        <w:rPr>
          <w:rFonts w:ascii="Times New Roman" w:eastAsia="MS Mincho" w:hAnsi="Times New Roman"/>
          <w:b/>
          <w:bCs/>
          <w:color w:val="auto"/>
          <w:sz w:val="24"/>
          <w:szCs w:val="24"/>
          <w:lang w:eastAsia="ru-RU"/>
        </w:rPr>
      </w:pPr>
      <w:r w:rsidRPr="006A047D">
        <w:rPr>
          <w:rFonts w:ascii="Times New Roman" w:eastAsia="MS Mincho" w:hAnsi="Times New Roman"/>
          <w:b/>
          <w:bCs/>
          <w:color w:val="auto"/>
          <w:sz w:val="24"/>
          <w:szCs w:val="24"/>
          <w:lang w:eastAsia="ru-RU"/>
        </w:rPr>
        <w:t>10. ПОРЯДОК УРЕГУЛИРОВАНИЯ СПОРОВ</w:t>
      </w:r>
    </w:p>
    <w:p w:rsidR="001827A0" w:rsidRPr="006A047D" w:rsidRDefault="001827A0" w:rsidP="006A047D">
      <w:pPr>
        <w:pStyle w:val="ConsPlusNormal"/>
        <w:ind w:firstLine="709"/>
        <w:jc w:val="both"/>
        <w:rPr>
          <w:rFonts w:ascii="Times New Roman" w:hAnsi="Times New Roman" w:cs="Times New Roman"/>
          <w:color w:val="000000"/>
          <w:sz w:val="24"/>
          <w:szCs w:val="24"/>
        </w:rPr>
      </w:pPr>
      <w:r w:rsidRPr="006A047D">
        <w:rPr>
          <w:rFonts w:ascii="Times New Roman" w:hAnsi="Times New Roman" w:cs="Times New Roman"/>
          <w:color w:val="000000"/>
          <w:sz w:val="24"/>
          <w:szCs w:val="24"/>
        </w:rPr>
        <w:t>10.1. Все споры между сторонами, связанные с заключением и исполнением настоящего контракта, разрешаются в досудебном порядке.</w:t>
      </w:r>
    </w:p>
    <w:p w:rsidR="001827A0" w:rsidRPr="006A047D" w:rsidRDefault="001827A0" w:rsidP="006A047D">
      <w:pPr>
        <w:shd w:val="clear" w:color="auto" w:fill="FFFFFF"/>
        <w:spacing w:after="0" w:line="240" w:lineRule="auto"/>
        <w:ind w:firstLine="709"/>
        <w:jc w:val="both"/>
        <w:rPr>
          <w:rFonts w:ascii="Times New Roman" w:hAnsi="Times New Roman"/>
          <w:sz w:val="24"/>
          <w:szCs w:val="24"/>
        </w:rPr>
      </w:pPr>
      <w:r w:rsidRPr="006A047D">
        <w:rPr>
          <w:rFonts w:ascii="Times New Roman" w:eastAsia="Times New Roman" w:hAnsi="Times New Roman"/>
          <w:sz w:val="24"/>
          <w:szCs w:val="24"/>
          <w:lang w:eastAsia="ru-RU"/>
        </w:rPr>
        <w:t xml:space="preserve">Претензия Сторон, направленная в досудебном порядке, подлежит рассмотрению в течение 10 (десяти) дней с момента поступления, </w:t>
      </w:r>
      <w:r w:rsidRPr="006A047D">
        <w:rPr>
          <w:rFonts w:ascii="Times New Roman" w:hAnsi="Times New Roman"/>
          <w:sz w:val="24"/>
          <w:szCs w:val="24"/>
        </w:rPr>
        <w:t>если иное не предусмотрено законодательством Российской Федерации.</w:t>
      </w:r>
    </w:p>
    <w:p w:rsidR="0006127C" w:rsidRPr="006A047D" w:rsidRDefault="0006127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6127C" w:rsidRPr="006A047D" w:rsidRDefault="0006127C" w:rsidP="006A047D">
      <w:pPr>
        <w:spacing w:after="0" w:line="240" w:lineRule="auto"/>
        <w:ind w:firstLine="709"/>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827A0" w:rsidRPr="006A047D" w:rsidRDefault="001827A0" w:rsidP="006A047D">
      <w:pPr>
        <w:pStyle w:val="ConsPlusNormal"/>
        <w:ind w:firstLine="709"/>
        <w:jc w:val="both"/>
        <w:rPr>
          <w:rFonts w:ascii="Times New Roman" w:hAnsi="Times New Roman" w:cs="Times New Roman"/>
          <w:sz w:val="24"/>
          <w:szCs w:val="24"/>
        </w:rPr>
      </w:pPr>
      <w:r w:rsidRPr="006A047D">
        <w:rPr>
          <w:rFonts w:ascii="Times New Roman" w:hAnsi="Times New Roman" w:cs="Times New Roman"/>
          <w:sz w:val="24"/>
          <w:szCs w:val="24"/>
        </w:rPr>
        <w:t xml:space="preserve">10.2.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Pr="006A047D">
        <w:rPr>
          <w:rFonts w:ascii="Times New Roman" w:hAnsi="Times New Roman" w:cs="Times New Roman"/>
          <w:sz w:val="24"/>
          <w:szCs w:val="24"/>
        </w:rPr>
        <w:lastRenderedPageBreak/>
        <w:t>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1827A0" w:rsidRPr="006A047D" w:rsidRDefault="001827A0" w:rsidP="006A047D">
      <w:pPr>
        <w:pStyle w:val="ConsPlusNormal"/>
        <w:ind w:firstLine="709"/>
        <w:jc w:val="both"/>
        <w:rPr>
          <w:rFonts w:ascii="Times New Roman" w:hAnsi="Times New Roman" w:cs="Times New Roman"/>
          <w:color w:val="000000"/>
          <w:sz w:val="24"/>
          <w:szCs w:val="24"/>
        </w:rPr>
      </w:pPr>
      <w:r w:rsidRPr="006A047D">
        <w:rPr>
          <w:rFonts w:ascii="Times New Roman" w:hAnsi="Times New Roman" w:cs="Times New Roman"/>
          <w:color w:val="000000"/>
          <w:sz w:val="24"/>
          <w:szCs w:val="24"/>
        </w:rPr>
        <w:t>10</w:t>
      </w:r>
      <w:r w:rsidR="0006127C" w:rsidRPr="006A047D">
        <w:rPr>
          <w:rFonts w:ascii="Times New Roman" w:hAnsi="Times New Roman" w:cs="Times New Roman"/>
          <w:color w:val="000000"/>
          <w:sz w:val="24"/>
          <w:szCs w:val="24"/>
        </w:rPr>
        <w:t>.</w:t>
      </w:r>
      <w:r w:rsidRPr="006A047D">
        <w:rPr>
          <w:rFonts w:ascii="Times New Roman" w:hAnsi="Times New Roman" w:cs="Times New Roman"/>
          <w:color w:val="000000"/>
          <w:sz w:val="24"/>
          <w:szCs w:val="24"/>
        </w:rPr>
        <w:t>3.</w:t>
      </w:r>
      <w:r w:rsidR="0006127C" w:rsidRPr="006A047D">
        <w:rPr>
          <w:rFonts w:ascii="Times New Roman" w:hAnsi="Times New Roman" w:cs="Times New Roman"/>
          <w:color w:val="000000"/>
          <w:sz w:val="24"/>
          <w:szCs w:val="24"/>
        </w:rPr>
        <w:t xml:space="preserve"> </w:t>
      </w:r>
      <w:r w:rsidRPr="006A047D">
        <w:rPr>
          <w:rFonts w:ascii="Times New Roman" w:hAnsi="Times New Roman" w:cs="Times New Roman"/>
          <w:color w:val="000000"/>
          <w:sz w:val="24"/>
          <w:szCs w:val="24"/>
        </w:rPr>
        <w:t>Если споры не могут быть разрешены в досудебном порядке, то спорные вопросы передаются на рассмотрение Арбитражного суда Ставропольского края в порядке, установленном действующим законодательством Российской Федерации.</w:t>
      </w:r>
    </w:p>
    <w:p w:rsidR="00D5663C" w:rsidRPr="006A047D" w:rsidRDefault="00D5663C" w:rsidP="006A047D">
      <w:pPr>
        <w:spacing w:after="0" w:line="240" w:lineRule="auto"/>
        <w:contextualSpacing/>
        <w:jc w:val="center"/>
        <w:rPr>
          <w:rFonts w:ascii="Times New Roman" w:hAnsi="Times New Roman"/>
          <w:b/>
          <w:color w:val="auto"/>
          <w:sz w:val="24"/>
          <w:szCs w:val="24"/>
          <w:lang w:eastAsia="ru-RU"/>
        </w:rPr>
      </w:pPr>
      <w:r w:rsidRPr="006A047D">
        <w:rPr>
          <w:rFonts w:ascii="Times New Roman" w:hAnsi="Times New Roman"/>
          <w:b/>
          <w:color w:val="auto"/>
          <w:sz w:val="24"/>
          <w:szCs w:val="24"/>
          <w:lang w:eastAsia="ru-RU"/>
        </w:rPr>
        <w:t>11. ЗАКЛЮЧИТЕЛЬНЫЕ ПОЛОЖЕНИЯ</w:t>
      </w:r>
    </w:p>
    <w:p w:rsidR="00D5663C" w:rsidRPr="006A047D" w:rsidRDefault="00D5663C" w:rsidP="00EF05E9">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5663C" w:rsidRPr="006A047D" w:rsidRDefault="00D5663C" w:rsidP="00EF05E9">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11.2.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D5663C" w:rsidRPr="006A047D" w:rsidRDefault="00D5663C" w:rsidP="00EF05E9">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5663C" w:rsidRPr="006A047D" w:rsidRDefault="00D5663C" w:rsidP="00EF05E9">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11.4.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rsidR="00D5663C" w:rsidRPr="006A047D" w:rsidRDefault="00D5663C" w:rsidP="00EF05E9">
      <w:pPr>
        <w:spacing w:after="0" w:line="240" w:lineRule="auto"/>
        <w:ind w:firstLine="708"/>
        <w:jc w:val="both"/>
        <w:rPr>
          <w:rFonts w:ascii="Times New Roman" w:hAnsi="Times New Roman"/>
          <w:color w:val="auto"/>
          <w:sz w:val="24"/>
          <w:szCs w:val="24"/>
          <w:lang w:eastAsia="ru-RU"/>
        </w:rPr>
      </w:pPr>
      <w:r w:rsidRPr="006A047D">
        <w:rPr>
          <w:rFonts w:ascii="Times New Roman" w:hAnsi="Times New Roman"/>
          <w:color w:val="auto"/>
          <w:sz w:val="24"/>
          <w:szCs w:val="24"/>
          <w:lang w:eastAsia="ru-RU"/>
        </w:rPr>
        <w:t>11.5. Во всем, что не предусмотрено Контрактом, Стороны руководствуются законодательством Российской Федерации.</w:t>
      </w:r>
    </w:p>
    <w:p w:rsidR="00D5663C" w:rsidRPr="006A047D" w:rsidRDefault="00D5663C" w:rsidP="00EF05E9">
      <w:pPr>
        <w:spacing w:after="0" w:line="240" w:lineRule="auto"/>
        <w:ind w:firstLine="708"/>
        <w:jc w:val="both"/>
        <w:rPr>
          <w:rFonts w:ascii="Times New Roman" w:hAnsi="Times New Roman"/>
          <w:color w:val="auto"/>
          <w:sz w:val="24"/>
          <w:szCs w:val="24"/>
        </w:rPr>
      </w:pPr>
      <w:r w:rsidRPr="006A047D">
        <w:rPr>
          <w:rFonts w:ascii="Times New Roman" w:hAnsi="Times New Roman"/>
          <w:color w:val="auto"/>
          <w:sz w:val="24"/>
          <w:szCs w:val="24"/>
        </w:rPr>
        <w:t>11.6. Контракт заключен в форме электронного документа, в порядке предусмотренном Федеральным законом №</w:t>
      </w:r>
      <w:r w:rsidR="0006127C" w:rsidRPr="006A047D">
        <w:rPr>
          <w:rFonts w:ascii="Times New Roman" w:hAnsi="Times New Roman"/>
          <w:color w:val="auto"/>
          <w:sz w:val="24"/>
          <w:szCs w:val="24"/>
        </w:rPr>
        <w:t xml:space="preserve"> </w:t>
      </w:r>
      <w:r w:rsidRPr="006A047D">
        <w:rPr>
          <w:rFonts w:ascii="Times New Roman" w:hAnsi="Times New Roman"/>
          <w:color w:val="auto"/>
          <w:sz w:val="24"/>
          <w:szCs w:val="24"/>
        </w:rPr>
        <w:t>44-ФЗ.</w:t>
      </w:r>
    </w:p>
    <w:p w:rsidR="00D5663C" w:rsidRPr="006A047D" w:rsidRDefault="00D5663C" w:rsidP="006A047D">
      <w:pPr>
        <w:spacing w:after="0" w:line="240" w:lineRule="auto"/>
        <w:contextualSpacing/>
        <w:jc w:val="center"/>
        <w:rPr>
          <w:rFonts w:ascii="Times New Roman" w:hAnsi="Times New Roman"/>
          <w:b/>
          <w:bCs/>
          <w:color w:val="auto"/>
          <w:sz w:val="24"/>
          <w:szCs w:val="24"/>
          <w:lang w:eastAsia="ru-RU"/>
        </w:rPr>
      </w:pPr>
      <w:r w:rsidRPr="006A047D">
        <w:rPr>
          <w:rFonts w:ascii="Times New Roman" w:hAnsi="Times New Roman"/>
          <w:b/>
          <w:bCs/>
          <w:color w:val="auto"/>
          <w:sz w:val="24"/>
          <w:szCs w:val="24"/>
          <w:lang w:eastAsia="ru-RU"/>
        </w:rPr>
        <w:t>12. АДРЕСА, БАНКОВСКИЕ РЕКВИЗИТЫ</w:t>
      </w:r>
      <w:r w:rsidR="006A047D">
        <w:rPr>
          <w:rFonts w:ascii="Times New Roman" w:hAnsi="Times New Roman"/>
          <w:b/>
          <w:bCs/>
          <w:color w:val="auto"/>
          <w:sz w:val="24"/>
          <w:szCs w:val="24"/>
          <w:lang w:eastAsia="ru-RU"/>
        </w:rPr>
        <w:t xml:space="preserve"> </w:t>
      </w:r>
      <w:r w:rsidRPr="006A047D">
        <w:rPr>
          <w:rFonts w:ascii="Times New Roman" w:hAnsi="Times New Roman"/>
          <w:b/>
          <w:bCs/>
          <w:color w:val="auto"/>
          <w:sz w:val="24"/>
          <w:szCs w:val="24"/>
          <w:lang w:eastAsia="ru-RU"/>
        </w:rPr>
        <w:t>И ПОДПИСИ СТОРОН</w:t>
      </w:r>
    </w:p>
    <w:p w:rsidR="0006127C" w:rsidRPr="006A047D" w:rsidRDefault="00BE6D88" w:rsidP="006A047D">
      <w:pPr>
        <w:spacing w:after="0" w:line="240" w:lineRule="auto"/>
        <w:jc w:val="both"/>
        <w:rPr>
          <w:rFonts w:ascii="Times New Roman" w:hAnsi="Times New Roman"/>
          <w:b/>
          <w:bCs/>
          <w:color w:val="auto"/>
          <w:sz w:val="24"/>
          <w:szCs w:val="24"/>
          <w:lang w:eastAsia="ru-RU"/>
        </w:rPr>
      </w:pPr>
      <w:r>
        <w:rPr>
          <w:rFonts w:ascii="Times New Roman" w:hAnsi="Times New Roman"/>
          <w:b/>
          <w:bCs/>
          <w:color w:val="auto"/>
          <w:sz w:val="24"/>
          <w:szCs w:val="24"/>
          <w:lang w:eastAsia="ru-RU"/>
        </w:rPr>
        <w:t>«</w:t>
      </w:r>
      <w:r w:rsidR="00162E16" w:rsidRPr="006A047D">
        <w:rPr>
          <w:rFonts w:ascii="Times New Roman" w:hAnsi="Times New Roman"/>
          <w:b/>
          <w:bCs/>
          <w:color w:val="auto"/>
          <w:sz w:val="24"/>
          <w:szCs w:val="24"/>
          <w:lang w:eastAsia="ru-RU"/>
        </w:rPr>
        <w:t>ЗАКАЗЧИК</w:t>
      </w:r>
      <w:r>
        <w:rPr>
          <w:rFonts w:ascii="Times New Roman" w:hAnsi="Times New Roman"/>
          <w:b/>
          <w:bCs/>
          <w:color w:val="auto"/>
          <w:sz w:val="24"/>
          <w:szCs w:val="24"/>
          <w:lang w:eastAsia="ru-RU"/>
        </w:rPr>
        <w:t>»</w:t>
      </w:r>
      <w:r w:rsidR="00162E16" w:rsidRPr="006A047D">
        <w:rPr>
          <w:rFonts w:ascii="Times New Roman" w:hAnsi="Times New Roman"/>
          <w:b/>
          <w:bCs/>
          <w:color w:val="auto"/>
          <w:sz w:val="24"/>
          <w:szCs w:val="24"/>
          <w:lang w:eastAsia="ru-RU"/>
        </w:rPr>
        <w:t xml:space="preserve">                                                               </w:t>
      </w:r>
      <w:r>
        <w:rPr>
          <w:rFonts w:ascii="Times New Roman" w:hAnsi="Times New Roman"/>
          <w:b/>
          <w:bCs/>
          <w:color w:val="auto"/>
          <w:sz w:val="24"/>
          <w:szCs w:val="24"/>
          <w:lang w:eastAsia="ru-RU"/>
        </w:rPr>
        <w:t>«</w:t>
      </w:r>
      <w:r w:rsidR="00162E16" w:rsidRPr="006A047D">
        <w:rPr>
          <w:rFonts w:ascii="Times New Roman" w:hAnsi="Times New Roman"/>
          <w:b/>
          <w:bCs/>
          <w:color w:val="auto"/>
          <w:sz w:val="24"/>
          <w:szCs w:val="24"/>
          <w:lang w:eastAsia="ru-RU"/>
        </w:rPr>
        <w:t>ПОСТАВЩИК</w:t>
      </w:r>
      <w:r>
        <w:rPr>
          <w:rFonts w:ascii="Times New Roman" w:hAnsi="Times New Roman"/>
          <w:b/>
          <w:bCs/>
          <w:color w:val="auto"/>
          <w:sz w:val="24"/>
          <w:szCs w:val="24"/>
          <w:lang w:eastAsia="ru-RU"/>
        </w:rPr>
        <w:t>»</w:t>
      </w:r>
      <w:r w:rsidR="00162E16" w:rsidRPr="006A047D">
        <w:rPr>
          <w:rFonts w:ascii="Times New Roman" w:hAnsi="Times New Roman"/>
          <w:b/>
          <w:bCs/>
          <w:color w:val="auto"/>
          <w:sz w:val="24"/>
          <w:szCs w:val="24"/>
          <w:lang w:eastAsia="ru-RU"/>
        </w:rPr>
        <w:t xml:space="preserve">  </w:t>
      </w:r>
    </w:p>
    <w:tbl>
      <w:tblPr>
        <w:tblW w:w="9634" w:type="dxa"/>
        <w:tblLook w:val="00A0" w:firstRow="1" w:lastRow="0" w:firstColumn="1" w:lastColumn="0" w:noHBand="0" w:noVBand="0"/>
      </w:tblPr>
      <w:tblGrid>
        <w:gridCol w:w="5070"/>
        <w:gridCol w:w="4564"/>
      </w:tblGrid>
      <w:tr w:rsidR="0006127C" w:rsidRPr="00C40C6D" w:rsidTr="00BE6D88">
        <w:tc>
          <w:tcPr>
            <w:tcW w:w="5070" w:type="dxa"/>
            <w:tcBorders>
              <w:top w:val="single" w:sz="4" w:space="0" w:color="auto"/>
              <w:left w:val="single" w:sz="4" w:space="0" w:color="auto"/>
              <w:bottom w:val="single" w:sz="4" w:space="0" w:color="auto"/>
              <w:right w:val="single" w:sz="4" w:space="0" w:color="auto"/>
            </w:tcBorders>
            <w:shd w:val="clear" w:color="auto" w:fill="auto"/>
          </w:tcPr>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 xml:space="preserve">Территориальный орган Федеральной службы по надзору в сфере здравоохранения по Ставропольскому краю </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355012, г. Ставрополь, ул. Голенева, д. 67 Б</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р/с 03211643000000013243</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ЕКС 40102810745370000024</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УФК по Нижегородской области (Территориальный орган Росздравнадзора по Ставропольскому краю)</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л/с 03211783020</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Наименование Банка – ОКЦ № 1 ВВГУ Банка России // УФК по Нижегородской области, г. Нижний Новгород</w:t>
            </w:r>
            <w:r>
              <w:rPr>
                <w:rFonts w:ascii="Times New Roman" w:eastAsia="Times New Roman" w:hAnsi="Times New Roman"/>
                <w:bCs/>
                <w:sz w:val="24"/>
                <w:szCs w:val="24"/>
                <w:lang w:eastAsia="ru-RU"/>
              </w:rPr>
              <w:t xml:space="preserve"> </w:t>
            </w:r>
            <w:r w:rsidRPr="0040331C">
              <w:rPr>
                <w:rFonts w:ascii="Times New Roman" w:eastAsia="Times New Roman" w:hAnsi="Times New Roman"/>
                <w:bCs/>
                <w:sz w:val="24"/>
                <w:szCs w:val="24"/>
                <w:lang w:eastAsia="ru-RU"/>
              </w:rPr>
              <w:t xml:space="preserve">БИК 012202102  </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 xml:space="preserve">ИНН 2634063580  </w:t>
            </w:r>
            <w:r>
              <w:rPr>
                <w:rFonts w:ascii="Times New Roman" w:eastAsia="Times New Roman" w:hAnsi="Times New Roman"/>
                <w:bCs/>
                <w:sz w:val="24"/>
                <w:szCs w:val="24"/>
                <w:lang w:eastAsia="ru-RU"/>
              </w:rPr>
              <w:t xml:space="preserve"> </w:t>
            </w:r>
            <w:r w:rsidRPr="0040331C">
              <w:rPr>
                <w:rFonts w:ascii="Times New Roman" w:eastAsia="Times New Roman" w:hAnsi="Times New Roman"/>
                <w:bCs/>
                <w:sz w:val="24"/>
                <w:szCs w:val="24"/>
                <w:lang w:eastAsia="ru-RU"/>
              </w:rPr>
              <w:t>КПП 263401001</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 xml:space="preserve">Код по ОКПО 74029574 ОКВЭД 84.11.12 </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ОКАТО 07401366000</w:t>
            </w:r>
          </w:p>
          <w:p w:rsidR="0028393E" w:rsidRPr="0040331C"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40331C">
              <w:rPr>
                <w:rFonts w:ascii="Times New Roman" w:eastAsia="Times New Roman" w:hAnsi="Times New Roman"/>
                <w:bCs/>
                <w:sz w:val="24"/>
                <w:szCs w:val="24"/>
                <w:lang w:eastAsia="ru-RU"/>
              </w:rPr>
              <w:t>Тел./факс: +7(8652)26-22-50, +7(8652)29-63-47</w:t>
            </w:r>
          </w:p>
          <w:p w:rsidR="0028393E"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aa"/>
                <w:rFonts w:ascii="Times New Roman" w:eastAsia="Times New Roman" w:hAnsi="Times New Roman"/>
                <w:bCs/>
                <w:color w:val="auto"/>
                <w:sz w:val="24"/>
                <w:szCs w:val="24"/>
                <w:lang w:eastAsia="ru-RU"/>
              </w:rPr>
            </w:pPr>
            <w:r w:rsidRPr="0040331C">
              <w:rPr>
                <w:rFonts w:ascii="Times New Roman" w:eastAsia="Times New Roman" w:hAnsi="Times New Roman"/>
                <w:bCs/>
                <w:sz w:val="24"/>
                <w:szCs w:val="24"/>
                <w:lang w:val="en-US" w:eastAsia="ru-RU"/>
              </w:rPr>
              <w:lastRenderedPageBreak/>
              <w:t>E</w:t>
            </w:r>
            <w:r w:rsidRPr="00CF65E2">
              <w:rPr>
                <w:rFonts w:ascii="Times New Roman" w:eastAsia="Times New Roman" w:hAnsi="Times New Roman"/>
                <w:bCs/>
                <w:sz w:val="24"/>
                <w:szCs w:val="24"/>
                <w:lang w:eastAsia="ru-RU"/>
              </w:rPr>
              <w:t>-</w:t>
            </w:r>
            <w:r w:rsidRPr="0040331C">
              <w:rPr>
                <w:rFonts w:ascii="Times New Roman" w:eastAsia="Times New Roman" w:hAnsi="Times New Roman"/>
                <w:bCs/>
                <w:sz w:val="24"/>
                <w:szCs w:val="24"/>
                <w:lang w:val="en-US" w:eastAsia="ru-RU"/>
              </w:rPr>
              <w:t>mail</w:t>
            </w:r>
            <w:r w:rsidRPr="00CF65E2">
              <w:rPr>
                <w:rFonts w:ascii="Times New Roman" w:eastAsia="Times New Roman" w:hAnsi="Times New Roman"/>
                <w:bCs/>
                <w:sz w:val="24"/>
                <w:szCs w:val="24"/>
                <w:lang w:eastAsia="ru-RU"/>
              </w:rPr>
              <w:t xml:space="preserve">: </w:t>
            </w:r>
            <w:hyperlink r:id="rId13">
              <w:r w:rsidRPr="0040331C">
                <w:rPr>
                  <w:rStyle w:val="aa"/>
                  <w:rFonts w:ascii="Times New Roman" w:eastAsia="Times New Roman" w:hAnsi="Times New Roman"/>
                  <w:bCs/>
                  <w:color w:val="auto"/>
                  <w:sz w:val="24"/>
                  <w:szCs w:val="24"/>
                  <w:lang w:val="en-US" w:eastAsia="ru-RU"/>
                </w:rPr>
                <w:t>jur</w:t>
              </w:r>
              <w:r w:rsidRPr="00CF65E2">
                <w:rPr>
                  <w:rStyle w:val="aa"/>
                  <w:rFonts w:ascii="Times New Roman" w:eastAsia="Times New Roman" w:hAnsi="Times New Roman"/>
                  <w:bCs/>
                  <w:color w:val="auto"/>
                  <w:sz w:val="24"/>
                  <w:szCs w:val="24"/>
                  <w:lang w:eastAsia="ru-RU"/>
                </w:rPr>
                <w:t>@</w:t>
              </w:r>
              <w:r w:rsidRPr="0040331C">
                <w:rPr>
                  <w:rStyle w:val="aa"/>
                  <w:rFonts w:ascii="Times New Roman" w:eastAsia="Times New Roman" w:hAnsi="Times New Roman"/>
                  <w:bCs/>
                  <w:color w:val="auto"/>
                  <w:sz w:val="24"/>
                  <w:szCs w:val="24"/>
                  <w:lang w:val="en-US" w:eastAsia="ru-RU"/>
                </w:rPr>
                <w:t>reg</w:t>
              </w:r>
              <w:r w:rsidRPr="00CF65E2">
                <w:rPr>
                  <w:rStyle w:val="aa"/>
                  <w:rFonts w:ascii="Times New Roman" w:eastAsia="Times New Roman" w:hAnsi="Times New Roman"/>
                  <w:bCs/>
                  <w:color w:val="auto"/>
                  <w:sz w:val="24"/>
                  <w:szCs w:val="24"/>
                  <w:lang w:eastAsia="ru-RU"/>
                </w:rPr>
                <w:t>26.</w:t>
              </w:r>
              <w:r w:rsidRPr="0040331C">
                <w:rPr>
                  <w:rStyle w:val="aa"/>
                  <w:rFonts w:ascii="Times New Roman" w:eastAsia="Times New Roman" w:hAnsi="Times New Roman"/>
                  <w:bCs/>
                  <w:color w:val="auto"/>
                  <w:sz w:val="24"/>
                  <w:szCs w:val="24"/>
                  <w:lang w:val="en-US" w:eastAsia="ru-RU"/>
                </w:rPr>
                <w:t>roszdravnadzor</w:t>
              </w:r>
              <w:r w:rsidRPr="00CF65E2">
                <w:rPr>
                  <w:rStyle w:val="aa"/>
                  <w:rFonts w:ascii="Times New Roman" w:eastAsia="Times New Roman" w:hAnsi="Times New Roman"/>
                  <w:bCs/>
                  <w:color w:val="auto"/>
                  <w:sz w:val="24"/>
                  <w:szCs w:val="24"/>
                  <w:lang w:eastAsia="ru-RU"/>
                </w:rPr>
                <w:t>.</w:t>
              </w:r>
              <w:r w:rsidRPr="0040331C">
                <w:rPr>
                  <w:rStyle w:val="aa"/>
                  <w:rFonts w:ascii="Times New Roman" w:eastAsia="Times New Roman" w:hAnsi="Times New Roman"/>
                  <w:bCs/>
                  <w:color w:val="auto"/>
                  <w:sz w:val="24"/>
                  <w:szCs w:val="24"/>
                  <w:lang w:val="en-US" w:eastAsia="ru-RU"/>
                </w:rPr>
                <w:t>gov</w:t>
              </w:r>
              <w:r w:rsidRPr="00CF65E2">
                <w:rPr>
                  <w:rStyle w:val="aa"/>
                  <w:rFonts w:ascii="Times New Roman" w:eastAsia="Times New Roman" w:hAnsi="Times New Roman"/>
                  <w:bCs/>
                  <w:color w:val="auto"/>
                  <w:sz w:val="24"/>
                  <w:szCs w:val="24"/>
                  <w:lang w:eastAsia="ru-RU"/>
                </w:rPr>
                <w:t>.</w:t>
              </w:r>
              <w:r w:rsidRPr="0040331C">
                <w:rPr>
                  <w:rStyle w:val="aa"/>
                  <w:rFonts w:ascii="Times New Roman" w:eastAsia="Times New Roman" w:hAnsi="Times New Roman"/>
                  <w:bCs/>
                  <w:color w:val="auto"/>
                  <w:sz w:val="24"/>
                  <w:szCs w:val="24"/>
                  <w:lang w:val="en-US" w:eastAsia="ru-RU"/>
                </w:rPr>
                <w:t>ru</w:t>
              </w:r>
            </w:hyperlink>
          </w:p>
          <w:p w:rsidR="0028393E" w:rsidRPr="0028393E"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93E">
              <w:rPr>
                <w:rFonts w:ascii="Times New Roman" w:hAnsi="Times New Roman"/>
                <w:sz w:val="24"/>
                <w:szCs w:val="24"/>
              </w:rPr>
              <w:t>Руководитель</w:t>
            </w:r>
          </w:p>
          <w:p w:rsidR="0028393E" w:rsidRPr="0028393E"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28393E" w:rsidRPr="0028393E"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28393E" w:rsidRPr="0028393E" w:rsidRDefault="0028393E" w:rsidP="00283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yellow"/>
              </w:rPr>
            </w:pPr>
            <w:r w:rsidRPr="0028393E">
              <w:rPr>
                <w:rFonts w:ascii="Times New Roman" w:hAnsi="Times New Roman"/>
                <w:sz w:val="24"/>
                <w:szCs w:val="24"/>
              </w:rPr>
              <w:t>________________________/М.В. Лиховидова/</w:t>
            </w:r>
          </w:p>
          <w:p w:rsidR="00C40C6D" w:rsidRPr="00C40C6D" w:rsidRDefault="00C40C6D" w:rsidP="0028393E">
            <w:pPr>
              <w:suppressAutoHyphens/>
              <w:spacing w:after="0" w:line="240" w:lineRule="auto"/>
              <w:rPr>
                <w:rFonts w:ascii="Times New Roman" w:hAnsi="Times New Roman"/>
                <w:b/>
                <w:bCs/>
                <w:color w:val="auto"/>
                <w:sz w:val="24"/>
                <w:szCs w:val="24"/>
                <w:lang w:eastAsia="ru-RU"/>
              </w:rPr>
            </w:pPr>
          </w:p>
        </w:tc>
        <w:tc>
          <w:tcPr>
            <w:tcW w:w="4564" w:type="dxa"/>
            <w:tcBorders>
              <w:top w:val="single" w:sz="4" w:space="0" w:color="auto"/>
              <w:left w:val="single" w:sz="4" w:space="0" w:color="auto"/>
              <w:bottom w:val="single" w:sz="4" w:space="0" w:color="auto"/>
              <w:right w:val="single" w:sz="4" w:space="0" w:color="auto"/>
            </w:tcBorders>
            <w:shd w:val="clear" w:color="auto" w:fill="auto"/>
          </w:tcPr>
          <w:p w:rsidR="0006127C" w:rsidRPr="00C40C6D" w:rsidRDefault="0006127C" w:rsidP="006A047D">
            <w:pPr>
              <w:spacing w:after="0" w:line="240" w:lineRule="auto"/>
              <w:rPr>
                <w:rFonts w:ascii="Times New Roman" w:hAnsi="Times New Roman"/>
                <w:color w:val="auto"/>
                <w:sz w:val="24"/>
                <w:szCs w:val="24"/>
              </w:rPr>
            </w:pPr>
          </w:p>
          <w:p w:rsidR="0006127C" w:rsidRPr="00C40C6D" w:rsidRDefault="0006127C" w:rsidP="006A047D">
            <w:pPr>
              <w:spacing w:after="0" w:line="240" w:lineRule="auto"/>
              <w:rPr>
                <w:rFonts w:ascii="Times New Roman" w:hAnsi="Times New Roman"/>
                <w:b/>
                <w:bCs/>
                <w:color w:val="auto"/>
                <w:sz w:val="24"/>
                <w:szCs w:val="24"/>
                <w:lang w:eastAsia="ru-RU"/>
              </w:rPr>
            </w:pPr>
          </w:p>
        </w:tc>
      </w:tr>
    </w:tbl>
    <w:p w:rsidR="00D5663C" w:rsidRPr="00C40C6D" w:rsidRDefault="00D5663C" w:rsidP="00D5663C">
      <w:pPr>
        <w:rPr>
          <w:rFonts w:ascii="Times New Roman" w:hAnsi="Times New Roman"/>
          <w:color w:val="auto"/>
          <w:sz w:val="24"/>
          <w:szCs w:val="24"/>
        </w:rPr>
        <w:sectPr w:rsidR="00D5663C" w:rsidRPr="00C40C6D" w:rsidSect="002F06EC">
          <w:headerReference w:type="default" r:id="rId14"/>
          <w:pgSz w:w="11906" w:h="16838"/>
          <w:pgMar w:top="426" w:right="567" w:bottom="1134" w:left="1701" w:header="0" w:footer="0" w:gutter="0"/>
          <w:cols w:space="720"/>
          <w:formProt w:val="0"/>
          <w:titlePg/>
          <w:docGrid w:linePitch="360" w:charSpace="-2049"/>
        </w:sectPr>
      </w:pPr>
    </w:p>
    <w:p w:rsidR="0028393E" w:rsidRPr="00410D7D" w:rsidRDefault="0028393E" w:rsidP="0028393E">
      <w:pPr>
        <w:spacing w:after="0" w:line="240" w:lineRule="auto"/>
        <w:ind w:firstLine="709"/>
        <w:jc w:val="right"/>
        <w:rPr>
          <w:rFonts w:ascii="Times New Roman" w:hAnsi="Times New Roman"/>
          <w:color w:val="auto"/>
          <w:sz w:val="24"/>
          <w:szCs w:val="24"/>
          <w:lang w:eastAsia="ru-RU"/>
        </w:rPr>
      </w:pPr>
      <w:r w:rsidRPr="00410D7D">
        <w:rPr>
          <w:rFonts w:ascii="Times New Roman" w:hAnsi="Times New Roman"/>
          <w:color w:val="auto"/>
          <w:sz w:val="24"/>
          <w:szCs w:val="24"/>
          <w:lang w:eastAsia="ru-RU"/>
        </w:rPr>
        <w:lastRenderedPageBreak/>
        <w:t xml:space="preserve">Приложение № 1 </w:t>
      </w:r>
    </w:p>
    <w:p w:rsidR="0028393E" w:rsidRPr="00410D7D" w:rsidRDefault="0028393E" w:rsidP="0028393E">
      <w:pPr>
        <w:spacing w:after="0" w:line="240" w:lineRule="auto"/>
        <w:ind w:firstLine="709"/>
        <w:jc w:val="right"/>
        <w:rPr>
          <w:rFonts w:ascii="Times New Roman" w:hAnsi="Times New Roman"/>
          <w:color w:val="auto"/>
          <w:sz w:val="24"/>
          <w:szCs w:val="24"/>
          <w:lang w:eastAsia="ru-RU"/>
        </w:rPr>
      </w:pPr>
      <w:r>
        <w:rPr>
          <w:rFonts w:ascii="Times New Roman" w:hAnsi="Times New Roman"/>
          <w:color w:val="auto"/>
          <w:sz w:val="24"/>
          <w:szCs w:val="24"/>
          <w:lang w:eastAsia="ru-RU"/>
        </w:rPr>
        <w:t xml:space="preserve"> к государственному </w:t>
      </w:r>
      <w:r w:rsidRPr="00410D7D">
        <w:rPr>
          <w:rFonts w:ascii="Times New Roman" w:hAnsi="Times New Roman"/>
          <w:color w:val="auto"/>
          <w:sz w:val="24"/>
          <w:szCs w:val="24"/>
          <w:lang w:eastAsia="ru-RU"/>
        </w:rPr>
        <w:t xml:space="preserve"> Контракту №</w:t>
      </w:r>
      <w:r>
        <w:rPr>
          <w:rFonts w:ascii="Times New Roman" w:hAnsi="Times New Roman"/>
          <w:color w:val="auto"/>
          <w:sz w:val="24"/>
          <w:szCs w:val="24"/>
          <w:lang w:eastAsia="ru-RU"/>
        </w:rPr>
        <w:t xml:space="preserve"> </w:t>
      </w:r>
    </w:p>
    <w:p w:rsidR="0028393E" w:rsidRPr="00410D7D" w:rsidRDefault="0028393E" w:rsidP="0028393E">
      <w:pPr>
        <w:spacing w:after="0" w:line="240" w:lineRule="auto"/>
        <w:ind w:firstLine="709"/>
        <w:jc w:val="right"/>
        <w:rPr>
          <w:rFonts w:ascii="Times New Roman" w:hAnsi="Times New Roman"/>
          <w:color w:val="auto"/>
          <w:sz w:val="24"/>
          <w:szCs w:val="24"/>
          <w:lang w:eastAsia="ru-RU"/>
        </w:rPr>
      </w:pPr>
      <w:r w:rsidRPr="00410D7D">
        <w:rPr>
          <w:rFonts w:ascii="Times New Roman" w:hAnsi="Times New Roman"/>
          <w:bCs/>
          <w:iCs/>
          <w:color w:val="auto"/>
          <w:sz w:val="24"/>
          <w:szCs w:val="24"/>
          <w:lang w:eastAsia="ru-RU"/>
        </w:rPr>
        <w:t>на полиграфической продукции</w:t>
      </w:r>
    </w:p>
    <w:p w:rsidR="0028393E" w:rsidRPr="00410D7D" w:rsidRDefault="0028393E" w:rsidP="0028393E">
      <w:pPr>
        <w:spacing w:after="0" w:line="240" w:lineRule="auto"/>
        <w:ind w:firstLine="709"/>
        <w:jc w:val="right"/>
        <w:rPr>
          <w:rFonts w:ascii="Times New Roman" w:hAnsi="Times New Roman"/>
          <w:b/>
          <w:color w:val="auto"/>
          <w:sz w:val="24"/>
          <w:szCs w:val="24"/>
          <w:lang w:eastAsia="ru-RU"/>
        </w:rPr>
      </w:pPr>
      <w:r w:rsidRPr="00410D7D">
        <w:rPr>
          <w:rFonts w:ascii="Times New Roman" w:hAnsi="Times New Roman"/>
          <w:color w:val="auto"/>
          <w:sz w:val="24"/>
          <w:szCs w:val="24"/>
          <w:lang w:eastAsia="ru-RU"/>
        </w:rPr>
        <w:t>«____»___________ 202</w:t>
      </w:r>
      <w:r w:rsidR="001B2168">
        <w:rPr>
          <w:rFonts w:ascii="Times New Roman" w:hAnsi="Times New Roman"/>
          <w:color w:val="auto"/>
          <w:sz w:val="24"/>
          <w:szCs w:val="24"/>
          <w:lang w:eastAsia="ru-RU"/>
        </w:rPr>
        <w:t>6</w:t>
      </w:r>
      <w:r w:rsidRPr="00410D7D">
        <w:rPr>
          <w:rFonts w:ascii="Times New Roman" w:hAnsi="Times New Roman"/>
          <w:color w:val="auto"/>
          <w:sz w:val="24"/>
          <w:szCs w:val="24"/>
          <w:lang w:eastAsia="ru-RU"/>
        </w:rPr>
        <w:t xml:space="preserve"> г.</w:t>
      </w:r>
    </w:p>
    <w:p w:rsidR="0028393E" w:rsidRPr="00410D7D" w:rsidRDefault="0028393E" w:rsidP="0028393E">
      <w:pPr>
        <w:spacing w:after="0" w:line="240" w:lineRule="auto"/>
        <w:ind w:firstLine="709"/>
        <w:jc w:val="center"/>
        <w:rPr>
          <w:rFonts w:ascii="Times New Roman" w:hAnsi="Times New Roman"/>
          <w:b/>
          <w:color w:val="auto"/>
          <w:sz w:val="24"/>
          <w:szCs w:val="24"/>
          <w:lang w:eastAsia="ru-RU"/>
        </w:rPr>
      </w:pPr>
      <w:r w:rsidRPr="00410D7D">
        <w:rPr>
          <w:rFonts w:ascii="Times New Roman" w:hAnsi="Times New Roman"/>
          <w:b/>
          <w:color w:val="auto"/>
          <w:sz w:val="24"/>
          <w:szCs w:val="24"/>
          <w:lang w:eastAsia="ru-RU"/>
        </w:rPr>
        <w:t>Спецификация</w:t>
      </w:r>
    </w:p>
    <w:p w:rsidR="0028393E" w:rsidRPr="00410D7D" w:rsidRDefault="0028393E" w:rsidP="0028393E">
      <w:pPr>
        <w:spacing w:after="0" w:line="240" w:lineRule="auto"/>
        <w:ind w:firstLine="709"/>
        <w:jc w:val="center"/>
        <w:rPr>
          <w:rFonts w:ascii="Times New Roman" w:hAnsi="Times New Roman"/>
          <w:b/>
          <w:color w:val="auto"/>
          <w:sz w:val="24"/>
          <w:szCs w:val="24"/>
          <w:lang w:eastAsia="ru-RU"/>
        </w:rPr>
      </w:pPr>
      <w:r w:rsidRPr="00410D7D">
        <w:rPr>
          <w:rFonts w:ascii="Times New Roman" w:hAnsi="Times New Roman"/>
          <w:b/>
          <w:color w:val="auto"/>
          <w:sz w:val="24"/>
          <w:szCs w:val="24"/>
          <w:lang w:eastAsia="ru-RU"/>
        </w:rPr>
        <w:t>на поставку полиграфической продукции</w:t>
      </w:r>
    </w:p>
    <w:p w:rsidR="0028393E" w:rsidRPr="00410D7D" w:rsidRDefault="0028393E" w:rsidP="0028393E">
      <w:pPr>
        <w:spacing w:after="0" w:line="240" w:lineRule="auto"/>
        <w:ind w:firstLine="709"/>
        <w:jc w:val="center"/>
        <w:rPr>
          <w:rFonts w:ascii="Times New Roman" w:hAnsi="Times New Roman"/>
          <w:b/>
          <w:color w:val="auto"/>
          <w:sz w:val="24"/>
          <w:szCs w:val="24"/>
          <w:lang w:eastAsia="ru-RU"/>
        </w:rPr>
      </w:pPr>
    </w:p>
    <w:tbl>
      <w:tblPr>
        <w:tblW w:w="10916" w:type="dxa"/>
        <w:tblInd w:w="55" w:type="dxa"/>
        <w:tblLayout w:type="fixed"/>
        <w:tblCellMar>
          <w:top w:w="55" w:type="dxa"/>
          <w:left w:w="55" w:type="dxa"/>
          <w:bottom w:w="55" w:type="dxa"/>
          <w:right w:w="55" w:type="dxa"/>
        </w:tblCellMar>
        <w:tblLook w:val="0000" w:firstRow="0" w:lastRow="0" w:firstColumn="0" w:lastColumn="0" w:noHBand="0" w:noVBand="0"/>
      </w:tblPr>
      <w:tblGrid>
        <w:gridCol w:w="510"/>
        <w:gridCol w:w="1050"/>
        <w:gridCol w:w="992"/>
        <w:gridCol w:w="1984"/>
        <w:gridCol w:w="1560"/>
        <w:gridCol w:w="708"/>
        <w:gridCol w:w="1134"/>
        <w:gridCol w:w="851"/>
        <w:gridCol w:w="851"/>
        <w:gridCol w:w="1276"/>
      </w:tblGrid>
      <w:tr w:rsidR="0028393E" w:rsidRPr="00410D7D" w:rsidTr="001B2168">
        <w:trPr>
          <w:trHeight w:val="278"/>
        </w:trPr>
        <w:tc>
          <w:tcPr>
            <w:tcW w:w="510"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Times New Roman" w:hAnsi="Times New Roman"/>
                <w:color w:val="auto"/>
                <w:kern w:val="2"/>
                <w:sz w:val="24"/>
                <w:szCs w:val="24"/>
              </w:rPr>
              <w:t xml:space="preserve">№ </w:t>
            </w:r>
            <w:r w:rsidRPr="00410D7D">
              <w:rPr>
                <w:rFonts w:ascii="Times New Roman" w:eastAsia="Andale Sans UI" w:hAnsi="Times New Roman"/>
                <w:color w:val="auto"/>
                <w:kern w:val="2"/>
                <w:sz w:val="24"/>
                <w:szCs w:val="24"/>
              </w:rPr>
              <w:t>п/п</w:t>
            </w:r>
          </w:p>
        </w:tc>
        <w:tc>
          <w:tcPr>
            <w:tcW w:w="1050" w:type="dxa"/>
            <w:vMerge w:val="restart"/>
            <w:tcBorders>
              <w:top w:val="single" w:sz="4" w:space="0" w:color="auto"/>
              <w:left w:val="single" w:sz="2" w:space="0" w:color="000000"/>
              <w:right w:val="single" w:sz="2" w:space="0" w:color="000000"/>
            </w:tcBorders>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Andale Sans UI" w:hAnsi="Times New Roman"/>
                <w:color w:val="auto"/>
                <w:kern w:val="2"/>
                <w:sz w:val="24"/>
                <w:szCs w:val="24"/>
              </w:rPr>
              <w:t>Наименование товара</w:t>
            </w:r>
          </w:p>
        </w:tc>
        <w:tc>
          <w:tcPr>
            <w:tcW w:w="992"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Andale Sans UI" w:hAnsi="Times New Roman"/>
                <w:color w:val="auto"/>
                <w:kern w:val="2"/>
                <w:sz w:val="24"/>
                <w:szCs w:val="24"/>
              </w:rPr>
              <w:t>Код КТРУ/ОКПД2</w:t>
            </w:r>
          </w:p>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4252" w:type="dxa"/>
            <w:gridSpan w:val="3"/>
            <w:tcBorders>
              <w:top w:val="single" w:sz="4" w:space="0" w:color="auto"/>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Andale Sans UI" w:hAnsi="Times New Roman"/>
                <w:color w:val="auto"/>
                <w:kern w:val="2"/>
                <w:sz w:val="24"/>
                <w:szCs w:val="24"/>
              </w:rPr>
              <w:t>Характеристики товара</w:t>
            </w:r>
          </w:p>
        </w:tc>
        <w:tc>
          <w:tcPr>
            <w:tcW w:w="1134"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Andale Sans UI" w:hAnsi="Times New Roman"/>
                <w:color w:val="auto"/>
                <w:kern w:val="2"/>
                <w:sz w:val="24"/>
                <w:szCs w:val="24"/>
              </w:rPr>
              <w:t>Ед.</w:t>
            </w:r>
          </w:p>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sidRPr="00410D7D">
              <w:rPr>
                <w:rFonts w:ascii="Times New Roman" w:eastAsia="Andale Sans UI" w:hAnsi="Times New Roman"/>
                <w:color w:val="auto"/>
                <w:kern w:val="2"/>
                <w:sz w:val="24"/>
                <w:szCs w:val="24"/>
              </w:rPr>
              <w:t>изм.</w:t>
            </w:r>
          </w:p>
        </w:tc>
        <w:tc>
          <w:tcPr>
            <w:tcW w:w="851"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Количество</w:t>
            </w:r>
          </w:p>
        </w:tc>
        <w:tc>
          <w:tcPr>
            <w:tcW w:w="851"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 xml:space="preserve">Цена единицы, руб. </w:t>
            </w:r>
          </w:p>
        </w:tc>
        <w:tc>
          <w:tcPr>
            <w:tcW w:w="1276" w:type="dxa"/>
            <w:vMerge w:val="restart"/>
            <w:tcBorders>
              <w:top w:val="single" w:sz="4" w:space="0" w:color="auto"/>
              <w:left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Сумма, руб. ( в том числе НДС)</w:t>
            </w:r>
          </w:p>
        </w:tc>
      </w:tr>
      <w:tr w:rsidR="001B2168" w:rsidRPr="00410D7D" w:rsidTr="001B2168">
        <w:trPr>
          <w:trHeight w:val="277"/>
        </w:trPr>
        <w:tc>
          <w:tcPr>
            <w:tcW w:w="510" w:type="dxa"/>
            <w:vMerge/>
            <w:tcBorders>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Times New Roman" w:hAnsi="Times New Roman"/>
                <w:color w:val="auto"/>
                <w:kern w:val="2"/>
                <w:sz w:val="24"/>
                <w:szCs w:val="24"/>
              </w:rPr>
            </w:pPr>
          </w:p>
        </w:tc>
        <w:tc>
          <w:tcPr>
            <w:tcW w:w="1050" w:type="dxa"/>
            <w:vMerge/>
            <w:tcBorders>
              <w:left w:val="single" w:sz="2" w:space="0" w:color="000000"/>
              <w:bottom w:val="single" w:sz="2" w:space="0" w:color="000000"/>
              <w:right w:val="single" w:sz="2" w:space="0" w:color="000000"/>
            </w:tcBorders>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992" w:type="dxa"/>
            <w:vMerge/>
            <w:tcBorders>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1984" w:type="dxa"/>
            <w:tcBorders>
              <w:top w:val="single" w:sz="4" w:space="0" w:color="auto"/>
              <w:left w:val="single" w:sz="2" w:space="0" w:color="000000"/>
              <w:bottom w:val="single" w:sz="4" w:space="0" w:color="auto"/>
              <w:right w:val="single" w:sz="2" w:space="0" w:color="000000"/>
            </w:tcBorders>
            <w:shd w:val="clear" w:color="auto" w:fill="auto"/>
          </w:tcPr>
          <w:p w:rsidR="0028393E" w:rsidRPr="00410D7D" w:rsidRDefault="0028393E" w:rsidP="00063899">
            <w:pPr>
              <w:widowControl w:val="0"/>
              <w:autoSpaceDE w:val="0"/>
              <w:autoSpaceDN w:val="0"/>
              <w:adjustRightInd w:val="0"/>
              <w:spacing w:after="0" w:line="240" w:lineRule="auto"/>
              <w:jc w:val="center"/>
              <w:rPr>
                <w:rFonts w:ascii="Times New Roman" w:eastAsia="Times New Roman" w:hAnsi="Times New Roman"/>
                <w:color w:val="auto"/>
                <w:sz w:val="24"/>
                <w:szCs w:val="24"/>
                <w:lang w:eastAsia="ru-RU"/>
              </w:rPr>
            </w:pPr>
            <w:r w:rsidRPr="00410D7D">
              <w:rPr>
                <w:rFonts w:ascii="Times New Roman" w:eastAsia="Times New Roman" w:hAnsi="Times New Roman"/>
                <w:color w:val="auto"/>
                <w:sz w:val="24"/>
                <w:szCs w:val="24"/>
                <w:lang w:eastAsia="ru-RU"/>
              </w:rPr>
              <w:t>Наименование характеристики</w:t>
            </w:r>
          </w:p>
        </w:tc>
        <w:tc>
          <w:tcPr>
            <w:tcW w:w="1560" w:type="dxa"/>
            <w:tcBorders>
              <w:top w:val="single" w:sz="4" w:space="0" w:color="auto"/>
              <w:left w:val="single" w:sz="2" w:space="0" w:color="000000"/>
              <w:bottom w:val="single" w:sz="4" w:space="0" w:color="auto"/>
              <w:right w:val="single" w:sz="2" w:space="0" w:color="000000"/>
            </w:tcBorders>
            <w:shd w:val="clear" w:color="auto" w:fill="auto"/>
          </w:tcPr>
          <w:p w:rsidR="0028393E" w:rsidRPr="00410D7D" w:rsidRDefault="0028393E" w:rsidP="00063899">
            <w:pPr>
              <w:widowControl w:val="0"/>
              <w:autoSpaceDE w:val="0"/>
              <w:autoSpaceDN w:val="0"/>
              <w:adjustRightInd w:val="0"/>
              <w:spacing w:after="0" w:line="240" w:lineRule="auto"/>
              <w:jc w:val="center"/>
              <w:rPr>
                <w:rFonts w:ascii="Times New Roman" w:eastAsia="Times New Roman" w:hAnsi="Times New Roman"/>
                <w:color w:val="auto"/>
                <w:sz w:val="24"/>
                <w:szCs w:val="24"/>
                <w:lang w:eastAsia="ru-RU"/>
              </w:rPr>
            </w:pPr>
            <w:r w:rsidRPr="00410D7D">
              <w:rPr>
                <w:rFonts w:ascii="Times New Roman" w:eastAsia="Times New Roman" w:hAnsi="Times New Roman"/>
                <w:color w:val="auto"/>
                <w:sz w:val="24"/>
                <w:szCs w:val="24"/>
                <w:lang w:eastAsia="ru-RU"/>
              </w:rPr>
              <w:t>Значение характеристики</w:t>
            </w:r>
          </w:p>
          <w:p w:rsidR="0028393E" w:rsidRPr="00410D7D" w:rsidRDefault="0028393E" w:rsidP="00063899">
            <w:pPr>
              <w:widowControl w:val="0"/>
              <w:autoSpaceDE w:val="0"/>
              <w:autoSpaceDN w:val="0"/>
              <w:adjustRightInd w:val="0"/>
              <w:spacing w:after="0" w:line="240" w:lineRule="auto"/>
              <w:jc w:val="center"/>
              <w:rPr>
                <w:rFonts w:ascii="Times New Roman" w:eastAsia="Times New Roman" w:hAnsi="Times New Roman"/>
                <w:color w:val="auto"/>
                <w:sz w:val="24"/>
                <w:szCs w:val="24"/>
                <w:lang w:eastAsia="ru-RU"/>
              </w:rPr>
            </w:pPr>
          </w:p>
        </w:tc>
        <w:tc>
          <w:tcPr>
            <w:tcW w:w="708" w:type="dxa"/>
            <w:tcBorders>
              <w:left w:val="single" w:sz="2" w:space="0" w:color="000000"/>
              <w:bottom w:val="single" w:sz="4" w:space="0" w:color="auto"/>
              <w:right w:val="single" w:sz="2" w:space="0" w:color="000000"/>
            </w:tcBorders>
          </w:tcPr>
          <w:p w:rsidR="0028393E" w:rsidRPr="00410D7D" w:rsidRDefault="0028393E" w:rsidP="00063899">
            <w:pPr>
              <w:widowControl w:val="0"/>
              <w:autoSpaceDE w:val="0"/>
              <w:autoSpaceDN w:val="0"/>
              <w:adjustRightInd w:val="0"/>
              <w:spacing w:after="0" w:line="240" w:lineRule="auto"/>
              <w:jc w:val="center"/>
              <w:rPr>
                <w:rFonts w:ascii="Times New Roman" w:eastAsia="Times New Roman" w:hAnsi="Times New Roman"/>
                <w:color w:val="auto"/>
                <w:sz w:val="20"/>
                <w:szCs w:val="20"/>
                <w:lang w:eastAsia="ru-RU"/>
              </w:rPr>
            </w:pPr>
            <w:r w:rsidRPr="00410D7D">
              <w:rPr>
                <w:rFonts w:ascii="Times New Roman" w:eastAsia="Times New Roman" w:hAnsi="Times New Roman"/>
                <w:color w:val="auto"/>
                <w:sz w:val="24"/>
                <w:szCs w:val="24"/>
                <w:lang w:eastAsia="ru-RU"/>
              </w:rPr>
              <w:t>Единица измерения характеристики</w:t>
            </w:r>
          </w:p>
        </w:tc>
        <w:tc>
          <w:tcPr>
            <w:tcW w:w="1134" w:type="dxa"/>
            <w:vMerge/>
            <w:tcBorders>
              <w:left w:val="single" w:sz="2" w:space="0" w:color="000000"/>
              <w:bottom w:val="single" w:sz="4" w:space="0" w:color="auto"/>
              <w:right w:val="single" w:sz="2" w:space="0" w:color="000000"/>
            </w:tcBorders>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851" w:type="dxa"/>
            <w:vMerge/>
            <w:tcBorders>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851" w:type="dxa"/>
            <w:vMerge/>
            <w:tcBorders>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c>
          <w:tcPr>
            <w:tcW w:w="1276" w:type="dxa"/>
            <w:vMerge/>
            <w:tcBorders>
              <w:left w:val="single" w:sz="2" w:space="0" w:color="000000"/>
              <w:bottom w:val="single" w:sz="2" w:space="0" w:color="000000"/>
              <w:right w:val="single" w:sz="2" w:space="0" w:color="000000"/>
            </w:tcBorders>
            <w:shd w:val="clear" w:color="auto" w:fill="auto"/>
          </w:tcPr>
          <w:p w:rsidR="0028393E" w:rsidRPr="00410D7D" w:rsidRDefault="0028393E" w:rsidP="00063899">
            <w:pPr>
              <w:widowControl w:val="0"/>
              <w:suppressLineNumbers/>
              <w:suppressAutoHyphens/>
              <w:spacing w:after="0" w:line="240" w:lineRule="auto"/>
              <w:jc w:val="center"/>
              <w:rPr>
                <w:rFonts w:ascii="Times New Roman" w:eastAsia="Andale Sans UI" w:hAnsi="Times New Roman"/>
                <w:color w:val="auto"/>
                <w:kern w:val="2"/>
                <w:sz w:val="24"/>
                <w:szCs w:val="24"/>
              </w:rPr>
            </w:pPr>
          </w:p>
        </w:tc>
      </w:tr>
      <w:tr w:rsidR="001B2168" w:rsidRPr="00410D7D" w:rsidTr="001B2168">
        <w:trPr>
          <w:trHeight w:val="486"/>
        </w:trPr>
        <w:tc>
          <w:tcPr>
            <w:tcW w:w="510" w:type="dxa"/>
            <w:tcBorders>
              <w:top w:val="single" w:sz="2" w:space="0" w:color="000000"/>
              <w:left w:val="single" w:sz="2" w:space="0" w:color="000000"/>
              <w:bottom w:val="single" w:sz="4" w:space="0" w:color="auto"/>
              <w:right w:val="single" w:sz="2" w:space="0" w:color="000000"/>
            </w:tcBorders>
            <w:shd w:val="clear" w:color="auto" w:fill="auto"/>
          </w:tcPr>
          <w:p w:rsidR="0028393E" w:rsidRPr="00410D7D" w:rsidRDefault="0028393E" w:rsidP="00063899">
            <w:pPr>
              <w:widowControl w:val="0"/>
              <w:suppressAutoHyphens/>
              <w:snapToGrid w:val="0"/>
              <w:spacing w:after="0" w:line="240" w:lineRule="auto"/>
              <w:jc w:val="center"/>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1</w:t>
            </w:r>
          </w:p>
        </w:tc>
        <w:tc>
          <w:tcPr>
            <w:tcW w:w="1050" w:type="dxa"/>
            <w:tcBorders>
              <w:top w:val="single" w:sz="2" w:space="0" w:color="000000"/>
              <w:left w:val="single" w:sz="2" w:space="0" w:color="000000"/>
              <w:bottom w:val="single" w:sz="4" w:space="0" w:color="auto"/>
              <w:right w:val="single" w:sz="2" w:space="0" w:color="000000"/>
            </w:tcBorders>
          </w:tcPr>
          <w:p w:rsidR="0028393E" w:rsidRPr="00410D7D"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Бланк из бумаги или картона</w:t>
            </w:r>
          </w:p>
        </w:tc>
        <w:tc>
          <w:tcPr>
            <w:tcW w:w="992" w:type="dxa"/>
            <w:tcBorders>
              <w:top w:val="single" w:sz="2" w:space="0" w:color="000000"/>
              <w:left w:val="single" w:sz="2" w:space="0" w:color="000000"/>
              <w:bottom w:val="single" w:sz="4" w:space="0" w:color="auto"/>
              <w:right w:val="single" w:sz="4" w:space="0" w:color="auto"/>
            </w:tcBorders>
            <w:shd w:val="clear" w:color="auto" w:fill="auto"/>
          </w:tcPr>
          <w:p w:rsidR="0028393E" w:rsidRPr="00410D7D"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17.23.13.140-00000001</w:t>
            </w:r>
            <w:r>
              <w:rPr>
                <w:rFonts w:ascii="Times New Roman" w:eastAsia="Andale Sans UI" w:hAnsi="Times New Roman"/>
                <w:color w:val="auto"/>
                <w:kern w:val="2"/>
                <w:sz w:val="24"/>
                <w:szCs w:val="24"/>
              </w:rPr>
              <w:t>/</w:t>
            </w:r>
            <w:r w:rsidRPr="00955D00">
              <w:rPr>
                <w:rFonts w:ascii="Times New Roman" w:eastAsia="Andale Sans UI" w:hAnsi="Times New Roman"/>
                <w:color w:val="auto"/>
                <w:kern w:val="2"/>
                <w:sz w:val="24"/>
                <w:szCs w:val="24"/>
              </w:rPr>
              <w:t>17.23.13.143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8393E" w:rsidRPr="00955D00"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 xml:space="preserve">Наименование </w:t>
            </w:r>
          </w:p>
          <w:p w:rsidR="0028393E" w:rsidRPr="00955D00"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плот</w:t>
            </w:r>
            <w:r>
              <w:rPr>
                <w:rFonts w:ascii="Times New Roman" w:eastAsia="Andale Sans UI" w:hAnsi="Times New Roman"/>
                <w:color w:val="auto"/>
                <w:kern w:val="2"/>
                <w:sz w:val="24"/>
                <w:szCs w:val="24"/>
              </w:rPr>
              <w:t xml:space="preserve">ность бумаги, г/кв. </w:t>
            </w:r>
          </w:p>
          <w:p w:rsidR="0028393E" w:rsidRPr="00955D00"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красочность: 1+0</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оформление: </w:t>
            </w:r>
          </w:p>
          <w:p w:rsidR="0028393E" w:rsidRPr="00955D00"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 xml:space="preserve"> </w:t>
            </w:r>
            <w:r>
              <w:rPr>
                <w:rFonts w:ascii="Times New Roman" w:eastAsia="Andale Sans UI" w:hAnsi="Times New Roman"/>
                <w:color w:val="auto"/>
                <w:kern w:val="2"/>
                <w:sz w:val="24"/>
                <w:szCs w:val="24"/>
              </w:rPr>
              <w:t>вид бумаги</w:t>
            </w:r>
          </w:p>
          <w:p w:rsidR="0028393E" w:rsidRPr="00955D00"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класс бумаги</w:t>
            </w:r>
          </w:p>
          <w:p w:rsidR="0028393E" w:rsidRPr="00410D7D"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формат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Приказ</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80</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1+0</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с нумерацией без года</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sidRPr="00955D00">
              <w:rPr>
                <w:rFonts w:ascii="Times New Roman" w:eastAsia="Andale Sans UI" w:hAnsi="Times New Roman"/>
                <w:color w:val="auto"/>
                <w:kern w:val="2"/>
                <w:sz w:val="24"/>
                <w:szCs w:val="24"/>
              </w:rPr>
              <w:t>офсетная</w:t>
            </w:r>
          </w:p>
          <w:p w:rsidR="0028393E"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С</w:t>
            </w:r>
          </w:p>
          <w:p w:rsidR="0028393E" w:rsidRPr="00410D7D" w:rsidRDefault="0028393E" w:rsidP="00063899">
            <w:pPr>
              <w:widowControl w:val="0"/>
              <w:suppressLineNumbers/>
              <w:suppressAutoHyphens/>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А4</w:t>
            </w:r>
          </w:p>
        </w:tc>
        <w:tc>
          <w:tcPr>
            <w:tcW w:w="708" w:type="dxa"/>
            <w:tcBorders>
              <w:top w:val="single" w:sz="4" w:space="0" w:color="auto"/>
              <w:left w:val="single" w:sz="4" w:space="0" w:color="auto"/>
              <w:bottom w:val="single" w:sz="4" w:space="0" w:color="auto"/>
              <w:right w:val="single" w:sz="4" w:space="0" w:color="auto"/>
            </w:tcBorders>
          </w:tcPr>
          <w:p w:rsidR="0028393E" w:rsidRPr="00410D7D" w:rsidRDefault="0028393E" w:rsidP="00063899">
            <w:pPr>
              <w:widowControl w:val="0"/>
              <w:suppressAutoHyphens/>
              <w:snapToGrid w:val="0"/>
              <w:spacing w:after="0" w:line="240" w:lineRule="auto"/>
              <w:jc w:val="center"/>
              <w:rPr>
                <w:rFonts w:ascii="Times New Roman" w:eastAsia="Andale Sans UI" w:hAnsi="Times New Roman"/>
                <w:color w:val="auto"/>
                <w:kern w:val="2"/>
                <w:sz w:val="24"/>
                <w:szCs w:val="24"/>
              </w:rPr>
            </w:pPr>
          </w:p>
        </w:tc>
        <w:tc>
          <w:tcPr>
            <w:tcW w:w="1134" w:type="dxa"/>
            <w:tcBorders>
              <w:top w:val="single" w:sz="4" w:space="0" w:color="auto"/>
              <w:left w:val="single" w:sz="4" w:space="0" w:color="auto"/>
              <w:bottom w:val="single" w:sz="4" w:space="0" w:color="auto"/>
              <w:right w:val="single" w:sz="4" w:space="0" w:color="auto"/>
            </w:tcBorders>
          </w:tcPr>
          <w:p w:rsidR="0028393E" w:rsidRPr="00410D7D" w:rsidRDefault="0028393E" w:rsidP="00063899">
            <w:pPr>
              <w:widowControl w:val="0"/>
              <w:suppressAutoHyphens/>
              <w:snapToGrid w:val="0"/>
              <w:spacing w:after="0" w:line="240" w:lineRule="auto"/>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штука</w:t>
            </w:r>
          </w:p>
        </w:tc>
        <w:tc>
          <w:tcPr>
            <w:tcW w:w="851" w:type="dxa"/>
            <w:tcBorders>
              <w:top w:val="single" w:sz="2" w:space="0" w:color="000000"/>
              <w:left w:val="single" w:sz="4" w:space="0" w:color="auto"/>
              <w:bottom w:val="single" w:sz="4" w:space="0" w:color="auto"/>
            </w:tcBorders>
            <w:shd w:val="clear" w:color="auto" w:fill="auto"/>
          </w:tcPr>
          <w:p w:rsidR="0028393E" w:rsidRPr="00410D7D" w:rsidRDefault="0028393E" w:rsidP="0028393E">
            <w:pPr>
              <w:widowControl w:val="0"/>
              <w:suppressAutoHyphens/>
              <w:snapToGrid w:val="0"/>
              <w:spacing w:after="0" w:line="240" w:lineRule="auto"/>
              <w:jc w:val="center"/>
              <w:rPr>
                <w:rFonts w:ascii="Times New Roman" w:eastAsia="Andale Sans UI" w:hAnsi="Times New Roman"/>
                <w:color w:val="auto"/>
                <w:kern w:val="2"/>
                <w:sz w:val="24"/>
                <w:szCs w:val="24"/>
              </w:rPr>
            </w:pPr>
            <w:r>
              <w:rPr>
                <w:rFonts w:ascii="Times New Roman" w:eastAsia="Andale Sans UI" w:hAnsi="Times New Roman"/>
                <w:color w:val="auto"/>
                <w:kern w:val="2"/>
                <w:sz w:val="24"/>
                <w:szCs w:val="24"/>
              </w:rPr>
              <w:t>10</w:t>
            </w:r>
            <w:r>
              <w:rPr>
                <w:rFonts w:ascii="Times New Roman" w:eastAsia="Andale Sans UI" w:hAnsi="Times New Roman"/>
                <w:color w:val="auto"/>
                <w:kern w:val="2"/>
                <w:sz w:val="24"/>
                <w:szCs w:val="24"/>
              </w:rPr>
              <w:t>00</w:t>
            </w:r>
          </w:p>
        </w:tc>
        <w:tc>
          <w:tcPr>
            <w:tcW w:w="851" w:type="dxa"/>
            <w:tcBorders>
              <w:top w:val="single" w:sz="2" w:space="0" w:color="000000"/>
              <w:left w:val="single" w:sz="1" w:space="0" w:color="000000"/>
              <w:bottom w:val="single" w:sz="4" w:space="0" w:color="auto"/>
              <w:right w:val="single" w:sz="1" w:space="0" w:color="000000"/>
            </w:tcBorders>
            <w:shd w:val="clear" w:color="auto" w:fill="auto"/>
          </w:tcPr>
          <w:p w:rsidR="0028393E" w:rsidRPr="00410D7D" w:rsidRDefault="0028393E" w:rsidP="00063899">
            <w:pPr>
              <w:widowControl w:val="0"/>
              <w:suppressAutoHyphens/>
              <w:snapToGrid w:val="0"/>
              <w:spacing w:after="0" w:line="240" w:lineRule="auto"/>
              <w:jc w:val="center"/>
              <w:rPr>
                <w:rFonts w:ascii="Times New Roman" w:eastAsia="Andale Sans UI" w:hAnsi="Times New Roman"/>
                <w:color w:val="auto"/>
                <w:kern w:val="2"/>
                <w:sz w:val="24"/>
                <w:szCs w:val="24"/>
              </w:rPr>
            </w:pPr>
          </w:p>
        </w:tc>
        <w:tc>
          <w:tcPr>
            <w:tcW w:w="1276" w:type="dxa"/>
            <w:tcBorders>
              <w:top w:val="single" w:sz="2" w:space="0" w:color="000000"/>
              <w:left w:val="single" w:sz="1" w:space="0" w:color="000000"/>
              <w:bottom w:val="single" w:sz="4" w:space="0" w:color="auto"/>
              <w:right w:val="single" w:sz="2" w:space="0" w:color="000000"/>
            </w:tcBorders>
            <w:shd w:val="clear" w:color="auto" w:fill="auto"/>
          </w:tcPr>
          <w:p w:rsidR="0028393E" w:rsidRPr="00410D7D" w:rsidRDefault="0028393E" w:rsidP="00063899">
            <w:pPr>
              <w:widowControl w:val="0"/>
              <w:suppressAutoHyphens/>
              <w:snapToGrid w:val="0"/>
              <w:spacing w:after="0" w:line="240" w:lineRule="auto"/>
              <w:jc w:val="center"/>
              <w:rPr>
                <w:rFonts w:ascii="Times New Roman" w:eastAsia="Andale Sans UI" w:hAnsi="Times New Roman"/>
                <w:color w:val="auto"/>
                <w:kern w:val="2"/>
                <w:sz w:val="24"/>
                <w:szCs w:val="24"/>
              </w:rPr>
            </w:pPr>
          </w:p>
        </w:tc>
      </w:tr>
    </w:tbl>
    <w:p w:rsidR="001B2168" w:rsidRDefault="001B2168" w:rsidP="001B2168">
      <w:pPr>
        <w:widowControl w:val="0"/>
        <w:suppressAutoHyphens/>
        <w:spacing w:after="0" w:line="240" w:lineRule="auto"/>
        <w:ind w:firstLine="567"/>
        <w:jc w:val="both"/>
        <w:rPr>
          <w:rFonts w:ascii="Times New Roman" w:eastAsia="Andale Sans UI" w:hAnsi="Times New Roman"/>
          <w:color w:val="000000"/>
          <w:kern w:val="2"/>
          <w:sz w:val="24"/>
          <w:szCs w:val="24"/>
          <w:lang/>
        </w:rPr>
      </w:pPr>
    </w:p>
    <w:p w:rsidR="001B2168" w:rsidRPr="001B2168" w:rsidRDefault="001B2168" w:rsidP="001B2168">
      <w:pPr>
        <w:widowControl w:val="0"/>
        <w:suppressAutoHyphens/>
        <w:spacing w:after="0" w:line="240" w:lineRule="auto"/>
        <w:ind w:firstLine="567"/>
        <w:jc w:val="both"/>
        <w:rPr>
          <w:rFonts w:ascii="Times New Roman" w:eastAsia="Andale Sans UI" w:hAnsi="Times New Roman"/>
          <w:b/>
          <w:color w:val="000000"/>
          <w:kern w:val="2"/>
          <w:sz w:val="24"/>
          <w:szCs w:val="24"/>
          <w:lang/>
        </w:rPr>
      </w:pPr>
      <w:r w:rsidRPr="001B2168">
        <w:rPr>
          <w:rFonts w:ascii="Times New Roman" w:eastAsia="Andale Sans UI" w:hAnsi="Times New Roman"/>
          <w:color w:val="000000"/>
          <w:kern w:val="2"/>
          <w:sz w:val="24"/>
          <w:szCs w:val="24"/>
          <w:lang/>
        </w:rPr>
        <w:t>Способ изготовления бланков – типографским способом</w:t>
      </w:r>
    </w:p>
    <w:p w:rsidR="001B2168" w:rsidRPr="001B2168" w:rsidRDefault="001B2168" w:rsidP="001B2168">
      <w:pPr>
        <w:widowControl w:val="0"/>
        <w:suppressAutoHyphens/>
        <w:spacing w:after="0" w:line="240" w:lineRule="auto"/>
        <w:ind w:firstLine="567"/>
        <w:jc w:val="both"/>
        <w:rPr>
          <w:rFonts w:ascii="Times New Roman" w:eastAsia="Andale Sans UI" w:hAnsi="Times New Roman"/>
          <w:color w:val="000000"/>
          <w:kern w:val="2"/>
          <w:sz w:val="24"/>
          <w:szCs w:val="24"/>
          <w:lang/>
        </w:rPr>
      </w:pPr>
      <w:r w:rsidRPr="001B2168">
        <w:rPr>
          <w:rFonts w:ascii="Times New Roman" w:eastAsia="Andale Sans UI" w:hAnsi="Times New Roman"/>
          <w:b/>
          <w:color w:val="000000"/>
          <w:kern w:val="2"/>
          <w:sz w:val="24"/>
          <w:szCs w:val="24"/>
          <w:lang/>
        </w:rPr>
        <w:t>Требования к Товару:</w:t>
      </w:r>
    </w:p>
    <w:p w:rsidR="001B2168" w:rsidRPr="001B2168" w:rsidRDefault="001B2168" w:rsidP="001B2168">
      <w:pPr>
        <w:widowControl w:val="0"/>
        <w:suppressAutoHyphens/>
        <w:spacing w:after="0" w:line="240" w:lineRule="auto"/>
        <w:ind w:firstLine="567"/>
        <w:jc w:val="both"/>
        <w:rPr>
          <w:rFonts w:ascii="Times New Roman" w:eastAsia="Andale Sans UI" w:hAnsi="Times New Roman"/>
          <w:color w:val="auto"/>
          <w:kern w:val="2"/>
          <w:sz w:val="24"/>
          <w:szCs w:val="24"/>
          <w:lang/>
        </w:rPr>
      </w:pPr>
      <w:r w:rsidRPr="001B2168">
        <w:rPr>
          <w:rFonts w:ascii="Times New Roman" w:eastAsia="Andale Sans UI" w:hAnsi="Times New Roman"/>
          <w:color w:val="auto"/>
          <w:kern w:val="2"/>
          <w:sz w:val="24"/>
          <w:szCs w:val="24"/>
          <w:lang/>
        </w:rPr>
        <w:t>1. По качеству, комплектности и маркировке изготавливаемая продукция должна соответствовать указанным характеристикам и оригинал – макету:</w:t>
      </w:r>
    </w:p>
    <w:p w:rsidR="001B2168" w:rsidRPr="001B2168" w:rsidRDefault="001B2168" w:rsidP="001B2168">
      <w:pPr>
        <w:widowControl w:val="0"/>
        <w:suppressAutoHyphens/>
        <w:spacing w:after="0" w:line="240" w:lineRule="auto"/>
        <w:ind w:firstLine="567"/>
        <w:jc w:val="both"/>
        <w:rPr>
          <w:rFonts w:ascii="Times New Roman" w:eastAsia="Andale Sans UI" w:hAnsi="Times New Roman"/>
          <w:color w:val="auto"/>
          <w:kern w:val="2"/>
          <w:sz w:val="24"/>
          <w:szCs w:val="24"/>
          <w:lang/>
        </w:rPr>
      </w:pPr>
      <w:r w:rsidRPr="001B2168">
        <w:rPr>
          <w:rFonts w:ascii="Times New Roman" w:eastAsia="Andale Sans UI" w:hAnsi="Times New Roman"/>
          <w:color w:val="auto"/>
          <w:kern w:val="2"/>
          <w:sz w:val="24"/>
          <w:szCs w:val="24"/>
          <w:lang/>
        </w:rPr>
        <w:t>Оригинал – макет бланк</w:t>
      </w:r>
      <w:r w:rsidRPr="001B2168">
        <w:rPr>
          <w:rFonts w:ascii="Times New Roman" w:eastAsia="Andale Sans UI" w:hAnsi="Times New Roman"/>
          <w:color w:val="auto"/>
          <w:kern w:val="2"/>
          <w:sz w:val="24"/>
          <w:szCs w:val="24"/>
          <w:lang/>
        </w:rPr>
        <w:t xml:space="preserve"> приказа </w:t>
      </w:r>
      <w:r w:rsidRPr="001B2168">
        <w:rPr>
          <w:rFonts w:ascii="Times New Roman" w:eastAsia="Andale Sans UI" w:hAnsi="Times New Roman"/>
          <w:color w:val="auto"/>
          <w:kern w:val="2"/>
          <w:sz w:val="24"/>
          <w:szCs w:val="24"/>
          <w:lang/>
        </w:rPr>
        <w:t xml:space="preserve"> (лицевая сторона) – Образец № 1 к Приложению.</w:t>
      </w:r>
      <w:r w:rsidRPr="001B2168">
        <w:rPr>
          <w:rFonts w:ascii="Times New Roman" w:eastAsia="Andale Sans UI" w:hAnsi="Times New Roman"/>
          <w:color w:val="auto"/>
          <w:kern w:val="2"/>
          <w:sz w:val="24"/>
          <w:szCs w:val="24"/>
          <w:lang/>
        </w:rPr>
        <w:t>№1</w:t>
      </w:r>
    </w:p>
    <w:p w:rsidR="001B2168" w:rsidRPr="001B2168" w:rsidRDefault="001B2168" w:rsidP="001B2168">
      <w:pPr>
        <w:widowControl w:val="0"/>
        <w:suppressAutoHyphens/>
        <w:spacing w:after="0" w:line="240" w:lineRule="auto"/>
        <w:ind w:firstLine="567"/>
        <w:jc w:val="both"/>
        <w:rPr>
          <w:rFonts w:ascii="Times New Roman" w:eastAsia="Andale Sans UI" w:hAnsi="Times New Roman"/>
          <w:color w:val="auto"/>
          <w:kern w:val="2"/>
          <w:sz w:val="24"/>
          <w:szCs w:val="24"/>
          <w:lang/>
        </w:rPr>
      </w:pPr>
      <w:r w:rsidRPr="001B2168">
        <w:rPr>
          <w:rFonts w:ascii="Times New Roman" w:eastAsia="Andale Sans UI" w:hAnsi="Times New Roman"/>
          <w:color w:val="auto"/>
          <w:kern w:val="2"/>
          <w:sz w:val="24"/>
          <w:szCs w:val="24"/>
          <w:lang/>
        </w:rPr>
        <w:t xml:space="preserve">Оригинал – макет бланка </w:t>
      </w:r>
      <w:r w:rsidRPr="001B2168">
        <w:rPr>
          <w:rFonts w:ascii="Times New Roman" w:eastAsia="Andale Sans UI" w:hAnsi="Times New Roman"/>
          <w:color w:val="auto"/>
          <w:kern w:val="2"/>
          <w:sz w:val="24"/>
          <w:szCs w:val="24"/>
          <w:lang/>
        </w:rPr>
        <w:t>решения</w:t>
      </w:r>
      <w:r w:rsidRPr="001B2168">
        <w:rPr>
          <w:rFonts w:ascii="Times New Roman" w:eastAsia="Andale Sans UI" w:hAnsi="Times New Roman"/>
          <w:color w:val="auto"/>
          <w:kern w:val="2"/>
          <w:sz w:val="24"/>
          <w:szCs w:val="24"/>
          <w:lang/>
        </w:rPr>
        <w:t xml:space="preserve"> (лицевая сторона) – Образец № 2 к Приложению</w:t>
      </w:r>
      <w:r w:rsidRPr="001B2168">
        <w:rPr>
          <w:rFonts w:ascii="Times New Roman" w:eastAsia="Andale Sans UI" w:hAnsi="Times New Roman"/>
          <w:color w:val="auto"/>
          <w:kern w:val="2"/>
          <w:sz w:val="24"/>
          <w:szCs w:val="24"/>
          <w:lang/>
        </w:rPr>
        <w:t xml:space="preserve"> №1</w:t>
      </w:r>
    </w:p>
    <w:p w:rsidR="001B2168" w:rsidRDefault="001B2168" w:rsidP="00C40C6D">
      <w:pPr>
        <w:rPr>
          <w:rFonts w:ascii="Times New Roman" w:hAnsi="Times New Roman"/>
          <w:sz w:val="24"/>
          <w:szCs w:val="24"/>
        </w:rPr>
      </w:pPr>
    </w:p>
    <w:tbl>
      <w:tblPr>
        <w:tblW w:w="10974" w:type="dxa"/>
        <w:tblInd w:w="-2" w:type="dxa"/>
        <w:tblLayout w:type="fixed"/>
        <w:tblCellMar>
          <w:left w:w="57" w:type="dxa"/>
          <w:right w:w="57" w:type="dxa"/>
        </w:tblCellMar>
        <w:tblLook w:val="0000" w:firstRow="0" w:lastRow="0" w:firstColumn="0" w:lastColumn="0" w:noHBand="0" w:noVBand="0"/>
      </w:tblPr>
      <w:tblGrid>
        <w:gridCol w:w="5304"/>
        <w:gridCol w:w="5670"/>
      </w:tblGrid>
      <w:tr w:rsidR="001B2168" w:rsidRPr="001B2168" w:rsidTr="001B2168">
        <w:trPr>
          <w:trHeight w:val="2917"/>
        </w:trPr>
        <w:tc>
          <w:tcPr>
            <w:tcW w:w="5304" w:type="dxa"/>
          </w:tcPr>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b/>
                <w:color w:val="auto"/>
                <w:sz w:val="24"/>
                <w:szCs w:val="24"/>
              </w:rPr>
            </w:pPr>
            <w:r w:rsidRPr="001B2168">
              <w:rPr>
                <w:rFonts w:ascii="Times New Roman" w:hAnsi="Times New Roman"/>
                <w:b/>
                <w:color w:val="auto"/>
                <w:sz w:val="24"/>
                <w:szCs w:val="24"/>
              </w:rPr>
              <w:t>«ЗАКАЗЧИК»</w:t>
            </w:r>
          </w:p>
          <w:p w:rsid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1B2168">
              <w:rPr>
                <w:rFonts w:ascii="Times New Roman" w:hAnsi="Times New Roman"/>
                <w:color w:val="auto"/>
                <w:sz w:val="24"/>
                <w:szCs w:val="24"/>
              </w:rPr>
              <w:t>Территориальный орган Федеральной службы</w:t>
            </w: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1B2168">
              <w:rPr>
                <w:rFonts w:ascii="Times New Roman" w:hAnsi="Times New Roman"/>
                <w:color w:val="auto"/>
                <w:sz w:val="24"/>
                <w:szCs w:val="24"/>
              </w:rPr>
              <w:t xml:space="preserve"> по надзору </w:t>
            </w:r>
            <w:bookmarkStart w:id="8" w:name="_GoBack"/>
            <w:bookmarkEnd w:id="8"/>
            <w:r w:rsidRPr="001B2168">
              <w:rPr>
                <w:rFonts w:ascii="Times New Roman" w:hAnsi="Times New Roman"/>
                <w:color w:val="auto"/>
                <w:sz w:val="24"/>
                <w:szCs w:val="24"/>
              </w:rPr>
              <w:t>в сфере здравоохранения по Ставропольскому краю</w:t>
            </w:r>
          </w:p>
          <w:p w:rsid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color w:val="auto"/>
                <w:sz w:val="24"/>
                <w:szCs w:val="24"/>
              </w:rPr>
            </w:pP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color w:val="auto"/>
                <w:sz w:val="24"/>
                <w:szCs w:val="24"/>
              </w:rPr>
            </w:pP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rPr>
                <w:rFonts w:ascii="Times New Roman" w:hAnsi="Times New Roman"/>
                <w:color w:val="auto"/>
                <w:sz w:val="24"/>
                <w:szCs w:val="24"/>
              </w:rPr>
            </w:pPr>
            <w:r>
              <w:rPr>
                <w:rFonts w:ascii="Times New Roman" w:hAnsi="Times New Roman"/>
                <w:color w:val="auto"/>
                <w:sz w:val="24"/>
                <w:szCs w:val="24"/>
              </w:rPr>
              <w:t>Р</w:t>
            </w:r>
            <w:r w:rsidRPr="001B2168">
              <w:rPr>
                <w:rFonts w:ascii="Times New Roman" w:hAnsi="Times New Roman"/>
                <w:color w:val="auto"/>
                <w:sz w:val="24"/>
                <w:szCs w:val="24"/>
              </w:rPr>
              <w:t>уководител</w:t>
            </w:r>
            <w:r>
              <w:rPr>
                <w:rFonts w:ascii="Times New Roman" w:hAnsi="Times New Roman"/>
                <w:color w:val="auto"/>
                <w:sz w:val="24"/>
                <w:szCs w:val="24"/>
              </w:rPr>
              <w:t>ь</w:t>
            </w:r>
            <w:r w:rsidRPr="001B2168">
              <w:rPr>
                <w:rFonts w:ascii="Times New Roman" w:hAnsi="Times New Roman"/>
                <w:color w:val="auto"/>
                <w:sz w:val="24"/>
                <w:szCs w:val="24"/>
              </w:rPr>
              <w:t>:</w:t>
            </w:r>
          </w:p>
          <w:p w:rsidR="001B2168" w:rsidRPr="001B2168" w:rsidRDefault="001B2168" w:rsidP="001B2168">
            <w:pPr>
              <w:widowControl w:val="0"/>
              <w:spacing w:after="0" w:line="240" w:lineRule="auto"/>
              <w:jc w:val="both"/>
              <w:rPr>
                <w:rFonts w:ascii="Times New Roman" w:hAnsi="Times New Roman"/>
                <w:color w:val="auto"/>
                <w:sz w:val="24"/>
                <w:szCs w:val="24"/>
              </w:rPr>
            </w:pPr>
            <w:r w:rsidRPr="001B2168">
              <w:rPr>
                <w:rFonts w:ascii="Times New Roman" w:hAnsi="Times New Roman"/>
                <w:color w:val="auto"/>
                <w:sz w:val="24"/>
                <w:szCs w:val="24"/>
              </w:rPr>
              <w:t>_________________________/М.В. Лиховидова/</w:t>
            </w: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tc>
        <w:tc>
          <w:tcPr>
            <w:tcW w:w="5670" w:type="dxa"/>
          </w:tcPr>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auto"/>
                <w:sz w:val="24"/>
                <w:szCs w:val="24"/>
              </w:rPr>
            </w:pPr>
            <w:r w:rsidRPr="001B2168">
              <w:rPr>
                <w:rFonts w:ascii="Times New Roman" w:hAnsi="Times New Roman"/>
                <w:b/>
                <w:color w:val="auto"/>
                <w:sz w:val="24"/>
                <w:szCs w:val="24"/>
              </w:rPr>
              <w:t xml:space="preserve">«ПОСТАВЩИК» </w:t>
            </w:r>
          </w:p>
          <w:p w:rsid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1B2168">
              <w:rPr>
                <w:rFonts w:ascii="Times New Roman" w:hAnsi="Times New Roman"/>
                <w:color w:val="auto"/>
                <w:sz w:val="24"/>
                <w:szCs w:val="24"/>
              </w:rPr>
              <w:t xml:space="preserve">Акционерное общество </w:t>
            </w: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1B2168">
              <w:rPr>
                <w:rFonts w:ascii="Times New Roman" w:hAnsi="Times New Roman"/>
                <w:color w:val="auto"/>
                <w:sz w:val="24"/>
                <w:szCs w:val="24"/>
              </w:rPr>
              <w:t>«Краснодарбланкиздат»</w:t>
            </w:r>
          </w:p>
          <w:p w:rsid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p w:rsidR="001B2168" w:rsidRPr="001B2168" w:rsidRDefault="001B2168" w:rsidP="001B2168">
            <w:pPr>
              <w:spacing w:after="0" w:line="240" w:lineRule="auto"/>
              <w:rPr>
                <w:rFonts w:ascii="Times New Roman" w:hAnsi="Times New Roman"/>
                <w:color w:val="auto"/>
                <w:sz w:val="24"/>
                <w:szCs w:val="24"/>
              </w:rPr>
            </w:pPr>
            <w:r w:rsidRPr="001B2168">
              <w:rPr>
                <w:rFonts w:ascii="Times New Roman" w:hAnsi="Times New Roman"/>
                <w:color w:val="auto"/>
                <w:sz w:val="24"/>
                <w:szCs w:val="24"/>
              </w:rPr>
              <w:t>Генеральный директор</w:t>
            </w: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p>
          <w:p w:rsidR="001B2168" w:rsidRPr="001B2168" w:rsidRDefault="001B2168" w:rsidP="001B21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1B2168">
              <w:rPr>
                <w:rFonts w:ascii="Times New Roman" w:hAnsi="Times New Roman"/>
                <w:color w:val="auto"/>
                <w:sz w:val="24"/>
                <w:szCs w:val="24"/>
              </w:rPr>
              <w:t>___________________________/ В.В. Андрусенко /</w:t>
            </w:r>
          </w:p>
          <w:p w:rsidR="001B2168" w:rsidRPr="001B2168" w:rsidRDefault="001B2168" w:rsidP="001B2168">
            <w:pPr>
              <w:widowControl w:val="0"/>
              <w:spacing w:after="0" w:line="240" w:lineRule="auto"/>
              <w:jc w:val="both"/>
              <w:rPr>
                <w:rFonts w:ascii="Times New Roman" w:hAnsi="Times New Roman"/>
                <w:color w:val="auto"/>
                <w:sz w:val="24"/>
                <w:szCs w:val="24"/>
              </w:rPr>
            </w:pPr>
          </w:p>
        </w:tc>
      </w:tr>
    </w:tbl>
    <w:p w:rsidR="001B2168" w:rsidRPr="001B2168" w:rsidRDefault="001B2168" w:rsidP="00C40C6D">
      <w:pPr>
        <w:rPr>
          <w:rFonts w:ascii="Times New Roman" w:hAnsi="Times New Roman"/>
          <w:sz w:val="24"/>
          <w:szCs w:val="24"/>
        </w:rPr>
      </w:pPr>
    </w:p>
    <w:p w:rsidR="001B2168" w:rsidRDefault="001B2168">
      <w:pPr>
        <w:spacing w:after="160" w:line="259" w:lineRule="auto"/>
      </w:pPr>
      <w:r>
        <w:br w:type="page"/>
      </w: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jc w:val="right"/>
        <w:rPr>
          <w:rFonts w:ascii="Times New Roman" w:eastAsia="Andale Sans UI" w:hAnsi="Times New Roman"/>
          <w:color w:val="auto"/>
          <w:kern w:val="2"/>
          <w:sz w:val="24"/>
          <w:szCs w:val="24"/>
          <w:lang/>
        </w:rPr>
      </w:pPr>
      <w:r>
        <w:rPr>
          <w:rFonts w:ascii="Times New Roman" w:eastAsia="Andale Sans UI" w:hAnsi="Times New Roman"/>
          <w:noProof/>
          <w:color w:val="auto"/>
          <w:kern w:val="2"/>
          <w:sz w:val="24"/>
          <w:szCs w:val="24"/>
          <w:lang w:eastAsia="ru-RU"/>
        </w:rPr>
        <w:drawing>
          <wp:anchor distT="0" distB="0" distL="114300" distR="114300" simplePos="0" relativeHeight="251659264" behindDoc="0" locked="0" layoutInCell="1" allowOverlap="1">
            <wp:simplePos x="0" y="0"/>
            <wp:positionH relativeFrom="column">
              <wp:posOffset>2822575</wp:posOffset>
            </wp:positionH>
            <wp:positionV relativeFrom="paragraph">
              <wp:posOffset>19050</wp:posOffset>
            </wp:positionV>
            <wp:extent cx="514350" cy="6191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168">
        <w:rPr>
          <w:rFonts w:ascii="Times New Roman" w:eastAsia="Andale Sans UI" w:hAnsi="Times New Roman"/>
          <w:color w:val="auto"/>
          <w:kern w:val="2"/>
          <w:sz w:val="24"/>
          <w:szCs w:val="24"/>
          <w:lang/>
        </w:rPr>
        <w:t>Образец № 1 к Приложению</w:t>
      </w:r>
      <w:r w:rsidRPr="001B2168">
        <w:rPr>
          <w:rFonts w:ascii="Times New Roman" w:eastAsia="Andale Sans UI" w:hAnsi="Times New Roman"/>
          <w:color w:val="auto"/>
          <w:kern w:val="2"/>
          <w:sz w:val="24"/>
          <w:szCs w:val="24"/>
          <w:lang/>
        </w:rPr>
        <w:t xml:space="preserve"> №1 </w:t>
      </w:r>
    </w:p>
    <w:p w:rsidR="001B2168" w:rsidRPr="001B2168" w:rsidRDefault="001B2168" w:rsidP="001B2168">
      <w:pPr>
        <w:widowControl w:val="0"/>
        <w:autoSpaceDE w:val="0"/>
        <w:autoSpaceDN w:val="0"/>
        <w:adjustRightInd w:val="0"/>
        <w:spacing w:after="150" w:line="240" w:lineRule="auto"/>
        <w:ind w:firstLine="709"/>
        <w:jc w:val="right"/>
        <w:rPr>
          <w:rFonts w:ascii="Times New Roman" w:eastAsia="Times New Roman" w:hAnsi="Times New Roman"/>
          <w:color w:val="auto"/>
          <w:sz w:val="28"/>
          <w:szCs w:val="28"/>
          <w:lang w:eastAsia="ru-RU"/>
        </w:rPr>
      </w:pPr>
    </w:p>
    <w:p w:rsidR="001B2168" w:rsidRPr="001B2168" w:rsidRDefault="001B2168" w:rsidP="001B2168">
      <w:pPr>
        <w:widowControl w:val="0"/>
        <w:autoSpaceDE w:val="0"/>
        <w:autoSpaceDN w:val="0"/>
        <w:adjustRightInd w:val="0"/>
        <w:spacing w:after="150" w:line="240" w:lineRule="auto"/>
        <w:jc w:val="center"/>
        <w:rPr>
          <w:rFonts w:ascii="Times New Roman" w:eastAsia="Times New Roman" w:hAnsi="Times New Roman"/>
          <w:color w:val="auto"/>
          <w:sz w:val="28"/>
          <w:szCs w:val="28"/>
          <w:lang w:eastAsia="ru-RU"/>
        </w:rPr>
      </w:pP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4"/>
          <w:szCs w:val="24"/>
          <w:lang w:eastAsia="ru-RU"/>
        </w:rPr>
      </w:pP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4"/>
          <w:szCs w:val="24"/>
          <w:lang w:eastAsia="ru-RU"/>
        </w:rPr>
      </w:pPr>
      <w:r w:rsidRPr="001B2168">
        <w:rPr>
          <w:rFonts w:ascii="TimesNewRomanPS-BoldMT" w:eastAsia="Times New Roman" w:hAnsi="TimesNewRomanPS-BoldMT" w:cs="TimesNewRomanPS-BoldMT"/>
          <w:b/>
          <w:bCs/>
          <w:color w:val="auto"/>
          <w:sz w:val="24"/>
          <w:szCs w:val="24"/>
          <w:lang w:eastAsia="ru-RU"/>
        </w:rPr>
        <w:t>МИНЗДРАВ РОССИИ</w:t>
      </w: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4"/>
          <w:szCs w:val="24"/>
          <w:lang w:eastAsia="ru-RU"/>
        </w:rPr>
      </w:pP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6"/>
          <w:szCs w:val="26"/>
          <w:lang w:eastAsia="ru-RU"/>
        </w:rPr>
      </w:pPr>
      <w:r w:rsidRPr="001B2168">
        <w:rPr>
          <w:rFonts w:ascii="TimesNewRomanPS-BoldMT" w:eastAsia="Times New Roman" w:hAnsi="TimesNewRomanPS-BoldMT" w:cs="TimesNewRomanPS-BoldMT"/>
          <w:b/>
          <w:bCs/>
          <w:color w:val="auto"/>
          <w:sz w:val="26"/>
          <w:szCs w:val="26"/>
          <w:lang w:eastAsia="ru-RU"/>
        </w:rPr>
        <w:t>ФЕДЕРАЛЬНАЯ СЛУЖБА ПО НАДЗОРУ В СФЕРЕ ЗДРАВООХРАНЕНИЯ</w:t>
      </w: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0"/>
          <w:szCs w:val="20"/>
          <w:lang w:eastAsia="ru-RU"/>
        </w:rPr>
      </w:pP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6"/>
          <w:szCs w:val="26"/>
          <w:lang w:eastAsia="ru-RU"/>
        </w:rPr>
      </w:pPr>
      <w:r w:rsidRPr="001B2168">
        <w:rPr>
          <w:rFonts w:ascii="TimesNewRomanPS-BoldMT" w:eastAsia="Times New Roman" w:hAnsi="TimesNewRomanPS-BoldMT" w:cs="TimesNewRomanPS-BoldMT"/>
          <w:b/>
          <w:bCs/>
          <w:color w:val="auto"/>
          <w:sz w:val="26"/>
          <w:szCs w:val="26"/>
          <w:lang w:eastAsia="ru-RU"/>
        </w:rPr>
        <w:t>ТЕРРИТОРИАЛЬНЫЙ ОРГАН ФЕДЕРАЛЬНОЙ СЛУЖБЫ ПО НАДЗОРУ</w:t>
      </w: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6"/>
          <w:szCs w:val="26"/>
          <w:lang w:eastAsia="ru-RU"/>
        </w:rPr>
      </w:pPr>
      <w:r w:rsidRPr="001B2168">
        <w:rPr>
          <w:rFonts w:ascii="TimesNewRomanPS-BoldMT" w:eastAsia="Times New Roman" w:hAnsi="TimesNewRomanPS-BoldMT" w:cs="TimesNewRomanPS-BoldMT"/>
          <w:b/>
          <w:bCs/>
          <w:color w:val="auto"/>
          <w:sz w:val="26"/>
          <w:szCs w:val="26"/>
          <w:lang w:eastAsia="ru-RU"/>
        </w:rPr>
        <w:t>В СФЕРЕ ЗДРАВООХРАНЕНИЯ ПО СТАВРОПОЛЬСКОМУ КРАЮ</w:t>
      </w:r>
    </w:p>
    <w:p w:rsidR="001B2168" w:rsidRPr="001B2168" w:rsidRDefault="001B2168" w:rsidP="001B2168">
      <w:pPr>
        <w:autoSpaceDE w:val="0"/>
        <w:autoSpaceDN w:val="0"/>
        <w:adjustRightInd w:val="0"/>
        <w:spacing w:after="0" w:line="240" w:lineRule="auto"/>
        <w:jc w:val="center"/>
        <w:rPr>
          <w:rFonts w:ascii="TimesNewRomanPS-BoldMT" w:eastAsia="Times New Roman" w:hAnsi="TimesNewRomanPS-BoldMT" w:cs="TimesNewRomanPS-BoldMT"/>
          <w:b/>
          <w:bCs/>
          <w:color w:val="auto"/>
          <w:sz w:val="26"/>
          <w:szCs w:val="26"/>
          <w:lang w:eastAsia="ru-RU"/>
        </w:rPr>
      </w:pPr>
      <w:r w:rsidRPr="001B2168">
        <w:rPr>
          <w:rFonts w:ascii="TimesNewRomanPS-BoldMT" w:eastAsia="Times New Roman" w:hAnsi="TimesNewRomanPS-BoldMT" w:cs="TimesNewRomanPS-BoldMT"/>
          <w:b/>
          <w:bCs/>
          <w:color w:val="auto"/>
          <w:sz w:val="26"/>
          <w:szCs w:val="26"/>
          <w:lang w:eastAsia="ru-RU"/>
        </w:rPr>
        <w:t>(Территориальный орган Росздравнадзора по Ставропольскому краю)</w:t>
      </w:r>
    </w:p>
    <w:p w:rsidR="001B2168" w:rsidRPr="001B2168" w:rsidRDefault="001B2168" w:rsidP="001B2168">
      <w:pPr>
        <w:widowControl w:val="0"/>
        <w:autoSpaceDE w:val="0"/>
        <w:autoSpaceDN w:val="0"/>
        <w:adjustRightInd w:val="0"/>
        <w:spacing w:after="0" w:line="240" w:lineRule="auto"/>
        <w:jc w:val="center"/>
        <w:rPr>
          <w:rFonts w:ascii="Times New Roman" w:eastAsia="Times New Roman" w:hAnsi="Times New Roman"/>
          <w:color w:val="auto"/>
          <w:sz w:val="28"/>
          <w:szCs w:val="28"/>
          <w:lang w:eastAsia="ru-RU"/>
        </w:rPr>
      </w:pPr>
    </w:p>
    <w:p w:rsidR="001B2168" w:rsidRPr="001B2168" w:rsidRDefault="001B2168" w:rsidP="001B2168">
      <w:pPr>
        <w:widowControl w:val="0"/>
        <w:autoSpaceDE w:val="0"/>
        <w:autoSpaceDN w:val="0"/>
        <w:adjustRightInd w:val="0"/>
        <w:spacing w:after="0" w:line="240" w:lineRule="auto"/>
        <w:jc w:val="center"/>
        <w:rPr>
          <w:rFonts w:ascii="Times New Roman" w:eastAsia="Times New Roman" w:hAnsi="Times New Roman"/>
          <w:b/>
          <w:color w:val="auto"/>
          <w:spacing w:val="40"/>
          <w:sz w:val="30"/>
          <w:szCs w:val="30"/>
          <w:lang w:eastAsia="ru-RU"/>
        </w:rPr>
      </w:pPr>
      <w:r w:rsidRPr="001B2168">
        <w:rPr>
          <w:rFonts w:ascii="Times New Roman" w:eastAsia="Times New Roman" w:hAnsi="Times New Roman"/>
          <w:b/>
          <w:color w:val="auto"/>
          <w:spacing w:val="40"/>
          <w:sz w:val="30"/>
          <w:szCs w:val="30"/>
          <w:lang w:eastAsia="ru-RU"/>
        </w:rPr>
        <w:t xml:space="preserve">ПРИКАЗ </w:t>
      </w:r>
    </w:p>
    <w:p w:rsidR="001B2168" w:rsidRPr="001B2168" w:rsidRDefault="001B2168" w:rsidP="001B2168">
      <w:pPr>
        <w:widowControl w:val="0"/>
        <w:autoSpaceDE w:val="0"/>
        <w:autoSpaceDN w:val="0"/>
        <w:adjustRightInd w:val="0"/>
        <w:spacing w:after="0" w:line="240" w:lineRule="auto"/>
        <w:jc w:val="center"/>
        <w:rPr>
          <w:rFonts w:ascii="Times New Roman" w:eastAsia="Times New Roman" w:hAnsi="Times New Roman"/>
          <w:color w:val="auto"/>
          <w:sz w:val="28"/>
          <w:szCs w:val="28"/>
          <w:lang w:eastAsia="ru-RU"/>
        </w:rPr>
      </w:pPr>
    </w:p>
    <w:p w:rsidR="001B2168" w:rsidRPr="001B2168" w:rsidRDefault="001B2168" w:rsidP="001B2168">
      <w:pPr>
        <w:widowControl w:val="0"/>
        <w:autoSpaceDE w:val="0"/>
        <w:autoSpaceDN w:val="0"/>
        <w:adjustRightInd w:val="0"/>
        <w:spacing w:after="150" w:line="240" w:lineRule="auto"/>
        <w:jc w:val="center"/>
        <w:rPr>
          <w:rFonts w:ascii="Times New Roman" w:eastAsia="Times New Roman" w:hAnsi="Times New Roman"/>
          <w:color w:val="auto"/>
          <w:sz w:val="28"/>
          <w:szCs w:val="28"/>
          <w:lang w:eastAsia="ru-RU"/>
        </w:rPr>
      </w:pPr>
      <w:r w:rsidRPr="001B2168">
        <w:rPr>
          <w:rFonts w:ascii="Times New Roman" w:eastAsia="Times New Roman" w:hAnsi="Times New Roman"/>
          <w:color w:val="auto"/>
          <w:sz w:val="28"/>
          <w:szCs w:val="28"/>
          <w:lang w:eastAsia="ru-RU"/>
        </w:rPr>
        <w:t>___________________</w:t>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r>
      <w:r w:rsidRPr="001B2168">
        <w:rPr>
          <w:rFonts w:ascii="Times New Roman" w:eastAsia="Times New Roman" w:hAnsi="Times New Roman"/>
          <w:color w:val="auto"/>
          <w:sz w:val="28"/>
          <w:szCs w:val="28"/>
          <w:lang w:eastAsia="ru-RU"/>
        </w:rPr>
        <w:tab/>
        <w:t>№ ____________</w:t>
      </w:r>
    </w:p>
    <w:p w:rsidR="001B2168" w:rsidRPr="001B2168" w:rsidRDefault="001B2168" w:rsidP="001B2168">
      <w:pPr>
        <w:widowControl w:val="0"/>
        <w:autoSpaceDE w:val="0"/>
        <w:autoSpaceDN w:val="0"/>
        <w:adjustRightInd w:val="0"/>
        <w:spacing w:after="150" w:line="240" w:lineRule="auto"/>
        <w:jc w:val="center"/>
        <w:rPr>
          <w:rFonts w:ascii="Times New Roman" w:eastAsia="Times New Roman" w:hAnsi="Times New Roman"/>
          <w:color w:val="auto"/>
          <w:sz w:val="26"/>
          <w:szCs w:val="26"/>
          <w:lang w:eastAsia="ru-RU"/>
        </w:rPr>
      </w:pPr>
      <w:r w:rsidRPr="001B2168">
        <w:rPr>
          <w:rFonts w:ascii="Times New Roman" w:eastAsia="Times New Roman" w:hAnsi="Times New Roman"/>
          <w:color w:val="auto"/>
          <w:sz w:val="26"/>
          <w:szCs w:val="26"/>
          <w:lang w:eastAsia="ru-RU"/>
        </w:rPr>
        <w:t>г. Ставрополь</w:t>
      </w:r>
    </w:p>
    <w:p w:rsidR="001B2168" w:rsidRPr="001B2168" w:rsidRDefault="001B2168" w:rsidP="001B2168">
      <w:pPr>
        <w:widowControl w:val="0"/>
        <w:autoSpaceDE w:val="0"/>
        <w:autoSpaceDN w:val="0"/>
        <w:adjustRightInd w:val="0"/>
        <w:spacing w:after="150" w:line="240" w:lineRule="auto"/>
        <w:jc w:val="center"/>
        <w:rPr>
          <w:rFonts w:ascii="Times New Roman" w:eastAsia="Times New Roman" w:hAnsi="Times New Roman"/>
          <w:color w:val="auto"/>
          <w:sz w:val="26"/>
          <w:szCs w:val="26"/>
          <w:lang w:eastAsia="ru-RU"/>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Pr="001B2168" w:rsidRDefault="001B2168" w:rsidP="001B2168">
      <w:pPr>
        <w:widowControl w:val="0"/>
        <w:suppressAutoHyphens/>
        <w:spacing w:after="0" w:line="240" w:lineRule="auto"/>
        <w:rPr>
          <w:rFonts w:ascii="Times New Roman" w:eastAsia="Andale Sans UI" w:hAnsi="Times New Roman"/>
          <w:b/>
          <w:bCs/>
          <w:color w:val="auto"/>
          <w:kern w:val="2"/>
          <w:sz w:val="24"/>
          <w:szCs w:val="24"/>
          <w:lang/>
        </w:rPr>
      </w:pPr>
    </w:p>
    <w:p w:rsidR="001B2168" w:rsidRDefault="001B2168" w:rsidP="00C40C6D"/>
    <w:sectPr w:rsidR="001B2168" w:rsidSect="001B2168">
      <w:pgSz w:w="11906" w:h="16838"/>
      <w:pgMar w:top="1134" w:right="1418" w:bottom="1134" w:left="709" w:header="0" w:footer="0"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D9" w:rsidRDefault="00BB19D9" w:rsidP="00295C4F">
      <w:pPr>
        <w:spacing w:after="0" w:line="240" w:lineRule="auto"/>
      </w:pPr>
      <w:r>
        <w:separator/>
      </w:r>
    </w:p>
  </w:endnote>
  <w:endnote w:type="continuationSeparator" w:id="0">
    <w:p w:rsidR="00BB19D9" w:rsidRDefault="00BB19D9" w:rsidP="00295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Cambria"/>
    <w:panose1 w:val="00000000000000000000"/>
    <w:charset w:val="00"/>
    <w:family w:val="roman"/>
    <w:notTrueType/>
    <w:pitch w:val="default"/>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D9" w:rsidRDefault="00BB19D9" w:rsidP="00295C4F">
      <w:pPr>
        <w:spacing w:after="0" w:line="240" w:lineRule="auto"/>
      </w:pPr>
      <w:r>
        <w:separator/>
      </w:r>
    </w:p>
  </w:footnote>
  <w:footnote w:type="continuationSeparator" w:id="0">
    <w:p w:rsidR="00BB19D9" w:rsidRDefault="00BB19D9" w:rsidP="00295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241107"/>
      <w:docPartObj>
        <w:docPartGallery w:val="Page Numbers (Top of Page)"/>
        <w:docPartUnique/>
      </w:docPartObj>
    </w:sdtPr>
    <w:sdtContent>
      <w:p w:rsidR="00295C4F" w:rsidRDefault="00295C4F">
        <w:pPr>
          <w:pStyle w:val="ad"/>
          <w:jc w:val="right"/>
        </w:pPr>
        <w:r>
          <w:fldChar w:fldCharType="begin"/>
        </w:r>
        <w:r>
          <w:instrText>PAGE   \* MERGEFORMAT</w:instrText>
        </w:r>
        <w:r>
          <w:fldChar w:fldCharType="separate"/>
        </w:r>
        <w:r w:rsidR="001B2168">
          <w:rPr>
            <w:noProof/>
          </w:rPr>
          <w:t>4</w:t>
        </w:r>
        <w:r>
          <w:fldChar w:fldCharType="end"/>
        </w:r>
      </w:p>
    </w:sdtContent>
  </w:sdt>
  <w:p w:rsidR="00295C4F" w:rsidRDefault="00295C4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63C"/>
    <w:rsid w:val="00003AD9"/>
    <w:rsid w:val="000105B9"/>
    <w:rsid w:val="00017D9C"/>
    <w:rsid w:val="0006127C"/>
    <w:rsid w:val="000E514C"/>
    <w:rsid w:val="00162E16"/>
    <w:rsid w:val="001827A0"/>
    <w:rsid w:val="001970C3"/>
    <w:rsid w:val="001B2168"/>
    <w:rsid w:val="001E115A"/>
    <w:rsid w:val="0024065F"/>
    <w:rsid w:val="0028393E"/>
    <w:rsid w:val="00295C4F"/>
    <w:rsid w:val="002B3885"/>
    <w:rsid w:val="002B402C"/>
    <w:rsid w:val="002F06EC"/>
    <w:rsid w:val="00362630"/>
    <w:rsid w:val="00410D7D"/>
    <w:rsid w:val="0043352C"/>
    <w:rsid w:val="00460D7D"/>
    <w:rsid w:val="00496F6F"/>
    <w:rsid w:val="004F3C15"/>
    <w:rsid w:val="004F57D5"/>
    <w:rsid w:val="00504382"/>
    <w:rsid w:val="005046D2"/>
    <w:rsid w:val="00513D04"/>
    <w:rsid w:val="005536A6"/>
    <w:rsid w:val="00560158"/>
    <w:rsid w:val="00585FC2"/>
    <w:rsid w:val="005F2D25"/>
    <w:rsid w:val="005F6660"/>
    <w:rsid w:val="006160F8"/>
    <w:rsid w:val="006A047D"/>
    <w:rsid w:val="006A2CD4"/>
    <w:rsid w:val="0073731E"/>
    <w:rsid w:val="00782F48"/>
    <w:rsid w:val="008971ED"/>
    <w:rsid w:val="008F2DB6"/>
    <w:rsid w:val="00907C73"/>
    <w:rsid w:val="00986617"/>
    <w:rsid w:val="009F192A"/>
    <w:rsid w:val="00A04F35"/>
    <w:rsid w:val="00A17BCC"/>
    <w:rsid w:val="00A34B19"/>
    <w:rsid w:val="00BB19D9"/>
    <w:rsid w:val="00BE6D88"/>
    <w:rsid w:val="00C37745"/>
    <w:rsid w:val="00C40C6D"/>
    <w:rsid w:val="00C63CA7"/>
    <w:rsid w:val="00C84C46"/>
    <w:rsid w:val="00C93345"/>
    <w:rsid w:val="00CB4D16"/>
    <w:rsid w:val="00CB593B"/>
    <w:rsid w:val="00CD12B8"/>
    <w:rsid w:val="00D11618"/>
    <w:rsid w:val="00D16747"/>
    <w:rsid w:val="00D41A04"/>
    <w:rsid w:val="00D5663C"/>
    <w:rsid w:val="00D70719"/>
    <w:rsid w:val="00EC0BB0"/>
    <w:rsid w:val="00EF05E9"/>
    <w:rsid w:val="00F72733"/>
    <w:rsid w:val="00F90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63C"/>
    <w:pPr>
      <w:spacing w:after="200" w:line="276" w:lineRule="auto"/>
    </w:pPr>
    <w:rPr>
      <w:rFonts w:ascii="Calibri" w:eastAsia="Calibri" w:hAnsi="Calibri" w:cs="Times New Roman"/>
      <w:color w:val="00000A"/>
    </w:rPr>
  </w:style>
  <w:style w:type="paragraph" w:styleId="2">
    <w:name w:val="heading 2"/>
    <w:basedOn w:val="a"/>
    <w:next w:val="a0"/>
    <w:link w:val="20"/>
    <w:qFormat/>
    <w:rsid w:val="00D5663C"/>
    <w:pPr>
      <w:keepNext/>
      <w:numPr>
        <w:ilvl w:val="1"/>
        <w:numId w:val="1"/>
      </w:numPr>
      <w:suppressAutoHyphens/>
      <w:spacing w:after="0" w:line="240" w:lineRule="auto"/>
      <w:jc w:val="center"/>
      <w:outlineLvl w:val="1"/>
    </w:pPr>
    <w:rPr>
      <w:rFonts w:ascii="Times New Roman" w:eastAsia="Times New Roman" w:hAnsi="Times New Roman"/>
      <w:b/>
      <w:color w:val="auto"/>
      <w:kern w:val="1"/>
      <w:sz w:val="28"/>
      <w:szCs w:val="20"/>
      <w:lang w:eastAsia="ar-SA"/>
    </w:rPr>
  </w:style>
  <w:style w:type="paragraph" w:styleId="4">
    <w:name w:val="heading 4"/>
    <w:basedOn w:val="a"/>
    <w:next w:val="a"/>
    <w:link w:val="40"/>
    <w:uiPriority w:val="9"/>
    <w:semiHidden/>
    <w:unhideWhenUsed/>
    <w:qFormat/>
    <w:rsid w:val="005536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5663C"/>
    <w:rPr>
      <w:rFonts w:ascii="Times New Roman" w:eastAsia="Times New Roman" w:hAnsi="Times New Roman" w:cs="Times New Roman"/>
      <w:b/>
      <w:kern w:val="1"/>
      <w:sz w:val="28"/>
      <w:szCs w:val="20"/>
      <w:lang w:eastAsia="ar-SA"/>
    </w:rPr>
  </w:style>
  <w:style w:type="character" w:customStyle="1" w:styleId="-3">
    <w:name w:val="Интернет-ссылка"/>
    <w:uiPriority w:val="99"/>
    <w:semiHidden/>
    <w:rsid w:val="00D5663C"/>
    <w:rPr>
      <w:rFonts w:cs="Times New Roman"/>
      <w:color w:val="0000FF"/>
      <w:u w:val="single"/>
    </w:rPr>
  </w:style>
  <w:style w:type="paragraph" w:styleId="a4">
    <w:name w:val="List Paragraph"/>
    <w:basedOn w:val="a"/>
    <w:uiPriority w:val="34"/>
    <w:qFormat/>
    <w:rsid w:val="00D5663C"/>
    <w:pPr>
      <w:ind w:left="720"/>
      <w:contextualSpacing/>
    </w:pPr>
  </w:style>
  <w:style w:type="paragraph" w:styleId="a5">
    <w:name w:val="No Spacing"/>
    <w:link w:val="a6"/>
    <w:uiPriority w:val="1"/>
    <w:qFormat/>
    <w:rsid w:val="00D5663C"/>
    <w:pPr>
      <w:spacing w:after="0" w:line="240" w:lineRule="auto"/>
    </w:pPr>
    <w:rPr>
      <w:rFonts w:ascii="Calibri" w:eastAsia="Calibri" w:hAnsi="Calibri" w:cs="Times New Roman"/>
      <w:color w:val="00000A"/>
    </w:rPr>
  </w:style>
  <w:style w:type="paragraph" w:customStyle="1" w:styleId="ConsPlusNormal">
    <w:name w:val="ConsPlusNormal"/>
    <w:link w:val="ConsPlusNormal0"/>
    <w:qFormat/>
    <w:rsid w:val="00D5663C"/>
    <w:pPr>
      <w:widowControl w:val="0"/>
      <w:spacing w:after="0" w:line="240" w:lineRule="auto"/>
    </w:pPr>
    <w:rPr>
      <w:rFonts w:ascii="Calibri" w:eastAsia="Times New Roman" w:hAnsi="Calibri" w:cs="Calibri"/>
      <w:color w:val="00000A"/>
      <w:szCs w:val="20"/>
      <w:lang w:eastAsia="ru-RU"/>
    </w:rPr>
  </w:style>
  <w:style w:type="paragraph" w:customStyle="1" w:styleId="1">
    <w:name w:val="Без интервала1"/>
    <w:rsid w:val="00D5663C"/>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0">
    <w:name w:val="Обычный + Первая строка: 1"/>
    <w:aliases w:val="25 см"/>
    <w:basedOn w:val="a"/>
    <w:uiPriority w:val="99"/>
    <w:rsid w:val="00D5663C"/>
    <w:pPr>
      <w:widowControl w:val="0"/>
      <w:suppressAutoHyphens/>
      <w:autoSpaceDN w:val="0"/>
      <w:spacing w:after="0" w:line="240" w:lineRule="auto"/>
      <w:ind w:firstLine="708"/>
      <w:jc w:val="both"/>
      <w:textAlignment w:val="baseline"/>
    </w:pPr>
    <w:rPr>
      <w:rFonts w:ascii="Times New Roman" w:eastAsia="Times New Roman" w:hAnsi="Times New Roman"/>
      <w:color w:val="auto"/>
      <w:kern w:val="3"/>
      <w:sz w:val="28"/>
      <w:szCs w:val="28"/>
      <w:lang w:eastAsia="ru-RU"/>
    </w:rPr>
  </w:style>
  <w:style w:type="paragraph" w:styleId="a7">
    <w:name w:val="Normal (Web)"/>
    <w:basedOn w:val="a"/>
    <w:uiPriority w:val="99"/>
    <w:unhideWhenUsed/>
    <w:qFormat/>
    <w:rsid w:val="00D5663C"/>
    <w:pPr>
      <w:suppressAutoHyphens/>
      <w:spacing w:before="280" w:after="280"/>
    </w:pPr>
    <w:rPr>
      <w:rFonts w:asciiTheme="minorHAnsi" w:eastAsiaTheme="minorHAnsi" w:hAnsiTheme="minorHAnsi" w:cstheme="minorBidi"/>
      <w:color w:val="auto"/>
    </w:rPr>
  </w:style>
  <w:style w:type="character" w:customStyle="1" w:styleId="a6">
    <w:name w:val="Без интервала Знак"/>
    <w:link w:val="a5"/>
    <w:uiPriority w:val="1"/>
    <w:rsid w:val="00D5663C"/>
    <w:rPr>
      <w:rFonts w:ascii="Calibri" w:eastAsia="Calibri" w:hAnsi="Calibri" w:cs="Times New Roman"/>
      <w:color w:val="00000A"/>
    </w:rPr>
  </w:style>
  <w:style w:type="paragraph" w:customStyle="1" w:styleId="-">
    <w:name w:val="Контракт-раздел"/>
    <w:basedOn w:val="a"/>
    <w:next w:val="-0"/>
    <w:rsid w:val="00D5663C"/>
    <w:pPr>
      <w:keepNext/>
      <w:numPr>
        <w:numId w:val="2"/>
      </w:numPr>
      <w:tabs>
        <w:tab w:val="left" w:pos="540"/>
      </w:tabs>
      <w:suppressAutoHyphens/>
      <w:spacing w:before="360" w:after="120" w:line="240" w:lineRule="auto"/>
      <w:jc w:val="center"/>
      <w:outlineLvl w:val="3"/>
    </w:pPr>
    <w:rPr>
      <w:rFonts w:ascii="Times New Roman" w:eastAsia="Times New Roman" w:hAnsi="Times New Roman"/>
      <w:b/>
      <w:bCs/>
      <w:caps/>
      <w:smallCaps/>
      <w:color w:val="auto"/>
      <w:sz w:val="24"/>
      <w:szCs w:val="24"/>
      <w:lang w:eastAsia="ru-RU"/>
    </w:rPr>
  </w:style>
  <w:style w:type="paragraph" w:customStyle="1" w:styleId="-0">
    <w:name w:val="Контракт-пункт"/>
    <w:basedOn w:val="a"/>
    <w:rsid w:val="00D5663C"/>
    <w:pPr>
      <w:numPr>
        <w:ilvl w:val="1"/>
        <w:numId w:val="2"/>
      </w:numPr>
      <w:spacing w:after="0" w:line="240" w:lineRule="auto"/>
      <w:jc w:val="both"/>
    </w:pPr>
    <w:rPr>
      <w:rFonts w:ascii="Times New Roman" w:eastAsia="Times New Roman" w:hAnsi="Times New Roman"/>
      <w:color w:val="auto"/>
      <w:sz w:val="24"/>
      <w:szCs w:val="24"/>
      <w:lang w:eastAsia="ru-RU"/>
    </w:rPr>
  </w:style>
  <w:style w:type="paragraph" w:customStyle="1" w:styleId="-1">
    <w:name w:val="Контракт-подпункт"/>
    <w:basedOn w:val="a"/>
    <w:rsid w:val="00D5663C"/>
    <w:pPr>
      <w:numPr>
        <w:ilvl w:val="2"/>
        <w:numId w:val="2"/>
      </w:numPr>
      <w:tabs>
        <w:tab w:val="clear" w:pos="851"/>
        <w:tab w:val="num" w:pos="360"/>
      </w:tabs>
      <w:spacing w:after="0" w:line="240" w:lineRule="auto"/>
      <w:ind w:left="0" w:firstLine="0"/>
      <w:jc w:val="both"/>
    </w:pPr>
    <w:rPr>
      <w:rFonts w:ascii="Times New Roman" w:eastAsia="Times New Roman" w:hAnsi="Times New Roman"/>
      <w:color w:val="auto"/>
      <w:sz w:val="24"/>
      <w:szCs w:val="24"/>
      <w:lang w:eastAsia="ru-RU"/>
    </w:rPr>
  </w:style>
  <w:style w:type="paragraph" w:customStyle="1" w:styleId="-2">
    <w:name w:val="Контракт-подподпункт"/>
    <w:basedOn w:val="a"/>
    <w:rsid w:val="00D5663C"/>
    <w:pPr>
      <w:numPr>
        <w:ilvl w:val="3"/>
        <w:numId w:val="2"/>
      </w:numPr>
      <w:spacing w:after="0" w:line="240" w:lineRule="auto"/>
      <w:jc w:val="both"/>
    </w:pPr>
    <w:rPr>
      <w:rFonts w:ascii="Times New Roman" w:eastAsia="Times New Roman" w:hAnsi="Times New Roman"/>
      <w:color w:val="auto"/>
      <w:sz w:val="24"/>
      <w:szCs w:val="24"/>
      <w:lang w:eastAsia="ru-RU"/>
    </w:rPr>
  </w:style>
  <w:style w:type="paragraph" w:styleId="a0">
    <w:name w:val="Body Text"/>
    <w:basedOn w:val="a"/>
    <w:link w:val="a8"/>
    <w:uiPriority w:val="99"/>
    <w:semiHidden/>
    <w:unhideWhenUsed/>
    <w:rsid w:val="00D5663C"/>
    <w:pPr>
      <w:spacing w:after="120"/>
    </w:pPr>
  </w:style>
  <w:style w:type="character" w:customStyle="1" w:styleId="a8">
    <w:name w:val="Основной текст Знак"/>
    <w:basedOn w:val="a1"/>
    <w:link w:val="a0"/>
    <w:uiPriority w:val="99"/>
    <w:semiHidden/>
    <w:rsid w:val="00D5663C"/>
    <w:rPr>
      <w:rFonts w:ascii="Calibri" w:eastAsia="Calibri" w:hAnsi="Calibri" w:cs="Times New Roman"/>
      <w:color w:val="00000A"/>
    </w:rPr>
  </w:style>
  <w:style w:type="character" w:customStyle="1" w:styleId="a9">
    <w:name w:val="Гипертекстовая ссылка"/>
    <w:basedOn w:val="a1"/>
    <w:uiPriority w:val="99"/>
    <w:rsid w:val="0073731E"/>
    <w:rPr>
      <w:rFonts w:cs="Times New Roman"/>
      <w:b/>
      <w:color w:val="106BBE"/>
    </w:rPr>
  </w:style>
  <w:style w:type="character" w:styleId="aa">
    <w:name w:val="Hyperlink"/>
    <w:basedOn w:val="a1"/>
    <w:uiPriority w:val="99"/>
    <w:unhideWhenUsed/>
    <w:rsid w:val="00003AD9"/>
    <w:rPr>
      <w:color w:val="0000FF"/>
      <w:u w:val="single"/>
    </w:rPr>
  </w:style>
  <w:style w:type="character" w:customStyle="1" w:styleId="ConsPlusNormal0">
    <w:name w:val="ConsPlusNormal Знак"/>
    <w:link w:val="ConsPlusNormal"/>
    <w:rsid w:val="001827A0"/>
    <w:rPr>
      <w:rFonts w:ascii="Calibri" w:eastAsia="Times New Roman" w:hAnsi="Calibri" w:cs="Calibri"/>
      <w:color w:val="00000A"/>
      <w:szCs w:val="20"/>
      <w:lang w:eastAsia="ru-RU"/>
    </w:rPr>
  </w:style>
  <w:style w:type="paragraph" w:styleId="ab">
    <w:name w:val="Balloon Text"/>
    <w:basedOn w:val="a"/>
    <w:link w:val="ac"/>
    <w:uiPriority w:val="99"/>
    <w:semiHidden/>
    <w:unhideWhenUsed/>
    <w:rsid w:val="008971E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8971ED"/>
    <w:rPr>
      <w:rFonts w:ascii="Segoe UI" w:eastAsia="Calibri" w:hAnsi="Segoe UI" w:cs="Segoe UI"/>
      <w:color w:val="00000A"/>
      <w:sz w:val="18"/>
      <w:szCs w:val="18"/>
    </w:rPr>
  </w:style>
  <w:style w:type="character" w:customStyle="1" w:styleId="40">
    <w:name w:val="Заголовок 4 Знак"/>
    <w:basedOn w:val="a1"/>
    <w:link w:val="4"/>
    <w:uiPriority w:val="9"/>
    <w:rsid w:val="005536A6"/>
    <w:rPr>
      <w:rFonts w:asciiTheme="majorHAnsi" w:eastAsiaTheme="majorEastAsia" w:hAnsiTheme="majorHAnsi" w:cstheme="majorBidi"/>
      <w:i/>
      <w:iCs/>
      <w:color w:val="2F5496" w:themeColor="accent1" w:themeShade="BF"/>
    </w:rPr>
  </w:style>
  <w:style w:type="paragraph" w:styleId="ad">
    <w:name w:val="header"/>
    <w:basedOn w:val="a"/>
    <w:link w:val="ae"/>
    <w:uiPriority w:val="99"/>
    <w:unhideWhenUsed/>
    <w:rsid w:val="00295C4F"/>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295C4F"/>
    <w:rPr>
      <w:rFonts w:ascii="Calibri" w:eastAsia="Calibri" w:hAnsi="Calibri" w:cs="Times New Roman"/>
      <w:color w:val="00000A"/>
    </w:rPr>
  </w:style>
  <w:style w:type="paragraph" w:styleId="af">
    <w:name w:val="footer"/>
    <w:basedOn w:val="a"/>
    <w:link w:val="af0"/>
    <w:uiPriority w:val="99"/>
    <w:unhideWhenUsed/>
    <w:rsid w:val="00295C4F"/>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295C4F"/>
    <w:rPr>
      <w:rFonts w:ascii="Calibri" w:eastAsia="Calibri" w:hAnsi="Calibri" w:cs="Times New Roman"/>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63C"/>
    <w:pPr>
      <w:spacing w:after="200" w:line="276" w:lineRule="auto"/>
    </w:pPr>
    <w:rPr>
      <w:rFonts w:ascii="Calibri" w:eastAsia="Calibri" w:hAnsi="Calibri" w:cs="Times New Roman"/>
      <w:color w:val="00000A"/>
    </w:rPr>
  </w:style>
  <w:style w:type="paragraph" w:styleId="2">
    <w:name w:val="heading 2"/>
    <w:basedOn w:val="a"/>
    <w:next w:val="a0"/>
    <w:link w:val="20"/>
    <w:qFormat/>
    <w:rsid w:val="00D5663C"/>
    <w:pPr>
      <w:keepNext/>
      <w:numPr>
        <w:ilvl w:val="1"/>
        <w:numId w:val="1"/>
      </w:numPr>
      <w:suppressAutoHyphens/>
      <w:spacing w:after="0" w:line="240" w:lineRule="auto"/>
      <w:jc w:val="center"/>
      <w:outlineLvl w:val="1"/>
    </w:pPr>
    <w:rPr>
      <w:rFonts w:ascii="Times New Roman" w:eastAsia="Times New Roman" w:hAnsi="Times New Roman"/>
      <w:b/>
      <w:color w:val="auto"/>
      <w:kern w:val="1"/>
      <w:sz w:val="28"/>
      <w:szCs w:val="20"/>
      <w:lang w:eastAsia="ar-SA"/>
    </w:rPr>
  </w:style>
  <w:style w:type="paragraph" w:styleId="4">
    <w:name w:val="heading 4"/>
    <w:basedOn w:val="a"/>
    <w:next w:val="a"/>
    <w:link w:val="40"/>
    <w:uiPriority w:val="9"/>
    <w:semiHidden/>
    <w:unhideWhenUsed/>
    <w:qFormat/>
    <w:rsid w:val="005536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5663C"/>
    <w:rPr>
      <w:rFonts w:ascii="Times New Roman" w:eastAsia="Times New Roman" w:hAnsi="Times New Roman" w:cs="Times New Roman"/>
      <w:b/>
      <w:kern w:val="1"/>
      <w:sz w:val="28"/>
      <w:szCs w:val="20"/>
      <w:lang w:eastAsia="ar-SA"/>
    </w:rPr>
  </w:style>
  <w:style w:type="character" w:customStyle="1" w:styleId="-3">
    <w:name w:val="Интернет-ссылка"/>
    <w:uiPriority w:val="99"/>
    <w:semiHidden/>
    <w:rsid w:val="00D5663C"/>
    <w:rPr>
      <w:rFonts w:cs="Times New Roman"/>
      <w:color w:val="0000FF"/>
      <w:u w:val="single"/>
    </w:rPr>
  </w:style>
  <w:style w:type="paragraph" w:styleId="a4">
    <w:name w:val="List Paragraph"/>
    <w:basedOn w:val="a"/>
    <w:uiPriority w:val="34"/>
    <w:qFormat/>
    <w:rsid w:val="00D5663C"/>
    <w:pPr>
      <w:ind w:left="720"/>
      <w:contextualSpacing/>
    </w:pPr>
  </w:style>
  <w:style w:type="paragraph" w:styleId="a5">
    <w:name w:val="No Spacing"/>
    <w:link w:val="a6"/>
    <w:uiPriority w:val="1"/>
    <w:qFormat/>
    <w:rsid w:val="00D5663C"/>
    <w:pPr>
      <w:spacing w:after="0" w:line="240" w:lineRule="auto"/>
    </w:pPr>
    <w:rPr>
      <w:rFonts w:ascii="Calibri" w:eastAsia="Calibri" w:hAnsi="Calibri" w:cs="Times New Roman"/>
      <w:color w:val="00000A"/>
    </w:rPr>
  </w:style>
  <w:style w:type="paragraph" w:customStyle="1" w:styleId="ConsPlusNormal">
    <w:name w:val="ConsPlusNormal"/>
    <w:link w:val="ConsPlusNormal0"/>
    <w:qFormat/>
    <w:rsid w:val="00D5663C"/>
    <w:pPr>
      <w:widowControl w:val="0"/>
      <w:spacing w:after="0" w:line="240" w:lineRule="auto"/>
    </w:pPr>
    <w:rPr>
      <w:rFonts w:ascii="Calibri" w:eastAsia="Times New Roman" w:hAnsi="Calibri" w:cs="Calibri"/>
      <w:color w:val="00000A"/>
      <w:szCs w:val="20"/>
      <w:lang w:eastAsia="ru-RU"/>
    </w:rPr>
  </w:style>
  <w:style w:type="paragraph" w:customStyle="1" w:styleId="1">
    <w:name w:val="Без интервала1"/>
    <w:rsid w:val="00D5663C"/>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0">
    <w:name w:val="Обычный + Первая строка: 1"/>
    <w:aliases w:val="25 см"/>
    <w:basedOn w:val="a"/>
    <w:uiPriority w:val="99"/>
    <w:rsid w:val="00D5663C"/>
    <w:pPr>
      <w:widowControl w:val="0"/>
      <w:suppressAutoHyphens/>
      <w:autoSpaceDN w:val="0"/>
      <w:spacing w:after="0" w:line="240" w:lineRule="auto"/>
      <w:ind w:firstLine="708"/>
      <w:jc w:val="both"/>
      <w:textAlignment w:val="baseline"/>
    </w:pPr>
    <w:rPr>
      <w:rFonts w:ascii="Times New Roman" w:eastAsia="Times New Roman" w:hAnsi="Times New Roman"/>
      <w:color w:val="auto"/>
      <w:kern w:val="3"/>
      <w:sz w:val="28"/>
      <w:szCs w:val="28"/>
      <w:lang w:eastAsia="ru-RU"/>
    </w:rPr>
  </w:style>
  <w:style w:type="paragraph" w:styleId="a7">
    <w:name w:val="Normal (Web)"/>
    <w:basedOn w:val="a"/>
    <w:uiPriority w:val="99"/>
    <w:unhideWhenUsed/>
    <w:qFormat/>
    <w:rsid w:val="00D5663C"/>
    <w:pPr>
      <w:suppressAutoHyphens/>
      <w:spacing w:before="280" w:after="280"/>
    </w:pPr>
    <w:rPr>
      <w:rFonts w:asciiTheme="minorHAnsi" w:eastAsiaTheme="minorHAnsi" w:hAnsiTheme="minorHAnsi" w:cstheme="minorBidi"/>
      <w:color w:val="auto"/>
    </w:rPr>
  </w:style>
  <w:style w:type="character" w:customStyle="1" w:styleId="a6">
    <w:name w:val="Без интервала Знак"/>
    <w:link w:val="a5"/>
    <w:uiPriority w:val="1"/>
    <w:rsid w:val="00D5663C"/>
    <w:rPr>
      <w:rFonts w:ascii="Calibri" w:eastAsia="Calibri" w:hAnsi="Calibri" w:cs="Times New Roman"/>
      <w:color w:val="00000A"/>
    </w:rPr>
  </w:style>
  <w:style w:type="paragraph" w:customStyle="1" w:styleId="-">
    <w:name w:val="Контракт-раздел"/>
    <w:basedOn w:val="a"/>
    <w:next w:val="-0"/>
    <w:rsid w:val="00D5663C"/>
    <w:pPr>
      <w:keepNext/>
      <w:numPr>
        <w:numId w:val="2"/>
      </w:numPr>
      <w:tabs>
        <w:tab w:val="left" w:pos="540"/>
      </w:tabs>
      <w:suppressAutoHyphens/>
      <w:spacing w:before="360" w:after="120" w:line="240" w:lineRule="auto"/>
      <w:jc w:val="center"/>
      <w:outlineLvl w:val="3"/>
    </w:pPr>
    <w:rPr>
      <w:rFonts w:ascii="Times New Roman" w:eastAsia="Times New Roman" w:hAnsi="Times New Roman"/>
      <w:b/>
      <w:bCs/>
      <w:caps/>
      <w:smallCaps/>
      <w:color w:val="auto"/>
      <w:sz w:val="24"/>
      <w:szCs w:val="24"/>
      <w:lang w:eastAsia="ru-RU"/>
    </w:rPr>
  </w:style>
  <w:style w:type="paragraph" w:customStyle="1" w:styleId="-0">
    <w:name w:val="Контракт-пункт"/>
    <w:basedOn w:val="a"/>
    <w:rsid w:val="00D5663C"/>
    <w:pPr>
      <w:numPr>
        <w:ilvl w:val="1"/>
        <w:numId w:val="2"/>
      </w:numPr>
      <w:spacing w:after="0" w:line="240" w:lineRule="auto"/>
      <w:jc w:val="both"/>
    </w:pPr>
    <w:rPr>
      <w:rFonts w:ascii="Times New Roman" w:eastAsia="Times New Roman" w:hAnsi="Times New Roman"/>
      <w:color w:val="auto"/>
      <w:sz w:val="24"/>
      <w:szCs w:val="24"/>
      <w:lang w:eastAsia="ru-RU"/>
    </w:rPr>
  </w:style>
  <w:style w:type="paragraph" w:customStyle="1" w:styleId="-1">
    <w:name w:val="Контракт-подпункт"/>
    <w:basedOn w:val="a"/>
    <w:rsid w:val="00D5663C"/>
    <w:pPr>
      <w:numPr>
        <w:ilvl w:val="2"/>
        <w:numId w:val="2"/>
      </w:numPr>
      <w:tabs>
        <w:tab w:val="clear" w:pos="851"/>
        <w:tab w:val="num" w:pos="360"/>
      </w:tabs>
      <w:spacing w:after="0" w:line="240" w:lineRule="auto"/>
      <w:ind w:left="0" w:firstLine="0"/>
      <w:jc w:val="both"/>
    </w:pPr>
    <w:rPr>
      <w:rFonts w:ascii="Times New Roman" w:eastAsia="Times New Roman" w:hAnsi="Times New Roman"/>
      <w:color w:val="auto"/>
      <w:sz w:val="24"/>
      <w:szCs w:val="24"/>
      <w:lang w:eastAsia="ru-RU"/>
    </w:rPr>
  </w:style>
  <w:style w:type="paragraph" w:customStyle="1" w:styleId="-2">
    <w:name w:val="Контракт-подподпункт"/>
    <w:basedOn w:val="a"/>
    <w:rsid w:val="00D5663C"/>
    <w:pPr>
      <w:numPr>
        <w:ilvl w:val="3"/>
        <w:numId w:val="2"/>
      </w:numPr>
      <w:spacing w:after="0" w:line="240" w:lineRule="auto"/>
      <w:jc w:val="both"/>
    </w:pPr>
    <w:rPr>
      <w:rFonts w:ascii="Times New Roman" w:eastAsia="Times New Roman" w:hAnsi="Times New Roman"/>
      <w:color w:val="auto"/>
      <w:sz w:val="24"/>
      <w:szCs w:val="24"/>
      <w:lang w:eastAsia="ru-RU"/>
    </w:rPr>
  </w:style>
  <w:style w:type="paragraph" w:styleId="a0">
    <w:name w:val="Body Text"/>
    <w:basedOn w:val="a"/>
    <w:link w:val="a8"/>
    <w:uiPriority w:val="99"/>
    <w:semiHidden/>
    <w:unhideWhenUsed/>
    <w:rsid w:val="00D5663C"/>
    <w:pPr>
      <w:spacing w:after="120"/>
    </w:pPr>
  </w:style>
  <w:style w:type="character" w:customStyle="1" w:styleId="a8">
    <w:name w:val="Основной текст Знак"/>
    <w:basedOn w:val="a1"/>
    <w:link w:val="a0"/>
    <w:uiPriority w:val="99"/>
    <w:semiHidden/>
    <w:rsid w:val="00D5663C"/>
    <w:rPr>
      <w:rFonts w:ascii="Calibri" w:eastAsia="Calibri" w:hAnsi="Calibri" w:cs="Times New Roman"/>
      <w:color w:val="00000A"/>
    </w:rPr>
  </w:style>
  <w:style w:type="character" w:customStyle="1" w:styleId="a9">
    <w:name w:val="Гипертекстовая ссылка"/>
    <w:basedOn w:val="a1"/>
    <w:uiPriority w:val="99"/>
    <w:rsid w:val="0073731E"/>
    <w:rPr>
      <w:rFonts w:cs="Times New Roman"/>
      <w:b/>
      <w:color w:val="106BBE"/>
    </w:rPr>
  </w:style>
  <w:style w:type="character" w:styleId="aa">
    <w:name w:val="Hyperlink"/>
    <w:basedOn w:val="a1"/>
    <w:uiPriority w:val="99"/>
    <w:unhideWhenUsed/>
    <w:rsid w:val="00003AD9"/>
    <w:rPr>
      <w:color w:val="0000FF"/>
      <w:u w:val="single"/>
    </w:rPr>
  </w:style>
  <w:style w:type="character" w:customStyle="1" w:styleId="ConsPlusNormal0">
    <w:name w:val="ConsPlusNormal Знак"/>
    <w:link w:val="ConsPlusNormal"/>
    <w:rsid w:val="001827A0"/>
    <w:rPr>
      <w:rFonts w:ascii="Calibri" w:eastAsia="Times New Roman" w:hAnsi="Calibri" w:cs="Calibri"/>
      <w:color w:val="00000A"/>
      <w:szCs w:val="20"/>
      <w:lang w:eastAsia="ru-RU"/>
    </w:rPr>
  </w:style>
  <w:style w:type="paragraph" w:styleId="ab">
    <w:name w:val="Balloon Text"/>
    <w:basedOn w:val="a"/>
    <w:link w:val="ac"/>
    <w:uiPriority w:val="99"/>
    <w:semiHidden/>
    <w:unhideWhenUsed/>
    <w:rsid w:val="008971E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8971ED"/>
    <w:rPr>
      <w:rFonts w:ascii="Segoe UI" w:eastAsia="Calibri" w:hAnsi="Segoe UI" w:cs="Segoe UI"/>
      <w:color w:val="00000A"/>
      <w:sz w:val="18"/>
      <w:szCs w:val="18"/>
    </w:rPr>
  </w:style>
  <w:style w:type="character" w:customStyle="1" w:styleId="40">
    <w:name w:val="Заголовок 4 Знак"/>
    <w:basedOn w:val="a1"/>
    <w:link w:val="4"/>
    <w:uiPriority w:val="9"/>
    <w:rsid w:val="005536A6"/>
    <w:rPr>
      <w:rFonts w:asciiTheme="majorHAnsi" w:eastAsiaTheme="majorEastAsia" w:hAnsiTheme="majorHAnsi" w:cstheme="majorBidi"/>
      <w:i/>
      <w:iCs/>
      <w:color w:val="2F5496" w:themeColor="accent1" w:themeShade="BF"/>
    </w:rPr>
  </w:style>
  <w:style w:type="paragraph" w:styleId="ad">
    <w:name w:val="header"/>
    <w:basedOn w:val="a"/>
    <w:link w:val="ae"/>
    <w:uiPriority w:val="99"/>
    <w:unhideWhenUsed/>
    <w:rsid w:val="00295C4F"/>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295C4F"/>
    <w:rPr>
      <w:rFonts w:ascii="Calibri" w:eastAsia="Calibri" w:hAnsi="Calibri" w:cs="Times New Roman"/>
      <w:color w:val="00000A"/>
    </w:rPr>
  </w:style>
  <w:style w:type="paragraph" w:styleId="af">
    <w:name w:val="footer"/>
    <w:basedOn w:val="a"/>
    <w:link w:val="af0"/>
    <w:uiPriority w:val="99"/>
    <w:unhideWhenUsed/>
    <w:rsid w:val="00295C4F"/>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295C4F"/>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9052">
      <w:bodyDiv w:val="1"/>
      <w:marLeft w:val="0"/>
      <w:marRight w:val="0"/>
      <w:marTop w:val="0"/>
      <w:marBottom w:val="0"/>
      <w:divBdr>
        <w:top w:val="none" w:sz="0" w:space="0" w:color="auto"/>
        <w:left w:val="none" w:sz="0" w:space="0" w:color="auto"/>
        <w:bottom w:val="none" w:sz="0" w:space="0" w:color="auto"/>
        <w:right w:val="none" w:sz="0" w:space="0" w:color="auto"/>
      </w:divBdr>
    </w:div>
    <w:div w:id="390883314">
      <w:bodyDiv w:val="1"/>
      <w:marLeft w:val="0"/>
      <w:marRight w:val="0"/>
      <w:marTop w:val="0"/>
      <w:marBottom w:val="0"/>
      <w:divBdr>
        <w:top w:val="none" w:sz="0" w:space="0" w:color="auto"/>
        <w:left w:val="none" w:sz="0" w:space="0" w:color="auto"/>
        <w:bottom w:val="none" w:sz="0" w:space="0" w:color="auto"/>
        <w:right w:val="none" w:sz="0" w:space="0" w:color="auto"/>
      </w:divBdr>
    </w:div>
    <w:div w:id="443547771">
      <w:bodyDiv w:val="1"/>
      <w:marLeft w:val="0"/>
      <w:marRight w:val="0"/>
      <w:marTop w:val="0"/>
      <w:marBottom w:val="0"/>
      <w:divBdr>
        <w:top w:val="none" w:sz="0" w:space="0" w:color="auto"/>
        <w:left w:val="none" w:sz="0" w:space="0" w:color="auto"/>
        <w:bottom w:val="none" w:sz="0" w:space="0" w:color="auto"/>
        <w:right w:val="none" w:sz="0" w:space="0" w:color="auto"/>
      </w:divBdr>
    </w:div>
    <w:div w:id="810171581">
      <w:bodyDiv w:val="1"/>
      <w:marLeft w:val="0"/>
      <w:marRight w:val="0"/>
      <w:marTop w:val="0"/>
      <w:marBottom w:val="0"/>
      <w:divBdr>
        <w:top w:val="none" w:sz="0" w:space="0" w:color="auto"/>
        <w:left w:val="none" w:sz="0" w:space="0" w:color="auto"/>
        <w:bottom w:val="none" w:sz="0" w:space="0" w:color="auto"/>
        <w:right w:val="none" w:sz="0" w:space="0" w:color="auto"/>
      </w:divBdr>
      <w:divsChild>
        <w:div w:id="830407084">
          <w:marLeft w:val="0"/>
          <w:marRight w:val="0"/>
          <w:marTop w:val="0"/>
          <w:marBottom w:val="0"/>
          <w:divBdr>
            <w:top w:val="none" w:sz="0" w:space="0" w:color="auto"/>
            <w:left w:val="none" w:sz="0" w:space="0" w:color="auto"/>
            <w:bottom w:val="none" w:sz="0" w:space="0" w:color="auto"/>
            <w:right w:val="none" w:sz="0" w:space="0" w:color="auto"/>
          </w:divBdr>
        </w:div>
      </w:divsChild>
    </w:div>
    <w:div w:id="814225411">
      <w:bodyDiv w:val="1"/>
      <w:marLeft w:val="0"/>
      <w:marRight w:val="0"/>
      <w:marTop w:val="0"/>
      <w:marBottom w:val="0"/>
      <w:divBdr>
        <w:top w:val="none" w:sz="0" w:space="0" w:color="auto"/>
        <w:left w:val="none" w:sz="0" w:space="0" w:color="auto"/>
        <w:bottom w:val="none" w:sz="0" w:space="0" w:color="auto"/>
        <w:right w:val="none" w:sz="0" w:space="0" w:color="auto"/>
      </w:divBdr>
      <w:divsChild>
        <w:div w:id="1906136928">
          <w:marLeft w:val="0"/>
          <w:marRight w:val="0"/>
          <w:marTop w:val="0"/>
          <w:marBottom w:val="0"/>
          <w:divBdr>
            <w:top w:val="none" w:sz="0" w:space="0" w:color="auto"/>
            <w:left w:val="none" w:sz="0" w:space="0" w:color="auto"/>
            <w:bottom w:val="none" w:sz="0" w:space="0" w:color="auto"/>
            <w:right w:val="none" w:sz="0" w:space="0" w:color="auto"/>
          </w:divBdr>
        </w:div>
      </w:divsChild>
    </w:div>
    <w:div w:id="930704095">
      <w:bodyDiv w:val="1"/>
      <w:marLeft w:val="0"/>
      <w:marRight w:val="0"/>
      <w:marTop w:val="0"/>
      <w:marBottom w:val="0"/>
      <w:divBdr>
        <w:top w:val="none" w:sz="0" w:space="0" w:color="auto"/>
        <w:left w:val="none" w:sz="0" w:space="0" w:color="auto"/>
        <w:bottom w:val="none" w:sz="0" w:space="0" w:color="auto"/>
        <w:right w:val="none" w:sz="0" w:space="0" w:color="auto"/>
      </w:divBdr>
    </w:div>
    <w:div w:id="987827534">
      <w:bodyDiv w:val="1"/>
      <w:marLeft w:val="0"/>
      <w:marRight w:val="0"/>
      <w:marTop w:val="0"/>
      <w:marBottom w:val="0"/>
      <w:divBdr>
        <w:top w:val="none" w:sz="0" w:space="0" w:color="auto"/>
        <w:left w:val="none" w:sz="0" w:space="0" w:color="auto"/>
        <w:bottom w:val="none" w:sz="0" w:space="0" w:color="auto"/>
        <w:right w:val="none" w:sz="0" w:space="0" w:color="auto"/>
      </w:divBdr>
    </w:div>
    <w:div w:id="1785347610">
      <w:bodyDiv w:val="1"/>
      <w:marLeft w:val="0"/>
      <w:marRight w:val="0"/>
      <w:marTop w:val="0"/>
      <w:marBottom w:val="0"/>
      <w:divBdr>
        <w:top w:val="none" w:sz="0" w:space="0" w:color="auto"/>
        <w:left w:val="none" w:sz="0" w:space="0" w:color="auto"/>
        <w:bottom w:val="none" w:sz="0" w:space="0" w:color="auto"/>
        <w:right w:val="none" w:sz="0" w:space="0" w:color="auto"/>
      </w:divBdr>
    </w:div>
    <w:div w:id="1860653664">
      <w:bodyDiv w:val="1"/>
      <w:marLeft w:val="0"/>
      <w:marRight w:val="0"/>
      <w:marTop w:val="0"/>
      <w:marBottom w:val="0"/>
      <w:divBdr>
        <w:top w:val="none" w:sz="0" w:space="0" w:color="auto"/>
        <w:left w:val="none" w:sz="0" w:space="0" w:color="auto"/>
        <w:bottom w:val="none" w:sz="0" w:space="0" w:color="auto"/>
        <w:right w:val="none" w:sz="0" w:space="0" w:color="auto"/>
      </w:divBdr>
    </w:div>
    <w:div w:id="1877113695">
      <w:bodyDiv w:val="1"/>
      <w:marLeft w:val="0"/>
      <w:marRight w:val="0"/>
      <w:marTop w:val="0"/>
      <w:marBottom w:val="0"/>
      <w:divBdr>
        <w:top w:val="none" w:sz="0" w:space="0" w:color="auto"/>
        <w:left w:val="none" w:sz="0" w:space="0" w:color="auto"/>
        <w:bottom w:val="none" w:sz="0" w:space="0" w:color="auto"/>
        <w:right w:val="none" w:sz="0" w:space="0" w:color="auto"/>
      </w:divBdr>
    </w:div>
    <w:div w:id="213177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859F5859E842D7C56483681F11F367EEA8B6CE9F90726E9771C4141EA0EAB4D1E1BD19D78A3C16FD7B66545D55048A0F3BCB232AO5vEJ" TargetMode="External"/><Relationship Id="rId13" Type="http://schemas.openxmlformats.org/officeDocument/2006/relationships/hyperlink" Target="mailto:jur@reg26.roszdravnadzor.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33426&amp;date=24.12.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331074&amp;dst=100018&amp;field=134&amp;date=24.12.2022"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A5A290122090C56B7E47FFD0478EDE4E290E368C49F45302F24FDC7CCA25FDB393B2F2D13BA40CA848C9C28CC5B06EC84B2652680EC5F1A7JEhAK" TargetMode="External"/><Relationship Id="rId4" Type="http://schemas.openxmlformats.org/officeDocument/2006/relationships/settings" Target="settings.xml"/><Relationship Id="rId9" Type="http://schemas.openxmlformats.org/officeDocument/2006/relationships/hyperlink" Target="consultantplus://offline/ref=48E9BBAFAF0BC312A7C31555D673C441C90D80902B433E81ADD3D5FEFC3CD9E06519B14B77CE79694E65BE45752C0D2952A88FA73102C62A4BfAO"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4511</Words>
  <Characters>25716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Лагодин</dc:creator>
  <cp:lastModifiedBy>User</cp:lastModifiedBy>
  <cp:revision>5</cp:revision>
  <cp:lastPrinted>2023-12-28T08:36:00Z</cp:lastPrinted>
  <dcterms:created xsi:type="dcterms:W3CDTF">2026-08-06T14:43:00Z</dcterms:created>
  <dcterms:modified xsi:type="dcterms:W3CDTF">2026-08-06T15:21:00Z</dcterms:modified>
</cp:coreProperties>
</file>