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A5C2" w14:textId="77777777" w:rsidR="008B2079" w:rsidRPr="00981E3F" w:rsidRDefault="007A6615" w:rsidP="001B4BE4">
      <w:pPr>
        <w:spacing w:after="200" w:line="276"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981E3F" w14:paraId="6B8EC3FE" w14:textId="77777777" w:rsidTr="00941505">
        <w:tc>
          <w:tcPr>
            <w:tcW w:w="10195" w:type="dxa"/>
            <w:shd w:val="clear" w:color="auto" w:fill="D9D9D9" w:themeFill="background1" w:themeFillShade="D9"/>
          </w:tcPr>
          <w:p w14:paraId="7050EC86" w14:textId="77777777" w:rsidR="008B2079" w:rsidRPr="00981E3F"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ar-SA"/>
              </w:rPr>
              <w:t>Порядок и сроки оплаты товара</w:t>
            </w:r>
          </w:p>
        </w:tc>
      </w:tr>
      <w:tr w:rsidR="008B2079" w:rsidRPr="00981E3F" w14:paraId="647F2312" w14:textId="77777777" w:rsidTr="00941505">
        <w:tc>
          <w:tcPr>
            <w:tcW w:w="10195" w:type="dxa"/>
          </w:tcPr>
          <w:p w14:paraId="5F01D617"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 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8B2079" w:rsidRPr="00981E3F" w14:paraId="20B9CBD6" w14:textId="77777777" w:rsidTr="00941505">
        <w:tc>
          <w:tcPr>
            <w:tcW w:w="10195" w:type="dxa"/>
          </w:tcPr>
          <w:p w14:paraId="7C7146E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981E3F" w14:paraId="70FFEDE5" w14:textId="77777777" w:rsidTr="00941505">
        <w:tc>
          <w:tcPr>
            <w:tcW w:w="10195" w:type="dxa"/>
          </w:tcPr>
          <w:p w14:paraId="12CD81F9"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1.3.</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Неучтенные затраты Поставщика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но не включенные в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подлежат оплате Заказчиком.</w:t>
            </w:r>
          </w:p>
        </w:tc>
      </w:tr>
      <w:tr w:rsidR="008B2079" w:rsidRPr="00981E3F" w14:paraId="7AB32AAF" w14:textId="77777777" w:rsidTr="00941505">
        <w:tc>
          <w:tcPr>
            <w:tcW w:w="10195" w:type="dxa"/>
          </w:tcPr>
          <w:p w14:paraId="25564C20"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1.4. Порядок и сроки оплаты товара установлены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«Сведения об обязательствах сторон и порядке оплаты» (далее – Приложение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8B2079" w:rsidRPr="00981E3F" w14:paraId="3B130FB2" w14:textId="77777777" w:rsidTr="00941505">
        <w:tc>
          <w:tcPr>
            <w:tcW w:w="10195" w:type="dxa"/>
          </w:tcPr>
          <w:p w14:paraId="46796B38"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1.5. Заказчик оплачивает товар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путем перечисления денежных средств на счет Поставщика, реквизиты которого </w:t>
            </w:r>
            <w:r w:rsidR="001B4BE4" w:rsidRPr="00981E3F">
              <w:rPr>
                <w:rFonts w:ascii="Times New Roman" w:eastAsia="Times New Roman" w:hAnsi="Times New Roman" w:cs="Times New Roman"/>
                <w:sz w:val="24"/>
                <w:szCs w:val="24"/>
                <w:lang w:eastAsia="ru-RU"/>
              </w:rPr>
              <w:t>указаны в</w:t>
            </w:r>
            <w:r w:rsidR="001B4BE4" w:rsidRPr="00981E3F">
              <w:rPr>
                <w:rFonts w:ascii="Times New Roman" w:hAnsi="Times New Roman" w:cs="Times New Roman"/>
                <w:sz w:val="24"/>
                <w:szCs w:val="24"/>
              </w:rPr>
              <w:t xml:space="preserve"> </w:t>
            </w:r>
            <w:r w:rsidR="001B4BE4" w:rsidRPr="00981E3F">
              <w:rPr>
                <w:rFonts w:ascii="Times New Roman" w:eastAsia="Times New Roman" w:hAnsi="Times New Roman" w:cs="Times New Roman"/>
                <w:sz w:val="24"/>
                <w:szCs w:val="24"/>
                <w:lang w:eastAsia="ru-RU"/>
              </w:rPr>
              <w:t xml:space="preserve">Электронной версии контракта, сформированной в автоматическом режиме ЕАТ </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Березка</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w:t>
            </w:r>
          </w:p>
        </w:tc>
      </w:tr>
      <w:tr w:rsidR="008B2079" w:rsidRPr="00981E3F" w14:paraId="7BF0B574" w14:textId="77777777" w:rsidTr="00941505">
        <w:tc>
          <w:tcPr>
            <w:tcW w:w="10195" w:type="dxa"/>
          </w:tcPr>
          <w:p w14:paraId="654DFD06"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1.6.</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981E3F" w14:paraId="07F59CA7" w14:textId="77777777" w:rsidTr="00941505">
        <w:tc>
          <w:tcPr>
            <w:tcW w:w="10195" w:type="dxa"/>
          </w:tcPr>
          <w:p w14:paraId="5C6E210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Заказчик </w:t>
            </w:r>
            <w:r w:rsidR="001B4BE4" w:rsidRPr="00981E3F">
              <w:rPr>
                <w:rFonts w:ascii="Times New Roman" w:eastAsia="Times New Roman" w:hAnsi="Times New Roman" w:cs="Times New Roman"/>
                <w:sz w:val="24"/>
                <w:szCs w:val="24"/>
                <w:lang w:eastAsia="ru-RU"/>
              </w:rPr>
              <w:t>производит</w:t>
            </w:r>
            <w:r w:rsidRPr="00981E3F">
              <w:rPr>
                <w:rFonts w:ascii="Times New Roman" w:eastAsia="Times New Roman" w:hAnsi="Times New Roman" w:cs="Times New Roman"/>
                <w:sz w:val="24"/>
                <w:szCs w:val="24"/>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предусмотрен порядок оплаты за вычетом неустоек (штрафов, пеней)).</w:t>
            </w:r>
          </w:p>
        </w:tc>
      </w:tr>
      <w:tr w:rsidR="008B2079" w:rsidRPr="00981E3F" w14:paraId="0B3AF609" w14:textId="77777777" w:rsidTr="00941505">
        <w:tc>
          <w:tcPr>
            <w:tcW w:w="10195" w:type="dxa"/>
          </w:tcPr>
          <w:p w14:paraId="7487725B"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1.8. В случае невозможности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возникшей по вине Заказчика, оплате подлежит только фактически поставленный и принятый Заказчиком товар.</w:t>
            </w:r>
          </w:p>
        </w:tc>
      </w:tr>
      <w:tr w:rsidR="00FE3957" w:rsidRPr="00981E3F" w14:paraId="6AB8133E" w14:textId="77777777" w:rsidTr="00941505">
        <w:tc>
          <w:tcPr>
            <w:tcW w:w="10195" w:type="dxa"/>
            <w:shd w:val="clear" w:color="auto" w:fill="D9D9D9" w:themeFill="background1" w:themeFillShade="D9"/>
          </w:tcPr>
          <w:p w14:paraId="6FFD7D2D" w14:textId="77777777" w:rsidR="00FE3957" w:rsidRPr="00981E3F" w:rsidRDefault="00FE3957"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2. Сроки, порядок и место поставки товара</w:t>
            </w:r>
          </w:p>
        </w:tc>
      </w:tr>
      <w:tr w:rsidR="00FE3957" w:rsidRPr="00981E3F" w14:paraId="1C479B37" w14:textId="77777777" w:rsidTr="00941505">
        <w:tc>
          <w:tcPr>
            <w:tcW w:w="10195" w:type="dxa"/>
          </w:tcPr>
          <w:p w14:paraId="32C720F1"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2.1. Поставка товара должна осуществляться в сроки, указанные в разделе «График выполнения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(далее – График).</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Досрочная поставка товара допускается только с согласия Заказчика.</w:t>
            </w:r>
          </w:p>
        </w:tc>
      </w:tr>
      <w:tr w:rsidR="00FE3957" w:rsidRPr="00981E3F" w14:paraId="447256D0" w14:textId="77777777" w:rsidTr="00941505">
        <w:tc>
          <w:tcPr>
            <w:tcW w:w="10195" w:type="dxa"/>
          </w:tcPr>
          <w:p w14:paraId="021A426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2.2. Место поставки товара указано в Приложении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53B2229" w14:textId="77777777" w:rsidTr="00941505">
        <w:tc>
          <w:tcPr>
            <w:tcW w:w="10195" w:type="dxa"/>
          </w:tcPr>
          <w:p w14:paraId="71794AE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2.3. Поставщик поставляет товар в порядке согласно Графику, а также в соответствии с </w:t>
            </w:r>
            <w:r w:rsidR="0092737A" w:rsidRPr="00981E3F">
              <w:rPr>
                <w:rFonts w:ascii="Times New Roman" w:eastAsia="Times New Roman" w:hAnsi="Times New Roman" w:cs="Times New Roman"/>
                <w:sz w:val="24"/>
                <w:szCs w:val="24"/>
                <w:lang w:eastAsia="ru-RU"/>
              </w:rPr>
              <w:t>условиями закупки, указанными в Электронной версии контракта</w:t>
            </w:r>
            <w:r w:rsidRPr="00981E3F">
              <w:rPr>
                <w:rFonts w:ascii="Times New Roman" w:eastAsia="Times New Roman" w:hAnsi="Times New Roman" w:cs="Times New Roman"/>
                <w:sz w:val="24"/>
                <w:szCs w:val="24"/>
                <w:lang w:eastAsia="ru-RU"/>
              </w:rPr>
              <w:t>.</w:t>
            </w:r>
          </w:p>
        </w:tc>
      </w:tr>
      <w:tr w:rsidR="00FE3957" w:rsidRPr="00981E3F" w14:paraId="345C3532" w14:textId="77777777" w:rsidTr="00941505">
        <w:tc>
          <w:tcPr>
            <w:tcW w:w="10195" w:type="dxa"/>
          </w:tcPr>
          <w:p w14:paraId="589A592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2.4. Поставщик направляет получателю, указанному в разделе «Место доставки товара»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«Перечень документов, которыми обмениваются стороны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(далее – Приложение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2D41B87D" w14:textId="77777777" w:rsidTr="00941505">
        <w:tc>
          <w:tcPr>
            <w:tcW w:w="10195" w:type="dxa"/>
          </w:tcPr>
          <w:p w14:paraId="50717FD4"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2.5. Поставщик доставляет товар по адрес</w:t>
            </w:r>
            <w:r w:rsidR="0092737A" w:rsidRPr="00981E3F">
              <w:rPr>
                <w:rFonts w:ascii="Times New Roman" w:eastAsia="Times New Roman" w:hAnsi="Times New Roman" w:cs="Times New Roman"/>
                <w:sz w:val="24"/>
                <w:szCs w:val="24"/>
                <w:lang w:eastAsia="ru-RU"/>
              </w:rPr>
              <w:t>у</w:t>
            </w:r>
            <w:r w:rsidRPr="00981E3F">
              <w:rPr>
                <w:rFonts w:ascii="Times New Roman" w:eastAsia="Times New Roman" w:hAnsi="Times New Roman" w:cs="Times New Roman"/>
                <w:sz w:val="24"/>
                <w:szCs w:val="24"/>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981E3F" w14:paraId="7B97BC7D" w14:textId="77777777" w:rsidTr="00941505">
        <w:tc>
          <w:tcPr>
            <w:tcW w:w="10195" w:type="dxa"/>
          </w:tcPr>
          <w:p w14:paraId="4D4F706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7C598670" w14:textId="77777777" w:rsidTr="00941505">
        <w:tc>
          <w:tcPr>
            <w:tcW w:w="10195" w:type="dxa"/>
          </w:tcPr>
          <w:p w14:paraId="0726F38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w:t>
            </w:r>
            <w:r w:rsidRPr="00981E3F">
              <w:rPr>
                <w:rFonts w:ascii="Times New Roman" w:eastAsia="Times New Roman" w:hAnsi="Times New Roman" w:cs="Times New Roman"/>
                <w:sz w:val="24"/>
                <w:szCs w:val="24"/>
                <w:lang w:eastAsia="ru-RU"/>
              </w:rPr>
              <w:lastRenderedPageBreak/>
              <w:t xml:space="preserve">составных частей, не были восстановлены потребительские свойства),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E3957" w:rsidRPr="00981E3F" w14:paraId="14AC7D5E" w14:textId="77777777" w:rsidTr="00941505">
        <w:tc>
          <w:tcPr>
            <w:tcW w:w="10195" w:type="dxa"/>
          </w:tcPr>
          <w:p w14:paraId="11877552"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FE3957" w:rsidRPr="00981E3F" w14:paraId="47EAED94" w14:textId="77777777" w:rsidTr="00941505">
        <w:tc>
          <w:tcPr>
            <w:tcW w:w="10195" w:type="dxa"/>
          </w:tcPr>
          <w:p w14:paraId="385249ED"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2.9. Поставщик обязан передать Заказчику товар свободным от любых прав третьих лиц.</w:t>
            </w:r>
          </w:p>
        </w:tc>
      </w:tr>
      <w:tr w:rsidR="00FE3957" w:rsidRPr="00981E3F" w14:paraId="62EAA7C9" w14:textId="77777777" w:rsidTr="00941505">
        <w:tc>
          <w:tcPr>
            <w:tcW w:w="10195" w:type="dxa"/>
          </w:tcPr>
          <w:p w14:paraId="1AA9107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2.10. До осуществления Заказчиком приемки поставленного товара товар находится на ответственном хранении получателя.</w:t>
            </w:r>
          </w:p>
        </w:tc>
      </w:tr>
      <w:tr w:rsidR="00FE3957" w:rsidRPr="00981E3F" w14:paraId="5B9D9B08" w14:textId="77777777" w:rsidTr="00941505">
        <w:tc>
          <w:tcPr>
            <w:tcW w:w="10195" w:type="dxa"/>
            <w:shd w:val="clear" w:color="auto" w:fill="D9D9D9" w:themeFill="background1" w:themeFillShade="D9"/>
          </w:tcPr>
          <w:p w14:paraId="5F33A714" w14:textId="77777777" w:rsidR="00FE3957"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3. Порядок и сроки осуществления приемки поставленного товара и оформления ее результатов</w:t>
            </w:r>
          </w:p>
        </w:tc>
      </w:tr>
      <w:tr w:rsidR="00FE3957" w:rsidRPr="00981E3F" w14:paraId="7658C79D" w14:textId="77777777" w:rsidTr="00941505">
        <w:tc>
          <w:tcPr>
            <w:tcW w:w="10195" w:type="dxa"/>
          </w:tcPr>
          <w:p w14:paraId="485169E8"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13574CD" w14:textId="77777777" w:rsidTr="00941505">
        <w:tc>
          <w:tcPr>
            <w:tcW w:w="10195" w:type="dxa"/>
          </w:tcPr>
          <w:p w14:paraId="46EEC62D"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3.2. Заказчик осуществляет приемку поставленного товара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3AEC61EE" w14:textId="77777777" w:rsidTr="00941505">
        <w:tc>
          <w:tcPr>
            <w:tcW w:w="10195" w:type="dxa"/>
          </w:tcPr>
          <w:p w14:paraId="0ACECF1E"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3.3. Для проверки предоставленных Поставщиком результатов,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части их 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Заказчик проводит экспертизу.</w:t>
            </w:r>
          </w:p>
        </w:tc>
      </w:tr>
      <w:tr w:rsidR="00FE3957" w:rsidRPr="00981E3F" w14:paraId="5240FE47" w14:textId="77777777" w:rsidTr="00941505">
        <w:tc>
          <w:tcPr>
            <w:tcW w:w="10195" w:type="dxa"/>
          </w:tcPr>
          <w:p w14:paraId="1975AB80"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572E5F" w:rsidRPr="00981E3F" w14:paraId="4988492F" w14:textId="77777777" w:rsidTr="00941505">
        <w:tc>
          <w:tcPr>
            <w:tcW w:w="10195" w:type="dxa"/>
          </w:tcPr>
          <w:p w14:paraId="2267CD26"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0335FF1A"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Заказчик отказывает в приемке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в случае их несоответствия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572E5F" w:rsidRPr="00981E3F" w14:paraId="7360B365" w14:textId="77777777" w:rsidTr="00941505">
        <w:tc>
          <w:tcPr>
            <w:tcW w:w="10195" w:type="dxa"/>
          </w:tcPr>
          <w:p w14:paraId="0C6C6785"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p w14:paraId="35CC22D2"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при этом срок исполнения обязательств Заказчика, установленный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исчисляется со дня получения таких документов.</w:t>
            </w:r>
          </w:p>
        </w:tc>
      </w:tr>
      <w:tr w:rsidR="00572E5F" w:rsidRPr="00981E3F" w14:paraId="261D2F41" w14:textId="77777777" w:rsidTr="00941505">
        <w:tc>
          <w:tcPr>
            <w:tcW w:w="10195" w:type="dxa"/>
          </w:tcPr>
          <w:p w14:paraId="5FCF131D"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572E5F" w:rsidRPr="00981E3F" w14:paraId="555A2152" w14:textId="77777777" w:rsidTr="00941505">
        <w:tc>
          <w:tcPr>
            <w:tcW w:w="10195" w:type="dxa"/>
          </w:tcPr>
          <w:p w14:paraId="48AAA3C9" w14:textId="77777777" w:rsidR="00572E5F" w:rsidRPr="00981E3F" w:rsidRDefault="00572E5F"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981E3F">
              <w:rPr>
                <w:rFonts w:ascii="Times New Roman" w:eastAsia="Times New Roman" w:hAnsi="Times New Roman" w:cs="Times New Roman"/>
                <w:sz w:val="24"/>
                <w:szCs w:val="24"/>
                <w:lang w:eastAsia="ru-RU"/>
              </w:rPr>
              <w:t>Заказчиком,</w:t>
            </w:r>
            <w:r w:rsidRPr="00981E3F">
              <w:rPr>
                <w:rFonts w:ascii="Times New Roman" w:eastAsia="Times New Roman" w:hAnsi="Times New Roman" w:cs="Times New Roman"/>
                <w:sz w:val="24"/>
                <w:szCs w:val="24"/>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572E5F" w:rsidRPr="00981E3F" w14:paraId="5EC14DD1" w14:textId="77777777" w:rsidTr="00941505">
        <w:tc>
          <w:tcPr>
            <w:tcW w:w="10195" w:type="dxa"/>
            <w:shd w:val="clear" w:color="auto" w:fill="D9D9D9" w:themeFill="background1" w:themeFillShade="D9"/>
          </w:tcPr>
          <w:p w14:paraId="7DBD35AE" w14:textId="77777777" w:rsidR="00572E5F"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 Права и обязанности Сторон</w:t>
            </w:r>
          </w:p>
        </w:tc>
      </w:tr>
      <w:tr w:rsidR="0002516C" w:rsidRPr="00981E3F" w14:paraId="1BD68F98" w14:textId="77777777" w:rsidTr="00941505">
        <w:tc>
          <w:tcPr>
            <w:tcW w:w="10195" w:type="dxa"/>
            <w:shd w:val="clear" w:color="auto" w:fill="D9D9D9" w:themeFill="background1" w:themeFillShade="D9"/>
          </w:tcPr>
          <w:p w14:paraId="38D343A3"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4.1. Заказчик вправе:</w:t>
            </w:r>
          </w:p>
        </w:tc>
      </w:tr>
      <w:tr w:rsidR="0002516C" w:rsidRPr="00981E3F" w14:paraId="336326F8" w14:textId="77777777" w:rsidTr="00941505">
        <w:tc>
          <w:tcPr>
            <w:tcW w:w="10195" w:type="dxa"/>
          </w:tcPr>
          <w:p w14:paraId="114F89B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4.1.1. Требовать от Поставщика надлежащего исполнения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том числе в соответствии с Техническим заданием, а также требовать своевременного устранения выявленных недостатков.</w:t>
            </w:r>
          </w:p>
        </w:tc>
      </w:tr>
      <w:tr w:rsidR="0002516C" w:rsidRPr="00981E3F" w14:paraId="4DA09BE9" w14:textId="77777777" w:rsidTr="00941505">
        <w:tc>
          <w:tcPr>
            <w:tcW w:w="10195" w:type="dxa"/>
          </w:tcPr>
          <w:p w14:paraId="7DDACAB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3EDAB98B" w14:textId="77777777" w:rsidTr="00941505">
        <w:tc>
          <w:tcPr>
            <w:tcW w:w="10195" w:type="dxa"/>
          </w:tcPr>
          <w:p w14:paraId="258A1F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52CD5CA7" w14:textId="77777777" w:rsidTr="00941505">
        <w:tc>
          <w:tcPr>
            <w:tcW w:w="10195" w:type="dxa"/>
          </w:tcPr>
          <w:p w14:paraId="680CEC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D17D434" w14:textId="77777777" w:rsidTr="00941505">
        <w:tc>
          <w:tcPr>
            <w:tcW w:w="10195" w:type="dxa"/>
          </w:tcPr>
          <w:p w14:paraId="2B68587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4.1.5. Во всякое время проверять ход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вмешиваясь в его деятельность, а также осуществлять контроль за исполнением Поставщиком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законодательством Российской Федерации.</w:t>
            </w:r>
          </w:p>
        </w:tc>
      </w:tr>
      <w:tr w:rsidR="0002516C" w:rsidRPr="00981E3F" w14:paraId="61D46A95" w14:textId="77777777" w:rsidTr="00941505">
        <w:tc>
          <w:tcPr>
            <w:tcW w:w="10195" w:type="dxa"/>
          </w:tcPr>
          <w:p w14:paraId="7634C77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4.1.6. Требовать уплаты неустойки (штрафов, пеней)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7601262" w14:textId="77777777" w:rsidTr="00941505">
        <w:tc>
          <w:tcPr>
            <w:tcW w:w="10195" w:type="dxa"/>
          </w:tcPr>
          <w:p w14:paraId="2D09A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02516C" w:rsidRPr="00981E3F" w14:paraId="15E6A5C5" w14:textId="77777777" w:rsidTr="00941505">
        <w:trPr>
          <w:trHeight w:val="215"/>
        </w:trPr>
        <w:tc>
          <w:tcPr>
            <w:tcW w:w="10195" w:type="dxa"/>
          </w:tcPr>
          <w:p w14:paraId="6BAE39A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4.1.8.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3EEAC38" w14:textId="77777777" w:rsidTr="00941505">
        <w:trPr>
          <w:trHeight w:val="215"/>
        </w:trPr>
        <w:tc>
          <w:tcPr>
            <w:tcW w:w="10195" w:type="dxa"/>
            <w:shd w:val="clear" w:color="auto" w:fill="D9D9D9" w:themeFill="background1" w:themeFillShade="D9"/>
          </w:tcPr>
          <w:p w14:paraId="4C7231D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4.2. Заказчик обязан:</w:t>
            </w:r>
          </w:p>
        </w:tc>
      </w:tr>
      <w:tr w:rsidR="0002516C" w:rsidRPr="00981E3F" w14:paraId="07523AE8" w14:textId="77777777" w:rsidTr="00941505">
        <w:trPr>
          <w:trHeight w:val="215"/>
        </w:trPr>
        <w:tc>
          <w:tcPr>
            <w:tcW w:w="10195" w:type="dxa"/>
          </w:tcPr>
          <w:p w14:paraId="0651B32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4.2.1. Обеспечить приемку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41F22375" w14:textId="77777777" w:rsidTr="00941505">
        <w:trPr>
          <w:trHeight w:val="215"/>
        </w:trPr>
        <w:tc>
          <w:tcPr>
            <w:tcW w:w="10195" w:type="dxa"/>
          </w:tcPr>
          <w:p w14:paraId="78AA8D0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4.2.2. Производить оплату поставленного товара в порядке и сроки, установленные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212B050E" w14:textId="77777777" w:rsidTr="00941505">
        <w:trPr>
          <w:trHeight w:val="215"/>
        </w:trPr>
        <w:tc>
          <w:tcPr>
            <w:tcW w:w="10195" w:type="dxa"/>
          </w:tcPr>
          <w:p w14:paraId="0147238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в течение 5 (пяти) рабочих дней со дня обнаружения таких недостатков.</w:t>
            </w:r>
          </w:p>
        </w:tc>
      </w:tr>
      <w:tr w:rsidR="0002516C" w:rsidRPr="00981E3F" w14:paraId="2C702166" w14:textId="77777777" w:rsidTr="00941505">
        <w:trPr>
          <w:trHeight w:val="215"/>
        </w:trPr>
        <w:tc>
          <w:tcPr>
            <w:tcW w:w="10195" w:type="dxa"/>
          </w:tcPr>
          <w:p w14:paraId="0A6DAC1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4.2.4. Представлять Поставщику информацию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02516C" w:rsidRPr="00981E3F" w14:paraId="6A2714F7" w14:textId="77777777" w:rsidTr="00941505">
        <w:trPr>
          <w:trHeight w:val="215"/>
        </w:trPr>
        <w:tc>
          <w:tcPr>
            <w:tcW w:w="10195" w:type="dxa"/>
          </w:tcPr>
          <w:p w14:paraId="64BE0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035AFA60" w14:textId="77777777" w:rsidTr="00941505">
        <w:trPr>
          <w:trHeight w:val="215"/>
        </w:trPr>
        <w:tc>
          <w:tcPr>
            <w:tcW w:w="10195" w:type="dxa"/>
          </w:tcPr>
          <w:p w14:paraId="785C2DE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4.2.6. Представлять Поставщику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2 (двух) рабочих дней со дня получения соответствующего запроса.</w:t>
            </w:r>
          </w:p>
        </w:tc>
      </w:tr>
      <w:tr w:rsidR="0002516C" w:rsidRPr="00981E3F" w14:paraId="4DBC84C7" w14:textId="77777777" w:rsidTr="00941505">
        <w:trPr>
          <w:trHeight w:val="215"/>
        </w:trPr>
        <w:tc>
          <w:tcPr>
            <w:tcW w:w="10195" w:type="dxa"/>
          </w:tcPr>
          <w:p w14:paraId="5443F28A"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4.2.7. Исполнять иные обязанности в соответствии с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03BFB0F0" w14:textId="77777777" w:rsidTr="00941505">
        <w:trPr>
          <w:trHeight w:val="215"/>
        </w:trPr>
        <w:tc>
          <w:tcPr>
            <w:tcW w:w="10195" w:type="dxa"/>
            <w:shd w:val="clear" w:color="auto" w:fill="D9D9D9" w:themeFill="background1" w:themeFillShade="D9"/>
          </w:tcPr>
          <w:p w14:paraId="543EAEAB"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4.3. Поставщик вправе:</w:t>
            </w:r>
          </w:p>
        </w:tc>
      </w:tr>
      <w:tr w:rsidR="00F501D9" w:rsidRPr="00981E3F" w14:paraId="7C5BB399" w14:textId="77777777" w:rsidTr="00941505">
        <w:trPr>
          <w:trHeight w:val="215"/>
        </w:trPr>
        <w:tc>
          <w:tcPr>
            <w:tcW w:w="10195" w:type="dxa"/>
          </w:tcPr>
          <w:p w14:paraId="6BF3A05B"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4.3.1. Требовать от Заказчика надлежащего исполнения обязательств в соответствии с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2F8FA026" w14:textId="77777777" w:rsidTr="00941505">
        <w:trPr>
          <w:trHeight w:val="421"/>
        </w:trPr>
        <w:tc>
          <w:tcPr>
            <w:tcW w:w="10195" w:type="dxa"/>
          </w:tcPr>
          <w:p w14:paraId="6505EE3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4.3.2. Запрашивать у Заказчика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703DE392" w14:textId="77777777" w:rsidTr="00941505">
        <w:trPr>
          <w:trHeight w:val="215"/>
        </w:trPr>
        <w:tc>
          <w:tcPr>
            <w:tcW w:w="10195" w:type="dxa"/>
          </w:tcPr>
          <w:p w14:paraId="33FF9D2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50BB06B0" w14:textId="77777777" w:rsidTr="00941505">
        <w:trPr>
          <w:trHeight w:val="215"/>
        </w:trPr>
        <w:tc>
          <w:tcPr>
            <w:tcW w:w="10195" w:type="dxa"/>
          </w:tcPr>
          <w:p w14:paraId="11504D88"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4.3.4.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3D2897D1" w14:textId="77777777" w:rsidTr="00941505">
        <w:trPr>
          <w:trHeight w:val="215"/>
        </w:trPr>
        <w:tc>
          <w:tcPr>
            <w:tcW w:w="10195" w:type="dxa"/>
            <w:shd w:val="clear" w:color="auto" w:fill="D9D9D9" w:themeFill="background1" w:themeFillShade="D9"/>
          </w:tcPr>
          <w:p w14:paraId="31FC7531" w14:textId="77777777" w:rsidR="00F501D9" w:rsidRPr="00981E3F" w:rsidRDefault="00F501D9"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4.4. Поставщик обязан:</w:t>
            </w:r>
          </w:p>
        </w:tc>
      </w:tr>
      <w:tr w:rsidR="00F501D9" w:rsidRPr="00981E3F" w14:paraId="2C8FCEC9" w14:textId="77777777" w:rsidTr="00941505">
        <w:trPr>
          <w:trHeight w:val="215"/>
        </w:trPr>
        <w:tc>
          <w:tcPr>
            <w:tcW w:w="10195" w:type="dxa"/>
          </w:tcPr>
          <w:p w14:paraId="5954FD8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4.4.1.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поставить товар лично в полном объеме, надлежащего качества и в установленные сроки.</w:t>
            </w:r>
          </w:p>
        </w:tc>
      </w:tr>
      <w:tr w:rsidR="00F501D9" w:rsidRPr="00981E3F" w14:paraId="3000F47D" w14:textId="77777777" w:rsidTr="00941505">
        <w:trPr>
          <w:trHeight w:val="215"/>
        </w:trPr>
        <w:tc>
          <w:tcPr>
            <w:tcW w:w="10195" w:type="dxa"/>
          </w:tcPr>
          <w:p w14:paraId="23FCB037"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4.4.2. По требования Заказчика вывезти товар, принятый получателем</w:t>
            </w:r>
            <w:r w:rsidR="00C640EA"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w:t>
            </w:r>
            <w:proofErr w:type="spellStart"/>
            <w:r w:rsidRPr="00981E3F">
              <w:rPr>
                <w:rFonts w:ascii="Times New Roman" w:eastAsia="Times New Roman" w:hAnsi="Times New Roman" w:cs="Times New Roman"/>
                <w:sz w:val="24"/>
                <w:szCs w:val="24"/>
                <w:lang w:eastAsia="ru-RU"/>
              </w:rPr>
              <w:t>ями</w:t>
            </w:r>
            <w:proofErr w:type="spellEnd"/>
            <w:r w:rsidRPr="00981E3F">
              <w:rPr>
                <w:rFonts w:ascii="Times New Roman" w:eastAsia="Times New Roman" w:hAnsi="Times New Roman" w:cs="Times New Roman"/>
                <w:sz w:val="24"/>
                <w:szCs w:val="24"/>
                <w:lang w:eastAsia="ru-RU"/>
              </w:rPr>
              <w:t>) на ответственное хранение, в случае направления Заказчиком Мотивированного отказа.</w:t>
            </w:r>
          </w:p>
        </w:tc>
      </w:tr>
      <w:tr w:rsidR="00F501D9" w:rsidRPr="00981E3F" w14:paraId="162102F8" w14:textId="77777777" w:rsidTr="00941505">
        <w:trPr>
          <w:trHeight w:val="215"/>
        </w:trPr>
        <w:tc>
          <w:tcPr>
            <w:tcW w:w="10195" w:type="dxa"/>
          </w:tcPr>
          <w:p w14:paraId="2FB0365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том числе перечисленные в Приложении </w:t>
            </w:r>
            <w:r w:rsidR="00173844"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207821F2" w14:textId="77777777" w:rsidTr="00941505">
        <w:trPr>
          <w:trHeight w:val="215"/>
        </w:trPr>
        <w:tc>
          <w:tcPr>
            <w:tcW w:w="10195" w:type="dxa"/>
          </w:tcPr>
          <w:p w14:paraId="0B7B9E64" w14:textId="77777777" w:rsidR="00F501D9" w:rsidRPr="00981E3F" w:rsidRDefault="00F501D9"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0F77C3E8" w14:textId="77777777" w:rsidTr="00941505">
        <w:trPr>
          <w:trHeight w:val="215"/>
        </w:trPr>
        <w:tc>
          <w:tcPr>
            <w:tcW w:w="10195" w:type="dxa"/>
          </w:tcPr>
          <w:p w14:paraId="3BBAFC8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4.4.5. Представлять Заказчику информацию обо всех обстоятельствах, препятствующих исполнению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1 (одного) рабочего дня со дня обнаружения Поставщиком таких обстоятельств.</w:t>
            </w:r>
          </w:p>
        </w:tc>
      </w:tr>
      <w:tr w:rsidR="00F501D9" w:rsidRPr="00981E3F" w14:paraId="15AC47A8" w14:textId="77777777" w:rsidTr="00941505">
        <w:trPr>
          <w:trHeight w:val="215"/>
        </w:trPr>
        <w:tc>
          <w:tcPr>
            <w:tcW w:w="10195" w:type="dxa"/>
          </w:tcPr>
          <w:p w14:paraId="00A3597A"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4.4.6. Представлять Заказчику информацию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F501D9" w:rsidRPr="00981E3F" w14:paraId="486C2DE3" w14:textId="77777777" w:rsidTr="00941505">
        <w:trPr>
          <w:trHeight w:val="215"/>
        </w:trPr>
        <w:tc>
          <w:tcPr>
            <w:tcW w:w="10195" w:type="dxa"/>
          </w:tcPr>
          <w:p w14:paraId="0D45C39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3C963468" w14:textId="77777777" w:rsidTr="00941505">
        <w:trPr>
          <w:trHeight w:val="215"/>
        </w:trPr>
        <w:tc>
          <w:tcPr>
            <w:tcW w:w="10195" w:type="dxa"/>
          </w:tcPr>
          <w:p w14:paraId="792932F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6FB8C742" w14:textId="77777777" w:rsidTr="00941505">
        <w:trPr>
          <w:trHeight w:val="990"/>
        </w:trPr>
        <w:tc>
          <w:tcPr>
            <w:tcW w:w="10195" w:type="dxa"/>
          </w:tcPr>
          <w:p w14:paraId="6965569D" w14:textId="77777777" w:rsidR="00941505"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941505" w:rsidRPr="00981E3F" w14:paraId="72759DE3" w14:textId="77777777" w:rsidTr="00941505">
        <w:trPr>
          <w:trHeight w:val="516"/>
        </w:trPr>
        <w:tc>
          <w:tcPr>
            <w:tcW w:w="10195" w:type="dxa"/>
          </w:tcPr>
          <w:p w14:paraId="1EC12358" w14:textId="77777777" w:rsidR="00941505" w:rsidRPr="00981E3F" w:rsidRDefault="00941505"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4.4.9. Исполнять иные обязанности в соответствии с законодательством Российской Федерации и настоящим </w:t>
            </w:r>
            <w:r w:rsidR="001B0C39"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4CE6015A" w14:textId="77777777" w:rsidTr="00941505">
        <w:trPr>
          <w:trHeight w:val="215"/>
        </w:trPr>
        <w:tc>
          <w:tcPr>
            <w:tcW w:w="10195" w:type="dxa"/>
            <w:shd w:val="clear" w:color="auto" w:fill="D9D9D9" w:themeFill="background1" w:themeFillShade="D9"/>
          </w:tcPr>
          <w:p w14:paraId="25371324"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5. Гарантии</w:t>
            </w:r>
          </w:p>
        </w:tc>
      </w:tr>
      <w:tr w:rsidR="0002516C" w:rsidRPr="00981E3F" w14:paraId="4BA1F6BE" w14:textId="77777777" w:rsidTr="00941505">
        <w:trPr>
          <w:trHeight w:val="591"/>
        </w:trPr>
        <w:tc>
          <w:tcPr>
            <w:tcW w:w="10195" w:type="dxa"/>
          </w:tcPr>
          <w:p w14:paraId="2ECEB92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а.</w:t>
            </w:r>
          </w:p>
        </w:tc>
      </w:tr>
      <w:tr w:rsidR="0002516C" w:rsidRPr="00981E3F" w14:paraId="04A460D3" w14:textId="77777777" w:rsidTr="00941505">
        <w:trPr>
          <w:trHeight w:val="1270"/>
        </w:trPr>
        <w:tc>
          <w:tcPr>
            <w:tcW w:w="10195" w:type="dxa"/>
          </w:tcPr>
          <w:p w14:paraId="1F83AE3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5.2. </w:t>
            </w:r>
            <w:r w:rsidR="001D6AD6" w:rsidRPr="00981E3F">
              <w:rPr>
                <w:rFonts w:ascii="Times New Roman" w:eastAsia="Times New Roman" w:hAnsi="Times New Roman" w:cs="Times New Roman"/>
                <w:sz w:val="24"/>
                <w:szCs w:val="24"/>
                <w:lang w:eastAsia="ar-SA"/>
              </w:rPr>
              <w:t xml:space="preserve">Гарантийный срок на поставляемый товар составлять не менее 12 месяцев либо </w:t>
            </w:r>
            <w:r w:rsidR="000F5D62" w:rsidRPr="00981E3F">
              <w:rPr>
                <w:rFonts w:ascii="Times New Roman" w:eastAsia="Times New Roman" w:hAnsi="Times New Roman" w:cs="Times New Roman"/>
                <w:sz w:val="24"/>
                <w:szCs w:val="24"/>
                <w:lang w:eastAsia="ar-SA"/>
              </w:rPr>
              <w:t>иной срок,</w:t>
            </w:r>
            <w:r w:rsidR="001D6AD6" w:rsidRPr="00981E3F">
              <w:rPr>
                <w:rFonts w:ascii="Times New Roman" w:eastAsia="Times New Roman" w:hAnsi="Times New Roman" w:cs="Times New Roman"/>
                <w:sz w:val="24"/>
                <w:szCs w:val="24"/>
                <w:lang w:eastAsia="ar-SA"/>
              </w:rPr>
              <w:t xml:space="preserve"> установленный в </w:t>
            </w:r>
            <w:r w:rsidR="00404758" w:rsidRPr="00981E3F">
              <w:rPr>
                <w:rFonts w:ascii="Times New Roman" w:eastAsia="Times New Roman" w:hAnsi="Times New Roman" w:cs="Times New Roman"/>
                <w:sz w:val="24"/>
                <w:szCs w:val="24"/>
                <w:lang w:eastAsia="ar-SA"/>
              </w:rPr>
              <w:t>Описании объекта закупки</w:t>
            </w:r>
            <w:r w:rsidR="000F5D62" w:rsidRPr="00981E3F">
              <w:rPr>
                <w:rFonts w:ascii="Times New Roman" w:eastAsia="Times New Roman" w:hAnsi="Times New Roman" w:cs="Times New Roman"/>
                <w:sz w:val="24"/>
                <w:szCs w:val="24"/>
                <w:lang w:eastAsia="ar-SA"/>
              </w:rPr>
              <w:t xml:space="preserve"> (Таблица №1)</w:t>
            </w:r>
            <w:r w:rsidRPr="00981E3F">
              <w:rPr>
                <w:rFonts w:ascii="Times New Roman" w:eastAsia="Times New Roman" w:hAnsi="Times New Roman" w:cs="Times New Roman"/>
                <w:sz w:val="24"/>
                <w:szCs w:val="24"/>
                <w:lang w:eastAsia="ar-SA"/>
              </w:rPr>
              <w:t>.</w:t>
            </w:r>
          </w:p>
          <w:p w14:paraId="19C0447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гарантийному обслуживанию: не установлены.</w:t>
            </w:r>
          </w:p>
          <w:p w14:paraId="0010193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объему предоставления гарантий качества: гарантии качества распространяются на весь объем оказанных услуг.</w:t>
            </w:r>
          </w:p>
        </w:tc>
      </w:tr>
      <w:tr w:rsidR="0002516C" w:rsidRPr="00981E3F" w14:paraId="2D63E589" w14:textId="77777777" w:rsidTr="00941505">
        <w:trPr>
          <w:trHeight w:val="704"/>
        </w:trPr>
        <w:tc>
          <w:tcPr>
            <w:tcW w:w="10195" w:type="dxa"/>
          </w:tcPr>
          <w:p w14:paraId="31232C3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у.</w:t>
            </w:r>
          </w:p>
        </w:tc>
      </w:tr>
      <w:tr w:rsidR="0002516C" w:rsidRPr="00981E3F" w14:paraId="254D68D5" w14:textId="77777777" w:rsidTr="00941505">
        <w:trPr>
          <w:trHeight w:val="535"/>
        </w:trPr>
        <w:tc>
          <w:tcPr>
            <w:tcW w:w="10195" w:type="dxa"/>
          </w:tcPr>
          <w:p w14:paraId="6C6978D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02516C" w:rsidRPr="00981E3F" w14:paraId="26D4F2A3" w14:textId="77777777" w:rsidTr="00941505">
        <w:trPr>
          <w:trHeight w:val="684"/>
        </w:trPr>
        <w:tc>
          <w:tcPr>
            <w:tcW w:w="10195" w:type="dxa"/>
          </w:tcPr>
          <w:p w14:paraId="25BB8B1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981E3F" w14:paraId="41F9F804" w14:textId="77777777" w:rsidTr="00941505">
        <w:trPr>
          <w:trHeight w:val="215"/>
        </w:trPr>
        <w:tc>
          <w:tcPr>
            <w:tcW w:w="10195" w:type="dxa"/>
            <w:shd w:val="clear" w:color="auto" w:fill="D9D9D9" w:themeFill="background1" w:themeFillShade="D9"/>
          </w:tcPr>
          <w:p w14:paraId="526D30E7"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 Ответственность Сторон</w:t>
            </w:r>
          </w:p>
        </w:tc>
      </w:tr>
      <w:tr w:rsidR="0002516C" w:rsidRPr="00981E3F" w14:paraId="50938078" w14:textId="77777777" w:rsidTr="00941505">
        <w:trPr>
          <w:trHeight w:val="215"/>
        </w:trPr>
        <w:tc>
          <w:tcPr>
            <w:tcW w:w="10195" w:type="dxa"/>
          </w:tcPr>
          <w:p w14:paraId="2DAC931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6.1. За неисполнение или ненадлежащее исполнение своих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1302127" w14:textId="77777777" w:rsidTr="00941505">
        <w:trPr>
          <w:trHeight w:val="215"/>
        </w:trPr>
        <w:tc>
          <w:tcPr>
            <w:tcW w:w="10195" w:type="dxa"/>
            <w:shd w:val="clear" w:color="auto" w:fill="D9D9D9" w:themeFill="background1" w:themeFillShade="D9"/>
          </w:tcPr>
          <w:p w14:paraId="45B44E64"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6.2. Ответственность Заказчика:</w:t>
            </w:r>
          </w:p>
        </w:tc>
      </w:tr>
      <w:tr w:rsidR="00F501D9" w:rsidRPr="00981E3F" w14:paraId="7DE92BB4" w14:textId="77777777" w:rsidTr="00941505">
        <w:trPr>
          <w:trHeight w:val="215"/>
        </w:trPr>
        <w:tc>
          <w:tcPr>
            <w:tcW w:w="10195" w:type="dxa"/>
          </w:tcPr>
          <w:p w14:paraId="1E74B24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6.2.1. В случае просрочки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Поставщик вправе потребовать уплаты неустоек (штрафов, пеней).</w:t>
            </w:r>
          </w:p>
        </w:tc>
      </w:tr>
      <w:tr w:rsidR="00F501D9" w:rsidRPr="00981E3F" w14:paraId="7EF1FFA2" w14:textId="77777777" w:rsidTr="00941505">
        <w:trPr>
          <w:trHeight w:val="215"/>
        </w:trPr>
        <w:tc>
          <w:tcPr>
            <w:tcW w:w="10195" w:type="dxa"/>
          </w:tcPr>
          <w:p w14:paraId="753EA2A1"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6.2.2. Пеня начисляется за каждый день просрочки исполнения Заказчиком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w:t>
            </w:r>
            <w:r w:rsidRPr="00981E3F">
              <w:rPr>
                <w:rFonts w:ascii="Times New Roman" w:eastAsia="Times New Roman" w:hAnsi="Times New Roman" w:cs="Times New Roman"/>
                <w:sz w:val="24"/>
                <w:szCs w:val="24"/>
                <w:lang w:eastAsia="ru-RU"/>
              </w:rPr>
              <w:lastRenderedPageBreak/>
              <w:t xml:space="preserve">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981E3F" w14:paraId="109A6034" w14:textId="77777777" w:rsidTr="00941505">
        <w:trPr>
          <w:trHeight w:val="215"/>
        </w:trPr>
        <w:tc>
          <w:tcPr>
            <w:tcW w:w="10195" w:type="dxa"/>
          </w:tcPr>
          <w:p w14:paraId="24E8E18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6.2.3. Штрафы начисляются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p w14:paraId="15203B9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штраф устанавливается в размере 1000 рублей.</w:t>
            </w:r>
          </w:p>
        </w:tc>
      </w:tr>
      <w:tr w:rsidR="00F501D9" w:rsidRPr="00981E3F" w14:paraId="21136E44" w14:textId="77777777" w:rsidTr="00941505">
        <w:trPr>
          <w:trHeight w:val="215"/>
        </w:trPr>
        <w:tc>
          <w:tcPr>
            <w:tcW w:w="10195" w:type="dxa"/>
          </w:tcPr>
          <w:p w14:paraId="0D6970A7" w14:textId="77777777" w:rsidR="00F501D9" w:rsidRPr="00981E3F" w:rsidRDefault="00F501D9" w:rsidP="00941505">
            <w:pPr>
              <w:tabs>
                <w:tab w:val="left" w:pos="387"/>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6.2.4.</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F2BF4E9" w14:textId="77777777" w:rsidTr="00941505">
        <w:trPr>
          <w:trHeight w:val="143"/>
        </w:trPr>
        <w:tc>
          <w:tcPr>
            <w:tcW w:w="10195" w:type="dxa"/>
            <w:shd w:val="clear" w:color="auto" w:fill="D9D9D9" w:themeFill="background1" w:themeFillShade="D9"/>
          </w:tcPr>
          <w:p w14:paraId="0179F801"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6.3. Ответственность Поставщика:</w:t>
            </w:r>
          </w:p>
        </w:tc>
      </w:tr>
      <w:tr w:rsidR="00F501D9" w:rsidRPr="00981E3F" w14:paraId="2C912AAA" w14:textId="77777777" w:rsidTr="00941505">
        <w:trPr>
          <w:trHeight w:val="215"/>
        </w:trPr>
        <w:tc>
          <w:tcPr>
            <w:tcW w:w="10195" w:type="dxa"/>
          </w:tcPr>
          <w:p w14:paraId="145F717B" w14:textId="77777777" w:rsidR="00F501D9" w:rsidRPr="00981E3F" w:rsidRDefault="00F501D9" w:rsidP="00941505">
            <w:pPr>
              <w:tabs>
                <w:tab w:val="left" w:pos="1601"/>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Заказчик направляет Поставщику требование об уплате неустоек (штрафов, пеней).</w:t>
            </w:r>
          </w:p>
        </w:tc>
      </w:tr>
      <w:tr w:rsidR="00F501D9" w:rsidRPr="00981E3F" w14:paraId="27BA07A1" w14:textId="77777777" w:rsidTr="00941505">
        <w:trPr>
          <w:trHeight w:val="215"/>
        </w:trPr>
        <w:tc>
          <w:tcPr>
            <w:tcW w:w="10195" w:type="dxa"/>
          </w:tcPr>
          <w:p w14:paraId="581E9153" w14:textId="77777777" w:rsidR="00F501D9" w:rsidRPr="00981E3F" w:rsidRDefault="00F501D9" w:rsidP="00941505">
            <w:pPr>
              <w:tabs>
                <w:tab w:val="left" w:pos="344"/>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6.3.2. Пеня начисляется за каждый день просрочки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и устанавливается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пени ключевой ставки Центрального банка Российской Федерации от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(отдельного этапа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(соответствующим отдельным этапом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981E3F" w14:paraId="30C2D408" w14:textId="77777777" w:rsidTr="00941505">
        <w:trPr>
          <w:trHeight w:val="215"/>
        </w:trPr>
        <w:tc>
          <w:tcPr>
            <w:tcW w:w="10195" w:type="dxa"/>
          </w:tcPr>
          <w:p w14:paraId="26C3633D"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4FC1E9FB" w14:textId="77777777" w:rsidTr="00941505">
        <w:trPr>
          <w:trHeight w:val="215"/>
        </w:trPr>
        <w:tc>
          <w:tcPr>
            <w:tcW w:w="10195" w:type="dxa"/>
          </w:tcPr>
          <w:p w14:paraId="3D4D0B93"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6.3.4. За каждый факт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штраф устанавливается в размере 10 процентов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(этапа).</w:t>
            </w:r>
          </w:p>
        </w:tc>
      </w:tr>
      <w:tr w:rsidR="00F501D9" w:rsidRPr="00981E3F" w14:paraId="1B9F2958" w14:textId="77777777" w:rsidTr="00941505">
        <w:trPr>
          <w:trHeight w:val="215"/>
        </w:trPr>
        <w:tc>
          <w:tcPr>
            <w:tcW w:w="10195" w:type="dxa"/>
          </w:tcPr>
          <w:p w14:paraId="5D3A2B62"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6.3.5. За каждый факт неисполнения или ненадлежащего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которое не имеет стоимостного выражения, штраф устанавливается в размере 1000 рублей.</w:t>
            </w:r>
          </w:p>
        </w:tc>
      </w:tr>
      <w:tr w:rsidR="00F501D9" w:rsidRPr="00981E3F" w14:paraId="1342B14A" w14:textId="77777777" w:rsidTr="00941505">
        <w:trPr>
          <w:trHeight w:val="215"/>
        </w:trPr>
        <w:tc>
          <w:tcPr>
            <w:tcW w:w="10195" w:type="dxa"/>
          </w:tcPr>
          <w:p w14:paraId="4401C72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4B3E261" w14:textId="77777777" w:rsidTr="00941505">
        <w:trPr>
          <w:trHeight w:val="215"/>
        </w:trPr>
        <w:tc>
          <w:tcPr>
            <w:tcW w:w="10195" w:type="dxa"/>
          </w:tcPr>
          <w:p w14:paraId="0098103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tc>
      </w:tr>
      <w:tr w:rsidR="0002516C" w:rsidRPr="00981E3F" w14:paraId="02E7D89A" w14:textId="77777777" w:rsidTr="00941505">
        <w:trPr>
          <w:trHeight w:val="215"/>
        </w:trPr>
        <w:tc>
          <w:tcPr>
            <w:tcW w:w="10195" w:type="dxa"/>
            <w:shd w:val="clear" w:color="auto" w:fill="D9D9D9" w:themeFill="background1" w:themeFillShade="D9"/>
          </w:tcPr>
          <w:p w14:paraId="6400847F"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 xml:space="preserve">7. Порядок расторжения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61FB9A56" w14:textId="77777777" w:rsidTr="00941505">
        <w:trPr>
          <w:trHeight w:val="437"/>
        </w:trPr>
        <w:tc>
          <w:tcPr>
            <w:tcW w:w="10195" w:type="dxa"/>
            <w:shd w:val="clear" w:color="auto" w:fill="FFFFFF" w:themeFill="background1"/>
          </w:tcPr>
          <w:p w14:paraId="136D44F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гражданским законодательством.</w:t>
            </w:r>
          </w:p>
        </w:tc>
      </w:tr>
      <w:tr w:rsidR="0002516C" w:rsidRPr="00981E3F" w14:paraId="5D78C79C" w14:textId="77777777" w:rsidTr="00941505">
        <w:trPr>
          <w:trHeight w:val="1511"/>
        </w:trPr>
        <w:tc>
          <w:tcPr>
            <w:tcW w:w="10195" w:type="dxa"/>
            <w:shd w:val="clear" w:color="auto" w:fill="FFFFFF" w:themeFill="background1"/>
          </w:tcPr>
          <w:p w14:paraId="0C5CC79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7.2.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p w14:paraId="5E61800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Поставщик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02516C" w:rsidRPr="00981E3F" w14:paraId="5F03CB81" w14:textId="77777777" w:rsidTr="00941505">
        <w:trPr>
          <w:trHeight w:val="501"/>
        </w:trPr>
        <w:tc>
          <w:tcPr>
            <w:tcW w:w="10195" w:type="dxa"/>
            <w:shd w:val="clear" w:color="auto" w:fill="FFFFFF" w:themeFill="background1"/>
          </w:tcPr>
          <w:p w14:paraId="7D8E815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7.3. При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одностороннем порядке по вине Поставщика Заказчик вправе потребовать от Поставщика возмещения причиненных убытков.</w:t>
            </w:r>
          </w:p>
        </w:tc>
      </w:tr>
      <w:tr w:rsidR="0002516C" w:rsidRPr="00981E3F" w14:paraId="1891638C" w14:textId="77777777" w:rsidTr="00941505">
        <w:trPr>
          <w:trHeight w:val="765"/>
        </w:trPr>
        <w:tc>
          <w:tcPr>
            <w:tcW w:w="10195" w:type="dxa"/>
            <w:shd w:val="clear" w:color="auto" w:fill="FFFFFF" w:themeFill="background1"/>
          </w:tcPr>
          <w:p w14:paraId="2FA2EE0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7.4.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полностью или частично, если иной срок расторжения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предусмотрен в уведомлении.</w:t>
            </w:r>
          </w:p>
        </w:tc>
      </w:tr>
      <w:tr w:rsidR="0002516C" w:rsidRPr="00981E3F" w14:paraId="769DC0EC" w14:textId="77777777" w:rsidTr="00941505">
        <w:trPr>
          <w:trHeight w:val="1066"/>
        </w:trPr>
        <w:tc>
          <w:tcPr>
            <w:tcW w:w="10195" w:type="dxa"/>
            <w:shd w:val="clear" w:color="auto" w:fill="FFFFFF" w:themeFill="background1"/>
          </w:tcPr>
          <w:p w14:paraId="1CA4BAC4"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7.5. Сторона, направившая уведомление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обязана отменить не вступившее в силу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послужившее основанием для принятия указанного решения.</w:t>
            </w:r>
          </w:p>
        </w:tc>
      </w:tr>
      <w:tr w:rsidR="0002516C" w:rsidRPr="00981E3F" w14:paraId="0EB85F51" w14:textId="77777777" w:rsidTr="00941505">
        <w:trPr>
          <w:trHeight w:val="1401"/>
        </w:trPr>
        <w:tc>
          <w:tcPr>
            <w:tcW w:w="10195" w:type="dxa"/>
            <w:shd w:val="clear" w:color="auto" w:fill="FFFFFF" w:themeFill="background1"/>
          </w:tcPr>
          <w:p w14:paraId="1CFF282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7.6. Расторжение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03B3405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Сторона, которой направлено предложение о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02516C" w:rsidRPr="00981E3F" w14:paraId="30660A06" w14:textId="77777777" w:rsidTr="00941505">
        <w:trPr>
          <w:trHeight w:val="215"/>
        </w:trPr>
        <w:tc>
          <w:tcPr>
            <w:tcW w:w="10195" w:type="dxa"/>
            <w:shd w:val="clear" w:color="auto" w:fill="D9D9D9" w:themeFill="background1" w:themeFillShade="D9"/>
          </w:tcPr>
          <w:p w14:paraId="522D56C1"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8. Обстоятельства непреодолимой силы</w:t>
            </w:r>
          </w:p>
        </w:tc>
      </w:tr>
      <w:tr w:rsidR="0002516C" w:rsidRPr="00981E3F" w14:paraId="422C4C99" w14:textId="77777777" w:rsidTr="00941505">
        <w:trPr>
          <w:trHeight w:val="1775"/>
        </w:trPr>
        <w:tc>
          <w:tcPr>
            <w:tcW w:w="10195" w:type="dxa"/>
            <w:shd w:val="clear" w:color="auto" w:fill="FFFFFF" w:themeFill="background1"/>
          </w:tcPr>
          <w:p w14:paraId="559B4ED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8.1.</w:t>
            </w:r>
            <w:r w:rsidR="00EA68E3"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981E3F" w14:paraId="2098D9CB" w14:textId="77777777" w:rsidTr="00941505">
        <w:trPr>
          <w:trHeight w:val="1687"/>
        </w:trPr>
        <w:tc>
          <w:tcPr>
            <w:tcW w:w="10195" w:type="dxa"/>
            <w:shd w:val="clear" w:color="auto" w:fill="FFFFFF" w:themeFill="background1"/>
          </w:tcPr>
          <w:p w14:paraId="38834FC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981E3F" w14:paraId="38547796" w14:textId="77777777" w:rsidTr="00941505">
        <w:trPr>
          <w:trHeight w:val="53"/>
        </w:trPr>
        <w:tc>
          <w:tcPr>
            <w:tcW w:w="10195" w:type="dxa"/>
            <w:shd w:val="clear" w:color="auto" w:fill="D9D9D9" w:themeFill="background1" w:themeFillShade="D9"/>
          </w:tcPr>
          <w:p w14:paraId="22E7F952"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9. Порядок урегулирования споров</w:t>
            </w:r>
          </w:p>
        </w:tc>
      </w:tr>
      <w:tr w:rsidR="0002516C" w:rsidRPr="00981E3F" w14:paraId="12C1D681" w14:textId="77777777" w:rsidTr="00941505">
        <w:trPr>
          <w:trHeight w:val="780"/>
        </w:trPr>
        <w:tc>
          <w:tcPr>
            <w:tcW w:w="10195" w:type="dxa"/>
            <w:shd w:val="clear" w:color="auto" w:fill="FFFFFF" w:themeFill="background1"/>
          </w:tcPr>
          <w:p w14:paraId="1B7C833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Стороны предпринимают усилия для урегулирования таких противоречий, претензий и разногласий в добровольном порядке.</w:t>
            </w:r>
          </w:p>
        </w:tc>
      </w:tr>
      <w:tr w:rsidR="0002516C" w:rsidRPr="00981E3F" w14:paraId="385AAF6A" w14:textId="77777777" w:rsidTr="00941505">
        <w:trPr>
          <w:trHeight w:val="468"/>
        </w:trPr>
        <w:tc>
          <w:tcPr>
            <w:tcW w:w="10195" w:type="dxa"/>
            <w:shd w:val="clear" w:color="auto" w:fill="FFFFFF" w:themeFill="background1"/>
          </w:tcPr>
          <w:p w14:paraId="314ED553"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02516C" w:rsidRPr="00981E3F" w14:paraId="5F797E86" w14:textId="77777777" w:rsidTr="00941505">
        <w:trPr>
          <w:trHeight w:val="1465"/>
        </w:trPr>
        <w:tc>
          <w:tcPr>
            <w:tcW w:w="10195" w:type="dxa"/>
            <w:shd w:val="clear" w:color="auto" w:fill="FFFFFF" w:themeFill="background1"/>
          </w:tcPr>
          <w:p w14:paraId="0A083C5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9.3.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то претензия направляется Стороной другой Стороне в письменном виде.</w:t>
            </w:r>
          </w:p>
          <w:p w14:paraId="78FEBBD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02516C" w:rsidRPr="00981E3F" w14:paraId="61A0CE0D" w14:textId="77777777" w:rsidTr="00941505">
        <w:trPr>
          <w:trHeight w:val="987"/>
        </w:trPr>
        <w:tc>
          <w:tcPr>
            <w:tcW w:w="10195" w:type="dxa"/>
            <w:shd w:val="clear" w:color="auto" w:fill="FFFFFF" w:themeFill="background1"/>
          </w:tcPr>
          <w:p w14:paraId="52F7BCE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9.4. Срок направления письменного ответа, по существу, Стороной, получившей претензию, составляет 5 дней с даты ее получения.</w:t>
            </w:r>
          </w:p>
          <w:p w14:paraId="0517158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981E3F" w14:paraId="37AE6B9C" w14:textId="77777777" w:rsidTr="00941505">
        <w:trPr>
          <w:trHeight w:val="1005"/>
        </w:trPr>
        <w:tc>
          <w:tcPr>
            <w:tcW w:w="10195" w:type="dxa"/>
            <w:shd w:val="clear" w:color="auto" w:fill="FFFFFF" w:themeFill="background1"/>
          </w:tcPr>
          <w:p w14:paraId="710DC0E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9.5. В случае невыполнения Сторонами своих обязательств и недостижения взаимного согласия споры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разрешаются в Арбитражном суде Московской области.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В случае, если </w:t>
            </w:r>
            <w:r w:rsidRPr="00981E3F">
              <w:rPr>
                <w:rFonts w:ascii="Times New Roman" w:eastAsia="Times New Roman" w:hAnsi="Times New Roman" w:cs="Times New Roman"/>
                <w:sz w:val="24"/>
                <w:szCs w:val="24"/>
                <w:lang w:eastAsia="ru-RU"/>
              </w:rPr>
              <w:lastRenderedPageBreak/>
              <w:t>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981E3F" w14:paraId="26DFAA68" w14:textId="77777777" w:rsidTr="00941505">
        <w:trPr>
          <w:trHeight w:val="107"/>
        </w:trPr>
        <w:tc>
          <w:tcPr>
            <w:tcW w:w="10195" w:type="dxa"/>
            <w:shd w:val="clear" w:color="auto" w:fill="D9D9D9" w:themeFill="background1" w:themeFillShade="D9"/>
          </w:tcPr>
          <w:p w14:paraId="396305BB"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lastRenderedPageBreak/>
              <w:t xml:space="preserve">10. Срок действия, порядок изменения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25515DA1" w14:textId="77777777" w:rsidTr="00941505">
        <w:trPr>
          <w:trHeight w:val="536"/>
        </w:trPr>
        <w:tc>
          <w:tcPr>
            <w:tcW w:w="10195" w:type="dxa"/>
            <w:shd w:val="clear" w:color="auto" w:fill="FFFFFF" w:themeFill="background1"/>
          </w:tcPr>
          <w:p w14:paraId="6D99189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10.1.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вступает в силу с момента его заключения.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Дата окончания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установлена Приложением 1.</w:t>
            </w:r>
            <w:r w:rsidR="004020F0"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Окончание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влечет прекращение неисполненных обязательств Сторон.</w:t>
            </w:r>
          </w:p>
        </w:tc>
      </w:tr>
      <w:tr w:rsidR="00441EDB" w:rsidRPr="00981E3F" w14:paraId="58C6C93E" w14:textId="77777777" w:rsidTr="00941505">
        <w:trPr>
          <w:trHeight w:val="5509"/>
        </w:trPr>
        <w:tc>
          <w:tcPr>
            <w:tcW w:w="10195" w:type="dxa"/>
            <w:shd w:val="clear" w:color="auto" w:fill="FFFFFF" w:themeFill="background1"/>
          </w:tcPr>
          <w:p w14:paraId="3D81BE3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10.2. Изменение условий Контракта в ходе его исполнения допускается по соглашению Сторон в следующих случаях:</w:t>
            </w:r>
          </w:p>
          <w:p w14:paraId="356BC7F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E3CD44"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78465E73"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условии, что такие изменения не повлекут изменения существенных условий Контракта;</w:t>
            </w:r>
          </w:p>
          <w:p w14:paraId="3EA25D30"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изменение в соответствии с законодательством Российской Федерации регулируемых цен (тарифов) на товары;</w:t>
            </w:r>
          </w:p>
          <w:p w14:paraId="75DDCB22"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02516C" w:rsidRPr="00981E3F" w14:paraId="3223BC27" w14:textId="77777777" w:rsidTr="00941505">
        <w:trPr>
          <w:trHeight w:val="925"/>
        </w:trPr>
        <w:tc>
          <w:tcPr>
            <w:tcW w:w="10195" w:type="dxa"/>
            <w:shd w:val="clear" w:color="auto" w:fill="FFFFFF" w:themeFill="background1"/>
          </w:tcPr>
          <w:p w14:paraId="5D232CF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10.3. При заключении дополнительного соглашения Заказчик должен соблюдать следующие принципы:</w:t>
            </w:r>
          </w:p>
          <w:p w14:paraId="2980A04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изменение предмета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допускается;</w:t>
            </w:r>
          </w:p>
          <w:p w14:paraId="46908AA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изменения ведут к обоснованному улучшению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для Заказчика по сравнению с текущими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 ухудшают экономическую эффективность закупки.</w:t>
            </w:r>
          </w:p>
        </w:tc>
      </w:tr>
      <w:tr w:rsidR="0002516C" w:rsidRPr="00981E3F" w14:paraId="36AC179D" w14:textId="77777777" w:rsidTr="00941505">
        <w:trPr>
          <w:trHeight w:val="127"/>
        </w:trPr>
        <w:tc>
          <w:tcPr>
            <w:tcW w:w="10195" w:type="dxa"/>
            <w:shd w:val="clear" w:color="auto" w:fill="D9D9D9" w:themeFill="background1" w:themeFillShade="D9"/>
          </w:tcPr>
          <w:p w14:paraId="1FF5E056"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11. Прочие условия</w:t>
            </w:r>
          </w:p>
        </w:tc>
      </w:tr>
      <w:tr w:rsidR="0002516C" w:rsidRPr="00981E3F" w14:paraId="43CE2CE9" w14:textId="77777777" w:rsidTr="00941505">
        <w:trPr>
          <w:trHeight w:val="562"/>
        </w:trPr>
        <w:tc>
          <w:tcPr>
            <w:tcW w:w="10195" w:type="dxa"/>
            <w:shd w:val="clear" w:color="auto" w:fill="FFFFFF" w:themeFill="background1"/>
          </w:tcPr>
          <w:p w14:paraId="0312A9B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11.1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направляются в письменной форме по почте заказным письмом или нарочным по почтовому адресу Стороны, указанному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7E06B15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61CE563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981E3F" w14:paraId="57B22074" w14:textId="77777777" w:rsidTr="00941505">
        <w:trPr>
          <w:trHeight w:val="981"/>
        </w:trPr>
        <w:tc>
          <w:tcPr>
            <w:tcW w:w="10195" w:type="dxa"/>
            <w:shd w:val="clear" w:color="auto" w:fill="FFFFFF" w:themeFill="background1"/>
          </w:tcPr>
          <w:p w14:paraId="579DB19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11.2. Стороны обязуются, начиная с момента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и в течение 3 (трех) лет после прекращения действия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981E3F" w14:paraId="308485AC" w14:textId="77777777" w:rsidTr="00941505">
        <w:trPr>
          <w:trHeight w:val="527"/>
        </w:trPr>
        <w:tc>
          <w:tcPr>
            <w:tcW w:w="10195" w:type="dxa"/>
            <w:shd w:val="clear" w:color="auto" w:fill="FFFFFF" w:themeFill="background1"/>
          </w:tcPr>
          <w:p w14:paraId="6793E9F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11.3.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составлен в форме электронного документа, подписанного усиленными электронными подписями Сторон.</w:t>
            </w:r>
          </w:p>
        </w:tc>
      </w:tr>
      <w:tr w:rsidR="0002516C" w:rsidRPr="00981E3F" w14:paraId="5C8C356B" w14:textId="77777777" w:rsidTr="00941505">
        <w:trPr>
          <w:trHeight w:val="549"/>
        </w:trPr>
        <w:tc>
          <w:tcPr>
            <w:tcW w:w="10195" w:type="dxa"/>
            <w:shd w:val="clear" w:color="auto" w:fill="FFFFFF" w:themeFill="background1"/>
          </w:tcPr>
          <w:p w14:paraId="6708ED8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11.4. При наличии противоречий между условиями, содержащимися в Приложениях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 условиями иных приложений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преимущественную силу имеют Приложения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7917CFE1" w14:textId="77777777" w:rsidTr="00941505">
        <w:trPr>
          <w:trHeight w:val="415"/>
        </w:trPr>
        <w:tc>
          <w:tcPr>
            <w:tcW w:w="10195" w:type="dxa"/>
            <w:shd w:val="clear" w:color="auto" w:fill="FFFFFF" w:themeFill="background1"/>
          </w:tcPr>
          <w:p w14:paraId="09EA359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11.5. Во всем, что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tc>
      </w:tr>
    </w:tbl>
    <w:p w14:paraId="218ED0A5"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E6FE9D"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C2C178"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085234A"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5C5C699C" w14:textId="77777777" w:rsidR="001C4614" w:rsidRPr="00981E3F" w:rsidRDefault="001C4614" w:rsidP="005011D2">
      <w:pPr>
        <w:spacing w:after="0"/>
        <w:ind w:right="141"/>
        <w:contextualSpacing/>
        <w:jc w:val="both"/>
        <w:rPr>
          <w:rFonts w:ascii="Times New Roman" w:hAnsi="Times New Roman" w:cs="Times New Roman"/>
          <w:b/>
          <w:color w:val="FF0000"/>
          <w:sz w:val="24"/>
          <w:szCs w:val="24"/>
        </w:rPr>
        <w:sectPr w:rsidR="001C4614" w:rsidRPr="00981E3F"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604C5DDC" w14:textId="77777777" w:rsidR="001C4614" w:rsidRPr="00981E3F" w:rsidRDefault="001C4614" w:rsidP="008650F5">
      <w:pPr>
        <w:pageBreakBefore/>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CB9B91B" w14:textId="77777777" w:rsidR="001C4614" w:rsidRPr="00981E3F" w:rsidRDefault="001C4614" w:rsidP="001C4614">
      <w:pPr>
        <w:suppressAutoHyphens/>
        <w:spacing w:after="0" w:line="240" w:lineRule="auto"/>
        <w:ind w:firstLine="567"/>
        <w:jc w:val="right"/>
        <w:rPr>
          <w:rFonts w:ascii="Times New Roman" w:eastAsia="Calibri" w:hAnsi="Times New Roman" w:cs="Times New Roman"/>
          <w:sz w:val="24"/>
          <w:szCs w:val="24"/>
          <w:lang w:eastAsia="ar-SA"/>
        </w:rPr>
      </w:pPr>
    </w:p>
    <w:p w14:paraId="2BFF2823"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6B38CC5"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у</w:t>
      </w:r>
    </w:p>
    <w:p w14:paraId="612C5B66" w14:textId="77777777" w:rsidR="001C4614" w:rsidRPr="00981E3F"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proofErr w:type="spellStart"/>
      <w:r w:rsidRPr="00981E3F">
        <w:rPr>
          <w:rFonts w:ascii="Times New Roman" w:eastAsia="Times New Roman" w:hAnsi="Times New Roman" w:cs="Times New Roman"/>
          <w:b/>
          <w:bCs/>
          <w:color w:val="00000A"/>
          <w:spacing w:val="-4"/>
          <w:kern w:val="1"/>
          <w:sz w:val="24"/>
          <w:szCs w:val="24"/>
          <w:lang w:val="en-US" w:eastAsia="ar-SA"/>
        </w:rPr>
        <w:t>Обязательства</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по</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поставке</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товара</w:t>
      </w:r>
      <w:proofErr w:type="spellEnd"/>
    </w:p>
    <w:p w14:paraId="7DBB3F61"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7968"/>
        <w:gridCol w:w="1958"/>
        <w:gridCol w:w="1763"/>
        <w:gridCol w:w="1621"/>
      </w:tblGrid>
      <w:tr w:rsidR="001C4614" w:rsidRPr="00981E3F" w14:paraId="680395EE" w14:textId="77777777" w:rsidTr="006B23C1">
        <w:tc>
          <w:tcPr>
            <w:tcW w:w="490" w:type="pct"/>
            <w:tcBorders>
              <w:bottom w:val="single" w:sz="4" w:space="0" w:color="auto"/>
            </w:tcBorders>
            <w:vAlign w:val="center"/>
          </w:tcPr>
          <w:p w14:paraId="137B58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2794" w:type="pct"/>
            <w:vAlign w:val="center"/>
          </w:tcPr>
          <w:p w14:paraId="7E023F2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Наименование</w:t>
            </w:r>
            <w:r w:rsidRPr="00981E3F">
              <w:rPr>
                <w:rFonts w:ascii="Times New Roman" w:eastAsia="Times New Roman" w:hAnsi="Times New Roman" w:cs="Times New Roman"/>
                <w:b/>
                <w:sz w:val="24"/>
                <w:szCs w:val="24"/>
                <w:lang w:eastAsia="ar-SA"/>
              </w:rPr>
              <w:t xml:space="preserve"> </w:t>
            </w:r>
          </w:p>
        </w:tc>
        <w:tc>
          <w:tcPr>
            <w:tcW w:w="622" w:type="pct"/>
            <w:vAlign w:val="center"/>
          </w:tcPr>
          <w:p w14:paraId="373D4150"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Условия предоставления результатов</w:t>
            </w:r>
          </w:p>
        </w:tc>
        <w:tc>
          <w:tcPr>
            <w:tcW w:w="567" w:type="pct"/>
            <w:vAlign w:val="center"/>
          </w:tcPr>
          <w:p w14:paraId="43FF700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исполняющая обязательство</w:t>
            </w:r>
          </w:p>
        </w:tc>
        <w:tc>
          <w:tcPr>
            <w:tcW w:w="527" w:type="pct"/>
            <w:vAlign w:val="center"/>
          </w:tcPr>
          <w:p w14:paraId="3978BD5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получающая исполн</w:t>
            </w:r>
            <w:r w:rsidR="003723CA" w:rsidRPr="00981E3F">
              <w:rPr>
                <w:rFonts w:ascii="Times New Roman" w:eastAsia="Times New Roman" w:hAnsi="Times New Roman" w:cs="Times New Roman"/>
                <w:b/>
                <w:bCs/>
                <w:sz w:val="24"/>
                <w:szCs w:val="24"/>
                <w:lang w:eastAsia="ar-SA"/>
              </w:rPr>
              <w:t>е</w:t>
            </w:r>
            <w:r w:rsidRPr="00981E3F">
              <w:rPr>
                <w:rFonts w:ascii="Times New Roman" w:eastAsia="Times New Roman" w:hAnsi="Times New Roman" w:cs="Times New Roman"/>
                <w:b/>
                <w:bCs/>
                <w:sz w:val="24"/>
                <w:szCs w:val="24"/>
                <w:lang w:eastAsia="ar-SA"/>
              </w:rPr>
              <w:t>ние</w:t>
            </w:r>
          </w:p>
        </w:tc>
      </w:tr>
      <w:tr w:rsidR="001C4614" w:rsidRPr="00981E3F" w14:paraId="103A336C" w14:textId="77777777" w:rsidTr="006B23C1">
        <w:tc>
          <w:tcPr>
            <w:tcW w:w="490" w:type="pct"/>
            <w:vMerge w:val="restart"/>
            <w:vAlign w:val="center"/>
          </w:tcPr>
          <w:p w14:paraId="6C9BAC91" w14:textId="77777777" w:rsidR="001C4614" w:rsidRPr="00981E3F" w:rsidRDefault="001C4614" w:rsidP="001C4614">
            <w:pPr>
              <w:suppressAutoHyphens/>
              <w:spacing w:after="0" w:line="240" w:lineRule="auto"/>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1.</w:t>
            </w:r>
          </w:p>
        </w:tc>
        <w:tc>
          <w:tcPr>
            <w:tcW w:w="2794" w:type="pct"/>
            <w:tcBorders>
              <w:bottom w:val="single" w:sz="4" w:space="0" w:color="auto"/>
            </w:tcBorders>
            <w:vAlign w:val="center"/>
          </w:tcPr>
          <w:p w14:paraId="2B38201A" w14:textId="1D6628E8" w:rsidR="001C4614" w:rsidRPr="00135A9D" w:rsidRDefault="003327BA" w:rsidP="000A66A3">
            <w:pPr>
              <w:pStyle w:val="af"/>
              <w:jc w:val="both"/>
              <w:rPr>
                <w:rFonts w:ascii="Times New Roman" w:hAnsi="Times New Roman"/>
                <w:lang w:val="en-US"/>
              </w:rPr>
            </w:pPr>
            <w:r w:rsidRPr="003327BA">
              <w:rPr>
                <w:rFonts w:ascii="Times New Roman" w:hAnsi="Times New Roman"/>
                <w:sz w:val="24"/>
              </w:rPr>
              <w:t xml:space="preserve">Поставка </w:t>
            </w:r>
            <w:r w:rsidR="00135A9D">
              <w:rPr>
                <w:rFonts w:ascii="Times New Roman" w:hAnsi="Times New Roman"/>
                <w:sz w:val="24"/>
              </w:rPr>
              <w:t>стульев</w:t>
            </w:r>
          </w:p>
        </w:tc>
        <w:tc>
          <w:tcPr>
            <w:tcW w:w="622" w:type="pct"/>
            <w:tcBorders>
              <w:bottom w:val="single" w:sz="4" w:space="0" w:color="auto"/>
            </w:tcBorders>
            <w:vAlign w:val="center"/>
          </w:tcPr>
          <w:p w14:paraId="23344ECD" w14:textId="77777777" w:rsidR="001C4614" w:rsidRPr="00981E3F" w:rsidRDefault="001C4614" w:rsidP="00F21670">
            <w:pPr>
              <w:suppressAutoHyphens/>
              <w:spacing w:after="0" w:line="240" w:lineRule="auto"/>
              <w:ind w:firstLine="52"/>
              <w:jc w:val="center"/>
              <w:rPr>
                <w:rFonts w:ascii="Times New Roman" w:eastAsia="Calibri" w:hAnsi="Times New Roman" w:cs="Times New Roman"/>
                <w:sz w:val="24"/>
                <w:szCs w:val="24"/>
                <w:lang w:eastAsia="ar-SA"/>
              </w:rPr>
            </w:pPr>
            <w:proofErr w:type="spellStart"/>
            <w:r w:rsidRPr="00981E3F">
              <w:rPr>
                <w:rFonts w:ascii="Times New Roman" w:eastAsia="Calibri" w:hAnsi="Times New Roman" w:cs="Times New Roman"/>
                <w:sz w:val="24"/>
                <w:szCs w:val="24"/>
                <w:lang w:val="en-US" w:eastAsia="ar-SA"/>
              </w:rPr>
              <w:t>Разово</w:t>
            </w:r>
            <w:proofErr w:type="spellEnd"/>
          </w:p>
        </w:tc>
        <w:tc>
          <w:tcPr>
            <w:tcW w:w="567" w:type="pct"/>
            <w:tcBorders>
              <w:bottom w:val="single" w:sz="4" w:space="0" w:color="auto"/>
            </w:tcBorders>
            <w:vAlign w:val="center"/>
          </w:tcPr>
          <w:p w14:paraId="28BFE1A5"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val="en-US" w:eastAsia="ar-SA"/>
              </w:rPr>
              <w:t>Поставщик</w:t>
            </w:r>
          </w:p>
        </w:tc>
        <w:tc>
          <w:tcPr>
            <w:tcW w:w="527" w:type="pct"/>
            <w:tcBorders>
              <w:bottom w:val="single" w:sz="4" w:space="0" w:color="auto"/>
            </w:tcBorders>
            <w:vAlign w:val="center"/>
          </w:tcPr>
          <w:p w14:paraId="6440423E"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Заказчик</w:t>
            </w:r>
          </w:p>
        </w:tc>
      </w:tr>
      <w:tr w:rsidR="001C4614" w:rsidRPr="00981E3F" w14:paraId="3AAAEA63" w14:textId="77777777" w:rsidTr="006B23C1">
        <w:tc>
          <w:tcPr>
            <w:tcW w:w="490" w:type="pct"/>
            <w:vMerge/>
            <w:vAlign w:val="center"/>
          </w:tcPr>
          <w:p w14:paraId="23D3631E" w14:textId="77777777" w:rsidR="001C4614" w:rsidRPr="00981E3F" w:rsidRDefault="001C4614" w:rsidP="00BC197D">
            <w:pPr>
              <w:numPr>
                <w:ilvl w:val="0"/>
                <w:numId w:val="20"/>
              </w:numPr>
              <w:suppressAutoHyphens/>
              <w:spacing w:after="0" w:line="240" w:lineRule="auto"/>
              <w:contextualSpacing/>
              <w:jc w:val="both"/>
              <w:rPr>
                <w:rFonts w:ascii="Times New Roman" w:eastAsia="Calibri" w:hAnsi="Times New Roman" w:cs="Times New Roman"/>
                <w:sz w:val="24"/>
                <w:szCs w:val="24"/>
                <w:lang w:val="en-US" w:eastAsia="ar-SA"/>
              </w:rPr>
            </w:pPr>
          </w:p>
        </w:tc>
        <w:tc>
          <w:tcPr>
            <w:tcW w:w="4510" w:type="pct"/>
            <w:gridSpan w:val="4"/>
            <w:tcBorders>
              <w:top w:val="nil"/>
              <w:right w:val="single" w:sz="4" w:space="0" w:color="auto"/>
            </w:tcBorders>
            <w:tcMar>
              <w:left w:w="115" w:type="dxa"/>
              <w:right w:w="115" w:type="dxa"/>
            </w:tcMar>
            <w:vAlign w:val="center"/>
          </w:tcPr>
          <w:p w14:paraId="7F8E482B"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начала поставки товара Поставщиком:</w:t>
            </w:r>
            <w:r w:rsidRPr="00981E3F">
              <w:rPr>
                <w:rFonts w:ascii="Times New Roman" w:eastAsia="Calibri" w:hAnsi="Times New Roman" w:cs="Times New Roman"/>
                <w:sz w:val="24"/>
                <w:szCs w:val="24"/>
                <w:lang w:eastAsia="ar-SA"/>
              </w:rPr>
              <w:t xml:space="preserve"> 0 календарных дней с даты заключения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а;</w:t>
            </w:r>
          </w:p>
          <w:p w14:paraId="10738466" w14:textId="7720217C" w:rsidR="001C4614" w:rsidRPr="00981E3F" w:rsidRDefault="001C4614" w:rsidP="000A66A3">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окончания поставки товара Поставщиком:</w:t>
            </w:r>
            <w:r w:rsidR="00CF0C45">
              <w:t xml:space="preserve"> </w:t>
            </w:r>
            <w:r w:rsidR="00CF0C45" w:rsidRPr="00CF0C45">
              <w:rPr>
                <w:rFonts w:ascii="Times New Roman" w:eastAsia="Calibri" w:hAnsi="Times New Roman" w:cs="Times New Roman"/>
                <w:bCs/>
                <w:sz w:val="24"/>
                <w:szCs w:val="24"/>
                <w:lang w:eastAsia="ar-SA"/>
              </w:rPr>
              <w:t>7 рабочих дней, после заключения контракта</w:t>
            </w:r>
            <w:r w:rsidR="00DD453E" w:rsidRPr="00DD453E">
              <w:rPr>
                <w:rFonts w:ascii="Times New Roman" w:eastAsia="Calibri" w:hAnsi="Times New Roman" w:cs="Times New Roman"/>
                <w:bCs/>
                <w:sz w:val="24"/>
                <w:szCs w:val="24"/>
                <w:lang w:eastAsia="ar-SA"/>
              </w:rPr>
              <w:t>;</w:t>
            </w:r>
          </w:p>
        </w:tc>
      </w:tr>
    </w:tbl>
    <w:p w14:paraId="49EEADAF"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p>
    <w:p w14:paraId="6489E49E"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Порядок и сроки осуществления приемки и оформления результатов</w:t>
      </w:r>
    </w:p>
    <w:p w14:paraId="19147DA2"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.2</w:t>
      </w:r>
    </w:p>
    <w:tbl>
      <w:tblPr>
        <w:tblW w:w="504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1877"/>
        <w:gridCol w:w="3072"/>
        <w:gridCol w:w="3625"/>
        <w:gridCol w:w="1482"/>
        <w:gridCol w:w="2367"/>
      </w:tblGrid>
      <w:tr w:rsidR="001C4614" w:rsidRPr="00981E3F" w14:paraId="296167FD" w14:textId="77777777" w:rsidTr="00F8244F">
        <w:trPr>
          <w:cantSplit/>
          <w:tblHeader/>
        </w:trPr>
        <w:tc>
          <w:tcPr>
            <w:tcW w:w="774" w:type="pct"/>
            <w:tcBorders>
              <w:top w:val="single" w:sz="4" w:space="0" w:color="auto"/>
              <w:left w:val="single" w:sz="4" w:space="0" w:color="auto"/>
              <w:bottom w:val="single" w:sz="4" w:space="0" w:color="auto"/>
              <w:right w:val="single" w:sz="4" w:space="0" w:color="auto"/>
            </w:tcBorders>
            <w:vAlign w:val="center"/>
          </w:tcPr>
          <w:p w14:paraId="42246979"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638" w:type="pct"/>
            <w:tcBorders>
              <w:top w:val="single" w:sz="4" w:space="0" w:color="auto"/>
              <w:left w:val="single" w:sz="4" w:space="0" w:color="auto"/>
              <w:bottom w:val="single" w:sz="4" w:space="0" w:color="auto"/>
              <w:right w:val="single" w:sz="4" w:space="0" w:color="auto"/>
            </w:tcBorders>
            <w:vAlign w:val="center"/>
          </w:tcPr>
          <w:p w14:paraId="09EF14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Порядок проведения приемки</w:t>
            </w:r>
          </w:p>
        </w:tc>
        <w:tc>
          <w:tcPr>
            <w:tcW w:w="1045" w:type="pct"/>
            <w:tcBorders>
              <w:top w:val="single" w:sz="4" w:space="0" w:color="auto"/>
              <w:left w:val="single" w:sz="4" w:space="0" w:color="auto"/>
              <w:bottom w:val="single" w:sz="4" w:space="0" w:color="auto"/>
              <w:right w:val="single" w:sz="4" w:space="0" w:color="auto"/>
            </w:tcBorders>
            <w:vAlign w:val="center"/>
          </w:tcPr>
          <w:p w14:paraId="33F578D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Документ о приемке</w:t>
            </w:r>
          </w:p>
        </w:tc>
        <w:tc>
          <w:tcPr>
            <w:tcW w:w="1233" w:type="pct"/>
            <w:tcBorders>
              <w:top w:val="single" w:sz="4" w:space="0" w:color="auto"/>
              <w:left w:val="single" w:sz="4" w:space="0" w:color="auto"/>
              <w:bottom w:val="single" w:sz="4" w:space="0" w:color="auto"/>
              <w:right w:val="single" w:sz="4" w:space="0" w:color="auto"/>
            </w:tcBorders>
            <w:vAlign w:val="center"/>
          </w:tcPr>
          <w:p w14:paraId="6B2A7CD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предоставления документа о приемке Поставщиком, срок осуществления приемки и оформления результатов Заказчиком*</w:t>
            </w:r>
          </w:p>
        </w:tc>
        <w:tc>
          <w:tcPr>
            <w:tcW w:w="504" w:type="pct"/>
            <w:tcBorders>
              <w:top w:val="single" w:sz="4" w:space="0" w:color="auto"/>
              <w:left w:val="single" w:sz="4" w:space="0" w:color="auto"/>
              <w:bottom w:val="single" w:sz="4" w:space="0" w:color="auto"/>
              <w:right w:val="single" w:sz="4" w:space="0" w:color="auto"/>
            </w:tcBorders>
            <w:vAlign w:val="center"/>
          </w:tcPr>
          <w:p w14:paraId="58052E88"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w:t>
            </w:r>
          </w:p>
        </w:tc>
        <w:tc>
          <w:tcPr>
            <w:tcW w:w="805" w:type="pct"/>
            <w:tcBorders>
              <w:top w:val="single" w:sz="4" w:space="0" w:color="auto"/>
              <w:left w:val="single" w:sz="4" w:space="0" w:color="auto"/>
              <w:bottom w:val="single" w:sz="4" w:space="0" w:color="auto"/>
              <w:right w:val="single" w:sz="4" w:space="0" w:color="auto"/>
            </w:tcBorders>
            <w:vAlign w:val="center"/>
          </w:tcPr>
          <w:p w14:paraId="59D7082C"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F759E0" w:rsidRPr="00981E3F" w14:paraId="68B7532E" w14:textId="77777777" w:rsidTr="009F73A9">
        <w:trPr>
          <w:cantSplit/>
        </w:trPr>
        <w:tc>
          <w:tcPr>
            <w:tcW w:w="774" w:type="pct"/>
            <w:vMerge w:val="restart"/>
            <w:tcBorders>
              <w:top w:val="single" w:sz="4" w:space="0" w:color="auto"/>
              <w:left w:val="single" w:sz="4" w:space="0" w:color="auto"/>
              <w:bottom w:val="single" w:sz="4" w:space="0" w:color="auto"/>
              <w:right w:val="single" w:sz="4" w:space="0" w:color="auto"/>
            </w:tcBorders>
            <w:vAlign w:val="center"/>
          </w:tcPr>
          <w:p w14:paraId="18DF0CE2" w14:textId="70B02D97" w:rsidR="00F759E0" w:rsidRPr="00CD7757" w:rsidRDefault="007469CE" w:rsidP="001C4614">
            <w:pPr>
              <w:suppressAutoHyphens/>
              <w:spacing w:after="0" w:line="240" w:lineRule="auto"/>
              <w:rPr>
                <w:rFonts w:ascii="Times New Roman" w:eastAsia="Times New Roman" w:hAnsi="Times New Roman" w:cs="Times New Roman"/>
                <w:sz w:val="24"/>
                <w:szCs w:val="24"/>
                <w:lang w:eastAsia="ar-SA"/>
              </w:rPr>
            </w:pPr>
            <w:r w:rsidRPr="007469CE">
              <w:rPr>
                <w:rFonts w:ascii="Times New Roman" w:hAnsi="Times New Roman" w:cs="Times New Roman"/>
                <w:sz w:val="24"/>
              </w:rPr>
              <w:t>Поставка стульев</w:t>
            </w:r>
          </w:p>
        </w:tc>
        <w:tc>
          <w:tcPr>
            <w:tcW w:w="638" w:type="pct"/>
            <w:vMerge w:val="restart"/>
            <w:tcBorders>
              <w:top w:val="single" w:sz="4" w:space="0" w:color="auto"/>
              <w:left w:val="single" w:sz="4" w:space="0" w:color="auto"/>
              <w:bottom w:val="single" w:sz="4" w:space="0" w:color="auto"/>
              <w:right w:val="single" w:sz="4" w:space="0" w:color="auto"/>
            </w:tcBorders>
            <w:vAlign w:val="center"/>
          </w:tcPr>
          <w:p w14:paraId="3FFE07E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приёмку осуществляет Заказчик</w:t>
            </w:r>
          </w:p>
        </w:tc>
        <w:tc>
          <w:tcPr>
            <w:tcW w:w="1045" w:type="pct"/>
            <w:vMerge w:val="restart"/>
            <w:tcBorders>
              <w:top w:val="single" w:sz="4" w:space="0" w:color="auto"/>
              <w:left w:val="single" w:sz="4" w:space="0" w:color="auto"/>
              <w:right w:val="single" w:sz="4" w:space="0" w:color="auto"/>
            </w:tcBorders>
            <w:vAlign w:val="center"/>
          </w:tcPr>
          <w:p w14:paraId="782F1B42"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p w14:paraId="0F810B0C" w14:textId="5B5C34C4"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649189B3" w14:textId="6D00D0E6" w:rsidR="00F759E0" w:rsidRPr="00981E3F" w:rsidRDefault="005E63B2"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F759E0" w:rsidRPr="00981E3F">
              <w:rPr>
                <w:rFonts w:ascii="Times New Roman" w:eastAsia="Times New Roman" w:hAnsi="Times New Roman" w:cs="Times New Roman"/>
                <w:sz w:val="24"/>
                <w:szCs w:val="24"/>
                <w:lang w:eastAsia="ar-SA"/>
              </w:rPr>
              <w:t xml:space="preserve"> раб. </w:t>
            </w:r>
            <w:proofErr w:type="spellStart"/>
            <w:r w:rsidR="00F759E0" w:rsidRPr="00981E3F">
              <w:rPr>
                <w:rFonts w:ascii="Times New Roman" w:eastAsia="Times New Roman" w:hAnsi="Times New Roman" w:cs="Times New Roman"/>
                <w:sz w:val="24"/>
                <w:szCs w:val="24"/>
                <w:lang w:eastAsia="ar-SA"/>
              </w:rPr>
              <w:t>дн</w:t>
            </w:r>
            <w:proofErr w:type="spellEnd"/>
            <w:r w:rsidR="00F759E0" w:rsidRPr="00981E3F">
              <w:rPr>
                <w:rFonts w:ascii="Times New Roman" w:eastAsia="Times New Roman" w:hAnsi="Times New Roman" w:cs="Times New Roman"/>
                <w:sz w:val="24"/>
                <w:szCs w:val="24"/>
                <w:lang w:eastAsia="ar-SA"/>
              </w:rPr>
              <w:t>. от даты окончания исполнения обязательства</w:t>
            </w:r>
          </w:p>
        </w:tc>
        <w:tc>
          <w:tcPr>
            <w:tcW w:w="504" w:type="pct"/>
            <w:tcBorders>
              <w:top w:val="single" w:sz="4" w:space="0" w:color="auto"/>
              <w:left w:val="single" w:sz="4" w:space="0" w:color="auto"/>
              <w:bottom w:val="single" w:sz="4" w:space="0" w:color="auto"/>
              <w:right w:val="single" w:sz="4" w:space="0" w:color="auto"/>
            </w:tcBorders>
            <w:vAlign w:val="center"/>
          </w:tcPr>
          <w:p w14:paraId="3E5C76A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C411B0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F759E0" w:rsidRPr="00981E3F" w14:paraId="2FEF9CA8" w14:textId="77777777" w:rsidTr="009F73A9">
        <w:trPr>
          <w:cantSplit/>
        </w:trPr>
        <w:tc>
          <w:tcPr>
            <w:tcW w:w="774" w:type="pct"/>
            <w:vMerge/>
            <w:tcBorders>
              <w:top w:val="single" w:sz="4" w:space="0" w:color="auto"/>
              <w:left w:val="single" w:sz="4" w:space="0" w:color="auto"/>
              <w:bottom w:val="single" w:sz="4" w:space="0" w:color="auto"/>
              <w:right w:val="single" w:sz="4" w:space="0" w:color="auto"/>
            </w:tcBorders>
            <w:vAlign w:val="center"/>
          </w:tcPr>
          <w:p w14:paraId="5BFEF1F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638" w:type="pct"/>
            <w:vMerge/>
            <w:tcBorders>
              <w:top w:val="single" w:sz="4" w:space="0" w:color="auto"/>
              <w:left w:val="single" w:sz="4" w:space="0" w:color="auto"/>
              <w:bottom w:val="single" w:sz="4" w:space="0" w:color="auto"/>
              <w:right w:val="single" w:sz="4" w:space="0" w:color="auto"/>
            </w:tcBorders>
            <w:vAlign w:val="center"/>
          </w:tcPr>
          <w:p w14:paraId="5E964E6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045" w:type="pct"/>
            <w:vMerge/>
            <w:tcBorders>
              <w:left w:val="single" w:sz="4" w:space="0" w:color="auto"/>
              <w:bottom w:val="single" w:sz="4" w:space="0" w:color="auto"/>
              <w:right w:val="single" w:sz="4" w:space="0" w:color="auto"/>
            </w:tcBorders>
            <w:vAlign w:val="center"/>
          </w:tcPr>
          <w:p w14:paraId="474B8B6E" w14:textId="10ADD773"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3830E104" w14:textId="460EBDBA" w:rsidR="00F759E0" w:rsidRPr="00981E3F" w:rsidRDefault="005E63B2" w:rsidP="0060366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w:t>
            </w:r>
            <w:r w:rsidR="00F759E0" w:rsidRPr="00981E3F">
              <w:rPr>
                <w:rFonts w:ascii="Times New Roman" w:eastAsia="Times New Roman" w:hAnsi="Times New Roman" w:cs="Times New Roman"/>
                <w:sz w:val="24"/>
                <w:szCs w:val="24"/>
                <w:lang w:eastAsia="ar-SA"/>
              </w:rPr>
              <w:t xml:space="preserve">раб. </w:t>
            </w:r>
            <w:proofErr w:type="spellStart"/>
            <w:r w:rsidR="00F759E0" w:rsidRPr="00981E3F">
              <w:rPr>
                <w:rFonts w:ascii="Times New Roman" w:eastAsia="Times New Roman" w:hAnsi="Times New Roman" w:cs="Times New Roman"/>
                <w:sz w:val="24"/>
                <w:szCs w:val="24"/>
                <w:lang w:eastAsia="ar-SA"/>
              </w:rPr>
              <w:t>дн</w:t>
            </w:r>
            <w:proofErr w:type="spellEnd"/>
            <w:r w:rsidR="00F759E0" w:rsidRPr="00981E3F">
              <w:rPr>
                <w:rFonts w:ascii="Times New Roman" w:eastAsia="Times New Roman" w:hAnsi="Times New Roman" w:cs="Times New Roman"/>
                <w:sz w:val="24"/>
                <w:szCs w:val="24"/>
                <w:lang w:eastAsia="ar-SA"/>
              </w:rPr>
              <w:t xml:space="preserve">. от даты получения </w:t>
            </w:r>
            <w:r w:rsidR="00F759E0">
              <w:rPr>
                <w:rFonts w:ascii="Times New Roman" w:eastAsia="Times New Roman" w:hAnsi="Times New Roman" w:cs="Times New Roman"/>
                <w:sz w:val="24"/>
                <w:szCs w:val="24"/>
                <w:lang w:eastAsia="ar-SA"/>
              </w:rPr>
              <w:t>документа</w:t>
            </w:r>
          </w:p>
        </w:tc>
        <w:tc>
          <w:tcPr>
            <w:tcW w:w="504" w:type="pct"/>
            <w:tcBorders>
              <w:top w:val="single" w:sz="4" w:space="0" w:color="auto"/>
              <w:left w:val="single" w:sz="4" w:space="0" w:color="auto"/>
              <w:bottom w:val="single" w:sz="4" w:space="0" w:color="auto"/>
              <w:right w:val="single" w:sz="4" w:space="0" w:color="auto"/>
            </w:tcBorders>
            <w:vAlign w:val="center"/>
          </w:tcPr>
          <w:p w14:paraId="46351910"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E0F670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084CFC6A"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0C7C2356"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11644FE5"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Calibri" w:hAnsi="Times New Roman" w:cs="Times New Roman"/>
          <w:b/>
          <w:bCs/>
          <w:sz w:val="24"/>
          <w:szCs w:val="24"/>
          <w:lang w:eastAsia="ar-SA"/>
        </w:rPr>
        <w:t>3.  Порядок и сроки оплаты</w:t>
      </w:r>
    </w:p>
    <w:p w14:paraId="5059B9C4" w14:textId="77777777" w:rsidR="001C4614" w:rsidRPr="00981E3F" w:rsidRDefault="001C4614" w:rsidP="001C4614">
      <w:pPr>
        <w:keepNext/>
        <w:suppressAutoHyphens/>
        <w:spacing w:after="60" w:line="240" w:lineRule="auto"/>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7223"/>
        <w:gridCol w:w="2161"/>
        <w:gridCol w:w="2161"/>
        <w:gridCol w:w="2294"/>
      </w:tblGrid>
      <w:tr w:rsidR="001C4614" w:rsidRPr="00981E3F" w14:paraId="0FECEC46" w14:textId="77777777" w:rsidTr="006B23C1">
        <w:trPr>
          <w:cantSplit/>
          <w:trHeight w:val="15"/>
          <w:tblHeader/>
        </w:trPr>
        <w:tc>
          <w:tcPr>
            <w:tcW w:w="749" w:type="dxa"/>
            <w:vAlign w:val="center"/>
          </w:tcPr>
          <w:p w14:paraId="1D38692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7611" w:type="dxa"/>
            <w:vAlign w:val="center"/>
          </w:tcPr>
          <w:p w14:paraId="1827961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w:t>
            </w:r>
          </w:p>
        </w:tc>
        <w:tc>
          <w:tcPr>
            <w:tcW w:w="2268" w:type="dxa"/>
            <w:vAlign w:val="center"/>
          </w:tcPr>
          <w:p w14:paraId="41B52F9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Аванс/Оплата</w:t>
            </w:r>
          </w:p>
        </w:tc>
        <w:tc>
          <w:tcPr>
            <w:tcW w:w="2268" w:type="dxa"/>
            <w:vAlign w:val="center"/>
          </w:tcPr>
          <w:p w14:paraId="5EF09CA2"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Учёт неустойки</w:t>
            </w:r>
          </w:p>
        </w:tc>
        <w:tc>
          <w:tcPr>
            <w:tcW w:w="2408" w:type="dxa"/>
            <w:vAlign w:val="center"/>
          </w:tcPr>
          <w:p w14:paraId="4FB5E3B1" w14:textId="77777777" w:rsidR="001C4614" w:rsidRPr="00981E3F"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4"/>
                <w:szCs w:val="24"/>
                <w:lang w:val="en-US" w:eastAsia="ar-SA"/>
              </w:rPr>
            </w:pPr>
            <w:r w:rsidRPr="00981E3F">
              <w:rPr>
                <w:rFonts w:ascii="Times New Roman" w:eastAsia="Calibri" w:hAnsi="Times New Roman" w:cs="Times New Roman"/>
                <w:b/>
                <w:kern w:val="1"/>
                <w:sz w:val="24"/>
                <w:szCs w:val="24"/>
                <w:lang w:eastAsia="ar-SA"/>
              </w:rPr>
              <w:t>Сумма</w:t>
            </w:r>
            <w:r w:rsidRPr="00981E3F">
              <w:rPr>
                <w:rFonts w:ascii="Times New Roman" w:eastAsia="Calibri" w:hAnsi="Times New Roman" w:cs="Times New Roman"/>
                <w:b/>
                <w:kern w:val="1"/>
                <w:sz w:val="24"/>
                <w:szCs w:val="24"/>
                <w:lang w:val="en-US" w:eastAsia="ar-SA"/>
              </w:rPr>
              <w:t xml:space="preserve">, </w:t>
            </w:r>
            <w:proofErr w:type="spellStart"/>
            <w:r w:rsidRPr="00981E3F">
              <w:rPr>
                <w:rFonts w:ascii="Times New Roman" w:eastAsia="Calibri" w:hAnsi="Times New Roman" w:cs="Times New Roman"/>
                <w:b/>
                <w:kern w:val="1"/>
                <w:sz w:val="24"/>
                <w:szCs w:val="24"/>
                <w:lang w:eastAsia="ar-SA"/>
              </w:rPr>
              <w:t>руб</w:t>
            </w:r>
            <w:proofErr w:type="spellEnd"/>
            <w:r w:rsidRPr="00981E3F">
              <w:rPr>
                <w:rFonts w:ascii="Times New Roman" w:eastAsia="Calibri" w:hAnsi="Times New Roman" w:cs="Times New Roman"/>
                <w:b/>
                <w:kern w:val="1"/>
                <w:sz w:val="24"/>
                <w:szCs w:val="24"/>
                <w:lang w:val="en-US" w:eastAsia="ar-SA"/>
              </w:rPr>
              <w:t>./%</w:t>
            </w:r>
          </w:p>
        </w:tc>
      </w:tr>
      <w:tr w:rsidR="001C4614" w:rsidRPr="00981E3F" w14:paraId="44066BAD" w14:textId="77777777" w:rsidTr="006B23C1">
        <w:trPr>
          <w:cantSplit/>
          <w:trHeight w:val="87"/>
        </w:trPr>
        <w:tc>
          <w:tcPr>
            <w:tcW w:w="749" w:type="dxa"/>
            <w:vMerge w:val="restart"/>
            <w:vAlign w:val="center"/>
          </w:tcPr>
          <w:p w14:paraId="0F30ED49" w14:textId="77777777" w:rsidR="001C4614" w:rsidRPr="00981E3F" w:rsidRDefault="001C4614" w:rsidP="001C4614">
            <w:pPr>
              <w:suppressAutoHyphens/>
              <w:spacing w:after="0" w:line="240" w:lineRule="auto"/>
              <w:ind w:left="162"/>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1.</w:t>
            </w:r>
          </w:p>
        </w:tc>
        <w:tc>
          <w:tcPr>
            <w:tcW w:w="7611" w:type="dxa"/>
            <w:tcBorders>
              <w:bottom w:val="single" w:sz="4" w:space="0" w:color="auto"/>
            </w:tcBorders>
            <w:vAlign w:val="center"/>
          </w:tcPr>
          <w:p w14:paraId="630BB14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2268" w:type="dxa"/>
            <w:tcBorders>
              <w:bottom w:val="single" w:sz="4" w:space="0" w:color="auto"/>
            </w:tcBorders>
            <w:vAlign w:val="center"/>
          </w:tcPr>
          <w:p w14:paraId="529DE87C"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w:t>
            </w:r>
          </w:p>
        </w:tc>
        <w:tc>
          <w:tcPr>
            <w:tcW w:w="2268" w:type="dxa"/>
            <w:tcBorders>
              <w:bottom w:val="single" w:sz="4" w:space="0" w:color="auto"/>
            </w:tcBorders>
            <w:vAlign w:val="center"/>
          </w:tcPr>
          <w:p w14:paraId="0EECAD26" w14:textId="77777777" w:rsidR="001C4614" w:rsidRPr="00981E3F" w:rsidRDefault="001C4614" w:rsidP="001C4614">
            <w:pPr>
              <w:widowControl w:val="0"/>
              <w:suppressAutoHyphens/>
              <w:spacing w:after="0" w:line="240" w:lineRule="auto"/>
              <w:jc w:val="center"/>
              <w:textAlignment w:val="baseline"/>
              <w:rPr>
                <w:rFonts w:ascii="Times New Roman" w:eastAsia="Calibri" w:hAnsi="Times New Roman" w:cs="Times New Roman"/>
                <w:sz w:val="24"/>
                <w:szCs w:val="24"/>
                <w:lang w:val="en-US" w:eastAsia="ar-SA"/>
              </w:rPr>
            </w:pPr>
            <w:proofErr w:type="spellStart"/>
            <w:r w:rsidRPr="00981E3F">
              <w:rPr>
                <w:rFonts w:ascii="Times New Roman" w:eastAsia="Calibri" w:hAnsi="Times New Roman" w:cs="Times New Roman"/>
                <w:kern w:val="1"/>
                <w:sz w:val="24"/>
                <w:szCs w:val="24"/>
                <w:lang w:val="en-US" w:eastAsia="ar-SA"/>
              </w:rPr>
              <w:t>Оплата</w:t>
            </w:r>
            <w:proofErr w:type="spellEnd"/>
            <w:r w:rsidRPr="00981E3F">
              <w:rPr>
                <w:rFonts w:ascii="Times New Roman" w:eastAsia="Calibri" w:hAnsi="Times New Roman" w:cs="Times New Roman"/>
                <w:kern w:val="1"/>
                <w:sz w:val="24"/>
                <w:szCs w:val="24"/>
                <w:lang w:val="en-US" w:eastAsia="ar-SA"/>
              </w:rPr>
              <w:t xml:space="preserve"> </w:t>
            </w:r>
            <w:proofErr w:type="spellStart"/>
            <w:r w:rsidRPr="00981E3F">
              <w:rPr>
                <w:rFonts w:ascii="Times New Roman" w:eastAsia="Calibri" w:hAnsi="Times New Roman" w:cs="Times New Roman"/>
                <w:kern w:val="1"/>
                <w:sz w:val="24"/>
                <w:szCs w:val="24"/>
                <w:lang w:val="en-US" w:eastAsia="ar-SA"/>
              </w:rPr>
              <w:t>за</w:t>
            </w:r>
            <w:proofErr w:type="spellEnd"/>
            <w:r w:rsidRPr="00981E3F">
              <w:rPr>
                <w:rFonts w:ascii="Times New Roman" w:eastAsia="Calibri" w:hAnsi="Times New Roman" w:cs="Times New Roman"/>
                <w:kern w:val="1"/>
                <w:sz w:val="24"/>
                <w:szCs w:val="24"/>
                <w:lang w:val="en-US" w:eastAsia="ar-SA"/>
              </w:rPr>
              <w:t xml:space="preserve"> </w:t>
            </w:r>
            <w:proofErr w:type="spellStart"/>
            <w:r w:rsidRPr="00981E3F">
              <w:rPr>
                <w:rFonts w:ascii="Times New Roman" w:eastAsia="Calibri" w:hAnsi="Times New Roman" w:cs="Times New Roman"/>
                <w:kern w:val="1"/>
                <w:sz w:val="24"/>
                <w:szCs w:val="24"/>
                <w:lang w:val="en-US" w:eastAsia="ar-SA"/>
              </w:rPr>
              <w:t>вычетом</w:t>
            </w:r>
            <w:proofErr w:type="spellEnd"/>
            <w:r w:rsidRPr="00981E3F">
              <w:rPr>
                <w:rFonts w:ascii="Times New Roman" w:eastAsia="Calibri" w:hAnsi="Times New Roman" w:cs="Times New Roman"/>
                <w:kern w:val="1"/>
                <w:sz w:val="24"/>
                <w:szCs w:val="24"/>
                <w:lang w:val="en-US" w:eastAsia="ar-SA"/>
              </w:rPr>
              <w:t xml:space="preserve"> </w:t>
            </w:r>
            <w:proofErr w:type="spellStart"/>
            <w:r w:rsidRPr="00981E3F">
              <w:rPr>
                <w:rFonts w:ascii="Times New Roman" w:eastAsia="Calibri" w:hAnsi="Times New Roman" w:cs="Times New Roman"/>
                <w:kern w:val="1"/>
                <w:sz w:val="24"/>
                <w:szCs w:val="24"/>
                <w:lang w:val="en-US" w:eastAsia="ar-SA"/>
              </w:rPr>
              <w:t>неустойки</w:t>
            </w:r>
            <w:proofErr w:type="spellEnd"/>
            <w:r w:rsidRPr="00981E3F">
              <w:rPr>
                <w:rFonts w:ascii="Times New Roman" w:eastAsia="Calibri" w:hAnsi="Times New Roman" w:cs="Times New Roman"/>
                <w:b/>
                <w:sz w:val="24"/>
                <w:szCs w:val="24"/>
                <w:lang w:val="en-US"/>
              </w:rPr>
              <w:t>**</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kern w:val="1"/>
                <w:sz w:val="24"/>
                <w:szCs w:val="24"/>
                <w:lang w:val="en-US" w:eastAsia="ar-SA"/>
              </w:rPr>
              <w:t xml:space="preserve"> </w:t>
            </w:r>
          </w:p>
        </w:tc>
        <w:tc>
          <w:tcPr>
            <w:tcW w:w="2408" w:type="dxa"/>
            <w:tcBorders>
              <w:bottom w:val="single" w:sz="4" w:space="0" w:color="auto"/>
            </w:tcBorders>
            <w:vAlign w:val="center"/>
          </w:tcPr>
          <w:p w14:paraId="28BB44F3"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100% </w:t>
            </w:r>
          </w:p>
          <w:p w14:paraId="3350F652"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По фактическому объёму </w:t>
            </w:r>
          </w:p>
        </w:tc>
      </w:tr>
      <w:tr w:rsidR="001C4614" w:rsidRPr="00981E3F" w14:paraId="5CEEC055" w14:textId="77777777" w:rsidTr="006B23C1">
        <w:trPr>
          <w:cantSplit/>
          <w:trHeight w:val="70"/>
        </w:trPr>
        <w:tc>
          <w:tcPr>
            <w:tcW w:w="749" w:type="dxa"/>
            <w:vMerge/>
            <w:vAlign w:val="center"/>
          </w:tcPr>
          <w:p w14:paraId="455D950D" w14:textId="77777777" w:rsidR="001C4614" w:rsidRPr="00981E3F" w:rsidRDefault="001C4614" w:rsidP="00BC197D">
            <w:pPr>
              <w:numPr>
                <w:ilvl w:val="0"/>
                <w:numId w:val="21"/>
              </w:numPr>
              <w:suppressAutoHyphens/>
              <w:spacing w:after="0" w:line="240" w:lineRule="auto"/>
              <w:jc w:val="both"/>
              <w:rPr>
                <w:rFonts w:ascii="Times New Roman" w:eastAsia="Times New Roman" w:hAnsi="Times New Roman" w:cs="Times New Roman"/>
                <w:sz w:val="24"/>
                <w:szCs w:val="24"/>
                <w:lang w:eastAsia="ar-SA"/>
              </w:rPr>
            </w:pPr>
          </w:p>
        </w:tc>
        <w:tc>
          <w:tcPr>
            <w:tcW w:w="14555" w:type="dxa"/>
            <w:gridSpan w:val="4"/>
            <w:vAlign w:val="center"/>
          </w:tcPr>
          <w:p w14:paraId="322BFF5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b/>
                <w:sz w:val="24"/>
                <w:szCs w:val="24"/>
                <w:lang w:eastAsia="ar-SA"/>
              </w:rPr>
              <w:t>Срок исполнения обязательства Заказчиком***:</w:t>
            </w:r>
            <w:r w:rsidRPr="00981E3F">
              <w:rPr>
                <w:rFonts w:ascii="Times New Roman" w:eastAsia="Times New Roman" w:hAnsi="Times New Roman" w:cs="Times New Roman"/>
                <w:sz w:val="24"/>
                <w:szCs w:val="24"/>
                <w:lang w:eastAsia="ar-SA"/>
              </w:rPr>
              <w:t xml:space="preserve">7 раб. </w:t>
            </w:r>
            <w:proofErr w:type="spellStart"/>
            <w:r w:rsidRPr="00981E3F">
              <w:rPr>
                <w:rFonts w:ascii="Times New Roman" w:eastAsia="Times New Roman" w:hAnsi="Times New Roman" w:cs="Times New Roman"/>
                <w:sz w:val="24"/>
                <w:szCs w:val="24"/>
                <w:lang w:eastAsia="ar-SA"/>
              </w:rPr>
              <w:t>дн</w:t>
            </w:r>
            <w:proofErr w:type="spellEnd"/>
            <w:r w:rsidRPr="00981E3F">
              <w:rPr>
                <w:rFonts w:ascii="Times New Roman" w:eastAsia="Times New Roman" w:hAnsi="Times New Roman" w:cs="Times New Roman"/>
                <w:sz w:val="24"/>
                <w:szCs w:val="24"/>
                <w:lang w:eastAsia="ar-SA"/>
              </w:rPr>
              <w:t>. от даты подписания документа «Универсальный передаточный документ, формат УПД, утвержденный приказом ФНС России»;</w:t>
            </w:r>
          </w:p>
        </w:tc>
      </w:tr>
    </w:tbl>
    <w:p w14:paraId="4E556B06"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4"/>
          <w:szCs w:val="24"/>
          <w:lang w:eastAsia="ar-SA"/>
        </w:rPr>
      </w:pPr>
    </w:p>
    <w:p w14:paraId="3DF79F78"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kern w:val="1"/>
          <w:sz w:val="24"/>
          <w:szCs w:val="24"/>
          <w:lang w:eastAsia="ar-SA"/>
        </w:rPr>
      </w:pPr>
      <w:r w:rsidRPr="00981E3F">
        <w:rPr>
          <w:rFonts w:ascii="Times New Roman" w:eastAsia="Calibri" w:hAnsi="Times New Roman" w:cs="Times New Roman"/>
          <w:sz w:val="24"/>
          <w:szCs w:val="24"/>
        </w:rPr>
        <w:t>**</w:t>
      </w:r>
      <w:r w:rsidR="004020F0" w:rsidRPr="00981E3F">
        <w:rPr>
          <w:rFonts w:ascii="Times New Roman" w:eastAsia="Calibri" w:hAnsi="Times New Roman" w:cs="Times New Roman"/>
          <w:kern w:val="1"/>
          <w:sz w:val="24"/>
          <w:szCs w:val="24"/>
          <w:lang w:eastAsia="ar-SA"/>
        </w:rPr>
        <w:t xml:space="preserve"> </w:t>
      </w:r>
      <w:r w:rsidRPr="00981E3F">
        <w:rPr>
          <w:rFonts w:ascii="Times New Roman" w:eastAsia="Calibri" w:hAnsi="Times New Roman" w:cs="Times New Roman"/>
          <w:kern w:val="1"/>
          <w:sz w:val="24"/>
          <w:szCs w:val="24"/>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981E3F">
        <w:rPr>
          <w:rFonts w:ascii="Times New Roman" w:eastAsia="Calibri" w:hAnsi="Times New Roman" w:cs="Times New Roman"/>
          <w:color w:val="000000"/>
          <w:kern w:val="1"/>
          <w:sz w:val="24"/>
          <w:szCs w:val="24"/>
          <w:shd w:val="clear" w:color="auto" w:fill="FFFFFF"/>
          <w:lang w:eastAsia="ar-SA"/>
        </w:rPr>
        <w:t>Контракт</w:t>
      </w:r>
      <w:r w:rsidRPr="00981E3F">
        <w:rPr>
          <w:rFonts w:ascii="Times New Roman" w:eastAsia="Calibri" w:hAnsi="Times New Roman" w:cs="Times New Roman"/>
          <w:color w:val="000000"/>
          <w:kern w:val="1"/>
          <w:sz w:val="24"/>
          <w:szCs w:val="24"/>
          <w:shd w:val="clear" w:color="auto" w:fill="FFFFFF"/>
          <w:lang w:eastAsia="ar-SA"/>
        </w:rPr>
        <w:t>ом</w:t>
      </w:r>
      <w:r w:rsidRPr="00981E3F">
        <w:rPr>
          <w:rFonts w:ascii="Times New Roman" w:eastAsia="Calibri" w:hAnsi="Times New Roman" w:cs="Times New Roman"/>
          <w:kern w:val="1"/>
          <w:sz w:val="24"/>
          <w:szCs w:val="24"/>
          <w:lang w:eastAsia="ar-SA"/>
        </w:rPr>
        <w:t xml:space="preserve">, </w:t>
      </w:r>
      <w:r w:rsidR="004020F0" w:rsidRPr="00981E3F">
        <w:rPr>
          <w:rFonts w:ascii="Times New Roman" w:eastAsia="Calibri" w:hAnsi="Times New Roman" w:cs="Times New Roman"/>
          <w:kern w:val="1"/>
          <w:sz w:val="24"/>
          <w:szCs w:val="24"/>
          <w:lang w:eastAsia="ar-SA"/>
        </w:rPr>
        <w:t>Заказчик производит</w:t>
      </w:r>
      <w:r w:rsidRPr="00981E3F">
        <w:rPr>
          <w:rFonts w:ascii="Times New Roman" w:eastAsia="Calibri" w:hAnsi="Times New Roman" w:cs="Times New Roman"/>
          <w:kern w:val="1"/>
          <w:sz w:val="24"/>
          <w:szCs w:val="24"/>
          <w:lang w:eastAsia="ar-SA"/>
        </w:rPr>
        <w:t xml:space="preserve"> оплату товаров (работ, услуг) за вычетом соответствующего размера неустоек (штрафов, пеней).</w:t>
      </w:r>
    </w:p>
    <w:p w14:paraId="5FAD93B6" w14:textId="77777777" w:rsidR="000122DB" w:rsidRPr="00981E3F" w:rsidRDefault="001C4614" w:rsidP="000122DB">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21089425"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sz w:val="24"/>
          <w:szCs w:val="24"/>
          <w:lang w:eastAsia="ar-SA"/>
        </w:rPr>
      </w:pPr>
    </w:p>
    <w:p w14:paraId="61281FEA"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4"/>
          <w:szCs w:val="24"/>
          <w:lang w:val="en-US" w:eastAsia="ar-SA"/>
        </w:rPr>
      </w:pPr>
      <w:r w:rsidRPr="00981E3F">
        <w:rPr>
          <w:rFonts w:ascii="Times New Roman" w:eastAsia="Calibri" w:hAnsi="Times New Roman" w:cs="Times New Roman"/>
          <w:b/>
          <w:sz w:val="24"/>
          <w:szCs w:val="24"/>
          <w:lang w:val="en-US" w:eastAsia="ar-SA"/>
        </w:rPr>
        <w:t>4</w:t>
      </w:r>
      <w:r w:rsidRPr="00981E3F">
        <w:rPr>
          <w:rFonts w:ascii="Times New Roman" w:eastAsia="Calibri" w:hAnsi="Times New Roman" w:cs="Times New Roman"/>
          <w:b/>
          <w:sz w:val="24"/>
          <w:szCs w:val="24"/>
          <w:lang w:eastAsia="ar-SA"/>
        </w:rPr>
        <w:t>.</w:t>
      </w:r>
      <w:r w:rsidRPr="00981E3F">
        <w:rPr>
          <w:rFonts w:ascii="Times New Roman" w:eastAsia="Calibri" w:hAnsi="Times New Roman" w:cs="Times New Roman"/>
          <w:sz w:val="24"/>
          <w:szCs w:val="24"/>
          <w:lang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Место</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доставки</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товара</w:t>
      </w:r>
      <w:proofErr w:type="spellEnd"/>
    </w:p>
    <w:p w14:paraId="6A62ADB4" w14:textId="482762CF" w:rsidR="00634E6E" w:rsidRDefault="001C4614" w:rsidP="00F8244F">
      <w:pPr>
        <w:keepNext/>
        <w:suppressAutoHyphens/>
        <w:spacing w:after="60" w:line="240" w:lineRule="auto"/>
        <w:ind w:firstLine="567"/>
        <w:jc w:val="right"/>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eastAsia="ar-SA"/>
        </w:rPr>
        <w:t>Таблица</w:t>
      </w:r>
      <w:r w:rsidRPr="00981E3F">
        <w:rPr>
          <w:rFonts w:ascii="Times New Roman" w:eastAsia="Calibri" w:hAnsi="Times New Roman" w:cs="Times New Roman"/>
          <w:sz w:val="24"/>
          <w:szCs w:val="24"/>
          <w:lang w:val="en-US" w:eastAsia="ar-SA"/>
        </w:rPr>
        <w:t xml:space="preserve">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val="en-US" w:eastAsia="ar-SA"/>
        </w:rPr>
        <w:t>.4</w:t>
      </w:r>
      <w:r w:rsidR="00F8244F">
        <w:rPr>
          <w:rFonts w:ascii="Times New Roman" w:eastAsia="Calibri" w:hAnsi="Times New Roman" w:cs="Times New Roman"/>
          <w:sz w:val="24"/>
          <w:szCs w:val="24"/>
          <w:lang w:val="en-US" w:eastAsia="ar-SA"/>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7258"/>
      </w:tblGrid>
      <w:tr w:rsidR="00634E6E" w:rsidRPr="00981E3F" w14:paraId="23D6AC8B" w14:textId="77777777" w:rsidTr="00634E6E">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2A2CBC3F"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eastAsia="ar-SA"/>
              </w:rPr>
              <w:t>Получатель</w:t>
            </w:r>
          </w:p>
        </w:tc>
        <w:tc>
          <w:tcPr>
            <w:tcW w:w="7258" w:type="dxa"/>
            <w:tcBorders>
              <w:top w:val="single" w:sz="4" w:space="0" w:color="auto"/>
              <w:left w:val="single" w:sz="4" w:space="0" w:color="auto"/>
              <w:bottom w:val="single" w:sz="4" w:space="0" w:color="auto"/>
              <w:right w:val="single" w:sz="4" w:space="0" w:color="auto"/>
            </w:tcBorders>
            <w:vAlign w:val="center"/>
          </w:tcPr>
          <w:p w14:paraId="113E7337"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proofErr w:type="spellStart"/>
            <w:r w:rsidRPr="00981E3F">
              <w:rPr>
                <w:rFonts w:ascii="Times New Roman" w:eastAsia="Times New Roman" w:hAnsi="Times New Roman" w:cs="Times New Roman"/>
                <w:b/>
                <w:sz w:val="24"/>
                <w:szCs w:val="24"/>
                <w:lang w:val="en-US" w:eastAsia="ar-SA"/>
              </w:rPr>
              <w:t>Место</w:t>
            </w:r>
            <w:proofErr w:type="spellEnd"/>
            <w:r w:rsidRPr="00981E3F">
              <w:rPr>
                <w:rFonts w:ascii="Times New Roman" w:eastAsia="Times New Roman" w:hAnsi="Times New Roman" w:cs="Times New Roman"/>
                <w:b/>
                <w:sz w:val="24"/>
                <w:szCs w:val="24"/>
                <w:lang w:val="en-US" w:eastAsia="ar-SA"/>
              </w:rPr>
              <w:t xml:space="preserve"> </w:t>
            </w:r>
            <w:proofErr w:type="spellStart"/>
            <w:r w:rsidRPr="00981E3F">
              <w:rPr>
                <w:rFonts w:ascii="Times New Roman" w:eastAsia="Times New Roman" w:hAnsi="Times New Roman" w:cs="Times New Roman"/>
                <w:b/>
                <w:sz w:val="24"/>
                <w:szCs w:val="24"/>
                <w:lang w:val="en-US" w:eastAsia="ar-SA"/>
              </w:rPr>
              <w:t>доставки</w:t>
            </w:r>
            <w:proofErr w:type="spellEnd"/>
            <w:r w:rsidRPr="00981E3F">
              <w:rPr>
                <w:rFonts w:ascii="Times New Roman" w:eastAsia="Times New Roman" w:hAnsi="Times New Roman" w:cs="Times New Roman"/>
                <w:b/>
                <w:sz w:val="24"/>
                <w:szCs w:val="24"/>
                <w:lang w:val="en-US" w:eastAsia="ar-SA"/>
              </w:rPr>
              <w:t xml:space="preserve"> </w:t>
            </w:r>
            <w:proofErr w:type="spellStart"/>
            <w:r w:rsidRPr="00981E3F">
              <w:rPr>
                <w:rFonts w:ascii="Times New Roman" w:eastAsia="Times New Roman" w:hAnsi="Times New Roman" w:cs="Times New Roman"/>
                <w:b/>
                <w:sz w:val="24"/>
                <w:szCs w:val="24"/>
                <w:lang w:val="en-US" w:eastAsia="ar-SA"/>
              </w:rPr>
              <w:t>товара</w:t>
            </w:r>
            <w:proofErr w:type="spellEnd"/>
            <w:r w:rsidRPr="00981E3F">
              <w:rPr>
                <w:rFonts w:ascii="Times New Roman" w:eastAsia="Calibri" w:hAnsi="Times New Roman" w:cs="Times New Roman"/>
                <w:b/>
                <w:sz w:val="24"/>
                <w:szCs w:val="24"/>
                <w:lang w:eastAsia="ar-SA"/>
              </w:rPr>
              <w:t xml:space="preserve"> </w:t>
            </w:r>
          </w:p>
        </w:tc>
      </w:tr>
      <w:tr w:rsidR="00634E6E" w:rsidRPr="00981E3F" w14:paraId="41836DCC" w14:textId="77777777" w:rsidTr="00634E6E">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7DA626BC" w14:textId="77777777" w:rsidR="00634E6E" w:rsidRPr="00981E3F" w:rsidRDefault="00634E6E" w:rsidP="00862E08">
            <w:pPr>
              <w:keepNext/>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Госфильмофонд России</w:t>
            </w:r>
          </w:p>
        </w:tc>
        <w:tc>
          <w:tcPr>
            <w:tcW w:w="7258" w:type="dxa"/>
            <w:tcBorders>
              <w:top w:val="single" w:sz="4" w:space="0" w:color="auto"/>
              <w:left w:val="single" w:sz="4" w:space="0" w:color="auto"/>
              <w:bottom w:val="single" w:sz="4" w:space="0" w:color="auto"/>
              <w:right w:val="single" w:sz="4" w:space="0" w:color="auto"/>
            </w:tcBorders>
            <w:vAlign w:val="center"/>
          </w:tcPr>
          <w:p w14:paraId="636BF289" w14:textId="77777777" w:rsidR="00067CFB" w:rsidRPr="00067CFB"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Московская обл. г. Домодедово, микрорайон Белые Столбы</w:t>
            </w:r>
          </w:p>
          <w:p w14:paraId="6A28FD1F" w14:textId="7D3A8CF7" w:rsidR="00634E6E" w:rsidRPr="00981E3F"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 xml:space="preserve">Территория Госфильмофонд, строение </w:t>
            </w:r>
            <w:r w:rsidR="007958B4">
              <w:rPr>
                <w:rFonts w:ascii="Times New Roman" w:eastAsia="Calibri" w:hAnsi="Times New Roman" w:cs="Times New Roman"/>
                <w:sz w:val="24"/>
                <w:szCs w:val="24"/>
                <w:lang w:eastAsia="ar-SA"/>
              </w:rPr>
              <w:t>8</w:t>
            </w:r>
          </w:p>
        </w:tc>
      </w:tr>
    </w:tbl>
    <w:p w14:paraId="2A067A50" w14:textId="77777777" w:rsidR="001C4614" w:rsidRPr="008567CE" w:rsidRDefault="001C4614" w:rsidP="00634E6E">
      <w:pPr>
        <w:rPr>
          <w:rFonts w:ascii="Times New Roman" w:eastAsia="Calibri" w:hAnsi="Times New Roman" w:cs="Times New Roman"/>
          <w:sz w:val="24"/>
          <w:szCs w:val="24"/>
          <w:lang w:eastAsia="ar-SA"/>
        </w:rPr>
      </w:pPr>
    </w:p>
    <w:p w14:paraId="212D6A13" w14:textId="77777777" w:rsidR="001C4614" w:rsidRPr="008567CE" w:rsidRDefault="001C4614" w:rsidP="001C4614">
      <w:pPr>
        <w:suppressAutoHyphens/>
        <w:spacing w:after="0" w:line="240" w:lineRule="auto"/>
        <w:ind w:firstLine="567"/>
        <w:jc w:val="right"/>
        <w:rPr>
          <w:rFonts w:ascii="Times New Roman" w:eastAsia="Calibri" w:hAnsi="Times New Roman" w:cs="Times New Roman"/>
          <w:vanish/>
          <w:sz w:val="24"/>
          <w:szCs w:val="24"/>
          <w:lang w:eastAsia="ar-SA"/>
        </w:rPr>
      </w:pPr>
    </w:p>
    <w:p w14:paraId="3C4EB59C" w14:textId="77777777" w:rsidR="000122DB" w:rsidRPr="00981E3F"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 xml:space="preserve"> Гарантийный срок товара</w:t>
      </w:r>
    </w:p>
    <w:p w14:paraId="3299F2F8" w14:textId="77777777" w:rsidR="000122DB" w:rsidRPr="00981E3F" w:rsidRDefault="000122DB" w:rsidP="000122DB">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1.5 </w:t>
      </w:r>
    </w:p>
    <w:tbl>
      <w:tblPr>
        <w:tblStyle w:val="83"/>
        <w:tblW w:w="14771" w:type="dxa"/>
        <w:tblInd w:w="-34" w:type="dxa"/>
        <w:tblLook w:val="04A0" w:firstRow="1" w:lastRow="0" w:firstColumn="1" w:lastColumn="0" w:noHBand="0" w:noVBand="1"/>
      </w:tblPr>
      <w:tblGrid>
        <w:gridCol w:w="6975"/>
        <w:gridCol w:w="7796"/>
      </w:tblGrid>
      <w:tr w:rsidR="000122DB" w:rsidRPr="00981E3F" w14:paraId="18AAC60C" w14:textId="77777777" w:rsidTr="00634E6E">
        <w:tc>
          <w:tcPr>
            <w:tcW w:w="6975" w:type="dxa"/>
          </w:tcPr>
          <w:p w14:paraId="570AF101" w14:textId="77777777" w:rsidR="000122DB" w:rsidRPr="00981E3F" w:rsidRDefault="000122DB" w:rsidP="000122DB">
            <w:pPr>
              <w:keepNext/>
              <w:suppressAutoHyphens/>
              <w:spacing w:after="0" w:line="240" w:lineRule="auto"/>
              <w:jc w:val="center"/>
              <w:rPr>
                <w:b/>
                <w:bCs/>
                <w:spacing w:val="-4"/>
                <w:kern w:val="2"/>
                <w:sz w:val="24"/>
                <w:szCs w:val="24"/>
                <w:lang w:val="ru-RU" w:eastAsia="ar-SA"/>
              </w:rPr>
            </w:pPr>
            <w:r w:rsidRPr="00981E3F">
              <w:rPr>
                <w:b/>
                <w:bCs/>
                <w:sz w:val="24"/>
                <w:szCs w:val="24"/>
                <w:lang w:val="ru-RU"/>
              </w:rPr>
              <w:t>Наименование товара</w:t>
            </w:r>
          </w:p>
        </w:tc>
        <w:tc>
          <w:tcPr>
            <w:tcW w:w="7796" w:type="dxa"/>
          </w:tcPr>
          <w:p w14:paraId="59CC9631" w14:textId="77777777" w:rsidR="000122DB" w:rsidRPr="00981E3F" w:rsidRDefault="000122DB" w:rsidP="000122DB">
            <w:pPr>
              <w:keepNext/>
              <w:suppressAutoHyphens/>
              <w:spacing w:after="0" w:line="240" w:lineRule="auto"/>
              <w:jc w:val="center"/>
              <w:rPr>
                <w:rFonts w:eastAsia="Calibri"/>
                <w:b/>
                <w:bCs/>
                <w:sz w:val="24"/>
                <w:szCs w:val="24"/>
                <w:lang w:val="ru-RU" w:eastAsia="ru-RU"/>
              </w:rPr>
            </w:pPr>
            <w:r w:rsidRPr="00981E3F">
              <w:rPr>
                <w:b/>
                <w:bCs/>
                <w:sz w:val="24"/>
                <w:szCs w:val="24"/>
                <w:lang w:val="ru-RU"/>
              </w:rPr>
              <w:t>Гарантийный срок на товар</w:t>
            </w:r>
          </w:p>
        </w:tc>
      </w:tr>
      <w:tr w:rsidR="000122DB" w:rsidRPr="00981E3F" w14:paraId="7908766D" w14:textId="77777777" w:rsidTr="00634E6E">
        <w:trPr>
          <w:trHeight w:val="138"/>
        </w:trPr>
        <w:tc>
          <w:tcPr>
            <w:tcW w:w="6975" w:type="dxa"/>
            <w:tcBorders>
              <w:bottom w:val="single" w:sz="4" w:space="0" w:color="auto"/>
            </w:tcBorders>
            <w:hideMark/>
          </w:tcPr>
          <w:p w14:paraId="6A7C7194" w14:textId="5ACEEE57" w:rsidR="000122DB" w:rsidRPr="000A66A3" w:rsidRDefault="007469CE" w:rsidP="006B23C1">
            <w:pPr>
              <w:keepNext/>
              <w:suppressAutoHyphens/>
              <w:spacing w:after="0" w:line="240" w:lineRule="auto"/>
              <w:rPr>
                <w:spacing w:val="-4"/>
                <w:kern w:val="2"/>
                <w:sz w:val="24"/>
                <w:szCs w:val="24"/>
                <w:lang w:val="ru-RU" w:eastAsia="ar-SA"/>
              </w:rPr>
            </w:pPr>
            <w:r w:rsidRPr="007469CE">
              <w:rPr>
                <w:sz w:val="24"/>
                <w:lang w:val="ru-RU"/>
              </w:rPr>
              <w:t>Поставка стульев</w:t>
            </w:r>
          </w:p>
        </w:tc>
        <w:tc>
          <w:tcPr>
            <w:tcW w:w="7796" w:type="dxa"/>
            <w:tcBorders>
              <w:bottom w:val="single" w:sz="4" w:space="0" w:color="auto"/>
            </w:tcBorders>
          </w:tcPr>
          <w:p w14:paraId="431E35F3" w14:textId="0309DA2C" w:rsidR="000122DB" w:rsidRPr="00981E3F" w:rsidRDefault="00682328" w:rsidP="006B23C1">
            <w:pPr>
              <w:keepNext/>
              <w:suppressAutoHyphens/>
              <w:spacing w:after="0" w:line="240" w:lineRule="auto"/>
              <w:rPr>
                <w:b/>
                <w:bCs/>
                <w:spacing w:val="-4"/>
                <w:kern w:val="2"/>
                <w:sz w:val="24"/>
                <w:szCs w:val="24"/>
                <w:lang w:val="ru-RU" w:eastAsia="ar-SA"/>
              </w:rPr>
            </w:pPr>
            <w:r w:rsidRPr="00981E3F">
              <w:rPr>
                <w:sz w:val="24"/>
                <w:szCs w:val="24"/>
                <w:lang w:val="ru-RU"/>
              </w:rPr>
              <w:t xml:space="preserve">Не менее </w:t>
            </w:r>
            <w:r w:rsidR="000A66A3">
              <w:rPr>
                <w:sz w:val="24"/>
                <w:szCs w:val="24"/>
                <w:lang w:val="ru-RU"/>
              </w:rPr>
              <w:t>12</w:t>
            </w:r>
            <w:r w:rsidR="000122DB" w:rsidRPr="00981E3F">
              <w:rPr>
                <w:sz w:val="24"/>
                <w:szCs w:val="24"/>
                <w:lang w:val="ru-RU"/>
              </w:rPr>
              <w:t xml:space="preserve"> мес. с даты подписания Заказчиком документа о приемке Товара</w:t>
            </w:r>
          </w:p>
        </w:tc>
      </w:tr>
    </w:tbl>
    <w:p w14:paraId="54B43AEB" w14:textId="77777777" w:rsidR="001C4614" w:rsidRPr="00981E3F" w:rsidRDefault="001C4614" w:rsidP="000122DB">
      <w:pPr>
        <w:keepNext/>
        <w:suppressAutoHyphens/>
        <w:spacing w:after="0" w:line="240" w:lineRule="auto"/>
        <w:rPr>
          <w:rFonts w:ascii="Times New Roman" w:eastAsia="Calibri" w:hAnsi="Times New Roman" w:cs="Times New Roman"/>
          <w:iCs/>
          <w:kern w:val="1"/>
          <w:sz w:val="24"/>
          <w:szCs w:val="24"/>
          <w:lang w:eastAsia="ar-SA"/>
        </w:rPr>
      </w:pPr>
    </w:p>
    <w:p w14:paraId="21452503"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w:t>
      </w:r>
      <w:r w:rsidR="001C4614" w:rsidRPr="00981E3F">
        <w:rPr>
          <w:rFonts w:ascii="Times New Roman" w:eastAsia="Calibri" w:hAnsi="Times New Roman" w:cs="Times New Roman"/>
          <w:sz w:val="24"/>
          <w:szCs w:val="24"/>
          <w:lang w:eastAsia="ar-SA"/>
        </w:rPr>
        <w:t xml:space="preserve">  </w:t>
      </w:r>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 xml:space="preserve"> (отдельных этапов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w:t>
      </w:r>
    </w:p>
    <w:p w14:paraId="74A99D2F"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.1.</w:t>
      </w:r>
      <w:r w:rsidR="001C4614" w:rsidRPr="00981E3F">
        <w:rPr>
          <w:rFonts w:ascii="Times New Roman" w:eastAsia="Calibri" w:hAnsi="Times New Roman" w:cs="Times New Roman"/>
          <w:sz w:val="24"/>
          <w:szCs w:val="24"/>
          <w:lang w:eastAsia="ar-SA"/>
        </w:rPr>
        <w:t xml:space="preserve">  </w:t>
      </w:r>
      <w:bookmarkStart w:id="0" w:name="_Hlk139468020"/>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p>
    <w:p w14:paraId="29FFFDA6"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w:t>
      </w:r>
      <w:r w:rsidR="000122DB" w:rsidRPr="00981E3F">
        <w:rPr>
          <w:rFonts w:ascii="Times New Roman" w:eastAsia="Calibri" w:hAnsi="Times New Roman" w:cs="Times New Roman"/>
          <w:sz w:val="24"/>
          <w:szCs w:val="24"/>
          <w:lang w:eastAsia="ar-SA"/>
        </w:rPr>
        <w:t>6</w:t>
      </w:r>
      <w:r w:rsidRPr="00981E3F">
        <w:rPr>
          <w:rFonts w:ascii="Times New Roman" w:eastAsia="Calibri" w:hAnsi="Times New Roman" w:cs="Times New Roman"/>
          <w:sz w:val="24"/>
          <w:szCs w:val="24"/>
          <w:lang w:eastAsia="ar-SA"/>
        </w:rPr>
        <w:t xml:space="preserve"> </w:t>
      </w:r>
    </w:p>
    <w:tbl>
      <w:tblPr>
        <w:tblStyle w:val="83"/>
        <w:tblW w:w="14771" w:type="dxa"/>
        <w:tblInd w:w="-34" w:type="dxa"/>
        <w:tblLook w:val="04A0" w:firstRow="1" w:lastRow="0" w:firstColumn="1" w:lastColumn="0" w:noHBand="0" w:noVBand="1"/>
      </w:tblPr>
      <w:tblGrid>
        <w:gridCol w:w="6975"/>
        <w:gridCol w:w="7796"/>
      </w:tblGrid>
      <w:tr w:rsidR="001C4614" w:rsidRPr="00981E3F" w14:paraId="787BAC6D" w14:textId="77777777" w:rsidTr="00634E6E">
        <w:trPr>
          <w:trHeight w:val="55"/>
        </w:trPr>
        <w:tc>
          <w:tcPr>
            <w:tcW w:w="6975" w:type="dxa"/>
            <w:tcBorders>
              <w:bottom w:val="single" w:sz="4" w:space="0" w:color="auto"/>
            </w:tcBorders>
            <w:hideMark/>
          </w:tcPr>
          <w:p w14:paraId="5CB2A098" w14:textId="77777777" w:rsidR="001C4614" w:rsidRPr="00981E3F" w:rsidRDefault="001C4614" w:rsidP="001C4614">
            <w:pPr>
              <w:keepNext/>
              <w:suppressAutoHyphens/>
              <w:spacing w:after="0" w:line="240" w:lineRule="auto"/>
              <w:rPr>
                <w:rFonts w:eastAsia="Calibri"/>
                <w:sz w:val="24"/>
                <w:szCs w:val="24"/>
                <w:lang w:eastAsia="ar-SA"/>
              </w:rPr>
            </w:pPr>
            <w:proofErr w:type="spellStart"/>
            <w:r w:rsidRPr="00981E3F">
              <w:rPr>
                <w:bCs/>
                <w:spacing w:val="-4"/>
                <w:kern w:val="2"/>
                <w:sz w:val="24"/>
                <w:szCs w:val="24"/>
                <w:lang w:eastAsia="ar-SA"/>
              </w:rPr>
              <w:t>Начало</w:t>
            </w:r>
            <w:proofErr w:type="spellEnd"/>
            <w:r w:rsidRPr="00981E3F">
              <w:rPr>
                <w:bCs/>
                <w:spacing w:val="-4"/>
                <w:kern w:val="2"/>
                <w:sz w:val="24"/>
                <w:szCs w:val="24"/>
                <w:lang w:eastAsia="ar-SA"/>
              </w:rPr>
              <w:t xml:space="preserve"> </w:t>
            </w:r>
            <w:proofErr w:type="spellStart"/>
            <w:r w:rsidRPr="00981E3F">
              <w:rPr>
                <w:bCs/>
                <w:spacing w:val="-4"/>
                <w:kern w:val="2"/>
                <w:sz w:val="24"/>
                <w:szCs w:val="24"/>
                <w:lang w:eastAsia="ar-SA"/>
              </w:rPr>
              <w:t>исполнения</w:t>
            </w:r>
            <w:proofErr w:type="spellEnd"/>
            <w:r w:rsidRPr="00981E3F">
              <w:rPr>
                <w:bCs/>
                <w:spacing w:val="-4"/>
                <w:kern w:val="2"/>
                <w:sz w:val="24"/>
                <w:szCs w:val="24"/>
                <w:lang w:eastAsia="ar-SA"/>
              </w:rPr>
              <w:t xml:space="preserve"> </w:t>
            </w:r>
            <w:proofErr w:type="spellStart"/>
            <w:r w:rsidR="00EE58D2" w:rsidRPr="00981E3F">
              <w:rPr>
                <w:rFonts w:eastAsia="Calibri"/>
                <w:sz w:val="24"/>
                <w:szCs w:val="24"/>
                <w:lang w:eastAsia="ar-SA"/>
              </w:rPr>
              <w:t>контракт</w:t>
            </w:r>
            <w:r w:rsidRPr="00981E3F">
              <w:rPr>
                <w:rFonts w:eastAsia="Calibri"/>
                <w:sz w:val="24"/>
                <w:szCs w:val="24"/>
                <w:lang w:eastAsia="ar-SA"/>
              </w:rPr>
              <w:t>а</w:t>
            </w:r>
            <w:proofErr w:type="spellEnd"/>
          </w:p>
          <w:p w14:paraId="4BC7D883" w14:textId="77777777" w:rsidR="001C4614" w:rsidRPr="00981E3F" w:rsidRDefault="001C4614" w:rsidP="001C4614">
            <w:pPr>
              <w:keepNext/>
              <w:suppressAutoHyphens/>
              <w:spacing w:after="0" w:line="240" w:lineRule="auto"/>
              <w:rPr>
                <w:rFonts w:eastAsia="Calibri"/>
                <w:sz w:val="24"/>
                <w:szCs w:val="24"/>
                <w:lang w:eastAsia="ar-SA"/>
              </w:rPr>
            </w:pPr>
          </w:p>
        </w:tc>
        <w:tc>
          <w:tcPr>
            <w:tcW w:w="7796" w:type="dxa"/>
            <w:tcBorders>
              <w:bottom w:val="single" w:sz="4" w:space="0" w:color="auto"/>
            </w:tcBorders>
          </w:tcPr>
          <w:p w14:paraId="4CC9E5A4" w14:textId="77777777" w:rsidR="001C4614" w:rsidRPr="00981E3F" w:rsidRDefault="001C4614" w:rsidP="001C4614">
            <w:pPr>
              <w:keepNext/>
              <w:suppressAutoHyphens/>
              <w:spacing w:after="0" w:line="240" w:lineRule="auto"/>
              <w:rPr>
                <w:rFonts w:eastAsia="Calibri"/>
                <w:sz w:val="24"/>
                <w:szCs w:val="24"/>
                <w:lang w:eastAsia="ru-RU"/>
              </w:rPr>
            </w:pPr>
            <w:r w:rsidRPr="00981E3F">
              <w:rPr>
                <w:rFonts w:eastAsia="Calibri"/>
                <w:sz w:val="24"/>
                <w:szCs w:val="24"/>
                <w:lang w:eastAsia="ru-RU"/>
              </w:rPr>
              <w:t xml:space="preserve">с </w:t>
            </w:r>
            <w:proofErr w:type="spellStart"/>
            <w:r w:rsidRPr="00981E3F">
              <w:rPr>
                <w:rFonts w:eastAsia="Calibri"/>
                <w:sz w:val="24"/>
                <w:szCs w:val="24"/>
                <w:lang w:eastAsia="ru-RU"/>
              </w:rPr>
              <w:t>даты</w:t>
            </w:r>
            <w:proofErr w:type="spellEnd"/>
            <w:r w:rsidRPr="00981E3F">
              <w:rPr>
                <w:rFonts w:eastAsia="Calibri"/>
                <w:sz w:val="24"/>
                <w:szCs w:val="24"/>
                <w:lang w:eastAsia="ru-RU"/>
              </w:rPr>
              <w:t xml:space="preserve"> </w:t>
            </w:r>
            <w:proofErr w:type="spellStart"/>
            <w:r w:rsidRPr="00981E3F">
              <w:rPr>
                <w:rFonts w:eastAsia="Calibri"/>
                <w:sz w:val="24"/>
                <w:szCs w:val="24"/>
                <w:lang w:eastAsia="ru-RU"/>
              </w:rPr>
              <w:t>заключения</w:t>
            </w:r>
            <w:proofErr w:type="spellEnd"/>
            <w:r w:rsidRPr="00981E3F">
              <w:rPr>
                <w:rFonts w:eastAsia="Calibri"/>
                <w:sz w:val="24"/>
                <w:szCs w:val="24"/>
                <w:lang w:eastAsia="ru-RU"/>
              </w:rPr>
              <w:t xml:space="preserve"> </w:t>
            </w:r>
            <w:proofErr w:type="spellStart"/>
            <w:r w:rsidR="00EE58D2" w:rsidRPr="00981E3F">
              <w:rPr>
                <w:rFonts w:eastAsia="Calibri"/>
                <w:sz w:val="24"/>
                <w:szCs w:val="24"/>
                <w:lang w:eastAsia="ru-RU"/>
              </w:rPr>
              <w:t>контракт</w:t>
            </w:r>
            <w:r w:rsidRPr="00981E3F">
              <w:rPr>
                <w:rFonts w:eastAsia="Calibri"/>
                <w:sz w:val="24"/>
                <w:szCs w:val="24"/>
                <w:lang w:eastAsia="ru-RU"/>
              </w:rPr>
              <w:t>а</w:t>
            </w:r>
            <w:proofErr w:type="spellEnd"/>
          </w:p>
        </w:tc>
      </w:tr>
      <w:tr w:rsidR="001C4614" w:rsidRPr="00981E3F" w14:paraId="0AA16CF3" w14:textId="77777777" w:rsidTr="00634E6E">
        <w:tc>
          <w:tcPr>
            <w:tcW w:w="6975" w:type="dxa"/>
            <w:tcBorders>
              <w:bottom w:val="single" w:sz="4" w:space="0" w:color="auto"/>
            </w:tcBorders>
            <w:hideMark/>
          </w:tcPr>
          <w:p w14:paraId="3B92C85C" w14:textId="77777777" w:rsidR="001C4614" w:rsidRPr="00981E3F" w:rsidRDefault="001C4614" w:rsidP="001C4614">
            <w:pPr>
              <w:keepNext/>
              <w:suppressAutoHyphens/>
              <w:spacing w:after="0" w:line="240" w:lineRule="auto"/>
              <w:rPr>
                <w:rFonts w:eastAsia="Calibri"/>
                <w:sz w:val="24"/>
                <w:szCs w:val="24"/>
                <w:lang w:val="ru-RU" w:eastAsia="ar-SA"/>
              </w:rPr>
            </w:pPr>
            <w:r w:rsidRPr="00981E3F">
              <w:rPr>
                <w:bCs/>
                <w:spacing w:val="-4"/>
                <w:kern w:val="2"/>
                <w:sz w:val="24"/>
                <w:szCs w:val="24"/>
                <w:lang w:val="ru-RU" w:eastAsia="ar-SA"/>
              </w:rPr>
              <w:t xml:space="preserve">Дата окончания срока действия </w:t>
            </w:r>
            <w:r w:rsidR="00EE58D2" w:rsidRPr="00981E3F">
              <w:rPr>
                <w:bCs/>
                <w:spacing w:val="-4"/>
                <w:kern w:val="2"/>
                <w:sz w:val="24"/>
                <w:szCs w:val="24"/>
                <w:lang w:val="ru-RU" w:eastAsia="ar-SA"/>
              </w:rPr>
              <w:t>контракт</w:t>
            </w:r>
            <w:r w:rsidRPr="00981E3F">
              <w:rPr>
                <w:bCs/>
                <w:spacing w:val="-4"/>
                <w:kern w:val="2"/>
                <w:sz w:val="24"/>
                <w:szCs w:val="24"/>
                <w:lang w:val="ru-RU" w:eastAsia="ar-SA"/>
              </w:rPr>
              <w:t>а</w:t>
            </w:r>
          </w:p>
          <w:p w14:paraId="091D4785" w14:textId="77777777" w:rsidR="001C4614" w:rsidRPr="00981E3F" w:rsidRDefault="001C4614" w:rsidP="001C4614">
            <w:pPr>
              <w:keepNext/>
              <w:suppressAutoHyphens/>
              <w:spacing w:after="0" w:line="240" w:lineRule="auto"/>
              <w:rPr>
                <w:bCs/>
                <w:spacing w:val="-4"/>
                <w:kern w:val="2"/>
                <w:sz w:val="24"/>
                <w:szCs w:val="24"/>
                <w:lang w:val="ru-RU" w:eastAsia="ar-SA"/>
              </w:rPr>
            </w:pPr>
          </w:p>
        </w:tc>
        <w:tc>
          <w:tcPr>
            <w:tcW w:w="7796" w:type="dxa"/>
            <w:tcBorders>
              <w:bottom w:val="single" w:sz="4" w:space="0" w:color="auto"/>
            </w:tcBorders>
          </w:tcPr>
          <w:p w14:paraId="434D617A" w14:textId="1009CA2B" w:rsidR="001C4614" w:rsidRPr="00981E3F" w:rsidRDefault="00DA5DE6" w:rsidP="001C4614">
            <w:pPr>
              <w:keepNext/>
              <w:suppressAutoHyphens/>
              <w:spacing w:after="0" w:line="240" w:lineRule="auto"/>
              <w:rPr>
                <w:b/>
                <w:bCs/>
                <w:spacing w:val="-4"/>
                <w:kern w:val="2"/>
                <w:sz w:val="24"/>
                <w:szCs w:val="24"/>
                <w:lang w:val="ru-RU" w:eastAsia="ar-SA"/>
              </w:rPr>
            </w:pPr>
            <w:r w:rsidRPr="00981E3F">
              <w:rPr>
                <w:rFonts w:eastAsia="Calibri"/>
                <w:bCs/>
                <w:sz w:val="24"/>
                <w:szCs w:val="24"/>
                <w:lang w:val="ru-RU" w:eastAsia="ar-SA"/>
              </w:rPr>
              <w:t>3</w:t>
            </w:r>
            <w:r w:rsidR="00392722">
              <w:rPr>
                <w:rFonts w:eastAsia="Calibri"/>
                <w:bCs/>
                <w:sz w:val="24"/>
                <w:szCs w:val="24"/>
                <w:lang w:val="ru-RU" w:eastAsia="ar-SA"/>
              </w:rPr>
              <w:t>0</w:t>
            </w:r>
            <w:r w:rsidR="001C4614" w:rsidRPr="00981E3F">
              <w:rPr>
                <w:rFonts w:eastAsia="Calibri"/>
                <w:bCs/>
                <w:sz w:val="24"/>
                <w:szCs w:val="24"/>
                <w:lang w:val="ru-RU" w:eastAsia="ar-SA"/>
              </w:rPr>
              <w:t>.</w:t>
            </w:r>
            <w:r w:rsidR="007469CE">
              <w:rPr>
                <w:rFonts w:eastAsia="Calibri"/>
                <w:bCs/>
                <w:sz w:val="24"/>
                <w:szCs w:val="24"/>
                <w:lang w:val="ru-RU" w:eastAsia="ar-SA"/>
              </w:rPr>
              <w:t>10</w:t>
            </w:r>
            <w:r w:rsidR="001C4614" w:rsidRPr="00981E3F">
              <w:rPr>
                <w:rFonts w:eastAsia="Calibri"/>
                <w:bCs/>
                <w:sz w:val="24"/>
                <w:szCs w:val="24"/>
                <w:lang w:val="ru-RU" w:eastAsia="ar-SA"/>
              </w:rPr>
              <w:t>.202</w:t>
            </w:r>
            <w:r w:rsidR="000A66A3">
              <w:rPr>
                <w:rFonts w:eastAsia="Calibri"/>
                <w:bCs/>
                <w:sz w:val="24"/>
                <w:szCs w:val="24"/>
                <w:lang w:val="ru-RU" w:eastAsia="ar-SA"/>
              </w:rPr>
              <w:t>6</w:t>
            </w:r>
            <w:r w:rsidR="004E3641" w:rsidRPr="00981E3F">
              <w:rPr>
                <w:rFonts w:eastAsia="Calibri"/>
                <w:bCs/>
                <w:sz w:val="24"/>
                <w:szCs w:val="24"/>
                <w:lang w:val="ru-RU" w:eastAsia="ar-SA"/>
              </w:rPr>
              <w:t>г.</w:t>
            </w:r>
          </w:p>
        </w:tc>
      </w:tr>
    </w:tbl>
    <w:bookmarkEnd w:id="0"/>
    <w:p w14:paraId="6DDD61C5" w14:textId="77777777" w:rsidR="00BB0E23" w:rsidRPr="00981E3F" w:rsidRDefault="001C4614" w:rsidP="00701666">
      <w:pPr>
        <w:pageBreakBefore/>
        <w:suppressAutoHyphens/>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2</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0FCA4F2" w14:textId="77777777" w:rsidR="00BB0E23" w:rsidRPr="00981E3F"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750C4C9" w14:textId="77777777" w:rsidR="00BB0E23" w:rsidRPr="0062099B"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09A29F0"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Перечень документов, которыми обмениваются стороны при исполнении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а</w:t>
      </w:r>
    </w:p>
    <w:p w14:paraId="4547AAA3" w14:textId="77777777" w:rsidR="001C4614" w:rsidRPr="00981E3F"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Оформление при исполнении обязательств</w:t>
      </w:r>
    </w:p>
    <w:p w14:paraId="696A0FDF"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5"/>
        <w:gridCol w:w="4237"/>
        <w:gridCol w:w="2003"/>
        <w:gridCol w:w="3092"/>
        <w:gridCol w:w="2403"/>
      </w:tblGrid>
      <w:tr w:rsidR="001C4614" w:rsidRPr="00981E3F" w14:paraId="3B2F98AB" w14:textId="77777777" w:rsidTr="006B23C1">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24EFC3F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 xml:space="preserve">Обязательство по </w:t>
            </w:r>
            <w:r w:rsidR="00EE58D2" w:rsidRPr="00981E3F">
              <w:rPr>
                <w:rFonts w:ascii="Times New Roman" w:eastAsia="Times New Roman" w:hAnsi="Times New Roman" w:cs="Times New Roman"/>
                <w:b/>
                <w:sz w:val="24"/>
                <w:szCs w:val="24"/>
                <w:lang w:eastAsia="ar-SA"/>
              </w:rPr>
              <w:t>контракт</w:t>
            </w:r>
            <w:r w:rsidRPr="00981E3F">
              <w:rPr>
                <w:rFonts w:ascii="Times New Roman" w:eastAsia="Times New Roman" w:hAnsi="Times New Roman" w:cs="Times New Roman"/>
                <w:b/>
                <w:sz w:val="24"/>
                <w:szCs w:val="24"/>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1D3EA2EB"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06FCDB5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2D76E3B5"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50A677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1C4614" w:rsidRPr="00981E3F" w14:paraId="1B11E942" w14:textId="77777777" w:rsidTr="006B23C1">
        <w:trPr>
          <w:cantSplit/>
        </w:trPr>
        <w:tc>
          <w:tcPr>
            <w:tcW w:w="2968" w:type="dxa"/>
            <w:vMerge w:val="restart"/>
            <w:tcBorders>
              <w:top w:val="single" w:sz="4" w:space="0" w:color="auto"/>
              <w:left w:val="single" w:sz="4" w:space="0" w:color="auto"/>
              <w:right w:val="single" w:sz="4" w:space="0" w:color="auto"/>
            </w:tcBorders>
            <w:vAlign w:val="center"/>
          </w:tcPr>
          <w:p w14:paraId="2C00B58F" w14:textId="6332C0B0" w:rsidR="001C4614" w:rsidRPr="00CD7757" w:rsidRDefault="002C337F" w:rsidP="001C4614">
            <w:pPr>
              <w:suppressAutoHyphens/>
              <w:spacing w:after="0" w:line="240" w:lineRule="auto"/>
              <w:rPr>
                <w:rFonts w:ascii="Times New Roman" w:eastAsia="Times New Roman" w:hAnsi="Times New Roman" w:cs="Times New Roman"/>
                <w:sz w:val="24"/>
                <w:szCs w:val="24"/>
                <w:lang w:eastAsia="ar-SA"/>
              </w:rPr>
            </w:pPr>
            <w:r w:rsidRPr="002C337F">
              <w:rPr>
                <w:rFonts w:ascii="Times New Roman" w:hAnsi="Times New Roman" w:cs="Times New Roman"/>
                <w:sz w:val="24"/>
              </w:rPr>
              <w:t>Поставка стульев</w:t>
            </w:r>
          </w:p>
        </w:tc>
        <w:tc>
          <w:tcPr>
            <w:tcW w:w="4460" w:type="dxa"/>
            <w:tcBorders>
              <w:top w:val="single" w:sz="4" w:space="0" w:color="auto"/>
              <w:left w:val="single" w:sz="4" w:space="0" w:color="auto"/>
              <w:bottom w:val="single" w:sz="4" w:space="0" w:color="auto"/>
              <w:right w:val="single" w:sz="4" w:space="0" w:color="auto"/>
            </w:tcBorders>
            <w:vAlign w:val="center"/>
          </w:tcPr>
          <w:p w14:paraId="3241F5D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proofErr w:type="spellStart"/>
            <w:r w:rsidRPr="00981E3F">
              <w:rPr>
                <w:rFonts w:ascii="Times New Roman" w:eastAsia="Times New Roman" w:hAnsi="Times New Roman" w:cs="Times New Roman"/>
                <w:sz w:val="24"/>
                <w:szCs w:val="24"/>
                <w:lang w:val="en-US" w:eastAsia="ar-SA"/>
              </w:rPr>
              <w:t>Счёт</w:t>
            </w:r>
            <w:proofErr w:type="spellEnd"/>
            <w:r w:rsidRPr="00981E3F">
              <w:rPr>
                <w:rFonts w:ascii="Times New Roman" w:eastAsia="Times New Roman" w:hAnsi="Times New Roman" w:cs="Times New Roman"/>
                <w:sz w:val="24"/>
                <w:szCs w:val="24"/>
                <w:lang w:val="en-US" w:eastAsia="ar-SA"/>
              </w:rPr>
              <w:t xml:space="preserve"> </w:t>
            </w:r>
            <w:proofErr w:type="spellStart"/>
            <w:r w:rsidRPr="00981E3F">
              <w:rPr>
                <w:rFonts w:ascii="Times New Roman" w:eastAsia="Times New Roman" w:hAnsi="Times New Roman" w:cs="Times New Roman"/>
                <w:sz w:val="24"/>
                <w:szCs w:val="24"/>
                <w:lang w:val="en-US" w:eastAsia="ar-SA"/>
              </w:rPr>
              <w:t>на</w:t>
            </w:r>
            <w:proofErr w:type="spellEnd"/>
            <w:r w:rsidRPr="00981E3F">
              <w:rPr>
                <w:rFonts w:ascii="Times New Roman" w:eastAsia="Times New Roman" w:hAnsi="Times New Roman" w:cs="Times New Roman"/>
                <w:sz w:val="24"/>
                <w:szCs w:val="24"/>
                <w:lang w:val="en-US" w:eastAsia="ar-SA"/>
              </w:rPr>
              <w:t xml:space="preserve"> </w:t>
            </w:r>
            <w:proofErr w:type="spellStart"/>
            <w:r w:rsidRPr="00981E3F">
              <w:rPr>
                <w:rFonts w:ascii="Times New Roman" w:eastAsia="Times New Roman" w:hAnsi="Times New Roman" w:cs="Times New Roman"/>
                <w:sz w:val="24"/>
                <w:szCs w:val="24"/>
                <w:lang w:val="en-US" w:eastAsia="ar-SA"/>
              </w:rPr>
              <w:t>оплату</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2780BFC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1149EF24" w14:textId="74BFC71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A66A3">
              <w:rPr>
                <w:rFonts w:ascii="Times New Roman" w:eastAsia="Times New Roman" w:hAnsi="Times New Roman" w:cs="Times New Roman"/>
                <w:sz w:val="24"/>
                <w:szCs w:val="24"/>
                <w:lang w:eastAsia="ar-SA"/>
              </w:rPr>
              <w:t xml:space="preserve"> </w:t>
            </w:r>
            <w:r w:rsidR="001C4614" w:rsidRPr="00981E3F">
              <w:rPr>
                <w:rFonts w:ascii="Times New Roman" w:eastAsia="Times New Roman" w:hAnsi="Times New Roman" w:cs="Times New Roman"/>
                <w:sz w:val="24"/>
                <w:szCs w:val="24"/>
                <w:lang w:eastAsia="ar-SA"/>
              </w:rPr>
              <w:t xml:space="preserve">раб. </w:t>
            </w:r>
            <w:proofErr w:type="spellStart"/>
            <w:r w:rsidR="001C4614" w:rsidRPr="00981E3F">
              <w:rPr>
                <w:rFonts w:ascii="Times New Roman" w:eastAsia="Times New Roman" w:hAnsi="Times New Roman" w:cs="Times New Roman"/>
                <w:sz w:val="24"/>
                <w:szCs w:val="24"/>
                <w:lang w:eastAsia="ar-SA"/>
              </w:rPr>
              <w:t>дн</w:t>
            </w:r>
            <w:proofErr w:type="spellEnd"/>
            <w:r w:rsidR="001C4614" w:rsidRPr="00981E3F">
              <w:rPr>
                <w:rFonts w:ascii="Times New Roman" w:eastAsia="Times New Roman" w:hAnsi="Times New Roman" w:cs="Times New Roman"/>
                <w:sz w:val="24"/>
                <w:szCs w:val="24"/>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C67F43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0841AD23" w14:textId="77777777" w:rsidTr="006B23C1">
        <w:trPr>
          <w:cantSplit/>
        </w:trPr>
        <w:tc>
          <w:tcPr>
            <w:tcW w:w="2968" w:type="dxa"/>
            <w:vMerge/>
            <w:tcBorders>
              <w:left w:val="single" w:sz="4" w:space="0" w:color="auto"/>
              <w:right w:val="single" w:sz="4" w:space="0" w:color="auto"/>
            </w:tcBorders>
            <w:vAlign w:val="center"/>
          </w:tcPr>
          <w:p w14:paraId="192E50B0"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0DA1CE6"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A93566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3167A09D" w14:textId="28EB7ED7"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w:t>
            </w:r>
            <w:proofErr w:type="spellStart"/>
            <w:r w:rsidR="001C4614" w:rsidRPr="00981E3F">
              <w:rPr>
                <w:rFonts w:ascii="Times New Roman" w:eastAsia="Times New Roman" w:hAnsi="Times New Roman" w:cs="Times New Roman"/>
                <w:sz w:val="24"/>
                <w:szCs w:val="24"/>
                <w:lang w:eastAsia="ar-SA"/>
              </w:rPr>
              <w:t>дн</w:t>
            </w:r>
            <w:proofErr w:type="spellEnd"/>
            <w:r w:rsidR="001C4614" w:rsidRPr="00981E3F">
              <w:rPr>
                <w:rFonts w:ascii="Times New Roman" w:eastAsia="Times New Roman" w:hAnsi="Times New Roman" w:cs="Times New Roman"/>
                <w:sz w:val="24"/>
                <w:szCs w:val="24"/>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6F897B0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60362FC7" w14:textId="77777777" w:rsidTr="006B23C1">
        <w:trPr>
          <w:cantSplit/>
        </w:trPr>
        <w:tc>
          <w:tcPr>
            <w:tcW w:w="2968" w:type="dxa"/>
            <w:vMerge/>
            <w:tcBorders>
              <w:left w:val="single" w:sz="4" w:space="0" w:color="auto"/>
              <w:right w:val="single" w:sz="4" w:space="0" w:color="auto"/>
            </w:tcBorders>
            <w:vAlign w:val="center"/>
          </w:tcPr>
          <w:p w14:paraId="5A9BD94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7EB5029"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096F06C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036461AE" w14:textId="3352FF5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w:t>
            </w:r>
            <w:proofErr w:type="spellStart"/>
            <w:r w:rsidR="001C4614" w:rsidRPr="00981E3F">
              <w:rPr>
                <w:rFonts w:ascii="Times New Roman" w:eastAsia="Times New Roman" w:hAnsi="Times New Roman" w:cs="Times New Roman"/>
                <w:sz w:val="24"/>
                <w:szCs w:val="24"/>
                <w:lang w:eastAsia="ar-SA"/>
              </w:rPr>
              <w:t>дн</w:t>
            </w:r>
            <w:proofErr w:type="spellEnd"/>
            <w:r w:rsidR="001C4614" w:rsidRPr="00981E3F">
              <w:rPr>
                <w:rFonts w:ascii="Times New Roman" w:eastAsia="Times New Roman" w:hAnsi="Times New Roman" w:cs="Times New Roman"/>
                <w:sz w:val="24"/>
                <w:szCs w:val="24"/>
                <w:lang w:eastAsia="ar-SA"/>
              </w:rPr>
              <w:t>.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3D041213"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r w:rsidR="001C4614" w:rsidRPr="00981E3F" w14:paraId="5A6FE5F8" w14:textId="77777777" w:rsidTr="006B23C1">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19D3CD1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6D6EF4F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proofErr w:type="spellStart"/>
            <w:r w:rsidRPr="00981E3F">
              <w:rPr>
                <w:rFonts w:ascii="Times New Roman" w:eastAsia="Times New Roman" w:hAnsi="Times New Roman" w:cs="Times New Roman"/>
                <w:sz w:val="24"/>
                <w:szCs w:val="24"/>
                <w:lang w:val="en-US" w:eastAsia="ar-SA"/>
              </w:rPr>
              <w:t>Платёжное</w:t>
            </w:r>
            <w:proofErr w:type="spellEnd"/>
            <w:r w:rsidRPr="00981E3F">
              <w:rPr>
                <w:rFonts w:ascii="Times New Roman" w:eastAsia="Times New Roman" w:hAnsi="Times New Roman" w:cs="Times New Roman"/>
                <w:sz w:val="24"/>
                <w:szCs w:val="24"/>
                <w:lang w:val="en-US" w:eastAsia="ar-SA"/>
              </w:rPr>
              <w:t xml:space="preserve"> </w:t>
            </w:r>
            <w:proofErr w:type="spellStart"/>
            <w:r w:rsidRPr="00981E3F">
              <w:rPr>
                <w:rFonts w:ascii="Times New Roman" w:eastAsia="Times New Roman" w:hAnsi="Times New Roman" w:cs="Times New Roman"/>
                <w:sz w:val="24"/>
                <w:szCs w:val="24"/>
                <w:lang w:val="en-US" w:eastAsia="ar-SA"/>
              </w:rPr>
              <w:t>поручение</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54B8A83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B1ACD0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7 раб. </w:t>
            </w:r>
            <w:proofErr w:type="spellStart"/>
            <w:r w:rsidRPr="00981E3F">
              <w:rPr>
                <w:rFonts w:ascii="Times New Roman" w:eastAsia="Times New Roman" w:hAnsi="Times New Roman" w:cs="Times New Roman"/>
                <w:sz w:val="24"/>
                <w:szCs w:val="24"/>
                <w:lang w:eastAsia="ar-SA"/>
              </w:rPr>
              <w:t>дн</w:t>
            </w:r>
            <w:proofErr w:type="spellEnd"/>
            <w:r w:rsidRPr="00981E3F">
              <w:rPr>
                <w:rFonts w:ascii="Times New Roman" w:eastAsia="Times New Roman" w:hAnsi="Times New Roman" w:cs="Times New Roman"/>
                <w:sz w:val="24"/>
                <w:szCs w:val="24"/>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E3961F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11D63F80"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34ED442"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231E21C" w14:textId="77777777" w:rsidR="001C4614" w:rsidRPr="00981E3F"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Сведения о документах, подтверждающих факт передачи товара</w:t>
      </w:r>
    </w:p>
    <w:p w14:paraId="2EBC28DC" w14:textId="77777777" w:rsidR="001C4614" w:rsidRPr="00981E3F" w:rsidRDefault="001C4614" w:rsidP="001C4614">
      <w:pPr>
        <w:keepNext/>
        <w:suppressAutoHyphens/>
        <w:spacing w:after="0" w:line="240" w:lineRule="auto"/>
        <w:ind w:firstLine="567"/>
        <w:rPr>
          <w:rFonts w:ascii="Times New Roman" w:eastAsia="Calibri" w:hAnsi="Times New Roman" w:cs="Times New Roman"/>
          <w:vanish/>
          <w:sz w:val="24"/>
          <w:szCs w:val="24"/>
          <w:lang w:eastAsia="ar-SA"/>
        </w:rPr>
      </w:pPr>
    </w:p>
    <w:p w14:paraId="03784DDA"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5"/>
        <w:gridCol w:w="7615"/>
      </w:tblGrid>
      <w:tr w:rsidR="001C4614" w:rsidRPr="00981E3F" w14:paraId="00FA842C"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394F5413"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3359395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r>
      <w:tr w:rsidR="001C4614" w:rsidRPr="00981E3F" w14:paraId="5FEDEF3B"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25AD483B" w14:textId="713965EB" w:rsidR="001C4614" w:rsidRPr="00CD7757" w:rsidRDefault="00427E12" w:rsidP="001C4614">
            <w:pPr>
              <w:suppressAutoHyphens/>
              <w:spacing w:after="0" w:line="240" w:lineRule="auto"/>
              <w:rPr>
                <w:rFonts w:ascii="Times New Roman" w:eastAsia="Times New Roman" w:hAnsi="Times New Roman" w:cs="Times New Roman"/>
                <w:color w:val="0000CC"/>
                <w:sz w:val="24"/>
                <w:szCs w:val="24"/>
                <w:lang w:eastAsia="ar-SA"/>
              </w:rPr>
            </w:pPr>
            <w:r w:rsidRPr="00427E12">
              <w:rPr>
                <w:rFonts w:ascii="Times New Roman" w:hAnsi="Times New Roman" w:cs="Times New Roman"/>
                <w:sz w:val="24"/>
              </w:rPr>
              <w:t>Поставка стульев</w:t>
            </w:r>
          </w:p>
        </w:tc>
        <w:tc>
          <w:tcPr>
            <w:tcW w:w="2615" w:type="pct"/>
            <w:tcBorders>
              <w:top w:val="single" w:sz="4" w:space="0" w:color="auto"/>
              <w:left w:val="single" w:sz="4" w:space="0" w:color="auto"/>
              <w:bottom w:val="single" w:sz="4" w:space="0" w:color="auto"/>
              <w:right w:val="single" w:sz="4" w:space="0" w:color="auto"/>
            </w:tcBorders>
            <w:vAlign w:val="center"/>
          </w:tcPr>
          <w:p w14:paraId="03B8B46A"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r>
    </w:tbl>
    <w:p w14:paraId="4B6343DB" w14:textId="35939F60" w:rsidR="00D2182E" w:rsidRDefault="00D2182E" w:rsidP="0062099B">
      <w:pPr>
        <w:widowControl w:val="0"/>
        <w:tabs>
          <w:tab w:val="left" w:pos="12975"/>
        </w:tabs>
        <w:spacing w:after="0" w:line="252" w:lineRule="auto"/>
        <w:ind w:right="-13"/>
        <w:rPr>
          <w:rFonts w:ascii="Times New Roman" w:eastAsia="Times New Roman" w:hAnsi="Times New Roman" w:cs="Times New Roman"/>
          <w:bCs/>
          <w:color w:val="000000"/>
          <w:sz w:val="24"/>
          <w:szCs w:val="24"/>
          <w:lang w:eastAsia="ru-RU"/>
        </w:rPr>
      </w:pPr>
    </w:p>
    <w:p w14:paraId="088E5145" w14:textId="6028A128" w:rsidR="001B4BE4" w:rsidRPr="00F2257D" w:rsidRDefault="001B4BE4"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Приложение № 1 </w:t>
      </w:r>
    </w:p>
    <w:p w14:paraId="3067B668" w14:textId="5D5F9FA8" w:rsidR="003321C4" w:rsidRPr="00F2257D" w:rsidRDefault="001B4BE4"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к электронной версии контракта  </w:t>
      </w:r>
    </w:p>
    <w:p w14:paraId="1320D876" w14:textId="77777777" w:rsidR="00853CF2" w:rsidRPr="00F2257D"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13DC0C22" w14:textId="77777777" w:rsidR="000A66A3" w:rsidRPr="00F2257D" w:rsidRDefault="000A66A3" w:rsidP="000A66A3">
      <w:pPr>
        <w:spacing w:after="0" w:line="276" w:lineRule="auto"/>
        <w:jc w:val="center"/>
        <w:rPr>
          <w:rFonts w:ascii="Times New Roman" w:eastAsia="Calibri" w:hAnsi="Times New Roman" w:cs="Times New Roman"/>
          <w:b/>
          <w:sz w:val="24"/>
          <w:szCs w:val="24"/>
        </w:rPr>
      </w:pPr>
    </w:p>
    <w:p w14:paraId="7BCA34DD" w14:textId="77777777" w:rsidR="000A66A3" w:rsidRDefault="000A66A3" w:rsidP="000A66A3">
      <w:pPr>
        <w:spacing w:after="0" w:line="276" w:lineRule="auto"/>
        <w:jc w:val="center"/>
        <w:rPr>
          <w:rFonts w:ascii="Times New Roman" w:eastAsia="Calibri" w:hAnsi="Times New Roman" w:cs="Times New Roman"/>
          <w:b/>
          <w:sz w:val="24"/>
          <w:szCs w:val="24"/>
        </w:rPr>
      </w:pPr>
      <w:r w:rsidRPr="008647B0">
        <w:rPr>
          <w:rFonts w:ascii="Times New Roman" w:eastAsia="Calibri" w:hAnsi="Times New Roman" w:cs="Times New Roman"/>
          <w:b/>
          <w:sz w:val="24"/>
          <w:szCs w:val="24"/>
        </w:rPr>
        <w:t>ТЕХНИЧЕСКОЕ ЗАДАНИЕ</w:t>
      </w:r>
    </w:p>
    <w:p w14:paraId="1EC8E771" w14:textId="77777777" w:rsidR="002D3882" w:rsidRPr="002D3882" w:rsidRDefault="002D3882" w:rsidP="002D3882">
      <w:pPr>
        <w:widowControl w:val="0"/>
        <w:spacing w:after="240" w:line="276" w:lineRule="auto"/>
        <w:jc w:val="center"/>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b/>
          <w:bCs/>
          <w:color w:val="000000"/>
          <w:sz w:val="24"/>
          <w:szCs w:val="24"/>
          <w:lang w:eastAsia="ru-RU" w:bidi="ru-RU"/>
        </w:rPr>
        <w:t>Поставка офисной мебели(стульев)</w:t>
      </w:r>
    </w:p>
    <w:p w14:paraId="1C638CC8" w14:textId="77777777" w:rsidR="002D3882" w:rsidRPr="002D3882" w:rsidRDefault="002D3882" w:rsidP="002D3882">
      <w:pPr>
        <w:keepNext/>
        <w:keepLines/>
        <w:widowControl w:val="0"/>
        <w:numPr>
          <w:ilvl w:val="0"/>
          <w:numId w:val="25"/>
        </w:numPr>
        <w:tabs>
          <w:tab w:val="left" w:pos="337"/>
        </w:tabs>
        <w:spacing w:before="120" w:after="120" w:line="276" w:lineRule="auto"/>
        <w:outlineLvl w:val="0"/>
        <w:rPr>
          <w:rFonts w:ascii="Times New Roman" w:eastAsia="Times New Roman" w:hAnsi="Times New Roman" w:cs="Times New Roman"/>
          <w:b/>
          <w:bCs/>
          <w:color w:val="000000"/>
          <w:sz w:val="24"/>
          <w:szCs w:val="24"/>
          <w:lang w:eastAsia="ru-RU" w:bidi="ru-RU"/>
        </w:rPr>
      </w:pPr>
      <w:bookmarkStart w:id="1" w:name="bookmark2"/>
      <w:bookmarkStart w:id="2" w:name="bookmark0"/>
      <w:bookmarkStart w:id="3" w:name="bookmark1"/>
      <w:bookmarkStart w:id="4" w:name="bookmark3"/>
      <w:bookmarkEnd w:id="1"/>
      <w:r w:rsidRPr="002D3882">
        <w:rPr>
          <w:rFonts w:ascii="Times New Roman" w:eastAsia="Times New Roman" w:hAnsi="Times New Roman" w:cs="Times New Roman"/>
          <w:b/>
          <w:bCs/>
          <w:color w:val="000000"/>
          <w:sz w:val="24"/>
          <w:szCs w:val="24"/>
          <w:lang w:eastAsia="ru-RU" w:bidi="ru-RU"/>
        </w:rPr>
        <w:t>Общая информация об объекте закупки</w:t>
      </w:r>
      <w:bookmarkEnd w:id="2"/>
      <w:bookmarkEnd w:id="3"/>
      <w:bookmarkEnd w:id="4"/>
    </w:p>
    <w:p w14:paraId="321C8702" w14:textId="77777777" w:rsidR="002D3882" w:rsidRPr="002D3882" w:rsidRDefault="002D3882" w:rsidP="002D3882">
      <w:pPr>
        <w:widowControl w:val="0"/>
        <w:numPr>
          <w:ilvl w:val="1"/>
          <w:numId w:val="25"/>
        </w:numPr>
        <w:tabs>
          <w:tab w:val="left" w:pos="440"/>
        </w:tabs>
        <w:spacing w:after="0" w:line="276" w:lineRule="auto"/>
        <w:rPr>
          <w:rFonts w:ascii="Times New Roman" w:eastAsia="Times New Roman" w:hAnsi="Times New Roman" w:cs="Times New Roman"/>
          <w:color w:val="000000"/>
          <w:sz w:val="24"/>
          <w:szCs w:val="24"/>
          <w:lang w:eastAsia="ru-RU" w:bidi="ru-RU"/>
        </w:rPr>
      </w:pPr>
      <w:bookmarkStart w:id="5" w:name="bookmark4"/>
      <w:bookmarkEnd w:id="5"/>
      <w:r w:rsidRPr="002D3882">
        <w:rPr>
          <w:rFonts w:ascii="Times New Roman" w:eastAsia="Times New Roman" w:hAnsi="Times New Roman" w:cs="Times New Roman"/>
          <w:color w:val="000000"/>
          <w:sz w:val="24"/>
          <w:szCs w:val="24"/>
          <w:lang w:eastAsia="ru-RU" w:bidi="ru-RU"/>
        </w:rPr>
        <w:t xml:space="preserve">Объект закупки: </w:t>
      </w:r>
      <w:r w:rsidRPr="002D3882">
        <w:rPr>
          <w:rFonts w:ascii="Times New Roman" w:eastAsia="Times New Roman" w:hAnsi="Times New Roman" w:cs="Times New Roman"/>
          <w:color w:val="000000"/>
          <w:sz w:val="24"/>
          <w:szCs w:val="24"/>
          <w:shd w:val="clear" w:color="auto" w:fill="FFFFFF"/>
          <w:lang w:eastAsia="ru-RU" w:bidi="ru-RU"/>
        </w:rPr>
        <w:t>офисная мебель (стулья) — согласно перечню в Приложении 1).</w:t>
      </w:r>
    </w:p>
    <w:p w14:paraId="0B7433F8" w14:textId="77777777" w:rsidR="002D3882" w:rsidRPr="002D3882" w:rsidRDefault="002D3882" w:rsidP="002D3882">
      <w:pPr>
        <w:widowControl w:val="0"/>
        <w:numPr>
          <w:ilvl w:val="1"/>
          <w:numId w:val="25"/>
        </w:numPr>
        <w:tabs>
          <w:tab w:val="left" w:pos="478"/>
        </w:tabs>
        <w:spacing w:after="0" w:line="276" w:lineRule="auto"/>
        <w:jc w:val="both"/>
        <w:rPr>
          <w:rFonts w:ascii="Times New Roman" w:eastAsia="Times New Roman" w:hAnsi="Times New Roman" w:cs="Times New Roman"/>
          <w:color w:val="000000"/>
          <w:sz w:val="24"/>
          <w:szCs w:val="24"/>
          <w:lang w:eastAsia="ru-RU" w:bidi="ru-RU"/>
        </w:rPr>
      </w:pPr>
      <w:bookmarkStart w:id="6" w:name="bookmark5"/>
      <w:bookmarkEnd w:id="6"/>
      <w:r w:rsidRPr="002D3882">
        <w:rPr>
          <w:rFonts w:ascii="Times New Roman" w:eastAsia="Times New Roman" w:hAnsi="Times New Roman" w:cs="Times New Roman"/>
          <w:color w:val="000000"/>
          <w:sz w:val="24"/>
          <w:szCs w:val="24"/>
          <w:lang w:eastAsia="ru-RU" w:bidi="ru-RU"/>
        </w:rPr>
        <w:t xml:space="preserve">Код и наименование позиции Общероссийский классификатор продукции по видам экономической деятельности </w:t>
      </w:r>
      <w:r w:rsidRPr="002D3882">
        <w:rPr>
          <w:rFonts w:ascii="Times New Roman" w:eastAsia="Times New Roman" w:hAnsi="Times New Roman" w:cs="Times New Roman"/>
          <w:color w:val="000000"/>
          <w:sz w:val="24"/>
          <w:szCs w:val="24"/>
          <w:shd w:val="clear" w:color="auto" w:fill="FFFFFF"/>
          <w:lang w:eastAsia="ru-RU" w:bidi="ru-RU"/>
        </w:rPr>
        <w:t>(ОКПД 2):</w:t>
      </w:r>
    </w:p>
    <w:p w14:paraId="03FA5537" w14:textId="77777777" w:rsidR="002D3882" w:rsidRPr="002D3882" w:rsidRDefault="002D3882" w:rsidP="002D3882">
      <w:pPr>
        <w:widowControl w:val="0"/>
        <w:tabs>
          <w:tab w:val="left" w:pos="478"/>
        </w:tabs>
        <w:spacing w:after="0" w:line="276" w:lineRule="auto"/>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val="en-US" w:eastAsia="ru-RU" w:bidi="ru-RU"/>
        </w:rPr>
        <w:t>_</w:t>
      </w:r>
      <w:r w:rsidRPr="002D3882">
        <w:rPr>
          <w:rFonts w:ascii="Roboto" w:eastAsia="Courier New" w:hAnsi="Roboto" w:cs="Courier New"/>
          <w:b/>
          <w:bCs/>
          <w:color w:val="011C29"/>
          <w:sz w:val="24"/>
          <w:szCs w:val="24"/>
          <w:shd w:val="clear" w:color="auto" w:fill="FFFFFF"/>
          <w:lang w:eastAsia="ru-RU" w:bidi="ru-RU"/>
        </w:rPr>
        <w:t xml:space="preserve"> </w:t>
      </w:r>
      <w:r w:rsidRPr="002D3882">
        <w:rPr>
          <w:rFonts w:ascii="Times New Roman" w:eastAsia="Times New Roman" w:hAnsi="Times New Roman" w:cs="Times New Roman"/>
          <w:b/>
          <w:bCs/>
          <w:color w:val="000000"/>
          <w:sz w:val="24"/>
          <w:szCs w:val="24"/>
          <w:lang w:eastAsia="ru-RU" w:bidi="ru-RU"/>
        </w:rPr>
        <w:t>31.01.12.160</w:t>
      </w:r>
      <w:r w:rsidRPr="002D3882">
        <w:rPr>
          <w:rFonts w:ascii="Times New Roman" w:eastAsia="Times New Roman" w:hAnsi="Times New Roman" w:cs="Times New Roman"/>
          <w:color w:val="000000"/>
          <w:sz w:val="24"/>
          <w:szCs w:val="24"/>
          <w:lang w:val="en-US" w:eastAsia="ru-RU" w:bidi="ru-RU"/>
        </w:rPr>
        <w:t>__________________________________________________________________</w:t>
      </w:r>
      <w:r w:rsidRPr="002D3882">
        <w:rPr>
          <w:rFonts w:ascii="Times New Roman" w:eastAsia="Times New Roman" w:hAnsi="Times New Roman" w:cs="Times New Roman"/>
          <w:color w:val="000000"/>
          <w:sz w:val="24"/>
          <w:szCs w:val="24"/>
          <w:lang w:eastAsia="ru-RU" w:bidi="ru-RU"/>
        </w:rPr>
        <w:t>.</w:t>
      </w:r>
    </w:p>
    <w:p w14:paraId="35A3C139" w14:textId="77777777" w:rsidR="002D3882" w:rsidRPr="002D3882" w:rsidRDefault="002D3882" w:rsidP="002D3882">
      <w:pPr>
        <w:widowControl w:val="0"/>
        <w:numPr>
          <w:ilvl w:val="1"/>
          <w:numId w:val="25"/>
        </w:numPr>
        <w:tabs>
          <w:tab w:val="left" w:pos="459"/>
        </w:tabs>
        <w:spacing w:after="0" w:line="276" w:lineRule="auto"/>
        <w:jc w:val="both"/>
        <w:rPr>
          <w:rFonts w:ascii="Times New Roman" w:eastAsia="Times New Roman" w:hAnsi="Times New Roman" w:cs="Times New Roman"/>
          <w:color w:val="000000"/>
          <w:sz w:val="24"/>
          <w:szCs w:val="24"/>
          <w:lang w:eastAsia="ru-RU" w:bidi="ru-RU"/>
        </w:rPr>
      </w:pPr>
      <w:bookmarkStart w:id="7" w:name="bookmark6"/>
      <w:bookmarkStart w:id="8" w:name="bookmark7"/>
      <w:bookmarkEnd w:id="7"/>
      <w:bookmarkEnd w:id="8"/>
      <w:r w:rsidRPr="002D3882">
        <w:rPr>
          <w:rFonts w:ascii="Times New Roman" w:eastAsia="Times New Roman" w:hAnsi="Times New Roman" w:cs="Times New Roman"/>
          <w:color w:val="000000"/>
          <w:sz w:val="24"/>
          <w:szCs w:val="24"/>
          <w:lang w:eastAsia="ru-RU" w:bidi="ru-RU"/>
        </w:rPr>
        <w:t xml:space="preserve">Место поставки товара: Московская обл., г. о. Домодедово, г. Домодедово, </w:t>
      </w:r>
      <w:proofErr w:type="spellStart"/>
      <w:r w:rsidRPr="002D3882">
        <w:rPr>
          <w:rFonts w:ascii="Times New Roman" w:eastAsia="Times New Roman" w:hAnsi="Times New Roman" w:cs="Times New Roman"/>
          <w:color w:val="000000"/>
          <w:sz w:val="24"/>
          <w:szCs w:val="24"/>
          <w:lang w:eastAsia="ru-RU" w:bidi="ru-RU"/>
        </w:rPr>
        <w:t>мкр</w:t>
      </w:r>
      <w:proofErr w:type="spellEnd"/>
      <w:r w:rsidRPr="002D3882">
        <w:rPr>
          <w:rFonts w:ascii="Times New Roman" w:eastAsia="Times New Roman" w:hAnsi="Times New Roman" w:cs="Times New Roman"/>
          <w:color w:val="000000"/>
          <w:sz w:val="24"/>
          <w:szCs w:val="24"/>
          <w:lang w:eastAsia="ru-RU" w:bidi="ru-RU"/>
        </w:rPr>
        <w:t>. Белые Столбы,</w:t>
      </w:r>
      <w:r w:rsidRPr="002D3882">
        <w:rPr>
          <w:rFonts w:ascii="Times New Roman" w:eastAsia="Times New Roman" w:hAnsi="Times New Roman" w:cs="Times New Roman"/>
          <w:color w:val="000000"/>
          <w:sz w:val="24"/>
          <w:szCs w:val="24"/>
          <w:lang w:eastAsia="ru-RU" w:bidi="ru-RU"/>
        </w:rPr>
        <w:br/>
        <w:t xml:space="preserve"> тер. Госфильмофонд, стр.8.</w:t>
      </w:r>
    </w:p>
    <w:p w14:paraId="663881EB" w14:textId="77777777" w:rsidR="002D3882" w:rsidRPr="002D3882" w:rsidRDefault="002D3882" w:rsidP="002D3882">
      <w:pPr>
        <w:widowControl w:val="0"/>
        <w:numPr>
          <w:ilvl w:val="1"/>
          <w:numId w:val="25"/>
        </w:numPr>
        <w:tabs>
          <w:tab w:val="left" w:pos="459"/>
        </w:tabs>
        <w:spacing w:after="0" w:line="276" w:lineRule="auto"/>
        <w:jc w:val="both"/>
        <w:rPr>
          <w:rFonts w:ascii="Times New Roman" w:eastAsia="Times New Roman" w:hAnsi="Times New Roman" w:cs="Times New Roman"/>
          <w:color w:val="000000"/>
          <w:sz w:val="24"/>
          <w:szCs w:val="24"/>
          <w:lang w:eastAsia="ru-RU" w:bidi="ru-RU"/>
        </w:rPr>
      </w:pPr>
      <w:bookmarkStart w:id="9" w:name="bookmark8"/>
      <w:bookmarkEnd w:id="9"/>
      <w:r w:rsidRPr="002D3882">
        <w:rPr>
          <w:rFonts w:ascii="Times New Roman" w:eastAsia="Times New Roman" w:hAnsi="Times New Roman" w:cs="Times New Roman"/>
          <w:color w:val="000000"/>
          <w:sz w:val="24"/>
          <w:szCs w:val="24"/>
          <w:lang w:eastAsia="ru-RU" w:bidi="ru-RU"/>
        </w:rPr>
        <w:t>Количество товара: согласно</w:t>
      </w:r>
      <w:r w:rsidRPr="002D3882">
        <w:rPr>
          <w:rFonts w:ascii="Times New Roman" w:eastAsia="Times New Roman" w:hAnsi="Times New Roman" w:cs="Times New Roman"/>
          <w:color w:val="000000"/>
          <w:sz w:val="24"/>
          <w:szCs w:val="24"/>
          <w:shd w:val="clear" w:color="auto" w:fill="FFFFFF"/>
          <w:lang w:eastAsia="ru-RU" w:bidi="ru-RU"/>
        </w:rPr>
        <w:t xml:space="preserve"> перечню в Приложении 1 «Перечень объектов закупки».</w:t>
      </w:r>
    </w:p>
    <w:p w14:paraId="20DD08E3" w14:textId="77777777" w:rsidR="002D3882" w:rsidRPr="002D3882" w:rsidRDefault="002D3882" w:rsidP="002D3882">
      <w:pPr>
        <w:widowControl w:val="0"/>
        <w:numPr>
          <w:ilvl w:val="1"/>
          <w:numId w:val="25"/>
        </w:numPr>
        <w:tabs>
          <w:tab w:val="left" w:pos="459"/>
        </w:tabs>
        <w:spacing w:after="0" w:line="276" w:lineRule="auto"/>
        <w:jc w:val="both"/>
        <w:rPr>
          <w:rFonts w:ascii="Times New Roman" w:eastAsia="Times New Roman" w:hAnsi="Times New Roman" w:cs="Times New Roman"/>
          <w:color w:val="000000"/>
          <w:sz w:val="24"/>
          <w:szCs w:val="24"/>
          <w:lang w:eastAsia="ru-RU" w:bidi="ru-RU"/>
        </w:rPr>
      </w:pPr>
      <w:bookmarkStart w:id="10" w:name="bookmark9"/>
      <w:bookmarkEnd w:id="10"/>
      <w:r w:rsidRPr="002D3882">
        <w:rPr>
          <w:rFonts w:ascii="Times New Roman" w:eastAsia="Times New Roman" w:hAnsi="Times New Roman" w:cs="Times New Roman"/>
          <w:color w:val="000000"/>
          <w:sz w:val="24"/>
          <w:szCs w:val="24"/>
          <w:lang w:eastAsia="ru-RU" w:bidi="ru-RU"/>
        </w:rPr>
        <w:t>Срок поставки товара: не позднее 7 рабочих дней, после заключения контракта.</w:t>
      </w:r>
    </w:p>
    <w:p w14:paraId="5AAAB13F" w14:textId="77777777" w:rsidR="002D3882" w:rsidRPr="002D3882" w:rsidRDefault="002D3882" w:rsidP="002D3882">
      <w:pPr>
        <w:widowControl w:val="0"/>
        <w:numPr>
          <w:ilvl w:val="1"/>
          <w:numId w:val="25"/>
        </w:numPr>
        <w:tabs>
          <w:tab w:val="left" w:pos="459"/>
        </w:tabs>
        <w:spacing w:after="0" w:line="276" w:lineRule="auto"/>
        <w:jc w:val="both"/>
        <w:rPr>
          <w:rFonts w:ascii="Times New Roman" w:eastAsia="Times New Roman" w:hAnsi="Times New Roman" w:cs="Times New Roman"/>
          <w:color w:val="000000"/>
          <w:sz w:val="24"/>
          <w:szCs w:val="24"/>
          <w:lang w:eastAsia="ru-RU" w:bidi="ru-RU"/>
        </w:rPr>
      </w:pPr>
      <w:bookmarkStart w:id="11" w:name="bookmark10"/>
      <w:bookmarkEnd w:id="11"/>
      <w:r w:rsidRPr="002D3882">
        <w:rPr>
          <w:rFonts w:ascii="Times New Roman" w:eastAsia="Times New Roman" w:hAnsi="Times New Roman" w:cs="Times New Roman"/>
          <w:color w:val="000000"/>
          <w:sz w:val="24"/>
          <w:szCs w:val="24"/>
          <w:lang w:eastAsia="ru-RU" w:bidi="ru-RU"/>
        </w:rPr>
        <w:t>Приложения к Техническому заданию:</w:t>
      </w:r>
    </w:p>
    <w:p w14:paraId="615EB459" w14:textId="77777777" w:rsidR="002D3882" w:rsidRPr="002D3882" w:rsidRDefault="002D3882" w:rsidP="002D3882">
      <w:pPr>
        <w:widowControl w:val="0"/>
        <w:spacing w:after="0" w:line="276" w:lineRule="auto"/>
        <w:ind w:left="567"/>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Приложение 1 - «Перечень объектов закупки»</w:t>
      </w:r>
    </w:p>
    <w:p w14:paraId="09399AD8" w14:textId="77777777" w:rsidR="002D3882" w:rsidRPr="002D3882" w:rsidRDefault="002D3882" w:rsidP="002D3882">
      <w:pPr>
        <w:keepNext/>
        <w:keepLines/>
        <w:widowControl w:val="0"/>
        <w:numPr>
          <w:ilvl w:val="0"/>
          <w:numId w:val="25"/>
        </w:numPr>
        <w:tabs>
          <w:tab w:val="left" w:pos="337"/>
        </w:tabs>
        <w:spacing w:before="120" w:after="120" w:line="276" w:lineRule="auto"/>
        <w:jc w:val="both"/>
        <w:outlineLvl w:val="0"/>
        <w:rPr>
          <w:rFonts w:ascii="Times New Roman" w:eastAsia="Times New Roman" w:hAnsi="Times New Roman" w:cs="Times New Roman"/>
          <w:b/>
          <w:bCs/>
          <w:color w:val="000000"/>
          <w:sz w:val="24"/>
          <w:szCs w:val="24"/>
          <w:lang w:eastAsia="ru-RU" w:bidi="ru-RU"/>
        </w:rPr>
      </w:pPr>
      <w:bookmarkStart w:id="12" w:name="bookmark13"/>
      <w:bookmarkStart w:id="13" w:name="bookmark11"/>
      <w:bookmarkStart w:id="14" w:name="bookmark12"/>
      <w:bookmarkStart w:id="15" w:name="bookmark14"/>
      <w:bookmarkEnd w:id="12"/>
      <w:r w:rsidRPr="002D3882">
        <w:rPr>
          <w:rFonts w:ascii="Times New Roman" w:eastAsia="Times New Roman" w:hAnsi="Times New Roman" w:cs="Times New Roman"/>
          <w:b/>
          <w:bCs/>
          <w:color w:val="000000"/>
          <w:sz w:val="24"/>
          <w:szCs w:val="24"/>
          <w:lang w:eastAsia="ru-RU" w:bidi="ru-RU"/>
        </w:rPr>
        <w:t>Стандарт товаров</w:t>
      </w:r>
      <w:bookmarkEnd w:id="13"/>
      <w:bookmarkEnd w:id="14"/>
      <w:bookmarkEnd w:id="15"/>
    </w:p>
    <w:p w14:paraId="01F60226" w14:textId="77777777" w:rsidR="002D3882" w:rsidRPr="002D3882" w:rsidRDefault="002D3882" w:rsidP="002D3882">
      <w:pPr>
        <w:widowControl w:val="0"/>
        <w:numPr>
          <w:ilvl w:val="1"/>
          <w:numId w:val="26"/>
        </w:numPr>
        <w:tabs>
          <w:tab w:val="left" w:pos="464"/>
        </w:tabs>
        <w:spacing w:after="0" w:line="276" w:lineRule="auto"/>
        <w:ind w:left="0" w:firstLine="0"/>
        <w:rPr>
          <w:rFonts w:ascii="Times New Roman" w:eastAsia="Times New Roman" w:hAnsi="Times New Roman" w:cs="Times New Roman"/>
          <w:color w:val="000000"/>
          <w:sz w:val="24"/>
          <w:szCs w:val="24"/>
          <w:lang w:eastAsia="ru-RU" w:bidi="ru-RU"/>
        </w:rPr>
      </w:pPr>
      <w:bookmarkStart w:id="16" w:name="bookmark15"/>
      <w:bookmarkEnd w:id="16"/>
      <w:r w:rsidRPr="002D3882">
        <w:rPr>
          <w:rFonts w:ascii="Times New Roman" w:eastAsia="Times New Roman" w:hAnsi="Times New Roman" w:cs="Times New Roman"/>
          <w:color w:val="000000"/>
          <w:sz w:val="24"/>
          <w:szCs w:val="24"/>
          <w:lang w:eastAsia="ru-RU" w:bidi="ru-RU"/>
        </w:rPr>
        <w:t>Товар, поставляемый Поставщиком Заказчику, должен соответствовать:</w:t>
      </w:r>
    </w:p>
    <w:p w14:paraId="55BD2FB0"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17" w:name="bookmark18"/>
      <w:bookmarkEnd w:id="17"/>
      <w:r w:rsidRPr="002D3882">
        <w:rPr>
          <w:rFonts w:ascii="Times New Roman" w:eastAsia="Times New Roman" w:hAnsi="Times New Roman" w:cs="Times New Roman"/>
          <w:color w:val="000000"/>
          <w:sz w:val="24"/>
          <w:szCs w:val="24"/>
          <w:lang w:eastAsia="ru-RU" w:bidi="ru-RU"/>
        </w:rPr>
        <w:t>требованиям действующих государственных и межгосударственных стандартов и других нормативных актов Российской Федерации, требованиям безопасности, функциональным и качественным характеристикам для данной группы товаров;</w:t>
      </w:r>
    </w:p>
    <w:p w14:paraId="55DB6282"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18" w:name="bookmark19"/>
      <w:bookmarkEnd w:id="18"/>
      <w:r w:rsidRPr="002D3882">
        <w:rPr>
          <w:rFonts w:ascii="Times New Roman" w:eastAsia="Times New Roman" w:hAnsi="Times New Roman" w:cs="Times New Roman"/>
          <w:color w:val="000000"/>
          <w:sz w:val="24"/>
          <w:szCs w:val="24"/>
          <w:lang w:eastAsia="ru-RU" w:bidi="ru-RU"/>
        </w:rPr>
        <w:t>функциональным, техническим, качественным и эксплуатационным характеристикам, указанным в Приложении 1 «Перечень объектов закупки» к настоящему Техническому заданию и определенным производителями товаров.</w:t>
      </w:r>
    </w:p>
    <w:p w14:paraId="5C5EF176" w14:textId="77777777" w:rsidR="002D3882" w:rsidRPr="002D3882" w:rsidRDefault="002D3882" w:rsidP="002D3882">
      <w:pPr>
        <w:widowControl w:val="0"/>
        <w:numPr>
          <w:ilvl w:val="1"/>
          <w:numId w:val="26"/>
        </w:numPr>
        <w:tabs>
          <w:tab w:val="left" w:pos="493"/>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19" w:name="bookmark20"/>
      <w:bookmarkEnd w:id="19"/>
      <w:r w:rsidRPr="002D3882">
        <w:rPr>
          <w:rFonts w:ascii="Times New Roman" w:eastAsia="Times New Roman" w:hAnsi="Times New Roman" w:cs="Times New Roman"/>
          <w:color w:val="000000"/>
          <w:sz w:val="24"/>
          <w:szCs w:val="24"/>
          <w:lang w:eastAsia="ru-RU" w:bidi="ru-RU"/>
        </w:rPr>
        <w:t>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(запросов, заявок) в электронной форме, номер телефона и уведомить об этом Заказчика согласно требованиям статьи «Прочие условия» Контракта. Об изменении контактной информации ответственного лица Поставщик обязан уведомить в течение 1 (одного) рабочего дня со дня возникновения таких изменений.</w:t>
      </w:r>
    </w:p>
    <w:p w14:paraId="41622CB6" w14:textId="77777777" w:rsidR="002D3882" w:rsidRPr="002D3882" w:rsidRDefault="002D3882" w:rsidP="002D3882">
      <w:pPr>
        <w:widowControl w:val="0"/>
        <w:numPr>
          <w:ilvl w:val="1"/>
          <w:numId w:val="26"/>
        </w:numPr>
        <w:tabs>
          <w:tab w:val="left" w:pos="474"/>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20" w:name="bookmark21"/>
      <w:bookmarkEnd w:id="20"/>
      <w:r w:rsidRPr="002D3882">
        <w:rPr>
          <w:rFonts w:ascii="Times New Roman" w:eastAsia="Times New Roman" w:hAnsi="Times New Roman" w:cs="Times New Roman"/>
          <w:color w:val="000000"/>
          <w:sz w:val="24"/>
          <w:szCs w:val="24"/>
          <w:lang w:eastAsia="ru-RU" w:bidi="ru-RU"/>
        </w:rPr>
        <w:lastRenderedPageBreak/>
        <w:t xml:space="preserve">Товар должен быть поставлен в срок, указанный в Приложении 1 «Перечень объектов закупки» к настоящему Техническому заданию, в рабочие часы заказчика </w:t>
      </w:r>
      <w:proofErr w:type="spellStart"/>
      <w:r w:rsidRPr="002D3882">
        <w:rPr>
          <w:rFonts w:ascii="Times New Roman" w:eastAsia="Times New Roman" w:hAnsi="Times New Roman" w:cs="Times New Roman"/>
          <w:color w:val="000000"/>
          <w:sz w:val="24"/>
          <w:szCs w:val="24"/>
          <w:lang w:eastAsia="ru-RU" w:bidi="ru-RU"/>
        </w:rPr>
        <w:t>Пн-чт</w:t>
      </w:r>
      <w:proofErr w:type="spellEnd"/>
      <w:r w:rsidRPr="002D3882">
        <w:rPr>
          <w:rFonts w:ascii="Times New Roman" w:eastAsia="Times New Roman" w:hAnsi="Times New Roman" w:cs="Times New Roman"/>
          <w:color w:val="000000"/>
          <w:sz w:val="24"/>
          <w:szCs w:val="24"/>
          <w:lang w:eastAsia="ru-RU" w:bidi="ru-RU"/>
        </w:rPr>
        <w:t xml:space="preserve"> с 09:30 до 16:30; </w:t>
      </w:r>
      <w:proofErr w:type="spellStart"/>
      <w:r w:rsidRPr="002D3882">
        <w:rPr>
          <w:rFonts w:ascii="Times New Roman" w:eastAsia="Times New Roman" w:hAnsi="Times New Roman" w:cs="Times New Roman"/>
          <w:color w:val="000000"/>
          <w:sz w:val="24"/>
          <w:szCs w:val="24"/>
          <w:lang w:eastAsia="ru-RU" w:bidi="ru-RU"/>
        </w:rPr>
        <w:t>Пт</w:t>
      </w:r>
      <w:proofErr w:type="spellEnd"/>
      <w:r w:rsidRPr="002D3882">
        <w:rPr>
          <w:rFonts w:ascii="Times New Roman" w:eastAsia="Times New Roman" w:hAnsi="Times New Roman" w:cs="Times New Roman"/>
          <w:color w:val="000000"/>
          <w:sz w:val="24"/>
          <w:szCs w:val="24"/>
          <w:lang w:eastAsia="ru-RU" w:bidi="ru-RU"/>
        </w:rPr>
        <w:t xml:space="preserve"> с 09:30 до 15:00 по московскому времени.</w:t>
      </w:r>
    </w:p>
    <w:p w14:paraId="6E5A0AB8" w14:textId="77777777" w:rsidR="002D3882" w:rsidRPr="002D3882" w:rsidRDefault="002D3882" w:rsidP="002D3882">
      <w:pPr>
        <w:widowControl w:val="0"/>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Товар должен быть поставлен Заказчику по заявкам Заказчика, сформированным по форме, предусмотренной в Приложении 2 «Форма заявки» к настоящему Техническому заданию. Заявка направляется Поставщику посредством электронной почты не менее чем за 3 (три) рабочих дня до даты начала поставки товара, указанной в заявке. О подписании заявки Поставщик обязан уведомить Заказчика в письменной форме с использованием электронной почты, в день получения заявки с последующим представлением экземпляра подписанной заявки.</w:t>
      </w:r>
    </w:p>
    <w:p w14:paraId="0F5A356D" w14:textId="77777777" w:rsidR="002D3882" w:rsidRPr="002D3882" w:rsidRDefault="002D3882" w:rsidP="002D3882">
      <w:pPr>
        <w:widowControl w:val="0"/>
        <w:numPr>
          <w:ilvl w:val="1"/>
          <w:numId w:val="26"/>
        </w:numPr>
        <w:tabs>
          <w:tab w:val="left" w:pos="502"/>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21" w:name="bookmark22"/>
      <w:bookmarkEnd w:id="21"/>
      <w:r w:rsidRPr="002D3882">
        <w:rPr>
          <w:rFonts w:ascii="Times New Roman" w:eastAsia="Times New Roman" w:hAnsi="Times New Roman" w:cs="Times New Roman"/>
          <w:color w:val="000000"/>
          <w:sz w:val="24"/>
          <w:szCs w:val="24"/>
          <w:lang w:eastAsia="ru-RU" w:bidi="ru-RU"/>
        </w:rPr>
        <w:t>Поставщик поставляет товар в соответствии с пропускным и внутриобъектовым режимами, установленными по адресу (</w:t>
      </w:r>
      <w:proofErr w:type="spellStart"/>
      <w:r w:rsidRPr="002D3882">
        <w:rPr>
          <w:rFonts w:ascii="Times New Roman" w:eastAsia="Times New Roman" w:hAnsi="Times New Roman" w:cs="Times New Roman"/>
          <w:color w:val="000000"/>
          <w:sz w:val="24"/>
          <w:szCs w:val="24"/>
          <w:lang w:eastAsia="ru-RU" w:bidi="ru-RU"/>
        </w:rPr>
        <w:t>ам</w:t>
      </w:r>
      <w:proofErr w:type="spellEnd"/>
      <w:r w:rsidRPr="002D3882">
        <w:rPr>
          <w:rFonts w:ascii="Times New Roman" w:eastAsia="Times New Roman" w:hAnsi="Times New Roman" w:cs="Times New Roman"/>
          <w:color w:val="000000"/>
          <w:sz w:val="24"/>
          <w:szCs w:val="24"/>
          <w:lang w:eastAsia="ru-RU" w:bidi="ru-RU"/>
        </w:rPr>
        <w:t>) поставки товара в порядке, согласованном с Заказчиком не позднее чем за 3 (три) рабочих дня до даты фактической доставки товара.</w:t>
      </w:r>
    </w:p>
    <w:p w14:paraId="12C03E63" w14:textId="77777777" w:rsidR="002D3882" w:rsidRPr="002D3882" w:rsidRDefault="002D3882" w:rsidP="002D3882">
      <w:pPr>
        <w:widowControl w:val="0"/>
        <w:numPr>
          <w:ilvl w:val="1"/>
          <w:numId w:val="26"/>
        </w:numPr>
        <w:tabs>
          <w:tab w:val="left" w:pos="498"/>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22" w:name="bookmark23"/>
      <w:bookmarkEnd w:id="22"/>
      <w:r w:rsidRPr="002D3882">
        <w:rPr>
          <w:rFonts w:ascii="Times New Roman" w:eastAsia="Times New Roman" w:hAnsi="Times New Roman" w:cs="Times New Roman"/>
          <w:color w:val="000000"/>
          <w:sz w:val="24"/>
          <w:szCs w:val="24"/>
          <w:lang w:eastAsia="ru-RU" w:bidi="ru-RU"/>
        </w:rPr>
        <w:t>В соответствии с требованиями Контракта Поставщик предоставляет Заказчику отчетную документацию и электронный структурированный Документ о приемке.</w:t>
      </w:r>
    </w:p>
    <w:p w14:paraId="742620BF" w14:textId="77777777" w:rsidR="002D3882" w:rsidRPr="002D3882" w:rsidRDefault="002D3882" w:rsidP="002D3882">
      <w:pPr>
        <w:widowControl w:val="0"/>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Комплект отчетной документации должен включать:</w:t>
      </w:r>
    </w:p>
    <w:p w14:paraId="75C335D8"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23" w:name="bookmark24"/>
      <w:bookmarkEnd w:id="23"/>
      <w:r w:rsidRPr="002D3882">
        <w:rPr>
          <w:rFonts w:ascii="Times New Roman" w:eastAsia="Times New Roman" w:hAnsi="Times New Roman" w:cs="Times New Roman"/>
          <w:color w:val="000000"/>
          <w:sz w:val="24"/>
          <w:szCs w:val="24"/>
          <w:lang w:eastAsia="ru-RU" w:bidi="ru-RU"/>
        </w:rPr>
        <w:t>сертификат соответствия (для продукции, включенной в перечень продукции, подлежащей обязательной сертификации);</w:t>
      </w:r>
    </w:p>
    <w:p w14:paraId="5CF5A66A"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24" w:name="bookmark25"/>
      <w:bookmarkEnd w:id="24"/>
      <w:r w:rsidRPr="002D3882">
        <w:rPr>
          <w:rFonts w:ascii="Times New Roman" w:eastAsia="Times New Roman" w:hAnsi="Times New Roman" w:cs="Times New Roman"/>
          <w:color w:val="000000"/>
          <w:sz w:val="24"/>
          <w:szCs w:val="24"/>
          <w:lang w:eastAsia="ru-RU" w:bidi="ru-RU"/>
        </w:rPr>
        <w:t>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14:paraId="56FE0F97"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25" w:name="bookmark26"/>
      <w:bookmarkEnd w:id="25"/>
      <w:r w:rsidRPr="002D3882">
        <w:rPr>
          <w:rFonts w:ascii="Times New Roman" w:eastAsia="Times New Roman" w:hAnsi="Times New Roman" w:cs="Times New Roman"/>
          <w:color w:val="000000"/>
          <w:sz w:val="24"/>
          <w:szCs w:val="24"/>
          <w:lang w:eastAsia="ru-RU" w:bidi="ru-RU"/>
        </w:rPr>
        <w:t>комплект эксплуатационной документации (при наличии);</w:t>
      </w:r>
    </w:p>
    <w:p w14:paraId="6BA900F3"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26" w:name="bookmark27"/>
      <w:bookmarkEnd w:id="26"/>
      <w:r w:rsidRPr="002D3882">
        <w:rPr>
          <w:rFonts w:ascii="Times New Roman" w:eastAsia="Times New Roman" w:hAnsi="Times New Roman" w:cs="Times New Roman"/>
          <w:color w:val="000000"/>
          <w:sz w:val="24"/>
          <w:szCs w:val="24"/>
          <w:lang w:eastAsia="ru-RU" w:bidi="ru-RU"/>
        </w:rPr>
        <w:t>экземпляр подписанной заявки на поставку товара;</w:t>
      </w:r>
    </w:p>
    <w:p w14:paraId="4D965619"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27" w:name="bookmark28"/>
      <w:bookmarkEnd w:id="27"/>
      <w:r w:rsidRPr="002D3882">
        <w:rPr>
          <w:rFonts w:ascii="Times New Roman" w:eastAsia="Times New Roman" w:hAnsi="Times New Roman" w:cs="Times New Roman"/>
          <w:color w:val="000000"/>
          <w:sz w:val="24"/>
          <w:szCs w:val="24"/>
          <w:shd w:val="clear" w:color="auto" w:fill="FFFFFF"/>
          <w:lang w:eastAsia="ru-RU" w:bidi="ru-RU"/>
        </w:rPr>
        <w:t>иные документы, подтверждающие качество товара, в соответствии с положениями пункта</w:t>
      </w:r>
    </w:p>
    <w:p w14:paraId="1B71E59C" w14:textId="77777777" w:rsidR="002D3882" w:rsidRPr="002D3882" w:rsidRDefault="002D3882" w:rsidP="002D3882">
      <w:pPr>
        <w:widowControl w:val="0"/>
        <w:tabs>
          <w:tab w:val="left" w:pos="1248"/>
          <w:tab w:val="left" w:pos="1544"/>
        </w:tabs>
        <w:spacing w:after="0" w:line="276" w:lineRule="auto"/>
        <w:jc w:val="both"/>
        <w:rPr>
          <w:rFonts w:ascii="Times New Roman" w:eastAsia="Times New Roman" w:hAnsi="Times New Roman" w:cs="Times New Roman"/>
          <w:color w:val="000000"/>
          <w:sz w:val="24"/>
          <w:szCs w:val="24"/>
          <w:lang w:eastAsia="ru-RU" w:bidi="ru-RU"/>
        </w:rPr>
      </w:pPr>
      <w:bookmarkStart w:id="28" w:name="bookmark29"/>
      <w:bookmarkEnd w:id="28"/>
      <w:r w:rsidRPr="002D3882">
        <w:rPr>
          <w:rFonts w:ascii="Times New Roman" w:eastAsia="Times New Roman" w:hAnsi="Times New Roman" w:cs="Times New Roman"/>
          <w:color w:val="000000"/>
          <w:sz w:val="24"/>
          <w:szCs w:val="24"/>
          <w:lang w:eastAsia="ru-RU" w:bidi="ru-RU"/>
        </w:rPr>
        <w:t>настоящего Технического задания.</w:t>
      </w:r>
    </w:p>
    <w:p w14:paraId="7B82540E" w14:textId="77777777" w:rsidR="002D3882" w:rsidRPr="002D3882" w:rsidRDefault="002D3882" w:rsidP="002D3882">
      <w:pPr>
        <w:widowControl w:val="0"/>
        <w:numPr>
          <w:ilvl w:val="1"/>
          <w:numId w:val="26"/>
        </w:numPr>
        <w:tabs>
          <w:tab w:val="left" w:pos="502"/>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29" w:name="bookmark30"/>
      <w:bookmarkEnd w:id="29"/>
      <w:r w:rsidRPr="002D3882">
        <w:rPr>
          <w:rFonts w:ascii="Times New Roman" w:eastAsia="Times New Roman" w:hAnsi="Times New Roman" w:cs="Times New Roman"/>
          <w:color w:val="000000"/>
          <w:sz w:val="24"/>
          <w:szCs w:val="24"/>
          <w:lang w:eastAsia="ru-RU" w:bidi="ru-RU"/>
        </w:rPr>
        <w:t>Не допускается поставка товара, имеющего механические и иные виды повреждений и (или) условия хранения которого были нарушены.</w:t>
      </w:r>
    </w:p>
    <w:p w14:paraId="51DF9ABD" w14:textId="77777777" w:rsidR="002D3882" w:rsidRPr="002D3882" w:rsidRDefault="002D3882" w:rsidP="002D3882">
      <w:pPr>
        <w:widowControl w:val="0"/>
        <w:numPr>
          <w:ilvl w:val="1"/>
          <w:numId w:val="26"/>
        </w:numPr>
        <w:tabs>
          <w:tab w:val="left" w:pos="498"/>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30" w:name="bookmark31"/>
      <w:bookmarkEnd w:id="30"/>
      <w:r w:rsidRPr="002D3882">
        <w:rPr>
          <w:rFonts w:ascii="Times New Roman" w:eastAsia="Times New Roman" w:hAnsi="Times New Roman" w:cs="Times New Roman"/>
          <w:color w:val="000000"/>
          <w:sz w:val="24"/>
          <w:szCs w:val="24"/>
          <w:lang w:eastAsia="ru-RU" w:bidi="ru-RU"/>
        </w:rPr>
        <w:t>Поставляемый товар, имеющий ограниченный срок хранения и использования, должен иметь остаточный срок годности (или службы) не менее 3 (трех) месяцев с момента поставки (подписания обеими сторонами электронного структурированного Документа о приемке).</w:t>
      </w:r>
    </w:p>
    <w:p w14:paraId="0A403608" w14:textId="77777777" w:rsidR="002D3882" w:rsidRPr="002D3882" w:rsidRDefault="002D3882" w:rsidP="002D3882">
      <w:pPr>
        <w:widowControl w:val="0"/>
        <w:numPr>
          <w:ilvl w:val="1"/>
          <w:numId w:val="26"/>
        </w:numPr>
        <w:tabs>
          <w:tab w:val="left" w:pos="512"/>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31" w:name="bookmark32"/>
      <w:bookmarkEnd w:id="31"/>
      <w:r w:rsidRPr="002D3882">
        <w:rPr>
          <w:rFonts w:ascii="Times New Roman" w:eastAsia="Times New Roman" w:hAnsi="Times New Roman" w:cs="Times New Roman"/>
          <w:color w:val="000000"/>
          <w:sz w:val="24"/>
          <w:szCs w:val="24"/>
          <w:lang w:eastAsia="ru-RU" w:bidi="ru-RU"/>
        </w:rPr>
        <w:t>Заказчик вправе отказаться от приемки товара, поставляемого с нарушением условий, установленных пунктом 2.6 настоящего Технического задания и проектом Контракта.</w:t>
      </w:r>
    </w:p>
    <w:p w14:paraId="5C657D90" w14:textId="77777777" w:rsidR="002D3882" w:rsidRPr="002D3882" w:rsidRDefault="002D3882" w:rsidP="002D3882">
      <w:pPr>
        <w:widowControl w:val="0"/>
        <w:numPr>
          <w:ilvl w:val="1"/>
          <w:numId w:val="26"/>
        </w:numPr>
        <w:tabs>
          <w:tab w:val="left" w:pos="512"/>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32" w:name="bookmark33"/>
      <w:bookmarkEnd w:id="32"/>
      <w:r w:rsidRPr="002D3882">
        <w:rPr>
          <w:rFonts w:ascii="Times New Roman" w:eastAsia="Times New Roman" w:hAnsi="Times New Roman" w:cs="Times New Roman"/>
          <w:color w:val="000000"/>
          <w:sz w:val="24"/>
          <w:szCs w:val="24"/>
          <w:lang w:eastAsia="ru-RU" w:bidi="ru-RU"/>
        </w:rPr>
        <w:t>Уборка и вывоз тары, упаковки, вспомогательных упаковочных средств и укупорочных средств (обвязочное средство, упаковочная лента, фиксатор, вкладыш и т.д.) производятся силами Поставщика в соответствии с условиями Контракта.</w:t>
      </w:r>
    </w:p>
    <w:p w14:paraId="3C8EE10B" w14:textId="4C310ACF" w:rsidR="002D3882" w:rsidRPr="002D3882" w:rsidRDefault="002D3882" w:rsidP="002D3882">
      <w:pPr>
        <w:widowControl w:val="0"/>
        <w:numPr>
          <w:ilvl w:val="1"/>
          <w:numId w:val="26"/>
        </w:numPr>
        <w:tabs>
          <w:tab w:val="left" w:pos="627"/>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33" w:name="bookmark34"/>
      <w:bookmarkEnd w:id="33"/>
      <w:r w:rsidRPr="002D3882">
        <w:rPr>
          <w:rFonts w:ascii="Times New Roman" w:eastAsia="Times New Roman" w:hAnsi="Times New Roman" w:cs="Times New Roman"/>
          <w:color w:val="000000"/>
          <w:sz w:val="24"/>
          <w:szCs w:val="24"/>
          <w:lang w:eastAsia="ru-RU" w:bidi="ru-RU"/>
        </w:rPr>
        <w:t xml:space="preserve">Приемка товара по качеству и количеству осуществляется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качеству и Инструкции о порядке приемки продукции </w:t>
      </w:r>
      <w:r w:rsidR="00AB38BF" w:rsidRPr="002D3882">
        <w:rPr>
          <w:rFonts w:ascii="Times New Roman" w:eastAsia="Times New Roman" w:hAnsi="Times New Roman" w:cs="Times New Roman"/>
          <w:color w:val="000000"/>
          <w:sz w:val="24"/>
          <w:szCs w:val="24"/>
          <w:lang w:eastAsia="ru-RU" w:bidi="ru-RU"/>
        </w:rPr>
        <w:t>производственно-технического</w:t>
      </w:r>
      <w:r w:rsidRPr="002D3882">
        <w:rPr>
          <w:rFonts w:ascii="Times New Roman" w:eastAsia="Times New Roman" w:hAnsi="Times New Roman" w:cs="Times New Roman"/>
          <w:color w:val="000000"/>
          <w:sz w:val="24"/>
          <w:szCs w:val="24"/>
          <w:lang w:eastAsia="ru-RU" w:bidi="ru-RU"/>
        </w:rPr>
        <w:t xml:space="preserve"> назначения и товаров народного потребления по количеству согласно настоящего Технического задания.</w:t>
      </w:r>
    </w:p>
    <w:p w14:paraId="505C33C5" w14:textId="77777777" w:rsidR="002D3882" w:rsidRPr="002D3882" w:rsidRDefault="002D3882" w:rsidP="002D3882">
      <w:pPr>
        <w:widowControl w:val="0"/>
        <w:numPr>
          <w:ilvl w:val="1"/>
          <w:numId w:val="26"/>
        </w:numPr>
        <w:tabs>
          <w:tab w:val="left" w:pos="577"/>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34" w:name="bookmark35"/>
      <w:bookmarkEnd w:id="34"/>
      <w:r w:rsidRPr="002D3882">
        <w:rPr>
          <w:rFonts w:ascii="Times New Roman" w:eastAsia="Times New Roman" w:hAnsi="Times New Roman" w:cs="Times New Roman"/>
          <w:color w:val="000000"/>
          <w:sz w:val="24"/>
          <w:szCs w:val="24"/>
          <w:lang w:eastAsia="ru-RU" w:bidi="ru-RU"/>
        </w:rPr>
        <w:t>Поставляемый товар должен быть свободен от прав третьих лиц.</w:t>
      </w:r>
    </w:p>
    <w:p w14:paraId="7C3ADF0F" w14:textId="77777777" w:rsidR="002D3882" w:rsidRPr="002D3882" w:rsidRDefault="002D3882" w:rsidP="002D3882">
      <w:pPr>
        <w:widowControl w:val="0"/>
        <w:numPr>
          <w:ilvl w:val="1"/>
          <w:numId w:val="25"/>
        </w:numPr>
        <w:tabs>
          <w:tab w:val="left" w:pos="440"/>
        </w:tabs>
        <w:spacing w:after="0" w:line="276" w:lineRule="auto"/>
        <w:rPr>
          <w:rFonts w:ascii="Times New Roman" w:eastAsia="Times New Roman" w:hAnsi="Times New Roman" w:cs="Times New Roman"/>
          <w:color w:val="000000"/>
          <w:sz w:val="24"/>
          <w:szCs w:val="24"/>
          <w:lang w:eastAsia="ru-RU" w:bidi="ru-RU"/>
        </w:rPr>
      </w:pPr>
      <w:bookmarkStart w:id="35" w:name="bookmark36"/>
      <w:bookmarkEnd w:id="35"/>
      <w:r w:rsidRPr="002D3882">
        <w:rPr>
          <w:rFonts w:ascii="Times New Roman" w:eastAsia="Times New Roman" w:hAnsi="Times New Roman" w:cs="Times New Roman"/>
          <w:color w:val="000000"/>
          <w:sz w:val="24"/>
          <w:szCs w:val="24"/>
          <w:lang w:eastAsia="ru-RU" w:bidi="ru-RU"/>
        </w:rPr>
        <w:lastRenderedPageBreak/>
        <w:t>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798C4220" w14:textId="77777777" w:rsidR="002D3882" w:rsidRPr="002D3882" w:rsidRDefault="002D3882" w:rsidP="002D3882">
      <w:pPr>
        <w:keepNext/>
        <w:keepLines/>
        <w:widowControl w:val="0"/>
        <w:numPr>
          <w:ilvl w:val="0"/>
          <w:numId w:val="25"/>
        </w:numPr>
        <w:tabs>
          <w:tab w:val="left" w:pos="237"/>
        </w:tabs>
        <w:spacing w:before="120" w:after="120" w:line="276" w:lineRule="auto"/>
        <w:jc w:val="both"/>
        <w:outlineLvl w:val="0"/>
        <w:rPr>
          <w:rFonts w:ascii="Times New Roman" w:eastAsia="Times New Roman" w:hAnsi="Times New Roman" w:cs="Times New Roman"/>
          <w:b/>
          <w:bCs/>
          <w:color w:val="000000"/>
          <w:sz w:val="24"/>
          <w:szCs w:val="24"/>
          <w:lang w:eastAsia="ru-RU" w:bidi="ru-RU"/>
        </w:rPr>
      </w:pPr>
      <w:bookmarkStart w:id="36" w:name="bookmark49"/>
      <w:bookmarkStart w:id="37" w:name="bookmark47"/>
      <w:bookmarkStart w:id="38" w:name="bookmark48"/>
      <w:bookmarkStart w:id="39" w:name="bookmark50"/>
      <w:bookmarkEnd w:id="36"/>
      <w:r w:rsidRPr="002D3882">
        <w:rPr>
          <w:rFonts w:ascii="Times New Roman" w:eastAsia="Times New Roman" w:hAnsi="Times New Roman" w:cs="Times New Roman"/>
          <w:b/>
          <w:bCs/>
          <w:color w:val="000000"/>
          <w:sz w:val="24"/>
          <w:szCs w:val="24"/>
          <w:lang w:eastAsia="ru-RU" w:bidi="ru-RU"/>
        </w:rPr>
        <w:t>Объем и сроки гарантии качества</w:t>
      </w:r>
      <w:bookmarkEnd w:id="37"/>
      <w:bookmarkEnd w:id="38"/>
      <w:bookmarkEnd w:id="39"/>
    </w:p>
    <w:p w14:paraId="14D1B340" w14:textId="77777777" w:rsidR="002D3882" w:rsidRPr="002D3882" w:rsidRDefault="002D3882" w:rsidP="002D3882">
      <w:pPr>
        <w:widowControl w:val="0"/>
        <w:numPr>
          <w:ilvl w:val="1"/>
          <w:numId w:val="25"/>
        </w:numPr>
        <w:tabs>
          <w:tab w:val="left" w:pos="474"/>
        </w:tabs>
        <w:spacing w:after="0" w:line="276" w:lineRule="auto"/>
        <w:jc w:val="both"/>
        <w:rPr>
          <w:rFonts w:ascii="Times New Roman" w:eastAsia="Times New Roman" w:hAnsi="Times New Roman" w:cs="Times New Roman"/>
          <w:color w:val="000000"/>
          <w:sz w:val="24"/>
          <w:szCs w:val="24"/>
          <w:lang w:eastAsia="ru-RU" w:bidi="ru-RU"/>
        </w:rPr>
      </w:pPr>
      <w:bookmarkStart w:id="40" w:name="bookmark51"/>
      <w:bookmarkEnd w:id="40"/>
      <w:r w:rsidRPr="002D3882">
        <w:rPr>
          <w:rFonts w:ascii="Times New Roman" w:eastAsia="Times New Roman" w:hAnsi="Times New Roman" w:cs="Times New Roman"/>
          <w:color w:val="000000"/>
          <w:sz w:val="24"/>
          <w:szCs w:val="24"/>
          <w:lang w:eastAsia="ru-RU" w:bidi="ru-RU"/>
        </w:rP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r w:rsidRPr="002D3882">
        <w:rPr>
          <w:rFonts w:ascii="Arial" w:eastAsia="Times New Roman" w:hAnsi="Arial" w:cs="Arial"/>
          <w:color w:val="000000"/>
          <w:sz w:val="24"/>
          <w:szCs w:val="24"/>
          <w:shd w:val="clear" w:color="auto" w:fill="FFFFFF"/>
          <w:lang w:eastAsia="ru-RU" w:bidi="ru-RU"/>
        </w:rPr>
        <w:t xml:space="preserve"> </w:t>
      </w:r>
      <w:r w:rsidRPr="002D3882">
        <w:rPr>
          <w:rFonts w:ascii="Times New Roman" w:eastAsia="Times New Roman" w:hAnsi="Times New Roman" w:cs="Times New Roman"/>
          <w:color w:val="000000"/>
          <w:sz w:val="24"/>
          <w:szCs w:val="24"/>
          <w:shd w:val="clear" w:color="auto" w:fill="FFFFFF"/>
          <w:lang w:eastAsia="ru-RU" w:bidi="ru-RU"/>
        </w:rPr>
        <w:t>Гарантийный срок на товар не менее 12 (двенадцати) месяцев с момента подписания сторонами документа о приёмке</w:t>
      </w:r>
      <w:r w:rsidRPr="002D3882">
        <w:rPr>
          <w:rFonts w:ascii="Arial" w:eastAsia="Times New Roman" w:hAnsi="Arial" w:cs="Arial"/>
          <w:color w:val="000000"/>
          <w:sz w:val="24"/>
          <w:szCs w:val="24"/>
          <w:shd w:val="clear" w:color="auto" w:fill="FFFFFF"/>
          <w:lang w:eastAsia="ru-RU" w:bidi="ru-RU"/>
        </w:rPr>
        <w:t>.</w:t>
      </w:r>
    </w:p>
    <w:p w14:paraId="4BD647D6" w14:textId="77777777" w:rsidR="002D3882" w:rsidRPr="002D3882" w:rsidRDefault="002D3882" w:rsidP="002D3882">
      <w:pPr>
        <w:keepNext/>
        <w:keepLines/>
        <w:widowControl w:val="0"/>
        <w:numPr>
          <w:ilvl w:val="0"/>
          <w:numId w:val="25"/>
        </w:numPr>
        <w:tabs>
          <w:tab w:val="left" w:pos="296"/>
        </w:tabs>
        <w:spacing w:before="120" w:after="120" w:line="276" w:lineRule="auto"/>
        <w:jc w:val="both"/>
        <w:outlineLvl w:val="0"/>
        <w:rPr>
          <w:rFonts w:ascii="Times New Roman" w:eastAsia="Times New Roman" w:hAnsi="Times New Roman" w:cs="Times New Roman"/>
          <w:b/>
          <w:bCs/>
          <w:color w:val="000000"/>
          <w:sz w:val="24"/>
          <w:szCs w:val="24"/>
          <w:lang w:eastAsia="ru-RU" w:bidi="ru-RU"/>
        </w:rPr>
      </w:pPr>
      <w:bookmarkStart w:id="41" w:name="bookmark59"/>
      <w:bookmarkStart w:id="42" w:name="bookmark57"/>
      <w:bookmarkStart w:id="43" w:name="bookmark58"/>
      <w:bookmarkStart w:id="44" w:name="bookmark60"/>
      <w:bookmarkEnd w:id="41"/>
      <w:r w:rsidRPr="002D3882">
        <w:rPr>
          <w:rFonts w:ascii="Times New Roman" w:eastAsia="Times New Roman" w:hAnsi="Times New Roman" w:cs="Times New Roman"/>
          <w:b/>
          <w:bCs/>
          <w:color w:val="000000"/>
          <w:sz w:val="24"/>
          <w:szCs w:val="24"/>
          <w:lang w:eastAsia="ru-RU" w:bidi="ru-RU"/>
        </w:rPr>
        <w:t>Требования к безопасности товара</w:t>
      </w:r>
      <w:bookmarkEnd w:id="42"/>
      <w:bookmarkEnd w:id="43"/>
      <w:bookmarkEnd w:id="44"/>
    </w:p>
    <w:p w14:paraId="768EAF4F" w14:textId="77777777" w:rsidR="002D3882" w:rsidRPr="002D3882" w:rsidRDefault="002D3882" w:rsidP="002D3882">
      <w:pPr>
        <w:widowControl w:val="0"/>
        <w:numPr>
          <w:ilvl w:val="1"/>
          <w:numId w:val="25"/>
        </w:numPr>
        <w:tabs>
          <w:tab w:val="left" w:pos="472"/>
        </w:tabs>
        <w:spacing w:after="0" w:line="276" w:lineRule="auto"/>
        <w:jc w:val="both"/>
        <w:rPr>
          <w:rFonts w:ascii="Times New Roman" w:eastAsia="Times New Roman" w:hAnsi="Times New Roman" w:cs="Times New Roman"/>
          <w:color w:val="000000"/>
          <w:sz w:val="24"/>
          <w:szCs w:val="24"/>
          <w:lang w:eastAsia="ru-RU" w:bidi="ru-RU"/>
        </w:rPr>
      </w:pPr>
      <w:bookmarkStart w:id="45" w:name="bookmark61"/>
      <w:bookmarkEnd w:id="45"/>
      <w:r w:rsidRPr="002D3882">
        <w:rPr>
          <w:rFonts w:ascii="Times New Roman" w:eastAsia="Times New Roman" w:hAnsi="Times New Roman" w:cs="Times New Roman"/>
          <w:color w:val="000000"/>
          <w:sz w:val="24"/>
          <w:szCs w:val="24"/>
          <w:lang w:eastAsia="ru-RU" w:bidi="ru-RU"/>
        </w:rPr>
        <w:t>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w:t>
      </w:r>
    </w:p>
    <w:p w14:paraId="5AE87058" w14:textId="77777777" w:rsidR="002D3882" w:rsidRPr="002D3882" w:rsidRDefault="002D3882" w:rsidP="002D3882">
      <w:pPr>
        <w:widowControl w:val="0"/>
        <w:numPr>
          <w:ilvl w:val="0"/>
          <w:numId w:val="27"/>
        </w:numPr>
        <w:tabs>
          <w:tab w:val="left" w:pos="1180"/>
        </w:tabs>
        <w:spacing w:after="0" w:line="276" w:lineRule="auto"/>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222AC98B" w14:textId="77777777" w:rsidR="002D3882" w:rsidRPr="002D3882" w:rsidRDefault="002D3882" w:rsidP="002D3882">
      <w:pPr>
        <w:widowControl w:val="0"/>
        <w:numPr>
          <w:ilvl w:val="0"/>
          <w:numId w:val="27"/>
        </w:numPr>
        <w:tabs>
          <w:tab w:val="left" w:pos="1180"/>
        </w:tabs>
        <w:spacing w:after="0" w:line="276" w:lineRule="auto"/>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свидетельством о государственной регистрации (при необходимости);</w:t>
      </w:r>
    </w:p>
    <w:p w14:paraId="5E82B0B6" w14:textId="77777777" w:rsidR="002D3882" w:rsidRPr="002D3882" w:rsidRDefault="002D3882" w:rsidP="002D3882">
      <w:pPr>
        <w:widowControl w:val="0"/>
        <w:numPr>
          <w:ilvl w:val="0"/>
          <w:numId w:val="27"/>
        </w:numPr>
        <w:tabs>
          <w:tab w:val="left" w:pos="1180"/>
        </w:tabs>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сертификатом (паспортом) качества производителя (изготовителя) товара (при необходимости);</w:t>
      </w:r>
    </w:p>
    <w:p w14:paraId="56C22070" w14:textId="77777777" w:rsidR="002D3882" w:rsidRPr="002D3882" w:rsidRDefault="002D3882" w:rsidP="002D3882">
      <w:pPr>
        <w:widowControl w:val="0"/>
        <w:numPr>
          <w:ilvl w:val="0"/>
          <w:numId w:val="27"/>
        </w:numPr>
        <w:tabs>
          <w:tab w:val="left" w:pos="1180"/>
        </w:tabs>
        <w:spacing w:after="0" w:line="276" w:lineRule="auto"/>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сертификатом пожарной безопасности (при необходимости).</w:t>
      </w:r>
    </w:p>
    <w:p w14:paraId="70635F39" w14:textId="77777777" w:rsidR="002D3882" w:rsidRPr="002D3882" w:rsidRDefault="002D3882" w:rsidP="002D3882">
      <w:pPr>
        <w:widowControl w:val="0"/>
        <w:numPr>
          <w:ilvl w:val="1"/>
          <w:numId w:val="25"/>
        </w:numPr>
        <w:tabs>
          <w:tab w:val="left" w:pos="486"/>
        </w:tabs>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Упаковка товара должна соответствовать нормативной правовой документации на продукцию, на конкретные виды (типы) тары и упаковки, а также соответствующим требованиям и обеспечивать сохранность товара при погрузке, разгрузке, транспортировании и хранении в соответствии с требованиями настоящего Технического задания.</w:t>
      </w:r>
    </w:p>
    <w:p w14:paraId="2F48F52F" w14:textId="77777777" w:rsidR="002D3882" w:rsidRPr="002D3882" w:rsidRDefault="002D3882" w:rsidP="002D3882">
      <w:pPr>
        <w:widowControl w:val="0"/>
        <w:numPr>
          <w:ilvl w:val="1"/>
          <w:numId w:val="25"/>
        </w:numPr>
        <w:tabs>
          <w:tab w:val="left" w:pos="481"/>
        </w:tabs>
        <w:spacing w:after="0" w:line="276" w:lineRule="auto"/>
        <w:jc w:val="both"/>
        <w:rPr>
          <w:rFonts w:ascii="Times New Roman" w:eastAsia="Times New Roman" w:hAnsi="Times New Roman" w:cs="Times New Roman"/>
          <w:color w:val="000000"/>
          <w:sz w:val="24"/>
          <w:szCs w:val="24"/>
          <w:lang w:eastAsia="ru-RU" w:bidi="ru-RU"/>
        </w:rPr>
      </w:pPr>
      <w:bookmarkStart w:id="46" w:name="bookmark52"/>
      <w:bookmarkEnd w:id="46"/>
      <w:r w:rsidRPr="002D3882">
        <w:rPr>
          <w:rFonts w:ascii="Times New Roman" w:eastAsia="Times New Roman" w:hAnsi="Times New Roman" w:cs="Times New Roman"/>
          <w:color w:val="000000"/>
          <w:sz w:val="24"/>
          <w:szCs w:val="24"/>
          <w:lang w:eastAsia="ru-RU" w:bidi="ru-RU"/>
        </w:rPr>
        <w:t>Поставляемый товар при обычных условиях его использования, хранения и транспортировки должен быть безопасен для жизни, здоровья человека, окружающей среды, а также не должен причинять вред имуществу Заказчика. Товар должен соответствовать требованиям настоящего Технического задания.</w:t>
      </w:r>
    </w:p>
    <w:p w14:paraId="1CF2E012" w14:textId="77777777" w:rsidR="002D3882" w:rsidRPr="002D3882" w:rsidRDefault="002D3882" w:rsidP="002D3882">
      <w:pPr>
        <w:widowControl w:val="0"/>
        <w:numPr>
          <w:ilvl w:val="1"/>
          <w:numId w:val="25"/>
        </w:numPr>
        <w:tabs>
          <w:tab w:val="left" w:pos="488"/>
        </w:tabs>
        <w:spacing w:after="0" w:line="276" w:lineRule="auto"/>
        <w:jc w:val="both"/>
        <w:rPr>
          <w:rFonts w:ascii="Times New Roman" w:eastAsia="Times New Roman" w:hAnsi="Times New Roman" w:cs="Times New Roman"/>
          <w:color w:val="000000"/>
          <w:sz w:val="24"/>
          <w:szCs w:val="24"/>
          <w:lang w:eastAsia="ru-RU" w:bidi="ru-RU"/>
        </w:rPr>
      </w:pPr>
      <w:bookmarkStart w:id="47" w:name="bookmark53"/>
      <w:bookmarkEnd w:id="47"/>
      <w:r w:rsidRPr="002D3882">
        <w:rPr>
          <w:rFonts w:ascii="Times New Roman" w:eastAsia="Times New Roman" w:hAnsi="Times New Roman" w:cs="Times New Roman"/>
          <w:color w:val="000000"/>
          <w:sz w:val="24"/>
          <w:szCs w:val="24"/>
          <w:lang w:eastAsia="ru-RU" w:bidi="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w:t>
      </w:r>
    </w:p>
    <w:p w14:paraId="2C8ADDC5" w14:textId="77777777" w:rsidR="002D3882" w:rsidRPr="002D3882" w:rsidRDefault="002D3882" w:rsidP="002D3882">
      <w:pPr>
        <w:keepNext/>
        <w:keepLines/>
        <w:widowControl w:val="0"/>
        <w:numPr>
          <w:ilvl w:val="0"/>
          <w:numId w:val="25"/>
        </w:numPr>
        <w:tabs>
          <w:tab w:val="left" w:pos="296"/>
        </w:tabs>
        <w:spacing w:before="120" w:after="120" w:line="276" w:lineRule="auto"/>
        <w:jc w:val="both"/>
        <w:outlineLvl w:val="0"/>
        <w:rPr>
          <w:rFonts w:ascii="Times New Roman" w:eastAsia="Times New Roman" w:hAnsi="Times New Roman" w:cs="Times New Roman"/>
          <w:b/>
          <w:bCs/>
          <w:color w:val="000000"/>
          <w:sz w:val="24"/>
          <w:szCs w:val="24"/>
          <w:u w:val="single"/>
          <w:lang w:eastAsia="ru-RU" w:bidi="ru-RU"/>
        </w:rPr>
      </w:pPr>
      <w:bookmarkStart w:id="48" w:name="bookmark73"/>
      <w:bookmarkStart w:id="49" w:name="bookmark71"/>
      <w:bookmarkStart w:id="50" w:name="bookmark72"/>
      <w:bookmarkStart w:id="51" w:name="bookmark74"/>
      <w:bookmarkEnd w:id="48"/>
      <w:r w:rsidRPr="002D3882">
        <w:rPr>
          <w:rFonts w:ascii="Times New Roman" w:eastAsia="Times New Roman" w:hAnsi="Times New Roman" w:cs="Times New Roman"/>
          <w:b/>
          <w:bCs/>
          <w:color w:val="000000"/>
          <w:sz w:val="24"/>
          <w:szCs w:val="24"/>
          <w:lang w:eastAsia="ru-RU" w:bidi="ru-RU"/>
        </w:rPr>
        <w:t>Требования к используемым материалам и оборудованию</w:t>
      </w:r>
      <w:bookmarkEnd w:id="49"/>
      <w:bookmarkEnd w:id="50"/>
      <w:bookmarkEnd w:id="51"/>
    </w:p>
    <w:p w14:paraId="666A9020" w14:textId="77777777" w:rsidR="002D3882" w:rsidRPr="002D3882" w:rsidRDefault="002D3882" w:rsidP="002D3882">
      <w:pPr>
        <w:widowControl w:val="0"/>
        <w:numPr>
          <w:ilvl w:val="1"/>
          <w:numId w:val="25"/>
        </w:numPr>
        <w:tabs>
          <w:tab w:val="left" w:pos="496"/>
        </w:tabs>
        <w:spacing w:after="0" w:line="276" w:lineRule="auto"/>
        <w:jc w:val="both"/>
        <w:rPr>
          <w:rFonts w:ascii="Times New Roman" w:eastAsia="Times New Roman" w:hAnsi="Times New Roman" w:cs="Times New Roman"/>
          <w:color w:val="000000"/>
          <w:sz w:val="24"/>
          <w:szCs w:val="24"/>
          <w:lang w:eastAsia="ru-RU" w:bidi="ru-RU"/>
        </w:rPr>
      </w:pPr>
      <w:bookmarkStart w:id="52" w:name="bookmark75"/>
      <w:bookmarkEnd w:id="52"/>
      <w:r w:rsidRPr="002D3882">
        <w:rPr>
          <w:rFonts w:ascii="Times New Roman" w:eastAsia="Times New Roman" w:hAnsi="Times New Roman" w:cs="Times New Roman"/>
          <w:color w:val="000000"/>
          <w:sz w:val="24"/>
          <w:szCs w:val="24"/>
          <w:lang w:eastAsia="ru-RU" w:bidi="ru-RU"/>
        </w:rPr>
        <w:t xml:space="preserve">Поставка товара должна осуществляться в оригинальной упаковке производителя, обеспечивающей его сохранность при хранении, транспортировке и погрузочно-разгрузочных работах к месту эксплуатации или складу Заказчика. Упаковка товара должна быть без </w:t>
      </w:r>
      <w:r w:rsidRPr="002D3882">
        <w:rPr>
          <w:rFonts w:ascii="Times New Roman" w:eastAsia="Times New Roman" w:hAnsi="Times New Roman" w:cs="Times New Roman"/>
          <w:color w:val="000000"/>
          <w:sz w:val="24"/>
          <w:szCs w:val="24"/>
          <w:lang w:eastAsia="ru-RU" w:bidi="ru-RU"/>
        </w:rPr>
        <w:lastRenderedPageBreak/>
        <w:t>посторонних запахов, механических повреждений и следов воздействия влаги и соответствовать требованиям настоящего Технического задания</w:t>
      </w:r>
    </w:p>
    <w:p w14:paraId="2128195B" w14:textId="77777777" w:rsidR="002D3882" w:rsidRPr="002D3882" w:rsidRDefault="002D3882" w:rsidP="002D3882">
      <w:pPr>
        <w:widowControl w:val="0"/>
        <w:numPr>
          <w:ilvl w:val="1"/>
          <w:numId w:val="25"/>
        </w:numPr>
        <w:tabs>
          <w:tab w:val="left" w:pos="488"/>
        </w:tabs>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К каждой упаковке с товаром должна быть приложена опись с наименованием и количеством содержащегося в упаковке товара.</w:t>
      </w:r>
    </w:p>
    <w:p w14:paraId="1A6189F5" w14:textId="77777777" w:rsidR="002D3882" w:rsidRPr="002D3882" w:rsidRDefault="002D3882" w:rsidP="002D3882">
      <w:pPr>
        <w:widowControl w:val="0"/>
        <w:numPr>
          <w:ilvl w:val="1"/>
          <w:numId w:val="25"/>
        </w:numPr>
        <w:tabs>
          <w:tab w:val="left" w:pos="493"/>
        </w:tabs>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2AF643F0" w14:textId="77777777" w:rsidR="002D3882" w:rsidRPr="002D3882" w:rsidRDefault="002D3882" w:rsidP="002D3882">
      <w:pPr>
        <w:widowControl w:val="0"/>
        <w:numPr>
          <w:ilvl w:val="1"/>
          <w:numId w:val="25"/>
        </w:numPr>
        <w:tabs>
          <w:tab w:val="left" w:pos="522"/>
        </w:tabs>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Тара должна обеспечивать сохранность внешнего вида и качества товара во время транспортировки и проведения погрузо-разгрузочных работ.</w:t>
      </w:r>
    </w:p>
    <w:p w14:paraId="4499100D" w14:textId="77777777" w:rsidR="002D3882" w:rsidRPr="002D3882" w:rsidRDefault="002D3882" w:rsidP="002D3882">
      <w:pPr>
        <w:widowControl w:val="0"/>
        <w:numPr>
          <w:ilvl w:val="1"/>
          <w:numId w:val="25"/>
        </w:numPr>
        <w:tabs>
          <w:tab w:val="left" w:pos="507"/>
        </w:tabs>
        <w:spacing w:after="0" w:line="276" w:lineRule="auto"/>
        <w:jc w:val="both"/>
        <w:rPr>
          <w:rFonts w:ascii="Times New Roman" w:eastAsia="Times New Roman" w:hAnsi="Times New Roman" w:cs="Times New Roman"/>
          <w:color w:val="000000"/>
          <w:sz w:val="24"/>
          <w:szCs w:val="24"/>
          <w:lang w:eastAsia="ru-RU" w:bidi="ru-RU"/>
        </w:rPr>
      </w:pPr>
      <w:bookmarkStart w:id="53" w:name="bookmark62"/>
      <w:bookmarkEnd w:id="53"/>
      <w:r w:rsidRPr="002D3882">
        <w:rPr>
          <w:rFonts w:ascii="Times New Roman" w:eastAsia="Times New Roman" w:hAnsi="Times New Roman" w:cs="Times New Roman"/>
          <w:color w:val="000000"/>
          <w:sz w:val="24"/>
          <w:szCs w:val="24"/>
          <w:lang w:eastAsia="ru-RU" w:bidi="ru-RU"/>
        </w:rPr>
        <w:t>Маркировка упаковки должна строго соответствовать маркировке товара.</w:t>
      </w:r>
    </w:p>
    <w:p w14:paraId="3F098F99" w14:textId="77777777" w:rsidR="002D3882" w:rsidRPr="002D3882" w:rsidRDefault="002D3882" w:rsidP="002D3882">
      <w:pPr>
        <w:widowControl w:val="0"/>
        <w:numPr>
          <w:ilvl w:val="1"/>
          <w:numId w:val="25"/>
        </w:numPr>
        <w:tabs>
          <w:tab w:val="left" w:pos="512"/>
        </w:tabs>
        <w:spacing w:after="0" w:line="276" w:lineRule="auto"/>
        <w:jc w:val="both"/>
        <w:rPr>
          <w:rFonts w:ascii="Times New Roman" w:eastAsia="Times New Roman" w:hAnsi="Times New Roman" w:cs="Times New Roman"/>
          <w:color w:val="000000"/>
          <w:sz w:val="24"/>
          <w:szCs w:val="24"/>
          <w:lang w:eastAsia="ru-RU" w:bidi="ru-RU"/>
        </w:rPr>
      </w:pPr>
      <w:bookmarkStart w:id="54" w:name="bookmark63"/>
      <w:bookmarkEnd w:id="54"/>
      <w:r w:rsidRPr="002D3882">
        <w:rPr>
          <w:rFonts w:ascii="Times New Roman" w:eastAsia="Times New Roman" w:hAnsi="Times New Roman" w:cs="Times New Roman"/>
          <w:color w:val="000000"/>
          <w:sz w:val="24"/>
          <w:szCs w:val="24"/>
          <w:lang w:eastAsia="ru-RU" w:bidi="ru-RU"/>
        </w:rPr>
        <w:t xml:space="preserve">Упаковка и маркировка товара должны соответствовать требованиям актов, предъявляемых </w:t>
      </w:r>
      <w:r w:rsidRPr="002D3882">
        <w:rPr>
          <w:rFonts w:ascii="Times New Roman" w:eastAsia="Times New Roman" w:hAnsi="Times New Roman" w:cs="Times New Roman"/>
          <w:color w:val="000000"/>
          <w:sz w:val="24"/>
          <w:szCs w:val="24"/>
          <w:lang w:eastAsia="ru-RU" w:bidi="ru-RU"/>
        </w:rPr>
        <w:br/>
        <w:t>к упаковке и маркировке данной продукции, а упаковка и маркировка импортного товара - международным стандартам упаковки в соответствии с настоящим Техническим заданием.</w:t>
      </w:r>
      <w:bookmarkStart w:id="55" w:name="bookmark85"/>
      <w:bookmarkStart w:id="56" w:name="bookmark83"/>
      <w:bookmarkStart w:id="57" w:name="bookmark84"/>
      <w:bookmarkStart w:id="58" w:name="bookmark86"/>
      <w:bookmarkEnd w:id="55"/>
    </w:p>
    <w:p w14:paraId="6CD6C85B" w14:textId="77777777" w:rsidR="002D3882" w:rsidRPr="002D3882" w:rsidRDefault="002D3882" w:rsidP="002D3882">
      <w:pPr>
        <w:shd w:val="clear" w:color="auto" w:fill="FFFFFF"/>
        <w:spacing w:before="120" w:after="120" w:line="420" w:lineRule="atLeast"/>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 xml:space="preserve">6. </w:t>
      </w:r>
      <w:r w:rsidRPr="002D3882">
        <w:rPr>
          <w:rFonts w:ascii="Times New Roman" w:eastAsia="Times New Roman" w:hAnsi="Times New Roman" w:cs="Times New Roman"/>
          <w:b/>
          <w:bCs/>
          <w:sz w:val="24"/>
          <w:szCs w:val="24"/>
          <w:lang w:eastAsia="ru-RU"/>
        </w:rPr>
        <w:t>Доставка товаров</w:t>
      </w:r>
    </w:p>
    <w:p w14:paraId="06D13ADB" w14:textId="77777777" w:rsidR="002D3882" w:rsidRPr="002D3882" w:rsidRDefault="002D3882" w:rsidP="002D3882">
      <w:pPr>
        <w:shd w:val="clear" w:color="auto" w:fill="FFFFFF"/>
        <w:spacing w:before="120" w:after="120" w:line="240"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6.1 Условия доставки:</w:t>
      </w:r>
    </w:p>
    <w:p w14:paraId="23CB9756" w14:textId="77777777" w:rsidR="002D3882" w:rsidRPr="002D3882" w:rsidRDefault="002D3882" w:rsidP="002D3882">
      <w:pPr>
        <w:widowControl w:val="0"/>
        <w:numPr>
          <w:ilvl w:val="0"/>
          <w:numId w:val="28"/>
        </w:numPr>
        <w:shd w:val="clear" w:color="auto" w:fill="FFFFFF"/>
        <w:tabs>
          <w:tab w:val="left" w:pos="1134"/>
        </w:tabs>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Доставка осуществляется силами и за счёт Поставщика до места поставки, указанного в п. 1.3 настоящего Технического задания.</w:t>
      </w:r>
    </w:p>
    <w:p w14:paraId="5479856C" w14:textId="77777777" w:rsidR="002D3882" w:rsidRPr="002D3882" w:rsidRDefault="002D3882" w:rsidP="002D3882">
      <w:pPr>
        <w:widowControl w:val="0"/>
        <w:numPr>
          <w:ilvl w:val="0"/>
          <w:numId w:val="28"/>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Поставщик обязан обеспечить наличие у водителей/экспедиторов документов, подтверждающих право на перемещение товара, а также пропусков для въезда на территорию Заказчика (при необходимости).</w:t>
      </w:r>
    </w:p>
    <w:p w14:paraId="55006F80" w14:textId="77777777" w:rsidR="002D3882" w:rsidRPr="002D3882" w:rsidRDefault="002D3882" w:rsidP="002D3882">
      <w:pPr>
        <w:widowControl w:val="0"/>
        <w:numPr>
          <w:ilvl w:val="0"/>
          <w:numId w:val="28"/>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Разгрузка товара производится силами Поставщика с соблюдением требований охраны труда и техники безопасности.</w:t>
      </w:r>
    </w:p>
    <w:p w14:paraId="0CC27797" w14:textId="77777777" w:rsidR="002D3882" w:rsidRPr="002D3882" w:rsidRDefault="002D3882" w:rsidP="002D3882">
      <w:pPr>
        <w:shd w:val="clear" w:color="auto" w:fill="FFFFFF"/>
        <w:spacing w:before="120" w:after="120" w:line="240"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6.2. График доставки:</w:t>
      </w:r>
    </w:p>
    <w:p w14:paraId="1B729986" w14:textId="77777777" w:rsidR="002D3882" w:rsidRPr="002D3882" w:rsidRDefault="002D3882" w:rsidP="002D3882">
      <w:pPr>
        <w:widowControl w:val="0"/>
        <w:numPr>
          <w:ilvl w:val="0"/>
          <w:numId w:val="29"/>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Поставка осуществляется в рабочие часы Заказчика: пн.–чт. С 09:30 до 16:30 пт. С 09:30 до 15:00 (по московскому времени).</w:t>
      </w:r>
    </w:p>
    <w:p w14:paraId="16786FF7" w14:textId="77777777" w:rsidR="002D3882" w:rsidRPr="002D3882" w:rsidRDefault="002D3882" w:rsidP="002D3882">
      <w:pPr>
        <w:widowControl w:val="0"/>
        <w:numPr>
          <w:ilvl w:val="0"/>
          <w:numId w:val="29"/>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О точной дате и времени доставки Поставщик обязан уведомить Заказчика не позднее чем за 24 часа до прибытия транспорта.</w:t>
      </w:r>
    </w:p>
    <w:p w14:paraId="256C18BF" w14:textId="77777777" w:rsidR="002D3882" w:rsidRPr="002D3882" w:rsidRDefault="002D3882" w:rsidP="002D3882">
      <w:pPr>
        <w:shd w:val="clear" w:color="auto" w:fill="FFFFFF"/>
        <w:spacing w:before="120" w:after="120" w:line="240"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6.3. </w:t>
      </w:r>
      <w:r w:rsidRPr="002D3882">
        <w:rPr>
          <w:rFonts w:ascii="Times New Roman" w:eastAsia="Times New Roman" w:hAnsi="Times New Roman" w:cs="Times New Roman"/>
          <w:b/>
          <w:bCs/>
          <w:sz w:val="24"/>
          <w:szCs w:val="24"/>
          <w:lang w:eastAsia="ru-RU"/>
        </w:rPr>
        <w:t>Требования к транспорту:</w:t>
      </w:r>
    </w:p>
    <w:p w14:paraId="3EFE0BD6" w14:textId="77777777" w:rsidR="002D3882" w:rsidRPr="002D3882" w:rsidRDefault="002D3882" w:rsidP="002D3882">
      <w:pPr>
        <w:widowControl w:val="0"/>
        <w:numPr>
          <w:ilvl w:val="0"/>
          <w:numId w:val="30"/>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Транспортные средства должны быть крытыми, чистыми, сухими, без посторонних запахов.</w:t>
      </w:r>
    </w:p>
    <w:p w14:paraId="3318F047" w14:textId="77777777" w:rsidR="002D3882" w:rsidRPr="002D3882" w:rsidRDefault="002D3882" w:rsidP="002D3882">
      <w:pPr>
        <w:widowControl w:val="0"/>
        <w:numPr>
          <w:ilvl w:val="0"/>
          <w:numId w:val="30"/>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Должны обеспечивать защиту товара от атмосферных осадков, механических повреждений и загрязнений.</w:t>
      </w:r>
    </w:p>
    <w:p w14:paraId="5EC69DF8" w14:textId="77777777" w:rsidR="002D3882" w:rsidRPr="002D3882" w:rsidRDefault="002D3882" w:rsidP="002D3882">
      <w:pPr>
        <w:widowControl w:val="0"/>
        <w:numPr>
          <w:ilvl w:val="0"/>
          <w:numId w:val="30"/>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При перевозке мебели с отделкой из стекла или зеркал требуется специальная фиксация груза.</w:t>
      </w:r>
    </w:p>
    <w:p w14:paraId="04A72C8E" w14:textId="77777777" w:rsidR="002D3882" w:rsidRPr="002D3882" w:rsidRDefault="002D3882" w:rsidP="002D3882">
      <w:pPr>
        <w:shd w:val="clear" w:color="auto" w:fill="FFFFFF"/>
        <w:spacing w:before="120" w:after="120" w:line="240"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 xml:space="preserve">6.4. </w:t>
      </w:r>
      <w:r w:rsidRPr="002D3882">
        <w:rPr>
          <w:rFonts w:ascii="Times New Roman" w:eastAsia="Times New Roman" w:hAnsi="Times New Roman" w:cs="Times New Roman"/>
          <w:b/>
          <w:bCs/>
          <w:sz w:val="24"/>
          <w:szCs w:val="24"/>
          <w:lang w:eastAsia="ru-RU"/>
        </w:rPr>
        <w:t>Приёмка при доставке:</w:t>
      </w:r>
    </w:p>
    <w:p w14:paraId="1C6507EC" w14:textId="77777777" w:rsidR="002D3882" w:rsidRPr="002D3882" w:rsidRDefault="002D3882" w:rsidP="002D3882">
      <w:pPr>
        <w:widowControl w:val="0"/>
        <w:numPr>
          <w:ilvl w:val="0"/>
          <w:numId w:val="31"/>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lastRenderedPageBreak/>
        <w:t>Представитель Заказчика проверяет целостность упаковки, отсутствие видимых повреждений товара.</w:t>
      </w:r>
    </w:p>
    <w:p w14:paraId="6AEDB562" w14:textId="77777777" w:rsidR="002D3882" w:rsidRPr="002D3882" w:rsidRDefault="002D3882" w:rsidP="002D3882">
      <w:pPr>
        <w:widowControl w:val="0"/>
        <w:numPr>
          <w:ilvl w:val="0"/>
          <w:numId w:val="31"/>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При обнаружении повреждений или несоответствий составляется акт о выявленных недостатках.</w:t>
      </w:r>
    </w:p>
    <w:p w14:paraId="3C5469D6" w14:textId="77777777" w:rsidR="002D3882" w:rsidRPr="002D3882" w:rsidRDefault="002D3882" w:rsidP="002D3882">
      <w:pPr>
        <w:widowControl w:val="0"/>
        <w:numPr>
          <w:ilvl w:val="0"/>
          <w:numId w:val="31"/>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Окончательная приёмка по качеству и количеству производится в соответствии с п. 2.10 настоящего Технического задания.</w:t>
      </w:r>
    </w:p>
    <w:p w14:paraId="0D6D0CB0" w14:textId="77777777" w:rsidR="002D3882" w:rsidRPr="002D3882" w:rsidRDefault="002D3882" w:rsidP="002D3882">
      <w:pPr>
        <w:widowControl w:val="0"/>
        <w:numPr>
          <w:ilvl w:val="0"/>
          <w:numId w:val="32"/>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b/>
          <w:bCs/>
          <w:sz w:val="24"/>
          <w:szCs w:val="24"/>
          <w:lang w:eastAsia="ru-RU"/>
        </w:rPr>
        <w:t>Сборы и дополнительные расходы</w:t>
      </w:r>
    </w:p>
    <w:p w14:paraId="2B8C7C87" w14:textId="77777777" w:rsidR="002D3882" w:rsidRPr="002D3882" w:rsidRDefault="002D3882" w:rsidP="002D3882">
      <w:pPr>
        <w:shd w:val="clear" w:color="auto" w:fill="FFFFFF"/>
        <w:spacing w:before="120" w:after="120" w:line="240"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 xml:space="preserve">7.1. </w:t>
      </w:r>
      <w:r w:rsidRPr="002D3882">
        <w:rPr>
          <w:rFonts w:ascii="Times New Roman" w:eastAsia="Times New Roman" w:hAnsi="Times New Roman" w:cs="Times New Roman"/>
          <w:b/>
          <w:bCs/>
          <w:sz w:val="24"/>
          <w:szCs w:val="24"/>
          <w:lang w:eastAsia="ru-RU"/>
        </w:rPr>
        <w:t>В стоимость поставки включаются все сопутствующие расходы, в т. ч.:</w:t>
      </w:r>
    </w:p>
    <w:p w14:paraId="4792108C" w14:textId="77777777" w:rsidR="002D3882" w:rsidRPr="002D3882" w:rsidRDefault="002D3882" w:rsidP="002D3882">
      <w:pPr>
        <w:widowControl w:val="0"/>
        <w:numPr>
          <w:ilvl w:val="0"/>
          <w:numId w:val="33"/>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Транспортные расходы (доставка до места поставки);</w:t>
      </w:r>
    </w:p>
    <w:p w14:paraId="4991ABF7" w14:textId="77777777" w:rsidR="002D3882" w:rsidRPr="002D3882" w:rsidRDefault="002D3882" w:rsidP="002D3882">
      <w:pPr>
        <w:widowControl w:val="0"/>
        <w:numPr>
          <w:ilvl w:val="0"/>
          <w:numId w:val="33"/>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Расходы на погрузочно</w:t>
      </w:r>
      <w:r w:rsidRPr="002D3882">
        <w:rPr>
          <w:rFonts w:ascii="Times New Roman" w:eastAsia="Times New Roman" w:hAnsi="Times New Roman" w:cs="Times New Roman"/>
          <w:sz w:val="24"/>
          <w:szCs w:val="24"/>
          <w:lang w:eastAsia="ru-RU"/>
        </w:rPr>
        <w:noBreakHyphen/>
        <w:t>разгрузочные работы;</w:t>
      </w:r>
    </w:p>
    <w:p w14:paraId="747F0C27" w14:textId="77777777" w:rsidR="002D3882" w:rsidRPr="002D3882" w:rsidRDefault="002D3882" w:rsidP="002D3882">
      <w:pPr>
        <w:widowControl w:val="0"/>
        <w:numPr>
          <w:ilvl w:val="0"/>
          <w:numId w:val="33"/>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расходы на страхование груза в период транспортировки;</w:t>
      </w:r>
    </w:p>
    <w:p w14:paraId="490223D0" w14:textId="77777777" w:rsidR="002D3882" w:rsidRPr="002D3882" w:rsidRDefault="002D3882" w:rsidP="002D3882">
      <w:pPr>
        <w:widowControl w:val="0"/>
        <w:numPr>
          <w:ilvl w:val="0"/>
          <w:numId w:val="33"/>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таможенные пошлины и сборы (для импортной мебели);</w:t>
      </w:r>
    </w:p>
    <w:p w14:paraId="7224AEE9" w14:textId="77777777" w:rsidR="002D3882" w:rsidRPr="002D3882" w:rsidRDefault="002D3882" w:rsidP="002D3882">
      <w:pPr>
        <w:widowControl w:val="0"/>
        <w:numPr>
          <w:ilvl w:val="0"/>
          <w:numId w:val="33"/>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налоги и сборы, предусмотренные законодательством РФ;</w:t>
      </w:r>
    </w:p>
    <w:p w14:paraId="0457245F" w14:textId="77777777" w:rsidR="002D3882" w:rsidRPr="002D3882" w:rsidRDefault="002D3882" w:rsidP="002D3882">
      <w:pPr>
        <w:widowControl w:val="0"/>
        <w:numPr>
          <w:ilvl w:val="0"/>
          <w:numId w:val="33"/>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расходы на утилизацию упаковочных материалов (если иное не предусмотрено контрактом).</w:t>
      </w:r>
    </w:p>
    <w:p w14:paraId="1E1B1094" w14:textId="77777777" w:rsidR="002D3882" w:rsidRPr="002D3882" w:rsidRDefault="002D3882" w:rsidP="002D3882">
      <w:pPr>
        <w:shd w:val="clear" w:color="auto" w:fill="FFFFFF"/>
        <w:spacing w:before="120" w:after="0" w:line="240"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 xml:space="preserve">7.2. </w:t>
      </w:r>
      <w:r w:rsidRPr="002D3882">
        <w:rPr>
          <w:rFonts w:ascii="Times New Roman" w:eastAsia="Times New Roman" w:hAnsi="Times New Roman" w:cs="Times New Roman"/>
          <w:b/>
          <w:bCs/>
          <w:sz w:val="24"/>
          <w:szCs w:val="24"/>
          <w:lang w:eastAsia="ru-RU"/>
        </w:rPr>
        <w:t>Таможенное оформление (для импортного товара):</w:t>
      </w:r>
    </w:p>
    <w:p w14:paraId="0F57BCDC" w14:textId="77777777" w:rsidR="002D3882" w:rsidRPr="002D3882" w:rsidRDefault="002D3882" w:rsidP="002D3882">
      <w:pPr>
        <w:widowControl w:val="0"/>
        <w:numPr>
          <w:ilvl w:val="0"/>
          <w:numId w:val="34"/>
        </w:numPr>
        <w:shd w:val="clear" w:color="auto" w:fill="FFFFFF"/>
        <w:spacing w:before="120" w:after="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Поставщик обеспечивает полное таможенное оформление товара, включая:</w:t>
      </w:r>
    </w:p>
    <w:p w14:paraId="33F4F527" w14:textId="77777777" w:rsidR="002D3882" w:rsidRPr="002D3882" w:rsidRDefault="002D3882" w:rsidP="002D3882">
      <w:pPr>
        <w:widowControl w:val="0"/>
        <w:numPr>
          <w:ilvl w:val="1"/>
          <w:numId w:val="34"/>
        </w:numPr>
        <w:shd w:val="clear" w:color="auto" w:fill="FFFFFF"/>
        <w:spacing w:before="120" w:after="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Подготовку и подачу таможенной декларации;</w:t>
      </w:r>
    </w:p>
    <w:p w14:paraId="576D999B" w14:textId="77777777" w:rsidR="002D3882" w:rsidRPr="002D3882" w:rsidRDefault="002D3882" w:rsidP="002D3882">
      <w:pPr>
        <w:widowControl w:val="0"/>
        <w:numPr>
          <w:ilvl w:val="1"/>
          <w:numId w:val="34"/>
        </w:numPr>
        <w:shd w:val="clear" w:color="auto" w:fill="FFFFFF"/>
        <w:spacing w:before="120" w:after="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Уплату таможенных платежей (пошлин, НДС, акцизов);</w:t>
      </w:r>
    </w:p>
    <w:p w14:paraId="22AAB13E" w14:textId="77777777" w:rsidR="002D3882" w:rsidRPr="002D3882" w:rsidRDefault="002D3882" w:rsidP="002D3882">
      <w:pPr>
        <w:widowControl w:val="0"/>
        <w:numPr>
          <w:ilvl w:val="1"/>
          <w:numId w:val="34"/>
        </w:numPr>
        <w:shd w:val="clear" w:color="auto" w:fill="FFFFFF"/>
        <w:spacing w:before="120" w:after="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Получение разрешительных документов (сертификатов, свидетельств и т. д.).</w:t>
      </w:r>
    </w:p>
    <w:p w14:paraId="095E5A83" w14:textId="77777777" w:rsidR="002D3882" w:rsidRPr="002D3882" w:rsidRDefault="002D3882" w:rsidP="002D3882">
      <w:pPr>
        <w:widowControl w:val="0"/>
        <w:numPr>
          <w:ilvl w:val="0"/>
          <w:numId w:val="34"/>
        </w:numPr>
        <w:shd w:val="clear" w:color="auto" w:fill="FFFFFF"/>
        <w:spacing w:before="120" w:after="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Документы, подтверждающие уплату таможенных платежей, прилагаются к отчётной документации (п. 2.5).</w:t>
      </w:r>
    </w:p>
    <w:p w14:paraId="03C315E8" w14:textId="77777777" w:rsidR="002D3882" w:rsidRPr="002D3882" w:rsidRDefault="002D3882" w:rsidP="002D3882">
      <w:pPr>
        <w:keepNext/>
        <w:keepLines/>
        <w:widowControl w:val="0"/>
        <w:numPr>
          <w:ilvl w:val="0"/>
          <w:numId w:val="25"/>
        </w:numPr>
        <w:tabs>
          <w:tab w:val="left" w:pos="301"/>
        </w:tabs>
        <w:spacing w:before="120" w:after="120" w:line="240" w:lineRule="auto"/>
        <w:jc w:val="both"/>
        <w:outlineLvl w:val="0"/>
        <w:rPr>
          <w:rFonts w:ascii="Times New Roman" w:eastAsia="Times New Roman" w:hAnsi="Times New Roman" w:cs="Times New Roman"/>
          <w:b/>
          <w:bCs/>
          <w:color w:val="000000"/>
          <w:sz w:val="24"/>
          <w:szCs w:val="24"/>
          <w:u w:val="single"/>
          <w:lang w:eastAsia="ru-RU" w:bidi="ru-RU"/>
        </w:rPr>
      </w:pPr>
      <w:r w:rsidRPr="002D3882">
        <w:rPr>
          <w:rFonts w:ascii="Times New Roman" w:eastAsia="Times New Roman" w:hAnsi="Times New Roman" w:cs="Times New Roman"/>
          <w:b/>
          <w:bCs/>
          <w:color w:val="000000"/>
          <w:sz w:val="24"/>
          <w:szCs w:val="24"/>
          <w:lang w:eastAsia="ru-RU" w:bidi="ru-RU"/>
        </w:rPr>
        <w:t>Перечень нормативных правовых и нормативных технических актов</w:t>
      </w:r>
      <w:bookmarkEnd w:id="56"/>
      <w:bookmarkEnd w:id="57"/>
      <w:bookmarkEnd w:id="58"/>
    </w:p>
    <w:p w14:paraId="6E2C0F3D" w14:textId="77777777" w:rsidR="002D3882" w:rsidRPr="002D3882" w:rsidRDefault="002D3882" w:rsidP="002D3882">
      <w:pPr>
        <w:widowControl w:val="0"/>
        <w:numPr>
          <w:ilvl w:val="1"/>
          <w:numId w:val="25"/>
        </w:numPr>
        <w:tabs>
          <w:tab w:val="left" w:pos="512"/>
        </w:tabs>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Законодательство Российской Федерации</w:t>
      </w:r>
      <w:bookmarkStart w:id="59" w:name="bookmark87"/>
      <w:bookmarkEnd w:id="59"/>
      <w:r w:rsidRPr="002D3882">
        <w:rPr>
          <w:rFonts w:ascii="Times New Roman" w:eastAsia="Times New Roman" w:hAnsi="Times New Roman" w:cs="Times New Roman"/>
          <w:color w:val="000000"/>
          <w:sz w:val="24"/>
          <w:szCs w:val="24"/>
          <w:lang w:eastAsia="ru-RU" w:bidi="ru-RU"/>
        </w:rPr>
        <w:t>:</w:t>
      </w:r>
    </w:p>
    <w:p w14:paraId="2B518C93" w14:textId="77777777" w:rsidR="002D3882" w:rsidRPr="002D3882" w:rsidRDefault="002D3882" w:rsidP="002D3882">
      <w:pPr>
        <w:shd w:val="clear" w:color="auto" w:fill="FFFFFF"/>
        <w:spacing w:before="120" w:after="0" w:line="276"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Федеральный закон от 05.04.2013 № 44</w:t>
      </w:r>
      <w:r w:rsidRPr="002D3882">
        <w:rPr>
          <w:rFonts w:ascii="Times New Roman" w:eastAsia="Times New Roman" w:hAnsi="Times New Roman" w:cs="Times New Roman"/>
          <w:sz w:val="24"/>
          <w:szCs w:val="24"/>
          <w:lang w:eastAsia="ru-RU"/>
        </w:rPr>
        <w:noBreakHyphen/>
        <w:t>ФЗ «О контрактной системе в сфере закупок товаров, работ, услуг для обеспечения государственных и муниципальных нужд»;</w:t>
      </w:r>
      <w:r w:rsidRPr="002D3882">
        <w:rPr>
          <w:rFonts w:ascii="Times New Roman" w:eastAsia="Times New Roman" w:hAnsi="Times New Roman" w:cs="Times New Roman"/>
          <w:sz w:val="24"/>
          <w:szCs w:val="24"/>
          <w:lang w:eastAsia="ru-RU"/>
        </w:rPr>
        <w:br/>
        <w:t xml:space="preserve">Действующие ГОСТы, СанПиНы, ТР ТС и иные нормативные акты, регулирующие требования </w:t>
      </w:r>
      <w:r w:rsidRPr="002D3882">
        <w:rPr>
          <w:rFonts w:ascii="Times New Roman" w:eastAsia="Times New Roman" w:hAnsi="Times New Roman" w:cs="Times New Roman"/>
          <w:sz w:val="24"/>
          <w:szCs w:val="24"/>
          <w:lang w:eastAsia="ru-RU"/>
        </w:rPr>
        <w:br/>
        <w:t>к офисной мебели и её безопасности.</w:t>
      </w:r>
    </w:p>
    <w:p w14:paraId="689F7806" w14:textId="77777777" w:rsidR="002D3882" w:rsidRDefault="002D3882" w:rsidP="000A66A3">
      <w:pPr>
        <w:spacing w:after="0" w:line="276" w:lineRule="auto"/>
        <w:jc w:val="center"/>
        <w:rPr>
          <w:rFonts w:ascii="Times New Roman" w:eastAsia="Calibri" w:hAnsi="Times New Roman" w:cs="Times New Roman"/>
          <w:b/>
          <w:sz w:val="24"/>
          <w:szCs w:val="24"/>
        </w:rPr>
      </w:pPr>
    </w:p>
    <w:p w14:paraId="306E8177" w14:textId="751629EF" w:rsidR="002D3882" w:rsidRPr="002D3882" w:rsidRDefault="002D3882" w:rsidP="002D3882">
      <w:pPr>
        <w:shd w:val="clear" w:color="auto" w:fill="FFFFFF"/>
        <w:spacing w:before="120" w:after="240" w:line="276" w:lineRule="auto"/>
        <w:ind w:left="4248"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lastRenderedPageBreak/>
        <w:t xml:space="preserve">                                                                                </w:t>
      </w:r>
      <w:r w:rsidRPr="002D3882">
        <w:rPr>
          <w:rFonts w:ascii="Times New Roman" w:eastAsia="Times New Roman" w:hAnsi="Times New Roman" w:cs="Times New Roman"/>
          <w:sz w:val="24"/>
          <w:szCs w:val="24"/>
          <w:shd w:val="clear" w:color="auto" w:fill="FFFFFF"/>
          <w:lang w:eastAsia="ru-RU"/>
        </w:rPr>
        <w:t>Приложение 1 «Перечень объектов закупки»</w:t>
      </w:r>
    </w:p>
    <w:tbl>
      <w:tblPr>
        <w:tblStyle w:val="260"/>
        <w:tblW w:w="9776" w:type="dxa"/>
        <w:jc w:val="center"/>
        <w:tblLayout w:type="fixed"/>
        <w:tblLook w:val="04A0" w:firstRow="1" w:lastRow="0" w:firstColumn="1" w:lastColumn="0" w:noHBand="0" w:noVBand="1"/>
      </w:tblPr>
      <w:tblGrid>
        <w:gridCol w:w="562"/>
        <w:gridCol w:w="2977"/>
        <w:gridCol w:w="4678"/>
        <w:gridCol w:w="1559"/>
      </w:tblGrid>
      <w:tr w:rsidR="002D3882" w:rsidRPr="002D3882" w14:paraId="3735D334" w14:textId="77777777" w:rsidTr="002D3882">
        <w:trPr>
          <w:jc w:val="center"/>
        </w:trPr>
        <w:tc>
          <w:tcPr>
            <w:tcW w:w="562" w:type="dxa"/>
            <w:tcBorders>
              <w:top w:val="single" w:sz="4" w:space="0" w:color="auto"/>
              <w:left w:val="single" w:sz="4" w:space="0" w:color="auto"/>
              <w:bottom w:val="single" w:sz="4" w:space="0" w:color="auto"/>
              <w:right w:val="single" w:sz="4" w:space="0" w:color="auto"/>
            </w:tcBorders>
          </w:tcPr>
          <w:p w14:paraId="1A698E78"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b/>
                <w:bCs/>
                <w:lang w:val="en-US"/>
              </w:rPr>
            </w:pPr>
          </w:p>
        </w:tc>
        <w:tc>
          <w:tcPr>
            <w:tcW w:w="2977" w:type="dxa"/>
            <w:tcBorders>
              <w:top w:val="single" w:sz="4" w:space="0" w:color="auto"/>
              <w:left w:val="single" w:sz="4" w:space="0" w:color="auto"/>
              <w:bottom w:val="single" w:sz="4" w:space="0" w:color="auto"/>
              <w:right w:val="single" w:sz="4" w:space="0" w:color="auto"/>
            </w:tcBorders>
            <w:hideMark/>
          </w:tcPr>
          <w:p w14:paraId="5E8B5C12"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b/>
                <w:bCs/>
              </w:rPr>
            </w:pPr>
            <w:r w:rsidRPr="002D3882">
              <w:rPr>
                <w:rFonts w:ascii="Times New Roman" w:eastAsia="Times New Roman" w:hAnsi="Times New Roman"/>
                <w:b/>
                <w:bCs/>
              </w:rPr>
              <w:t>Изображение</w:t>
            </w:r>
          </w:p>
        </w:tc>
        <w:tc>
          <w:tcPr>
            <w:tcW w:w="4678" w:type="dxa"/>
            <w:tcBorders>
              <w:top w:val="single" w:sz="4" w:space="0" w:color="auto"/>
              <w:left w:val="single" w:sz="4" w:space="0" w:color="auto"/>
              <w:bottom w:val="single" w:sz="4" w:space="0" w:color="auto"/>
              <w:right w:val="single" w:sz="4" w:space="0" w:color="auto"/>
            </w:tcBorders>
            <w:hideMark/>
          </w:tcPr>
          <w:p w14:paraId="23580D83"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b/>
                <w:bCs/>
              </w:rPr>
            </w:pPr>
            <w:r w:rsidRPr="002D3882">
              <w:rPr>
                <w:rFonts w:ascii="Times New Roman" w:eastAsia="Times New Roman" w:hAnsi="Times New Roman"/>
                <w:b/>
                <w:bCs/>
              </w:rPr>
              <w:t>Описание</w:t>
            </w:r>
          </w:p>
        </w:tc>
        <w:tc>
          <w:tcPr>
            <w:tcW w:w="1559" w:type="dxa"/>
            <w:tcBorders>
              <w:top w:val="single" w:sz="4" w:space="0" w:color="auto"/>
              <w:left w:val="single" w:sz="4" w:space="0" w:color="auto"/>
              <w:bottom w:val="single" w:sz="4" w:space="0" w:color="auto"/>
              <w:right w:val="single" w:sz="4" w:space="0" w:color="auto"/>
            </w:tcBorders>
            <w:hideMark/>
          </w:tcPr>
          <w:p w14:paraId="040B0E72"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b/>
                <w:bCs/>
              </w:rPr>
            </w:pPr>
            <w:r w:rsidRPr="002D3882">
              <w:rPr>
                <w:rFonts w:ascii="Times New Roman" w:eastAsia="Times New Roman" w:hAnsi="Times New Roman"/>
                <w:b/>
                <w:bCs/>
              </w:rPr>
              <w:t xml:space="preserve">Количество, </w:t>
            </w:r>
            <w:proofErr w:type="spellStart"/>
            <w:r w:rsidRPr="002D3882">
              <w:rPr>
                <w:rFonts w:ascii="Times New Roman" w:eastAsia="Times New Roman" w:hAnsi="Times New Roman"/>
                <w:b/>
                <w:bCs/>
              </w:rPr>
              <w:t>шт</w:t>
            </w:r>
            <w:proofErr w:type="spellEnd"/>
          </w:p>
        </w:tc>
      </w:tr>
      <w:tr w:rsidR="002D3882" w:rsidRPr="002D3882" w14:paraId="4455A39D" w14:textId="77777777" w:rsidTr="002D3882">
        <w:trPr>
          <w:jc w:val="center"/>
        </w:trPr>
        <w:tc>
          <w:tcPr>
            <w:tcW w:w="562" w:type="dxa"/>
            <w:tcBorders>
              <w:top w:val="single" w:sz="4" w:space="0" w:color="auto"/>
              <w:left w:val="single" w:sz="4" w:space="0" w:color="auto"/>
              <w:bottom w:val="single" w:sz="4" w:space="0" w:color="auto"/>
              <w:right w:val="single" w:sz="4" w:space="0" w:color="auto"/>
            </w:tcBorders>
            <w:hideMark/>
          </w:tcPr>
          <w:p w14:paraId="26F436AD"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rPr>
            </w:pPr>
            <w:r w:rsidRPr="002D3882">
              <w:rPr>
                <w:rFonts w:ascii="Times New Roman" w:eastAsia="Times New Roman" w:hAnsi="Times New Roman"/>
              </w:rPr>
              <w:t>1</w:t>
            </w:r>
          </w:p>
        </w:tc>
        <w:tc>
          <w:tcPr>
            <w:tcW w:w="2977" w:type="dxa"/>
            <w:tcBorders>
              <w:top w:val="single" w:sz="4" w:space="0" w:color="auto"/>
              <w:left w:val="single" w:sz="4" w:space="0" w:color="auto"/>
              <w:bottom w:val="single" w:sz="4" w:space="0" w:color="auto"/>
              <w:right w:val="single" w:sz="4" w:space="0" w:color="auto"/>
            </w:tcBorders>
            <w:hideMark/>
          </w:tcPr>
          <w:p w14:paraId="01E25AF3"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noProof/>
              </w:rPr>
            </w:pPr>
          </w:p>
          <w:p w14:paraId="63C7D66B"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noProof/>
              </w:rPr>
            </w:pPr>
          </w:p>
          <w:p w14:paraId="0479C548"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noProof/>
              </w:rPr>
            </w:pPr>
          </w:p>
          <w:p w14:paraId="4E920FAE"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rPr>
            </w:pPr>
            <w:r w:rsidRPr="002D3882">
              <w:rPr>
                <w:rFonts w:ascii="Times New Roman" w:eastAsia="Times New Roman" w:hAnsi="Times New Roman"/>
                <w:noProof/>
              </w:rPr>
              <w:drawing>
                <wp:inline distT="0" distB="0" distL="0" distR="0" wp14:anchorId="281CAB76" wp14:editId="6EEA8FA7">
                  <wp:extent cx="1874268" cy="23655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рин Руби бежевый.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3267" cy="2376870"/>
                          </a:xfrm>
                          <a:prstGeom prst="rect">
                            <a:avLst/>
                          </a:prstGeom>
                        </pic:spPr>
                      </pic:pic>
                    </a:graphicData>
                  </a:graphic>
                </wp:inline>
              </w:drawing>
            </w:r>
            <w:r w:rsidRPr="002D3882">
              <w:rPr>
                <w:rFonts w:ascii="Times New Roman" w:eastAsia="Times New Roman" w:hAnsi="Times New Roman"/>
                <w:noProof/>
              </w:rPr>
              <mc:AlternateContent>
                <mc:Choice Requires="wps">
                  <w:drawing>
                    <wp:inline distT="0" distB="0" distL="0" distR="0" wp14:anchorId="3795E5F1" wp14:editId="0CA3142A">
                      <wp:extent cx="307975" cy="307975"/>
                      <wp:effectExtent l="0" t="0" r="0" b="0"/>
                      <wp:docPr id="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0915EC" id="Прямоугольник 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p>
        </w:tc>
        <w:tc>
          <w:tcPr>
            <w:tcW w:w="4678" w:type="dxa"/>
            <w:tcBorders>
              <w:top w:val="single" w:sz="4" w:space="0" w:color="auto"/>
              <w:left w:val="single" w:sz="4" w:space="0" w:color="auto"/>
              <w:bottom w:val="single" w:sz="4" w:space="0" w:color="auto"/>
              <w:right w:val="single" w:sz="4" w:space="0" w:color="auto"/>
            </w:tcBorders>
          </w:tcPr>
          <w:p w14:paraId="54706CB6"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p>
          <w:p w14:paraId="78076E89"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r w:rsidRPr="002D3882">
              <w:rPr>
                <w:rFonts w:ascii="Times New Roman" w:eastAsia="Times New Roman" w:hAnsi="Times New Roman"/>
                <w:color w:val="000000"/>
              </w:rPr>
              <w:t>Стул Руби велюр светло-бежевый Велутто-04, светлый орех</w:t>
            </w:r>
          </w:p>
          <w:p w14:paraId="5028779A"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p>
          <w:p w14:paraId="3B813646"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r w:rsidRPr="002D3882">
              <w:rPr>
                <w:rFonts w:ascii="Times New Roman" w:eastAsia="Times New Roman" w:hAnsi="Times New Roman"/>
                <w:color w:val="000000"/>
              </w:rPr>
              <w:t>Ширина 490 мм</w:t>
            </w:r>
          </w:p>
          <w:p w14:paraId="670BE169"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r w:rsidRPr="002D3882">
              <w:rPr>
                <w:rFonts w:ascii="Times New Roman" w:eastAsia="Times New Roman" w:hAnsi="Times New Roman"/>
                <w:color w:val="000000"/>
              </w:rPr>
              <w:t>Глубина 500 мм</w:t>
            </w:r>
          </w:p>
          <w:p w14:paraId="4DD36C02"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r w:rsidRPr="002D3882">
              <w:rPr>
                <w:rFonts w:ascii="Times New Roman" w:eastAsia="Times New Roman" w:hAnsi="Times New Roman"/>
                <w:color w:val="000000"/>
              </w:rPr>
              <w:t>Высота 840 мм</w:t>
            </w:r>
          </w:p>
          <w:p w14:paraId="42E37406"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r w:rsidRPr="002D3882">
              <w:rPr>
                <w:rFonts w:ascii="Times New Roman" w:eastAsia="Times New Roman" w:hAnsi="Times New Roman"/>
                <w:color w:val="000000"/>
              </w:rPr>
              <w:t>Высота до сиденья 480 мм</w:t>
            </w:r>
          </w:p>
          <w:p w14:paraId="2AE6E837" w14:textId="77777777" w:rsidR="002D3882" w:rsidRPr="002D3882" w:rsidRDefault="002D3882" w:rsidP="002D3882">
            <w:pPr>
              <w:shd w:val="clear" w:color="auto" w:fill="FFFFFF"/>
              <w:spacing w:after="0" w:line="480" w:lineRule="atLeast"/>
              <w:ind w:left="360" w:right="360"/>
              <w:outlineLvl w:val="0"/>
              <w:rPr>
                <w:rFonts w:ascii="Times New Roman" w:eastAsia="Times New Roman" w:hAnsi="Times New Roman"/>
                <w:color w:val="1A314D"/>
                <w:kern w:val="36"/>
              </w:rPr>
            </w:pPr>
          </w:p>
          <w:p w14:paraId="77675E3E"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rPr>
            </w:pPr>
            <w:r w:rsidRPr="002D3882">
              <w:rPr>
                <w:rFonts w:ascii="Times New Roman" w:eastAsia="Times New Roman" w:hAnsi="Times New Roman"/>
                <w:noProof/>
              </w:rPr>
              <w:drawing>
                <wp:inline distT="0" distB="0" distL="0" distR="0" wp14:anchorId="674938EA" wp14:editId="7F1968E8">
                  <wp:extent cx="1351722" cy="797117"/>
                  <wp:effectExtent l="0" t="0" r="127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тул дерево цвет.PNG"/>
                          <pic:cNvPicPr/>
                        </pic:nvPicPr>
                        <pic:blipFill>
                          <a:blip r:embed="rId11">
                            <a:extLst>
                              <a:ext uri="{28A0092B-C50C-407E-A947-70E740481C1C}">
                                <a14:useLocalDpi xmlns:a14="http://schemas.microsoft.com/office/drawing/2010/main" val="0"/>
                              </a:ext>
                            </a:extLst>
                          </a:blip>
                          <a:stretch>
                            <a:fillRect/>
                          </a:stretch>
                        </pic:blipFill>
                        <pic:spPr>
                          <a:xfrm>
                            <a:off x="0" y="0"/>
                            <a:ext cx="1393026" cy="821474"/>
                          </a:xfrm>
                          <a:prstGeom prst="rect">
                            <a:avLst/>
                          </a:prstGeom>
                        </pic:spPr>
                      </pic:pic>
                    </a:graphicData>
                  </a:graphic>
                </wp:inline>
              </w:drawing>
            </w:r>
          </w:p>
          <w:p w14:paraId="53976FAD" w14:textId="77777777" w:rsidR="002D3882" w:rsidRPr="002D3882" w:rsidRDefault="002D3882" w:rsidP="002D3882">
            <w:pPr>
              <w:shd w:val="clear" w:color="auto" w:fill="FFFFFF"/>
              <w:spacing w:before="120" w:beforeAutospacing="1" w:after="0" w:line="240" w:lineRule="auto"/>
              <w:jc w:val="both"/>
              <w:rPr>
                <w:rFonts w:ascii="Times New Roman" w:eastAsia="Times New Roman" w:hAnsi="Times New Roman"/>
              </w:rPr>
            </w:pPr>
            <w:r w:rsidRPr="002D3882">
              <w:rPr>
                <w:rFonts w:ascii="Times New Roman" w:eastAsia="Times New Roman" w:hAnsi="Times New Roman"/>
              </w:rPr>
              <w:t>Материал обивки: велюр; цвет: светло-бежевый</w:t>
            </w:r>
          </w:p>
          <w:p w14:paraId="73A42320"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rPr>
            </w:pPr>
            <w:r w:rsidRPr="002D3882">
              <w:rPr>
                <w:rFonts w:ascii="Times New Roman" w:eastAsia="Times New Roman" w:hAnsi="Times New Roman"/>
                <w:noProof/>
              </w:rPr>
              <w:drawing>
                <wp:inline distT="0" distB="0" distL="0" distR="0" wp14:anchorId="0CDA8ECF" wp14:editId="37A55EDC">
                  <wp:extent cx="1469332" cy="894522"/>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крин ткань беж.PNG"/>
                          <pic:cNvPicPr/>
                        </pic:nvPicPr>
                        <pic:blipFill>
                          <a:blip r:embed="rId12">
                            <a:extLst>
                              <a:ext uri="{28A0092B-C50C-407E-A947-70E740481C1C}">
                                <a14:useLocalDpi xmlns:a14="http://schemas.microsoft.com/office/drawing/2010/main" val="0"/>
                              </a:ext>
                            </a:extLst>
                          </a:blip>
                          <a:stretch>
                            <a:fillRect/>
                          </a:stretch>
                        </pic:blipFill>
                        <pic:spPr>
                          <a:xfrm>
                            <a:off x="0" y="0"/>
                            <a:ext cx="1507666" cy="917860"/>
                          </a:xfrm>
                          <a:prstGeom prst="rect">
                            <a:avLst/>
                          </a:prstGeom>
                        </pic:spPr>
                      </pic:pic>
                    </a:graphicData>
                  </a:graphic>
                </wp:inline>
              </w:drawing>
            </w:r>
          </w:p>
          <w:p w14:paraId="7AE47650" w14:textId="77777777" w:rsidR="002D3882" w:rsidRPr="002D3882" w:rsidRDefault="002D3882" w:rsidP="002D3882">
            <w:pPr>
              <w:shd w:val="clear" w:color="auto" w:fill="FFFFFF"/>
              <w:spacing w:after="0" w:line="240" w:lineRule="auto"/>
              <w:jc w:val="both"/>
              <w:rPr>
                <w:rFonts w:ascii="Times New Roman" w:eastAsia="Times New Roman" w:hAnsi="Times New Roman"/>
              </w:rPr>
            </w:pPr>
          </w:p>
        </w:tc>
        <w:tc>
          <w:tcPr>
            <w:tcW w:w="1559" w:type="dxa"/>
            <w:tcBorders>
              <w:top w:val="single" w:sz="4" w:space="0" w:color="auto"/>
              <w:left w:val="single" w:sz="4" w:space="0" w:color="auto"/>
              <w:bottom w:val="single" w:sz="4" w:space="0" w:color="auto"/>
              <w:right w:val="single" w:sz="4" w:space="0" w:color="auto"/>
            </w:tcBorders>
            <w:hideMark/>
          </w:tcPr>
          <w:p w14:paraId="299BC649"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p>
          <w:p w14:paraId="5812B5A9"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p>
          <w:p w14:paraId="60CFF7BF"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p>
          <w:p w14:paraId="2560550C"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p>
          <w:p w14:paraId="7BAB6E18"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p>
          <w:p w14:paraId="7AAB8C85"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p>
          <w:p w14:paraId="223AC99F"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r w:rsidRPr="002D3882">
              <w:rPr>
                <w:rFonts w:ascii="Times New Roman" w:eastAsia="Times New Roman" w:hAnsi="Times New Roman"/>
              </w:rPr>
              <w:t>14</w:t>
            </w:r>
          </w:p>
        </w:tc>
      </w:tr>
    </w:tbl>
    <w:p w14:paraId="2472A97C" w14:textId="77777777" w:rsidR="002D3882" w:rsidRPr="002D3882" w:rsidRDefault="002D3882" w:rsidP="002D3882">
      <w:pPr>
        <w:shd w:val="clear" w:color="auto" w:fill="FFFFFF"/>
        <w:spacing w:before="120" w:after="240" w:line="276" w:lineRule="auto"/>
        <w:jc w:val="both"/>
        <w:rPr>
          <w:rFonts w:ascii="Times New Roman" w:eastAsia="Times New Roman" w:hAnsi="Times New Roman" w:cs="Times New Roman"/>
          <w:sz w:val="24"/>
          <w:szCs w:val="24"/>
          <w:lang w:eastAsia="ru-RU"/>
        </w:rPr>
      </w:pPr>
    </w:p>
    <w:p w14:paraId="5DDCBFA7" w14:textId="77777777" w:rsidR="002D3882" w:rsidRPr="002D3882" w:rsidRDefault="002D3882" w:rsidP="002D3882">
      <w:pPr>
        <w:shd w:val="clear" w:color="auto" w:fill="FFFFFF"/>
        <w:spacing w:before="120" w:after="240" w:line="276" w:lineRule="auto"/>
        <w:jc w:val="both"/>
        <w:rPr>
          <w:rFonts w:ascii="Times New Roman" w:eastAsia="Times New Roman" w:hAnsi="Times New Roman" w:cs="Times New Roman"/>
          <w:sz w:val="24"/>
          <w:szCs w:val="24"/>
          <w:lang w:eastAsia="ru-RU"/>
        </w:rPr>
      </w:pPr>
    </w:p>
    <w:p w14:paraId="78B1600D" w14:textId="77777777" w:rsidR="002D3882" w:rsidRPr="002D3882" w:rsidRDefault="002D3882" w:rsidP="002D3882">
      <w:pPr>
        <w:shd w:val="clear" w:color="auto" w:fill="FFFFFF"/>
        <w:spacing w:before="120" w:after="240" w:line="276" w:lineRule="auto"/>
        <w:jc w:val="both"/>
        <w:rPr>
          <w:rFonts w:ascii="Times New Roman" w:eastAsia="Times New Roman" w:hAnsi="Times New Roman" w:cs="Times New Roman"/>
          <w:sz w:val="24"/>
          <w:szCs w:val="24"/>
          <w:lang w:eastAsia="ru-RU"/>
        </w:rPr>
      </w:pPr>
    </w:p>
    <w:p w14:paraId="47BED2A0" w14:textId="77777777" w:rsidR="002D3882" w:rsidRPr="002D3882" w:rsidRDefault="002D3882" w:rsidP="002D3882">
      <w:pPr>
        <w:shd w:val="clear" w:color="auto" w:fill="FFFFFF"/>
        <w:spacing w:before="120" w:after="240" w:line="276" w:lineRule="auto"/>
        <w:jc w:val="both"/>
        <w:rPr>
          <w:rFonts w:ascii="Times New Roman" w:eastAsia="Times New Roman" w:hAnsi="Times New Roman" w:cs="Times New Roman"/>
          <w:sz w:val="24"/>
          <w:szCs w:val="24"/>
          <w:lang w:eastAsia="ru-RU"/>
        </w:rPr>
      </w:pPr>
    </w:p>
    <w:p w14:paraId="7EA3205C" w14:textId="77777777" w:rsidR="002D3882" w:rsidRPr="002D3882" w:rsidRDefault="002D3882" w:rsidP="002D3882">
      <w:pPr>
        <w:shd w:val="clear" w:color="auto" w:fill="FFFFFF"/>
        <w:spacing w:before="120" w:after="240" w:line="276" w:lineRule="auto"/>
        <w:jc w:val="both"/>
        <w:rPr>
          <w:rFonts w:ascii="Times New Roman" w:eastAsia="Times New Roman" w:hAnsi="Times New Roman" w:cs="Times New Roman"/>
          <w:sz w:val="24"/>
          <w:szCs w:val="24"/>
          <w:lang w:eastAsia="ru-RU"/>
        </w:rPr>
      </w:pPr>
    </w:p>
    <w:p w14:paraId="20CD8322" w14:textId="77777777" w:rsidR="002D3882" w:rsidRDefault="002D3882" w:rsidP="000A66A3">
      <w:pPr>
        <w:spacing w:after="0" w:line="276" w:lineRule="auto"/>
        <w:jc w:val="center"/>
        <w:rPr>
          <w:rFonts w:ascii="Times New Roman" w:eastAsia="Calibri" w:hAnsi="Times New Roman" w:cs="Times New Roman"/>
          <w:b/>
          <w:sz w:val="24"/>
          <w:szCs w:val="24"/>
        </w:rPr>
      </w:pPr>
    </w:p>
    <w:sectPr w:rsidR="002D3882" w:rsidSect="008567CE">
      <w:footerReference w:type="default" r:id="rId13"/>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2CF2" w14:textId="77777777" w:rsidR="00022058" w:rsidRDefault="00022058" w:rsidP="002125C9">
      <w:pPr>
        <w:spacing w:after="0" w:line="240" w:lineRule="auto"/>
      </w:pPr>
      <w:r>
        <w:separator/>
      </w:r>
    </w:p>
  </w:endnote>
  <w:endnote w:type="continuationSeparator" w:id="0">
    <w:p w14:paraId="05B88311"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929" w14:textId="77777777"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F9BB" w14:textId="7777777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0FE8" w14:textId="77777777" w:rsidR="00022058" w:rsidRDefault="00022058" w:rsidP="002125C9">
      <w:pPr>
        <w:spacing w:after="0" w:line="240" w:lineRule="auto"/>
      </w:pPr>
      <w:r>
        <w:separator/>
      </w:r>
    </w:p>
  </w:footnote>
  <w:footnote w:type="continuationSeparator" w:id="0">
    <w:p w14:paraId="5D8ECE85"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F31" w14:textId="77777777"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7831BE"/>
    <w:multiLevelType w:val="multilevel"/>
    <w:tmpl w:val="5D6C9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4DC08EE"/>
    <w:multiLevelType w:val="multilevel"/>
    <w:tmpl w:val="91B2DF1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980317B"/>
    <w:multiLevelType w:val="multilevel"/>
    <w:tmpl w:val="CF6CF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946ECB"/>
    <w:multiLevelType w:val="multilevel"/>
    <w:tmpl w:val="2E4CA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2.%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CE4B11"/>
    <w:multiLevelType w:val="multilevel"/>
    <w:tmpl w:val="3AA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5" w15:restartNumberingAfterBreak="0">
    <w:nsid w:val="294506C7"/>
    <w:multiLevelType w:val="multilevel"/>
    <w:tmpl w:val="50E8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78640F"/>
    <w:multiLevelType w:val="multilevel"/>
    <w:tmpl w:val="D53CE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D16165E"/>
    <w:multiLevelType w:val="multilevel"/>
    <w:tmpl w:val="8F28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CF4F79"/>
    <w:multiLevelType w:val="multilevel"/>
    <w:tmpl w:val="513C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EE2ABD"/>
    <w:multiLevelType w:val="multilevel"/>
    <w:tmpl w:val="B98251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1712D6"/>
    <w:multiLevelType w:val="multilevel"/>
    <w:tmpl w:val="B06A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1616245">
    <w:abstractNumId w:val="34"/>
  </w:num>
  <w:num w:numId="2" w16cid:durableId="9449257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083943">
    <w:abstractNumId w:val="44"/>
  </w:num>
  <w:num w:numId="4" w16cid:durableId="947542603">
    <w:abstractNumId w:val="0"/>
  </w:num>
  <w:num w:numId="5" w16cid:durableId="81416443">
    <w:abstractNumId w:val="1"/>
  </w:num>
  <w:num w:numId="6" w16cid:durableId="1874997398">
    <w:abstractNumId w:val="2"/>
  </w:num>
  <w:num w:numId="7" w16cid:durableId="566308021">
    <w:abstractNumId w:val="3"/>
  </w:num>
  <w:num w:numId="8" w16cid:durableId="1826585340">
    <w:abstractNumId w:val="4"/>
  </w:num>
  <w:num w:numId="9" w16cid:durableId="13579094">
    <w:abstractNumId w:val="5"/>
  </w:num>
  <w:num w:numId="10" w16cid:durableId="1590694299">
    <w:abstractNumId w:val="6"/>
  </w:num>
  <w:num w:numId="11" w16cid:durableId="650256105">
    <w:abstractNumId w:val="11"/>
  </w:num>
  <w:num w:numId="12" w16cid:durableId="1883328064">
    <w:abstractNumId w:val="12"/>
  </w:num>
  <w:num w:numId="13" w16cid:durableId="1146315060">
    <w:abstractNumId w:val="17"/>
  </w:num>
  <w:num w:numId="14" w16cid:durableId="1108888074">
    <w:abstractNumId w:val="21"/>
  </w:num>
  <w:num w:numId="15" w16cid:durableId="900292350">
    <w:abstractNumId w:val="22"/>
  </w:num>
  <w:num w:numId="16" w16cid:durableId="1516966895">
    <w:abstractNumId w:val="23"/>
  </w:num>
  <w:num w:numId="17" w16cid:durableId="39327610">
    <w:abstractNumId w:val="38"/>
  </w:num>
  <w:num w:numId="18" w16cid:durableId="977757530">
    <w:abstractNumId w:val="49"/>
  </w:num>
  <w:num w:numId="19" w16cid:durableId="1792557235">
    <w:abstractNumId w:val="30"/>
  </w:num>
  <w:num w:numId="20" w16cid:durableId="985663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8881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9507606">
    <w:abstractNumId w:val="43"/>
  </w:num>
  <w:num w:numId="23" w16cid:durableId="474031284">
    <w:abstractNumId w:val="45"/>
  </w:num>
  <w:num w:numId="24" w16cid:durableId="1281836345">
    <w:abstractNumId w:val="46"/>
  </w:num>
  <w:num w:numId="25" w16cid:durableId="736321348">
    <w:abstractNumId w:val="28"/>
  </w:num>
  <w:num w:numId="26" w16cid:durableId="1598364114">
    <w:abstractNumId w:val="32"/>
  </w:num>
  <w:num w:numId="27" w16cid:durableId="1458640937">
    <w:abstractNumId w:val="36"/>
  </w:num>
  <w:num w:numId="28" w16cid:durableId="1052076312">
    <w:abstractNumId w:val="29"/>
  </w:num>
  <w:num w:numId="29" w16cid:durableId="375085454">
    <w:abstractNumId w:val="40"/>
  </w:num>
  <w:num w:numId="30" w16cid:durableId="709690968">
    <w:abstractNumId w:val="39"/>
  </w:num>
  <w:num w:numId="31" w16cid:durableId="1194659371">
    <w:abstractNumId w:val="35"/>
  </w:num>
  <w:num w:numId="32" w16cid:durableId="66223162">
    <w:abstractNumId w:val="41"/>
  </w:num>
  <w:num w:numId="33" w16cid:durableId="1642147603">
    <w:abstractNumId w:val="33"/>
  </w:num>
  <w:num w:numId="34" w16cid:durableId="1988781183">
    <w:abstractNumId w:val="31"/>
  </w:num>
  <w:num w:numId="35" w16cid:durableId="762068041">
    <w:abstractNumId w:val="4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031"/>
    <w:rsid w:val="0000189B"/>
    <w:rsid w:val="0000628E"/>
    <w:rsid w:val="000063BD"/>
    <w:rsid w:val="000066CA"/>
    <w:rsid w:val="000122DB"/>
    <w:rsid w:val="000128C5"/>
    <w:rsid w:val="000132A1"/>
    <w:rsid w:val="00013E47"/>
    <w:rsid w:val="00014E1B"/>
    <w:rsid w:val="00014FF9"/>
    <w:rsid w:val="000162B4"/>
    <w:rsid w:val="0002060D"/>
    <w:rsid w:val="00020C20"/>
    <w:rsid w:val="00021F55"/>
    <w:rsid w:val="00022058"/>
    <w:rsid w:val="000230FC"/>
    <w:rsid w:val="0002404A"/>
    <w:rsid w:val="0002516C"/>
    <w:rsid w:val="00027638"/>
    <w:rsid w:val="00030320"/>
    <w:rsid w:val="0003741C"/>
    <w:rsid w:val="00037B23"/>
    <w:rsid w:val="00042776"/>
    <w:rsid w:val="00044D7E"/>
    <w:rsid w:val="00046C32"/>
    <w:rsid w:val="00046F61"/>
    <w:rsid w:val="0005574B"/>
    <w:rsid w:val="00060AB3"/>
    <w:rsid w:val="00061B92"/>
    <w:rsid w:val="0006527C"/>
    <w:rsid w:val="00067A01"/>
    <w:rsid w:val="00067CFB"/>
    <w:rsid w:val="00071592"/>
    <w:rsid w:val="00072899"/>
    <w:rsid w:val="000762DC"/>
    <w:rsid w:val="00077EDA"/>
    <w:rsid w:val="00080C6B"/>
    <w:rsid w:val="00082F7D"/>
    <w:rsid w:val="0008513A"/>
    <w:rsid w:val="00085304"/>
    <w:rsid w:val="00092085"/>
    <w:rsid w:val="00094C60"/>
    <w:rsid w:val="00096E46"/>
    <w:rsid w:val="000A36B3"/>
    <w:rsid w:val="000A4D33"/>
    <w:rsid w:val="000A4EF9"/>
    <w:rsid w:val="000A66A3"/>
    <w:rsid w:val="000B1E41"/>
    <w:rsid w:val="000B3B07"/>
    <w:rsid w:val="000B6D85"/>
    <w:rsid w:val="000C295B"/>
    <w:rsid w:val="000C2CD0"/>
    <w:rsid w:val="000C3B42"/>
    <w:rsid w:val="000C71D0"/>
    <w:rsid w:val="000D6774"/>
    <w:rsid w:val="000E03E8"/>
    <w:rsid w:val="000E0BE1"/>
    <w:rsid w:val="000E70E6"/>
    <w:rsid w:val="000F3315"/>
    <w:rsid w:val="000F5D62"/>
    <w:rsid w:val="0010419A"/>
    <w:rsid w:val="00104530"/>
    <w:rsid w:val="001046C3"/>
    <w:rsid w:val="001068DE"/>
    <w:rsid w:val="00106F36"/>
    <w:rsid w:val="00112A80"/>
    <w:rsid w:val="0011385C"/>
    <w:rsid w:val="001139AA"/>
    <w:rsid w:val="001146E0"/>
    <w:rsid w:val="00114B0F"/>
    <w:rsid w:val="001228F2"/>
    <w:rsid w:val="00125DB1"/>
    <w:rsid w:val="00127416"/>
    <w:rsid w:val="001327CF"/>
    <w:rsid w:val="00135A9D"/>
    <w:rsid w:val="001369A0"/>
    <w:rsid w:val="001372C2"/>
    <w:rsid w:val="00140300"/>
    <w:rsid w:val="00142A20"/>
    <w:rsid w:val="00143DDD"/>
    <w:rsid w:val="00145A0D"/>
    <w:rsid w:val="00147F65"/>
    <w:rsid w:val="00150A30"/>
    <w:rsid w:val="00154A50"/>
    <w:rsid w:val="00155259"/>
    <w:rsid w:val="00163006"/>
    <w:rsid w:val="001653B6"/>
    <w:rsid w:val="00166864"/>
    <w:rsid w:val="00167238"/>
    <w:rsid w:val="00171535"/>
    <w:rsid w:val="00173844"/>
    <w:rsid w:val="001776E7"/>
    <w:rsid w:val="00180A2E"/>
    <w:rsid w:val="001840B3"/>
    <w:rsid w:val="00193E01"/>
    <w:rsid w:val="00193EB3"/>
    <w:rsid w:val="00194433"/>
    <w:rsid w:val="001962E9"/>
    <w:rsid w:val="001A0822"/>
    <w:rsid w:val="001B0C39"/>
    <w:rsid w:val="001B19E3"/>
    <w:rsid w:val="001B3B92"/>
    <w:rsid w:val="001B46A6"/>
    <w:rsid w:val="001B4BE4"/>
    <w:rsid w:val="001B5B18"/>
    <w:rsid w:val="001B7901"/>
    <w:rsid w:val="001C18E4"/>
    <w:rsid w:val="001C34DC"/>
    <w:rsid w:val="001C4614"/>
    <w:rsid w:val="001D1E91"/>
    <w:rsid w:val="001D49E1"/>
    <w:rsid w:val="001D6AD6"/>
    <w:rsid w:val="001E2224"/>
    <w:rsid w:val="001E4D48"/>
    <w:rsid w:val="001E4F3C"/>
    <w:rsid w:val="001F53F1"/>
    <w:rsid w:val="00200BA5"/>
    <w:rsid w:val="00202F8E"/>
    <w:rsid w:val="00206444"/>
    <w:rsid w:val="002069E6"/>
    <w:rsid w:val="00207CC3"/>
    <w:rsid w:val="00211F21"/>
    <w:rsid w:val="002125C9"/>
    <w:rsid w:val="00213E29"/>
    <w:rsid w:val="002151F3"/>
    <w:rsid w:val="002160E0"/>
    <w:rsid w:val="00216B41"/>
    <w:rsid w:val="002171FF"/>
    <w:rsid w:val="0022067D"/>
    <w:rsid w:val="002206A6"/>
    <w:rsid w:val="00220FEB"/>
    <w:rsid w:val="00222808"/>
    <w:rsid w:val="002248D8"/>
    <w:rsid w:val="00235D7C"/>
    <w:rsid w:val="002431E4"/>
    <w:rsid w:val="00243884"/>
    <w:rsid w:val="00243BD6"/>
    <w:rsid w:val="002443C6"/>
    <w:rsid w:val="00245B9B"/>
    <w:rsid w:val="00250E2F"/>
    <w:rsid w:val="00253D3B"/>
    <w:rsid w:val="002556D4"/>
    <w:rsid w:val="00257AB2"/>
    <w:rsid w:val="00260E57"/>
    <w:rsid w:val="0026468F"/>
    <w:rsid w:val="00265596"/>
    <w:rsid w:val="00265C69"/>
    <w:rsid w:val="0026668A"/>
    <w:rsid w:val="00274026"/>
    <w:rsid w:val="00276BC8"/>
    <w:rsid w:val="00283ED1"/>
    <w:rsid w:val="002840A4"/>
    <w:rsid w:val="00286CA6"/>
    <w:rsid w:val="00290040"/>
    <w:rsid w:val="002917DB"/>
    <w:rsid w:val="00293C3D"/>
    <w:rsid w:val="00294381"/>
    <w:rsid w:val="002967FF"/>
    <w:rsid w:val="002A0BD9"/>
    <w:rsid w:val="002A1EC0"/>
    <w:rsid w:val="002A2337"/>
    <w:rsid w:val="002A3E92"/>
    <w:rsid w:val="002A5416"/>
    <w:rsid w:val="002A7EF8"/>
    <w:rsid w:val="002B3748"/>
    <w:rsid w:val="002B3BC3"/>
    <w:rsid w:val="002B4B50"/>
    <w:rsid w:val="002C02B6"/>
    <w:rsid w:val="002C0E24"/>
    <w:rsid w:val="002C0EDA"/>
    <w:rsid w:val="002C167F"/>
    <w:rsid w:val="002C337F"/>
    <w:rsid w:val="002C3A11"/>
    <w:rsid w:val="002C5CB2"/>
    <w:rsid w:val="002D1AEB"/>
    <w:rsid w:val="002D28EC"/>
    <w:rsid w:val="002D3882"/>
    <w:rsid w:val="002D4510"/>
    <w:rsid w:val="002D4B93"/>
    <w:rsid w:val="002D5B6B"/>
    <w:rsid w:val="002E742A"/>
    <w:rsid w:val="002E7897"/>
    <w:rsid w:val="002E7CB8"/>
    <w:rsid w:val="002F099A"/>
    <w:rsid w:val="002F0D52"/>
    <w:rsid w:val="002F1E4A"/>
    <w:rsid w:val="002F7DD2"/>
    <w:rsid w:val="00300DA1"/>
    <w:rsid w:val="00302FD8"/>
    <w:rsid w:val="00307848"/>
    <w:rsid w:val="003100D5"/>
    <w:rsid w:val="0031529D"/>
    <w:rsid w:val="0031736E"/>
    <w:rsid w:val="00322104"/>
    <w:rsid w:val="0032717E"/>
    <w:rsid w:val="003302A4"/>
    <w:rsid w:val="003321C4"/>
    <w:rsid w:val="003327BA"/>
    <w:rsid w:val="00333047"/>
    <w:rsid w:val="00336E46"/>
    <w:rsid w:val="0034168E"/>
    <w:rsid w:val="00341C8C"/>
    <w:rsid w:val="003420E9"/>
    <w:rsid w:val="00353972"/>
    <w:rsid w:val="0035601C"/>
    <w:rsid w:val="003723CA"/>
    <w:rsid w:val="00377BB8"/>
    <w:rsid w:val="003875F7"/>
    <w:rsid w:val="00392533"/>
    <w:rsid w:val="00392722"/>
    <w:rsid w:val="00397399"/>
    <w:rsid w:val="003978D8"/>
    <w:rsid w:val="003A219F"/>
    <w:rsid w:val="003A3BB6"/>
    <w:rsid w:val="003B02A5"/>
    <w:rsid w:val="003B212A"/>
    <w:rsid w:val="003C3324"/>
    <w:rsid w:val="003C34E1"/>
    <w:rsid w:val="003C7FF2"/>
    <w:rsid w:val="003D487B"/>
    <w:rsid w:val="003E21F2"/>
    <w:rsid w:val="003E538D"/>
    <w:rsid w:val="003F24A7"/>
    <w:rsid w:val="003F56ED"/>
    <w:rsid w:val="004020F0"/>
    <w:rsid w:val="00402282"/>
    <w:rsid w:val="00404758"/>
    <w:rsid w:val="00405678"/>
    <w:rsid w:val="004128A3"/>
    <w:rsid w:val="00416290"/>
    <w:rsid w:val="00421AD9"/>
    <w:rsid w:val="00423801"/>
    <w:rsid w:val="00423A19"/>
    <w:rsid w:val="00424EAF"/>
    <w:rsid w:val="00427E12"/>
    <w:rsid w:val="00427EC3"/>
    <w:rsid w:val="00430CD8"/>
    <w:rsid w:val="00432848"/>
    <w:rsid w:val="004355C8"/>
    <w:rsid w:val="00436AAE"/>
    <w:rsid w:val="00437097"/>
    <w:rsid w:val="00441475"/>
    <w:rsid w:val="004419A1"/>
    <w:rsid w:val="00441EDB"/>
    <w:rsid w:val="00445745"/>
    <w:rsid w:val="004536F0"/>
    <w:rsid w:val="00453AC5"/>
    <w:rsid w:val="004547D9"/>
    <w:rsid w:val="00456609"/>
    <w:rsid w:val="00456A03"/>
    <w:rsid w:val="00457430"/>
    <w:rsid w:val="00461654"/>
    <w:rsid w:val="00464187"/>
    <w:rsid w:val="00464392"/>
    <w:rsid w:val="0046598C"/>
    <w:rsid w:val="00465CE6"/>
    <w:rsid w:val="00466BA5"/>
    <w:rsid w:val="00467FCE"/>
    <w:rsid w:val="00470711"/>
    <w:rsid w:val="00473234"/>
    <w:rsid w:val="00473F94"/>
    <w:rsid w:val="0047609B"/>
    <w:rsid w:val="004850E4"/>
    <w:rsid w:val="00491386"/>
    <w:rsid w:val="004938C7"/>
    <w:rsid w:val="004A03C9"/>
    <w:rsid w:val="004A1075"/>
    <w:rsid w:val="004A258C"/>
    <w:rsid w:val="004A4478"/>
    <w:rsid w:val="004A4FED"/>
    <w:rsid w:val="004A530A"/>
    <w:rsid w:val="004A631E"/>
    <w:rsid w:val="004B1454"/>
    <w:rsid w:val="004B38A1"/>
    <w:rsid w:val="004C52F3"/>
    <w:rsid w:val="004C598C"/>
    <w:rsid w:val="004C6C03"/>
    <w:rsid w:val="004D002B"/>
    <w:rsid w:val="004D12BC"/>
    <w:rsid w:val="004D433B"/>
    <w:rsid w:val="004D7D92"/>
    <w:rsid w:val="004E2934"/>
    <w:rsid w:val="004E3641"/>
    <w:rsid w:val="004E4B4D"/>
    <w:rsid w:val="004E5DA9"/>
    <w:rsid w:val="004F24DB"/>
    <w:rsid w:val="004F2AF5"/>
    <w:rsid w:val="004F43BA"/>
    <w:rsid w:val="005011D2"/>
    <w:rsid w:val="00502442"/>
    <w:rsid w:val="00503381"/>
    <w:rsid w:val="00510A6E"/>
    <w:rsid w:val="00511BE5"/>
    <w:rsid w:val="00513668"/>
    <w:rsid w:val="00513A89"/>
    <w:rsid w:val="00514F5D"/>
    <w:rsid w:val="0052120E"/>
    <w:rsid w:val="00523D9A"/>
    <w:rsid w:val="00524218"/>
    <w:rsid w:val="0052488B"/>
    <w:rsid w:val="00524AAD"/>
    <w:rsid w:val="0053085B"/>
    <w:rsid w:val="00537A47"/>
    <w:rsid w:val="005444E8"/>
    <w:rsid w:val="00547811"/>
    <w:rsid w:val="00551D80"/>
    <w:rsid w:val="00552137"/>
    <w:rsid w:val="00552523"/>
    <w:rsid w:val="00552D72"/>
    <w:rsid w:val="00555B42"/>
    <w:rsid w:val="005604CA"/>
    <w:rsid w:val="00563841"/>
    <w:rsid w:val="00563C76"/>
    <w:rsid w:val="005654A4"/>
    <w:rsid w:val="00567EBC"/>
    <w:rsid w:val="00570B98"/>
    <w:rsid w:val="00572E5F"/>
    <w:rsid w:val="0057334D"/>
    <w:rsid w:val="00573C79"/>
    <w:rsid w:val="00577168"/>
    <w:rsid w:val="00577A8E"/>
    <w:rsid w:val="00581CB0"/>
    <w:rsid w:val="005841CA"/>
    <w:rsid w:val="00585628"/>
    <w:rsid w:val="00586A60"/>
    <w:rsid w:val="00591060"/>
    <w:rsid w:val="005925D0"/>
    <w:rsid w:val="00592D24"/>
    <w:rsid w:val="00593256"/>
    <w:rsid w:val="00595441"/>
    <w:rsid w:val="0059558C"/>
    <w:rsid w:val="00597A02"/>
    <w:rsid w:val="005A2AB8"/>
    <w:rsid w:val="005A34D8"/>
    <w:rsid w:val="005A6CAB"/>
    <w:rsid w:val="005A7CB6"/>
    <w:rsid w:val="005A7DE9"/>
    <w:rsid w:val="005B1A8C"/>
    <w:rsid w:val="005B4325"/>
    <w:rsid w:val="005C5E56"/>
    <w:rsid w:val="005C6ECF"/>
    <w:rsid w:val="005D07BB"/>
    <w:rsid w:val="005D0DDF"/>
    <w:rsid w:val="005D0FF9"/>
    <w:rsid w:val="005D4758"/>
    <w:rsid w:val="005D4760"/>
    <w:rsid w:val="005D4A59"/>
    <w:rsid w:val="005D5ECF"/>
    <w:rsid w:val="005E107F"/>
    <w:rsid w:val="005E47F3"/>
    <w:rsid w:val="005E63B2"/>
    <w:rsid w:val="005E66E7"/>
    <w:rsid w:val="00602C11"/>
    <w:rsid w:val="00603662"/>
    <w:rsid w:val="006046C9"/>
    <w:rsid w:val="00604DB5"/>
    <w:rsid w:val="006072B0"/>
    <w:rsid w:val="006164CC"/>
    <w:rsid w:val="0061680E"/>
    <w:rsid w:val="0062099B"/>
    <w:rsid w:val="006225EA"/>
    <w:rsid w:val="00631145"/>
    <w:rsid w:val="00631D32"/>
    <w:rsid w:val="00632EF8"/>
    <w:rsid w:val="00634E6E"/>
    <w:rsid w:val="0063795D"/>
    <w:rsid w:val="00640A4B"/>
    <w:rsid w:val="00640DE1"/>
    <w:rsid w:val="00640DF8"/>
    <w:rsid w:val="00641A99"/>
    <w:rsid w:val="00641B98"/>
    <w:rsid w:val="006473CA"/>
    <w:rsid w:val="006625DB"/>
    <w:rsid w:val="006647C1"/>
    <w:rsid w:val="006660DC"/>
    <w:rsid w:val="00676E62"/>
    <w:rsid w:val="00680AFF"/>
    <w:rsid w:val="00682328"/>
    <w:rsid w:val="00683906"/>
    <w:rsid w:val="00684A27"/>
    <w:rsid w:val="00687699"/>
    <w:rsid w:val="00687CE5"/>
    <w:rsid w:val="00695C33"/>
    <w:rsid w:val="006970AC"/>
    <w:rsid w:val="00697C1D"/>
    <w:rsid w:val="006A31FC"/>
    <w:rsid w:val="006A3AB9"/>
    <w:rsid w:val="006A3DAE"/>
    <w:rsid w:val="006A406C"/>
    <w:rsid w:val="006A4D82"/>
    <w:rsid w:val="006A652B"/>
    <w:rsid w:val="006A6CC7"/>
    <w:rsid w:val="006B2C31"/>
    <w:rsid w:val="006B47EA"/>
    <w:rsid w:val="006B4926"/>
    <w:rsid w:val="006B604C"/>
    <w:rsid w:val="006B6476"/>
    <w:rsid w:val="006B6932"/>
    <w:rsid w:val="006C158C"/>
    <w:rsid w:val="006C1E48"/>
    <w:rsid w:val="006C4A1B"/>
    <w:rsid w:val="006D0E19"/>
    <w:rsid w:val="006D14ED"/>
    <w:rsid w:val="006D22B5"/>
    <w:rsid w:val="006D3588"/>
    <w:rsid w:val="006D7F15"/>
    <w:rsid w:val="006E0014"/>
    <w:rsid w:val="006E05B6"/>
    <w:rsid w:val="006E0B1B"/>
    <w:rsid w:val="006E3657"/>
    <w:rsid w:val="006E3754"/>
    <w:rsid w:val="006E3C7C"/>
    <w:rsid w:val="006E3CB9"/>
    <w:rsid w:val="006E7728"/>
    <w:rsid w:val="006F2AEB"/>
    <w:rsid w:val="006F3C10"/>
    <w:rsid w:val="00700334"/>
    <w:rsid w:val="00701666"/>
    <w:rsid w:val="00701684"/>
    <w:rsid w:val="0070308E"/>
    <w:rsid w:val="00703D4C"/>
    <w:rsid w:val="00706787"/>
    <w:rsid w:val="007067F4"/>
    <w:rsid w:val="00712B36"/>
    <w:rsid w:val="00713B09"/>
    <w:rsid w:val="007153A6"/>
    <w:rsid w:val="00716AFF"/>
    <w:rsid w:val="00722089"/>
    <w:rsid w:val="00723B4F"/>
    <w:rsid w:val="007268D9"/>
    <w:rsid w:val="00733A62"/>
    <w:rsid w:val="00736712"/>
    <w:rsid w:val="00740D64"/>
    <w:rsid w:val="00742E93"/>
    <w:rsid w:val="00743293"/>
    <w:rsid w:val="007445E2"/>
    <w:rsid w:val="00744907"/>
    <w:rsid w:val="007469CE"/>
    <w:rsid w:val="0075082D"/>
    <w:rsid w:val="00752D99"/>
    <w:rsid w:val="00755A1A"/>
    <w:rsid w:val="00766627"/>
    <w:rsid w:val="007701E3"/>
    <w:rsid w:val="00774A5C"/>
    <w:rsid w:val="007757D5"/>
    <w:rsid w:val="00776230"/>
    <w:rsid w:val="00786DC1"/>
    <w:rsid w:val="00794FB4"/>
    <w:rsid w:val="007958B4"/>
    <w:rsid w:val="007A18FE"/>
    <w:rsid w:val="007A2EC0"/>
    <w:rsid w:val="007A483C"/>
    <w:rsid w:val="007A52AB"/>
    <w:rsid w:val="007A6615"/>
    <w:rsid w:val="007A6823"/>
    <w:rsid w:val="007B43B2"/>
    <w:rsid w:val="007B4789"/>
    <w:rsid w:val="007B483D"/>
    <w:rsid w:val="007B4C3F"/>
    <w:rsid w:val="007C1320"/>
    <w:rsid w:val="007C3D01"/>
    <w:rsid w:val="007C3EBD"/>
    <w:rsid w:val="007C7110"/>
    <w:rsid w:val="007D5861"/>
    <w:rsid w:val="007D74BA"/>
    <w:rsid w:val="007E0FEA"/>
    <w:rsid w:val="007E1AFD"/>
    <w:rsid w:val="007E30D5"/>
    <w:rsid w:val="007E4D43"/>
    <w:rsid w:val="007E7343"/>
    <w:rsid w:val="007E7630"/>
    <w:rsid w:val="007F03A1"/>
    <w:rsid w:val="007F3D45"/>
    <w:rsid w:val="007F4BC6"/>
    <w:rsid w:val="007F5A95"/>
    <w:rsid w:val="007F6538"/>
    <w:rsid w:val="007F7AE6"/>
    <w:rsid w:val="008019DE"/>
    <w:rsid w:val="008027B5"/>
    <w:rsid w:val="00802D7A"/>
    <w:rsid w:val="008033CC"/>
    <w:rsid w:val="00805B9E"/>
    <w:rsid w:val="008076CB"/>
    <w:rsid w:val="008141B1"/>
    <w:rsid w:val="00816730"/>
    <w:rsid w:val="00824C0A"/>
    <w:rsid w:val="008475F5"/>
    <w:rsid w:val="0085132E"/>
    <w:rsid w:val="0085288F"/>
    <w:rsid w:val="0085313A"/>
    <w:rsid w:val="00853CF2"/>
    <w:rsid w:val="008547CE"/>
    <w:rsid w:val="008567CE"/>
    <w:rsid w:val="008633DB"/>
    <w:rsid w:val="008647B0"/>
    <w:rsid w:val="008650F5"/>
    <w:rsid w:val="00872484"/>
    <w:rsid w:val="00876D5A"/>
    <w:rsid w:val="00883BDE"/>
    <w:rsid w:val="008841A7"/>
    <w:rsid w:val="008848B9"/>
    <w:rsid w:val="00884ADE"/>
    <w:rsid w:val="008859DB"/>
    <w:rsid w:val="00885BF5"/>
    <w:rsid w:val="0089307D"/>
    <w:rsid w:val="00893283"/>
    <w:rsid w:val="0089356C"/>
    <w:rsid w:val="008953E4"/>
    <w:rsid w:val="0089629D"/>
    <w:rsid w:val="00897535"/>
    <w:rsid w:val="008A128D"/>
    <w:rsid w:val="008A1453"/>
    <w:rsid w:val="008A1902"/>
    <w:rsid w:val="008A4715"/>
    <w:rsid w:val="008A67E2"/>
    <w:rsid w:val="008B2079"/>
    <w:rsid w:val="008B227D"/>
    <w:rsid w:val="008B2EEA"/>
    <w:rsid w:val="008B4B91"/>
    <w:rsid w:val="008B6174"/>
    <w:rsid w:val="008C137A"/>
    <w:rsid w:val="008C33F6"/>
    <w:rsid w:val="008C36F1"/>
    <w:rsid w:val="008C6C19"/>
    <w:rsid w:val="008D2114"/>
    <w:rsid w:val="008D349A"/>
    <w:rsid w:val="008D4790"/>
    <w:rsid w:val="008D619B"/>
    <w:rsid w:val="008D7468"/>
    <w:rsid w:val="008E00AF"/>
    <w:rsid w:val="008E013D"/>
    <w:rsid w:val="008E2878"/>
    <w:rsid w:val="008E3330"/>
    <w:rsid w:val="008E3A37"/>
    <w:rsid w:val="008F3741"/>
    <w:rsid w:val="008F4342"/>
    <w:rsid w:val="008F5DE0"/>
    <w:rsid w:val="00903C81"/>
    <w:rsid w:val="00906172"/>
    <w:rsid w:val="00906F3A"/>
    <w:rsid w:val="00916993"/>
    <w:rsid w:val="009229E7"/>
    <w:rsid w:val="00922CB6"/>
    <w:rsid w:val="00925750"/>
    <w:rsid w:val="009272DD"/>
    <w:rsid w:val="0092737A"/>
    <w:rsid w:val="009273F1"/>
    <w:rsid w:val="0093115A"/>
    <w:rsid w:val="00934BFF"/>
    <w:rsid w:val="00937138"/>
    <w:rsid w:val="00941505"/>
    <w:rsid w:val="00943D61"/>
    <w:rsid w:val="00944C17"/>
    <w:rsid w:val="0094545A"/>
    <w:rsid w:val="00954945"/>
    <w:rsid w:val="00954CAE"/>
    <w:rsid w:val="00955B56"/>
    <w:rsid w:val="009612BE"/>
    <w:rsid w:val="009636B7"/>
    <w:rsid w:val="00966B4B"/>
    <w:rsid w:val="0097100A"/>
    <w:rsid w:val="00972345"/>
    <w:rsid w:val="00981E3F"/>
    <w:rsid w:val="009827A7"/>
    <w:rsid w:val="00984C08"/>
    <w:rsid w:val="00985107"/>
    <w:rsid w:val="0098590F"/>
    <w:rsid w:val="00990B44"/>
    <w:rsid w:val="009A1B13"/>
    <w:rsid w:val="009A31C0"/>
    <w:rsid w:val="009A6FFD"/>
    <w:rsid w:val="009B2A5B"/>
    <w:rsid w:val="009B36B6"/>
    <w:rsid w:val="009B54ED"/>
    <w:rsid w:val="009B57EC"/>
    <w:rsid w:val="009B70E4"/>
    <w:rsid w:val="009C3545"/>
    <w:rsid w:val="009C63F2"/>
    <w:rsid w:val="009D2F62"/>
    <w:rsid w:val="009D34D5"/>
    <w:rsid w:val="009D359F"/>
    <w:rsid w:val="009D599F"/>
    <w:rsid w:val="009D5E2D"/>
    <w:rsid w:val="009E49B8"/>
    <w:rsid w:val="009E634E"/>
    <w:rsid w:val="009F0C8F"/>
    <w:rsid w:val="009F52BD"/>
    <w:rsid w:val="009F60D4"/>
    <w:rsid w:val="009F6DD6"/>
    <w:rsid w:val="00A01AF1"/>
    <w:rsid w:val="00A03453"/>
    <w:rsid w:val="00A1222B"/>
    <w:rsid w:val="00A1593A"/>
    <w:rsid w:val="00A23816"/>
    <w:rsid w:val="00A365E3"/>
    <w:rsid w:val="00A37265"/>
    <w:rsid w:val="00A40E9B"/>
    <w:rsid w:val="00A42B80"/>
    <w:rsid w:val="00A439B4"/>
    <w:rsid w:val="00A43C60"/>
    <w:rsid w:val="00A46C26"/>
    <w:rsid w:val="00A46C9D"/>
    <w:rsid w:val="00A531F0"/>
    <w:rsid w:val="00A53A9F"/>
    <w:rsid w:val="00A549C0"/>
    <w:rsid w:val="00A559BF"/>
    <w:rsid w:val="00A570DF"/>
    <w:rsid w:val="00A5746B"/>
    <w:rsid w:val="00A6157D"/>
    <w:rsid w:val="00A650DC"/>
    <w:rsid w:val="00A66B86"/>
    <w:rsid w:val="00A7107B"/>
    <w:rsid w:val="00A74553"/>
    <w:rsid w:val="00A82F10"/>
    <w:rsid w:val="00A92989"/>
    <w:rsid w:val="00A968D3"/>
    <w:rsid w:val="00A96E5D"/>
    <w:rsid w:val="00A971FC"/>
    <w:rsid w:val="00AA1B87"/>
    <w:rsid w:val="00AA2D6E"/>
    <w:rsid w:val="00AA4B5C"/>
    <w:rsid w:val="00AA78CB"/>
    <w:rsid w:val="00AB0112"/>
    <w:rsid w:val="00AB0E51"/>
    <w:rsid w:val="00AB38BF"/>
    <w:rsid w:val="00AB42FC"/>
    <w:rsid w:val="00AB5DF9"/>
    <w:rsid w:val="00AB5FD8"/>
    <w:rsid w:val="00AB7517"/>
    <w:rsid w:val="00AB7A62"/>
    <w:rsid w:val="00AC1CC0"/>
    <w:rsid w:val="00AC7073"/>
    <w:rsid w:val="00AD15AC"/>
    <w:rsid w:val="00AE2694"/>
    <w:rsid w:val="00AE5272"/>
    <w:rsid w:val="00AF0B1B"/>
    <w:rsid w:val="00AF4FAD"/>
    <w:rsid w:val="00AF549C"/>
    <w:rsid w:val="00B00541"/>
    <w:rsid w:val="00B00B6F"/>
    <w:rsid w:val="00B00B98"/>
    <w:rsid w:val="00B01B41"/>
    <w:rsid w:val="00B061FE"/>
    <w:rsid w:val="00B063E6"/>
    <w:rsid w:val="00B07AE8"/>
    <w:rsid w:val="00B12019"/>
    <w:rsid w:val="00B12EFC"/>
    <w:rsid w:val="00B176DF"/>
    <w:rsid w:val="00B25F41"/>
    <w:rsid w:val="00B26198"/>
    <w:rsid w:val="00B26570"/>
    <w:rsid w:val="00B30622"/>
    <w:rsid w:val="00B36FAA"/>
    <w:rsid w:val="00B47A0C"/>
    <w:rsid w:val="00B51AC9"/>
    <w:rsid w:val="00B5206D"/>
    <w:rsid w:val="00B53AE7"/>
    <w:rsid w:val="00B53CF0"/>
    <w:rsid w:val="00B547B6"/>
    <w:rsid w:val="00B55282"/>
    <w:rsid w:val="00B60788"/>
    <w:rsid w:val="00B63235"/>
    <w:rsid w:val="00B66E97"/>
    <w:rsid w:val="00B67D8E"/>
    <w:rsid w:val="00B71C38"/>
    <w:rsid w:val="00B75863"/>
    <w:rsid w:val="00B8187D"/>
    <w:rsid w:val="00B842F8"/>
    <w:rsid w:val="00B87106"/>
    <w:rsid w:val="00BB0E23"/>
    <w:rsid w:val="00BB60F3"/>
    <w:rsid w:val="00BB6D83"/>
    <w:rsid w:val="00BB7711"/>
    <w:rsid w:val="00BC197D"/>
    <w:rsid w:val="00BC7EB7"/>
    <w:rsid w:val="00BD18A5"/>
    <w:rsid w:val="00BD2ECB"/>
    <w:rsid w:val="00BD54C1"/>
    <w:rsid w:val="00BD7CEC"/>
    <w:rsid w:val="00BE0D36"/>
    <w:rsid w:val="00BE492B"/>
    <w:rsid w:val="00BF4A0F"/>
    <w:rsid w:val="00C0127C"/>
    <w:rsid w:val="00C03827"/>
    <w:rsid w:val="00C04529"/>
    <w:rsid w:val="00C06708"/>
    <w:rsid w:val="00C07E01"/>
    <w:rsid w:val="00C2098D"/>
    <w:rsid w:val="00C20BBD"/>
    <w:rsid w:val="00C20F08"/>
    <w:rsid w:val="00C2118A"/>
    <w:rsid w:val="00C305C8"/>
    <w:rsid w:val="00C35666"/>
    <w:rsid w:val="00C42887"/>
    <w:rsid w:val="00C42DBD"/>
    <w:rsid w:val="00C52BD2"/>
    <w:rsid w:val="00C53511"/>
    <w:rsid w:val="00C5554F"/>
    <w:rsid w:val="00C56F3D"/>
    <w:rsid w:val="00C607CF"/>
    <w:rsid w:val="00C60916"/>
    <w:rsid w:val="00C611E6"/>
    <w:rsid w:val="00C630A0"/>
    <w:rsid w:val="00C63E71"/>
    <w:rsid w:val="00C640EA"/>
    <w:rsid w:val="00C67D9E"/>
    <w:rsid w:val="00C74C9E"/>
    <w:rsid w:val="00C74D40"/>
    <w:rsid w:val="00C74D6E"/>
    <w:rsid w:val="00C827CA"/>
    <w:rsid w:val="00C83957"/>
    <w:rsid w:val="00C86033"/>
    <w:rsid w:val="00C86DA5"/>
    <w:rsid w:val="00C87365"/>
    <w:rsid w:val="00C87F53"/>
    <w:rsid w:val="00C9139E"/>
    <w:rsid w:val="00C9162F"/>
    <w:rsid w:val="00C92182"/>
    <w:rsid w:val="00C92E6B"/>
    <w:rsid w:val="00C9391D"/>
    <w:rsid w:val="00CA7116"/>
    <w:rsid w:val="00CA7122"/>
    <w:rsid w:val="00CB055C"/>
    <w:rsid w:val="00CB07A9"/>
    <w:rsid w:val="00CB0D19"/>
    <w:rsid w:val="00CB4A1A"/>
    <w:rsid w:val="00CB4ECF"/>
    <w:rsid w:val="00CB5C97"/>
    <w:rsid w:val="00CB6537"/>
    <w:rsid w:val="00CC2541"/>
    <w:rsid w:val="00CC4F06"/>
    <w:rsid w:val="00CC6E66"/>
    <w:rsid w:val="00CC711E"/>
    <w:rsid w:val="00CC7926"/>
    <w:rsid w:val="00CD0B6F"/>
    <w:rsid w:val="00CD3BE7"/>
    <w:rsid w:val="00CD7757"/>
    <w:rsid w:val="00CE6BE7"/>
    <w:rsid w:val="00CF0C45"/>
    <w:rsid w:val="00CF1E3F"/>
    <w:rsid w:val="00CF2778"/>
    <w:rsid w:val="00CF47E0"/>
    <w:rsid w:val="00CF59AD"/>
    <w:rsid w:val="00D00081"/>
    <w:rsid w:val="00D02F49"/>
    <w:rsid w:val="00D03849"/>
    <w:rsid w:val="00D076FF"/>
    <w:rsid w:val="00D114FC"/>
    <w:rsid w:val="00D13E48"/>
    <w:rsid w:val="00D178EE"/>
    <w:rsid w:val="00D200C3"/>
    <w:rsid w:val="00D21186"/>
    <w:rsid w:val="00D2182E"/>
    <w:rsid w:val="00D231AC"/>
    <w:rsid w:val="00D241F4"/>
    <w:rsid w:val="00D27613"/>
    <w:rsid w:val="00D311BD"/>
    <w:rsid w:val="00D3265B"/>
    <w:rsid w:val="00D36D94"/>
    <w:rsid w:val="00D36F42"/>
    <w:rsid w:val="00D36FB0"/>
    <w:rsid w:val="00D41C10"/>
    <w:rsid w:val="00D42BE2"/>
    <w:rsid w:val="00D445B1"/>
    <w:rsid w:val="00D45546"/>
    <w:rsid w:val="00D4717D"/>
    <w:rsid w:val="00D47DE6"/>
    <w:rsid w:val="00D51E34"/>
    <w:rsid w:val="00D57010"/>
    <w:rsid w:val="00D57F50"/>
    <w:rsid w:val="00D65A9D"/>
    <w:rsid w:val="00D70176"/>
    <w:rsid w:val="00D70835"/>
    <w:rsid w:val="00D721D2"/>
    <w:rsid w:val="00D744AD"/>
    <w:rsid w:val="00D74AAD"/>
    <w:rsid w:val="00D752E3"/>
    <w:rsid w:val="00D75BF9"/>
    <w:rsid w:val="00D9367E"/>
    <w:rsid w:val="00DA37E2"/>
    <w:rsid w:val="00DA3D26"/>
    <w:rsid w:val="00DA4116"/>
    <w:rsid w:val="00DA5DE6"/>
    <w:rsid w:val="00DA5F29"/>
    <w:rsid w:val="00DB0230"/>
    <w:rsid w:val="00DB0809"/>
    <w:rsid w:val="00DB26DA"/>
    <w:rsid w:val="00DB2BEB"/>
    <w:rsid w:val="00DB7E3E"/>
    <w:rsid w:val="00DC0BC1"/>
    <w:rsid w:val="00DC4E5D"/>
    <w:rsid w:val="00DC7C16"/>
    <w:rsid w:val="00DC7C7F"/>
    <w:rsid w:val="00DD010F"/>
    <w:rsid w:val="00DD3580"/>
    <w:rsid w:val="00DD3F91"/>
    <w:rsid w:val="00DD453E"/>
    <w:rsid w:val="00DD5148"/>
    <w:rsid w:val="00DE51F8"/>
    <w:rsid w:val="00DE692D"/>
    <w:rsid w:val="00DF0A17"/>
    <w:rsid w:val="00E01F9B"/>
    <w:rsid w:val="00E02EB9"/>
    <w:rsid w:val="00E03434"/>
    <w:rsid w:val="00E04B6E"/>
    <w:rsid w:val="00E059F8"/>
    <w:rsid w:val="00E1218E"/>
    <w:rsid w:val="00E12F1A"/>
    <w:rsid w:val="00E13447"/>
    <w:rsid w:val="00E16170"/>
    <w:rsid w:val="00E256C3"/>
    <w:rsid w:val="00E269E5"/>
    <w:rsid w:val="00E36115"/>
    <w:rsid w:val="00E36A8E"/>
    <w:rsid w:val="00E4000C"/>
    <w:rsid w:val="00E5030D"/>
    <w:rsid w:val="00E50EF7"/>
    <w:rsid w:val="00E51E98"/>
    <w:rsid w:val="00E5276D"/>
    <w:rsid w:val="00E53B7C"/>
    <w:rsid w:val="00E53D4E"/>
    <w:rsid w:val="00E54DD1"/>
    <w:rsid w:val="00E55E5A"/>
    <w:rsid w:val="00E57D48"/>
    <w:rsid w:val="00E60A27"/>
    <w:rsid w:val="00E646B8"/>
    <w:rsid w:val="00E676CB"/>
    <w:rsid w:val="00E67CE0"/>
    <w:rsid w:val="00E721A0"/>
    <w:rsid w:val="00E74D1B"/>
    <w:rsid w:val="00E75C93"/>
    <w:rsid w:val="00E771A8"/>
    <w:rsid w:val="00E8264E"/>
    <w:rsid w:val="00E82874"/>
    <w:rsid w:val="00E85620"/>
    <w:rsid w:val="00E916AD"/>
    <w:rsid w:val="00E916D0"/>
    <w:rsid w:val="00E95FEA"/>
    <w:rsid w:val="00E975B5"/>
    <w:rsid w:val="00E97964"/>
    <w:rsid w:val="00EA4C41"/>
    <w:rsid w:val="00EA68E3"/>
    <w:rsid w:val="00EB235B"/>
    <w:rsid w:val="00EB284D"/>
    <w:rsid w:val="00EB2ADE"/>
    <w:rsid w:val="00EC10D3"/>
    <w:rsid w:val="00EC1112"/>
    <w:rsid w:val="00EC14DE"/>
    <w:rsid w:val="00EC2FBA"/>
    <w:rsid w:val="00EC3DA0"/>
    <w:rsid w:val="00EC5A80"/>
    <w:rsid w:val="00EC6506"/>
    <w:rsid w:val="00EC6928"/>
    <w:rsid w:val="00ED21C2"/>
    <w:rsid w:val="00ED368A"/>
    <w:rsid w:val="00ED4A2B"/>
    <w:rsid w:val="00ED6C44"/>
    <w:rsid w:val="00EE3D4C"/>
    <w:rsid w:val="00EE58D2"/>
    <w:rsid w:val="00EE6624"/>
    <w:rsid w:val="00EF2E64"/>
    <w:rsid w:val="00EF30CA"/>
    <w:rsid w:val="00EF493C"/>
    <w:rsid w:val="00EF642D"/>
    <w:rsid w:val="00F00E5F"/>
    <w:rsid w:val="00F102CB"/>
    <w:rsid w:val="00F146FA"/>
    <w:rsid w:val="00F15051"/>
    <w:rsid w:val="00F21670"/>
    <w:rsid w:val="00F2257D"/>
    <w:rsid w:val="00F244C5"/>
    <w:rsid w:val="00F32C85"/>
    <w:rsid w:val="00F400FA"/>
    <w:rsid w:val="00F4030B"/>
    <w:rsid w:val="00F41E74"/>
    <w:rsid w:val="00F446B0"/>
    <w:rsid w:val="00F44DD2"/>
    <w:rsid w:val="00F471C2"/>
    <w:rsid w:val="00F47F5E"/>
    <w:rsid w:val="00F501D9"/>
    <w:rsid w:val="00F504FA"/>
    <w:rsid w:val="00F53DA2"/>
    <w:rsid w:val="00F57886"/>
    <w:rsid w:val="00F6469D"/>
    <w:rsid w:val="00F72CAF"/>
    <w:rsid w:val="00F74455"/>
    <w:rsid w:val="00F753F7"/>
    <w:rsid w:val="00F759E0"/>
    <w:rsid w:val="00F777B9"/>
    <w:rsid w:val="00F77D95"/>
    <w:rsid w:val="00F8244F"/>
    <w:rsid w:val="00F83361"/>
    <w:rsid w:val="00F8373A"/>
    <w:rsid w:val="00F85C22"/>
    <w:rsid w:val="00F92F82"/>
    <w:rsid w:val="00F94C4D"/>
    <w:rsid w:val="00F95A8F"/>
    <w:rsid w:val="00FA1CC4"/>
    <w:rsid w:val="00FA2961"/>
    <w:rsid w:val="00FA4D25"/>
    <w:rsid w:val="00FA565E"/>
    <w:rsid w:val="00FA5980"/>
    <w:rsid w:val="00FA72A7"/>
    <w:rsid w:val="00FB1FA4"/>
    <w:rsid w:val="00FB5F66"/>
    <w:rsid w:val="00FB6BAC"/>
    <w:rsid w:val="00FB72D9"/>
    <w:rsid w:val="00FC0B82"/>
    <w:rsid w:val="00FC2B31"/>
    <w:rsid w:val="00FC2CBA"/>
    <w:rsid w:val="00FC652C"/>
    <w:rsid w:val="00FC6DEF"/>
    <w:rsid w:val="00FC7894"/>
    <w:rsid w:val="00FC7AE9"/>
    <w:rsid w:val="00FD5315"/>
    <w:rsid w:val="00FE12AD"/>
    <w:rsid w:val="00FE3957"/>
    <w:rsid w:val="00FE74A0"/>
    <w:rsid w:val="00FE7B8A"/>
    <w:rsid w:val="00FF08D6"/>
    <w:rsid w:val="00FF1766"/>
    <w:rsid w:val="00FF59A5"/>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BF21E"/>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uiPriority w:val="22"/>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3420E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uiPriority w:val="39"/>
    <w:rsid w:val="002A7EF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2C167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59"/>
    <w:rsid w:val="00EC2FB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59"/>
    <w:rsid w:val="004A44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a"/>
    <w:uiPriority w:val="59"/>
    <w:rsid w:val="000A66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Indent 2"/>
    <w:basedOn w:val="a4"/>
    <w:link w:val="218"/>
    <w:uiPriority w:val="99"/>
    <w:semiHidden/>
    <w:unhideWhenUsed/>
    <w:rsid w:val="00897535"/>
    <w:pPr>
      <w:spacing w:after="120" w:line="480" w:lineRule="auto"/>
      <w:ind w:left="283"/>
    </w:pPr>
  </w:style>
  <w:style w:type="character" w:customStyle="1" w:styleId="218">
    <w:name w:val="Основной текст с отступом 2 Знак1"/>
    <w:basedOn w:val="a5"/>
    <w:link w:val="2e"/>
    <w:uiPriority w:val="99"/>
    <w:semiHidden/>
    <w:rsid w:val="00897535"/>
  </w:style>
  <w:style w:type="table" w:customStyle="1" w:styleId="230">
    <w:name w:val="Сетка таблицы23"/>
    <w:basedOn w:val="a6"/>
    <w:next w:val="aa"/>
    <w:uiPriority w:val="59"/>
    <w:rsid w:val="00F94C4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annotation reference"/>
    <w:basedOn w:val="a5"/>
    <w:uiPriority w:val="99"/>
    <w:semiHidden/>
    <w:unhideWhenUsed/>
    <w:rsid w:val="00C0127C"/>
    <w:rPr>
      <w:sz w:val="16"/>
      <w:szCs w:val="16"/>
    </w:rPr>
  </w:style>
  <w:style w:type="table" w:customStyle="1" w:styleId="240">
    <w:name w:val="Сетка таблицы24"/>
    <w:basedOn w:val="a6"/>
    <w:next w:val="aa"/>
    <w:rsid w:val="00B01B4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6"/>
    <w:next w:val="aa"/>
    <w:uiPriority w:val="59"/>
    <w:rsid w:val="00F225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next w:val="aa"/>
    <w:uiPriority w:val="39"/>
    <w:rsid w:val="002D388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F2B91-8EAC-4309-BBAD-9D030FC7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19</Pages>
  <Words>6090</Words>
  <Characters>34717</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Пользователь</cp:lastModifiedBy>
  <cp:revision>186</cp:revision>
  <cp:lastPrinted>2023-07-12T12:46:00Z</cp:lastPrinted>
  <dcterms:created xsi:type="dcterms:W3CDTF">2025-12-26T06:49:00Z</dcterms:created>
  <dcterms:modified xsi:type="dcterms:W3CDTF">2026-07-31T09:31:00Z</dcterms:modified>
</cp:coreProperties>
</file>