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AF5D" w14:textId="77777777" w:rsidR="000350F0" w:rsidRPr="00135337" w:rsidRDefault="000350F0" w:rsidP="000350F0">
      <w:pPr>
        <w:spacing w:after="80" w:line="250" w:lineRule="auto"/>
        <w:jc w:val="right"/>
        <w:rPr>
          <w:rFonts w:ascii="Times New Roman" w:eastAsia="Calibri" w:hAnsi="Times New Roman" w:cs="Times New Roman"/>
          <w:sz w:val="20"/>
          <w:szCs w:val="20"/>
        </w:rPr>
      </w:pPr>
      <w:r w:rsidRPr="00135337">
        <w:rPr>
          <w:rFonts w:ascii="Times New Roman" w:eastAsia="Calibri" w:hAnsi="Times New Roman" w:cs="Times New Roman"/>
          <w:sz w:val="20"/>
          <w:szCs w:val="20"/>
        </w:rPr>
        <w:t xml:space="preserve">Приложение № 1 к </w:t>
      </w:r>
      <w:r w:rsidR="00B81545" w:rsidRPr="00135337">
        <w:rPr>
          <w:rFonts w:ascii="Times New Roman" w:eastAsia="Calibri" w:hAnsi="Times New Roman" w:cs="Times New Roman"/>
          <w:sz w:val="20"/>
          <w:szCs w:val="20"/>
        </w:rPr>
        <w:t>Контракту</w:t>
      </w:r>
      <w:r w:rsidRPr="00135337">
        <w:rPr>
          <w:rFonts w:ascii="Times New Roman" w:eastAsia="Calibri" w:hAnsi="Times New Roman" w:cs="Times New Roman"/>
          <w:sz w:val="20"/>
          <w:szCs w:val="20"/>
        </w:rPr>
        <w:t xml:space="preserve"> </w:t>
      </w:r>
    </w:p>
    <w:p w14:paraId="1F693E5B" w14:textId="77777777" w:rsidR="000350F0" w:rsidRPr="001C2AD2" w:rsidRDefault="000350F0" w:rsidP="000350F0">
      <w:pPr>
        <w:spacing w:after="80" w:line="250" w:lineRule="auto"/>
        <w:jc w:val="right"/>
        <w:rPr>
          <w:rFonts w:ascii="Times New Roman" w:eastAsia="Calibri" w:hAnsi="Times New Roman" w:cs="Times New Roman"/>
          <w:sz w:val="20"/>
          <w:szCs w:val="20"/>
        </w:rPr>
      </w:pPr>
      <w:r w:rsidRPr="00135337">
        <w:rPr>
          <w:rFonts w:ascii="Times New Roman" w:eastAsia="Calibri" w:hAnsi="Times New Roman" w:cs="Times New Roman"/>
          <w:sz w:val="20"/>
          <w:szCs w:val="20"/>
        </w:rPr>
        <w:t xml:space="preserve">на </w:t>
      </w:r>
      <w:r w:rsidRPr="001C2AD2">
        <w:rPr>
          <w:rFonts w:ascii="Times New Roman" w:eastAsia="Calibri" w:hAnsi="Times New Roman" w:cs="Times New Roman"/>
          <w:sz w:val="20"/>
          <w:szCs w:val="20"/>
        </w:rPr>
        <w:t xml:space="preserve">поставку </w:t>
      </w:r>
      <w:r w:rsidR="001C2AD2" w:rsidRPr="001C2AD2">
        <w:rPr>
          <w:rFonts w:ascii="Times New Roman" w:eastAsia="Calibri" w:hAnsi="Times New Roman" w:cs="Times New Roman"/>
          <w:sz w:val="20"/>
          <w:szCs w:val="20"/>
        </w:rPr>
        <w:t>расходных материалов для пробоотборных работ</w:t>
      </w:r>
    </w:p>
    <w:p w14:paraId="2389EC0C" w14:textId="77777777" w:rsidR="00E852E3" w:rsidRPr="00E852E3" w:rsidRDefault="00E852E3" w:rsidP="00E852E3">
      <w:pPr>
        <w:numPr>
          <w:ilvl w:val="0"/>
          <w:numId w:val="5"/>
        </w:numPr>
        <w:spacing w:after="0" w:line="240" w:lineRule="auto"/>
        <w:jc w:val="center"/>
        <w:rPr>
          <w:rFonts w:ascii="Times New Roman" w:eastAsia="Times New Roman" w:hAnsi="Times New Roman" w:cs="Times New Roman"/>
          <w:sz w:val="24"/>
          <w:szCs w:val="24"/>
          <w:lang w:eastAsia="ru-RU"/>
        </w:rPr>
      </w:pPr>
      <w:r w:rsidRPr="00E852E3">
        <w:rPr>
          <w:rFonts w:ascii="Times New Roman" w:eastAsia="Times New Roman" w:hAnsi="Times New Roman" w:cs="Times New Roman"/>
          <w:sz w:val="24"/>
          <w:szCs w:val="24"/>
          <w:lang w:eastAsia="ru-RU"/>
        </w:rPr>
        <w:t>Объект закупки</w:t>
      </w:r>
    </w:p>
    <w:p w14:paraId="7D314AAB" w14:textId="77777777" w:rsidR="00E852E3" w:rsidRPr="00E852E3" w:rsidRDefault="00E852E3" w:rsidP="00E852E3">
      <w:pPr>
        <w:spacing w:after="0" w:line="240" w:lineRule="auto"/>
        <w:jc w:val="both"/>
        <w:rPr>
          <w:rFonts w:ascii="Times New Roman" w:eastAsia="Times New Roman" w:hAnsi="Times New Roman" w:cs="Times New Roman"/>
          <w:lang w:eastAsia="ru-RU"/>
        </w:rPr>
      </w:pPr>
    </w:p>
    <w:tbl>
      <w:tblPr>
        <w:tblW w:w="10200" w:type="dxa"/>
        <w:tblInd w:w="-572" w:type="dxa"/>
        <w:tblLayout w:type="fixed"/>
        <w:tblLook w:val="04A0" w:firstRow="1" w:lastRow="0" w:firstColumn="1" w:lastColumn="0" w:noHBand="0" w:noVBand="1"/>
      </w:tblPr>
      <w:tblGrid>
        <w:gridCol w:w="708"/>
        <w:gridCol w:w="2975"/>
        <w:gridCol w:w="4958"/>
        <w:gridCol w:w="709"/>
        <w:gridCol w:w="850"/>
      </w:tblGrid>
      <w:tr w:rsidR="00924A71" w:rsidRPr="00924A71" w14:paraId="367A5EBA" w14:textId="77777777" w:rsidTr="00E852E3">
        <w:trPr>
          <w:trHeight w:val="383"/>
        </w:trPr>
        <w:tc>
          <w:tcPr>
            <w:tcW w:w="709" w:type="dxa"/>
            <w:tcBorders>
              <w:top w:val="single" w:sz="4" w:space="0" w:color="auto"/>
              <w:left w:val="single" w:sz="4" w:space="0" w:color="auto"/>
              <w:bottom w:val="single" w:sz="4" w:space="0" w:color="auto"/>
              <w:right w:val="single" w:sz="4" w:space="0" w:color="000000"/>
            </w:tcBorders>
            <w:vAlign w:val="center"/>
            <w:hideMark/>
          </w:tcPr>
          <w:p w14:paraId="670A78CE" w14:textId="77777777" w:rsidR="00E852E3" w:rsidRPr="00E852E3" w:rsidRDefault="00E852E3" w:rsidP="00E852E3">
            <w:pPr>
              <w:spacing w:after="0" w:line="240" w:lineRule="auto"/>
              <w:jc w:val="center"/>
              <w:rPr>
                <w:rFonts w:ascii="Times New Roman" w:eastAsia="Times New Roman" w:hAnsi="Times New Roman" w:cs="Times New Roman"/>
                <w:bCs/>
                <w:sz w:val="20"/>
                <w:szCs w:val="20"/>
                <w:lang w:eastAsia="ru-RU"/>
              </w:rPr>
            </w:pPr>
            <w:bookmarkStart w:id="0" w:name="_Hlk177111670"/>
            <w:r w:rsidRPr="00E852E3">
              <w:rPr>
                <w:rFonts w:ascii="Times New Roman" w:eastAsia="Times New Roman" w:hAnsi="Times New Roman" w:cs="Times New Roman"/>
                <w:bCs/>
                <w:sz w:val="20"/>
                <w:szCs w:val="20"/>
                <w:lang w:eastAsia="ru-RU"/>
              </w:rPr>
              <w:t>№ </w:t>
            </w:r>
            <w:proofErr w:type="spellStart"/>
            <w:r w:rsidRPr="00E852E3">
              <w:rPr>
                <w:rFonts w:ascii="Times New Roman" w:eastAsia="Times New Roman" w:hAnsi="Times New Roman" w:cs="Times New Roman"/>
                <w:bCs/>
                <w:sz w:val="20"/>
                <w:szCs w:val="20"/>
                <w:lang w:eastAsia="ru-RU"/>
              </w:rPr>
              <w:t>п.п</w:t>
            </w:r>
            <w:proofErr w:type="spellEnd"/>
          </w:p>
        </w:tc>
        <w:tc>
          <w:tcPr>
            <w:tcW w:w="2977" w:type="dxa"/>
            <w:tcBorders>
              <w:top w:val="single" w:sz="4" w:space="0" w:color="auto"/>
              <w:left w:val="nil"/>
              <w:bottom w:val="single" w:sz="4" w:space="0" w:color="auto"/>
              <w:right w:val="single" w:sz="4" w:space="0" w:color="000000"/>
            </w:tcBorders>
            <w:vAlign w:val="center"/>
            <w:hideMark/>
          </w:tcPr>
          <w:p w14:paraId="17C96C40" w14:textId="77777777" w:rsidR="00E852E3" w:rsidRPr="00E852E3" w:rsidRDefault="00E852E3" w:rsidP="00E852E3">
            <w:pPr>
              <w:spacing w:after="0" w:line="240" w:lineRule="auto"/>
              <w:jc w:val="center"/>
              <w:rPr>
                <w:rFonts w:ascii="Times New Roman" w:eastAsia="Times New Roman" w:hAnsi="Times New Roman" w:cs="Times New Roman"/>
                <w:bCs/>
                <w:sz w:val="20"/>
                <w:szCs w:val="20"/>
                <w:lang w:eastAsia="ru-RU"/>
              </w:rPr>
            </w:pPr>
            <w:r w:rsidRPr="00E852E3">
              <w:rPr>
                <w:rFonts w:ascii="Times New Roman" w:eastAsia="Times New Roman" w:hAnsi="Times New Roman" w:cs="Times New Roman"/>
                <w:bCs/>
                <w:sz w:val="20"/>
                <w:szCs w:val="20"/>
                <w:lang w:eastAsia="ru-RU"/>
              </w:rPr>
              <w:t>Наименование закупаемых товаров (работ/услуг)</w:t>
            </w:r>
          </w:p>
        </w:tc>
        <w:tc>
          <w:tcPr>
            <w:tcW w:w="4961" w:type="dxa"/>
            <w:tcBorders>
              <w:top w:val="single" w:sz="4" w:space="0" w:color="auto"/>
              <w:left w:val="nil"/>
              <w:bottom w:val="single" w:sz="4" w:space="0" w:color="auto"/>
              <w:right w:val="single" w:sz="4" w:space="0" w:color="000000"/>
            </w:tcBorders>
            <w:vAlign w:val="center"/>
            <w:hideMark/>
          </w:tcPr>
          <w:p w14:paraId="254A9EEE" w14:textId="77777777" w:rsidR="00E852E3" w:rsidRPr="00E852E3" w:rsidRDefault="00E852E3" w:rsidP="00E852E3">
            <w:pPr>
              <w:spacing w:after="0" w:line="240" w:lineRule="auto"/>
              <w:jc w:val="center"/>
              <w:rPr>
                <w:rFonts w:ascii="Times New Roman" w:eastAsia="Times New Roman" w:hAnsi="Times New Roman" w:cs="Times New Roman"/>
                <w:bCs/>
                <w:sz w:val="20"/>
                <w:szCs w:val="20"/>
                <w:lang w:eastAsia="ru-RU"/>
              </w:rPr>
            </w:pPr>
            <w:r w:rsidRPr="00E852E3">
              <w:rPr>
                <w:rFonts w:ascii="Times New Roman" w:eastAsia="Times New Roman" w:hAnsi="Times New Roman" w:cs="Times New Roman"/>
                <w:bCs/>
                <w:sz w:val="20"/>
                <w:szCs w:val="20"/>
                <w:lang w:eastAsia="ru-RU"/>
              </w:rPr>
              <w:t>Характеристики, соответствующие потребностям Заказчика</w:t>
            </w:r>
          </w:p>
        </w:tc>
        <w:tc>
          <w:tcPr>
            <w:tcW w:w="709" w:type="dxa"/>
            <w:tcBorders>
              <w:top w:val="single" w:sz="4" w:space="0" w:color="auto"/>
              <w:left w:val="nil"/>
              <w:bottom w:val="single" w:sz="4" w:space="0" w:color="auto"/>
              <w:right w:val="single" w:sz="4" w:space="0" w:color="auto"/>
            </w:tcBorders>
            <w:vAlign w:val="center"/>
            <w:hideMark/>
          </w:tcPr>
          <w:p w14:paraId="3ABFD578" w14:textId="77777777" w:rsidR="00E852E3" w:rsidRPr="00E852E3" w:rsidRDefault="00E852E3" w:rsidP="00E852E3">
            <w:pPr>
              <w:spacing w:after="0" w:line="240" w:lineRule="auto"/>
              <w:jc w:val="center"/>
              <w:rPr>
                <w:rFonts w:ascii="Times New Roman" w:eastAsia="Times New Roman" w:hAnsi="Times New Roman" w:cs="Times New Roman"/>
                <w:bCs/>
                <w:sz w:val="20"/>
                <w:szCs w:val="20"/>
                <w:lang w:eastAsia="ru-RU"/>
              </w:rPr>
            </w:pPr>
            <w:r w:rsidRPr="00E852E3">
              <w:rPr>
                <w:rFonts w:ascii="Times New Roman" w:eastAsia="Times New Roman" w:hAnsi="Times New Roman" w:cs="Times New Roman"/>
                <w:bCs/>
                <w:sz w:val="20"/>
                <w:szCs w:val="20"/>
                <w:lang w:eastAsia="ru-RU"/>
              </w:rPr>
              <w:t xml:space="preserve">Ед. </w:t>
            </w:r>
            <w:proofErr w:type="spellStart"/>
            <w:r w:rsidRPr="00E852E3">
              <w:rPr>
                <w:rFonts w:ascii="Times New Roman" w:eastAsia="Times New Roman" w:hAnsi="Times New Roman" w:cs="Times New Roman"/>
                <w:bCs/>
                <w:sz w:val="20"/>
                <w:szCs w:val="20"/>
                <w:lang w:eastAsia="ru-RU"/>
              </w:rPr>
              <w:t>измер</w:t>
            </w:r>
            <w:proofErr w:type="spellEnd"/>
            <w:r w:rsidRPr="00E852E3">
              <w:rPr>
                <w:rFonts w:ascii="Times New Roman" w:eastAsia="Times New Roman" w:hAnsi="Times New Roman" w:cs="Times New Roman"/>
                <w:bCs/>
                <w:sz w:val="20"/>
                <w:szCs w:val="20"/>
                <w:lang w:eastAsia="ru-RU"/>
              </w:rPr>
              <w:t>.</w:t>
            </w:r>
          </w:p>
        </w:tc>
        <w:tc>
          <w:tcPr>
            <w:tcW w:w="850" w:type="dxa"/>
            <w:tcBorders>
              <w:top w:val="single" w:sz="4" w:space="0" w:color="auto"/>
              <w:left w:val="nil"/>
              <w:bottom w:val="single" w:sz="4" w:space="0" w:color="auto"/>
              <w:right w:val="single" w:sz="4" w:space="0" w:color="auto"/>
            </w:tcBorders>
            <w:vAlign w:val="center"/>
            <w:hideMark/>
          </w:tcPr>
          <w:p w14:paraId="6C6D4198" w14:textId="77777777" w:rsidR="00E852E3" w:rsidRPr="00E852E3" w:rsidRDefault="00E852E3" w:rsidP="00E852E3">
            <w:pPr>
              <w:spacing w:after="0" w:line="240" w:lineRule="auto"/>
              <w:jc w:val="center"/>
              <w:rPr>
                <w:rFonts w:ascii="Times New Roman" w:eastAsia="Times New Roman" w:hAnsi="Times New Roman" w:cs="Times New Roman"/>
                <w:bCs/>
                <w:sz w:val="20"/>
                <w:szCs w:val="20"/>
                <w:lang w:eastAsia="ru-RU"/>
              </w:rPr>
            </w:pPr>
            <w:r w:rsidRPr="00E852E3">
              <w:rPr>
                <w:rFonts w:ascii="Times New Roman" w:eastAsia="Times New Roman" w:hAnsi="Times New Roman" w:cs="Times New Roman"/>
                <w:bCs/>
                <w:sz w:val="20"/>
                <w:szCs w:val="20"/>
                <w:lang w:eastAsia="ru-RU"/>
              </w:rPr>
              <w:t>Кол-во</w:t>
            </w:r>
          </w:p>
        </w:tc>
      </w:tr>
    </w:tbl>
    <w:tbl>
      <w:tblPr>
        <w:tblStyle w:val="2"/>
        <w:tblW w:w="10200" w:type="dxa"/>
        <w:tblInd w:w="-572" w:type="dxa"/>
        <w:tblLayout w:type="fixed"/>
        <w:tblLook w:val="04A0" w:firstRow="1" w:lastRow="0" w:firstColumn="1" w:lastColumn="0" w:noHBand="0" w:noVBand="1"/>
      </w:tblPr>
      <w:tblGrid>
        <w:gridCol w:w="708"/>
        <w:gridCol w:w="2975"/>
        <w:gridCol w:w="4958"/>
        <w:gridCol w:w="709"/>
        <w:gridCol w:w="850"/>
      </w:tblGrid>
      <w:tr w:rsidR="00924A71" w:rsidRPr="00924A71" w14:paraId="36E65F25"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hideMark/>
          </w:tcPr>
          <w:bookmarkEnd w:id="0"/>
          <w:p w14:paraId="0F90DED0" w14:textId="77777777" w:rsidR="00E852E3" w:rsidRPr="00E852E3" w:rsidRDefault="00E852E3" w:rsidP="00E852E3">
            <w:pPr>
              <w:spacing w:line="256" w:lineRule="auto"/>
              <w:jc w:val="center"/>
              <w:rPr>
                <w:rFonts w:ascii="Times New Roman" w:eastAsia="Times New Roman" w:hAnsi="Times New Roman"/>
                <w:bCs/>
                <w:sz w:val="20"/>
                <w:szCs w:val="20"/>
                <w:lang w:eastAsia="ru-RU"/>
              </w:rPr>
            </w:pPr>
            <w:r w:rsidRPr="00E852E3">
              <w:rPr>
                <w:rFonts w:ascii="Times New Roman" w:eastAsia="Times New Roman" w:hAnsi="Times New Roman"/>
                <w:bCs/>
                <w:sz w:val="20"/>
                <w:szCs w:val="20"/>
                <w:lang w:eastAsia="ru-RU"/>
              </w:rPr>
              <w:t>1</w:t>
            </w:r>
          </w:p>
        </w:tc>
        <w:tc>
          <w:tcPr>
            <w:tcW w:w="2975" w:type="dxa"/>
            <w:tcBorders>
              <w:top w:val="single" w:sz="4" w:space="0" w:color="auto"/>
              <w:left w:val="single" w:sz="4" w:space="0" w:color="auto"/>
              <w:bottom w:val="single" w:sz="4" w:space="0" w:color="auto"/>
              <w:right w:val="single" w:sz="4" w:space="0" w:color="000000"/>
            </w:tcBorders>
          </w:tcPr>
          <w:p w14:paraId="43C091DA" w14:textId="77777777" w:rsidR="00E852E3" w:rsidRPr="00E852E3" w:rsidRDefault="00AA1322" w:rsidP="00E852E3">
            <w:pPr>
              <w:shd w:val="clear" w:color="auto" w:fill="FFFFFF"/>
              <w:outlineLvl w:val="0"/>
              <w:rPr>
                <w:rFonts w:ascii="Times New Roman" w:eastAsia="Times New Roman" w:hAnsi="Times New Roman"/>
                <w:b/>
                <w:bCs/>
                <w:kern w:val="36"/>
                <w:sz w:val="20"/>
                <w:szCs w:val="20"/>
              </w:rPr>
            </w:pPr>
            <w:r>
              <w:rPr>
                <w:rFonts w:ascii="Times New Roman" w:eastAsia="Times New Roman" w:hAnsi="Times New Roman"/>
                <w:b/>
                <w:bCs/>
                <w:kern w:val="36"/>
                <w:sz w:val="20"/>
                <w:szCs w:val="20"/>
              </w:rPr>
              <w:t>К</w:t>
            </w:r>
            <w:r w:rsidRPr="00AA1322">
              <w:rPr>
                <w:rFonts w:ascii="Times New Roman" w:eastAsia="Times New Roman" w:hAnsi="Times New Roman"/>
                <w:b/>
                <w:bCs/>
                <w:kern w:val="36"/>
                <w:sz w:val="20"/>
                <w:szCs w:val="20"/>
              </w:rPr>
              <w:t>люч-трещотка СИБРТЕХ 1/2" 323мм 2-х компонентная рукоятка</w:t>
            </w:r>
          </w:p>
        </w:tc>
        <w:tc>
          <w:tcPr>
            <w:tcW w:w="4958" w:type="dxa"/>
            <w:tcBorders>
              <w:top w:val="single" w:sz="4" w:space="0" w:color="auto"/>
              <w:left w:val="nil"/>
              <w:bottom w:val="single" w:sz="4" w:space="0" w:color="auto"/>
              <w:right w:val="single" w:sz="4" w:space="0" w:color="000000"/>
            </w:tcBorders>
          </w:tcPr>
          <w:p w14:paraId="4DA82C30" w14:textId="77777777" w:rsidR="00AA1322" w:rsidRPr="00AA1322" w:rsidRDefault="00AA1322" w:rsidP="00AA1322">
            <w:pPr>
              <w:tabs>
                <w:tab w:val="left" w:pos="1560"/>
              </w:tabs>
              <w:rPr>
                <w:rFonts w:ascii="Times New Roman" w:hAnsi="Times New Roman"/>
                <w:sz w:val="20"/>
                <w:szCs w:val="20"/>
              </w:rPr>
            </w:pPr>
            <w:r w:rsidRPr="00AA1322">
              <w:rPr>
                <w:rFonts w:ascii="Times New Roman" w:hAnsi="Times New Roman"/>
                <w:sz w:val="20"/>
                <w:szCs w:val="20"/>
              </w:rPr>
              <w:t>Вес брутто: 0.58 кг</w:t>
            </w:r>
          </w:p>
          <w:p w14:paraId="47B41F07" w14:textId="77777777" w:rsidR="00AA1322" w:rsidRPr="00AA1322" w:rsidRDefault="00AA1322" w:rsidP="00AA1322">
            <w:pPr>
              <w:tabs>
                <w:tab w:val="left" w:pos="1560"/>
              </w:tabs>
              <w:rPr>
                <w:rFonts w:ascii="Times New Roman" w:hAnsi="Times New Roman"/>
                <w:sz w:val="20"/>
                <w:szCs w:val="20"/>
              </w:rPr>
            </w:pPr>
            <w:r w:rsidRPr="00AA1322">
              <w:rPr>
                <w:rFonts w:ascii="Times New Roman" w:hAnsi="Times New Roman"/>
                <w:sz w:val="20"/>
                <w:szCs w:val="20"/>
              </w:rPr>
              <w:t>Размер посадки: 1/2</w:t>
            </w:r>
          </w:p>
          <w:p w14:paraId="64173777" w14:textId="77777777" w:rsidR="00AA1322" w:rsidRPr="00AA1322" w:rsidRDefault="00AA1322" w:rsidP="00AA1322">
            <w:pPr>
              <w:tabs>
                <w:tab w:val="left" w:pos="1560"/>
              </w:tabs>
              <w:rPr>
                <w:rFonts w:ascii="Times New Roman" w:hAnsi="Times New Roman"/>
                <w:sz w:val="20"/>
                <w:szCs w:val="20"/>
              </w:rPr>
            </w:pPr>
            <w:r w:rsidRPr="00AA1322">
              <w:rPr>
                <w:rFonts w:ascii="Times New Roman" w:hAnsi="Times New Roman"/>
                <w:sz w:val="20"/>
                <w:szCs w:val="20"/>
              </w:rPr>
              <w:t>Длина: 323</w:t>
            </w:r>
          </w:p>
          <w:p w14:paraId="69B7CDF5" w14:textId="77777777" w:rsidR="00AA1322" w:rsidRPr="00AA1322" w:rsidRDefault="00AA1322" w:rsidP="00AA1322">
            <w:pPr>
              <w:tabs>
                <w:tab w:val="left" w:pos="1560"/>
              </w:tabs>
              <w:rPr>
                <w:rFonts w:ascii="Times New Roman" w:hAnsi="Times New Roman"/>
                <w:sz w:val="20"/>
                <w:szCs w:val="20"/>
              </w:rPr>
            </w:pPr>
          </w:p>
          <w:p w14:paraId="4B652843" w14:textId="77777777" w:rsidR="00E852E3" w:rsidRPr="000458D1" w:rsidRDefault="00AA1322" w:rsidP="00AA1322">
            <w:pPr>
              <w:tabs>
                <w:tab w:val="left" w:pos="1560"/>
              </w:tabs>
              <w:rPr>
                <w:rFonts w:ascii="Times New Roman" w:hAnsi="Times New Roman"/>
                <w:sz w:val="20"/>
                <w:szCs w:val="20"/>
              </w:rPr>
            </w:pPr>
            <w:r w:rsidRPr="00AA1322">
              <w:rPr>
                <w:rFonts w:ascii="Times New Roman" w:hAnsi="Times New Roman"/>
                <w:sz w:val="20"/>
                <w:szCs w:val="20"/>
              </w:rPr>
              <w:t>Ключ-трещотка эргономичной формы, изготовлен из хромованадиевой стали с полипропиленовым покрытием. Трещоточный механизм с реверсом, быстрым сбросом и 72 зубьями обеспечивает исключительную мягкость и плавность в работе. Шаг зуба: 5 градусов.</w:t>
            </w:r>
          </w:p>
        </w:tc>
        <w:tc>
          <w:tcPr>
            <w:tcW w:w="709" w:type="dxa"/>
            <w:tcBorders>
              <w:top w:val="single" w:sz="4" w:space="0" w:color="auto"/>
              <w:left w:val="nil"/>
              <w:bottom w:val="single" w:sz="4" w:space="0" w:color="auto"/>
              <w:right w:val="single" w:sz="4" w:space="0" w:color="auto"/>
            </w:tcBorders>
          </w:tcPr>
          <w:p w14:paraId="02C680A3" w14:textId="77777777" w:rsidR="00E852E3" w:rsidRPr="00E852E3" w:rsidRDefault="00F277D3" w:rsidP="00E852E3">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1441AF14" w14:textId="77777777" w:rsidR="00E852E3" w:rsidRPr="00E852E3" w:rsidRDefault="00F277D3" w:rsidP="00E852E3">
            <w:pPr>
              <w:jc w:val="center"/>
              <w:rPr>
                <w:rFonts w:ascii="Times New Roman" w:hAnsi="Times New Roman"/>
                <w:sz w:val="20"/>
                <w:szCs w:val="20"/>
              </w:rPr>
            </w:pPr>
            <w:r>
              <w:rPr>
                <w:rFonts w:ascii="Times New Roman" w:hAnsi="Times New Roman"/>
                <w:sz w:val="20"/>
                <w:szCs w:val="20"/>
              </w:rPr>
              <w:t>1</w:t>
            </w:r>
          </w:p>
        </w:tc>
      </w:tr>
      <w:tr w:rsidR="003E2E56" w:rsidRPr="00924A71" w14:paraId="19AE52CD"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hideMark/>
          </w:tcPr>
          <w:p w14:paraId="3EDCE6DB" w14:textId="77777777" w:rsidR="003E2E56" w:rsidRPr="00E852E3" w:rsidRDefault="003E2E56" w:rsidP="003E2E56">
            <w:pPr>
              <w:jc w:val="center"/>
              <w:rPr>
                <w:rFonts w:ascii="Times New Roman" w:eastAsia="Times New Roman" w:hAnsi="Times New Roman"/>
                <w:bCs/>
                <w:sz w:val="20"/>
                <w:szCs w:val="20"/>
                <w:lang w:eastAsia="ru-RU"/>
              </w:rPr>
            </w:pPr>
            <w:r w:rsidRPr="00E852E3">
              <w:rPr>
                <w:rFonts w:ascii="Times New Roman" w:eastAsia="Times New Roman" w:hAnsi="Times New Roman"/>
                <w:bCs/>
                <w:sz w:val="20"/>
                <w:szCs w:val="20"/>
                <w:lang w:eastAsia="ru-RU"/>
              </w:rPr>
              <w:t>2.</w:t>
            </w:r>
          </w:p>
        </w:tc>
        <w:tc>
          <w:tcPr>
            <w:tcW w:w="2975" w:type="dxa"/>
            <w:tcBorders>
              <w:top w:val="single" w:sz="4" w:space="0" w:color="auto"/>
              <w:left w:val="single" w:sz="4" w:space="0" w:color="auto"/>
              <w:bottom w:val="single" w:sz="4" w:space="0" w:color="auto"/>
              <w:right w:val="single" w:sz="4" w:space="0" w:color="000000"/>
            </w:tcBorders>
          </w:tcPr>
          <w:p w14:paraId="3B914649" w14:textId="77777777" w:rsidR="003E2E56" w:rsidRPr="00E852E3" w:rsidRDefault="00F277D3" w:rsidP="003E2E56">
            <w:pPr>
              <w:shd w:val="clear" w:color="auto" w:fill="FFFFFF"/>
              <w:outlineLvl w:val="0"/>
              <w:rPr>
                <w:rFonts w:ascii="Times New Roman" w:hAnsi="Times New Roman"/>
                <w:b/>
                <w:bCs/>
                <w:kern w:val="36"/>
                <w:sz w:val="20"/>
                <w:szCs w:val="20"/>
              </w:rPr>
            </w:pPr>
            <w:r>
              <w:rPr>
                <w:rFonts w:ascii="Times New Roman" w:hAnsi="Times New Roman"/>
                <w:b/>
                <w:bCs/>
                <w:kern w:val="36"/>
                <w:sz w:val="20"/>
                <w:szCs w:val="20"/>
              </w:rPr>
              <w:t>Г</w:t>
            </w:r>
            <w:r w:rsidRPr="00F277D3">
              <w:rPr>
                <w:rFonts w:ascii="Times New Roman" w:hAnsi="Times New Roman"/>
                <w:b/>
                <w:bCs/>
                <w:kern w:val="36"/>
                <w:sz w:val="20"/>
                <w:szCs w:val="20"/>
              </w:rPr>
              <w:t>оловка торцевая THORVIK 1/2" 17мм</w:t>
            </w:r>
          </w:p>
        </w:tc>
        <w:tc>
          <w:tcPr>
            <w:tcW w:w="4958" w:type="dxa"/>
            <w:tcBorders>
              <w:top w:val="single" w:sz="4" w:space="0" w:color="auto"/>
              <w:left w:val="nil"/>
              <w:bottom w:val="single" w:sz="4" w:space="0" w:color="auto"/>
              <w:right w:val="single" w:sz="4" w:space="0" w:color="000000"/>
            </w:tcBorders>
          </w:tcPr>
          <w:p w14:paraId="4F42397B" w14:textId="77777777" w:rsidR="00F277D3" w:rsidRPr="00F277D3" w:rsidRDefault="00F277D3" w:rsidP="00F277D3">
            <w:pPr>
              <w:shd w:val="clear" w:color="auto" w:fill="FFFFFF"/>
              <w:rPr>
                <w:rFonts w:ascii="Times New Roman" w:hAnsi="Times New Roman"/>
                <w:sz w:val="20"/>
                <w:szCs w:val="20"/>
              </w:rPr>
            </w:pPr>
            <w:r w:rsidRPr="00F277D3">
              <w:rPr>
                <w:rFonts w:ascii="Times New Roman" w:hAnsi="Times New Roman"/>
                <w:sz w:val="20"/>
                <w:szCs w:val="20"/>
              </w:rPr>
              <w:t>Размер головки: 17</w:t>
            </w:r>
          </w:p>
          <w:p w14:paraId="3AA41128" w14:textId="77777777" w:rsidR="00F277D3" w:rsidRPr="00F277D3" w:rsidRDefault="00F277D3" w:rsidP="00F277D3">
            <w:pPr>
              <w:shd w:val="clear" w:color="auto" w:fill="FFFFFF"/>
              <w:rPr>
                <w:rFonts w:ascii="Times New Roman" w:hAnsi="Times New Roman"/>
                <w:sz w:val="20"/>
                <w:szCs w:val="20"/>
              </w:rPr>
            </w:pPr>
            <w:r w:rsidRPr="00F277D3">
              <w:rPr>
                <w:rFonts w:ascii="Times New Roman" w:hAnsi="Times New Roman"/>
                <w:sz w:val="20"/>
                <w:szCs w:val="20"/>
              </w:rPr>
              <w:t>Размер посадки: 1/2</w:t>
            </w:r>
          </w:p>
          <w:p w14:paraId="4332ED78" w14:textId="77777777" w:rsidR="00F277D3" w:rsidRPr="00F277D3" w:rsidRDefault="00F277D3" w:rsidP="00F277D3">
            <w:pPr>
              <w:shd w:val="clear" w:color="auto" w:fill="FFFFFF"/>
              <w:rPr>
                <w:rFonts w:ascii="Times New Roman" w:hAnsi="Times New Roman"/>
                <w:sz w:val="20"/>
                <w:szCs w:val="20"/>
              </w:rPr>
            </w:pPr>
            <w:r w:rsidRPr="00F277D3">
              <w:rPr>
                <w:rFonts w:ascii="Times New Roman" w:hAnsi="Times New Roman"/>
                <w:sz w:val="20"/>
                <w:szCs w:val="20"/>
              </w:rPr>
              <w:t>Тип хвостовика: шестигранный</w:t>
            </w:r>
          </w:p>
          <w:p w14:paraId="13CCE871" w14:textId="77777777" w:rsidR="00F277D3" w:rsidRDefault="00F277D3" w:rsidP="00F277D3">
            <w:pPr>
              <w:shd w:val="clear" w:color="auto" w:fill="FFFFFF"/>
              <w:rPr>
                <w:rFonts w:ascii="Times New Roman" w:hAnsi="Times New Roman"/>
                <w:sz w:val="20"/>
                <w:szCs w:val="20"/>
              </w:rPr>
            </w:pPr>
          </w:p>
          <w:p w14:paraId="36FDF458" w14:textId="77777777" w:rsidR="003E2E56" w:rsidRPr="00E852E3" w:rsidRDefault="00F277D3" w:rsidP="00F277D3">
            <w:pPr>
              <w:shd w:val="clear" w:color="auto" w:fill="FFFFFF"/>
              <w:rPr>
                <w:rFonts w:ascii="Times New Roman" w:hAnsi="Times New Roman"/>
                <w:sz w:val="20"/>
                <w:szCs w:val="20"/>
              </w:rPr>
            </w:pPr>
            <w:r w:rsidRPr="00F277D3">
              <w:rPr>
                <w:rFonts w:ascii="Times New Roman" w:hAnsi="Times New Roman"/>
                <w:sz w:val="20"/>
                <w:szCs w:val="20"/>
              </w:rPr>
              <w:t>Головки торцевые изготовлены с применением технологий, позволяющих передавать усилия, превышающие расчетные по современным стандартам на 30%. Широкий диапазон размеров, типов и профилей, высокая точность обработки, качественная хромованадиевая сталь и устойчивое хромоникелевое покрытие делают инструмент надежным и долговечным. Торцевые головки ''</w:t>
            </w:r>
            <w:proofErr w:type="spellStart"/>
            <w:r w:rsidRPr="00F277D3">
              <w:rPr>
                <w:rFonts w:ascii="Times New Roman" w:hAnsi="Times New Roman"/>
                <w:sz w:val="20"/>
                <w:szCs w:val="20"/>
              </w:rPr>
              <w:t>Thorvik</w:t>
            </w:r>
            <w:proofErr w:type="spellEnd"/>
            <w:r w:rsidRPr="00F277D3">
              <w:rPr>
                <w:rFonts w:ascii="Times New Roman" w:hAnsi="Times New Roman"/>
                <w:sz w:val="20"/>
                <w:szCs w:val="20"/>
              </w:rPr>
              <w:t>'' являются основой для создания систем сборного слесарно-монтажного инструмента. Имеют накатку для комфортной работы оператора.</w:t>
            </w:r>
          </w:p>
        </w:tc>
        <w:tc>
          <w:tcPr>
            <w:tcW w:w="709" w:type="dxa"/>
            <w:tcBorders>
              <w:top w:val="single" w:sz="4" w:space="0" w:color="auto"/>
              <w:left w:val="nil"/>
              <w:bottom w:val="single" w:sz="4" w:space="0" w:color="auto"/>
              <w:right w:val="single" w:sz="4" w:space="0" w:color="auto"/>
            </w:tcBorders>
          </w:tcPr>
          <w:p w14:paraId="47939DC6" w14:textId="77777777" w:rsidR="003E2E56" w:rsidRPr="00E852E3" w:rsidRDefault="00F277D3" w:rsidP="003E2E56">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05188B8D" w14:textId="77777777" w:rsidR="003E2E56" w:rsidRPr="00E852E3" w:rsidRDefault="00F277D3" w:rsidP="003E2E56">
            <w:pPr>
              <w:jc w:val="center"/>
              <w:rPr>
                <w:rFonts w:ascii="Times New Roman" w:hAnsi="Times New Roman"/>
                <w:sz w:val="20"/>
                <w:szCs w:val="20"/>
              </w:rPr>
            </w:pPr>
            <w:r>
              <w:rPr>
                <w:rFonts w:ascii="Times New Roman" w:hAnsi="Times New Roman"/>
                <w:sz w:val="20"/>
                <w:szCs w:val="20"/>
              </w:rPr>
              <w:t>1</w:t>
            </w:r>
          </w:p>
        </w:tc>
      </w:tr>
      <w:tr w:rsidR="00AA1322" w:rsidRPr="00924A71" w14:paraId="2AFD0225"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tcPr>
          <w:p w14:paraId="4FAB4D40" w14:textId="77777777" w:rsidR="00AA1322" w:rsidRPr="00E852E3" w:rsidRDefault="00AA1322" w:rsidP="003E2E56">
            <w:pPr>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w:t>
            </w:r>
          </w:p>
        </w:tc>
        <w:tc>
          <w:tcPr>
            <w:tcW w:w="2975" w:type="dxa"/>
            <w:tcBorders>
              <w:top w:val="single" w:sz="4" w:space="0" w:color="auto"/>
              <w:left w:val="single" w:sz="4" w:space="0" w:color="auto"/>
              <w:bottom w:val="single" w:sz="4" w:space="0" w:color="auto"/>
              <w:right w:val="single" w:sz="4" w:space="0" w:color="000000"/>
            </w:tcBorders>
          </w:tcPr>
          <w:p w14:paraId="79BF74BA" w14:textId="77777777" w:rsidR="00AA1322" w:rsidRPr="00E852E3" w:rsidRDefault="00CE5534" w:rsidP="003E2E56">
            <w:pPr>
              <w:shd w:val="clear" w:color="auto" w:fill="FFFFFF"/>
              <w:outlineLvl w:val="0"/>
              <w:rPr>
                <w:rFonts w:ascii="Times New Roman" w:hAnsi="Times New Roman"/>
                <w:b/>
                <w:bCs/>
                <w:kern w:val="36"/>
                <w:sz w:val="20"/>
                <w:szCs w:val="20"/>
              </w:rPr>
            </w:pPr>
            <w:r>
              <w:rPr>
                <w:rFonts w:ascii="Times New Roman" w:hAnsi="Times New Roman"/>
                <w:b/>
                <w:bCs/>
                <w:kern w:val="36"/>
                <w:sz w:val="20"/>
                <w:szCs w:val="20"/>
              </w:rPr>
              <w:t>И</w:t>
            </w:r>
            <w:r w:rsidRPr="00CE5534">
              <w:rPr>
                <w:rFonts w:ascii="Times New Roman" w:hAnsi="Times New Roman"/>
                <w:b/>
                <w:bCs/>
                <w:kern w:val="36"/>
                <w:sz w:val="20"/>
                <w:szCs w:val="20"/>
              </w:rPr>
              <w:t>золента ОНЛАЙТ ХБ 0,35х20мм 30м 375г черный</w:t>
            </w:r>
          </w:p>
        </w:tc>
        <w:tc>
          <w:tcPr>
            <w:tcW w:w="4958" w:type="dxa"/>
            <w:tcBorders>
              <w:top w:val="single" w:sz="4" w:space="0" w:color="auto"/>
              <w:left w:val="nil"/>
              <w:bottom w:val="single" w:sz="4" w:space="0" w:color="auto"/>
              <w:right w:val="single" w:sz="4" w:space="0" w:color="000000"/>
            </w:tcBorders>
          </w:tcPr>
          <w:p w14:paraId="40EDF3AA"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Материал изделия: ХБ</w:t>
            </w:r>
          </w:p>
          <w:p w14:paraId="03A99069"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Цвет: черный</w:t>
            </w:r>
          </w:p>
          <w:p w14:paraId="1B15C2D8"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Длина: 30</w:t>
            </w:r>
          </w:p>
          <w:p w14:paraId="2CE0A2E0"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Толщина: 0,35</w:t>
            </w:r>
          </w:p>
          <w:p w14:paraId="40D52D03"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Ширина: 20</w:t>
            </w:r>
          </w:p>
          <w:p w14:paraId="4D2CAA6D" w14:textId="77777777" w:rsidR="00CE5534" w:rsidRPr="00CE5534" w:rsidRDefault="00CE5534" w:rsidP="00CE5534">
            <w:pPr>
              <w:shd w:val="clear" w:color="auto" w:fill="FFFFFF"/>
              <w:rPr>
                <w:rFonts w:ascii="Times New Roman" w:hAnsi="Times New Roman"/>
                <w:sz w:val="20"/>
                <w:szCs w:val="20"/>
              </w:rPr>
            </w:pPr>
          </w:p>
          <w:p w14:paraId="4592E560" w14:textId="77777777" w:rsidR="00AA1322" w:rsidRPr="00E852E3"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Изолента ''</w:t>
            </w:r>
            <w:proofErr w:type="spellStart"/>
            <w:r w:rsidRPr="00CE5534">
              <w:rPr>
                <w:rFonts w:ascii="Times New Roman" w:hAnsi="Times New Roman"/>
                <w:sz w:val="20"/>
                <w:szCs w:val="20"/>
              </w:rPr>
              <w:t>Онлайт</w:t>
            </w:r>
            <w:proofErr w:type="spellEnd"/>
            <w:r w:rsidRPr="00CE5534">
              <w:rPr>
                <w:rFonts w:ascii="Times New Roman" w:hAnsi="Times New Roman"/>
                <w:sz w:val="20"/>
                <w:szCs w:val="20"/>
              </w:rPr>
              <w:t xml:space="preserve">'' предназначена для изоляции, соединения, цветной маркировки и защиты от механических повреждений проводов и кабелей. Материал: хлопчатобумажное волокно на </w:t>
            </w:r>
            <w:proofErr w:type="spellStart"/>
            <w:r w:rsidRPr="00CE5534">
              <w:rPr>
                <w:rFonts w:ascii="Times New Roman" w:hAnsi="Times New Roman"/>
                <w:sz w:val="20"/>
                <w:szCs w:val="20"/>
              </w:rPr>
              <w:t>клеево</w:t>
            </w:r>
            <w:proofErr w:type="spellEnd"/>
            <w:r w:rsidRPr="00CE5534">
              <w:rPr>
                <w:rFonts w:ascii="Times New Roman" w:hAnsi="Times New Roman"/>
                <w:sz w:val="20"/>
                <w:szCs w:val="20"/>
              </w:rPr>
              <w:t>-резиновой основе. Рабочая температура от -30 до +30°С. Электрическая прочность (напряжение без пробоя): 1000 В. Разрывная нагрузка &gt; 6кН/м.</w:t>
            </w:r>
          </w:p>
        </w:tc>
        <w:tc>
          <w:tcPr>
            <w:tcW w:w="709" w:type="dxa"/>
            <w:tcBorders>
              <w:top w:val="single" w:sz="4" w:space="0" w:color="auto"/>
              <w:left w:val="nil"/>
              <w:bottom w:val="single" w:sz="4" w:space="0" w:color="auto"/>
              <w:right w:val="single" w:sz="4" w:space="0" w:color="auto"/>
            </w:tcBorders>
          </w:tcPr>
          <w:p w14:paraId="2F765C2F" w14:textId="77777777" w:rsidR="00AA1322" w:rsidRPr="00E852E3" w:rsidRDefault="00CE5534" w:rsidP="003E2E56">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6ABB356A" w14:textId="77777777" w:rsidR="00AA1322" w:rsidRPr="00E852E3" w:rsidRDefault="00CE5534" w:rsidP="003E2E56">
            <w:pPr>
              <w:jc w:val="center"/>
              <w:rPr>
                <w:rFonts w:ascii="Times New Roman" w:hAnsi="Times New Roman"/>
                <w:sz w:val="20"/>
                <w:szCs w:val="20"/>
              </w:rPr>
            </w:pPr>
            <w:r>
              <w:rPr>
                <w:rFonts w:ascii="Times New Roman" w:hAnsi="Times New Roman"/>
                <w:sz w:val="20"/>
                <w:szCs w:val="20"/>
              </w:rPr>
              <w:t>3</w:t>
            </w:r>
          </w:p>
        </w:tc>
      </w:tr>
      <w:tr w:rsidR="00AA1322" w:rsidRPr="00924A71" w14:paraId="7B90EFBB"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tcPr>
          <w:p w14:paraId="474808BA" w14:textId="77777777" w:rsidR="00AA1322" w:rsidRPr="00E852E3" w:rsidRDefault="00AA1322" w:rsidP="003E2E56">
            <w:pPr>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4</w:t>
            </w:r>
          </w:p>
        </w:tc>
        <w:tc>
          <w:tcPr>
            <w:tcW w:w="2975" w:type="dxa"/>
            <w:tcBorders>
              <w:top w:val="single" w:sz="4" w:space="0" w:color="auto"/>
              <w:left w:val="single" w:sz="4" w:space="0" w:color="auto"/>
              <w:bottom w:val="single" w:sz="4" w:space="0" w:color="auto"/>
              <w:right w:val="single" w:sz="4" w:space="0" w:color="000000"/>
            </w:tcBorders>
          </w:tcPr>
          <w:p w14:paraId="3183A5C2" w14:textId="77777777" w:rsidR="00AA1322" w:rsidRPr="00E852E3" w:rsidRDefault="00CE5534" w:rsidP="003E2E56">
            <w:pPr>
              <w:shd w:val="clear" w:color="auto" w:fill="FFFFFF"/>
              <w:outlineLvl w:val="0"/>
              <w:rPr>
                <w:rFonts w:ascii="Times New Roman" w:hAnsi="Times New Roman"/>
                <w:b/>
                <w:bCs/>
                <w:kern w:val="36"/>
                <w:sz w:val="20"/>
                <w:szCs w:val="20"/>
              </w:rPr>
            </w:pPr>
            <w:r>
              <w:rPr>
                <w:rFonts w:ascii="Times New Roman" w:hAnsi="Times New Roman"/>
                <w:b/>
                <w:bCs/>
                <w:kern w:val="36"/>
                <w:sz w:val="20"/>
                <w:szCs w:val="20"/>
              </w:rPr>
              <w:t>К</w:t>
            </w:r>
            <w:r w:rsidRPr="00CE5534">
              <w:rPr>
                <w:rFonts w:ascii="Times New Roman" w:hAnsi="Times New Roman"/>
                <w:b/>
                <w:bCs/>
                <w:kern w:val="36"/>
                <w:sz w:val="20"/>
                <w:szCs w:val="20"/>
              </w:rPr>
              <w:t>люч комбинированный UGO LOKS 17мм</w:t>
            </w:r>
          </w:p>
        </w:tc>
        <w:tc>
          <w:tcPr>
            <w:tcW w:w="4958" w:type="dxa"/>
            <w:tcBorders>
              <w:top w:val="single" w:sz="4" w:space="0" w:color="auto"/>
              <w:left w:val="nil"/>
              <w:bottom w:val="single" w:sz="4" w:space="0" w:color="auto"/>
              <w:right w:val="single" w:sz="4" w:space="0" w:color="000000"/>
            </w:tcBorders>
          </w:tcPr>
          <w:p w14:paraId="227AC351"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Размер ключа: 17</w:t>
            </w:r>
          </w:p>
          <w:p w14:paraId="5AA3CAF9"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Длина: 192</w:t>
            </w:r>
          </w:p>
          <w:p w14:paraId="58AE9669" w14:textId="77777777" w:rsidR="00CE5534" w:rsidRPr="00CE5534"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Материал: сталь</w:t>
            </w:r>
          </w:p>
          <w:p w14:paraId="3CCD1FD3" w14:textId="77777777" w:rsidR="00CE5534" w:rsidRPr="00CE5534" w:rsidRDefault="00CE5534" w:rsidP="00CE5534">
            <w:pPr>
              <w:shd w:val="clear" w:color="auto" w:fill="FFFFFF"/>
              <w:rPr>
                <w:rFonts w:ascii="Times New Roman" w:hAnsi="Times New Roman"/>
                <w:sz w:val="20"/>
                <w:szCs w:val="20"/>
              </w:rPr>
            </w:pPr>
          </w:p>
          <w:p w14:paraId="244AA7CA" w14:textId="77777777" w:rsidR="00AA1322" w:rsidRPr="00E852E3" w:rsidRDefault="00CE5534" w:rsidP="00CE5534">
            <w:pPr>
              <w:shd w:val="clear" w:color="auto" w:fill="FFFFFF"/>
              <w:rPr>
                <w:rFonts w:ascii="Times New Roman" w:hAnsi="Times New Roman"/>
                <w:sz w:val="20"/>
                <w:szCs w:val="20"/>
              </w:rPr>
            </w:pPr>
            <w:r w:rsidRPr="00CE5534">
              <w:rPr>
                <w:rFonts w:ascii="Times New Roman" w:hAnsi="Times New Roman"/>
                <w:sz w:val="20"/>
                <w:szCs w:val="20"/>
              </w:rPr>
              <w:t xml:space="preserve">Комбинированный гаечный ключ UGO LOKS 17 мм из нержавеющей стали - это надежный инструмент, который станет незаменимым помощником в вашем арсенале. Ключ изготовлен из качественной стали Hi-Q, что обеспечивает его прочность и долговечность. Хромированное покрытие защищает металл от коррозии и увеличивает срок службы инструмента. Особенностью данного ключа является сочетание двух видов зевов - открытого и кольцевого. Это позволяет использовать его для работы с различными типами гаек и болтов. Размер ключа составляет 17 мм, что делает его удобным для работы с большинством стандартных гаек и болтов. Вес инструмента составляет всего 45 грамм, что делает его легким и </w:t>
            </w:r>
            <w:r w:rsidRPr="00CE5534">
              <w:rPr>
                <w:rFonts w:ascii="Times New Roman" w:hAnsi="Times New Roman"/>
                <w:sz w:val="20"/>
                <w:szCs w:val="20"/>
              </w:rPr>
              <w:lastRenderedPageBreak/>
              <w:t>удобным для использования в течение длительного времени. Выбирая комбинированный гаечный ключ UGO LOKS 17 мм из нержавеющей стали, вы получаете надежный и долговечный инструмент, который станет незаменимым помощником в вашем гараже, мастерской или на производстве.</w:t>
            </w:r>
          </w:p>
        </w:tc>
        <w:tc>
          <w:tcPr>
            <w:tcW w:w="709" w:type="dxa"/>
            <w:tcBorders>
              <w:top w:val="single" w:sz="4" w:space="0" w:color="auto"/>
              <w:left w:val="nil"/>
              <w:bottom w:val="single" w:sz="4" w:space="0" w:color="auto"/>
              <w:right w:val="single" w:sz="4" w:space="0" w:color="auto"/>
            </w:tcBorders>
          </w:tcPr>
          <w:p w14:paraId="5F13A475" w14:textId="77777777" w:rsidR="00AA1322" w:rsidRPr="00046E57" w:rsidRDefault="00CE5534" w:rsidP="003E2E56">
            <w:pPr>
              <w:jc w:val="center"/>
              <w:rPr>
                <w:rFonts w:ascii="Times New Roman" w:hAnsi="Times New Roman"/>
                <w:color w:val="000000" w:themeColor="text1"/>
                <w:sz w:val="20"/>
                <w:szCs w:val="20"/>
              </w:rPr>
            </w:pPr>
            <w:proofErr w:type="spellStart"/>
            <w:r w:rsidRPr="00046E57">
              <w:rPr>
                <w:rFonts w:ascii="Times New Roman" w:hAnsi="Times New Roman"/>
                <w:color w:val="000000" w:themeColor="text1"/>
                <w:sz w:val="20"/>
                <w:szCs w:val="20"/>
              </w:rPr>
              <w:lastRenderedPageBreak/>
              <w:t>шт</w:t>
            </w:r>
            <w:proofErr w:type="spellEnd"/>
          </w:p>
        </w:tc>
        <w:tc>
          <w:tcPr>
            <w:tcW w:w="850" w:type="dxa"/>
            <w:tcBorders>
              <w:top w:val="single" w:sz="4" w:space="0" w:color="auto"/>
              <w:left w:val="nil"/>
              <w:bottom w:val="single" w:sz="4" w:space="0" w:color="auto"/>
              <w:right w:val="single" w:sz="4" w:space="0" w:color="auto"/>
            </w:tcBorders>
          </w:tcPr>
          <w:p w14:paraId="0F98FF90" w14:textId="77777777" w:rsidR="00AA1322" w:rsidRPr="00046E57" w:rsidRDefault="00847BFC" w:rsidP="003E2E56">
            <w:pPr>
              <w:jc w:val="center"/>
              <w:rPr>
                <w:rFonts w:ascii="Times New Roman" w:hAnsi="Times New Roman"/>
                <w:color w:val="000000" w:themeColor="text1"/>
                <w:sz w:val="20"/>
                <w:szCs w:val="20"/>
              </w:rPr>
            </w:pPr>
            <w:r w:rsidRPr="00046E57">
              <w:rPr>
                <w:rFonts w:ascii="Times New Roman" w:hAnsi="Times New Roman"/>
                <w:color w:val="000000" w:themeColor="text1"/>
                <w:sz w:val="20"/>
                <w:szCs w:val="20"/>
              </w:rPr>
              <w:t>2</w:t>
            </w:r>
          </w:p>
        </w:tc>
      </w:tr>
      <w:tr w:rsidR="00AA1322" w:rsidRPr="00924A71" w14:paraId="1D00B784"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tcPr>
          <w:p w14:paraId="0249D086" w14:textId="77777777" w:rsidR="00AA1322" w:rsidRPr="00E852E3" w:rsidRDefault="00AA1322" w:rsidP="003E2E56">
            <w:pPr>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w:t>
            </w:r>
          </w:p>
        </w:tc>
        <w:tc>
          <w:tcPr>
            <w:tcW w:w="2975" w:type="dxa"/>
            <w:tcBorders>
              <w:top w:val="single" w:sz="4" w:space="0" w:color="auto"/>
              <w:left w:val="single" w:sz="4" w:space="0" w:color="auto"/>
              <w:bottom w:val="single" w:sz="4" w:space="0" w:color="auto"/>
              <w:right w:val="single" w:sz="4" w:space="0" w:color="000000"/>
            </w:tcBorders>
          </w:tcPr>
          <w:p w14:paraId="64D15442" w14:textId="77777777" w:rsidR="00AA1322" w:rsidRPr="00E852E3" w:rsidRDefault="00CE5534" w:rsidP="00CE5534">
            <w:pPr>
              <w:shd w:val="clear" w:color="auto" w:fill="FFFFFF"/>
              <w:outlineLvl w:val="0"/>
              <w:rPr>
                <w:rFonts w:ascii="Times New Roman" w:hAnsi="Times New Roman"/>
                <w:b/>
                <w:bCs/>
                <w:kern w:val="36"/>
                <w:sz w:val="20"/>
                <w:szCs w:val="20"/>
              </w:rPr>
            </w:pPr>
            <w:proofErr w:type="gramStart"/>
            <w:r>
              <w:rPr>
                <w:rFonts w:ascii="Times New Roman" w:hAnsi="Times New Roman"/>
                <w:b/>
                <w:bCs/>
                <w:kern w:val="36"/>
                <w:sz w:val="20"/>
                <w:szCs w:val="20"/>
              </w:rPr>
              <w:t>К</w:t>
            </w:r>
            <w:r w:rsidRPr="00CE5534">
              <w:rPr>
                <w:rFonts w:ascii="Times New Roman" w:hAnsi="Times New Roman"/>
                <w:b/>
                <w:bCs/>
                <w:kern w:val="36"/>
                <w:sz w:val="20"/>
                <w:szCs w:val="20"/>
              </w:rPr>
              <w:t>люч</w:t>
            </w:r>
            <w:proofErr w:type="gramEnd"/>
            <w:r w:rsidRPr="00CE5534">
              <w:rPr>
                <w:rFonts w:ascii="Times New Roman" w:hAnsi="Times New Roman"/>
                <w:b/>
                <w:bCs/>
                <w:kern w:val="36"/>
                <w:sz w:val="20"/>
                <w:szCs w:val="20"/>
              </w:rPr>
              <w:t xml:space="preserve"> комбинированный UGO LOKS 19мм</w:t>
            </w:r>
          </w:p>
        </w:tc>
        <w:tc>
          <w:tcPr>
            <w:tcW w:w="4958" w:type="dxa"/>
            <w:tcBorders>
              <w:top w:val="single" w:sz="4" w:space="0" w:color="auto"/>
              <w:left w:val="nil"/>
              <w:bottom w:val="single" w:sz="4" w:space="0" w:color="auto"/>
              <w:right w:val="single" w:sz="4" w:space="0" w:color="000000"/>
            </w:tcBorders>
          </w:tcPr>
          <w:p w14:paraId="4D9A4EEE" w14:textId="77777777" w:rsidR="007E21F3" w:rsidRPr="007E21F3" w:rsidRDefault="007E21F3" w:rsidP="007E21F3">
            <w:pPr>
              <w:shd w:val="clear" w:color="auto" w:fill="FFFFFF"/>
              <w:rPr>
                <w:rFonts w:ascii="Times New Roman" w:hAnsi="Times New Roman"/>
                <w:sz w:val="20"/>
                <w:szCs w:val="20"/>
              </w:rPr>
            </w:pPr>
            <w:r w:rsidRPr="007E21F3">
              <w:rPr>
                <w:rFonts w:ascii="Times New Roman" w:hAnsi="Times New Roman"/>
                <w:sz w:val="20"/>
                <w:szCs w:val="20"/>
              </w:rPr>
              <w:t>Размер ключа: 19</w:t>
            </w:r>
          </w:p>
          <w:p w14:paraId="33D2E0F8" w14:textId="77777777" w:rsidR="007E21F3" w:rsidRPr="007E21F3" w:rsidRDefault="007E21F3" w:rsidP="007E21F3">
            <w:pPr>
              <w:shd w:val="clear" w:color="auto" w:fill="FFFFFF"/>
              <w:rPr>
                <w:rFonts w:ascii="Times New Roman" w:hAnsi="Times New Roman"/>
                <w:sz w:val="20"/>
                <w:szCs w:val="20"/>
              </w:rPr>
            </w:pPr>
            <w:r w:rsidRPr="007E21F3">
              <w:rPr>
                <w:rFonts w:ascii="Times New Roman" w:hAnsi="Times New Roman"/>
                <w:sz w:val="20"/>
                <w:szCs w:val="20"/>
              </w:rPr>
              <w:t>Длина: 207</w:t>
            </w:r>
          </w:p>
          <w:p w14:paraId="3C0D6223" w14:textId="77777777" w:rsidR="007E21F3" w:rsidRPr="007E21F3" w:rsidRDefault="007E21F3" w:rsidP="007E21F3">
            <w:pPr>
              <w:shd w:val="clear" w:color="auto" w:fill="FFFFFF"/>
              <w:rPr>
                <w:rFonts w:ascii="Times New Roman" w:hAnsi="Times New Roman"/>
                <w:sz w:val="20"/>
                <w:szCs w:val="20"/>
              </w:rPr>
            </w:pPr>
            <w:r w:rsidRPr="007E21F3">
              <w:rPr>
                <w:rFonts w:ascii="Times New Roman" w:hAnsi="Times New Roman"/>
                <w:sz w:val="20"/>
                <w:szCs w:val="20"/>
              </w:rPr>
              <w:t>Материал: сталь</w:t>
            </w:r>
          </w:p>
          <w:p w14:paraId="687A9C99" w14:textId="77777777" w:rsidR="007E21F3" w:rsidRPr="007E21F3" w:rsidRDefault="007E21F3" w:rsidP="007E21F3">
            <w:pPr>
              <w:shd w:val="clear" w:color="auto" w:fill="FFFFFF"/>
              <w:rPr>
                <w:rFonts w:ascii="Times New Roman" w:hAnsi="Times New Roman"/>
                <w:sz w:val="20"/>
                <w:szCs w:val="20"/>
              </w:rPr>
            </w:pPr>
          </w:p>
          <w:p w14:paraId="42D68927" w14:textId="77777777" w:rsidR="00AA1322" w:rsidRPr="00E852E3" w:rsidRDefault="007E21F3" w:rsidP="007E21F3">
            <w:pPr>
              <w:shd w:val="clear" w:color="auto" w:fill="FFFFFF"/>
              <w:rPr>
                <w:rFonts w:ascii="Times New Roman" w:hAnsi="Times New Roman"/>
                <w:sz w:val="20"/>
                <w:szCs w:val="20"/>
              </w:rPr>
            </w:pPr>
            <w:r w:rsidRPr="007E21F3">
              <w:rPr>
                <w:rFonts w:ascii="Times New Roman" w:hAnsi="Times New Roman"/>
                <w:sz w:val="20"/>
                <w:szCs w:val="20"/>
              </w:rPr>
              <w:t>Комбинированный гаечный ключ UGO LOKS 19 мм из нержавеющей стали - надежный и долговечный инструмент, который станет незаменимым помощником в быту и на производстве. Ключ выполнен из качественной нержавеющей стали Hi-Q, что обеспечивает его прочность и долговечность. Хромированное покрытие защищает металл от коррозии и увеличивает срок службы инструмента. Комбинированный гаечный ключ UGO LOKS 19 мм оснащен двумя видами зевов - открытым и кольцевым. Это позволяет использовать его для работы с различными типами гаек и болтов, обеспечивая удобство и эффективность работы. Размер ключа составляет 19 мм, что делает его удобным для работы с большинством стандартных гаек и болтов. Вес ключа составляет всего 47 грамм, что делает его легким и удобным для работы даже в течение длительного времени. Выбирая комбинированный гаечный ключ UGO LOKS 19 мм из нержавеющей стали, вы получаете надежный и долговечный инструмент, который станет незаменимым помощником в быту и на производстве.</w:t>
            </w:r>
          </w:p>
        </w:tc>
        <w:tc>
          <w:tcPr>
            <w:tcW w:w="709" w:type="dxa"/>
            <w:tcBorders>
              <w:top w:val="single" w:sz="4" w:space="0" w:color="auto"/>
              <w:left w:val="nil"/>
              <w:bottom w:val="single" w:sz="4" w:space="0" w:color="auto"/>
              <w:right w:val="single" w:sz="4" w:space="0" w:color="auto"/>
            </w:tcBorders>
          </w:tcPr>
          <w:p w14:paraId="3B586267" w14:textId="77777777" w:rsidR="00AA1322" w:rsidRPr="00E852E3" w:rsidRDefault="007E21F3" w:rsidP="003E2E56">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48C3DCF6" w14:textId="77777777" w:rsidR="00AA1322" w:rsidRPr="00E852E3" w:rsidRDefault="00847BFC" w:rsidP="003E2E56">
            <w:pPr>
              <w:jc w:val="center"/>
              <w:rPr>
                <w:rFonts w:ascii="Times New Roman" w:hAnsi="Times New Roman"/>
                <w:sz w:val="20"/>
                <w:szCs w:val="20"/>
              </w:rPr>
            </w:pPr>
            <w:r w:rsidRPr="000851B1">
              <w:rPr>
                <w:rFonts w:ascii="Times New Roman" w:hAnsi="Times New Roman"/>
                <w:color w:val="000000" w:themeColor="text1"/>
                <w:sz w:val="20"/>
                <w:szCs w:val="20"/>
              </w:rPr>
              <w:t>2</w:t>
            </w:r>
          </w:p>
        </w:tc>
      </w:tr>
      <w:tr w:rsidR="00AA1322" w:rsidRPr="00924A71" w14:paraId="766FB1C5"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tcPr>
          <w:p w14:paraId="3F8CF6E1" w14:textId="77777777" w:rsidR="00AA1322" w:rsidRPr="00E852E3" w:rsidRDefault="00AA1322" w:rsidP="003E2E56">
            <w:pPr>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6</w:t>
            </w:r>
          </w:p>
        </w:tc>
        <w:tc>
          <w:tcPr>
            <w:tcW w:w="2975" w:type="dxa"/>
            <w:tcBorders>
              <w:top w:val="single" w:sz="4" w:space="0" w:color="auto"/>
              <w:left w:val="single" w:sz="4" w:space="0" w:color="auto"/>
              <w:bottom w:val="single" w:sz="4" w:space="0" w:color="auto"/>
              <w:right w:val="single" w:sz="4" w:space="0" w:color="000000"/>
            </w:tcBorders>
          </w:tcPr>
          <w:p w14:paraId="1DE7EADC" w14:textId="77777777" w:rsidR="00AA1322" w:rsidRPr="00E852E3" w:rsidRDefault="003C1F63" w:rsidP="003E2E56">
            <w:pPr>
              <w:shd w:val="clear" w:color="auto" w:fill="FFFFFF"/>
              <w:outlineLvl w:val="0"/>
              <w:rPr>
                <w:rFonts w:ascii="Times New Roman" w:hAnsi="Times New Roman"/>
                <w:b/>
                <w:bCs/>
                <w:kern w:val="36"/>
                <w:sz w:val="20"/>
                <w:szCs w:val="20"/>
              </w:rPr>
            </w:pPr>
            <w:r>
              <w:rPr>
                <w:rFonts w:ascii="Times New Roman" w:hAnsi="Times New Roman"/>
                <w:b/>
                <w:bCs/>
                <w:kern w:val="36"/>
                <w:sz w:val="20"/>
                <w:szCs w:val="20"/>
              </w:rPr>
              <w:t>С</w:t>
            </w:r>
            <w:r w:rsidRPr="003C1F63">
              <w:rPr>
                <w:rFonts w:ascii="Times New Roman" w:hAnsi="Times New Roman"/>
                <w:b/>
                <w:bCs/>
                <w:kern w:val="36"/>
                <w:sz w:val="20"/>
                <w:szCs w:val="20"/>
              </w:rPr>
              <w:t>троп 2-х петлевой TOP AUTO полиэстер 3т 3м</w:t>
            </w:r>
          </w:p>
        </w:tc>
        <w:tc>
          <w:tcPr>
            <w:tcW w:w="4958" w:type="dxa"/>
            <w:tcBorders>
              <w:top w:val="single" w:sz="4" w:space="0" w:color="auto"/>
              <w:left w:val="nil"/>
              <w:bottom w:val="single" w:sz="4" w:space="0" w:color="auto"/>
              <w:right w:val="single" w:sz="4" w:space="0" w:color="000000"/>
            </w:tcBorders>
          </w:tcPr>
          <w:p w14:paraId="6529BA95" w14:textId="77777777" w:rsidR="003C1F63" w:rsidRPr="003C1F63" w:rsidRDefault="003C1F63" w:rsidP="003C1F63">
            <w:pPr>
              <w:shd w:val="clear" w:color="auto" w:fill="FFFFFF"/>
              <w:rPr>
                <w:rFonts w:ascii="Times New Roman" w:hAnsi="Times New Roman"/>
                <w:sz w:val="20"/>
                <w:szCs w:val="20"/>
              </w:rPr>
            </w:pPr>
            <w:r w:rsidRPr="003C1F63">
              <w:rPr>
                <w:rFonts w:ascii="Times New Roman" w:hAnsi="Times New Roman"/>
                <w:sz w:val="20"/>
                <w:szCs w:val="20"/>
              </w:rPr>
              <w:t>Материал: полиэстер</w:t>
            </w:r>
          </w:p>
          <w:p w14:paraId="0CE7DCF8" w14:textId="77777777" w:rsidR="003C1F63" w:rsidRPr="003C1F63" w:rsidRDefault="003C1F63" w:rsidP="003C1F63">
            <w:pPr>
              <w:shd w:val="clear" w:color="auto" w:fill="FFFFFF"/>
              <w:rPr>
                <w:rFonts w:ascii="Times New Roman" w:hAnsi="Times New Roman"/>
                <w:sz w:val="20"/>
                <w:szCs w:val="20"/>
              </w:rPr>
            </w:pPr>
            <w:r w:rsidRPr="003C1F63">
              <w:rPr>
                <w:rFonts w:ascii="Times New Roman" w:hAnsi="Times New Roman"/>
                <w:sz w:val="20"/>
                <w:szCs w:val="20"/>
              </w:rPr>
              <w:t>Длина: 3</w:t>
            </w:r>
          </w:p>
          <w:p w14:paraId="3614CCB8" w14:textId="77777777" w:rsidR="003C1F63" w:rsidRPr="003C1F63" w:rsidRDefault="003C1F63" w:rsidP="003C1F63">
            <w:pPr>
              <w:shd w:val="clear" w:color="auto" w:fill="FFFFFF"/>
              <w:rPr>
                <w:rFonts w:ascii="Times New Roman" w:hAnsi="Times New Roman"/>
                <w:sz w:val="20"/>
                <w:szCs w:val="20"/>
              </w:rPr>
            </w:pPr>
            <w:r w:rsidRPr="003C1F63">
              <w:rPr>
                <w:rFonts w:ascii="Times New Roman" w:hAnsi="Times New Roman"/>
                <w:sz w:val="20"/>
                <w:szCs w:val="20"/>
              </w:rPr>
              <w:t>Нагрузка: 3000</w:t>
            </w:r>
          </w:p>
          <w:p w14:paraId="56FE7247" w14:textId="77777777" w:rsidR="003C1F63" w:rsidRPr="003C1F63" w:rsidRDefault="003C1F63" w:rsidP="003C1F63">
            <w:pPr>
              <w:shd w:val="clear" w:color="auto" w:fill="FFFFFF"/>
              <w:rPr>
                <w:rFonts w:ascii="Times New Roman" w:hAnsi="Times New Roman"/>
                <w:sz w:val="20"/>
                <w:szCs w:val="20"/>
              </w:rPr>
            </w:pPr>
            <w:r w:rsidRPr="003C1F63">
              <w:rPr>
                <w:rFonts w:ascii="Times New Roman" w:hAnsi="Times New Roman"/>
                <w:sz w:val="20"/>
                <w:szCs w:val="20"/>
              </w:rPr>
              <w:t xml:space="preserve">Дополнительно: </w:t>
            </w:r>
            <w:proofErr w:type="spellStart"/>
            <w:r w:rsidRPr="003C1F63">
              <w:rPr>
                <w:rFonts w:ascii="Times New Roman" w:hAnsi="Times New Roman"/>
                <w:sz w:val="20"/>
                <w:szCs w:val="20"/>
              </w:rPr>
              <w:t>двухпетлевой</w:t>
            </w:r>
            <w:proofErr w:type="spellEnd"/>
          </w:p>
          <w:p w14:paraId="7A72F9E9" w14:textId="77777777" w:rsidR="003C1F63" w:rsidRPr="003C1F63" w:rsidRDefault="003C1F63" w:rsidP="003C1F63">
            <w:pPr>
              <w:shd w:val="clear" w:color="auto" w:fill="FFFFFF"/>
              <w:rPr>
                <w:rFonts w:ascii="Times New Roman" w:hAnsi="Times New Roman"/>
                <w:sz w:val="20"/>
                <w:szCs w:val="20"/>
              </w:rPr>
            </w:pPr>
          </w:p>
          <w:p w14:paraId="27EA63F8" w14:textId="77777777" w:rsidR="00AA1322" w:rsidRPr="00E852E3" w:rsidRDefault="003C1F63" w:rsidP="003C1F63">
            <w:pPr>
              <w:shd w:val="clear" w:color="auto" w:fill="FFFFFF"/>
              <w:rPr>
                <w:rFonts w:ascii="Times New Roman" w:hAnsi="Times New Roman"/>
                <w:sz w:val="20"/>
                <w:szCs w:val="20"/>
              </w:rPr>
            </w:pPr>
            <w:r w:rsidRPr="003C1F63">
              <w:rPr>
                <w:rFonts w:ascii="Times New Roman" w:hAnsi="Times New Roman"/>
                <w:sz w:val="20"/>
                <w:szCs w:val="20"/>
              </w:rPr>
              <w:t xml:space="preserve">Текстильные стропы применяются для обвязки и подвески грузов, манипуляций с машинными частями, для строительных конструкций. А также в судоходстве, при лесосплаве, для подъема тяжелых и крупногабаритных грузов. Изготавливаются текстильные стропы из полиэстеровой ленты различной ширины и расцветки в зависимости от грузоподъемности требуемого стропа. Лента для производства стропов должна быть однородно соткана, лишена каких-либо дефектов - порезов, прожогов, неоднородностей по ширине или толщине. При сшиве стропов необходимо использовать нити из того же материала, что и лента. Для увеличения срока службы текстильных стропов </w:t>
            </w:r>
            <w:proofErr w:type="spellStart"/>
            <w:r w:rsidRPr="003C1F63">
              <w:rPr>
                <w:rFonts w:ascii="Times New Roman" w:hAnsi="Times New Roman"/>
                <w:sz w:val="20"/>
                <w:szCs w:val="20"/>
              </w:rPr>
              <w:t>огоны</w:t>
            </w:r>
            <w:proofErr w:type="spellEnd"/>
            <w:r w:rsidRPr="003C1F63">
              <w:rPr>
                <w:rFonts w:ascii="Times New Roman" w:hAnsi="Times New Roman"/>
                <w:sz w:val="20"/>
                <w:szCs w:val="20"/>
              </w:rPr>
              <w:t xml:space="preserve"> обшивают протекторной лентой. Для защиты самого стропа от острых кромок поднимаемого груза используют протекторные чехлы и полиуретановые накладки.</w:t>
            </w:r>
          </w:p>
        </w:tc>
        <w:tc>
          <w:tcPr>
            <w:tcW w:w="709" w:type="dxa"/>
            <w:tcBorders>
              <w:top w:val="single" w:sz="4" w:space="0" w:color="auto"/>
              <w:left w:val="nil"/>
              <w:bottom w:val="single" w:sz="4" w:space="0" w:color="auto"/>
              <w:right w:val="single" w:sz="4" w:space="0" w:color="auto"/>
            </w:tcBorders>
          </w:tcPr>
          <w:p w14:paraId="6609F28A" w14:textId="77777777" w:rsidR="00AA1322" w:rsidRPr="00E852E3" w:rsidRDefault="003C1F63" w:rsidP="003E2E56">
            <w:pPr>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26AA82FC" w14:textId="77777777" w:rsidR="00AA1322" w:rsidRPr="00E852E3" w:rsidRDefault="00847BFC" w:rsidP="003E2E56">
            <w:pPr>
              <w:jc w:val="center"/>
              <w:rPr>
                <w:rFonts w:ascii="Times New Roman" w:hAnsi="Times New Roman"/>
                <w:sz w:val="20"/>
                <w:szCs w:val="20"/>
              </w:rPr>
            </w:pPr>
            <w:r w:rsidRPr="00D83194">
              <w:rPr>
                <w:rFonts w:ascii="Times New Roman" w:hAnsi="Times New Roman"/>
                <w:color w:val="000000" w:themeColor="text1"/>
                <w:sz w:val="20"/>
                <w:szCs w:val="20"/>
              </w:rPr>
              <w:t>2</w:t>
            </w:r>
          </w:p>
        </w:tc>
      </w:tr>
      <w:tr w:rsidR="00AA1322" w:rsidRPr="00924A71" w14:paraId="701B516F"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tcPr>
          <w:p w14:paraId="3603C38F" w14:textId="77777777" w:rsidR="00AA1322" w:rsidRPr="00E852E3" w:rsidRDefault="00AA1322" w:rsidP="003E2E56">
            <w:pPr>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w:t>
            </w:r>
          </w:p>
        </w:tc>
        <w:tc>
          <w:tcPr>
            <w:tcW w:w="2975" w:type="dxa"/>
            <w:tcBorders>
              <w:top w:val="single" w:sz="4" w:space="0" w:color="auto"/>
              <w:left w:val="single" w:sz="4" w:space="0" w:color="auto"/>
              <w:bottom w:val="single" w:sz="4" w:space="0" w:color="auto"/>
              <w:right w:val="single" w:sz="4" w:space="0" w:color="000000"/>
            </w:tcBorders>
          </w:tcPr>
          <w:p w14:paraId="49721B7E" w14:textId="77777777" w:rsidR="00AA1322" w:rsidRPr="00E852E3" w:rsidRDefault="00E92F64" w:rsidP="003E2E56">
            <w:pPr>
              <w:shd w:val="clear" w:color="auto" w:fill="FFFFFF"/>
              <w:outlineLvl w:val="0"/>
              <w:rPr>
                <w:rFonts w:ascii="Times New Roman" w:hAnsi="Times New Roman"/>
                <w:b/>
                <w:bCs/>
                <w:kern w:val="36"/>
                <w:sz w:val="20"/>
                <w:szCs w:val="20"/>
              </w:rPr>
            </w:pPr>
            <w:r>
              <w:rPr>
                <w:rFonts w:ascii="Times New Roman" w:hAnsi="Times New Roman"/>
                <w:b/>
                <w:bCs/>
                <w:kern w:val="36"/>
                <w:sz w:val="20"/>
                <w:szCs w:val="20"/>
              </w:rPr>
              <w:t>С</w:t>
            </w:r>
            <w:r w:rsidRPr="00E92F64">
              <w:rPr>
                <w:rFonts w:ascii="Times New Roman" w:hAnsi="Times New Roman"/>
                <w:b/>
                <w:bCs/>
                <w:kern w:val="36"/>
                <w:sz w:val="20"/>
                <w:szCs w:val="20"/>
              </w:rPr>
              <w:t>тропа динамическая TOP AUTO 70мм 6м 7,0т</w:t>
            </w:r>
          </w:p>
        </w:tc>
        <w:tc>
          <w:tcPr>
            <w:tcW w:w="4958" w:type="dxa"/>
            <w:tcBorders>
              <w:top w:val="single" w:sz="4" w:space="0" w:color="auto"/>
              <w:left w:val="nil"/>
              <w:bottom w:val="single" w:sz="4" w:space="0" w:color="auto"/>
              <w:right w:val="single" w:sz="4" w:space="0" w:color="000000"/>
            </w:tcBorders>
          </w:tcPr>
          <w:p w14:paraId="399582BF" w14:textId="77777777" w:rsidR="00E92F64" w:rsidRPr="00E92F64"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Длина: 6000</w:t>
            </w:r>
          </w:p>
          <w:p w14:paraId="37C5A849" w14:textId="77777777" w:rsidR="00E92F64" w:rsidRPr="00E92F64"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Нагрузка: 7000</w:t>
            </w:r>
          </w:p>
          <w:p w14:paraId="34D5DCA0" w14:textId="77777777" w:rsidR="00E92F64" w:rsidRPr="00E92F64" w:rsidRDefault="00E92F64" w:rsidP="00E92F64">
            <w:pPr>
              <w:shd w:val="clear" w:color="auto" w:fill="FFFFFF"/>
              <w:rPr>
                <w:rFonts w:ascii="Times New Roman" w:hAnsi="Times New Roman"/>
                <w:sz w:val="20"/>
                <w:szCs w:val="20"/>
              </w:rPr>
            </w:pPr>
          </w:p>
          <w:p w14:paraId="0B7DB361" w14:textId="77777777" w:rsidR="00AA1322" w:rsidRPr="00E852E3"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Высококачественные динамические стропы (рывковые тросы) ''</w:t>
            </w:r>
            <w:proofErr w:type="spellStart"/>
            <w:r w:rsidRPr="00E92F64">
              <w:rPr>
                <w:rFonts w:ascii="Times New Roman" w:hAnsi="Times New Roman"/>
                <w:sz w:val="20"/>
                <w:szCs w:val="20"/>
              </w:rPr>
              <w:t>TopAuto</w:t>
            </w:r>
            <w:proofErr w:type="spellEnd"/>
            <w:r w:rsidRPr="00E92F64">
              <w:rPr>
                <w:rFonts w:ascii="Times New Roman" w:hAnsi="Times New Roman"/>
                <w:sz w:val="20"/>
                <w:szCs w:val="20"/>
              </w:rPr>
              <w:t xml:space="preserve">'' 7 т произведены из высокотехнологичной полиэфирной ленты. При рывке застрявшего автомобиля динамическая стропа растягивается, аккумулируя в себе энергию, а затем мягко прилагает её, обеспечивая деликатный возврат на твёрдое покрытие. Нагрузка, т: 7. Для авто полной </w:t>
            </w:r>
            <w:r w:rsidRPr="00E92F64">
              <w:rPr>
                <w:rFonts w:ascii="Times New Roman" w:hAnsi="Times New Roman"/>
                <w:sz w:val="20"/>
                <w:szCs w:val="20"/>
              </w:rPr>
              <w:lastRenderedPageBreak/>
              <w:t>массой, т: 0,7-1,3. Материал стропы: полиамид (PA). Макс. растяжение, %: 25. Ширина стропы, мм: 70. Петли: усиленные. Температурный диапазон, °C: -30° - + 100°.</w:t>
            </w:r>
          </w:p>
        </w:tc>
        <w:tc>
          <w:tcPr>
            <w:tcW w:w="709" w:type="dxa"/>
            <w:tcBorders>
              <w:top w:val="single" w:sz="4" w:space="0" w:color="auto"/>
              <w:left w:val="nil"/>
              <w:bottom w:val="single" w:sz="4" w:space="0" w:color="auto"/>
              <w:right w:val="single" w:sz="4" w:space="0" w:color="auto"/>
            </w:tcBorders>
          </w:tcPr>
          <w:p w14:paraId="70574E20" w14:textId="77777777" w:rsidR="00AA1322" w:rsidRPr="00E852E3" w:rsidRDefault="00E92F64" w:rsidP="003E2E56">
            <w:pPr>
              <w:jc w:val="center"/>
              <w:rPr>
                <w:rFonts w:ascii="Times New Roman" w:hAnsi="Times New Roman"/>
                <w:sz w:val="20"/>
                <w:szCs w:val="20"/>
              </w:rPr>
            </w:pPr>
            <w:proofErr w:type="spellStart"/>
            <w:r>
              <w:rPr>
                <w:rFonts w:ascii="Times New Roman" w:hAnsi="Times New Roman"/>
                <w:sz w:val="20"/>
                <w:szCs w:val="20"/>
              </w:rPr>
              <w:lastRenderedPageBreak/>
              <w:t>шт</w:t>
            </w:r>
            <w:proofErr w:type="spellEnd"/>
          </w:p>
        </w:tc>
        <w:tc>
          <w:tcPr>
            <w:tcW w:w="850" w:type="dxa"/>
            <w:tcBorders>
              <w:top w:val="single" w:sz="4" w:space="0" w:color="auto"/>
              <w:left w:val="nil"/>
              <w:bottom w:val="single" w:sz="4" w:space="0" w:color="auto"/>
              <w:right w:val="single" w:sz="4" w:space="0" w:color="auto"/>
            </w:tcBorders>
          </w:tcPr>
          <w:p w14:paraId="605D232D" w14:textId="77777777" w:rsidR="00AA1322" w:rsidRPr="00E852E3" w:rsidRDefault="00E92F64" w:rsidP="003E2E56">
            <w:pPr>
              <w:jc w:val="center"/>
              <w:rPr>
                <w:rFonts w:ascii="Times New Roman" w:hAnsi="Times New Roman"/>
                <w:sz w:val="20"/>
                <w:szCs w:val="20"/>
              </w:rPr>
            </w:pPr>
            <w:r>
              <w:rPr>
                <w:rFonts w:ascii="Times New Roman" w:hAnsi="Times New Roman"/>
                <w:sz w:val="20"/>
                <w:szCs w:val="20"/>
              </w:rPr>
              <w:t>1</w:t>
            </w:r>
          </w:p>
        </w:tc>
      </w:tr>
      <w:tr w:rsidR="00AA1322" w:rsidRPr="00924A71" w14:paraId="26AF4405" w14:textId="77777777" w:rsidTr="00313FB4">
        <w:trPr>
          <w:trHeight w:val="383"/>
        </w:trPr>
        <w:tc>
          <w:tcPr>
            <w:tcW w:w="708" w:type="dxa"/>
            <w:tcBorders>
              <w:top w:val="single" w:sz="4" w:space="0" w:color="auto"/>
              <w:left w:val="single" w:sz="4" w:space="0" w:color="auto"/>
              <w:bottom w:val="single" w:sz="4" w:space="0" w:color="auto"/>
              <w:right w:val="single" w:sz="4" w:space="0" w:color="auto"/>
            </w:tcBorders>
          </w:tcPr>
          <w:p w14:paraId="630FF23A" w14:textId="77777777" w:rsidR="00AA1322" w:rsidRPr="00E852E3" w:rsidRDefault="00AA1322" w:rsidP="003E2E56">
            <w:pPr>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8</w:t>
            </w:r>
          </w:p>
        </w:tc>
        <w:tc>
          <w:tcPr>
            <w:tcW w:w="2975" w:type="dxa"/>
            <w:tcBorders>
              <w:top w:val="single" w:sz="4" w:space="0" w:color="auto"/>
              <w:left w:val="single" w:sz="4" w:space="0" w:color="auto"/>
              <w:bottom w:val="single" w:sz="4" w:space="0" w:color="auto"/>
              <w:right w:val="single" w:sz="4" w:space="0" w:color="000000"/>
            </w:tcBorders>
          </w:tcPr>
          <w:p w14:paraId="75CC9247" w14:textId="77777777" w:rsidR="00AA1322" w:rsidRPr="00E852E3" w:rsidRDefault="00E92F64" w:rsidP="003E2E56">
            <w:pPr>
              <w:shd w:val="clear" w:color="auto" w:fill="FFFFFF"/>
              <w:outlineLvl w:val="0"/>
              <w:rPr>
                <w:rFonts w:ascii="Times New Roman" w:hAnsi="Times New Roman"/>
                <w:b/>
                <w:bCs/>
                <w:kern w:val="36"/>
                <w:sz w:val="20"/>
                <w:szCs w:val="20"/>
              </w:rPr>
            </w:pPr>
            <w:r>
              <w:rPr>
                <w:rFonts w:ascii="Times New Roman" w:hAnsi="Times New Roman"/>
                <w:b/>
                <w:bCs/>
                <w:kern w:val="36"/>
                <w:sz w:val="20"/>
                <w:szCs w:val="20"/>
              </w:rPr>
              <w:t>К</w:t>
            </w:r>
            <w:r w:rsidRPr="00E92F64">
              <w:rPr>
                <w:rFonts w:ascii="Times New Roman" w:hAnsi="Times New Roman"/>
                <w:b/>
                <w:bCs/>
                <w:kern w:val="36"/>
                <w:sz w:val="20"/>
                <w:szCs w:val="20"/>
              </w:rPr>
              <w:t>лей POXIPOL метал 0,07 л</w:t>
            </w:r>
          </w:p>
        </w:tc>
        <w:tc>
          <w:tcPr>
            <w:tcW w:w="4958" w:type="dxa"/>
            <w:tcBorders>
              <w:top w:val="single" w:sz="4" w:space="0" w:color="auto"/>
              <w:left w:val="nil"/>
              <w:bottom w:val="single" w:sz="4" w:space="0" w:color="auto"/>
              <w:right w:val="single" w:sz="4" w:space="0" w:color="000000"/>
            </w:tcBorders>
          </w:tcPr>
          <w:p w14:paraId="4414AD9F" w14:textId="77777777" w:rsidR="00E92F64" w:rsidRPr="00E92F64"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Объем: 70</w:t>
            </w:r>
          </w:p>
          <w:p w14:paraId="6855821A" w14:textId="77777777" w:rsidR="00E92F64" w:rsidRPr="00E92F64"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Водостойкость: да</w:t>
            </w:r>
          </w:p>
          <w:p w14:paraId="336D1B61" w14:textId="77777777" w:rsidR="00E92F64" w:rsidRPr="00E92F64"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Цвет: серый</w:t>
            </w:r>
          </w:p>
          <w:p w14:paraId="7BC01C58" w14:textId="77777777" w:rsidR="00E92F64" w:rsidRPr="00E92F64" w:rsidRDefault="00E92F64" w:rsidP="00E92F64">
            <w:pPr>
              <w:shd w:val="clear" w:color="auto" w:fill="FFFFFF"/>
              <w:rPr>
                <w:rFonts w:ascii="Times New Roman" w:hAnsi="Times New Roman"/>
                <w:sz w:val="20"/>
                <w:szCs w:val="20"/>
              </w:rPr>
            </w:pPr>
          </w:p>
          <w:p w14:paraId="140C6072" w14:textId="77777777" w:rsidR="00AA1322" w:rsidRPr="00E852E3" w:rsidRDefault="00E92F64" w:rsidP="00E92F64">
            <w:pPr>
              <w:shd w:val="clear" w:color="auto" w:fill="FFFFFF"/>
              <w:rPr>
                <w:rFonts w:ascii="Times New Roman" w:hAnsi="Times New Roman"/>
                <w:sz w:val="20"/>
                <w:szCs w:val="20"/>
              </w:rPr>
            </w:pPr>
            <w:r w:rsidRPr="00E92F64">
              <w:rPr>
                <w:rFonts w:ascii="Times New Roman" w:hAnsi="Times New Roman"/>
                <w:sz w:val="20"/>
                <w:szCs w:val="20"/>
              </w:rPr>
              <w:t>Представляет собой двухкомпонентный пастообразный эпоксидный клей, обладает свойствами быстрого отвердения. Также известный как холодная сварка. Предназначен для склеивания стекла, стекловолокна, фарфора, керамики, фаянса, хрусталя. Также подходит для склеивания мрамора, камня, бетона, всех видов металлов и их сплавов, дерева, пробки, ткани, жесткого поливинилхлорида, полистирола, оргстекла, поликарбоната, полиамида, АБС и других пластиков.</w:t>
            </w:r>
          </w:p>
        </w:tc>
        <w:tc>
          <w:tcPr>
            <w:tcW w:w="709" w:type="dxa"/>
            <w:tcBorders>
              <w:top w:val="single" w:sz="4" w:space="0" w:color="auto"/>
              <w:left w:val="nil"/>
              <w:bottom w:val="single" w:sz="4" w:space="0" w:color="auto"/>
              <w:right w:val="single" w:sz="4" w:space="0" w:color="auto"/>
            </w:tcBorders>
          </w:tcPr>
          <w:p w14:paraId="39DCAE49" w14:textId="77777777" w:rsidR="00AA1322" w:rsidRPr="00D83194" w:rsidRDefault="00E92F64" w:rsidP="003E2E56">
            <w:pPr>
              <w:jc w:val="center"/>
              <w:rPr>
                <w:rFonts w:ascii="Times New Roman" w:hAnsi="Times New Roman"/>
                <w:color w:val="000000" w:themeColor="text1"/>
                <w:sz w:val="20"/>
                <w:szCs w:val="20"/>
              </w:rPr>
            </w:pPr>
            <w:proofErr w:type="spellStart"/>
            <w:r w:rsidRPr="00D83194">
              <w:rPr>
                <w:rFonts w:ascii="Times New Roman" w:hAnsi="Times New Roman"/>
                <w:color w:val="000000" w:themeColor="text1"/>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6216FB30" w14:textId="77777777" w:rsidR="00AA1322" w:rsidRPr="00D83194" w:rsidRDefault="00847BFC" w:rsidP="003E2E56">
            <w:pPr>
              <w:jc w:val="center"/>
              <w:rPr>
                <w:rFonts w:ascii="Times New Roman" w:hAnsi="Times New Roman"/>
                <w:color w:val="000000" w:themeColor="text1"/>
                <w:sz w:val="20"/>
                <w:szCs w:val="20"/>
              </w:rPr>
            </w:pPr>
            <w:r w:rsidRPr="00D83194">
              <w:rPr>
                <w:rFonts w:ascii="Times New Roman" w:hAnsi="Times New Roman"/>
                <w:color w:val="000000" w:themeColor="text1"/>
                <w:sz w:val="20"/>
                <w:szCs w:val="20"/>
              </w:rPr>
              <w:t>2</w:t>
            </w:r>
          </w:p>
        </w:tc>
      </w:tr>
    </w:tbl>
    <w:p w14:paraId="2CD136A7" w14:textId="77777777" w:rsidR="00451832" w:rsidRPr="00135337" w:rsidRDefault="00451832" w:rsidP="00451832">
      <w:pPr>
        <w:spacing w:after="0" w:line="240" w:lineRule="auto"/>
        <w:ind w:left="928"/>
        <w:contextualSpacing/>
        <w:rPr>
          <w:rFonts w:ascii="Times New Roman" w:eastAsia="Times New Roman" w:hAnsi="Times New Roman" w:cs="Times New Roman"/>
          <w:b/>
          <w:sz w:val="20"/>
          <w:szCs w:val="20"/>
          <w:lang w:eastAsia="ru-RU"/>
        </w:rPr>
      </w:pPr>
    </w:p>
    <w:p w14:paraId="712A7F67" w14:textId="77777777" w:rsidR="0044130A" w:rsidRPr="00135337" w:rsidRDefault="00451832" w:rsidP="00451832">
      <w:pPr>
        <w:spacing w:after="0" w:line="240" w:lineRule="auto"/>
        <w:ind w:left="568"/>
        <w:contextualSpacing/>
        <w:jc w:val="center"/>
        <w:rPr>
          <w:rFonts w:ascii="Times New Roman" w:eastAsia="Times New Roman" w:hAnsi="Times New Roman" w:cs="Times New Roman"/>
          <w:b/>
          <w:sz w:val="20"/>
          <w:szCs w:val="20"/>
          <w:lang w:eastAsia="ru-RU"/>
        </w:rPr>
      </w:pPr>
      <w:r w:rsidRPr="00135337">
        <w:rPr>
          <w:rFonts w:ascii="Times New Roman" w:eastAsia="Times New Roman" w:hAnsi="Times New Roman" w:cs="Times New Roman"/>
          <w:b/>
          <w:sz w:val="20"/>
          <w:szCs w:val="20"/>
          <w:lang w:eastAsia="ru-RU"/>
        </w:rPr>
        <w:t xml:space="preserve">2. </w:t>
      </w:r>
      <w:r w:rsidR="0044130A" w:rsidRPr="00135337">
        <w:rPr>
          <w:rFonts w:ascii="Times New Roman" w:eastAsia="Times New Roman" w:hAnsi="Times New Roman" w:cs="Times New Roman"/>
          <w:b/>
          <w:sz w:val="20"/>
          <w:szCs w:val="20"/>
          <w:lang w:eastAsia="ru-RU"/>
        </w:rPr>
        <w:t xml:space="preserve">Основные условия исполнения </w:t>
      </w:r>
      <w:r w:rsidR="00875CA3">
        <w:rPr>
          <w:rFonts w:ascii="Times New Roman" w:eastAsia="Times New Roman" w:hAnsi="Times New Roman" w:cs="Times New Roman"/>
          <w:b/>
          <w:sz w:val="20"/>
          <w:szCs w:val="20"/>
          <w:lang w:eastAsia="ru-RU"/>
        </w:rPr>
        <w:t>Контракт</w:t>
      </w:r>
      <w:r w:rsidR="00875CA3" w:rsidRPr="00135337">
        <w:rPr>
          <w:rFonts w:ascii="Times New Roman" w:eastAsia="Times New Roman" w:hAnsi="Times New Roman" w:cs="Times New Roman"/>
          <w:b/>
          <w:sz w:val="20"/>
          <w:szCs w:val="20"/>
          <w:lang w:eastAsia="ru-RU"/>
        </w:rPr>
        <w:t>а</w:t>
      </w:r>
    </w:p>
    <w:p w14:paraId="0666915A" w14:textId="77777777" w:rsidR="0044130A" w:rsidRPr="00135337" w:rsidRDefault="0044130A" w:rsidP="0044130A">
      <w:pPr>
        <w:tabs>
          <w:tab w:val="left" w:pos="1060"/>
          <w:tab w:val="left" w:pos="6520"/>
        </w:tabs>
        <w:spacing w:after="60" w:line="247" w:lineRule="auto"/>
        <w:jc w:val="both"/>
        <w:rPr>
          <w:rFonts w:ascii="Times New Roman" w:eastAsia="Times New Roman" w:hAnsi="Times New Roman" w:cs="Times New Roman"/>
          <w:b/>
          <w:bCs/>
          <w:sz w:val="20"/>
          <w:szCs w:val="20"/>
          <w:lang w:eastAsia="ru-RU"/>
        </w:rPr>
      </w:pPr>
      <w:r w:rsidRPr="00135337">
        <w:rPr>
          <w:rFonts w:ascii="Times New Roman" w:eastAsia="Times New Roman" w:hAnsi="Times New Roman" w:cs="Times New Roman"/>
          <w:b/>
          <w:bCs/>
          <w:sz w:val="20"/>
          <w:szCs w:val="20"/>
          <w:lang w:eastAsia="ru-RU"/>
        </w:rPr>
        <w:t>2.1. Срок поставки товара</w:t>
      </w:r>
    </w:p>
    <w:p w14:paraId="27E2D1C9" w14:textId="77777777" w:rsidR="0044130A" w:rsidRPr="00135337" w:rsidRDefault="0044130A" w:rsidP="0044130A">
      <w:pPr>
        <w:tabs>
          <w:tab w:val="left" w:pos="1060"/>
          <w:tab w:val="left" w:pos="6520"/>
        </w:tabs>
        <w:spacing w:after="60" w:line="247"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 xml:space="preserve">– </w:t>
      </w:r>
      <w:r w:rsidR="00E956C8">
        <w:rPr>
          <w:rFonts w:ascii="Times New Roman" w:eastAsia="Times New Roman" w:hAnsi="Times New Roman" w:cs="Times New Roman"/>
          <w:sz w:val="20"/>
          <w:szCs w:val="20"/>
          <w:lang w:eastAsia="ru-RU"/>
        </w:rPr>
        <w:t>в течение 1</w:t>
      </w:r>
      <w:r w:rsidR="001C1AD6">
        <w:rPr>
          <w:rFonts w:ascii="Times New Roman" w:eastAsia="Times New Roman" w:hAnsi="Times New Roman" w:cs="Times New Roman"/>
          <w:sz w:val="20"/>
          <w:szCs w:val="20"/>
          <w:lang w:eastAsia="ru-RU"/>
        </w:rPr>
        <w:t xml:space="preserve"> (Одного)</w:t>
      </w:r>
      <w:r w:rsidR="00E956C8">
        <w:rPr>
          <w:rFonts w:ascii="Times New Roman" w:eastAsia="Times New Roman" w:hAnsi="Times New Roman" w:cs="Times New Roman"/>
          <w:sz w:val="20"/>
          <w:szCs w:val="20"/>
          <w:lang w:eastAsia="ru-RU"/>
        </w:rPr>
        <w:t xml:space="preserve"> рабочего дня </w:t>
      </w:r>
      <w:r w:rsidRPr="00135337">
        <w:rPr>
          <w:rFonts w:ascii="Times New Roman" w:eastAsia="Times New Roman" w:hAnsi="Times New Roman" w:cs="Times New Roman"/>
          <w:sz w:val="20"/>
          <w:szCs w:val="20"/>
          <w:lang w:eastAsia="ru-RU"/>
        </w:rPr>
        <w:t xml:space="preserve">с момента заключения </w:t>
      </w:r>
      <w:r w:rsidR="00875CA3">
        <w:rPr>
          <w:rFonts w:ascii="Times New Roman" w:eastAsia="Times New Roman" w:hAnsi="Times New Roman" w:cs="Times New Roman"/>
          <w:sz w:val="20"/>
          <w:szCs w:val="20"/>
          <w:lang w:eastAsia="ru-RU"/>
        </w:rPr>
        <w:t>Контракт</w:t>
      </w:r>
      <w:r w:rsidR="00E956C8">
        <w:rPr>
          <w:rFonts w:ascii="Times New Roman" w:eastAsia="Times New Roman" w:hAnsi="Times New Roman" w:cs="Times New Roman"/>
          <w:sz w:val="20"/>
          <w:szCs w:val="20"/>
          <w:lang w:eastAsia="ru-RU"/>
        </w:rPr>
        <w:t>а.</w:t>
      </w:r>
    </w:p>
    <w:p w14:paraId="4396C650" w14:textId="77777777" w:rsidR="0044130A" w:rsidRPr="00135337" w:rsidRDefault="0044130A" w:rsidP="0044130A">
      <w:pPr>
        <w:tabs>
          <w:tab w:val="left" w:pos="1060"/>
          <w:tab w:val="left" w:pos="6520"/>
        </w:tabs>
        <w:spacing w:after="60" w:line="247" w:lineRule="auto"/>
        <w:jc w:val="both"/>
        <w:rPr>
          <w:rFonts w:ascii="Times New Roman" w:eastAsia="Times New Roman" w:hAnsi="Times New Roman" w:cs="Times New Roman"/>
          <w:b/>
          <w:bCs/>
          <w:sz w:val="20"/>
          <w:szCs w:val="20"/>
          <w:lang w:eastAsia="ru-RU"/>
        </w:rPr>
      </w:pPr>
      <w:r w:rsidRPr="00135337">
        <w:rPr>
          <w:rFonts w:ascii="Times New Roman" w:eastAsia="Times New Roman" w:hAnsi="Times New Roman" w:cs="Times New Roman"/>
          <w:b/>
          <w:bCs/>
          <w:sz w:val="20"/>
          <w:szCs w:val="20"/>
          <w:lang w:eastAsia="ru-RU"/>
        </w:rPr>
        <w:t>2.2. Место поставки товара</w:t>
      </w:r>
      <w:r w:rsidRPr="00135337">
        <w:rPr>
          <w:rFonts w:ascii="Times New Roman" w:eastAsia="Times New Roman" w:hAnsi="Times New Roman" w:cs="Times New Roman"/>
          <w:b/>
          <w:bCs/>
          <w:spacing w:val="-1"/>
          <w:sz w:val="20"/>
          <w:szCs w:val="20"/>
          <w:lang w:eastAsia="ru-RU"/>
        </w:rPr>
        <w:t xml:space="preserve"> </w:t>
      </w:r>
    </w:p>
    <w:p w14:paraId="0A42D10B" w14:textId="77777777" w:rsidR="0044130A" w:rsidRPr="00135337" w:rsidRDefault="0044130A" w:rsidP="0044130A">
      <w:pPr>
        <w:tabs>
          <w:tab w:val="left" w:pos="1060"/>
          <w:tab w:val="left" w:pos="6520"/>
        </w:tabs>
        <w:spacing w:after="60" w:line="247"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 xml:space="preserve">- </w:t>
      </w:r>
      <w:r w:rsidR="00650DFE" w:rsidRPr="00650DFE">
        <w:rPr>
          <w:rFonts w:ascii="Times New Roman" w:eastAsia="Times New Roman" w:hAnsi="Times New Roman" w:cs="Times New Roman"/>
          <w:sz w:val="20"/>
          <w:szCs w:val="20"/>
          <w:lang w:eastAsia="ru-RU"/>
        </w:rPr>
        <w:t>г. Владивосток (ул. Калинина, д. 4, причал 42).</w:t>
      </w:r>
    </w:p>
    <w:p w14:paraId="405A4EA4"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В поставку включены доставка, погрузка и разгрузка Товара, перенос Товара до места, указанного Заказчиком, собственными силами и за свой счет.</w:t>
      </w:r>
    </w:p>
    <w:p w14:paraId="6387B388" w14:textId="77777777" w:rsidR="00313FB4" w:rsidRDefault="00B81545" w:rsidP="00313FB4">
      <w:pPr>
        <w:tabs>
          <w:tab w:val="left" w:pos="1060"/>
          <w:tab w:val="left" w:pos="6520"/>
        </w:tabs>
        <w:spacing w:after="0" w:line="240" w:lineRule="auto"/>
        <w:contextualSpacing/>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67FF4CF5" w14:textId="77777777" w:rsidR="00B81545" w:rsidRPr="00135337" w:rsidRDefault="00B81545" w:rsidP="00313FB4">
      <w:pPr>
        <w:tabs>
          <w:tab w:val="left" w:pos="1060"/>
          <w:tab w:val="left" w:pos="6520"/>
        </w:tabs>
        <w:spacing w:after="0" w:line="240" w:lineRule="auto"/>
        <w:contextualSpacing/>
        <w:jc w:val="both"/>
        <w:rPr>
          <w:rFonts w:ascii="Times New Roman" w:eastAsia="Times New Roman" w:hAnsi="Times New Roman" w:cs="Times New Roman"/>
          <w:sz w:val="20"/>
          <w:szCs w:val="20"/>
          <w:lang w:eastAsia="ru-RU"/>
        </w:rPr>
      </w:pPr>
    </w:p>
    <w:p w14:paraId="48384A11"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135337">
        <w:rPr>
          <w:rFonts w:ascii="Times New Roman" w:eastAsia="Times New Roman" w:hAnsi="Times New Roman" w:cs="Times New Roman"/>
          <w:b/>
          <w:sz w:val="20"/>
          <w:szCs w:val="20"/>
          <w:lang w:eastAsia="ru-RU"/>
        </w:rPr>
        <w:t>2.3. Дополнительные условия поставки:</w:t>
      </w:r>
    </w:p>
    <w:p w14:paraId="327E39B4"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sz w:val="20"/>
          <w:szCs w:val="20"/>
          <w:lang w:eastAsia="ru-RU"/>
        </w:rPr>
        <w:t>О</w:t>
      </w:r>
      <w:r w:rsidRPr="00135337">
        <w:rPr>
          <w:rFonts w:ascii="Times New Roman" w:eastAsia="Times New Roman" w:hAnsi="Times New Roman" w:cs="Times New Roman"/>
          <w:bCs/>
          <w:sz w:val="20"/>
          <w:szCs w:val="20"/>
          <w:lang w:eastAsia="ru-RU"/>
        </w:rPr>
        <w:t>дновременно с Товаром Поставщик передает Заказчику:</w:t>
      </w:r>
    </w:p>
    <w:p w14:paraId="2F788BD4"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bCs/>
          <w:sz w:val="20"/>
          <w:szCs w:val="20"/>
          <w:lang w:eastAsia="ru-RU"/>
        </w:rPr>
        <w:t>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135337">
        <w:rPr>
          <w:rFonts w:ascii="Times New Roman" w:eastAsia="Times New Roman" w:hAnsi="Times New Roman" w:cs="Times New Roman"/>
          <w:sz w:val="20"/>
          <w:szCs w:val="20"/>
          <w:lang w:eastAsia="ru-RU"/>
        </w:rPr>
        <w:t xml:space="preserve"> </w:t>
      </w:r>
      <w:r w:rsidRPr="00135337">
        <w:rPr>
          <w:rFonts w:ascii="Times New Roman" w:eastAsia="Times New Roman" w:hAnsi="Times New Roman" w:cs="Times New Roman"/>
          <w:bCs/>
          <w:sz w:val="20"/>
          <w:szCs w:val="20"/>
          <w:lang w:eastAsia="ru-RU"/>
        </w:rPr>
        <w:t>акт приемки товаров, работ, услуг (ф. 0510452), а также счет на оплату Товара;</w:t>
      </w:r>
    </w:p>
    <w:p w14:paraId="3E990AE6"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bCs/>
          <w:sz w:val="20"/>
          <w:szCs w:val="20"/>
          <w:lang w:eastAsia="ru-RU"/>
        </w:rPr>
        <w:t>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1043ECF4" w14:textId="77777777" w:rsidR="00B81545" w:rsidRPr="00135337" w:rsidRDefault="00CF353E" w:rsidP="00B81545">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xml:space="preserve"> </w:t>
      </w:r>
      <w:r w:rsidR="00B81545" w:rsidRPr="00135337">
        <w:rPr>
          <w:rFonts w:ascii="Times New Roman" w:eastAsia="Calibri" w:hAnsi="Times New Roman" w:cs="Times New Roman"/>
          <w:bCs/>
          <w:color w:val="000000"/>
          <w:sz w:val="20"/>
          <w:szCs w:val="20"/>
        </w:rPr>
        <w:t>Техническую документацию на Товар на русском языке (если такая документация предусмотрена для данного вида Товара).</w:t>
      </w:r>
    </w:p>
    <w:p w14:paraId="18E6067D" w14:textId="77777777" w:rsidR="00B81545" w:rsidRPr="00135337" w:rsidRDefault="00B81545" w:rsidP="00B81545">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sidRPr="00135337">
        <w:rPr>
          <w:rFonts w:ascii="Times New Roman" w:eastAsia="Calibri" w:hAnsi="Times New Roman" w:cs="Times New Roman"/>
          <w:bCs/>
          <w:color w:val="000000"/>
          <w:sz w:val="20"/>
          <w:szCs w:val="20"/>
        </w:rPr>
        <w:t>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4B93A594" w14:textId="77777777" w:rsidR="00B81545" w:rsidRPr="00135337" w:rsidRDefault="00B81545" w:rsidP="00B81545">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r w:rsidRPr="00135337">
        <w:rPr>
          <w:rFonts w:ascii="Times New Roman" w:eastAsia="Calibri" w:hAnsi="Times New Roman" w:cs="Times New Roman"/>
          <w:bCs/>
          <w:color w:val="000000"/>
          <w:sz w:val="20"/>
          <w:szCs w:val="20"/>
        </w:rPr>
        <w:t xml:space="preserve"> Для осуществления допуска на территорию Заказчика, Поставщик не позднее 1 (Одного) рабочего дня до даты поставки Товара обязан предоставить Заказчику паспортные данные водителя, марку и госномер автомашины.</w:t>
      </w:r>
    </w:p>
    <w:p w14:paraId="7A43F322" w14:textId="77777777" w:rsidR="00B81545" w:rsidRPr="00135337" w:rsidRDefault="00B81545" w:rsidP="00B81545">
      <w:pPr>
        <w:tabs>
          <w:tab w:val="left" w:pos="1060"/>
          <w:tab w:val="left" w:pos="6520"/>
        </w:tabs>
        <w:spacing w:after="0" w:line="240" w:lineRule="auto"/>
        <w:contextualSpacing/>
        <w:jc w:val="both"/>
        <w:rPr>
          <w:rFonts w:ascii="Times New Roman" w:eastAsia="Calibri" w:hAnsi="Times New Roman" w:cs="Times New Roman"/>
          <w:bCs/>
          <w:color w:val="000000"/>
          <w:sz w:val="20"/>
          <w:szCs w:val="20"/>
        </w:rPr>
      </w:pPr>
    </w:p>
    <w:p w14:paraId="1BD34D6C"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135337">
        <w:rPr>
          <w:rFonts w:ascii="Times New Roman" w:eastAsia="Times New Roman" w:hAnsi="Times New Roman" w:cs="Times New Roman"/>
          <w:b/>
          <w:sz w:val="20"/>
          <w:szCs w:val="20"/>
          <w:lang w:eastAsia="ru-RU"/>
        </w:rPr>
        <w:t>2.4. Порядок оплаты:</w:t>
      </w:r>
    </w:p>
    <w:p w14:paraId="144DFBA2"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 акта приемки товаров, работ, услуг (ф. 0510452), на основании счета. Авансирование не предусматривается.</w:t>
      </w:r>
    </w:p>
    <w:p w14:paraId="0EBB2FB3"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Источник финансирования - средства бюджетных учреждений на финансовое обеспечение выполнения государственного задания на выполнение работ.</w:t>
      </w:r>
    </w:p>
    <w:p w14:paraId="3E21A232" w14:textId="77777777" w:rsidR="00B81545" w:rsidRPr="00135337" w:rsidRDefault="00B81545" w:rsidP="00B81545">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B582C89"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135337">
        <w:rPr>
          <w:rFonts w:ascii="Times New Roman" w:eastAsia="Times New Roman" w:hAnsi="Times New Roman" w:cs="Times New Roman"/>
          <w:b/>
          <w:sz w:val="20"/>
          <w:szCs w:val="20"/>
          <w:lang w:eastAsia="ru-RU"/>
        </w:rPr>
        <w:t>2.5. Порядок приемки:</w:t>
      </w:r>
    </w:p>
    <w:p w14:paraId="70B14B79"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bCs/>
          <w:sz w:val="20"/>
          <w:szCs w:val="20"/>
          <w:lang w:eastAsia="ru-RU"/>
        </w:rPr>
        <w:t>Приемка Товара осуществляется Заказчиком в срок не более 5 (Пяти) рабочих дней с даты поставки Товара, оформляется 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документа.</w:t>
      </w:r>
    </w:p>
    <w:p w14:paraId="5CA95AA4"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p>
    <w:p w14:paraId="68071ED1"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b/>
          <w:sz w:val="20"/>
          <w:szCs w:val="20"/>
          <w:lang w:eastAsia="ru-RU"/>
        </w:rPr>
        <w:t>2.6. Ответственность сторон</w:t>
      </w:r>
      <w:r w:rsidRPr="00135337">
        <w:rPr>
          <w:rFonts w:ascii="Times New Roman" w:eastAsia="Times New Roman" w:hAnsi="Times New Roman" w:cs="Times New Roman"/>
          <w:sz w:val="20"/>
          <w:szCs w:val="20"/>
          <w:lang w:eastAsia="ru-RU"/>
        </w:rPr>
        <w:t>:</w:t>
      </w:r>
    </w:p>
    <w:p w14:paraId="74361E93"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bCs/>
          <w:sz w:val="20"/>
          <w:szCs w:val="20"/>
          <w:lang w:eastAsia="ru-RU"/>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14:paraId="5B3FE7C2"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bCs/>
          <w:sz w:val="20"/>
          <w:szCs w:val="20"/>
          <w:lang w:eastAsia="ru-RU"/>
        </w:rPr>
        <w:lastRenderedPageBreak/>
        <w:t xml:space="preserve">Размер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 Постановлением Правительства Российской Федерации от 30.08.2017 № 1042. </w:t>
      </w:r>
    </w:p>
    <w:p w14:paraId="3DAAEF25"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p>
    <w:p w14:paraId="61A526F8"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135337">
        <w:rPr>
          <w:rFonts w:ascii="Times New Roman" w:eastAsia="Times New Roman" w:hAnsi="Times New Roman" w:cs="Times New Roman"/>
          <w:b/>
          <w:sz w:val="20"/>
          <w:szCs w:val="20"/>
          <w:lang w:eastAsia="ru-RU"/>
        </w:rPr>
        <w:t>2.7. Гарантии качества:</w:t>
      </w:r>
    </w:p>
    <w:p w14:paraId="17D4F1B5"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b/>
          <w:sz w:val="20"/>
          <w:szCs w:val="20"/>
          <w:lang w:eastAsia="ru-RU"/>
        </w:rPr>
        <w:t xml:space="preserve"> </w:t>
      </w:r>
      <w:r w:rsidRPr="00135337">
        <w:rPr>
          <w:rFonts w:ascii="Times New Roman" w:eastAsia="Times New Roman" w:hAnsi="Times New Roman" w:cs="Times New Roman"/>
          <w:sz w:val="20"/>
          <w:szCs w:val="20"/>
          <w:lang w:eastAsia="ru-RU"/>
        </w:rPr>
        <w:t>Поставщик гарантирует, что поставляемый Товар является новым и ранее не использованным (Товаром, который не был в употреблении, не прошел восстановление потребительских свойств). Поставщик гарантирует, что поставляемый Товар не будет иметь дефектов, связанных с конструкцией, материалами или функционированием, при штатном его использовании в соответствии с техническими требованиями. Поставщик гарантирует, что в отношении Товара отсутствуют требования третьих лиц.</w:t>
      </w:r>
      <w:r w:rsidR="008B7623" w:rsidRPr="008B7623">
        <w:t xml:space="preserve"> </w:t>
      </w:r>
    </w:p>
    <w:p w14:paraId="5F4958A9"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1BDB362B"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b/>
          <w:sz w:val="20"/>
          <w:szCs w:val="20"/>
          <w:lang w:eastAsia="ru-RU"/>
        </w:rPr>
        <w:t>2.8. Арбитраж:</w:t>
      </w:r>
    </w:p>
    <w:p w14:paraId="43B9E33E"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135337">
        <w:rPr>
          <w:rFonts w:ascii="Times New Roman" w:eastAsia="Times New Roman" w:hAnsi="Times New Roman" w:cs="Times New Roman"/>
          <w:bCs/>
          <w:sz w:val="20"/>
          <w:szCs w:val="20"/>
          <w:lang w:eastAsia="ru-RU"/>
        </w:rPr>
        <w:t>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4D4F9046"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
          <w:sz w:val="20"/>
          <w:szCs w:val="20"/>
          <w:lang w:eastAsia="ru-RU"/>
        </w:rPr>
      </w:pPr>
    </w:p>
    <w:p w14:paraId="005EA39A"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b/>
          <w:sz w:val="20"/>
          <w:szCs w:val="20"/>
          <w:lang w:eastAsia="ru-RU"/>
        </w:rPr>
      </w:pPr>
    </w:p>
    <w:p w14:paraId="49B6FA13"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b/>
          <w:sz w:val="20"/>
          <w:szCs w:val="20"/>
          <w:lang w:eastAsia="ru-RU"/>
        </w:rPr>
        <w:t>2.9.</w:t>
      </w:r>
      <w:r w:rsidRPr="00135337">
        <w:rPr>
          <w:rFonts w:ascii="Times New Roman" w:eastAsia="Times New Roman" w:hAnsi="Times New Roman" w:cs="Times New Roman"/>
          <w:sz w:val="20"/>
          <w:szCs w:val="20"/>
          <w:lang w:eastAsia="ru-RU"/>
        </w:rPr>
        <w:t xml:space="preserve"> </w:t>
      </w:r>
      <w:r w:rsidRPr="00135337">
        <w:rPr>
          <w:rFonts w:ascii="Times New Roman" w:eastAsia="Times New Roman" w:hAnsi="Times New Roman" w:cs="Times New Roman"/>
          <w:b/>
          <w:sz w:val="20"/>
          <w:szCs w:val="20"/>
          <w:lang w:eastAsia="ru-RU"/>
        </w:rPr>
        <w:t>Прочие условия</w:t>
      </w:r>
      <w:r w:rsidRPr="00135337">
        <w:rPr>
          <w:rFonts w:ascii="Times New Roman" w:eastAsia="Times New Roman" w:hAnsi="Times New Roman" w:cs="Times New Roman"/>
          <w:sz w:val="20"/>
          <w:szCs w:val="20"/>
          <w:lang w:eastAsia="ru-RU"/>
        </w:rPr>
        <w:t xml:space="preserve"> </w:t>
      </w:r>
    </w:p>
    <w:p w14:paraId="0BA48E69"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42F81C66" w14:textId="77777777" w:rsidR="00B81545" w:rsidRPr="00135337" w:rsidRDefault="00B81545" w:rsidP="00B81545">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Контактные данные Заказчика:</w:t>
      </w:r>
    </w:p>
    <w:p w14:paraId="43664F1E" w14:textId="77777777" w:rsidR="00B81545" w:rsidRPr="00135337" w:rsidRDefault="00B81545" w:rsidP="00B81545">
      <w:pPr>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Адрес: г. Санкт-Петербург, Набережная реки Мойки д.12</w:t>
      </w:r>
      <w:r w:rsidR="0088377E" w:rsidRPr="00135337">
        <w:rPr>
          <w:rFonts w:ascii="Times New Roman" w:eastAsia="Times New Roman" w:hAnsi="Times New Roman" w:cs="Times New Roman"/>
          <w:sz w:val="20"/>
          <w:szCs w:val="20"/>
          <w:lang w:eastAsia="ru-RU"/>
        </w:rPr>
        <w:t>4</w:t>
      </w:r>
      <w:r w:rsidRPr="00135337">
        <w:rPr>
          <w:rFonts w:ascii="Times New Roman" w:eastAsia="Times New Roman" w:hAnsi="Times New Roman" w:cs="Times New Roman"/>
          <w:sz w:val="20"/>
          <w:szCs w:val="20"/>
          <w:lang w:eastAsia="ru-RU"/>
        </w:rPr>
        <w:t>, литера А</w:t>
      </w:r>
    </w:p>
    <w:p w14:paraId="46F6187A" w14:textId="77777777" w:rsidR="00B81545" w:rsidRPr="00135337" w:rsidRDefault="00B81545" w:rsidP="00B81545">
      <w:pPr>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eastAsia="ru-RU"/>
        </w:rPr>
        <w:t xml:space="preserve">Телефон, факс: +7 (812) </w:t>
      </w:r>
      <w:r w:rsidR="00B81043" w:rsidRPr="00B81043">
        <w:rPr>
          <w:rFonts w:ascii="Times New Roman" w:eastAsia="Times New Roman" w:hAnsi="Times New Roman" w:cs="Times New Roman"/>
          <w:sz w:val="20"/>
          <w:szCs w:val="20"/>
          <w:lang w:eastAsia="ru-RU"/>
        </w:rPr>
        <w:t>714-59-98</w:t>
      </w:r>
    </w:p>
    <w:p w14:paraId="6A15CD58" w14:textId="77777777" w:rsidR="00B81545" w:rsidRPr="00135337" w:rsidRDefault="00B81545" w:rsidP="00B81043">
      <w:pPr>
        <w:spacing w:after="0" w:line="240" w:lineRule="auto"/>
        <w:jc w:val="both"/>
        <w:rPr>
          <w:rFonts w:ascii="Times New Roman" w:eastAsia="Times New Roman" w:hAnsi="Times New Roman" w:cs="Times New Roman"/>
          <w:sz w:val="20"/>
          <w:szCs w:val="20"/>
          <w:lang w:eastAsia="ru-RU"/>
        </w:rPr>
      </w:pPr>
      <w:r w:rsidRPr="00135337">
        <w:rPr>
          <w:rFonts w:ascii="Times New Roman" w:eastAsia="Times New Roman" w:hAnsi="Times New Roman" w:cs="Times New Roman"/>
          <w:sz w:val="20"/>
          <w:szCs w:val="20"/>
          <w:lang w:val="en-US" w:eastAsia="ru-RU"/>
        </w:rPr>
        <w:t>E</w:t>
      </w:r>
      <w:r w:rsidRPr="00135337">
        <w:rPr>
          <w:rFonts w:ascii="Times New Roman" w:eastAsia="Times New Roman" w:hAnsi="Times New Roman" w:cs="Times New Roman"/>
          <w:sz w:val="20"/>
          <w:szCs w:val="20"/>
          <w:lang w:eastAsia="ru-RU"/>
        </w:rPr>
        <w:t>-</w:t>
      </w:r>
      <w:r w:rsidRPr="00135337">
        <w:rPr>
          <w:rFonts w:ascii="Times New Roman" w:eastAsia="Times New Roman" w:hAnsi="Times New Roman" w:cs="Times New Roman"/>
          <w:sz w:val="20"/>
          <w:szCs w:val="20"/>
          <w:lang w:val="en-US" w:eastAsia="ru-RU"/>
        </w:rPr>
        <w:t>mail</w:t>
      </w:r>
      <w:r w:rsidRPr="00135337">
        <w:rPr>
          <w:rFonts w:ascii="Times New Roman" w:eastAsia="Times New Roman" w:hAnsi="Times New Roman" w:cs="Times New Roman"/>
          <w:sz w:val="20"/>
          <w:szCs w:val="20"/>
          <w:lang w:eastAsia="ru-RU"/>
        </w:rPr>
        <w:t xml:space="preserve">: </w:t>
      </w:r>
      <w:r w:rsidR="00B81043" w:rsidRPr="00B81043">
        <w:rPr>
          <w:rFonts w:ascii="Times New Roman" w:eastAsia="Times New Roman" w:hAnsi="Times New Roman" w:cs="Times New Roman"/>
          <w:sz w:val="20"/>
          <w:szCs w:val="20"/>
          <w:lang w:eastAsia="ru-RU"/>
        </w:rPr>
        <w:t>Бочкарев</w:t>
      </w:r>
      <w:r w:rsidR="00B81043">
        <w:rPr>
          <w:rFonts w:ascii="Times New Roman" w:eastAsia="Times New Roman" w:hAnsi="Times New Roman" w:cs="Times New Roman"/>
          <w:sz w:val="20"/>
          <w:szCs w:val="20"/>
          <w:lang w:eastAsia="ru-RU"/>
        </w:rPr>
        <w:t xml:space="preserve"> </w:t>
      </w:r>
      <w:r w:rsidR="00B81043" w:rsidRPr="00B81043">
        <w:rPr>
          <w:rFonts w:ascii="Times New Roman" w:eastAsia="Times New Roman" w:hAnsi="Times New Roman" w:cs="Times New Roman"/>
          <w:sz w:val="20"/>
          <w:szCs w:val="20"/>
          <w:lang w:eastAsia="ru-RU"/>
        </w:rPr>
        <w:t xml:space="preserve">Алексей Викторович </w:t>
      </w:r>
      <w:r w:rsidRPr="00135337">
        <w:rPr>
          <w:rFonts w:ascii="Times New Roman" w:eastAsia="Times New Roman" w:hAnsi="Times New Roman" w:cs="Times New Roman"/>
          <w:sz w:val="20"/>
          <w:szCs w:val="20"/>
          <w:lang w:eastAsia="ru-RU"/>
        </w:rPr>
        <w:t>(</w:t>
      </w:r>
      <w:r w:rsidR="00B81043" w:rsidRPr="00B81043">
        <w:rPr>
          <w:rFonts w:ascii="Times New Roman" w:eastAsia="Times New Roman" w:hAnsi="Times New Roman" w:cs="Times New Roman"/>
          <w:sz w:val="20"/>
          <w:szCs w:val="20"/>
          <w:lang w:val="en-US" w:eastAsia="ru-RU"/>
        </w:rPr>
        <w:t>a</w:t>
      </w:r>
      <w:r w:rsidR="00B81043" w:rsidRPr="00B81043">
        <w:rPr>
          <w:rFonts w:ascii="Times New Roman" w:eastAsia="Times New Roman" w:hAnsi="Times New Roman" w:cs="Times New Roman"/>
          <w:sz w:val="20"/>
          <w:szCs w:val="20"/>
          <w:lang w:eastAsia="ru-RU"/>
        </w:rPr>
        <w:t>.</w:t>
      </w:r>
      <w:proofErr w:type="spellStart"/>
      <w:r w:rsidR="00B81043" w:rsidRPr="00B81043">
        <w:rPr>
          <w:rFonts w:ascii="Times New Roman" w:eastAsia="Times New Roman" w:hAnsi="Times New Roman" w:cs="Times New Roman"/>
          <w:sz w:val="20"/>
          <w:szCs w:val="20"/>
          <w:lang w:val="en-US" w:eastAsia="ru-RU"/>
        </w:rPr>
        <w:t>bochkarev</w:t>
      </w:r>
      <w:proofErr w:type="spellEnd"/>
      <w:r w:rsidR="00B81043" w:rsidRPr="00B81043">
        <w:rPr>
          <w:rFonts w:ascii="Times New Roman" w:eastAsia="Times New Roman" w:hAnsi="Times New Roman" w:cs="Times New Roman"/>
          <w:sz w:val="20"/>
          <w:szCs w:val="20"/>
          <w:lang w:eastAsia="ru-RU"/>
        </w:rPr>
        <w:t>@</w:t>
      </w:r>
      <w:proofErr w:type="spellStart"/>
      <w:r w:rsidR="00B81043" w:rsidRPr="00B81043">
        <w:rPr>
          <w:rFonts w:ascii="Times New Roman" w:eastAsia="Times New Roman" w:hAnsi="Times New Roman" w:cs="Times New Roman"/>
          <w:sz w:val="20"/>
          <w:szCs w:val="20"/>
          <w:lang w:val="en-US" w:eastAsia="ru-RU"/>
        </w:rPr>
        <w:t>vniio</w:t>
      </w:r>
      <w:proofErr w:type="spellEnd"/>
      <w:r w:rsidR="00B81043" w:rsidRPr="00B81043">
        <w:rPr>
          <w:rFonts w:ascii="Times New Roman" w:eastAsia="Times New Roman" w:hAnsi="Times New Roman" w:cs="Times New Roman"/>
          <w:sz w:val="20"/>
          <w:szCs w:val="20"/>
          <w:lang w:eastAsia="ru-RU"/>
        </w:rPr>
        <w:t>.</w:t>
      </w:r>
      <w:proofErr w:type="spellStart"/>
      <w:r w:rsidR="00B81043" w:rsidRPr="00B81043">
        <w:rPr>
          <w:rFonts w:ascii="Times New Roman" w:eastAsia="Times New Roman" w:hAnsi="Times New Roman" w:cs="Times New Roman"/>
          <w:sz w:val="20"/>
          <w:szCs w:val="20"/>
          <w:lang w:val="en-US" w:eastAsia="ru-RU"/>
        </w:rPr>
        <w:t>ru</w:t>
      </w:r>
      <w:proofErr w:type="spellEnd"/>
      <w:r w:rsidRPr="00135337">
        <w:rPr>
          <w:rFonts w:ascii="Times New Roman" w:eastAsia="Times New Roman" w:hAnsi="Times New Roman" w:cs="Times New Roman"/>
          <w:sz w:val="20"/>
          <w:szCs w:val="20"/>
          <w:lang w:eastAsia="ru-RU"/>
        </w:rPr>
        <w:t>)</w:t>
      </w:r>
    </w:p>
    <w:p w14:paraId="61739EAE" w14:textId="77777777" w:rsidR="0044130A" w:rsidRPr="00135337" w:rsidRDefault="0044130A" w:rsidP="0044130A">
      <w:pPr>
        <w:spacing w:after="0" w:line="240" w:lineRule="auto"/>
        <w:jc w:val="both"/>
        <w:rPr>
          <w:rFonts w:ascii="Times New Roman" w:eastAsia="Times New Roman" w:hAnsi="Times New Roman" w:cs="Times New Roman"/>
          <w:sz w:val="20"/>
          <w:szCs w:val="20"/>
          <w:lang w:eastAsia="ru-RU"/>
        </w:rPr>
      </w:pPr>
    </w:p>
    <w:p w14:paraId="2B9B60C3" w14:textId="77777777" w:rsidR="0044130A" w:rsidRPr="0036394D" w:rsidRDefault="0044130A">
      <w:pPr>
        <w:rPr>
          <w:rFonts w:ascii="Times New Roman" w:hAnsi="Times New Roman" w:cs="Times New Roman"/>
        </w:rPr>
      </w:pPr>
    </w:p>
    <w:sectPr w:rsidR="0044130A" w:rsidRPr="0036394D" w:rsidSect="0061793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6CA8"/>
    <w:multiLevelType w:val="multilevel"/>
    <w:tmpl w:val="513A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D4A75"/>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77B9570E"/>
    <w:multiLevelType w:val="multilevel"/>
    <w:tmpl w:val="FF5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63881">
    <w:abstractNumId w:val="2"/>
  </w:num>
  <w:num w:numId="2" w16cid:durableId="1128474057">
    <w:abstractNumId w:val="0"/>
  </w:num>
  <w:num w:numId="3" w16cid:durableId="1373110402">
    <w:abstractNumId w:val="3"/>
  </w:num>
  <w:num w:numId="4" w16cid:durableId="1476408188">
    <w:abstractNumId w:val="1"/>
  </w:num>
  <w:num w:numId="5" w16cid:durableId="1408263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F0"/>
    <w:rsid w:val="00016EFF"/>
    <w:rsid w:val="000350F0"/>
    <w:rsid w:val="000365A0"/>
    <w:rsid w:val="000458D1"/>
    <w:rsid w:val="00046E57"/>
    <w:rsid w:val="000665BA"/>
    <w:rsid w:val="00074730"/>
    <w:rsid w:val="000851B1"/>
    <w:rsid w:val="00086C3C"/>
    <w:rsid w:val="00105AAA"/>
    <w:rsid w:val="00125468"/>
    <w:rsid w:val="00135337"/>
    <w:rsid w:val="00142F62"/>
    <w:rsid w:val="00196513"/>
    <w:rsid w:val="001A21A9"/>
    <w:rsid w:val="001C1AD6"/>
    <w:rsid w:val="001C2AD2"/>
    <w:rsid w:val="001D039B"/>
    <w:rsid w:val="001D6083"/>
    <w:rsid w:val="00291D1E"/>
    <w:rsid w:val="002A013C"/>
    <w:rsid w:val="002B3DC4"/>
    <w:rsid w:val="00301B8C"/>
    <w:rsid w:val="00313FB4"/>
    <w:rsid w:val="00315578"/>
    <w:rsid w:val="00315D61"/>
    <w:rsid w:val="00322B74"/>
    <w:rsid w:val="00327172"/>
    <w:rsid w:val="0033512F"/>
    <w:rsid w:val="0034625E"/>
    <w:rsid w:val="0035781F"/>
    <w:rsid w:val="0036394D"/>
    <w:rsid w:val="00377A29"/>
    <w:rsid w:val="003C1F63"/>
    <w:rsid w:val="003E2E56"/>
    <w:rsid w:val="004207ED"/>
    <w:rsid w:val="0044130A"/>
    <w:rsid w:val="00451832"/>
    <w:rsid w:val="004518CE"/>
    <w:rsid w:val="004900DE"/>
    <w:rsid w:val="004910B6"/>
    <w:rsid w:val="004961E1"/>
    <w:rsid w:val="004A329E"/>
    <w:rsid w:val="00530ED1"/>
    <w:rsid w:val="005425E0"/>
    <w:rsid w:val="00567D3F"/>
    <w:rsid w:val="0059141A"/>
    <w:rsid w:val="005A6BA2"/>
    <w:rsid w:val="005B2C7B"/>
    <w:rsid w:val="0061793A"/>
    <w:rsid w:val="006408F7"/>
    <w:rsid w:val="00650DFE"/>
    <w:rsid w:val="00677037"/>
    <w:rsid w:val="006A118F"/>
    <w:rsid w:val="006A1650"/>
    <w:rsid w:val="006A1969"/>
    <w:rsid w:val="006D2D9C"/>
    <w:rsid w:val="006D779E"/>
    <w:rsid w:val="00761AFA"/>
    <w:rsid w:val="007714D2"/>
    <w:rsid w:val="00772407"/>
    <w:rsid w:val="007743D2"/>
    <w:rsid w:val="007D55D8"/>
    <w:rsid w:val="007E21F3"/>
    <w:rsid w:val="0080232C"/>
    <w:rsid w:val="00842016"/>
    <w:rsid w:val="00847BFC"/>
    <w:rsid w:val="00875CA3"/>
    <w:rsid w:val="0088377E"/>
    <w:rsid w:val="00887165"/>
    <w:rsid w:val="008B7623"/>
    <w:rsid w:val="008C4DFB"/>
    <w:rsid w:val="008D2433"/>
    <w:rsid w:val="009170A1"/>
    <w:rsid w:val="00924A71"/>
    <w:rsid w:val="0096047E"/>
    <w:rsid w:val="00962587"/>
    <w:rsid w:val="009666C5"/>
    <w:rsid w:val="009E5419"/>
    <w:rsid w:val="009F3A4F"/>
    <w:rsid w:val="00A155B0"/>
    <w:rsid w:val="00A258E8"/>
    <w:rsid w:val="00A50FC9"/>
    <w:rsid w:val="00AA1322"/>
    <w:rsid w:val="00AD4EF9"/>
    <w:rsid w:val="00AF1A6C"/>
    <w:rsid w:val="00B226DC"/>
    <w:rsid w:val="00B37792"/>
    <w:rsid w:val="00B46728"/>
    <w:rsid w:val="00B523EF"/>
    <w:rsid w:val="00B6614C"/>
    <w:rsid w:val="00B81043"/>
    <w:rsid w:val="00B81545"/>
    <w:rsid w:val="00BE0914"/>
    <w:rsid w:val="00BE2206"/>
    <w:rsid w:val="00BE62F2"/>
    <w:rsid w:val="00C161CF"/>
    <w:rsid w:val="00C33AEC"/>
    <w:rsid w:val="00C5160A"/>
    <w:rsid w:val="00C52801"/>
    <w:rsid w:val="00C549EA"/>
    <w:rsid w:val="00CE5534"/>
    <w:rsid w:val="00CF353E"/>
    <w:rsid w:val="00D260CA"/>
    <w:rsid w:val="00D27E78"/>
    <w:rsid w:val="00D41A46"/>
    <w:rsid w:val="00D83194"/>
    <w:rsid w:val="00DC34B5"/>
    <w:rsid w:val="00DC42BE"/>
    <w:rsid w:val="00DD594D"/>
    <w:rsid w:val="00DD7DC2"/>
    <w:rsid w:val="00DF0531"/>
    <w:rsid w:val="00E03513"/>
    <w:rsid w:val="00E2222E"/>
    <w:rsid w:val="00E24B88"/>
    <w:rsid w:val="00E45A93"/>
    <w:rsid w:val="00E63260"/>
    <w:rsid w:val="00E81C12"/>
    <w:rsid w:val="00E81CF0"/>
    <w:rsid w:val="00E829E4"/>
    <w:rsid w:val="00E852E3"/>
    <w:rsid w:val="00E90F5B"/>
    <w:rsid w:val="00E92F64"/>
    <w:rsid w:val="00E956C8"/>
    <w:rsid w:val="00EA220C"/>
    <w:rsid w:val="00EC17AD"/>
    <w:rsid w:val="00ED4CA5"/>
    <w:rsid w:val="00EE213E"/>
    <w:rsid w:val="00F04BE2"/>
    <w:rsid w:val="00F11B39"/>
    <w:rsid w:val="00F134A1"/>
    <w:rsid w:val="00F277D3"/>
    <w:rsid w:val="00F7431B"/>
    <w:rsid w:val="00F940AC"/>
    <w:rsid w:val="00FC0480"/>
    <w:rsid w:val="00FD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62D8"/>
  <w15:chartTrackingRefBased/>
  <w15:docId w15:val="{F8E31136-32A8-4740-ABBB-43BA1FE9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E78"/>
  </w:style>
  <w:style w:type="paragraph" w:styleId="1">
    <w:name w:val="heading 1"/>
    <w:basedOn w:val="a"/>
    <w:link w:val="10"/>
    <w:uiPriority w:val="9"/>
    <w:qFormat/>
    <w:rsid w:val="00530E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0F0"/>
    <w:rPr>
      <w:color w:val="0563C1"/>
      <w:u w:val="single"/>
    </w:rPr>
  </w:style>
  <w:style w:type="table" w:styleId="a4">
    <w:name w:val="Table Grid"/>
    <w:basedOn w:val="a1"/>
    <w:uiPriority w:val="39"/>
    <w:rsid w:val="0003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0350F0"/>
    <w:rPr>
      <w:color w:val="605E5C"/>
      <w:shd w:val="clear" w:color="auto" w:fill="E1DFDD"/>
    </w:rPr>
  </w:style>
  <w:style w:type="paragraph" w:customStyle="1" w:styleId="data-item">
    <w:name w:val="data-item"/>
    <w:basedOn w:val="a"/>
    <w:rsid w:val="00315D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span-sc-1nxlrc8">
    <w:name w:val="contentspan-sc-1nxlrc8"/>
    <w:basedOn w:val="a0"/>
    <w:rsid w:val="00315D61"/>
  </w:style>
  <w:style w:type="character" w:customStyle="1" w:styleId="10">
    <w:name w:val="Заголовок 1 Знак"/>
    <w:basedOn w:val="a0"/>
    <w:link w:val="1"/>
    <w:uiPriority w:val="9"/>
    <w:rsid w:val="00530ED1"/>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DD7D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7DC2"/>
    <w:rPr>
      <w:rFonts w:ascii="Segoe UI" w:hAnsi="Segoe UI" w:cs="Segoe UI"/>
      <w:sz w:val="18"/>
      <w:szCs w:val="18"/>
    </w:rPr>
  </w:style>
  <w:style w:type="table" w:customStyle="1" w:styleId="12">
    <w:name w:val="Сетка таблицы1"/>
    <w:basedOn w:val="a1"/>
    <w:uiPriority w:val="59"/>
    <w:rsid w:val="0059141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E852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8111">
      <w:bodyDiv w:val="1"/>
      <w:marLeft w:val="0"/>
      <w:marRight w:val="0"/>
      <w:marTop w:val="0"/>
      <w:marBottom w:val="0"/>
      <w:divBdr>
        <w:top w:val="none" w:sz="0" w:space="0" w:color="auto"/>
        <w:left w:val="none" w:sz="0" w:space="0" w:color="auto"/>
        <w:bottom w:val="none" w:sz="0" w:space="0" w:color="auto"/>
        <w:right w:val="none" w:sz="0" w:space="0" w:color="auto"/>
      </w:divBdr>
    </w:div>
    <w:div w:id="492720650">
      <w:bodyDiv w:val="1"/>
      <w:marLeft w:val="0"/>
      <w:marRight w:val="0"/>
      <w:marTop w:val="0"/>
      <w:marBottom w:val="0"/>
      <w:divBdr>
        <w:top w:val="none" w:sz="0" w:space="0" w:color="auto"/>
        <w:left w:val="none" w:sz="0" w:space="0" w:color="auto"/>
        <w:bottom w:val="none" w:sz="0" w:space="0" w:color="auto"/>
        <w:right w:val="none" w:sz="0" w:space="0" w:color="auto"/>
      </w:divBdr>
    </w:div>
    <w:div w:id="1352755664">
      <w:bodyDiv w:val="1"/>
      <w:marLeft w:val="0"/>
      <w:marRight w:val="0"/>
      <w:marTop w:val="0"/>
      <w:marBottom w:val="0"/>
      <w:divBdr>
        <w:top w:val="none" w:sz="0" w:space="0" w:color="auto"/>
        <w:left w:val="none" w:sz="0" w:space="0" w:color="auto"/>
        <w:bottom w:val="none" w:sz="0" w:space="0" w:color="auto"/>
        <w:right w:val="none" w:sz="0" w:space="0" w:color="auto"/>
      </w:divBdr>
      <w:divsChild>
        <w:div w:id="296763857">
          <w:marLeft w:val="0"/>
          <w:marRight w:val="0"/>
          <w:marTop w:val="0"/>
          <w:marBottom w:val="0"/>
          <w:divBdr>
            <w:top w:val="none" w:sz="0" w:space="0" w:color="auto"/>
            <w:left w:val="none" w:sz="0" w:space="0" w:color="auto"/>
            <w:bottom w:val="none" w:sz="0" w:space="0" w:color="auto"/>
            <w:right w:val="none" w:sz="0" w:space="0" w:color="auto"/>
          </w:divBdr>
        </w:div>
        <w:div w:id="77941695">
          <w:marLeft w:val="0"/>
          <w:marRight w:val="0"/>
          <w:marTop w:val="0"/>
          <w:marBottom w:val="0"/>
          <w:divBdr>
            <w:top w:val="none" w:sz="0" w:space="0" w:color="auto"/>
            <w:left w:val="none" w:sz="0" w:space="0" w:color="auto"/>
            <w:bottom w:val="none" w:sz="0" w:space="0" w:color="auto"/>
            <w:right w:val="none" w:sz="0" w:space="0" w:color="auto"/>
          </w:divBdr>
        </w:div>
        <w:div w:id="1778333972">
          <w:marLeft w:val="0"/>
          <w:marRight w:val="0"/>
          <w:marTop w:val="0"/>
          <w:marBottom w:val="0"/>
          <w:divBdr>
            <w:top w:val="none" w:sz="0" w:space="0" w:color="auto"/>
            <w:left w:val="none" w:sz="0" w:space="0" w:color="auto"/>
            <w:bottom w:val="none" w:sz="0" w:space="0" w:color="auto"/>
            <w:right w:val="none" w:sz="0" w:space="0" w:color="auto"/>
          </w:divBdr>
        </w:div>
        <w:div w:id="1562593319">
          <w:marLeft w:val="0"/>
          <w:marRight w:val="0"/>
          <w:marTop w:val="0"/>
          <w:marBottom w:val="0"/>
          <w:divBdr>
            <w:top w:val="none" w:sz="0" w:space="0" w:color="auto"/>
            <w:left w:val="none" w:sz="0" w:space="0" w:color="auto"/>
            <w:bottom w:val="none" w:sz="0" w:space="0" w:color="auto"/>
            <w:right w:val="none" w:sz="0" w:space="0" w:color="auto"/>
          </w:divBdr>
        </w:div>
        <w:div w:id="446585994">
          <w:marLeft w:val="0"/>
          <w:marRight w:val="0"/>
          <w:marTop w:val="0"/>
          <w:marBottom w:val="0"/>
          <w:divBdr>
            <w:top w:val="none" w:sz="0" w:space="0" w:color="auto"/>
            <w:left w:val="none" w:sz="0" w:space="0" w:color="auto"/>
            <w:bottom w:val="none" w:sz="0" w:space="0" w:color="auto"/>
            <w:right w:val="none" w:sz="0" w:space="0" w:color="auto"/>
          </w:divBdr>
        </w:div>
        <w:div w:id="1057896948">
          <w:marLeft w:val="0"/>
          <w:marRight w:val="0"/>
          <w:marTop w:val="0"/>
          <w:marBottom w:val="0"/>
          <w:divBdr>
            <w:top w:val="none" w:sz="0" w:space="0" w:color="auto"/>
            <w:left w:val="none" w:sz="0" w:space="0" w:color="auto"/>
            <w:bottom w:val="none" w:sz="0" w:space="0" w:color="auto"/>
            <w:right w:val="none" w:sz="0" w:space="0" w:color="auto"/>
          </w:divBdr>
        </w:div>
      </w:divsChild>
    </w:div>
    <w:div w:id="1394161184">
      <w:bodyDiv w:val="1"/>
      <w:marLeft w:val="0"/>
      <w:marRight w:val="0"/>
      <w:marTop w:val="0"/>
      <w:marBottom w:val="0"/>
      <w:divBdr>
        <w:top w:val="none" w:sz="0" w:space="0" w:color="auto"/>
        <w:left w:val="none" w:sz="0" w:space="0" w:color="auto"/>
        <w:bottom w:val="none" w:sz="0" w:space="0" w:color="auto"/>
        <w:right w:val="none" w:sz="0" w:space="0" w:color="auto"/>
      </w:divBdr>
    </w:div>
    <w:div w:id="1935816965">
      <w:bodyDiv w:val="1"/>
      <w:marLeft w:val="0"/>
      <w:marRight w:val="0"/>
      <w:marTop w:val="0"/>
      <w:marBottom w:val="0"/>
      <w:divBdr>
        <w:top w:val="none" w:sz="0" w:space="0" w:color="auto"/>
        <w:left w:val="none" w:sz="0" w:space="0" w:color="auto"/>
        <w:bottom w:val="none" w:sz="0" w:space="0" w:color="auto"/>
        <w:right w:val="none" w:sz="0" w:space="0" w:color="auto"/>
      </w:divBdr>
    </w:div>
    <w:div w:id="2052142652">
      <w:bodyDiv w:val="1"/>
      <w:marLeft w:val="0"/>
      <w:marRight w:val="0"/>
      <w:marTop w:val="0"/>
      <w:marBottom w:val="0"/>
      <w:divBdr>
        <w:top w:val="none" w:sz="0" w:space="0" w:color="auto"/>
        <w:left w:val="none" w:sz="0" w:space="0" w:color="auto"/>
        <w:bottom w:val="none" w:sz="0" w:space="0" w:color="auto"/>
        <w:right w:val="none" w:sz="0" w:space="0" w:color="auto"/>
      </w:divBdr>
      <w:divsChild>
        <w:div w:id="1001540651">
          <w:marLeft w:val="0"/>
          <w:marRight w:val="0"/>
          <w:marTop w:val="0"/>
          <w:marBottom w:val="0"/>
          <w:divBdr>
            <w:top w:val="none" w:sz="0" w:space="0" w:color="auto"/>
            <w:left w:val="none" w:sz="0" w:space="0" w:color="auto"/>
            <w:bottom w:val="none" w:sz="0" w:space="0" w:color="auto"/>
            <w:right w:val="none" w:sz="0" w:space="0" w:color="auto"/>
          </w:divBdr>
        </w:div>
        <w:div w:id="682243979">
          <w:marLeft w:val="0"/>
          <w:marRight w:val="0"/>
          <w:marTop w:val="0"/>
          <w:marBottom w:val="0"/>
          <w:divBdr>
            <w:top w:val="none" w:sz="0" w:space="0" w:color="auto"/>
            <w:left w:val="none" w:sz="0" w:space="0" w:color="auto"/>
            <w:bottom w:val="none" w:sz="0" w:space="0" w:color="auto"/>
            <w:right w:val="none" w:sz="0" w:space="0" w:color="auto"/>
          </w:divBdr>
        </w:div>
        <w:div w:id="1618294662">
          <w:marLeft w:val="0"/>
          <w:marRight w:val="0"/>
          <w:marTop w:val="0"/>
          <w:marBottom w:val="0"/>
          <w:divBdr>
            <w:top w:val="none" w:sz="0" w:space="0" w:color="auto"/>
            <w:left w:val="none" w:sz="0" w:space="0" w:color="auto"/>
            <w:bottom w:val="none" w:sz="0" w:space="0" w:color="auto"/>
            <w:right w:val="none" w:sz="0" w:space="0" w:color="auto"/>
          </w:divBdr>
        </w:div>
        <w:div w:id="810631296">
          <w:marLeft w:val="0"/>
          <w:marRight w:val="0"/>
          <w:marTop w:val="0"/>
          <w:marBottom w:val="0"/>
          <w:divBdr>
            <w:top w:val="none" w:sz="0" w:space="0" w:color="auto"/>
            <w:left w:val="none" w:sz="0" w:space="0" w:color="auto"/>
            <w:bottom w:val="none" w:sz="0" w:space="0" w:color="auto"/>
            <w:right w:val="none" w:sz="0" w:space="0" w:color="auto"/>
          </w:divBdr>
        </w:div>
        <w:div w:id="162624594">
          <w:marLeft w:val="0"/>
          <w:marRight w:val="0"/>
          <w:marTop w:val="0"/>
          <w:marBottom w:val="0"/>
          <w:divBdr>
            <w:top w:val="none" w:sz="0" w:space="0" w:color="auto"/>
            <w:left w:val="none" w:sz="0" w:space="0" w:color="auto"/>
            <w:bottom w:val="none" w:sz="0" w:space="0" w:color="auto"/>
            <w:right w:val="none" w:sz="0" w:space="0" w:color="auto"/>
          </w:divBdr>
        </w:div>
        <w:div w:id="131293554">
          <w:marLeft w:val="0"/>
          <w:marRight w:val="0"/>
          <w:marTop w:val="0"/>
          <w:marBottom w:val="0"/>
          <w:divBdr>
            <w:top w:val="none" w:sz="0" w:space="0" w:color="auto"/>
            <w:left w:val="none" w:sz="0" w:space="0" w:color="auto"/>
            <w:bottom w:val="none" w:sz="0" w:space="0" w:color="auto"/>
            <w:right w:val="none" w:sz="0" w:space="0" w:color="auto"/>
          </w:divBdr>
        </w:div>
        <w:div w:id="1806511284">
          <w:marLeft w:val="0"/>
          <w:marRight w:val="0"/>
          <w:marTop w:val="0"/>
          <w:marBottom w:val="0"/>
          <w:divBdr>
            <w:top w:val="none" w:sz="0" w:space="0" w:color="auto"/>
            <w:left w:val="none" w:sz="0" w:space="0" w:color="auto"/>
            <w:bottom w:val="none" w:sz="0" w:space="0" w:color="auto"/>
            <w:right w:val="none" w:sz="0" w:space="0" w:color="auto"/>
          </w:divBdr>
        </w:div>
        <w:div w:id="20475910">
          <w:marLeft w:val="0"/>
          <w:marRight w:val="0"/>
          <w:marTop w:val="0"/>
          <w:marBottom w:val="0"/>
          <w:divBdr>
            <w:top w:val="none" w:sz="0" w:space="0" w:color="auto"/>
            <w:left w:val="none" w:sz="0" w:space="0" w:color="auto"/>
            <w:bottom w:val="none" w:sz="0" w:space="0" w:color="auto"/>
            <w:right w:val="none" w:sz="0" w:space="0" w:color="auto"/>
          </w:divBdr>
        </w:div>
        <w:div w:id="943999957">
          <w:marLeft w:val="0"/>
          <w:marRight w:val="0"/>
          <w:marTop w:val="0"/>
          <w:marBottom w:val="0"/>
          <w:divBdr>
            <w:top w:val="none" w:sz="0" w:space="0" w:color="auto"/>
            <w:left w:val="none" w:sz="0" w:space="0" w:color="auto"/>
            <w:bottom w:val="none" w:sz="0" w:space="0" w:color="auto"/>
            <w:right w:val="none" w:sz="0" w:space="0" w:color="auto"/>
          </w:divBdr>
        </w:div>
        <w:div w:id="1381981627">
          <w:marLeft w:val="0"/>
          <w:marRight w:val="0"/>
          <w:marTop w:val="0"/>
          <w:marBottom w:val="0"/>
          <w:divBdr>
            <w:top w:val="none" w:sz="0" w:space="0" w:color="auto"/>
            <w:left w:val="none" w:sz="0" w:space="0" w:color="auto"/>
            <w:bottom w:val="none" w:sz="0" w:space="0" w:color="auto"/>
            <w:right w:val="none" w:sz="0" w:space="0" w:color="auto"/>
          </w:divBdr>
        </w:div>
        <w:div w:id="2137404152">
          <w:marLeft w:val="0"/>
          <w:marRight w:val="0"/>
          <w:marTop w:val="0"/>
          <w:marBottom w:val="0"/>
          <w:divBdr>
            <w:top w:val="none" w:sz="0" w:space="0" w:color="auto"/>
            <w:left w:val="none" w:sz="0" w:space="0" w:color="auto"/>
            <w:bottom w:val="none" w:sz="0" w:space="0" w:color="auto"/>
            <w:right w:val="none" w:sz="0" w:space="0" w:color="auto"/>
          </w:divBdr>
        </w:div>
        <w:div w:id="2095084454">
          <w:marLeft w:val="0"/>
          <w:marRight w:val="0"/>
          <w:marTop w:val="0"/>
          <w:marBottom w:val="0"/>
          <w:divBdr>
            <w:top w:val="none" w:sz="0" w:space="0" w:color="auto"/>
            <w:left w:val="none" w:sz="0" w:space="0" w:color="auto"/>
            <w:bottom w:val="none" w:sz="0" w:space="0" w:color="auto"/>
            <w:right w:val="none" w:sz="0" w:space="0" w:color="auto"/>
          </w:divBdr>
        </w:div>
        <w:div w:id="1322272584">
          <w:marLeft w:val="0"/>
          <w:marRight w:val="0"/>
          <w:marTop w:val="0"/>
          <w:marBottom w:val="0"/>
          <w:divBdr>
            <w:top w:val="none" w:sz="0" w:space="0" w:color="auto"/>
            <w:left w:val="none" w:sz="0" w:space="0" w:color="auto"/>
            <w:bottom w:val="none" w:sz="0" w:space="0" w:color="auto"/>
            <w:right w:val="none" w:sz="0" w:space="0" w:color="auto"/>
          </w:divBdr>
        </w:div>
        <w:div w:id="1126896179">
          <w:marLeft w:val="0"/>
          <w:marRight w:val="0"/>
          <w:marTop w:val="0"/>
          <w:marBottom w:val="0"/>
          <w:divBdr>
            <w:top w:val="none" w:sz="0" w:space="0" w:color="auto"/>
            <w:left w:val="none" w:sz="0" w:space="0" w:color="auto"/>
            <w:bottom w:val="none" w:sz="0" w:space="0" w:color="auto"/>
            <w:right w:val="none" w:sz="0" w:space="0" w:color="auto"/>
          </w:divBdr>
        </w:div>
        <w:div w:id="1017734443">
          <w:marLeft w:val="0"/>
          <w:marRight w:val="0"/>
          <w:marTop w:val="0"/>
          <w:marBottom w:val="0"/>
          <w:divBdr>
            <w:top w:val="none" w:sz="0" w:space="0" w:color="auto"/>
            <w:left w:val="none" w:sz="0" w:space="0" w:color="auto"/>
            <w:bottom w:val="none" w:sz="0" w:space="0" w:color="auto"/>
            <w:right w:val="none" w:sz="0" w:space="0" w:color="auto"/>
          </w:divBdr>
        </w:div>
        <w:div w:id="1312825721">
          <w:marLeft w:val="0"/>
          <w:marRight w:val="0"/>
          <w:marTop w:val="0"/>
          <w:marBottom w:val="0"/>
          <w:divBdr>
            <w:top w:val="none" w:sz="0" w:space="0" w:color="auto"/>
            <w:left w:val="none" w:sz="0" w:space="0" w:color="auto"/>
            <w:bottom w:val="none" w:sz="0" w:space="0" w:color="auto"/>
            <w:right w:val="none" w:sz="0" w:space="0" w:color="auto"/>
          </w:divBdr>
        </w:div>
        <w:div w:id="961112590">
          <w:marLeft w:val="0"/>
          <w:marRight w:val="0"/>
          <w:marTop w:val="0"/>
          <w:marBottom w:val="0"/>
          <w:divBdr>
            <w:top w:val="none" w:sz="0" w:space="0" w:color="auto"/>
            <w:left w:val="none" w:sz="0" w:space="0" w:color="auto"/>
            <w:bottom w:val="none" w:sz="0" w:space="0" w:color="auto"/>
            <w:right w:val="none" w:sz="0" w:space="0" w:color="auto"/>
          </w:divBdr>
        </w:div>
        <w:div w:id="1185291062">
          <w:marLeft w:val="0"/>
          <w:marRight w:val="0"/>
          <w:marTop w:val="0"/>
          <w:marBottom w:val="0"/>
          <w:divBdr>
            <w:top w:val="none" w:sz="0" w:space="0" w:color="auto"/>
            <w:left w:val="none" w:sz="0" w:space="0" w:color="auto"/>
            <w:bottom w:val="none" w:sz="0" w:space="0" w:color="auto"/>
            <w:right w:val="none" w:sz="0" w:space="0" w:color="auto"/>
          </w:divBdr>
        </w:div>
        <w:div w:id="1990477165">
          <w:marLeft w:val="0"/>
          <w:marRight w:val="0"/>
          <w:marTop w:val="0"/>
          <w:marBottom w:val="0"/>
          <w:divBdr>
            <w:top w:val="none" w:sz="0" w:space="0" w:color="auto"/>
            <w:left w:val="none" w:sz="0" w:space="0" w:color="auto"/>
            <w:bottom w:val="none" w:sz="0" w:space="0" w:color="auto"/>
            <w:right w:val="none" w:sz="0" w:space="0" w:color="auto"/>
          </w:divBdr>
        </w:div>
        <w:div w:id="296186382">
          <w:marLeft w:val="0"/>
          <w:marRight w:val="0"/>
          <w:marTop w:val="0"/>
          <w:marBottom w:val="0"/>
          <w:divBdr>
            <w:top w:val="none" w:sz="0" w:space="0" w:color="auto"/>
            <w:left w:val="none" w:sz="0" w:space="0" w:color="auto"/>
            <w:bottom w:val="none" w:sz="0" w:space="0" w:color="auto"/>
            <w:right w:val="none" w:sz="0" w:space="0" w:color="auto"/>
          </w:divBdr>
        </w:div>
        <w:div w:id="582959508">
          <w:marLeft w:val="0"/>
          <w:marRight w:val="0"/>
          <w:marTop w:val="0"/>
          <w:marBottom w:val="0"/>
          <w:divBdr>
            <w:top w:val="none" w:sz="0" w:space="0" w:color="auto"/>
            <w:left w:val="none" w:sz="0" w:space="0" w:color="auto"/>
            <w:bottom w:val="none" w:sz="0" w:space="0" w:color="auto"/>
            <w:right w:val="none" w:sz="0" w:space="0" w:color="auto"/>
          </w:divBdr>
        </w:div>
        <w:div w:id="1809666418">
          <w:marLeft w:val="0"/>
          <w:marRight w:val="0"/>
          <w:marTop w:val="0"/>
          <w:marBottom w:val="0"/>
          <w:divBdr>
            <w:top w:val="none" w:sz="0" w:space="0" w:color="auto"/>
            <w:left w:val="none" w:sz="0" w:space="0" w:color="auto"/>
            <w:bottom w:val="none" w:sz="0" w:space="0" w:color="auto"/>
            <w:right w:val="none" w:sz="0" w:space="0" w:color="auto"/>
          </w:divBdr>
        </w:div>
        <w:div w:id="866066088">
          <w:marLeft w:val="0"/>
          <w:marRight w:val="0"/>
          <w:marTop w:val="0"/>
          <w:marBottom w:val="0"/>
          <w:divBdr>
            <w:top w:val="none" w:sz="0" w:space="0" w:color="auto"/>
            <w:left w:val="none" w:sz="0" w:space="0" w:color="auto"/>
            <w:bottom w:val="none" w:sz="0" w:space="0" w:color="auto"/>
            <w:right w:val="none" w:sz="0" w:space="0" w:color="auto"/>
          </w:divBdr>
        </w:div>
        <w:div w:id="727991265">
          <w:marLeft w:val="0"/>
          <w:marRight w:val="0"/>
          <w:marTop w:val="0"/>
          <w:marBottom w:val="0"/>
          <w:divBdr>
            <w:top w:val="none" w:sz="0" w:space="0" w:color="auto"/>
            <w:left w:val="none" w:sz="0" w:space="0" w:color="auto"/>
            <w:bottom w:val="none" w:sz="0" w:space="0" w:color="auto"/>
            <w:right w:val="none" w:sz="0" w:space="0" w:color="auto"/>
          </w:divBdr>
        </w:div>
        <w:div w:id="679357294">
          <w:marLeft w:val="0"/>
          <w:marRight w:val="0"/>
          <w:marTop w:val="0"/>
          <w:marBottom w:val="0"/>
          <w:divBdr>
            <w:top w:val="none" w:sz="0" w:space="0" w:color="auto"/>
            <w:left w:val="none" w:sz="0" w:space="0" w:color="auto"/>
            <w:bottom w:val="none" w:sz="0" w:space="0" w:color="auto"/>
            <w:right w:val="none" w:sz="0" w:space="0" w:color="auto"/>
          </w:divBdr>
        </w:div>
        <w:div w:id="524174685">
          <w:marLeft w:val="0"/>
          <w:marRight w:val="0"/>
          <w:marTop w:val="0"/>
          <w:marBottom w:val="0"/>
          <w:divBdr>
            <w:top w:val="none" w:sz="0" w:space="0" w:color="auto"/>
            <w:left w:val="none" w:sz="0" w:space="0" w:color="auto"/>
            <w:bottom w:val="none" w:sz="0" w:space="0" w:color="auto"/>
            <w:right w:val="none" w:sz="0" w:space="0" w:color="auto"/>
          </w:divBdr>
        </w:div>
        <w:div w:id="720716526">
          <w:marLeft w:val="0"/>
          <w:marRight w:val="0"/>
          <w:marTop w:val="0"/>
          <w:marBottom w:val="0"/>
          <w:divBdr>
            <w:top w:val="none" w:sz="0" w:space="0" w:color="auto"/>
            <w:left w:val="none" w:sz="0" w:space="0" w:color="auto"/>
            <w:bottom w:val="none" w:sz="0" w:space="0" w:color="auto"/>
            <w:right w:val="none" w:sz="0" w:space="0" w:color="auto"/>
          </w:divBdr>
        </w:div>
        <w:div w:id="1178810721">
          <w:marLeft w:val="0"/>
          <w:marRight w:val="0"/>
          <w:marTop w:val="0"/>
          <w:marBottom w:val="0"/>
          <w:divBdr>
            <w:top w:val="none" w:sz="0" w:space="0" w:color="auto"/>
            <w:left w:val="none" w:sz="0" w:space="0" w:color="auto"/>
            <w:bottom w:val="none" w:sz="0" w:space="0" w:color="auto"/>
            <w:right w:val="none" w:sz="0" w:space="0" w:color="auto"/>
          </w:divBdr>
        </w:div>
        <w:div w:id="1584071077">
          <w:marLeft w:val="0"/>
          <w:marRight w:val="0"/>
          <w:marTop w:val="0"/>
          <w:marBottom w:val="0"/>
          <w:divBdr>
            <w:top w:val="none" w:sz="0" w:space="0" w:color="auto"/>
            <w:left w:val="none" w:sz="0" w:space="0" w:color="auto"/>
            <w:bottom w:val="none" w:sz="0" w:space="0" w:color="auto"/>
            <w:right w:val="none" w:sz="0" w:space="0" w:color="auto"/>
          </w:divBdr>
        </w:div>
        <w:div w:id="435904568">
          <w:marLeft w:val="0"/>
          <w:marRight w:val="0"/>
          <w:marTop w:val="0"/>
          <w:marBottom w:val="0"/>
          <w:divBdr>
            <w:top w:val="none" w:sz="0" w:space="0" w:color="auto"/>
            <w:left w:val="none" w:sz="0" w:space="0" w:color="auto"/>
            <w:bottom w:val="none" w:sz="0" w:space="0" w:color="auto"/>
            <w:right w:val="none" w:sz="0" w:space="0" w:color="auto"/>
          </w:divBdr>
        </w:div>
      </w:divsChild>
    </w:div>
    <w:div w:id="21414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1115</TotalTime>
  <Pages>4</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Светлана Анатольевна</dc:creator>
  <cp:keywords/>
  <dc:description/>
  <cp:lastModifiedBy>Дарья Бодрова</cp:lastModifiedBy>
  <cp:revision>85</cp:revision>
  <cp:lastPrinted>2026-06-23T07:49:00Z</cp:lastPrinted>
  <dcterms:created xsi:type="dcterms:W3CDTF">2026-04-16T08:30:00Z</dcterms:created>
  <dcterms:modified xsi:type="dcterms:W3CDTF">2026-06-24T08:55:00Z</dcterms:modified>
</cp:coreProperties>
</file>