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2835"/>
        <w:gridCol w:w="2126"/>
        <w:gridCol w:w="992"/>
        <w:gridCol w:w="749"/>
        <w:gridCol w:w="556"/>
      </w:tblGrid>
      <w:tr w:rsidR="00F2487D" w:rsidRPr="00F2487D" w:rsidTr="001E3550">
        <w:trPr>
          <w:trHeight w:val="4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487D" w:rsidRPr="00F2487D" w:rsidRDefault="00F2487D" w:rsidP="00823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487D" w:rsidRPr="00F2487D" w:rsidRDefault="00F2487D" w:rsidP="00823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2487D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ОПИСАНИЕ ОБЪЕКТА ЗАКУПКИ</w:t>
            </w:r>
          </w:p>
          <w:p w:rsidR="00F2487D" w:rsidRPr="00F2487D" w:rsidRDefault="00AA2479" w:rsidP="00823D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 w:rsidRPr="00AA2479"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  <w:t>ПОСТАВКА КОНДИЦИОНЕРОВ БЫТОВЫХ С ВЫПОЛНЕНИЕМ МОНТАЖА</w:t>
            </w:r>
          </w:p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487D" w:rsidRPr="00F2487D" w:rsidRDefault="00F2487D" w:rsidP="002F19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6"/>
                <w:szCs w:val="26"/>
              </w:rPr>
              <w:t xml:space="preserve">1. ХАРАКТЕРИСТИКИ КОНДИЦИОНЕРА </w:t>
            </w:r>
            <w:r w:rsidR="002F19E6">
              <w:rPr>
                <w:rFonts w:ascii="Times New Roman" w:hAnsi="Times New Roman"/>
                <w:sz w:val="26"/>
                <w:szCs w:val="26"/>
              </w:rPr>
              <w:t>БЫТОВОГО</w:t>
            </w:r>
          </w:p>
        </w:tc>
      </w:tr>
      <w:tr w:rsidR="00F2487D" w:rsidRPr="00F2487D" w:rsidTr="000463EA">
        <w:trPr>
          <w:trHeight w:val="4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ОКПД2/КТРУ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Ед. изм.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Кол-во</w:t>
            </w:r>
          </w:p>
        </w:tc>
      </w:tr>
      <w:tr w:rsidR="00F2487D" w:rsidRPr="00F2487D" w:rsidTr="000463EA">
        <w:trPr>
          <w:trHeight w:val="9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Наименование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Значение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Единица измерения </w:t>
            </w: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1E3550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7D" w:rsidRPr="00F2487D" w:rsidRDefault="00F2487D" w:rsidP="006344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 xml:space="preserve">Кондиционер </w:t>
            </w:r>
            <w:r w:rsidR="0063445F">
              <w:rPr>
                <w:rFonts w:ascii="Times New Roman" w:hAnsi="Times New Roman"/>
                <w:b/>
                <w:sz w:val="20"/>
              </w:rPr>
              <w:t xml:space="preserve">бытовой </w:t>
            </w:r>
            <w:r w:rsidRPr="00F2487D">
              <w:rPr>
                <w:rFonts w:ascii="Times New Roman" w:hAnsi="Times New Roman"/>
                <w:b/>
                <w:sz w:val="20"/>
              </w:rPr>
              <w:t>(не менее 25 м²)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>шт.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E70F78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3EA" w:rsidRDefault="000463EA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28.25.12.130/</w:t>
            </w:r>
          </w:p>
          <w:p w:rsidR="00F2487D" w:rsidRPr="000463EA" w:rsidRDefault="000463EA" w:rsidP="0082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463EA">
              <w:rPr>
                <w:rFonts w:ascii="Times New Roman" w:hAnsi="Times New Roman"/>
                <w:sz w:val="20"/>
              </w:rPr>
              <w:t>28.25.12.130-00000010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Тип системы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Сплит-система (два блока – внутренний и внешний)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Настенный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внутренних блоков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2487D">
              <w:rPr>
                <w:rFonts w:ascii="Times New Roman" w:hAnsi="Times New Roman"/>
                <w:sz w:val="20"/>
              </w:rPr>
              <w:t>шт</w:t>
            </w:r>
            <w:proofErr w:type="spellEnd"/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Цвет внутреннего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Цвет внешнего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Хладагент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2487D">
              <w:rPr>
                <w:rFonts w:ascii="Times New Roman" w:hAnsi="Times New Roman"/>
                <w:sz w:val="20"/>
                <w:lang w:val="en-US"/>
              </w:rPr>
              <w:t>R32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хладагента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  <w:proofErr w:type="spellStart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>Не</w:t>
            </w:r>
            <w:proofErr w:type="spellEnd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proofErr w:type="spellStart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>менее</w:t>
            </w:r>
            <w:proofErr w:type="spellEnd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 xml:space="preserve"> 410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Холодопроизводительность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8800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BTU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Мощность охлаждения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2600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Мощность обогрева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2600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Площадь обслуживаемая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менее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Макс. воздушный поток внутреннего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≥ 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м3/ч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скоростей воздушного потока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Уровень шума, внутренний блок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минимальный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максимальный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≥ 24 </w:t>
            </w: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≥ 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дБ 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Режим работы кондиционера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Охлаждение, осушение, обогрев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Автоматический режим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Регулировка направления потока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С пульта вверх/вниз, с пульта вправо/влево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Функция «Теплый старт»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proofErr w:type="spellStart"/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Авторестарт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Самодиагностика неисправности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Фильтры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Предварительной (грубой) очистки,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Диапазон t на охлаждение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+18...+43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°С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Диапазон t на обогрев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-7...+24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°С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Класс </w:t>
            </w:r>
            <w:proofErr w:type="spellStart"/>
            <w:r w:rsidRPr="00F2487D">
              <w:rPr>
                <w:rFonts w:ascii="Times New Roman" w:hAnsi="Times New Roman"/>
                <w:sz w:val="20"/>
              </w:rPr>
              <w:t>энергоэффективности</w:t>
            </w:r>
            <w:proofErr w:type="spellEnd"/>
            <w:r w:rsidRPr="00F2487D">
              <w:rPr>
                <w:rFonts w:ascii="Times New Roman" w:hAnsi="Times New Roman"/>
                <w:sz w:val="20"/>
              </w:rPr>
              <w:t xml:space="preserve"> (в режиме нагрева)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ниже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Класс </w:t>
            </w:r>
            <w:proofErr w:type="spellStart"/>
            <w:r w:rsidRPr="00F2487D">
              <w:rPr>
                <w:rFonts w:ascii="Times New Roman" w:hAnsi="Times New Roman"/>
                <w:sz w:val="20"/>
              </w:rPr>
              <w:t>энергоэффективности</w:t>
            </w:r>
            <w:proofErr w:type="spellEnd"/>
            <w:r w:rsidRPr="00F2487D">
              <w:rPr>
                <w:rFonts w:ascii="Times New Roman" w:hAnsi="Times New Roman"/>
                <w:sz w:val="20"/>
              </w:rPr>
              <w:t xml:space="preserve"> (в режиме охлаждения)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ниже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От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Напряжение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220-240 В / 50 Гц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Потребляемая мощность при охлаждении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более 810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Потребляемая мощность при обогреве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более 720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41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Внутренний и внешний блоки кондиционера, пульт управления, фильтры, технический паспорт, гарантийный талон, комплект средств для монтажа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Монтаж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1E3550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93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*Гарантийный срок эксплуатации </w:t>
            </w:r>
            <w:r w:rsidRPr="00F2487D"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  <w:t>не менее 24 месяцев с даты подписания документов о приемке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*Гарантия поставщика </w:t>
            </w:r>
            <w:r w:rsidRPr="00F2487D"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  <w:t>не менее 24 месяцев с даты подписания документов о приемке, но не менее срока, установленного производителем товара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1E3550">
        <w:trPr>
          <w:trHeight w:val="285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893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634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 xml:space="preserve">Кондиционер </w:t>
            </w:r>
            <w:r w:rsidR="0063445F">
              <w:rPr>
                <w:rFonts w:ascii="Times New Roman" w:hAnsi="Times New Roman"/>
                <w:b/>
                <w:sz w:val="20"/>
              </w:rPr>
              <w:t>бытовой</w:t>
            </w:r>
            <w:r w:rsidRPr="00F2487D">
              <w:rPr>
                <w:rFonts w:ascii="Times New Roman" w:hAnsi="Times New Roman"/>
                <w:b/>
                <w:sz w:val="20"/>
              </w:rPr>
              <w:t xml:space="preserve"> (не менее 70 м²)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>шт.</w:t>
            </w:r>
          </w:p>
        </w:tc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2487D"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28.25.12.130/</w:t>
            </w:r>
          </w:p>
          <w:p w:rsidR="00F2487D" w:rsidRPr="00F2487D" w:rsidRDefault="000463E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463EA">
              <w:rPr>
                <w:rFonts w:ascii="Times New Roman" w:hAnsi="Times New Roman"/>
                <w:sz w:val="20"/>
              </w:rPr>
              <w:t>28.25.12.130-00000010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Тип системы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Сплит-система (два блока – внутренний и внешний)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Настенный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внутренних блоков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2487D">
              <w:rPr>
                <w:rFonts w:ascii="Times New Roman" w:hAnsi="Times New Roman"/>
                <w:sz w:val="20"/>
              </w:rPr>
              <w:t>шт</w:t>
            </w:r>
            <w:proofErr w:type="spellEnd"/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Цвет внутреннего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Цвет внешнего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Хладагент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2487D">
              <w:rPr>
                <w:rFonts w:ascii="Times New Roman" w:hAnsi="Times New Roman"/>
                <w:sz w:val="20"/>
                <w:lang w:val="en-US"/>
              </w:rPr>
              <w:t>R32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хладагента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  <w:proofErr w:type="spellStart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>Не</w:t>
            </w:r>
            <w:proofErr w:type="spellEnd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proofErr w:type="spellStart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>менее</w:t>
            </w:r>
            <w:proofErr w:type="spellEnd"/>
            <w:r w:rsidRPr="00247DE9">
              <w:rPr>
                <w:rFonts w:ascii="Times New Roman" w:hAnsi="Times New Roman"/>
                <w:i/>
                <w:sz w:val="20"/>
                <w:lang w:val="en-US"/>
              </w:rPr>
              <w:t xml:space="preserve"> 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Холодопроизводительность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23000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BTU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Мощность охлаждения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7000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Мощность обогрева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Не менее 7000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Площадь обслуживаемая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менее 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Макс. воздушный поток внутреннего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≥ 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м3/ч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Количество скоростей воздушного потока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Уровень шума, внутренний блок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минимальный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максимальный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 xml:space="preserve">≥ 31 </w:t>
            </w:r>
          </w:p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≥ 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дБ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Режим работы кондиционера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Охлаждение, осушение, обогрев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Автоматический режим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Регулировка направления потока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С пульта вверх/вниз, с пульта вправо/влево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Функция «Теплый старт»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proofErr w:type="spellStart"/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Авторестарт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Самодиагностика неисправности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proofErr w:type="spellStart"/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Самоочистка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Внутреннего блока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Фильтры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Предварительной (грубой) очистки,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Диапазон t на охлаждение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+16...+43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°С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Диапазон t на обогрев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-7...+24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>°С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Класс </w:t>
            </w:r>
            <w:proofErr w:type="spellStart"/>
            <w:r w:rsidRPr="00F2487D">
              <w:rPr>
                <w:rFonts w:ascii="Times New Roman" w:hAnsi="Times New Roman"/>
                <w:sz w:val="20"/>
              </w:rPr>
              <w:t>энергоэффективности</w:t>
            </w:r>
            <w:proofErr w:type="spellEnd"/>
            <w:r w:rsidRPr="00F2487D">
              <w:rPr>
                <w:rFonts w:ascii="Times New Roman" w:hAnsi="Times New Roman"/>
                <w:sz w:val="20"/>
              </w:rPr>
              <w:t xml:space="preserve"> (в режиме нагрева)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ниже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sz w:val="20"/>
              </w:rPr>
              <w:t xml:space="preserve">Класс </w:t>
            </w:r>
            <w:proofErr w:type="spellStart"/>
            <w:r w:rsidRPr="00F2487D">
              <w:rPr>
                <w:rFonts w:ascii="Times New Roman" w:hAnsi="Times New Roman"/>
                <w:sz w:val="20"/>
              </w:rPr>
              <w:t>энергоэффективности</w:t>
            </w:r>
            <w:proofErr w:type="spellEnd"/>
            <w:r w:rsidRPr="00F2487D">
              <w:rPr>
                <w:rFonts w:ascii="Times New Roman" w:hAnsi="Times New Roman"/>
                <w:sz w:val="20"/>
              </w:rPr>
              <w:t xml:space="preserve"> (в режиме охлаждения)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</w:rPr>
              <w:t>не ниже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От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Напряжение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220-240 В / 50 Гц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Потребляемая мощность при охлаждении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более 2200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Потребляемая мощность при обогреве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6F54BA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более 2000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6F54BA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Вт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247DE9" w:rsidRDefault="00F2487D" w:rsidP="00823DDC">
            <w:pPr>
              <w:spacing w:after="0" w:line="240" w:lineRule="auto"/>
              <w:rPr>
                <w:rFonts w:ascii="Times New Roman" w:hAnsi="Times New Roman"/>
                <w:i/>
                <w:sz w:val="20"/>
                <w:shd w:val="clear" w:color="auto" w:fill="FFFFFF"/>
              </w:rPr>
            </w:pPr>
            <w:r w:rsidRPr="00247DE9">
              <w:rPr>
                <w:rFonts w:ascii="Times New Roman" w:hAnsi="Times New Roman"/>
                <w:i/>
                <w:sz w:val="20"/>
                <w:shd w:val="clear" w:color="auto" w:fill="FFFFFF"/>
              </w:rPr>
              <w:t>Внутренний и внешний блоки кондиционера, пульт управления, фильтры, технический паспорт, гарантийный талон, комплект средств для монтажа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0463EA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Монтаж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sz w:val="20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2487D" w:rsidRPr="00F2487D" w:rsidTr="001E3550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93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</w:pPr>
            <w:r w:rsidRPr="00F2487D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*Гарантийный срок эксплуатации </w:t>
            </w:r>
            <w:r w:rsidRPr="00F2487D"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  <w:t>не менее 24 месяцев с даты подписания документов о приемке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487D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*Гарантия поставщика </w:t>
            </w:r>
            <w:r w:rsidRPr="00F2487D">
              <w:rPr>
                <w:rFonts w:ascii="Times New Roman" w:hAnsi="Times New Roman"/>
                <w:i/>
                <w:color w:val="auto"/>
                <w:sz w:val="20"/>
                <w:shd w:val="clear" w:color="auto" w:fill="FFFFFF"/>
              </w:rPr>
              <w:t>не менее 24 месяцев с даты подписания документов о приемке, но не менее срока, установленного производителем товара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2487D" w:rsidRPr="00F2487D" w:rsidRDefault="00F2487D" w:rsidP="00823DD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1"/>
          <w:szCs w:val="21"/>
        </w:rPr>
      </w:pPr>
    </w:p>
    <w:p w:rsidR="00F2487D" w:rsidRPr="00F2487D" w:rsidRDefault="00F2487D" w:rsidP="00823DDC">
      <w:pPr>
        <w:pStyle w:val="Style5"/>
        <w:widowControl/>
        <w:spacing w:line="240" w:lineRule="auto"/>
        <w:ind w:firstLine="0"/>
        <w:rPr>
          <w:rStyle w:val="FontStyle12"/>
          <w:b w:val="0"/>
          <w:sz w:val="26"/>
          <w:szCs w:val="26"/>
        </w:rPr>
      </w:pPr>
      <w:r w:rsidRPr="00F2487D">
        <w:rPr>
          <w:rStyle w:val="FontStyle12"/>
          <w:b w:val="0"/>
          <w:sz w:val="26"/>
          <w:szCs w:val="26"/>
        </w:rPr>
        <w:t xml:space="preserve">2. ТРЕБОВАНИЯ К МОНТАЖУ И НАЛАДКЕ: </w:t>
      </w:r>
    </w:p>
    <w:p w:rsidR="00F2487D" w:rsidRPr="00F2487D" w:rsidRDefault="00F2487D" w:rsidP="00823DDC">
      <w:pPr>
        <w:spacing w:after="0" w:line="240" w:lineRule="auto"/>
        <w:rPr>
          <w:rFonts w:ascii="Times New Roman" w:hAnsi="Times New Roman"/>
          <w:sz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497"/>
        <w:gridCol w:w="5346"/>
      </w:tblGrid>
      <w:tr w:rsidR="00F2487D" w:rsidRPr="00F2487D" w:rsidTr="001E3550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В процессе монтажа выполняются следующие работы: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монтаж наружного блока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Место установки согласовывается с Заказчиком таким образом, чтоб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здания. </w:t>
            </w:r>
            <w:r w:rsidRPr="00F2487D">
              <w:rPr>
                <w:rStyle w:val="FontStyle11"/>
                <w:sz w:val="20"/>
                <w:szCs w:val="20"/>
              </w:rPr>
              <w:t>Для его крепления используются специальная конструкция, рассчитанные на вес наружного блока.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 xml:space="preserve">- монтаж внутреннего блока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>Внутренний блок должен устанавливаться в помещении с учетом функциональных требований, дизайна помещения и требований производителя оборудования. Крепеж осуществляется строго по уровню. По окончанию работ должна быть восстановлена целостность стен и цветовое решение дизайна помещения путем подбора необходимого материала для отделки по согласованию с Заказчиком.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 xml:space="preserve">- проходка отверстий для трубопроводов в наружных стенах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Отверстия сверлятся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системы, Поставщик производит своими силами и за свой счет. Урон, нанесенный интерьеру помещения, возмещается Поставщиком. Отходы и строительный мусор, накапливаемые в процессе монтажных работ, подлежат уборке и вывозу </w:t>
            </w:r>
            <w:r w:rsidRPr="00F2487D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Поставщиком за его счет. Материал стен –</w:t>
            </w:r>
            <w:r w:rsidRPr="00F2487D">
              <w:rPr>
                <w:rFonts w:ascii="Times New Roman" w:hAnsi="Times New Roman"/>
                <w:sz w:val="20"/>
              </w:rPr>
              <w:t xml:space="preserve"> </w:t>
            </w:r>
            <w:r w:rsidRPr="00F2487D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железобетонные плиты толщиной ≤ 60 см.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 xml:space="preserve">- прокладка внутренних и внешних трубопроводов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Общая длина трубопровода для </w:t>
            </w:r>
            <w:r w:rsidRPr="00F2487D"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 xml:space="preserve">кондиционера: не более 30 метров, </w:t>
            </w:r>
            <w:r w:rsidRPr="00F2487D">
              <w:rPr>
                <w:rFonts w:ascii="Times New Roman" w:hAnsi="Times New Roman"/>
                <w:sz w:val="20"/>
                <w:lang w:eastAsia="en-US"/>
              </w:rPr>
              <w:t>Трубопровод укладывается в декоративный короб. Неаккуратное использование декоративных коробов, порча интерьера помещения, фасада и кровли здания устраняется за счет Поставщика.</w:t>
            </w:r>
          </w:p>
          <w:p w:rsidR="00F2487D" w:rsidRPr="00F2487D" w:rsidRDefault="00F2487D" w:rsidP="00823DDC">
            <w:pPr>
              <w:pStyle w:val="Style6"/>
              <w:widowControl/>
              <w:tabs>
                <w:tab w:val="left" w:pos="187"/>
              </w:tabs>
              <w:spacing w:line="240" w:lineRule="auto"/>
              <w:rPr>
                <w:sz w:val="20"/>
                <w:szCs w:val="20"/>
              </w:rPr>
            </w:pPr>
            <w:r w:rsidRPr="00F2487D">
              <w:rPr>
                <w:rStyle w:val="FontStyle11"/>
                <w:sz w:val="20"/>
                <w:szCs w:val="20"/>
              </w:rPr>
              <w:t>Все детали должны быть выполнены из материалов, обладающих стойкостью к возможному действию влаги и других неблагоприятных факторов и защищены согласно СНиП 2.03.11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монтаж межблочных силовых кабелей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Внутри помещения </w:t>
            </w:r>
            <w:proofErr w:type="spellStart"/>
            <w:r w:rsidRPr="00F2487D">
              <w:rPr>
                <w:rFonts w:ascii="Times New Roman" w:hAnsi="Times New Roman"/>
                <w:sz w:val="20"/>
                <w:lang w:eastAsia="en-US"/>
              </w:rPr>
              <w:t>фреоновый</w:t>
            </w:r>
            <w:proofErr w:type="spellEnd"/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 трубопровод, электрический кабель (длина до 10 метров) (автоматический выключатель 16А и 25А) и дренажный шланг укладываются в коробе. Поставщик обязан не допускать заломов и порывов дренажного шланга при протаскивании через отверстие в стене, не допускать касание его оголенных частей </w:t>
            </w:r>
            <w:r w:rsidRPr="00F2487D"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трубопровода. </w:t>
            </w:r>
            <w:r w:rsidRPr="00F2487D">
              <w:rPr>
                <w:rStyle w:val="FontStyle11"/>
                <w:sz w:val="20"/>
                <w:szCs w:val="20"/>
              </w:rPr>
              <w:t>При монтаже должны быть приняты меры от проникновения дождевых, талых, грунтовых вод, а также образования конденсационной влаги</w:t>
            </w: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 Отверстие в стене после укладки </w:t>
            </w:r>
            <w:proofErr w:type="spellStart"/>
            <w:r w:rsidRPr="00F2487D">
              <w:rPr>
                <w:rFonts w:ascii="Times New Roman" w:hAnsi="Times New Roman"/>
                <w:sz w:val="20"/>
                <w:lang w:eastAsia="en-US"/>
              </w:rPr>
              <w:t>фреонового</w:t>
            </w:r>
            <w:proofErr w:type="spellEnd"/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Style w:val="FontStyle11"/>
                <w:sz w:val="20"/>
                <w:szCs w:val="20"/>
              </w:rPr>
              <w:t>Обеспечить подключение сплит-системы к электросети, всё расходные материалы необходимое для подключения приобретаются за счёт поставщика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отвод дренажных труб через отверстия в наружных стенах на улицу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 xml:space="preserve">- теплоизоляция </w:t>
            </w:r>
            <w:proofErr w:type="spellStart"/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фреоновых</w:t>
            </w:r>
            <w:proofErr w:type="spellEnd"/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 xml:space="preserve"> газовых и жидкостных труб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Трубки </w:t>
            </w:r>
            <w:r w:rsidRPr="00F2487D">
              <w:rPr>
                <w:rFonts w:ascii="Times New Roman" w:hAnsi="Times New Roman"/>
                <w:sz w:val="20"/>
                <w:lang w:val="en-US" w:eastAsia="en-US"/>
              </w:rPr>
              <w:t>K</w:t>
            </w:r>
            <w:r w:rsidRPr="00F2487D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F2487D">
              <w:rPr>
                <w:rFonts w:ascii="Times New Roman" w:hAnsi="Times New Roman"/>
                <w:sz w:val="20"/>
                <w:lang w:val="en-US" w:eastAsia="en-US"/>
              </w:rPr>
              <w:t>Flex</w:t>
            </w: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 или аналог.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дозаправка хладагентом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Дозаправка хладагентом выполняется при необходимости для обеспечения работоспособности оборудования. 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тестовый запуск системы во всех режимах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>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обучение специалистов Заказчика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>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F2487D" w:rsidRPr="00F2487D" w:rsidTr="001E3550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b/>
                <w:sz w:val="20"/>
                <w:lang w:eastAsia="en-US"/>
              </w:rPr>
              <w:t>- восстановление отделки, уборка мусора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>После завершения работ, Поставщик обязан своими силами и за свой счет восстановить все повреждения отделки помещений (в том числе отверстия от демонтированных трасс кондиционера в наружных стенах здания заделать монтажной пеной и оштукатурить), кабельных линий и вентиляционных каналов, плинтусов, дверных коробок, подвесного потолка и иных элементов отделки и (или) обору</w:t>
            </w:r>
            <w:r w:rsidR="00E234F8">
              <w:rPr>
                <w:rFonts w:ascii="Times New Roman" w:hAnsi="Times New Roman"/>
                <w:sz w:val="20"/>
                <w:lang w:eastAsia="en-US"/>
              </w:rPr>
              <w:t>дования помещений, в которых им</w:t>
            </w:r>
            <w:bookmarkStart w:id="0" w:name="_GoBack"/>
            <w:bookmarkEnd w:id="0"/>
            <w:r w:rsidRPr="00F2487D">
              <w:rPr>
                <w:rFonts w:ascii="Times New Roman" w:hAnsi="Times New Roman"/>
                <w:sz w:val="20"/>
                <w:lang w:eastAsia="en-US"/>
              </w:rPr>
              <w:t xml:space="preserve"> выполнялись работы, в случае, если такие повреждения допущены.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2487D">
              <w:rPr>
                <w:rFonts w:ascii="Times New Roman" w:hAnsi="Times New Roman"/>
                <w:sz w:val="20"/>
                <w:lang w:eastAsia="en-US"/>
              </w:rPr>
              <w:t>Образовавшийся мусор при/после сборки товара должен быть вывезен силами и за счет средств Поставщика в сроки, отведенные на сборку, при этом вынос из помещения должен осуществляться сразу по окончании рабочего дня.</w:t>
            </w:r>
          </w:p>
        </w:tc>
      </w:tr>
    </w:tbl>
    <w:p w:rsidR="00F2487D" w:rsidRPr="00F2487D" w:rsidRDefault="00F2487D" w:rsidP="00823DDC">
      <w:pPr>
        <w:spacing w:after="0" w:line="240" w:lineRule="auto"/>
        <w:rPr>
          <w:rFonts w:ascii="Times New Roman" w:hAnsi="Times New Roman"/>
          <w:highlight w:val="yellow"/>
        </w:rPr>
      </w:pPr>
    </w:p>
    <w:p w:rsidR="00F2487D" w:rsidRPr="00F2487D" w:rsidRDefault="00F2487D" w:rsidP="00823D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 xml:space="preserve">3. </w:t>
      </w:r>
      <w:r w:rsidRPr="00F2487D">
        <w:rPr>
          <w:rFonts w:ascii="Times New Roman" w:eastAsia="Arial Unicode MS" w:hAnsi="Times New Roman"/>
          <w:sz w:val="26"/>
          <w:szCs w:val="26"/>
        </w:rPr>
        <w:t>МЕСТО ПОСТАВКИ И МОНТАЖА ТОВАРА</w:t>
      </w:r>
    </w:p>
    <w:p w:rsidR="00F2487D" w:rsidRPr="00F2487D" w:rsidRDefault="00F2487D" w:rsidP="00823DDC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F2487D" w:rsidRPr="00F2487D" w:rsidTr="001E3550">
        <w:trPr>
          <w:jc w:val="center"/>
        </w:trPr>
        <w:tc>
          <w:tcPr>
            <w:tcW w:w="4672" w:type="dxa"/>
          </w:tcPr>
          <w:p w:rsidR="00F2487D" w:rsidRPr="00F2487D" w:rsidRDefault="00F2487D" w:rsidP="00823DDC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487D">
              <w:rPr>
                <w:rFonts w:ascii="Times New Roman" w:eastAsia="Arial Unicode MS" w:hAnsi="Times New Roman"/>
                <w:sz w:val="24"/>
                <w:szCs w:val="24"/>
              </w:rPr>
              <w:t>г. Кемерово, ул. Ворошилова, 17</w:t>
            </w:r>
          </w:p>
        </w:tc>
        <w:tc>
          <w:tcPr>
            <w:tcW w:w="4673" w:type="dxa"/>
          </w:tcPr>
          <w:p w:rsidR="00F2487D" w:rsidRPr="00F2487D" w:rsidRDefault="00F2487D" w:rsidP="00823D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7D">
              <w:rPr>
                <w:rFonts w:ascii="Times New Roman" w:eastAsia="Arial Unicode MS" w:hAnsi="Times New Roman"/>
                <w:sz w:val="24"/>
                <w:szCs w:val="24"/>
              </w:rPr>
              <w:t>г. Кемерово,</w:t>
            </w:r>
            <w:r w:rsidRPr="00F2487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ул. Спортивная, 91</w:t>
            </w:r>
          </w:p>
        </w:tc>
      </w:tr>
      <w:tr w:rsidR="00F2487D" w:rsidRPr="00F2487D" w:rsidTr="001E3550">
        <w:trPr>
          <w:trHeight w:val="868"/>
          <w:jc w:val="center"/>
        </w:trPr>
        <w:tc>
          <w:tcPr>
            <w:tcW w:w="4672" w:type="dxa"/>
          </w:tcPr>
          <w:p w:rsidR="00F2487D" w:rsidRPr="00F2487D" w:rsidRDefault="00F2487D" w:rsidP="00823D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7D"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r w:rsidR="0063445F">
              <w:rPr>
                <w:rFonts w:ascii="Times New Roman" w:hAnsi="Times New Roman"/>
                <w:sz w:val="24"/>
                <w:szCs w:val="24"/>
              </w:rPr>
              <w:t>бытовой</w:t>
            </w:r>
            <w:r w:rsidRPr="00F2487D">
              <w:rPr>
                <w:rFonts w:ascii="Times New Roman" w:hAnsi="Times New Roman"/>
                <w:sz w:val="24"/>
                <w:szCs w:val="24"/>
              </w:rPr>
              <w:t xml:space="preserve"> (не менее 25 м²) </w:t>
            </w:r>
          </w:p>
          <w:p w:rsidR="00F2487D" w:rsidRDefault="009D7C41" w:rsidP="00823D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этаж – 1</w:t>
            </w:r>
            <w:r w:rsidRPr="009D7C4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139)</w:t>
            </w:r>
          </w:p>
          <w:p w:rsidR="009D7C41" w:rsidRDefault="009D7C41" w:rsidP="00823D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 – 1 шт.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202)</w:t>
            </w:r>
          </w:p>
          <w:p w:rsidR="0063445F" w:rsidRPr="00F2487D" w:rsidRDefault="0063445F" w:rsidP="006344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7D"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r>
              <w:rPr>
                <w:rFonts w:ascii="Times New Roman" w:hAnsi="Times New Roman"/>
                <w:sz w:val="24"/>
                <w:szCs w:val="24"/>
              </w:rPr>
              <w:t>бытовой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70</w:t>
            </w:r>
            <w:r w:rsidRPr="00F2487D">
              <w:rPr>
                <w:rFonts w:ascii="Times New Roman" w:hAnsi="Times New Roman"/>
                <w:sz w:val="24"/>
                <w:szCs w:val="24"/>
              </w:rPr>
              <w:t xml:space="preserve"> м²) </w:t>
            </w:r>
          </w:p>
          <w:p w:rsidR="00F2487D" w:rsidRPr="00F2487D" w:rsidRDefault="009D7C41" w:rsidP="009D7C4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 – 1 шт.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317)</w:t>
            </w:r>
          </w:p>
        </w:tc>
        <w:tc>
          <w:tcPr>
            <w:tcW w:w="4673" w:type="dxa"/>
          </w:tcPr>
          <w:p w:rsidR="00F2487D" w:rsidRPr="00F10BE8" w:rsidRDefault="002F19E6" w:rsidP="00823D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7D"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r>
              <w:rPr>
                <w:rFonts w:ascii="Times New Roman" w:hAnsi="Times New Roman"/>
                <w:sz w:val="24"/>
                <w:szCs w:val="24"/>
              </w:rPr>
              <w:t>бытовой</w:t>
            </w:r>
            <w:r w:rsidRPr="00F2487D">
              <w:rPr>
                <w:rFonts w:ascii="Times New Roman" w:hAnsi="Times New Roman"/>
                <w:sz w:val="24"/>
                <w:szCs w:val="24"/>
              </w:rPr>
              <w:t xml:space="preserve"> (не менее 25 м²) </w:t>
            </w:r>
          </w:p>
          <w:p w:rsidR="00F2487D" w:rsidRPr="00F2487D" w:rsidRDefault="00F10BE8" w:rsidP="00823DDC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этаж – 3</w:t>
            </w:r>
            <w:r w:rsidR="00F2487D" w:rsidRPr="00F2487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312, 324, 326) </w:t>
            </w:r>
          </w:p>
          <w:p w:rsidR="00F2487D" w:rsidRPr="00F2487D" w:rsidRDefault="00F2487D" w:rsidP="00823DD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487D">
              <w:rPr>
                <w:rFonts w:ascii="Times New Roman" w:hAnsi="Times New Roman"/>
                <w:color w:val="auto"/>
                <w:sz w:val="24"/>
                <w:szCs w:val="24"/>
              </w:rPr>
              <w:t>5 этаж – 1 шт.</w:t>
            </w:r>
            <w:r w:rsidR="009D7C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D7C41">
              <w:rPr>
                <w:rFonts w:ascii="Times New Roman" w:hAnsi="Times New Roman"/>
                <w:color w:val="auto"/>
                <w:sz w:val="24"/>
                <w:szCs w:val="24"/>
              </w:rPr>
              <w:t>каб</w:t>
            </w:r>
            <w:proofErr w:type="spellEnd"/>
            <w:r w:rsidR="009D7C41">
              <w:rPr>
                <w:rFonts w:ascii="Times New Roman" w:hAnsi="Times New Roman"/>
                <w:color w:val="auto"/>
                <w:sz w:val="24"/>
                <w:szCs w:val="24"/>
              </w:rPr>
              <w:t>. 510)</w:t>
            </w:r>
          </w:p>
        </w:tc>
      </w:tr>
    </w:tbl>
    <w:p w:rsidR="00F2487D" w:rsidRPr="00F2487D" w:rsidRDefault="00F2487D" w:rsidP="00823DDC">
      <w:p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2487D" w:rsidRPr="00F2487D" w:rsidRDefault="00F2487D" w:rsidP="00823DDC">
      <w:p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2487D">
        <w:rPr>
          <w:rFonts w:ascii="Times New Roman" w:eastAsia="Calibri" w:hAnsi="Times New Roman"/>
          <w:sz w:val="26"/>
          <w:szCs w:val="26"/>
          <w:lang w:eastAsia="en-US"/>
        </w:rPr>
        <w:t xml:space="preserve">4. СРОК ПОСТАВКИ ТОВАРА </w:t>
      </w:r>
    </w:p>
    <w:p w:rsidR="00F2487D" w:rsidRPr="00F2487D" w:rsidRDefault="00F2487D" w:rsidP="00823DDC">
      <w:p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2487D">
        <w:rPr>
          <w:rFonts w:ascii="Times New Roman" w:eastAsia="Arial Unicode MS" w:hAnsi="Times New Roman"/>
          <w:sz w:val="26"/>
          <w:szCs w:val="26"/>
        </w:rPr>
        <w:t>10 рабочий дней с момента заключения договора</w:t>
      </w:r>
      <w:r w:rsidRPr="00F2487D">
        <w:rPr>
          <w:rFonts w:ascii="Times New Roman" w:hAnsi="Times New Roman"/>
          <w:sz w:val="26"/>
          <w:szCs w:val="26"/>
        </w:rPr>
        <w:t>.</w:t>
      </w: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val="x-none" w:eastAsia="en-US"/>
        </w:rPr>
      </w:pPr>
      <w:r w:rsidRPr="00F2487D">
        <w:rPr>
          <w:rFonts w:ascii="Times New Roman" w:eastAsia="Arial Unicode MS" w:hAnsi="Times New Roman"/>
          <w:sz w:val="26"/>
          <w:szCs w:val="26"/>
        </w:rPr>
        <w:t>5. СРОК ОСУЩЕСТВЛЕНИЯ ПРИЕМКИ ПОСТАВЛЕННОГО ТОВАРА</w:t>
      </w:r>
      <w:r w:rsidRPr="00F2487D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</w:t>
      </w:r>
    </w:p>
    <w:p w:rsidR="002F19E6" w:rsidRPr="002F19E6" w:rsidRDefault="002F19E6" w:rsidP="002F19E6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F19E6">
        <w:rPr>
          <w:rFonts w:ascii="Times New Roman" w:eastAsia="Calibri" w:hAnsi="Times New Roman"/>
          <w:sz w:val="26"/>
          <w:szCs w:val="26"/>
          <w:lang w:eastAsia="en-US"/>
        </w:rPr>
        <w:t xml:space="preserve">Приемка Товара с выполнением монтажа осуществляется Заказчиком в присутствии представителя Поставщика в соответствии с наименованием, количеством, качеством монтажа и иными характеристиками поставляемого Товара, указанными в спецификации и другими условиями Договора, а также сведениям, содержащимся в сопроводительных документах Поставщика </w:t>
      </w:r>
      <w:r w:rsidRPr="002F19E6">
        <w:rPr>
          <w:rFonts w:ascii="Times New Roman" w:eastAsia="Calibri" w:hAnsi="Times New Roman"/>
          <w:b/>
          <w:sz w:val="26"/>
          <w:szCs w:val="26"/>
          <w:lang w:eastAsia="en-US"/>
        </w:rPr>
        <w:t>в течение 5 (Пяти) рабочих дней</w:t>
      </w:r>
      <w:r w:rsidRPr="002F19E6">
        <w:rPr>
          <w:rFonts w:ascii="Times New Roman" w:eastAsia="Calibri" w:hAnsi="Times New Roman"/>
          <w:sz w:val="26"/>
          <w:szCs w:val="26"/>
          <w:lang w:eastAsia="en-US"/>
        </w:rPr>
        <w:t xml:space="preserve"> с момента выполнения монтажа согласно Приложению № 2 к договору.</w:t>
      </w:r>
    </w:p>
    <w:p w:rsidR="00F2487D" w:rsidRPr="00F2487D" w:rsidRDefault="002F19E6" w:rsidP="002F19E6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F19E6">
        <w:rPr>
          <w:rFonts w:ascii="Times New Roman" w:eastAsia="Calibri" w:hAnsi="Times New Roman"/>
          <w:sz w:val="26"/>
          <w:szCs w:val="26"/>
          <w:lang w:eastAsia="en-US"/>
        </w:rPr>
        <w:lastRenderedPageBreak/>
        <w:t>Отказ представителя Поставщика от участия в приемке Товара с выполнением монтажа не может служить препятствием приемки Товара с выполненным монтажом по Договору и оформлению ее результатов.</w:t>
      </w:r>
      <w:r w:rsidR="00F2487D" w:rsidRPr="00F2487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823DDC" w:rsidRPr="00F2487D" w:rsidRDefault="00823DDC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eastAsia="Calibri" w:hAnsi="Times New Roman"/>
          <w:sz w:val="26"/>
          <w:szCs w:val="26"/>
          <w:lang w:eastAsia="en-US"/>
        </w:rPr>
        <w:t xml:space="preserve">6. СРОК ОПЛАТЫ ТОВАРА </w:t>
      </w:r>
      <w:r w:rsidRPr="00F2487D">
        <w:rPr>
          <w:rFonts w:ascii="Times New Roman" w:hAnsi="Times New Roman"/>
          <w:sz w:val="26"/>
          <w:szCs w:val="26"/>
        </w:rPr>
        <w:t xml:space="preserve"> </w:t>
      </w: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2487D">
        <w:rPr>
          <w:rFonts w:ascii="Times New Roman" w:hAnsi="Times New Roman"/>
          <w:sz w:val="26"/>
          <w:szCs w:val="26"/>
        </w:rPr>
        <w:t>В течение 7 (семи) рабочих дней со дня подписания Заказчиком документа о приемке.</w:t>
      </w: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2487D">
        <w:rPr>
          <w:rFonts w:ascii="Times New Roman" w:eastAsia="Calibri" w:hAnsi="Times New Roman"/>
          <w:sz w:val="26"/>
          <w:szCs w:val="26"/>
          <w:lang w:eastAsia="en-US"/>
        </w:rPr>
        <w:t>7. ТРЕБОВАНИЯ К ПОСТАВЩИКУ</w:t>
      </w:r>
    </w:p>
    <w:p w:rsidR="00F2487D" w:rsidRPr="00F2487D" w:rsidRDefault="00F2487D" w:rsidP="00823DDC">
      <w:pPr>
        <w:tabs>
          <w:tab w:val="left" w:pos="284"/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2487D">
        <w:rPr>
          <w:rFonts w:ascii="Times New Roman" w:eastAsia="Calibri" w:hAnsi="Times New Roman"/>
          <w:sz w:val="26"/>
          <w:szCs w:val="26"/>
          <w:lang w:eastAsia="en-US"/>
        </w:rPr>
        <w:t>Участник закупки должен соответствовать единым требованиям к участникам закупки, установленным в соответствии с ч. 1 ст. 31 Закона № 44-ФЗ и требованиям в соответствии с ч. 1.1 ст. 31 Закона № 44-ФЗ.</w:t>
      </w:r>
    </w:p>
    <w:p w:rsidR="00F2487D" w:rsidRPr="00F2487D" w:rsidRDefault="00F2487D" w:rsidP="00823D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487D" w:rsidRPr="00F2487D" w:rsidRDefault="00F2487D" w:rsidP="00823DD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 xml:space="preserve">8. </w:t>
      </w:r>
      <w:r w:rsidRPr="00F2487D">
        <w:rPr>
          <w:rFonts w:ascii="Times New Roman" w:hAnsi="Times New Roman"/>
          <w:color w:val="auto"/>
          <w:sz w:val="26"/>
          <w:szCs w:val="26"/>
        </w:rPr>
        <w:t>ХАРАКТЕРИСТИК</w:t>
      </w:r>
      <w:r w:rsidRPr="00F2487D">
        <w:rPr>
          <w:rFonts w:ascii="Times New Roman" w:hAnsi="Times New Roman"/>
          <w:sz w:val="26"/>
          <w:szCs w:val="26"/>
        </w:rPr>
        <w:t>А</w:t>
      </w:r>
      <w:r w:rsidRPr="00F2487D">
        <w:rPr>
          <w:rFonts w:ascii="Times New Roman" w:hAnsi="Times New Roman"/>
          <w:color w:val="auto"/>
          <w:sz w:val="26"/>
          <w:szCs w:val="26"/>
        </w:rPr>
        <w:t xml:space="preserve"> ЗДАНИЙ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Тип помещения</w:t>
      </w:r>
      <w:r w:rsidRPr="00F2487D">
        <w:rPr>
          <w:rFonts w:ascii="Times New Roman" w:hAnsi="Times New Roman"/>
          <w:color w:val="auto"/>
          <w:sz w:val="26"/>
          <w:szCs w:val="26"/>
        </w:rPr>
        <w:t>: кабинеты.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Фасад здания</w:t>
      </w:r>
      <w:r w:rsidRPr="00F2487D">
        <w:rPr>
          <w:rFonts w:ascii="Times New Roman" w:hAnsi="Times New Roman"/>
          <w:color w:val="auto"/>
          <w:sz w:val="26"/>
          <w:szCs w:val="26"/>
        </w:rPr>
        <w:t>: железобетонные плиты толщиной ≤ 60 см.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Перепад высот</w:t>
      </w:r>
      <w:r w:rsidRPr="00F2487D">
        <w:rPr>
          <w:rFonts w:ascii="Times New Roman" w:hAnsi="Times New Roman"/>
          <w:color w:val="auto"/>
          <w:sz w:val="26"/>
          <w:szCs w:val="26"/>
        </w:rPr>
        <w:t xml:space="preserve"> между внутренним и внешним блоками — ≤ 5 м.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Высота установки</w:t>
      </w:r>
      <w:r w:rsidRPr="00F2487D">
        <w:rPr>
          <w:rFonts w:ascii="Times New Roman" w:hAnsi="Times New Roman"/>
          <w:color w:val="auto"/>
          <w:sz w:val="26"/>
          <w:szCs w:val="26"/>
        </w:rPr>
        <w:t xml:space="preserve"> наружных блоков: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sz w:val="26"/>
          <w:szCs w:val="26"/>
        </w:rPr>
        <w:t xml:space="preserve">кондиционер </w:t>
      </w:r>
      <w:r w:rsidR="00406388">
        <w:rPr>
          <w:rFonts w:ascii="Times New Roman" w:hAnsi="Times New Roman"/>
          <w:b/>
          <w:sz w:val="26"/>
          <w:szCs w:val="26"/>
        </w:rPr>
        <w:t>бытовой</w:t>
      </w:r>
      <w:r w:rsidRPr="00F2487D">
        <w:rPr>
          <w:rFonts w:ascii="Times New Roman" w:hAnsi="Times New Roman"/>
          <w:b/>
          <w:sz w:val="26"/>
          <w:szCs w:val="26"/>
        </w:rPr>
        <w:t xml:space="preserve"> (не менее 25 м²)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>г. Кемерово, у</w:t>
      </w:r>
      <w:r w:rsidRPr="00F2487D">
        <w:rPr>
          <w:rFonts w:ascii="Times New Roman" w:hAnsi="Times New Roman"/>
          <w:color w:val="auto"/>
          <w:sz w:val="26"/>
          <w:szCs w:val="26"/>
        </w:rPr>
        <w:t>л. Спортивная, 91:</w:t>
      </w:r>
    </w:p>
    <w:p w:rsidR="00F2487D" w:rsidRPr="00F2487D" w:rsidRDefault="00F10BE8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третий этаж – 3</w:t>
      </w:r>
      <w:r w:rsidR="00F2487D" w:rsidRPr="00F248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487D" w:rsidRPr="00F2487D">
        <w:rPr>
          <w:rFonts w:ascii="Times New Roman" w:hAnsi="Times New Roman"/>
          <w:color w:val="auto"/>
          <w:sz w:val="26"/>
          <w:szCs w:val="26"/>
        </w:rPr>
        <w:t>шт</w:t>
      </w:r>
      <w:proofErr w:type="spellEnd"/>
      <w:r w:rsidR="00F2487D" w:rsidRPr="00F2487D">
        <w:rPr>
          <w:rFonts w:ascii="Times New Roman" w:hAnsi="Times New Roman"/>
          <w:color w:val="auto"/>
          <w:sz w:val="26"/>
          <w:szCs w:val="26"/>
        </w:rPr>
        <w:t>;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пятый этаж – 1 шт.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>г. Кемерово, у</w:t>
      </w:r>
      <w:r w:rsidRPr="00F2487D">
        <w:rPr>
          <w:rFonts w:ascii="Times New Roman" w:hAnsi="Times New Roman"/>
          <w:color w:val="auto"/>
          <w:sz w:val="26"/>
          <w:szCs w:val="26"/>
        </w:rPr>
        <w:t>л. Ворошилова, 17:</w:t>
      </w:r>
    </w:p>
    <w:p w:rsidR="00F2487D" w:rsidRDefault="00F2487D" w:rsidP="00823D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>первый этаж – 1 шт.</w:t>
      </w:r>
    </w:p>
    <w:p w:rsidR="002F19E6" w:rsidRPr="00F2487D" w:rsidRDefault="002F19E6" w:rsidP="00823D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второй этаж – 1 шт.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hAnsi="Times New Roman"/>
          <w:b/>
          <w:sz w:val="26"/>
          <w:szCs w:val="26"/>
        </w:rPr>
        <w:t xml:space="preserve">кондиционер </w:t>
      </w:r>
      <w:r w:rsidR="00406388">
        <w:rPr>
          <w:rFonts w:ascii="Times New Roman" w:hAnsi="Times New Roman"/>
          <w:b/>
          <w:sz w:val="26"/>
          <w:szCs w:val="26"/>
        </w:rPr>
        <w:t>бытовой</w:t>
      </w:r>
      <w:r w:rsidRPr="00F2487D">
        <w:rPr>
          <w:rFonts w:ascii="Times New Roman" w:hAnsi="Times New Roman"/>
          <w:b/>
          <w:sz w:val="26"/>
          <w:szCs w:val="26"/>
        </w:rPr>
        <w:t xml:space="preserve"> (не менее 70 м²)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sz w:val="26"/>
          <w:szCs w:val="26"/>
        </w:rPr>
        <w:t>г. Кемерово, у</w:t>
      </w:r>
      <w:r w:rsidRPr="00F2487D">
        <w:rPr>
          <w:rFonts w:ascii="Times New Roman" w:hAnsi="Times New Roman"/>
          <w:color w:val="auto"/>
          <w:sz w:val="26"/>
          <w:szCs w:val="26"/>
        </w:rPr>
        <w:t>л. Ворошилова, 17: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третий этаж – 1 шт.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Особенности монтажа</w:t>
      </w:r>
      <w:r w:rsidRPr="00F2487D">
        <w:rPr>
          <w:rFonts w:ascii="Times New Roman" w:hAnsi="Times New Roman"/>
          <w:color w:val="auto"/>
          <w:sz w:val="26"/>
          <w:szCs w:val="26"/>
        </w:rPr>
        <w:t xml:space="preserve">: 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подвесные потолки -  нет.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b/>
          <w:color w:val="auto"/>
          <w:sz w:val="26"/>
          <w:szCs w:val="26"/>
        </w:rPr>
        <w:t>Технические характеристики</w:t>
      </w:r>
      <w:r w:rsidRPr="00F2487D">
        <w:rPr>
          <w:rFonts w:ascii="Times New Roman" w:hAnsi="Times New Roman"/>
          <w:color w:val="auto"/>
          <w:sz w:val="26"/>
          <w:szCs w:val="26"/>
        </w:rPr>
        <w:t>: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Расстояние трассы коммуникаций — 7 метров.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 xml:space="preserve">Максимальная длина </w:t>
      </w:r>
      <w:proofErr w:type="spellStart"/>
      <w:r w:rsidRPr="00F2487D">
        <w:rPr>
          <w:rFonts w:ascii="Times New Roman" w:hAnsi="Times New Roman"/>
          <w:color w:val="auto"/>
          <w:sz w:val="26"/>
          <w:szCs w:val="26"/>
        </w:rPr>
        <w:t>фреоновой</w:t>
      </w:r>
      <w:proofErr w:type="spellEnd"/>
      <w:r w:rsidRPr="00F2487D">
        <w:rPr>
          <w:rFonts w:ascii="Times New Roman" w:hAnsi="Times New Roman"/>
          <w:color w:val="auto"/>
          <w:sz w:val="26"/>
          <w:szCs w:val="26"/>
        </w:rPr>
        <w:t xml:space="preserve"> магистрали — 5 метров.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Удаленность оборудования от розетки — 7 метров.</w:t>
      </w:r>
    </w:p>
    <w:p w:rsidR="00F2487D" w:rsidRPr="00F2487D" w:rsidRDefault="00F2487D" w:rsidP="00823D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87D">
        <w:rPr>
          <w:rFonts w:ascii="Times New Roman" w:hAnsi="Times New Roman"/>
          <w:color w:val="auto"/>
          <w:sz w:val="26"/>
          <w:szCs w:val="26"/>
        </w:rPr>
        <w:t>Отвод конденсата — на улицу.</w:t>
      </w:r>
    </w:p>
    <w:p w:rsidR="00F2487D" w:rsidRPr="00F2487D" w:rsidRDefault="00F2487D" w:rsidP="00823DD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1"/>
          <w:szCs w:val="21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5"/>
        <w:gridCol w:w="5105"/>
      </w:tblGrid>
      <w:tr w:rsidR="00F2487D" w:rsidRPr="00F2487D" w:rsidTr="001E3550">
        <w:trPr>
          <w:trHeight w:val="269"/>
        </w:trPr>
        <w:tc>
          <w:tcPr>
            <w:tcW w:w="4673" w:type="dxa"/>
            <w:hideMark/>
          </w:tcPr>
          <w:p w:rsidR="00F2487D" w:rsidRPr="00F2487D" w:rsidRDefault="00F2487D" w:rsidP="00823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2487D">
              <w:rPr>
                <w:rFonts w:ascii="Times New Roman" w:eastAsia="Calibri" w:hAnsi="Times New Roman"/>
                <w:sz w:val="21"/>
                <w:szCs w:val="21"/>
              </w:rPr>
              <w:t>ЗАКАЗЧИК</w:t>
            </w:r>
          </w:p>
        </w:tc>
        <w:tc>
          <w:tcPr>
            <w:tcW w:w="5103" w:type="dxa"/>
            <w:hideMark/>
          </w:tcPr>
          <w:p w:rsidR="00F2487D" w:rsidRPr="00F2487D" w:rsidRDefault="00F2487D" w:rsidP="00823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2487D">
              <w:rPr>
                <w:rFonts w:ascii="Times New Roman" w:eastAsia="Calibri" w:hAnsi="Times New Roman"/>
                <w:sz w:val="21"/>
                <w:szCs w:val="21"/>
              </w:rPr>
              <w:t>ПОСТАВЩИК</w:t>
            </w:r>
          </w:p>
        </w:tc>
      </w:tr>
      <w:tr w:rsidR="00F2487D" w:rsidRPr="00F2487D" w:rsidTr="001E3550">
        <w:trPr>
          <w:trHeight w:val="389"/>
        </w:trPr>
        <w:tc>
          <w:tcPr>
            <w:tcW w:w="4673" w:type="dxa"/>
            <w:hideMark/>
          </w:tcPr>
          <w:tbl>
            <w:tblPr>
              <w:tblW w:w="14715" w:type="dxa"/>
              <w:tblLayout w:type="fixed"/>
              <w:tblLook w:val="01E0" w:firstRow="1" w:lastRow="1" w:firstColumn="1" w:lastColumn="1" w:noHBand="0" w:noVBand="0"/>
            </w:tblPr>
            <w:tblGrid>
              <w:gridCol w:w="14715"/>
            </w:tblGrid>
            <w:tr w:rsidR="00F2487D" w:rsidRPr="00F2487D" w:rsidTr="001E3550">
              <w:tc>
                <w:tcPr>
                  <w:tcW w:w="14708" w:type="dxa"/>
                </w:tcPr>
                <w:p w:rsidR="00F2487D" w:rsidRPr="00F2487D" w:rsidRDefault="00F2487D" w:rsidP="00823DDC">
                  <w:pPr>
                    <w:widowControl w:val="0"/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</w:rPr>
                  </w:pPr>
                  <w:r w:rsidRPr="00F2487D">
                    <w:rPr>
                      <w:rFonts w:ascii="Times New Roman" w:eastAsia="Calibri" w:hAnsi="Times New Roman"/>
                      <w:b/>
                      <w:bCs/>
                    </w:rPr>
                    <w:t xml:space="preserve">Кемеровский государственный институт </w:t>
                  </w:r>
                </w:p>
                <w:p w:rsidR="00F2487D" w:rsidRPr="00F2487D" w:rsidRDefault="00F2487D" w:rsidP="00823DDC">
                  <w:pPr>
                    <w:widowControl w:val="0"/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</w:rPr>
                  </w:pPr>
                  <w:r w:rsidRPr="00F2487D">
                    <w:rPr>
                      <w:rFonts w:ascii="Times New Roman" w:eastAsia="Calibri" w:hAnsi="Times New Roman"/>
                      <w:b/>
                      <w:bCs/>
                    </w:rPr>
                    <w:t>Культуры</w:t>
                  </w:r>
                </w:p>
                <w:p w:rsidR="00F2487D" w:rsidRPr="00F2487D" w:rsidRDefault="00F2487D" w:rsidP="00823DDC">
                  <w:pPr>
                    <w:widowControl w:val="0"/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</w:rPr>
                  </w:pPr>
                </w:p>
              </w:tc>
            </w:tr>
          </w:tbl>
          <w:p w:rsidR="00F2487D" w:rsidRPr="00F2487D" w:rsidRDefault="00F2487D" w:rsidP="00823DDC">
            <w:pPr>
              <w:spacing w:after="0" w:line="240" w:lineRule="auto"/>
              <w:rPr>
                <w:rFonts w:ascii="Times New Roman" w:eastAsia="Calibri" w:hAnsi="Times New Roman"/>
                <w:bCs/>
                <w:sz w:val="21"/>
                <w:szCs w:val="21"/>
              </w:rPr>
            </w:pPr>
          </w:p>
        </w:tc>
        <w:tc>
          <w:tcPr>
            <w:tcW w:w="5103" w:type="dxa"/>
          </w:tcPr>
          <w:p w:rsidR="00F2487D" w:rsidRPr="00F2487D" w:rsidRDefault="00F2487D" w:rsidP="00823DDC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F2487D" w:rsidRPr="00F2487D" w:rsidTr="001E3550">
        <w:trPr>
          <w:trHeight w:val="289"/>
        </w:trPr>
        <w:tc>
          <w:tcPr>
            <w:tcW w:w="4673" w:type="dxa"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2487D">
              <w:rPr>
                <w:rFonts w:ascii="Times New Roman" w:hAnsi="Times New Roman"/>
                <w:sz w:val="21"/>
                <w:szCs w:val="21"/>
              </w:rPr>
              <w:t xml:space="preserve">___________________/ </w:t>
            </w: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03" w:type="dxa"/>
            <w:hideMark/>
          </w:tcPr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F2487D" w:rsidRPr="00F2487D" w:rsidRDefault="00F2487D" w:rsidP="00823DD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2487D">
              <w:rPr>
                <w:rFonts w:ascii="Times New Roman" w:hAnsi="Times New Roman"/>
                <w:sz w:val="21"/>
                <w:szCs w:val="21"/>
              </w:rPr>
              <w:t xml:space="preserve">___________________/ </w:t>
            </w:r>
          </w:p>
          <w:p w:rsidR="00F2487D" w:rsidRPr="00F2487D" w:rsidRDefault="00F2487D" w:rsidP="00823DDC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</w:tbl>
    <w:p w:rsidR="00F2487D" w:rsidRPr="00F2487D" w:rsidRDefault="00F2487D" w:rsidP="00823DD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</w:p>
    <w:p w:rsidR="00F2487D" w:rsidRPr="00F2487D" w:rsidRDefault="00F2487D" w:rsidP="00823DDC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3C7F8E" w:rsidRPr="00AA2479" w:rsidRDefault="003C7F8E" w:rsidP="00823DDC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sectPr w:rsidR="003C7F8E" w:rsidRPr="00AA2479" w:rsidSect="008A6887">
      <w:headerReference w:type="default" r:id="rId8"/>
      <w:headerReference w:type="firs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6C" w:rsidRDefault="00EC266C">
      <w:pPr>
        <w:spacing w:after="0" w:line="240" w:lineRule="auto"/>
      </w:pPr>
      <w:r>
        <w:separator/>
      </w:r>
    </w:p>
  </w:endnote>
  <w:endnote w:type="continuationSeparator" w:id="0">
    <w:p w:rsidR="00EC266C" w:rsidRDefault="00EC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6C" w:rsidRDefault="00EC266C">
      <w:pPr>
        <w:spacing w:after="0" w:line="240" w:lineRule="auto"/>
      </w:pPr>
      <w:r>
        <w:separator/>
      </w:r>
    </w:p>
  </w:footnote>
  <w:footnote w:type="continuationSeparator" w:id="0">
    <w:p w:rsidR="00EC266C" w:rsidRDefault="00EC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0BB" w:rsidRPr="00E42B1E" w:rsidRDefault="00823DDC">
    <w:pPr>
      <w:pStyle w:val="aa"/>
      <w:jc w:val="center"/>
      <w:rPr>
        <w:sz w:val="20"/>
        <w:szCs w:val="20"/>
      </w:rPr>
    </w:pPr>
    <w:r w:rsidRPr="00E42B1E">
      <w:rPr>
        <w:sz w:val="20"/>
        <w:szCs w:val="20"/>
      </w:rPr>
      <w:fldChar w:fldCharType="begin"/>
    </w:r>
    <w:r w:rsidRPr="00E42B1E">
      <w:rPr>
        <w:sz w:val="20"/>
        <w:szCs w:val="20"/>
      </w:rPr>
      <w:instrText>PAGE   \* MERGEFORMAT</w:instrText>
    </w:r>
    <w:r w:rsidRPr="00E42B1E">
      <w:rPr>
        <w:sz w:val="20"/>
        <w:szCs w:val="20"/>
      </w:rPr>
      <w:fldChar w:fldCharType="separate"/>
    </w:r>
    <w:r w:rsidR="00E234F8">
      <w:rPr>
        <w:noProof/>
        <w:sz w:val="20"/>
        <w:szCs w:val="20"/>
      </w:rPr>
      <w:t>5</w:t>
    </w:r>
    <w:r w:rsidRPr="00E42B1E">
      <w:rPr>
        <w:sz w:val="20"/>
        <w:szCs w:val="20"/>
      </w:rPr>
      <w:fldChar w:fldCharType="end"/>
    </w:r>
  </w:p>
  <w:p w:rsidR="005810BB" w:rsidRDefault="00EC26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0BB" w:rsidRDefault="00EC266C">
    <w:pPr>
      <w:pStyle w:val="aa"/>
      <w:jc w:val="center"/>
    </w:pPr>
  </w:p>
  <w:p w:rsidR="005810BB" w:rsidRDefault="00EC26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40820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584594"/>
    <w:multiLevelType w:val="singleLevel"/>
    <w:tmpl w:val="2844FBB0"/>
    <w:lvl w:ilvl="0">
      <w:start w:val="1"/>
      <w:numFmt w:val="decimal"/>
      <w:lvlText w:val="1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B5471D0"/>
    <w:multiLevelType w:val="multilevel"/>
    <w:tmpl w:val="06B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024E2"/>
    <w:multiLevelType w:val="hybridMultilevel"/>
    <w:tmpl w:val="5EE4AC64"/>
    <w:lvl w:ilvl="0" w:tplc="08808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AF"/>
    <w:rsid w:val="00022951"/>
    <w:rsid w:val="000463EA"/>
    <w:rsid w:val="000A7DA9"/>
    <w:rsid w:val="000B01AF"/>
    <w:rsid w:val="000C4471"/>
    <w:rsid w:val="000D3414"/>
    <w:rsid w:val="00177C2A"/>
    <w:rsid w:val="001E3B94"/>
    <w:rsid w:val="002016AC"/>
    <w:rsid w:val="00207E35"/>
    <w:rsid w:val="002304F1"/>
    <w:rsid w:val="00234743"/>
    <w:rsid w:val="00247DE9"/>
    <w:rsid w:val="00261BF9"/>
    <w:rsid w:val="002E42A3"/>
    <w:rsid w:val="002F19E6"/>
    <w:rsid w:val="0032254E"/>
    <w:rsid w:val="00324A1D"/>
    <w:rsid w:val="0034752C"/>
    <w:rsid w:val="00381D62"/>
    <w:rsid w:val="003A1A92"/>
    <w:rsid w:val="003C7F8E"/>
    <w:rsid w:val="003E25F9"/>
    <w:rsid w:val="00406388"/>
    <w:rsid w:val="0042104D"/>
    <w:rsid w:val="004371B4"/>
    <w:rsid w:val="00472637"/>
    <w:rsid w:val="00484C1E"/>
    <w:rsid w:val="004B1A1E"/>
    <w:rsid w:val="00513AEC"/>
    <w:rsid w:val="0052420F"/>
    <w:rsid w:val="0054117D"/>
    <w:rsid w:val="00547B92"/>
    <w:rsid w:val="00550204"/>
    <w:rsid w:val="00553DCA"/>
    <w:rsid w:val="00556F2C"/>
    <w:rsid w:val="0055752D"/>
    <w:rsid w:val="005A6F9B"/>
    <w:rsid w:val="005D11D9"/>
    <w:rsid w:val="00614099"/>
    <w:rsid w:val="00633C34"/>
    <w:rsid w:val="0063445F"/>
    <w:rsid w:val="00651DE1"/>
    <w:rsid w:val="006821D5"/>
    <w:rsid w:val="006A649A"/>
    <w:rsid w:val="006B4BE0"/>
    <w:rsid w:val="006F47BA"/>
    <w:rsid w:val="006F54BA"/>
    <w:rsid w:val="00716CF1"/>
    <w:rsid w:val="00734B81"/>
    <w:rsid w:val="00736460"/>
    <w:rsid w:val="00755989"/>
    <w:rsid w:val="0078418D"/>
    <w:rsid w:val="007925A9"/>
    <w:rsid w:val="007D0678"/>
    <w:rsid w:val="00802C59"/>
    <w:rsid w:val="00823DDC"/>
    <w:rsid w:val="008314E4"/>
    <w:rsid w:val="00832D11"/>
    <w:rsid w:val="00841B38"/>
    <w:rsid w:val="0088209A"/>
    <w:rsid w:val="00894185"/>
    <w:rsid w:val="00897861"/>
    <w:rsid w:val="008A6554"/>
    <w:rsid w:val="008C1BDA"/>
    <w:rsid w:val="008C2F44"/>
    <w:rsid w:val="008C6B7E"/>
    <w:rsid w:val="008D5B47"/>
    <w:rsid w:val="008D67EF"/>
    <w:rsid w:val="00905ECE"/>
    <w:rsid w:val="00911D58"/>
    <w:rsid w:val="00937CF6"/>
    <w:rsid w:val="00961669"/>
    <w:rsid w:val="009A2BFC"/>
    <w:rsid w:val="009A3866"/>
    <w:rsid w:val="009A3D0E"/>
    <w:rsid w:val="009D7C41"/>
    <w:rsid w:val="009F6856"/>
    <w:rsid w:val="00A437A8"/>
    <w:rsid w:val="00A44A53"/>
    <w:rsid w:val="00A53B9A"/>
    <w:rsid w:val="00A84E09"/>
    <w:rsid w:val="00A85A18"/>
    <w:rsid w:val="00AA2479"/>
    <w:rsid w:val="00AD6EFC"/>
    <w:rsid w:val="00B132B0"/>
    <w:rsid w:val="00B16D4E"/>
    <w:rsid w:val="00B23367"/>
    <w:rsid w:val="00B261DD"/>
    <w:rsid w:val="00B40AAA"/>
    <w:rsid w:val="00B478B6"/>
    <w:rsid w:val="00B85574"/>
    <w:rsid w:val="00BC4DB8"/>
    <w:rsid w:val="00BD51F3"/>
    <w:rsid w:val="00C37E5D"/>
    <w:rsid w:val="00C678A7"/>
    <w:rsid w:val="00C84F2C"/>
    <w:rsid w:val="00CB07C4"/>
    <w:rsid w:val="00CD23F6"/>
    <w:rsid w:val="00CF75F0"/>
    <w:rsid w:val="00D31551"/>
    <w:rsid w:val="00D41BFB"/>
    <w:rsid w:val="00D70796"/>
    <w:rsid w:val="00D74191"/>
    <w:rsid w:val="00D74258"/>
    <w:rsid w:val="00D743F7"/>
    <w:rsid w:val="00DD45A2"/>
    <w:rsid w:val="00E234F8"/>
    <w:rsid w:val="00E429CF"/>
    <w:rsid w:val="00E70F78"/>
    <w:rsid w:val="00EC266C"/>
    <w:rsid w:val="00F0488C"/>
    <w:rsid w:val="00F10BE8"/>
    <w:rsid w:val="00F2440E"/>
    <w:rsid w:val="00F2487D"/>
    <w:rsid w:val="00F43ECD"/>
    <w:rsid w:val="00F523D0"/>
    <w:rsid w:val="00FB6883"/>
    <w:rsid w:val="00FD6E41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6A82"/>
  <w15:docId w15:val="{BB71CED4-C07B-432D-897B-17A9403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C7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product-characteristicsspec-title-content">
    <w:name w:val="product-characteristics__spec-title-content"/>
    <w:basedOn w:val="a0"/>
    <w:rsid w:val="00022951"/>
  </w:style>
  <w:style w:type="paragraph" w:customStyle="1" w:styleId="Style2">
    <w:name w:val="Style2"/>
    <w:basedOn w:val="a"/>
    <w:uiPriority w:val="99"/>
    <w:rsid w:val="002E42A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2E42A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Style9">
    <w:name w:val="Style9"/>
    <w:basedOn w:val="a"/>
    <w:uiPriority w:val="99"/>
    <w:rsid w:val="002E42A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FontStyle11">
    <w:name w:val="Font Style11"/>
    <w:basedOn w:val="a0"/>
    <w:uiPriority w:val="99"/>
    <w:rsid w:val="002E42A3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2E42A3"/>
    <w:rPr>
      <w:rFonts w:ascii="Times New Roman" w:hAnsi="Times New Roman" w:cs="Times New Roman" w:hint="default"/>
      <w:b/>
      <w:bCs/>
      <w:w w:val="50"/>
      <w:sz w:val="22"/>
      <w:szCs w:val="22"/>
    </w:rPr>
  </w:style>
  <w:style w:type="paragraph" w:customStyle="1" w:styleId="Style5">
    <w:name w:val="Style5"/>
    <w:basedOn w:val="a"/>
    <w:uiPriority w:val="99"/>
    <w:rsid w:val="002E42A3"/>
    <w:pPr>
      <w:widowControl w:val="0"/>
      <w:autoSpaceDE w:val="0"/>
      <w:autoSpaceDN w:val="0"/>
      <w:adjustRightInd w:val="0"/>
      <w:spacing w:after="0" w:line="281" w:lineRule="exact"/>
      <w:ind w:firstLine="2150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FontStyle12">
    <w:name w:val="Font Style12"/>
    <w:basedOn w:val="a0"/>
    <w:uiPriority w:val="99"/>
    <w:rsid w:val="002E42A3"/>
    <w:rPr>
      <w:rFonts w:ascii="Times New Roman" w:hAnsi="Times New Roman" w:cs="Times New Roman" w:hint="default"/>
      <w:b/>
      <w:bCs/>
      <w:sz w:val="22"/>
      <w:szCs w:val="22"/>
    </w:rPr>
  </w:style>
  <w:style w:type="table" w:styleId="a8">
    <w:name w:val="Table Grid"/>
    <w:basedOn w:val="a1"/>
    <w:uiPriority w:val="39"/>
    <w:rsid w:val="0075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598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248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F2487D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F189-1F5E-4441-99C2-5C6C7958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2026-07-02T10:10:00Z</dcterms:created>
  <dcterms:modified xsi:type="dcterms:W3CDTF">2026-07-03T05:08:00Z</dcterms:modified>
</cp:coreProperties>
</file>