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CD4" w:rsidRDefault="008E0CD4">
      <w:r>
        <w:t xml:space="preserve">Характеристики: </w:t>
      </w:r>
    </w:p>
    <w:p w:rsidR="00685371" w:rsidRDefault="008E0CD4">
      <w:r>
        <w:t>Тележка из нержавейки</w:t>
      </w:r>
    </w:p>
    <w:p w:rsidR="006A59E6" w:rsidRDefault="006A59E6" w:rsidP="006A59E6">
      <w:pPr>
        <w:shd w:val="clear" w:color="auto" w:fill="FFFFFF"/>
        <w:spacing w:before="225" w:after="225" w:line="240" w:lineRule="auto"/>
        <w:jc w:val="both"/>
        <w:outlineLvl w:val="4"/>
        <w:rPr>
          <w:rFonts w:ascii="Arial" w:eastAsia="Times New Roman" w:hAnsi="Arial" w:cs="Arial"/>
          <w:color w:val="2B6443"/>
          <w:sz w:val="20"/>
          <w:szCs w:val="20"/>
          <w:lang w:eastAsia="ru-RU"/>
        </w:rPr>
      </w:pPr>
      <w:r w:rsidRPr="006A59E6">
        <w:rPr>
          <w:rFonts w:ascii="Arial" w:eastAsia="Times New Roman" w:hAnsi="Arial" w:cs="Arial"/>
          <w:color w:val="2B6443"/>
          <w:sz w:val="20"/>
          <w:szCs w:val="20"/>
          <w:lang w:eastAsia="ru-RU"/>
        </w:rPr>
        <w:t>Тележка для сбора посуды с 2-мя полками, высокий борт. </w:t>
      </w:r>
    </w:p>
    <w:p w:rsidR="006A59E6" w:rsidRDefault="006A59E6" w:rsidP="006A59E6">
      <w:pPr>
        <w:shd w:val="clear" w:color="auto" w:fill="FFFFFF"/>
        <w:spacing w:before="225" w:after="225" w:line="240" w:lineRule="auto"/>
        <w:jc w:val="both"/>
        <w:outlineLvl w:val="4"/>
        <w:rPr>
          <w:rFonts w:ascii="Arial" w:eastAsia="Times New Roman" w:hAnsi="Arial" w:cs="Arial"/>
          <w:color w:val="2B6443"/>
          <w:sz w:val="20"/>
          <w:szCs w:val="20"/>
          <w:lang w:eastAsia="ru-RU"/>
        </w:rPr>
      </w:pPr>
      <w:r w:rsidRPr="006A59E6">
        <w:rPr>
          <w:rFonts w:ascii="Arial" w:eastAsia="Times New Roman" w:hAnsi="Arial" w:cs="Arial"/>
          <w:color w:val="2B6443"/>
          <w:sz w:val="20"/>
          <w:szCs w:val="20"/>
          <w:lang w:eastAsia="ru-RU"/>
        </w:rPr>
        <w:t xml:space="preserve">Каркас тележки </w:t>
      </w:r>
      <w:r w:rsidRPr="006A59E6">
        <w:rPr>
          <w:rFonts w:ascii="Arial" w:eastAsia="Times New Roman" w:hAnsi="Arial" w:cs="Arial"/>
          <w:color w:val="2B6443"/>
          <w:sz w:val="20"/>
          <w:szCs w:val="20"/>
          <w:highlight w:val="yellow"/>
          <w:lang w:eastAsia="ru-RU"/>
        </w:rPr>
        <w:t>должен быть</w:t>
      </w:r>
      <w:r>
        <w:rPr>
          <w:rFonts w:ascii="Arial" w:eastAsia="Times New Roman" w:hAnsi="Arial" w:cs="Arial"/>
          <w:color w:val="2B6443"/>
          <w:sz w:val="20"/>
          <w:szCs w:val="20"/>
          <w:lang w:eastAsia="ru-RU"/>
        </w:rPr>
        <w:t xml:space="preserve"> </w:t>
      </w:r>
      <w:r w:rsidRPr="006A59E6">
        <w:rPr>
          <w:rFonts w:ascii="Arial" w:eastAsia="Times New Roman" w:hAnsi="Arial" w:cs="Arial"/>
          <w:color w:val="2B6443"/>
          <w:sz w:val="20"/>
          <w:szCs w:val="20"/>
          <w:lang w:eastAsia="ru-RU"/>
        </w:rPr>
        <w:t>изготовлен из квадратной матовой нержавеющей трубы.</w:t>
      </w:r>
    </w:p>
    <w:p w:rsidR="006A59E6" w:rsidRDefault="006A59E6" w:rsidP="006A59E6">
      <w:pPr>
        <w:shd w:val="clear" w:color="auto" w:fill="FFFFFF"/>
        <w:spacing w:before="225" w:after="225" w:line="240" w:lineRule="auto"/>
        <w:jc w:val="both"/>
        <w:outlineLvl w:val="4"/>
        <w:rPr>
          <w:rFonts w:ascii="Arial" w:eastAsia="Times New Roman" w:hAnsi="Arial" w:cs="Arial"/>
          <w:color w:val="2B6443"/>
          <w:sz w:val="20"/>
          <w:szCs w:val="20"/>
          <w:lang w:eastAsia="ru-RU"/>
        </w:rPr>
      </w:pPr>
      <w:r w:rsidRPr="006A59E6">
        <w:rPr>
          <w:rFonts w:ascii="Arial" w:eastAsia="Times New Roman" w:hAnsi="Arial" w:cs="Arial"/>
          <w:color w:val="2B6443"/>
          <w:sz w:val="20"/>
          <w:szCs w:val="20"/>
          <w:lang w:eastAsia="ru-RU"/>
        </w:rPr>
        <w:t xml:space="preserve">Мощные колеса </w:t>
      </w:r>
      <w:r w:rsidRPr="006A59E6">
        <w:rPr>
          <w:rFonts w:ascii="Arial" w:eastAsia="Times New Roman" w:hAnsi="Arial" w:cs="Arial"/>
          <w:color w:val="2B6443"/>
          <w:sz w:val="20"/>
          <w:szCs w:val="20"/>
          <w:highlight w:val="yellow"/>
          <w:lang w:eastAsia="ru-RU"/>
        </w:rPr>
        <w:t>должны быть</w:t>
      </w:r>
      <w:r>
        <w:rPr>
          <w:rFonts w:ascii="Arial" w:eastAsia="Times New Roman" w:hAnsi="Arial" w:cs="Arial"/>
          <w:color w:val="2B6443"/>
          <w:sz w:val="20"/>
          <w:szCs w:val="20"/>
          <w:lang w:eastAsia="ru-RU"/>
        </w:rPr>
        <w:t xml:space="preserve">  </w:t>
      </w:r>
      <w:r w:rsidRPr="006A59E6">
        <w:rPr>
          <w:rFonts w:ascii="Arial" w:eastAsia="Times New Roman" w:hAnsi="Arial" w:cs="Arial"/>
          <w:color w:val="2B6443"/>
          <w:sz w:val="20"/>
          <w:szCs w:val="20"/>
          <w:lang w:eastAsia="ru-RU"/>
        </w:rPr>
        <w:t xml:space="preserve">диам.100 изготовлены из резины (не оставляют следов на полу), все поворотные, одно колесо с тормозом. </w:t>
      </w:r>
    </w:p>
    <w:p w:rsidR="006A59E6" w:rsidRDefault="006A59E6" w:rsidP="006A59E6">
      <w:pPr>
        <w:shd w:val="clear" w:color="auto" w:fill="FFFFFF"/>
        <w:spacing w:before="225" w:after="225" w:line="240" w:lineRule="auto"/>
        <w:jc w:val="both"/>
        <w:outlineLvl w:val="4"/>
        <w:rPr>
          <w:rFonts w:ascii="Arial" w:eastAsia="Times New Roman" w:hAnsi="Arial" w:cs="Arial"/>
          <w:color w:val="2B6443"/>
          <w:sz w:val="20"/>
          <w:szCs w:val="20"/>
          <w:lang w:eastAsia="ru-RU"/>
        </w:rPr>
      </w:pPr>
      <w:r w:rsidRPr="006A59E6">
        <w:rPr>
          <w:rFonts w:ascii="Arial" w:eastAsia="Times New Roman" w:hAnsi="Arial" w:cs="Arial"/>
          <w:color w:val="2B6443"/>
          <w:sz w:val="20"/>
          <w:szCs w:val="20"/>
          <w:lang w:eastAsia="ru-RU"/>
        </w:rPr>
        <w:t xml:space="preserve">Глубина поддонов </w:t>
      </w:r>
      <w:r w:rsidRPr="006A59E6">
        <w:rPr>
          <w:rFonts w:ascii="Arial" w:eastAsia="Times New Roman" w:hAnsi="Arial" w:cs="Arial"/>
          <w:color w:val="2B6443"/>
          <w:sz w:val="20"/>
          <w:szCs w:val="20"/>
          <w:highlight w:val="yellow"/>
          <w:lang w:eastAsia="ru-RU"/>
        </w:rPr>
        <w:t>не менее</w:t>
      </w:r>
      <w:r>
        <w:rPr>
          <w:rFonts w:ascii="Arial" w:eastAsia="Times New Roman" w:hAnsi="Arial" w:cs="Arial"/>
          <w:color w:val="2B6443"/>
          <w:sz w:val="20"/>
          <w:szCs w:val="20"/>
          <w:lang w:eastAsia="ru-RU"/>
        </w:rPr>
        <w:t xml:space="preserve"> </w:t>
      </w:r>
      <w:r w:rsidRPr="006A59E6">
        <w:rPr>
          <w:rFonts w:ascii="Arial" w:eastAsia="Times New Roman" w:hAnsi="Arial" w:cs="Arial"/>
          <w:color w:val="2B6443"/>
          <w:sz w:val="20"/>
          <w:szCs w:val="20"/>
          <w:lang w:eastAsia="ru-RU"/>
        </w:rPr>
        <w:t>15 см.</w:t>
      </w:r>
    </w:p>
    <w:p w:rsidR="006A59E6" w:rsidRDefault="006A59E6" w:rsidP="006A59E6">
      <w:pPr>
        <w:shd w:val="clear" w:color="auto" w:fill="FFFFFF"/>
        <w:spacing w:before="225" w:after="225" w:line="240" w:lineRule="auto"/>
        <w:jc w:val="both"/>
        <w:outlineLvl w:val="4"/>
        <w:rPr>
          <w:rFonts w:ascii="Arial" w:eastAsia="Times New Roman" w:hAnsi="Arial" w:cs="Arial"/>
          <w:color w:val="2B6443"/>
          <w:sz w:val="20"/>
          <w:szCs w:val="20"/>
          <w:lang w:eastAsia="ru-RU"/>
        </w:rPr>
      </w:pPr>
    </w:p>
    <w:tbl>
      <w:tblPr>
        <w:tblW w:w="6513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3"/>
        <w:gridCol w:w="2400"/>
      </w:tblGrid>
      <w:tr w:rsidR="006A59E6" w:rsidRPr="006A59E6" w:rsidTr="006A59E6">
        <w:tc>
          <w:tcPr>
            <w:tcW w:w="411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2F2F2"/>
            <w:tcMar>
              <w:top w:w="195" w:type="dxa"/>
              <w:left w:w="285" w:type="dxa"/>
              <w:bottom w:w="165" w:type="dxa"/>
              <w:right w:w="285" w:type="dxa"/>
            </w:tcMar>
            <w:hideMark/>
          </w:tcPr>
          <w:p w:rsidR="006A59E6" w:rsidRPr="006A59E6" w:rsidRDefault="006A59E6" w:rsidP="006A59E6">
            <w:pPr>
              <w:spacing w:after="0" w:line="240" w:lineRule="auto"/>
              <w:ind w:right="75"/>
              <w:rPr>
                <w:rFonts w:ascii="Arial" w:eastAsia="Times New Roman" w:hAnsi="Arial" w:cs="Arial"/>
                <w:color w:val="575757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75757"/>
                <w:sz w:val="21"/>
                <w:szCs w:val="21"/>
                <w:lang w:eastAsia="ru-RU"/>
              </w:rPr>
              <w:t>Р</w:t>
            </w:r>
            <w:r w:rsidRPr="006A59E6">
              <w:rPr>
                <w:rFonts w:ascii="Arial" w:eastAsia="Times New Roman" w:hAnsi="Arial" w:cs="Arial"/>
                <w:color w:val="575757"/>
                <w:sz w:val="21"/>
                <w:szCs w:val="21"/>
                <w:lang w:eastAsia="ru-RU"/>
              </w:rPr>
              <w:t>азмер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95" w:type="dxa"/>
              <w:left w:w="285" w:type="dxa"/>
              <w:bottom w:w="165" w:type="dxa"/>
              <w:right w:w="285" w:type="dxa"/>
            </w:tcMar>
            <w:hideMark/>
          </w:tcPr>
          <w:p w:rsidR="006A59E6" w:rsidRPr="006A59E6" w:rsidRDefault="006A59E6" w:rsidP="006A59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75757"/>
                <w:sz w:val="21"/>
                <w:szCs w:val="21"/>
                <w:lang w:eastAsia="ru-RU"/>
              </w:rPr>
            </w:pPr>
            <w:r w:rsidRPr="006A59E6">
              <w:rPr>
                <w:rFonts w:ascii="Arial" w:eastAsia="Times New Roman" w:hAnsi="Arial" w:cs="Arial"/>
                <w:color w:val="2B6443"/>
                <w:sz w:val="20"/>
                <w:szCs w:val="20"/>
                <w:highlight w:val="yellow"/>
                <w:lang w:eastAsia="ru-RU"/>
              </w:rPr>
              <w:t>не менее</w:t>
            </w:r>
            <w:r>
              <w:rPr>
                <w:rFonts w:ascii="Arial" w:eastAsia="Times New Roman" w:hAnsi="Arial" w:cs="Arial"/>
                <w:color w:val="2B6443"/>
                <w:sz w:val="20"/>
                <w:szCs w:val="20"/>
                <w:lang w:eastAsia="ru-RU"/>
              </w:rPr>
              <w:t xml:space="preserve"> </w:t>
            </w:r>
            <w:r w:rsidRPr="006A59E6">
              <w:rPr>
                <w:rFonts w:ascii="Arial" w:eastAsia="Times New Roman" w:hAnsi="Arial" w:cs="Arial"/>
                <w:color w:val="575757"/>
                <w:sz w:val="21"/>
                <w:szCs w:val="21"/>
                <w:lang w:eastAsia="ru-RU"/>
              </w:rPr>
              <w:t>50х90х85(В)</w:t>
            </w:r>
          </w:p>
        </w:tc>
      </w:tr>
      <w:tr w:rsidR="006A59E6" w:rsidRPr="006A59E6" w:rsidTr="006A59E6">
        <w:tc>
          <w:tcPr>
            <w:tcW w:w="411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tcMar>
              <w:top w:w="195" w:type="dxa"/>
              <w:left w:w="285" w:type="dxa"/>
              <w:bottom w:w="165" w:type="dxa"/>
              <w:right w:w="285" w:type="dxa"/>
            </w:tcMar>
            <w:hideMark/>
          </w:tcPr>
          <w:p w:rsidR="006A59E6" w:rsidRPr="006A59E6" w:rsidRDefault="006A59E6" w:rsidP="006A59E6">
            <w:pPr>
              <w:spacing w:after="0" w:line="240" w:lineRule="auto"/>
              <w:ind w:right="75"/>
              <w:rPr>
                <w:rFonts w:ascii="Arial" w:eastAsia="Times New Roman" w:hAnsi="Arial" w:cs="Arial"/>
                <w:color w:val="575757"/>
                <w:sz w:val="21"/>
                <w:szCs w:val="21"/>
                <w:lang w:eastAsia="ru-RU"/>
              </w:rPr>
            </w:pPr>
            <w:r w:rsidRPr="006A59E6">
              <w:rPr>
                <w:rFonts w:ascii="Arial" w:eastAsia="Times New Roman" w:hAnsi="Arial" w:cs="Arial"/>
                <w:color w:val="575757"/>
                <w:sz w:val="21"/>
                <w:szCs w:val="21"/>
                <w:lang w:eastAsia="ru-RU"/>
              </w:rPr>
              <w:t>объем товара (м3)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95" w:type="dxa"/>
              <w:left w:w="285" w:type="dxa"/>
              <w:bottom w:w="165" w:type="dxa"/>
              <w:right w:w="285" w:type="dxa"/>
            </w:tcMar>
            <w:hideMark/>
          </w:tcPr>
          <w:p w:rsidR="006A59E6" w:rsidRPr="006A59E6" w:rsidRDefault="006A59E6" w:rsidP="006A59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75757"/>
                <w:sz w:val="21"/>
                <w:szCs w:val="21"/>
                <w:lang w:eastAsia="ru-RU"/>
              </w:rPr>
            </w:pPr>
            <w:r w:rsidRPr="006A59E6">
              <w:rPr>
                <w:rFonts w:ascii="Arial" w:eastAsia="Times New Roman" w:hAnsi="Arial" w:cs="Arial"/>
                <w:color w:val="575757"/>
                <w:sz w:val="21"/>
                <w:szCs w:val="21"/>
                <w:highlight w:val="yellow"/>
                <w:lang w:eastAsia="ru-RU"/>
              </w:rPr>
              <w:t>Не более</w:t>
            </w:r>
            <w:r>
              <w:rPr>
                <w:rFonts w:ascii="Arial" w:eastAsia="Times New Roman" w:hAnsi="Arial" w:cs="Arial"/>
                <w:color w:val="575757"/>
                <w:sz w:val="21"/>
                <w:szCs w:val="21"/>
                <w:lang w:eastAsia="ru-RU"/>
              </w:rPr>
              <w:t xml:space="preserve"> </w:t>
            </w:r>
            <w:r w:rsidRPr="006A59E6">
              <w:rPr>
                <w:rFonts w:ascii="Arial" w:eastAsia="Times New Roman" w:hAnsi="Arial" w:cs="Arial"/>
                <w:color w:val="575757"/>
                <w:sz w:val="21"/>
                <w:szCs w:val="21"/>
                <w:lang w:eastAsia="ru-RU"/>
              </w:rPr>
              <w:t>0.35</w:t>
            </w:r>
          </w:p>
        </w:tc>
      </w:tr>
      <w:tr w:rsidR="006A59E6" w:rsidRPr="006A59E6" w:rsidTr="006A59E6">
        <w:tc>
          <w:tcPr>
            <w:tcW w:w="411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2F2F2"/>
            <w:tcMar>
              <w:top w:w="195" w:type="dxa"/>
              <w:left w:w="285" w:type="dxa"/>
              <w:bottom w:w="165" w:type="dxa"/>
              <w:right w:w="285" w:type="dxa"/>
            </w:tcMar>
            <w:hideMark/>
          </w:tcPr>
          <w:p w:rsidR="006A59E6" w:rsidRPr="006A59E6" w:rsidRDefault="006A59E6" w:rsidP="006A59E6">
            <w:pPr>
              <w:spacing w:after="0" w:line="240" w:lineRule="auto"/>
              <w:ind w:right="75"/>
              <w:rPr>
                <w:rFonts w:ascii="Arial" w:eastAsia="Times New Roman" w:hAnsi="Arial" w:cs="Arial"/>
                <w:color w:val="575757"/>
                <w:sz w:val="21"/>
                <w:szCs w:val="21"/>
                <w:lang w:eastAsia="ru-RU"/>
              </w:rPr>
            </w:pPr>
            <w:r w:rsidRPr="006A59E6">
              <w:rPr>
                <w:rFonts w:ascii="Arial" w:eastAsia="Times New Roman" w:hAnsi="Arial" w:cs="Arial"/>
                <w:color w:val="575757"/>
                <w:sz w:val="21"/>
                <w:szCs w:val="21"/>
                <w:lang w:eastAsia="ru-RU"/>
              </w:rPr>
              <w:t xml:space="preserve">вес, </w:t>
            </w:r>
            <w:proofErr w:type="gramStart"/>
            <w:r w:rsidRPr="006A59E6">
              <w:rPr>
                <w:rFonts w:ascii="Arial" w:eastAsia="Times New Roman" w:hAnsi="Arial" w:cs="Arial"/>
                <w:color w:val="575757"/>
                <w:sz w:val="21"/>
                <w:szCs w:val="21"/>
                <w:lang w:eastAsia="ru-RU"/>
              </w:rPr>
              <w:t>кг</w:t>
            </w:r>
            <w:proofErr w:type="gramEnd"/>
            <w:r w:rsidRPr="006A59E6">
              <w:rPr>
                <w:rFonts w:ascii="Arial" w:eastAsia="Times New Roman" w:hAnsi="Arial" w:cs="Arial"/>
                <w:color w:val="575757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95" w:type="dxa"/>
              <w:left w:w="285" w:type="dxa"/>
              <w:bottom w:w="165" w:type="dxa"/>
              <w:right w:w="285" w:type="dxa"/>
            </w:tcMar>
            <w:hideMark/>
          </w:tcPr>
          <w:p w:rsidR="006A59E6" w:rsidRPr="006A59E6" w:rsidRDefault="006A59E6" w:rsidP="006A59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75757"/>
                <w:sz w:val="21"/>
                <w:szCs w:val="21"/>
                <w:lang w:eastAsia="ru-RU"/>
              </w:rPr>
            </w:pPr>
            <w:r w:rsidRPr="006A59E6">
              <w:rPr>
                <w:rFonts w:ascii="Arial" w:eastAsia="Times New Roman" w:hAnsi="Arial" w:cs="Arial"/>
                <w:color w:val="575757"/>
                <w:sz w:val="21"/>
                <w:szCs w:val="21"/>
                <w:highlight w:val="yellow"/>
                <w:lang w:eastAsia="ru-RU"/>
              </w:rPr>
              <w:t>Не более</w:t>
            </w:r>
            <w:r>
              <w:rPr>
                <w:rFonts w:ascii="Arial" w:eastAsia="Times New Roman" w:hAnsi="Arial" w:cs="Arial"/>
                <w:color w:val="575757"/>
                <w:sz w:val="21"/>
                <w:szCs w:val="21"/>
                <w:lang w:eastAsia="ru-RU"/>
              </w:rPr>
              <w:t xml:space="preserve"> </w:t>
            </w:r>
            <w:r w:rsidRPr="006A59E6">
              <w:rPr>
                <w:rFonts w:ascii="Arial" w:eastAsia="Times New Roman" w:hAnsi="Arial" w:cs="Arial"/>
                <w:color w:val="575757"/>
                <w:sz w:val="21"/>
                <w:szCs w:val="21"/>
                <w:lang w:eastAsia="ru-RU"/>
              </w:rPr>
              <w:t>15</w:t>
            </w:r>
          </w:p>
        </w:tc>
      </w:tr>
    </w:tbl>
    <w:p w:rsidR="006A59E6" w:rsidRPr="006A59E6" w:rsidRDefault="006A59E6" w:rsidP="006A59E6">
      <w:pPr>
        <w:shd w:val="clear" w:color="auto" w:fill="FFFFFF"/>
        <w:spacing w:before="225" w:after="225" w:line="240" w:lineRule="auto"/>
        <w:jc w:val="both"/>
        <w:outlineLvl w:val="4"/>
        <w:rPr>
          <w:rFonts w:ascii="Arial" w:eastAsia="Times New Roman" w:hAnsi="Arial" w:cs="Arial"/>
          <w:color w:val="2B6443"/>
          <w:sz w:val="20"/>
          <w:szCs w:val="20"/>
          <w:lang w:eastAsia="ru-RU"/>
        </w:rPr>
      </w:pPr>
    </w:p>
    <w:p w:rsidR="006A59E6" w:rsidRPr="006A59E6" w:rsidRDefault="006A59E6" w:rsidP="006A59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6A59E6">
        <w:rPr>
          <w:rFonts w:ascii="Arial" w:eastAsia="Times New Roman" w:hAnsi="Arial" w:cs="Arial"/>
          <w:color w:val="696969"/>
          <w:sz w:val="24"/>
          <w:szCs w:val="24"/>
          <w:lang w:eastAsia="ru-RU"/>
        </w:rPr>
        <w:t> </w:t>
      </w:r>
    </w:p>
    <w:p w:rsidR="006A59E6" w:rsidRDefault="006A59E6"/>
    <w:sectPr w:rsidR="006A59E6" w:rsidSect="008C6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371"/>
    <w:rsid w:val="00685371"/>
    <w:rsid w:val="006A59E6"/>
    <w:rsid w:val="008C62BA"/>
    <w:rsid w:val="008E0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BA"/>
  </w:style>
  <w:style w:type="paragraph" w:styleId="5">
    <w:name w:val="heading 5"/>
    <w:basedOn w:val="a"/>
    <w:link w:val="50"/>
    <w:uiPriority w:val="9"/>
    <w:qFormat/>
    <w:rsid w:val="008E0CD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E0C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A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9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3</cp:revision>
  <dcterms:created xsi:type="dcterms:W3CDTF">2026-08-14T07:39:00Z</dcterms:created>
  <dcterms:modified xsi:type="dcterms:W3CDTF">2026-08-14T07:52:00Z</dcterms:modified>
</cp:coreProperties>
</file>