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CB38" w14:textId="77777777" w:rsidR="00307E29" w:rsidRPr="00307E29" w:rsidRDefault="00307E29" w:rsidP="00307E29">
      <w:pPr>
        <w:spacing w:after="0" w:line="240" w:lineRule="auto"/>
        <w:ind w:right="136"/>
        <w:jc w:val="right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8140605" w14:textId="77777777" w:rsidR="00307E29" w:rsidRPr="00307E29" w:rsidRDefault="00307E29" w:rsidP="00307E29">
      <w:pPr>
        <w:spacing w:after="0" w:line="240" w:lineRule="auto"/>
        <w:ind w:right="136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ОБОСНОВАНИЕ НАЧАЛЬНОЙ МАКСИМАЛЬНОЙ ЦЕНЫ КОНТРАКТА </w:t>
      </w:r>
      <w:r w:rsidRPr="00307E2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br/>
        <w:t>НА ПОСТАВКУ ТОВАРА (ОКАЗАНИЕ УСЛУГ)</w:t>
      </w:r>
    </w:p>
    <w:p w14:paraId="3337F67D" w14:textId="77777777" w:rsidR="00307E29" w:rsidRPr="00307E29" w:rsidRDefault="00307E29" w:rsidP="00307E29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Наименование предмета контракта:</w:t>
      </w:r>
      <w:r w:rsidRPr="00307E2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 xml:space="preserve"> </w:t>
      </w:r>
      <w:r w:rsidRPr="00307E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п</w:t>
      </w:r>
      <w:r w:rsidRPr="00307E29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оставка фоторамок А4 и А3</w:t>
      </w:r>
    </w:p>
    <w:p w14:paraId="04F7D8E1" w14:textId="77777777" w:rsidR="00307E29" w:rsidRPr="00307E29" w:rsidRDefault="00307E29" w:rsidP="00307E29">
      <w:pPr>
        <w:spacing w:after="0" w:line="240" w:lineRule="auto"/>
        <w:ind w:right="136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Основные характеристики объекта закупки: в соответствии с Приложением 1.</w:t>
      </w:r>
    </w:p>
    <w:p w14:paraId="3347DD72" w14:textId="77777777" w:rsidR="00307E29" w:rsidRPr="00307E29" w:rsidRDefault="00307E29" w:rsidP="00307E29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 соответствии с требованиями статьи 22 Федерального закона 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от 05 апреля 2013 г № 44-ФЗ и приказа Министерства экономического развития РФ 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от 02 октября 2013 г. № 567 «Об утверждении Методических рекомендаций 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"/>
        <w:gridCol w:w="1600"/>
        <w:gridCol w:w="709"/>
        <w:gridCol w:w="850"/>
        <w:gridCol w:w="851"/>
        <w:gridCol w:w="1134"/>
        <w:gridCol w:w="850"/>
        <w:gridCol w:w="992"/>
        <w:gridCol w:w="851"/>
        <w:gridCol w:w="992"/>
      </w:tblGrid>
      <w:tr w:rsidR="00307E29" w:rsidRPr="00307E29" w14:paraId="2924F3A8" w14:textId="77777777" w:rsidTr="001642AF">
        <w:trPr>
          <w:trHeight w:val="397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309C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B47B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840F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6F283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Ед. изм.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9320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Поставщик 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1CB9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Поставщик 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C6D7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Поставщик 3</w:t>
            </w:r>
          </w:p>
        </w:tc>
      </w:tr>
      <w:tr w:rsidR="00307E29" w:rsidRPr="00307E29" w14:paraId="3808D594" w14:textId="77777777" w:rsidTr="001642AF">
        <w:trPr>
          <w:trHeight w:val="240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4DCD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55CF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EA13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9A8C2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C364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8D8D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сумма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29DF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2D13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сумма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FC4E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цена за 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2457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сумма</w:t>
            </w:r>
          </w:p>
        </w:tc>
      </w:tr>
      <w:tr w:rsidR="00307E29" w:rsidRPr="00307E29" w14:paraId="35BC596C" w14:textId="77777777" w:rsidTr="001642AF">
        <w:trPr>
          <w:trHeight w:val="37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5C8B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08CE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Фоторамка А4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3852D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8EDFC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9FD6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460</w:t>
            </w: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68C9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50604,40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B5684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  <w:t>403,54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D68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44389,40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BD075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  <w:t>320,56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D7D2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35261,60</w:t>
            </w:r>
          </w:p>
        </w:tc>
      </w:tr>
      <w:tr w:rsidR="00307E29" w:rsidRPr="00307E29" w14:paraId="184FB1AE" w14:textId="77777777" w:rsidTr="001642AF">
        <w:trPr>
          <w:trHeight w:val="37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5EAD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CF8A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Фоторамка А3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BFEB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46B98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7C2A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650,04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817D9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6500,40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A957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  <w:t>570,54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8295A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5705,40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24C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ru-RU"/>
                <w14:ligatures w14:val="none"/>
              </w:rPr>
              <w:t>476,29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9EFC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4762,90</w:t>
            </w:r>
          </w:p>
        </w:tc>
      </w:tr>
      <w:tr w:rsidR="00307E29" w:rsidRPr="00307E29" w14:paraId="1109FE06" w14:textId="77777777" w:rsidTr="001642AF">
        <w:trPr>
          <w:trHeight w:val="122"/>
        </w:trPr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2FA3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0485F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57104,80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53B47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50094,80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F9AC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40024,50</w:t>
            </w:r>
          </w:p>
        </w:tc>
      </w:tr>
    </w:tbl>
    <w:p w14:paraId="4762EB0B" w14:textId="77777777" w:rsidR="00307E29" w:rsidRPr="00307E29" w:rsidRDefault="00307E29" w:rsidP="00307E29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ru-RU"/>
          <w14:ligatures w14:val="none"/>
        </w:rPr>
      </w:pPr>
    </w:p>
    <w:p w14:paraId="38DFEE0C" w14:textId="77777777" w:rsidR="00307E29" w:rsidRPr="00307E29" w:rsidRDefault="00307E29" w:rsidP="00307E29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01BC0F2A" w14:textId="77777777" w:rsidR="00307E29" w:rsidRPr="00307E29" w:rsidRDefault="00307E29" w:rsidP="00307E29">
      <w:pPr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ru-RU"/>
          <w14:ligatures w14:val="none"/>
        </w:rPr>
        <w:t>V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307E29" w:rsidRPr="00307E29" w14:paraId="390C3452" w14:textId="77777777" w:rsidTr="001642AF">
        <w:trPr>
          <w:trHeight w:val="510"/>
        </w:trPr>
        <w:tc>
          <w:tcPr>
            <w:tcW w:w="2093" w:type="dxa"/>
            <w:vAlign w:val="bottom"/>
          </w:tcPr>
          <w:p w14:paraId="269E78B4" w14:textId="7E8C8628" w:rsidR="00307E29" w:rsidRPr="00307E29" w:rsidRDefault="00307E29" w:rsidP="00307E29">
            <w:pPr>
              <w:spacing w:after="0" w:line="240" w:lineRule="auto"/>
              <w:ind w:right="136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1F3372AF" wp14:editId="45984B46">
                  <wp:extent cx="666750" cy="266700"/>
                  <wp:effectExtent l="0" t="0" r="0" b="0"/>
                  <wp:docPr id="299490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7E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где</w:t>
            </w:r>
          </w:p>
        </w:tc>
        <w:tc>
          <w:tcPr>
            <w:tcW w:w="4228" w:type="dxa"/>
            <w:vAlign w:val="center"/>
          </w:tcPr>
          <w:p w14:paraId="28895EF2" w14:textId="7697A960" w:rsidR="00307E29" w:rsidRPr="00307E29" w:rsidRDefault="00307E29" w:rsidP="00307E29">
            <w:pPr>
              <w:spacing w:after="0" w:line="240" w:lineRule="auto"/>
              <w:ind w:right="136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13C362BE" wp14:editId="0C2AFFD3">
                  <wp:extent cx="542925" cy="295275"/>
                  <wp:effectExtent l="0" t="0" r="9525" b="9525"/>
                  <wp:docPr id="20575684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7E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- </w:t>
            </w:r>
            <w:r w:rsidRPr="00307E29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ru-RU"/>
                <w14:ligatures w14:val="none"/>
              </w:rPr>
              <w:t>среднеквадратичное отклонение</w:t>
            </w:r>
            <w:r w:rsidRPr="00307E2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</w:t>
            </w:r>
          </w:p>
        </w:tc>
      </w:tr>
    </w:tbl>
    <w:p w14:paraId="243FEF6E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43D106EF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4503CC9A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DCCF840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7B5C93F3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proofErr w:type="spellStart"/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ц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vertAlign w:val="subscript"/>
          <w:lang w:eastAsia="ru-RU"/>
          <w14:ligatures w14:val="none"/>
        </w:rPr>
        <w:t>i</w:t>
      </w:r>
      <w:proofErr w:type="spellEnd"/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- цена единицы товара, работы, услуги, указанная в источнике с номером i;</w:t>
      </w:r>
    </w:p>
    <w:p w14:paraId="29A4D647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&lt;ц&gt; - средняя арифметическая величина цены единицы товара, работы, услуги;</w:t>
      </w:r>
    </w:p>
    <w:p w14:paraId="33BD2528" w14:textId="77777777" w:rsidR="00307E29" w:rsidRPr="00307E29" w:rsidRDefault="00307E29" w:rsidP="00307E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n - количество значений, используемых в расчете.</w:t>
      </w:r>
    </w:p>
    <w:tbl>
      <w:tblPr>
        <w:tblW w:w="4870" w:type="pct"/>
        <w:tblLook w:val="04A0" w:firstRow="1" w:lastRow="0" w:firstColumn="1" w:lastColumn="0" w:noHBand="0" w:noVBand="1"/>
      </w:tblPr>
      <w:tblGrid>
        <w:gridCol w:w="367"/>
        <w:gridCol w:w="4776"/>
        <w:gridCol w:w="2560"/>
        <w:gridCol w:w="1399"/>
      </w:tblGrid>
      <w:tr w:rsidR="00307E29" w:rsidRPr="00307E29" w14:paraId="511F4248" w14:textId="77777777" w:rsidTr="001642AF">
        <w:trPr>
          <w:trHeight w:val="2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2E5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E1DF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товара (услуги)</w:t>
            </w: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F903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Средне-квадратическое</w:t>
            </w:r>
            <w:proofErr w:type="gramEnd"/>
          </w:p>
          <w:p w14:paraId="3196A921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отклонение, σ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23F0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Коэффициент </w:t>
            </w:r>
          </w:p>
          <w:p w14:paraId="53E69CEE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proofErr w:type="gramStart"/>
            <w:r w:rsidRPr="00307E2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вариации,V</w:t>
            </w:r>
            <w:proofErr w:type="spellEnd"/>
            <w:proofErr w:type="gramEnd"/>
          </w:p>
        </w:tc>
      </w:tr>
      <w:tr w:rsidR="00307E29" w:rsidRPr="00307E29" w14:paraId="1FE8F1D6" w14:textId="77777777" w:rsidTr="001642AF">
        <w:trPr>
          <w:trHeight w:val="208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AC9B" w14:textId="77777777" w:rsidR="00307E29" w:rsidRPr="00307E29" w:rsidRDefault="00307E29" w:rsidP="00307E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09816" w14:textId="77777777" w:rsidR="00307E29" w:rsidRPr="00307E29" w:rsidRDefault="00307E29" w:rsidP="00307E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Фоторамка А4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785C4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70</w:t>
            </w: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,16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3A120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17,77</w:t>
            </w:r>
          </w:p>
        </w:tc>
      </w:tr>
      <w:tr w:rsidR="00307E29" w:rsidRPr="00307E29" w14:paraId="362582C4" w14:textId="77777777" w:rsidTr="001642AF">
        <w:trPr>
          <w:trHeight w:val="208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74D6" w14:textId="77777777" w:rsidR="00307E29" w:rsidRPr="00307E29" w:rsidRDefault="00307E29" w:rsidP="00307E2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90444" w14:textId="77777777" w:rsidR="00307E29" w:rsidRPr="00307E29" w:rsidRDefault="00307E29" w:rsidP="00307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Фоторамка А3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58C54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86,98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5472" w14:textId="77777777" w:rsidR="00307E29" w:rsidRPr="00307E29" w:rsidRDefault="00307E29" w:rsidP="00307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E2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15,38</w:t>
            </w:r>
          </w:p>
        </w:tc>
      </w:tr>
    </w:tbl>
    <w:p w14:paraId="58165B83" w14:textId="77777777" w:rsidR="00307E29" w:rsidRPr="00307E29" w:rsidRDefault="00307E29" w:rsidP="00307E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6CC1A746" w14:textId="77777777" w:rsidR="00307E29" w:rsidRPr="00307E29" w:rsidRDefault="00307E29" w:rsidP="00307E2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14:paraId="5C3B1DD7" w14:textId="77777777" w:rsidR="00307E29" w:rsidRPr="00307E29" w:rsidRDefault="00307E29" w:rsidP="00307E29">
      <w:pPr>
        <w:spacing w:after="0" w:line="240" w:lineRule="auto"/>
        <w:ind w:left="-284" w:right="136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Руководствуясь имеющими предложениями и экономической целесообразностью,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было принято решение об установлении НМЦК в соответствии с коммерческим предложением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ООО «Жизнь офиса» предложившим наименьшую цену контракта на поставку фоторамок А4 и А3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на сумму </w:t>
      </w:r>
      <w:r w:rsidRPr="00307E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40 024 (сорок тысяч двадцать четыре) рубля 50 копеек.</w:t>
      </w:r>
    </w:p>
    <w:p w14:paraId="62F4B338" w14:textId="77777777" w:rsidR="00307E29" w:rsidRPr="00307E29" w:rsidRDefault="00307E29" w:rsidP="00307E29">
      <w:pPr>
        <w:spacing w:after="0" w:line="240" w:lineRule="auto"/>
        <w:ind w:left="-284" w:right="136" w:firstLine="708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В соответствии с распоряжением Правительства Российской Федерации </w:t>
      </w:r>
      <w:r w:rsidRPr="00307E2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от 28 апреля 2018 г. № 824-р и распоряжением Правительства РФ от 27 октября 2018 года № 2326-р будет проведена торговая сессия на ЕАТ на сумму </w:t>
      </w:r>
      <w:bookmarkStart w:id="0" w:name="_Hlk237509530"/>
      <w:r w:rsidRPr="00307E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40 024 (сорок тысяч двадцать четыре) рубля 50 копеек</w:t>
      </w:r>
      <w:bookmarkEnd w:id="0"/>
      <w:r w:rsidRPr="00307E2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.</w:t>
      </w:r>
    </w:p>
    <w:p w14:paraId="608C5DAF" w14:textId="77777777" w:rsidR="00307E29" w:rsidRPr="00307E29" w:rsidRDefault="00307E29" w:rsidP="00307E29">
      <w:pPr>
        <w:spacing w:after="0" w:line="240" w:lineRule="auto"/>
        <w:ind w:left="-284" w:right="136" w:firstLine="708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</w:p>
    <w:p w14:paraId="16D7F07A" w14:textId="77777777" w:rsidR="00BD0CB9" w:rsidRDefault="00BD0CB9"/>
    <w:sectPr w:rsidR="00BD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8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B9"/>
    <w:rsid w:val="00307E29"/>
    <w:rsid w:val="005D500D"/>
    <w:rsid w:val="00BD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65B77-EB8E-4989-AF9A-0BE4BAAB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C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C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C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C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0C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C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C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0C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Каланчин Олег</dc:creator>
  <cp:keywords/>
  <dc:description/>
  <cp:lastModifiedBy>Каланчин Олег</cp:lastModifiedBy>
  <cp:revision>2</cp:revision>
  <dcterms:created xsi:type="dcterms:W3CDTF">2026-08-14T12:22:00Z</dcterms:created>
  <dcterms:modified xsi:type="dcterms:W3CDTF">2026-08-14T12:24:00Z</dcterms:modified>
</cp:coreProperties>
</file>