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BAF2" w14:textId="541163AD" w:rsidR="001A59BC" w:rsidRPr="002405A4" w:rsidRDefault="00DF36AD" w:rsidP="00756BF7">
      <w:pPr>
        <w:widowControl w:val="0"/>
        <w:autoSpaceDE w:val="0"/>
        <w:autoSpaceDN w:val="0"/>
        <w:spacing w:line="240" w:lineRule="auto"/>
        <w:ind w:left="-993" w:firstLine="0"/>
        <w:jc w:val="center"/>
        <w:rPr>
          <w:b/>
          <w:bCs/>
          <w:caps/>
          <w:sz w:val="24"/>
          <w:szCs w:val="24"/>
        </w:rPr>
      </w:pPr>
      <w:r w:rsidRPr="002405A4">
        <w:rPr>
          <w:b/>
          <w:bCs/>
          <w:caps/>
          <w:sz w:val="24"/>
          <w:szCs w:val="24"/>
        </w:rPr>
        <w:t>Договор №</w:t>
      </w:r>
      <w:r w:rsidR="00032294" w:rsidRPr="002405A4">
        <w:rPr>
          <w:b/>
          <w:bCs/>
          <w:caps/>
          <w:sz w:val="24"/>
          <w:szCs w:val="24"/>
        </w:rPr>
        <w:t xml:space="preserve">          </w:t>
      </w:r>
    </w:p>
    <w:p w14:paraId="0D96922D" w14:textId="7FE15815" w:rsidR="00A51DCD" w:rsidRPr="00A51DCD" w:rsidRDefault="00A51DCD" w:rsidP="003109B2">
      <w:pPr>
        <w:widowControl w:val="0"/>
        <w:spacing w:line="240" w:lineRule="auto"/>
        <w:ind w:right="102" w:firstLine="0"/>
        <w:jc w:val="center"/>
        <w:rPr>
          <w:b/>
          <w:bCs/>
          <w:sz w:val="24"/>
          <w:szCs w:val="22"/>
          <w:lang w:eastAsia="en-US"/>
        </w:rPr>
      </w:pPr>
      <w:r w:rsidRPr="00A51DCD">
        <w:rPr>
          <w:b/>
          <w:bCs/>
          <w:sz w:val="24"/>
          <w:szCs w:val="24"/>
        </w:rPr>
        <w:t>на поставку хозяйственн</w:t>
      </w:r>
      <w:r w:rsidR="008D2B07">
        <w:rPr>
          <w:b/>
          <w:bCs/>
          <w:sz w:val="24"/>
          <w:szCs w:val="24"/>
        </w:rPr>
        <w:t>ых</w:t>
      </w:r>
      <w:r w:rsidRPr="00A51DCD">
        <w:rPr>
          <w:b/>
          <w:bCs/>
          <w:sz w:val="24"/>
          <w:szCs w:val="24"/>
        </w:rPr>
        <w:t xml:space="preserve"> товаров</w:t>
      </w:r>
      <w:r w:rsidR="002D1F75">
        <w:rPr>
          <w:b/>
          <w:bCs/>
          <w:sz w:val="24"/>
          <w:szCs w:val="24"/>
        </w:rPr>
        <w:t xml:space="preserve"> (1)</w:t>
      </w:r>
      <w:r w:rsidR="008D2B07">
        <w:rPr>
          <w:b/>
          <w:bCs/>
          <w:sz w:val="24"/>
          <w:szCs w:val="24"/>
        </w:rPr>
        <w:t xml:space="preserve"> </w:t>
      </w:r>
      <w:r w:rsidRPr="00A51DCD">
        <w:rPr>
          <w:b/>
          <w:bCs/>
          <w:sz w:val="24"/>
          <w:szCs w:val="22"/>
          <w:lang w:eastAsia="en-US"/>
        </w:rPr>
        <w:t xml:space="preserve">для нужд </w:t>
      </w:r>
      <w:r w:rsidR="008D2B07">
        <w:rPr>
          <w:b/>
          <w:bCs/>
          <w:sz w:val="24"/>
          <w:szCs w:val="22"/>
          <w:lang w:eastAsia="en-US"/>
        </w:rPr>
        <w:t xml:space="preserve">гостиницы </w:t>
      </w:r>
      <w:r w:rsidRPr="00A51DCD">
        <w:rPr>
          <w:b/>
          <w:bCs/>
          <w:sz w:val="24"/>
          <w:szCs w:val="22"/>
          <w:lang w:eastAsia="en-US"/>
        </w:rPr>
        <w:t>филиала «</w:t>
      </w:r>
      <w:proofErr w:type="spellStart"/>
      <w:r w:rsidRPr="00A51DCD">
        <w:rPr>
          <w:b/>
          <w:bCs/>
          <w:sz w:val="24"/>
          <w:szCs w:val="22"/>
          <w:lang w:eastAsia="en-US"/>
        </w:rPr>
        <w:t>Апрелевское</w:t>
      </w:r>
      <w:proofErr w:type="spellEnd"/>
      <w:r w:rsidRPr="00A51DCD">
        <w:rPr>
          <w:b/>
          <w:bCs/>
          <w:sz w:val="24"/>
          <w:szCs w:val="22"/>
          <w:lang w:eastAsia="en-US"/>
        </w:rPr>
        <w:t xml:space="preserve"> отделение ВНИГНИ» ФГБУ «ВНИГНИ»</w:t>
      </w:r>
    </w:p>
    <w:p w14:paraId="4190F8AD" w14:textId="77777777" w:rsidR="001A59BC" w:rsidRPr="002405A4" w:rsidRDefault="001A59BC" w:rsidP="00756BF7">
      <w:pPr>
        <w:widowControl w:val="0"/>
        <w:spacing w:line="240" w:lineRule="auto"/>
        <w:ind w:left="-993" w:firstLine="0"/>
        <w:jc w:val="center"/>
        <w:rPr>
          <w:sz w:val="24"/>
          <w:szCs w:val="24"/>
        </w:rPr>
      </w:pPr>
    </w:p>
    <w:p w14:paraId="71A0CD13" w14:textId="711EFA42" w:rsidR="001A59BC" w:rsidRPr="002405A4" w:rsidRDefault="001A59BC" w:rsidP="00BE5483">
      <w:pPr>
        <w:widowControl w:val="0"/>
        <w:spacing w:line="240" w:lineRule="auto"/>
        <w:ind w:firstLine="0"/>
        <w:rPr>
          <w:sz w:val="24"/>
          <w:szCs w:val="24"/>
        </w:rPr>
      </w:pPr>
      <w:r w:rsidRPr="002405A4">
        <w:rPr>
          <w:sz w:val="24"/>
          <w:szCs w:val="24"/>
        </w:rPr>
        <w:t xml:space="preserve">г. Москва </w:t>
      </w:r>
      <w:r w:rsidRPr="002405A4">
        <w:rPr>
          <w:sz w:val="24"/>
          <w:szCs w:val="24"/>
        </w:rPr>
        <w:tab/>
      </w:r>
      <w:r w:rsidRPr="002405A4">
        <w:rPr>
          <w:sz w:val="24"/>
          <w:szCs w:val="24"/>
        </w:rPr>
        <w:tab/>
      </w:r>
      <w:r w:rsidRPr="002405A4">
        <w:rPr>
          <w:sz w:val="24"/>
          <w:szCs w:val="24"/>
        </w:rPr>
        <w:tab/>
      </w:r>
      <w:r w:rsidRPr="002405A4">
        <w:rPr>
          <w:sz w:val="24"/>
          <w:szCs w:val="24"/>
        </w:rPr>
        <w:tab/>
      </w:r>
      <w:r w:rsidRPr="002405A4">
        <w:rPr>
          <w:sz w:val="24"/>
          <w:szCs w:val="24"/>
        </w:rPr>
        <w:tab/>
      </w:r>
      <w:r w:rsidRPr="002405A4">
        <w:rPr>
          <w:sz w:val="24"/>
          <w:szCs w:val="24"/>
        </w:rPr>
        <w:tab/>
      </w:r>
      <w:r w:rsidRPr="002405A4">
        <w:rPr>
          <w:sz w:val="24"/>
          <w:szCs w:val="24"/>
        </w:rPr>
        <w:tab/>
      </w:r>
      <w:r w:rsidRPr="002405A4">
        <w:rPr>
          <w:sz w:val="24"/>
          <w:szCs w:val="24"/>
        </w:rPr>
        <w:tab/>
      </w:r>
      <w:r w:rsidR="00BE5483">
        <w:rPr>
          <w:sz w:val="24"/>
          <w:szCs w:val="24"/>
        </w:rPr>
        <w:t xml:space="preserve">                      </w:t>
      </w:r>
      <w:proofErr w:type="gramStart"/>
      <w:r w:rsidR="00BE5483">
        <w:rPr>
          <w:sz w:val="24"/>
          <w:szCs w:val="24"/>
        </w:rPr>
        <w:t xml:space="preserve">   </w:t>
      </w:r>
      <w:r w:rsidRPr="002405A4">
        <w:rPr>
          <w:sz w:val="24"/>
          <w:szCs w:val="24"/>
        </w:rPr>
        <w:t>«</w:t>
      </w:r>
      <w:proofErr w:type="gramEnd"/>
      <w:r w:rsidR="00032294" w:rsidRPr="002405A4">
        <w:rPr>
          <w:sz w:val="24"/>
          <w:szCs w:val="24"/>
        </w:rPr>
        <w:t xml:space="preserve">    </w:t>
      </w:r>
      <w:r w:rsidRPr="002405A4">
        <w:rPr>
          <w:sz w:val="24"/>
          <w:szCs w:val="24"/>
        </w:rPr>
        <w:t xml:space="preserve">» </w:t>
      </w:r>
      <w:r w:rsidR="00D802DB" w:rsidRPr="002405A4">
        <w:rPr>
          <w:sz w:val="24"/>
          <w:szCs w:val="24"/>
        </w:rPr>
        <w:t xml:space="preserve"> </w:t>
      </w:r>
      <w:r w:rsidR="002D1F75">
        <w:rPr>
          <w:sz w:val="24"/>
          <w:szCs w:val="24"/>
        </w:rPr>
        <w:t xml:space="preserve">         </w:t>
      </w:r>
      <w:r w:rsidR="00A51DCD">
        <w:rPr>
          <w:sz w:val="24"/>
          <w:szCs w:val="24"/>
        </w:rPr>
        <w:t xml:space="preserve"> </w:t>
      </w:r>
      <w:r w:rsidR="00C965F8" w:rsidRPr="002405A4">
        <w:rPr>
          <w:sz w:val="24"/>
          <w:szCs w:val="24"/>
        </w:rPr>
        <w:t xml:space="preserve"> </w:t>
      </w:r>
      <w:r w:rsidRPr="002405A4">
        <w:rPr>
          <w:sz w:val="24"/>
          <w:szCs w:val="24"/>
        </w:rPr>
        <w:t>202</w:t>
      </w:r>
      <w:r w:rsidR="002D1F75">
        <w:rPr>
          <w:sz w:val="24"/>
          <w:szCs w:val="24"/>
        </w:rPr>
        <w:t>6</w:t>
      </w:r>
      <w:r w:rsidRPr="002405A4">
        <w:rPr>
          <w:sz w:val="24"/>
          <w:szCs w:val="24"/>
        </w:rPr>
        <w:t> г.</w:t>
      </w:r>
      <w:r w:rsidRPr="002405A4">
        <w:rPr>
          <w:sz w:val="24"/>
          <w:szCs w:val="24"/>
        </w:rPr>
        <w:br/>
      </w:r>
    </w:p>
    <w:p w14:paraId="40E85600" w14:textId="403CCA8B" w:rsidR="001A59BC" w:rsidRPr="002405A4" w:rsidRDefault="001A59BC" w:rsidP="003109B2">
      <w:pPr>
        <w:spacing w:line="240" w:lineRule="auto"/>
        <w:ind w:firstLine="680"/>
        <w:rPr>
          <w:color w:val="000000"/>
          <w:sz w:val="24"/>
          <w:szCs w:val="24"/>
        </w:rPr>
      </w:pPr>
      <w:r w:rsidRPr="002405A4">
        <w:rPr>
          <w:sz w:val="24"/>
          <w:szCs w:val="24"/>
        </w:rPr>
        <w:t>Федеральное государственное бюджетное учреждение «Всероссийский научно-исследовательский геологический нефтяной институт» (ФГБУ «ВНИГНИ»), именуемое в дальнейшем «Заказчик», в лице директора филиала «</w:t>
      </w:r>
      <w:proofErr w:type="spellStart"/>
      <w:r w:rsidRPr="002405A4">
        <w:rPr>
          <w:sz w:val="24"/>
          <w:szCs w:val="24"/>
        </w:rPr>
        <w:t>Апрелевское</w:t>
      </w:r>
      <w:proofErr w:type="spellEnd"/>
      <w:r w:rsidRPr="002405A4">
        <w:rPr>
          <w:sz w:val="24"/>
          <w:szCs w:val="24"/>
        </w:rPr>
        <w:t xml:space="preserve"> отделение ВНИГНИ» ФГБУ «ВНИГНИ» </w:t>
      </w:r>
      <w:r w:rsidR="00C616BD" w:rsidRPr="002405A4">
        <w:rPr>
          <w:sz w:val="24"/>
          <w:szCs w:val="24"/>
        </w:rPr>
        <w:t>Мечислава Феликсовича Савицкого</w:t>
      </w:r>
      <w:r w:rsidRPr="002405A4">
        <w:rPr>
          <w:sz w:val="24"/>
          <w:szCs w:val="24"/>
        </w:rPr>
        <w:t xml:space="preserve">, действующего на основании </w:t>
      </w:r>
      <w:r w:rsidR="001160DE" w:rsidRPr="002405A4">
        <w:rPr>
          <w:sz w:val="24"/>
          <w:szCs w:val="24"/>
        </w:rPr>
        <w:t xml:space="preserve">доверенности </w:t>
      </w:r>
      <w:r w:rsidR="001160DE" w:rsidRPr="002D1F75">
        <w:rPr>
          <w:color w:val="000000"/>
          <w:sz w:val="24"/>
          <w:szCs w:val="24"/>
          <w:highlight w:val="yellow"/>
        </w:rPr>
        <w:t xml:space="preserve">№ </w:t>
      </w:r>
      <w:r w:rsidR="00552FE6" w:rsidRPr="002D1F75">
        <w:rPr>
          <w:color w:val="000000"/>
          <w:sz w:val="24"/>
          <w:szCs w:val="24"/>
          <w:highlight w:val="yellow"/>
        </w:rPr>
        <w:t xml:space="preserve">22 </w:t>
      </w:r>
      <w:r w:rsidR="001160DE" w:rsidRPr="002D1F75">
        <w:rPr>
          <w:color w:val="000000"/>
          <w:sz w:val="24"/>
          <w:szCs w:val="24"/>
          <w:highlight w:val="yellow"/>
        </w:rPr>
        <w:t xml:space="preserve">от </w:t>
      </w:r>
      <w:r w:rsidR="00552FE6" w:rsidRPr="002D1F75">
        <w:rPr>
          <w:color w:val="000000"/>
          <w:sz w:val="24"/>
          <w:szCs w:val="24"/>
          <w:highlight w:val="yellow"/>
        </w:rPr>
        <w:t>25</w:t>
      </w:r>
      <w:r w:rsidR="001160DE" w:rsidRPr="002D1F75">
        <w:rPr>
          <w:color w:val="000000"/>
          <w:sz w:val="24"/>
          <w:szCs w:val="24"/>
          <w:highlight w:val="yellow"/>
        </w:rPr>
        <w:t>.</w:t>
      </w:r>
      <w:r w:rsidR="00032294" w:rsidRPr="002D1F75">
        <w:rPr>
          <w:color w:val="000000"/>
          <w:sz w:val="24"/>
          <w:szCs w:val="24"/>
          <w:highlight w:val="yellow"/>
        </w:rPr>
        <w:t>0</w:t>
      </w:r>
      <w:r w:rsidR="001160DE" w:rsidRPr="002D1F75">
        <w:rPr>
          <w:color w:val="000000"/>
          <w:sz w:val="24"/>
          <w:szCs w:val="24"/>
          <w:highlight w:val="yellow"/>
        </w:rPr>
        <w:t>2.202</w:t>
      </w:r>
      <w:r w:rsidR="00552FE6" w:rsidRPr="002D1F75">
        <w:rPr>
          <w:color w:val="000000"/>
          <w:sz w:val="24"/>
          <w:szCs w:val="24"/>
          <w:highlight w:val="yellow"/>
        </w:rPr>
        <w:t>5</w:t>
      </w:r>
      <w:r w:rsidR="001160DE" w:rsidRPr="002D1F75">
        <w:rPr>
          <w:color w:val="000000"/>
          <w:sz w:val="24"/>
          <w:szCs w:val="24"/>
          <w:highlight w:val="yellow"/>
        </w:rPr>
        <w:t>г</w:t>
      </w:r>
      <w:r w:rsidRPr="002405A4">
        <w:rPr>
          <w:sz w:val="24"/>
          <w:szCs w:val="24"/>
        </w:rPr>
        <w:t xml:space="preserve">, c одной стороны и </w:t>
      </w:r>
      <w:r w:rsidR="00A51DCD" w:rsidRPr="00A51DCD">
        <w:rPr>
          <w:sz w:val="24"/>
          <w:szCs w:val="24"/>
        </w:rPr>
        <w:t xml:space="preserve"> </w:t>
      </w:r>
      <w:r w:rsidR="002D1F75">
        <w:rPr>
          <w:sz w:val="24"/>
          <w:szCs w:val="24"/>
        </w:rPr>
        <w:t>______________________</w:t>
      </w:r>
      <w:r w:rsidR="00A51DCD" w:rsidRPr="00A51DCD">
        <w:rPr>
          <w:sz w:val="24"/>
          <w:szCs w:val="24"/>
        </w:rPr>
        <w:t>(</w:t>
      </w:r>
      <w:r w:rsidR="002D1F75">
        <w:rPr>
          <w:sz w:val="24"/>
          <w:szCs w:val="24"/>
        </w:rPr>
        <w:t>_____________</w:t>
      </w:r>
      <w:r w:rsidR="00A51DCD" w:rsidRPr="00A51DCD">
        <w:rPr>
          <w:sz w:val="24"/>
          <w:szCs w:val="24"/>
        </w:rPr>
        <w:t>)</w:t>
      </w:r>
      <w:r w:rsidR="00D802DB" w:rsidRPr="002405A4">
        <w:rPr>
          <w:rStyle w:val="a6"/>
          <w:color w:val="auto"/>
          <w:sz w:val="24"/>
          <w:szCs w:val="24"/>
          <w:u w:val="none"/>
          <w:lang w:eastAsia="en-US"/>
        </w:rPr>
        <w:t>,</w:t>
      </w:r>
      <w:r w:rsidR="00A51DCD">
        <w:rPr>
          <w:rStyle w:val="a6"/>
          <w:color w:val="auto"/>
          <w:sz w:val="24"/>
          <w:szCs w:val="24"/>
          <w:u w:val="none"/>
          <w:lang w:eastAsia="en-US"/>
        </w:rPr>
        <w:t xml:space="preserve"> </w:t>
      </w:r>
      <w:r w:rsidR="003109B2" w:rsidRPr="002405A4">
        <w:rPr>
          <w:sz w:val="24"/>
          <w:szCs w:val="24"/>
        </w:rPr>
        <w:t>именуем</w:t>
      </w:r>
      <w:r w:rsidR="003109B2">
        <w:rPr>
          <w:sz w:val="24"/>
          <w:szCs w:val="24"/>
        </w:rPr>
        <w:t>ое</w:t>
      </w:r>
      <w:r w:rsidR="003109B2" w:rsidRPr="002405A4">
        <w:rPr>
          <w:sz w:val="24"/>
          <w:szCs w:val="24"/>
        </w:rPr>
        <w:t xml:space="preserve"> </w:t>
      </w:r>
      <w:r w:rsidR="00D802DB" w:rsidRPr="002405A4">
        <w:rPr>
          <w:sz w:val="24"/>
          <w:szCs w:val="24"/>
        </w:rPr>
        <w:t xml:space="preserve">в дальнейшем «Поставщик», </w:t>
      </w:r>
      <w:r w:rsidR="009D037B" w:rsidRPr="002405A4">
        <w:rPr>
          <w:sz w:val="24"/>
          <w:szCs w:val="24"/>
        </w:rPr>
        <w:t xml:space="preserve"> действующ</w:t>
      </w:r>
      <w:r w:rsidR="00552FE6">
        <w:rPr>
          <w:sz w:val="24"/>
          <w:szCs w:val="24"/>
        </w:rPr>
        <w:t>ий</w:t>
      </w:r>
      <w:r w:rsidR="009D037B" w:rsidRPr="002405A4">
        <w:rPr>
          <w:sz w:val="24"/>
          <w:szCs w:val="24"/>
        </w:rPr>
        <w:t xml:space="preserve"> на основании </w:t>
      </w:r>
      <w:r w:rsidR="002D1F75">
        <w:rPr>
          <w:sz w:val="24"/>
          <w:szCs w:val="24"/>
        </w:rPr>
        <w:t>______________</w:t>
      </w:r>
      <w:r w:rsidR="00755E96" w:rsidRPr="002405A4">
        <w:rPr>
          <w:sz w:val="24"/>
          <w:szCs w:val="24"/>
        </w:rPr>
        <w:t>,</w:t>
      </w:r>
      <w:r w:rsidRPr="002405A4">
        <w:rPr>
          <w:sz w:val="24"/>
          <w:szCs w:val="24"/>
        </w:rPr>
        <w:t xml:space="preserve"> с другой стороны, вместе именуемые «Стороны</w:t>
      </w:r>
      <w:r w:rsidRPr="002405A4">
        <w:rPr>
          <w:color w:val="000000"/>
          <w:sz w:val="24"/>
          <w:szCs w:val="24"/>
        </w:rPr>
        <w:t xml:space="preserve">»,  в соответствии с Федеральным законом от 18.07.2011 N 223-ФЗ «О закупках товаров, работ, услуг отдельными видами юридических лиц» и </w:t>
      </w:r>
      <w:proofErr w:type="spellStart"/>
      <w:r w:rsidR="001160DE" w:rsidRPr="002405A4">
        <w:rPr>
          <w:sz w:val="24"/>
          <w:szCs w:val="24"/>
        </w:rPr>
        <w:t>пп</w:t>
      </w:r>
      <w:proofErr w:type="spellEnd"/>
      <w:r w:rsidR="001160DE" w:rsidRPr="002405A4">
        <w:rPr>
          <w:sz w:val="24"/>
          <w:szCs w:val="24"/>
        </w:rPr>
        <w:t xml:space="preserve">. 1 п. 19.1 Положения о закупке товаров, работ, услуг для нужд Федерального государственного бюджетного учреждения «Всероссийский научно-исследовательский геологический нефтяной институт», утвержденного приказом Федерального агентства по недропользованию от </w:t>
      </w:r>
      <w:r w:rsidR="001160DE" w:rsidRPr="005946FC">
        <w:rPr>
          <w:sz w:val="24"/>
          <w:szCs w:val="24"/>
        </w:rPr>
        <w:t>2</w:t>
      </w:r>
      <w:r w:rsidR="00A51DCD" w:rsidRPr="005946FC">
        <w:rPr>
          <w:sz w:val="24"/>
          <w:szCs w:val="24"/>
        </w:rPr>
        <w:t>6</w:t>
      </w:r>
      <w:r w:rsidR="001160DE" w:rsidRPr="005946FC">
        <w:rPr>
          <w:sz w:val="24"/>
          <w:szCs w:val="24"/>
        </w:rPr>
        <w:t>.</w:t>
      </w:r>
      <w:r w:rsidR="00A51DCD" w:rsidRPr="005946FC">
        <w:rPr>
          <w:sz w:val="24"/>
          <w:szCs w:val="24"/>
        </w:rPr>
        <w:t>12</w:t>
      </w:r>
      <w:r w:rsidR="001160DE" w:rsidRPr="005946FC">
        <w:rPr>
          <w:sz w:val="24"/>
          <w:szCs w:val="24"/>
        </w:rPr>
        <w:t>.202</w:t>
      </w:r>
      <w:r w:rsidR="00A51DCD" w:rsidRPr="005946FC">
        <w:rPr>
          <w:sz w:val="24"/>
          <w:szCs w:val="24"/>
        </w:rPr>
        <w:t>4</w:t>
      </w:r>
      <w:r w:rsidR="001160DE" w:rsidRPr="005946FC">
        <w:rPr>
          <w:sz w:val="24"/>
          <w:szCs w:val="24"/>
        </w:rPr>
        <w:t xml:space="preserve"> № </w:t>
      </w:r>
      <w:r w:rsidR="00A51DCD" w:rsidRPr="005946FC">
        <w:rPr>
          <w:sz w:val="24"/>
          <w:szCs w:val="24"/>
        </w:rPr>
        <w:t>898</w:t>
      </w:r>
      <w:r w:rsidRPr="005946FC">
        <w:rPr>
          <w:color w:val="000000"/>
          <w:sz w:val="24"/>
          <w:szCs w:val="24"/>
        </w:rPr>
        <w:t>, заключили настоящий Договор (далее «Договор») о нижеследующем:</w:t>
      </w:r>
    </w:p>
    <w:p w14:paraId="2C3820D5" w14:textId="77777777" w:rsidR="001A59BC" w:rsidRPr="002405A4" w:rsidRDefault="001A59BC" w:rsidP="003109B2">
      <w:pPr>
        <w:widowControl w:val="0"/>
        <w:spacing w:line="240" w:lineRule="auto"/>
        <w:ind w:firstLine="680"/>
        <w:rPr>
          <w:sz w:val="24"/>
          <w:szCs w:val="24"/>
        </w:rPr>
      </w:pPr>
    </w:p>
    <w:p w14:paraId="00505543" w14:textId="77777777" w:rsidR="001A59BC" w:rsidRPr="002405A4" w:rsidRDefault="001A59BC" w:rsidP="003109B2">
      <w:pPr>
        <w:widowControl w:val="0"/>
        <w:spacing w:line="240" w:lineRule="auto"/>
        <w:ind w:firstLine="680"/>
        <w:jc w:val="center"/>
        <w:rPr>
          <w:b/>
          <w:bCs/>
          <w:sz w:val="24"/>
          <w:szCs w:val="24"/>
        </w:rPr>
      </w:pPr>
      <w:r w:rsidRPr="002405A4">
        <w:rPr>
          <w:b/>
          <w:bCs/>
          <w:sz w:val="24"/>
          <w:szCs w:val="24"/>
        </w:rPr>
        <w:t>1. Предмет Договора</w:t>
      </w:r>
    </w:p>
    <w:p w14:paraId="24E3A290" w14:textId="770BB1D3"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1.1. Поставщик обязуется поставить и передать Заказчику товар</w:t>
      </w:r>
      <w:r w:rsidR="006E41C3" w:rsidRPr="002405A4">
        <w:rPr>
          <w:sz w:val="24"/>
          <w:szCs w:val="24"/>
        </w:rPr>
        <w:t xml:space="preserve"> в установленный </w:t>
      </w:r>
      <w:r w:rsidR="006E41C3" w:rsidRPr="008443E8">
        <w:rPr>
          <w:sz w:val="24"/>
          <w:szCs w:val="24"/>
        </w:rPr>
        <w:t>разделом 4</w:t>
      </w:r>
      <w:r w:rsidR="006E41C3" w:rsidRPr="002405A4">
        <w:rPr>
          <w:sz w:val="24"/>
          <w:szCs w:val="24"/>
        </w:rPr>
        <w:t xml:space="preserve"> Договора срок</w:t>
      </w:r>
      <w:r w:rsidR="002149D7" w:rsidRPr="002405A4">
        <w:rPr>
          <w:sz w:val="24"/>
          <w:szCs w:val="24"/>
        </w:rPr>
        <w:t>, а Заказчик обязуется принять товар и обеспечить его оплату.</w:t>
      </w:r>
      <w:r w:rsidR="008443E8">
        <w:rPr>
          <w:sz w:val="24"/>
          <w:szCs w:val="24"/>
        </w:rPr>
        <w:t xml:space="preserve"> </w:t>
      </w:r>
      <w:r w:rsidR="006E41C3" w:rsidRPr="002405A4">
        <w:rPr>
          <w:sz w:val="24"/>
          <w:szCs w:val="24"/>
        </w:rPr>
        <w:t>Н</w:t>
      </w:r>
      <w:r w:rsidRPr="002405A4">
        <w:rPr>
          <w:sz w:val="24"/>
          <w:szCs w:val="24"/>
        </w:rPr>
        <w:t>аименовани</w:t>
      </w:r>
      <w:r w:rsidR="006E41C3" w:rsidRPr="002405A4">
        <w:rPr>
          <w:sz w:val="24"/>
          <w:szCs w:val="24"/>
        </w:rPr>
        <w:t>е</w:t>
      </w:r>
      <w:r w:rsidRPr="002405A4">
        <w:rPr>
          <w:sz w:val="24"/>
          <w:szCs w:val="24"/>
        </w:rPr>
        <w:t>, количеств</w:t>
      </w:r>
      <w:r w:rsidR="006E41C3" w:rsidRPr="002405A4">
        <w:rPr>
          <w:sz w:val="24"/>
          <w:szCs w:val="24"/>
        </w:rPr>
        <w:t>о</w:t>
      </w:r>
      <w:r w:rsidRPr="002405A4">
        <w:rPr>
          <w:sz w:val="24"/>
          <w:szCs w:val="24"/>
        </w:rPr>
        <w:t>, ассортимент и качеств</w:t>
      </w:r>
      <w:r w:rsidR="006E41C3" w:rsidRPr="002405A4">
        <w:rPr>
          <w:sz w:val="24"/>
          <w:szCs w:val="24"/>
        </w:rPr>
        <w:t>енные характеристики поставляемого товара установлены в</w:t>
      </w:r>
      <w:r w:rsidRPr="002405A4">
        <w:rPr>
          <w:sz w:val="24"/>
          <w:szCs w:val="24"/>
        </w:rPr>
        <w:t xml:space="preserve"> Спецификации (Приложение № </w:t>
      </w:r>
      <w:r w:rsidR="00756BF7">
        <w:rPr>
          <w:sz w:val="24"/>
          <w:szCs w:val="24"/>
        </w:rPr>
        <w:t>2</w:t>
      </w:r>
      <w:r w:rsidR="002149D7" w:rsidRPr="002405A4">
        <w:rPr>
          <w:sz w:val="24"/>
          <w:szCs w:val="24"/>
        </w:rPr>
        <w:t xml:space="preserve"> к Договору</w:t>
      </w:r>
      <w:r w:rsidRPr="002405A4">
        <w:rPr>
          <w:sz w:val="24"/>
          <w:szCs w:val="24"/>
        </w:rPr>
        <w:t>)</w:t>
      </w:r>
      <w:r w:rsidR="002149D7" w:rsidRPr="002405A4">
        <w:rPr>
          <w:sz w:val="24"/>
          <w:szCs w:val="24"/>
        </w:rPr>
        <w:t>,</w:t>
      </w:r>
      <w:r w:rsidRPr="002405A4">
        <w:rPr>
          <w:sz w:val="24"/>
          <w:szCs w:val="24"/>
        </w:rPr>
        <w:t xml:space="preserve"> являющ</w:t>
      </w:r>
      <w:r w:rsidR="002149D7" w:rsidRPr="002405A4">
        <w:rPr>
          <w:sz w:val="24"/>
          <w:szCs w:val="24"/>
        </w:rPr>
        <w:t>ейся</w:t>
      </w:r>
      <w:r w:rsidRPr="002405A4">
        <w:rPr>
          <w:sz w:val="24"/>
          <w:szCs w:val="24"/>
        </w:rPr>
        <w:t xml:space="preserve"> неотъемлемой частью Договора</w:t>
      </w:r>
      <w:r w:rsidR="002149D7" w:rsidRPr="002405A4">
        <w:rPr>
          <w:sz w:val="24"/>
          <w:szCs w:val="24"/>
        </w:rPr>
        <w:t>.</w:t>
      </w:r>
      <w:r w:rsidRPr="002405A4">
        <w:rPr>
          <w:sz w:val="24"/>
          <w:szCs w:val="24"/>
        </w:rPr>
        <w:t xml:space="preserve">  </w:t>
      </w:r>
    </w:p>
    <w:p w14:paraId="4BE04322"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57C48E3"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3C052EFE"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2DE889EF"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4D00707D"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24E83D02" w14:textId="757AAC68" w:rsidR="001A59BC" w:rsidRPr="002405A4" w:rsidRDefault="001A59BC" w:rsidP="003109B2">
      <w:pPr>
        <w:widowControl w:val="0"/>
        <w:autoSpaceDE w:val="0"/>
        <w:autoSpaceDN w:val="0"/>
        <w:adjustRightInd w:val="0"/>
        <w:spacing w:line="240" w:lineRule="auto"/>
        <w:ind w:firstLine="680"/>
        <w:rPr>
          <w:sz w:val="24"/>
          <w:szCs w:val="24"/>
        </w:rPr>
      </w:pPr>
      <w:r w:rsidRPr="002405A4">
        <w:rPr>
          <w:sz w:val="24"/>
          <w:szCs w:val="24"/>
        </w:rPr>
        <w:t>1.7. Место поставки товара:</w:t>
      </w:r>
      <w:r w:rsidRPr="002405A4">
        <w:t xml:space="preserve"> </w:t>
      </w:r>
      <w:r w:rsidRPr="002405A4">
        <w:rPr>
          <w:sz w:val="24"/>
        </w:rPr>
        <w:t xml:space="preserve">143363, Московская область, Наро-Фоминский </w:t>
      </w:r>
      <w:proofErr w:type="spellStart"/>
      <w:r w:rsidR="00C965F8" w:rsidRPr="002405A4">
        <w:rPr>
          <w:sz w:val="24"/>
        </w:rPr>
        <w:t>г.о</w:t>
      </w:r>
      <w:proofErr w:type="spellEnd"/>
      <w:r w:rsidR="00C965F8" w:rsidRPr="002405A4">
        <w:rPr>
          <w:sz w:val="24"/>
        </w:rPr>
        <w:t>.</w:t>
      </w:r>
      <w:r w:rsidRPr="002405A4">
        <w:rPr>
          <w:sz w:val="24"/>
        </w:rPr>
        <w:t>, г.</w:t>
      </w:r>
      <w:r w:rsidR="008443E8">
        <w:rPr>
          <w:sz w:val="24"/>
        </w:rPr>
        <w:t xml:space="preserve"> </w:t>
      </w:r>
      <w:r w:rsidRPr="002405A4">
        <w:rPr>
          <w:sz w:val="24"/>
        </w:rPr>
        <w:t>Апрелевка, 1-я ул.</w:t>
      </w:r>
      <w:r w:rsidR="008443E8">
        <w:rPr>
          <w:sz w:val="24"/>
        </w:rPr>
        <w:t xml:space="preserve"> </w:t>
      </w:r>
      <w:proofErr w:type="spellStart"/>
      <w:r w:rsidRPr="002405A4">
        <w:rPr>
          <w:sz w:val="24"/>
        </w:rPr>
        <w:t>Кетрица</w:t>
      </w:r>
      <w:proofErr w:type="spellEnd"/>
      <w:r w:rsidRPr="002405A4">
        <w:rPr>
          <w:sz w:val="24"/>
        </w:rPr>
        <w:t>, д.1</w:t>
      </w:r>
      <w:r w:rsidR="00542F19">
        <w:rPr>
          <w:sz w:val="24"/>
        </w:rPr>
        <w:t>, корпус 4</w:t>
      </w:r>
      <w:r w:rsidRPr="002405A4">
        <w:rPr>
          <w:sz w:val="24"/>
        </w:rPr>
        <w:t xml:space="preserve"> </w:t>
      </w:r>
      <w:r w:rsidRPr="002405A4">
        <w:rPr>
          <w:sz w:val="24"/>
          <w:szCs w:val="24"/>
        </w:rPr>
        <w:t>(далее – «место поставки»).</w:t>
      </w:r>
    </w:p>
    <w:p w14:paraId="7C794825" w14:textId="77777777" w:rsidR="001A59BC" w:rsidRPr="002405A4" w:rsidRDefault="001A59BC" w:rsidP="003109B2">
      <w:pPr>
        <w:widowControl w:val="0"/>
        <w:autoSpaceDE w:val="0"/>
        <w:autoSpaceDN w:val="0"/>
        <w:spacing w:line="240" w:lineRule="auto"/>
        <w:ind w:firstLine="680"/>
        <w:rPr>
          <w:sz w:val="24"/>
          <w:szCs w:val="24"/>
        </w:rPr>
      </w:pPr>
    </w:p>
    <w:p w14:paraId="53D1AC26" w14:textId="77777777" w:rsidR="001A59BC" w:rsidRPr="002405A4" w:rsidRDefault="001A59BC" w:rsidP="003109B2">
      <w:pPr>
        <w:widowControl w:val="0"/>
        <w:autoSpaceDE w:val="0"/>
        <w:autoSpaceDN w:val="0"/>
        <w:spacing w:line="240" w:lineRule="auto"/>
        <w:ind w:firstLine="680"/>
        <w:jc w:val="center"/>
        <w:rPr>
          <w:b/>
          <w:bCs/>
          <w:sz w:val="24"/>
          <w:szCs w:val="24"/>
        </w:rPr>
      </w:pPr>
      <w:r w:rsidRPr="002405A4">
        <w:rPr>
          <w:b/>
          <w:bCs/>
          <w:sz w:val="24"/>
          <w:szCs w:val="24"/>
        </w:rPr>
        <w:t>2. Цена Договора и порядок расчетов</w:t>
      </w:r>
    </w:p>
    <w:p w14:paraId="2DC61F9F"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 xml:space="preserve">2.1. Цена Договора является твердой, не может изменяться в ходе заключения и </w:t>
      </w:r>
      <w:r w:rsidRPr="002405A4">
        <w:rPr>
          <w:sz w:val="24"/>
          <w:szCs w:val="24"/>
        </w:rPr>
        <w:lastRenderedPageBreak/>
        <w:t>исполнения Договора, за исключением случаев, установленных Договором и (или) предусмотренных законодательством Российской Федерации.</w:t>
      </w:r>
    </w:p>
    <w:p w14:paraId="596030EE" w14:textId="77331188" w:rsidR="005B4D96" w:rsidRPr="005B4D96" w:rsidRDefault="001A59BC" w:rsidP="003109B2">
      <w:pPr>
        <w:widowControl w:val="0"/>
        <w:spacing w:line="240" w:lineRule="auto"/>
        <w:ind w:firstLine="680"/>
        <w:rPr>
          <w:color w:val="000000"/>
          <w:sz w:val="24"/>
          <w:szCs w:val="24"/>
        </w:rPr>
      </w:pPr>
      <w:r w:rsidRPr="002405A4">
        <w:rPr>
          <w:sz w:val="24"/>
          <w:szCs w:val="24"/>
        </w:rPr>
        <w:t xml:space="preserve">2.2. Общая цена Договора составляет </w:t>
      </w:r>
      <w:r w:rsidR="002D1F75">
        <w:rPr>
          <w:sz w:val="24"/>
          <w:szCs w:val="24"/>
        </w:rPr>
        <w:t>___________</w:t>
      </w:r>
      <w:r w:rsidR="00FF20A7" w:rsidRPr="005B4D96">
        <w:rPr>
          <w:sz w:val="24"/>
          <w:szCs w:val="24"/>
        </w:rPr>
        <w:t xml:space="preserve"> (</w:t>
      </w:r>
      <w:r w:rsidR="002D1F75">
        <w:rPr>
          <w:sz w:val="24"/>
          <w:szCs w:val="24"/>
        </w:rPr>
        <w:t>___________________________</w:t>
      </w:r>
      <w:r w:rsidR="00FF20A7" w:rsidRPr="005B4D96">
        <w:rPr>
          <w:sz w:val="24"/>
          <w:szCs w:val="24"/>
        </w:rPr>
        <w:t>) рубл</w:t>
      </w:r>
      <w:r w:rsidR="008D2B07">
        <w:rPr>
          <w:sz w:val="24"/>
          <w:szCs w:val="24"/>
        </w:rPr>
        <w:t xml:space="preserve">я </w:t>
      </w:r>
      <w:r w:rsidR="002D1F75">
        <w:rPr>
          <w:sz w:val="24"/>
          <w:szCs w:val="24"/>
        </w:rPr>
        <w:t>_</w:t>
      </w:r>
      <w:r w:rsidR="00FF20A7" w:rsidRPr="005B4D96">
        <w:rPr>
          <w:sz w:val="24"/>
          <w:szCs w:val="24"/>
        </w:rPr>
        <w:t xml:space="preserve"> копеек, </w:t>
      </w:r>
      <w:r w:rsidR="008443E8">
        <w:rPr>
          <w:sz w:val="24"/>
          <w:szCs w:val="24"/>
        </w:rPr>
        <w:t xml:space="preserve">в </w:t>
      </w:r>
      <w:r w:rsidR="002D1F75">
        <w:rPr>
          <w:sz w:val="24"/>
          <w:szCs w:val="24"/>
        </w:rPr>
        <w:t>том числе НДС/</w:t>
      </w:r>
      <w:r w:rsidR="005B4D96" w:rsidRPr="008D2B07">
        <w:rPr>
          <w:i/>
          <w:sz w:val="24"/>
          <w:szCs w:val="24"/>
        </w:rPr>
        <w:t>НДС не облагается</w:t>
      </w:r>
      <w:r w:rsidR="005B4D96" w:rsidRPr="008D2B07">
        <w:rPr>
          <w:i/>
          <w:color w:val="000000"/>
          <w:sz w:val="24"/>
          <w:szCs w:val="24"/>
        </w:rPr>
        <w:t>.</w:t>
      </w:r>
      <w:r w:rsidR="005B4D96" w:rsidRPr="005B4D96">
        <w:rPr>
          <w:i/>
          <w:color w:val="000000"/>
          <w:sz w:val="24"/>
          <w:szCs w:val="24"/>
        </w:rPr>
        <w:t xml:space="preserve"> </w:t>
      </w:r>
    </w:p>
    <w:p w14:paraId="3F14BB70" w14:textId="7D3482D7" w:rsidR="001A59BC" w:rsidRPr="002405A4" w:rsidRDefault="001A59BC" w:rsidP="003109B2">
      <w:pPr>
        <w:tabs>
          <w:tab w:val="left" w:pos="1800"/>
        </w:tabs>
        <w:ind w:firstLine="680"/>
        <w:rPr>
          <w:sz w:val="24"/>
          <w:szCs w:val="24"/>
        </w:rPr>
      </w:pPr>
      <w:r w:rsidRPr="002405A4">
        <w:rPr>
          <w:sz w:val="24"/>
          <w:szCs w:val="24"/>
        </w:rPr>
        <w:t xml:space="preserve">Стоимость единицы товара указана в Спецификации (Приложение № </w:t>
      </w:r>
      <w:r w:rsidR="00F3766F">
        <w:rPr>
          <w:sz w:val="24"/>
          <w:szCs w:val="24"/>
        </w:rPr>
        <w:t>2</w:t>
      </w:r>
      <w:r w:rsidRPr="002405A4">
        <w:rPr>
          <w:sz w:val="24"/>
          <w:szCs w:val="24"/>
        </w:rPr>
        <w:t>).</w:t>
      </w:r>
    </w:p>
    <w:p w14:paraId="19678AB6" w14:textId="0947940C" w:rsidR="009D037B" w:rsidRPr="002405A4" w:rsidRDefault="009D037B" w:rsidP="003109B2">
      <w:pPr>
        <w:widowControl w:val="0"/>
        <w:autoSpaceDE w:val="0"/>
        <w:autoSpaceDN w:val="0"/>
        <w:adjustRightInd w:val="0"/>
        <w:spacing w:line="240" w:lineRule="auto"/>
        <w:ind w:firstLine="680"/>
        <w:rPr>
          <w:sz w:val="24"/>
          <w:szCs w:val="24"/>
        </w:rPr>
      </w:pPr>
      <w:r w:rsidRPr="002405A4">
        <w:rPr>
          <w:sz w:val="24"/>
          <w:szCs w:val="24"/>
        </w:rPr>
        <w:t xml:space="preserve">Источник </w:t>
      </w:r>
      <w:r w:rsidR="0059021B" w:rsidRPr="002405A4">
        <w:rPr>
          <w:sz w:val="24"/>
          <w:szCs w:val="24"/>
        </w:rPr>
        <w:t>финансировани</w:t>
      </w:r>
      <w:r w:rsidR="0059021B">
        <w:rPr>
          <w:sz w:val="24"/>
          <w:szCs w:val="24"/>
        </w:rPr>
        <w:t>я</w:t>
      </w:r>
      <w:r w:rsidR="0059021B" w:rsidRPr="002405A4">
        <w:rPr>
          <w:sz w:val="24"/>
          <w:szCs w:val="24"/>
        </w:rPr>
        <w:t xml:space="preserve"> </w:t>
      </w:r>
      <w:r w:rsidRPr="002405A4">
        <w:rPr>
          <w:sz w:val="24"/>
          <w:szCs w:val="24"/>
        </w:rPr>
        <w:t>– внебюджетные средства</w:t>
      </w:r>
      <w:r w:rsidR="008F274C">
        <w:rPr>
          <w:sz w:val="24"/>
          <w:szCs w:val="24"/>
        </w:rPr>
        <w:t xml:space="preserve"> бюджетных учреждений</w:t>
      </w:r>
      <w:r w:rsidRPr="002405A4">
        <w:rPr>
          <w:sz w:val="24"/>
          <w:szCs w:val="24"/>
        </w:rPr>
        <w:t>.</w:t>
      </w:r>
    </w:p>
    <w:p w14:paraId="3441257C" w14:textId="36A4715F" w:rsidR="001A59BC" w:rsidRPr="002405A4" w:rsidRDefault="001A59BC" w:rsidP="003109B2">
      <w:pPr>
        <w:widowControl w:val="0"/>
        <w:spacing w:line="240" w:lineRule="auto"/>
        <w:ind w:firstLine="680"/>
        <w:rPr>
          <w:sz w:val="24"/>
          <w:szCs w:val="24"/>
        </w:rPr>
      </w:pPr>
      <w:r w:rsidRPr="002405A4">
        <w:rPr>
          <w:sz w:val="24"/>
          <w:szCs w:val="24"/>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w:t>
      </w:r>
      <w:r w:rsidR="008F274C">
        <w:rPr>
          <w:sz w:val="24"/>
          <w:szCs w:val="24"/>
        </w:rPr>
        <w:t xml:space="preserve"> перевозку,</w:t>
      </w:r>
      <w:r w:rsidRPr="002405A4">
        <w:rPr>
          <w:sz w:val="24"/>
          <w:szCs w:val="24"/>
        </w:rPr>
        <w:t xml:space="preserve"> все подлежащие сборы и другие обязательные платежи, расходы на упаковку, маркировку, страхование, сертификацию,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247D6D2" w14:textId="77777777" w:rsidR="001A59BC" w:rsidRPr="002405A4" w:rsidRDefault="001A59BC" w:rsidP="003109B2">
      <w:pPr>
        <w:widowControl w:val="0"/>
        <w:autoSpaceDE w:val="0"/>
        <w:autoSpaceDN w:val="0"/>
        <w:adjustRightInd w:val="0"/>
        <w:spacing w:line="240" w:lineRule="auto"/>
        <w:ind w:firstLine="680"/>
        <w:rPr>
          <w:sz w:val="24"/>
          <w:szCs w:val="24"/>
        </w:rPr>
      </w:pPr>
      <w:r w:rsidRPr="002405A4">
        <w:rPr>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90908C9" w14:textId="77777777" w:rsidR="001A59BC" w:rsidRPr="002405A4" w:rsidRDefault="001A59BC" w:rsidP="003109B2">
      <w:pPr>
        <w:widowControl w:val="0"/>
        <w:autoSpaceDE w:val="0"/>
        <w:autoSpaceDN w:val="0"/>
        <w:adjustRightInd w:val="0"/>
        <w:spacing w:line="240" w:lineRule="auto"/>
        <w:ind w:firstLine="680"/>
        <w:rPr>
          <w:i/>
          <w:iCs/>
          <w:sz w:val="24"/>
          <w:szCs w:val="24"/>
        </w:rPr>
      </w:pPr>
      <w:r w:rsidRPr="002405A4">
        <w:rPr>
          <w:sz w:val="24"/>
          <w:szCs w:val="24"/>
        </w:rPr>
        <w:t>2.4.2. Оплата производится в рублях Российской Федерации.</w:t>
      </w:r>
    </w:p>
    <w:p w14:paraId="4AA2E055" w14:textId="77777777" w:rsidR="001A59BC" w:rsidRPr="002405A4" w:rsidRDefault="001A59BC" w:rsidP="003109B2">
      <w:pPr>
        <w:widowControl w:val="0"/>
        <w:autoSpaceDE w:val="0"/>
        <w:autoSpaceDN w:val="0"/>
        <w:spacing w:line="240" w:lineRule="auto"/>
        <w:ind w:firstLine="680"/>
        <w:rPr>
          <w:color w:val="000000" w:themeColor="text1"/>
          <w:sz w:val="24"/>
          <w:szCs w:val="24"/>
        </w:rPr>
      </w:pPr>
      <w:r w:rsidRPr="002405A4">
        <w:rPr>
          <w:color w:val="000000" w:themeColor="text1"/>
          <w:sz w:val="24"/>
          <w:szCs w:val="24"/>
        </w:rPr>
        <w:t>2.4.3. Авансовые платежи по Договору не предусмотрены</w:t>
      </w:r>
      <w:r w:rsidRPr="002405A4">
        <w:rPr>
          <w:i/>
          <w:iCs/>
          <w:color w:val="000000" w:themeColor="text1"/>
          <w:sz w:val="24"/>
          <w:szCs w:val="24"/>
        </w:rPr>
        <w:t>.</w:t>
      </w:r>
    </w:p>
    <w:p w14:paraId="65850A7F" w14:textId="78CD0978" w:rsidR="001A59BC" w:rsidRPr="002405A4" w:rsidRDefault="001A59BC" w:rsidP="003109B2">
      <w:pPr>
        <w:widowControl w:val="0"/>
        <w:autoSpaceDE w:val="0"/>
        <w:autoSpaceDN w:val="0"/>
        <w:adjustRightInd w:val="0"/>
        <w:spacing w:line="240" w:lineRule="auto"/>
        <w:ind w:firstLine="680"/>
        <w:rPr>
          <w:color w:val="000000" w:themeColor="text1"/>
          <w:sz w:val="24"/>
          <w:szCs w:val="24"/>
        </w:rPr>
      </w:pPr>
      <w:r w:rsidRPr="002405A4">
        <w:rPr>
          <w:color w:val="000000" w:themeColor="text1"/>
          <w:sz w:val="24"/>
          <w:szCs w:val="24"/>
        </w:rPr>
        <w:t xml:space="preserve">2.4.4. Расчет за поставленный товар (партию товара) осуществляется </w:t>
      </w:r>
      <w:r w:rsidRPr="002405A4">
        <w:rPr>
          <w:i/>
          <w:iCs/>
          <w:color w:val="000000" w:themeColor="text1"/>
          <w:sz w:val="24"/>
          <w:szCs w:val="24"/>
        </w:rPr>
        <w:t xml:space="preserve">в течение </w:t>
      </w:r>
      <w:r w:rsidR="009D037B" w:rsidRPr="002405A4">
        <w:rPr>
          <w:i/>
          <w:iCs/>
          <w:color w:val="000000" w:themeColor="text1"/>
          <w:sz w:val="24"/>
          <w:szCs w:val="24"/>
        </w:rPr>
        <w:t>7</w:t>
      </w:r>
      <w:r w:rsidRPr="002405A4">
        <w:rPr>
          <w:i/>
          <w:iCs/>
          <w:color w:val="000000" w:themeColor="text1"/>
          <w:sz w:val="24"/>
          <w:szCs w:val="24"/>
        </w:rPr>
        <w:t xml:space="preserve"> рабочих дней </w:t>
      </w:r>
      <w:r w:rsidRPr="002405A4">
        <w:rPr>
          <w:color w:val="000000" w:themeColor="text1"/>
          <w:sz w:val="24"/>
          <w:szCs w:val="24"/>
        </w:rPr>
        <w:t>с даты подписания Заказчиком документа о приемке</w:t>
      </w:r>
      <w:r w:rsidR="0059021B">
        <w:rPr>
          <w:color w:val="000000" w:themeColor="text1"/>
          <w:sz w:val="24"/>
          <w:szCs w:val="24"/>
        </w:rPr>
        <w:t>,</w:t>
      </w:r>
      <w:r w:rsidRPr="002405A4">
        <w:rPr>
          <w:color w:val="000000" w:themeColor="text1"/>
          <w:sz w:val="24"/>
          <w:szCs w:val="24"/>
        </w:rPr>
        <w:t xml:space="preserve"> предусмотренного Договором.</w:t>
      </w:r>
    </w:p>
    <w:p w14:paraId="3BF0A060" w14:textId="77777777" w:rsidR="001A59BC" w:rsidRPr="002405A4" w:rsidRDefault="001A59BC" w:rsidP="003109B2">
      <w:pPr>
        <w:widowControl w:val="0"/>
        <w:spacing w:line="240" w:lineRule="auto"/>
        <w:ind w:firstLine="680"/>
        <w:rPr>
          <w:sz w:val="24"/>
          <w:szCs w:val="24"/>
        </w:rPr>
      </w:pPr>
      <w:r w:rsidRPr="002405A4">
        <w:rPr>
          <w:sz w:val="24"/>
          <w:szCs w:val="24"/>
        </w:rPr>
        <w:t>2.4.5. Датой оплаты считается дата списания денежных средств с расчетного счета Заказчика.</w:t>
      </w:r>
    </w:p>
    <w:p w14:paraId="19454E7B" w14:textId="77777777" w:rsidR="001A59BC" w:rsidRPr="002405A4" w:rsidRDefault="001A59BC" w:rsidP="003109B2">
      <w:pPr>
        <w:widowControl w:val="0"/>
        <w:spacing w:line="240" w:lineRule="auto"/>
        <w:ind w:firstLine="680"/>
        <w:rPr>
          <w:sz w:val="24"/>
          <w:szCs w:val="24"/>
        </w:rPr>
      </w:pPr>
    </w:p>
    <w:p w14:paraId="12E082BA" w14:textId="77777777" w:rsidR="001A59BC" w:rsidRPr="002405A4" w:rsidRDefault="001A59BC" w:rsidP="003109B2">
      <w:pPr>
        <w:widowControl w:val="0"/>
        <w:spacing w:line="240" w:lineRule="auto"/>
        <w:ind w:firstLine="680"/>
        <w:jc w:val="center"/>
        <w:rPr>
          <w:b/>
          <w:bCs/>
          <w:sz w:val="24"/>
          <w:szCs w:val="24"/>
        </w:rPr>
      </w:pPr>
      <w:r w:rsidRPr="002405A4">
        <w:rPr>
          <w:b/>
          <w:bCs/>
          <w:sz w:val="24"/>
          <w:szCs w:val="24"/>
        </w:rPr>
        <w:t>3. Права и обязанности сторон</w:t>
      </w:r>
    </w:p>
    <w:p w14:paraId="4A03DC55" w14:textId="77777777" w:rsidR="001A59BC" w:rsidRPr="002405A4" w:rsidRDefault="001A59BC" w:rsidP="003109B2">
      <w:pPr>
        <w:widowControl w:val="0"/>
        <w:spacing w:line="240" w:lineRule="auto"/>
        <w:ind w:firstLine="680"/>
        <w:rPr>
          <w:sz w:val="24"/>
          <w:szCs w:val="24"/>
        </w:rPr>
      </w:pPr>
      <w:r w:rsidRPr="002405A4">
        <w:rPr>
          <w:sz w:val="24"/>
          <w:szCs w:val="24"/>
        </w:rPr>
        <w:t>3.1.  Заказчик имеет право:</w:t>
      </w:r>
    </w:p>
    <w:p w14:paraId="11287CA7" w14:textId="77777777" w:rsidR="001A59BC" w:rsidRPr="002405A4" w:rsidRDefault="001A59BC" w:rsidP="003109B2">
      <w:pPr>
        <w:widowControl w:val="0"/>
        <w:spacing w:line="240" w:lineRule="auto"/>
        <w:ind w:firstLine="680"/>
        <w:rPr>
          <w:sz w:val="24"/>
          <w:szCs w:val="24"/>
        </w:rPr>
      </w:pPr>
      <w:r w:rsidRPr="002405A4">
        <w:rPr>
          <w:sz w:val="24"/>
          <w:szCs w:val="24"/>
        </w:rPr>
        <w:t>3.1.1. Досрочно принять и оплатить товар (часть товара).</w:t>
      </w:r>
    </w:p>
    <w:p w14:paraId="5942C8FD" w14:textId="77777777" w:rsidR="001A59BC" w:rsidRPr="002405A4" w:rsidRDefault="001A59BC" w:rsidP="003109B2">
      <w:pPr>
        <w:widowControl w:val="0"/>
        <w:spacing w:line="240" w:lineRule="auto"/>
        <w:ind w:firstLine="680"/>
        <w:rPr>
          <w:sz w:val="24"/>
          <w:szCs w:val="24"/>
        </w:rPr>
      </w:pPr>
      <w:r w:rsidRPr="002405A4">
        <w:rPr>
          <w:sz w:val="24"/>
          <w:szCs w:val="24"/>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72258632" w14:textId="77777777" w:rsidR="001A59BC" w:rsidRPr="002405A4" w:rsidRDefault="001A59BC" w:rsidP="003109B2">
      <w:pPr>
        <w:widowControl w:val="0"/>
        <w:spacing w:line="240" w:lineRule="auto"/>
        <w:ind w:firstLine="680"/>
        <w:rPr>
          <w:sz w:val="24"/>
          <w:szCs w:val="24"/>
        </w:rPr>
      </w:pPr>
      <w:r w:rsidRPr="002405A4">
        <w:rPr>
          <w:sz w:val="24"/>
          <w:szCs w:val="24"/>
        </w:rPr>
        <w:t>3.1.3. Требовать возмещения неустойки (штрафа, пени) и (или) убытков, причиненных по вине Поставщика.</w:t>
      </w:r>
    </w:p>
    <w:p w14:paraId="249A28C6" w14:textId="77777777" w:rsidR="001A59BC" w:rsidRPr="002405A4" w:rsidRDefault="001A59BC" w:rsidP="003109B2">
      <w:pPr>
        <w:widowControl w:val="0"/>
        <w:spacing w:line="240" w:lineRule="auto"/>
        <w:ind w:firstLine="680"/>
        <w:rPr>
          <w:sz w:val="24"/>
          <w:szCs w:val="24"/>
        </w:rPr>
      </w:pPr>
      <w:r w:rsidRPr="002405A4">
        <w:rPr>
          <w:sz w:val="24"/>
          <w:szCs w:val="24"/>
        </w:rPr>
        <w:t>3.2. Заказчик обязан:</w:t>
      </w:r>
    </w:p>
    <w:p w14:paraId="491AEA1A" w14:textId="77777777" w:rsidR="001A59BC" w:rsidRPr="002405A4" w:rsidRDefault="001A59BC" w:rsidP="003109B2">
      <w:pPr>
        <w:widowControl w:val="0"/>
        <w:spacing w:line="240" w:lineRule="auto"/>
        <w:ind w:firstLine="680"/>
        <w:rPr>
          <w:sz w:val="24"/>
          <w:szCs w:val="24"/>
        </w:rPr>
      </w:pPr>
      <w:r w:rsidRPr="002405A4">
        <w:rPr>
          <w:sz w:val="24"/>
          <w:szCs w:val="24"/>
        </w:rPr>
        <w:t>3.2.1. Обеспечить приемку поставляемого по Договору товара в соответствии с условиями Договора.</w:t>
      </w:r>
    </w:p>
    <w:p w14:paraId="2893CDCD" w14:textId="77777777" w:rsidR="001A59BC" w:rsidRPr="002405A4" w:rsidRDefault="001A59BC" w:rsidP="003109B2">
      <w:pPr>
        <w:pStyle w:val="a3"/>
        <w:widowControl w:val="0"/>
        <w:tabs>
          <w:tab w:val="num" w:pos="2443"/>
        </w:tabs>
        <w:spacing w:after="0" w:line="240" w:lineRule="auto"/>
        <w:ind w:firstLine="680"/>
        <w:rPr>
          <w:sz w:val="24"/>
          <w:szCs w:val="24"/>
        </w:rPr>
      </w:pPr>
      <w:r w:rsidRPr="002405A4">
        <w:rPr>
          <w:sz w:val="24"/>
          <w:szCs w:val="24"/>
        </w:rPr>
        <w:t>3.2.2. Оплатить поставленный и принятый товар в порядке, предусмотренном Договором.</w:t>
      </w:r>
    </w:p>
    <w:p w14:paraId="494AE998" w14:textId="77777777" w:rsidR="001A59BC" w:rsidRPr="002405A4" w:rsidRDefault="001A59BC" w:rsidP="003109B2">
      <w:pPr>
        <w:widowControl w:val="0"/>
        <w:spacing w:line="240" w:lineRule="auto"/>
        <w:ind w:firstLine="680"/>
        <w:rPr>
          <w:sz w:val="24"/>
          <w:szCs w:val="24"/>
        </w:rPr>
      </w:pPr>
      <w:r w:rsidRPr="002405A4">
        <w:rPr>
          <w:sz w:val="24"/>
          <w:szCs w:val="24"/>
        </w:rPr>
        <w:t>3.3. Поставщик обязан:</w:t>
      </w:r>
    </w:p>
    <w:p w14:paraId="59F047EE" w14:textId="03C6A7BA" w:rsidR="001A59BC" w:rsidRPr="002405A4" w:rsidRDefault="001A59BC" w:rsidP="003109B2">
      <w:pPr>
        <w:widowControl w:val="0"/>
        <w:shd w:val="clear" w:color="auto" w:fill="FFFFFF"/>
        <w:spacing w:line="240" w:lineRule="auto"/>
        <w:ind w:firstLine="680"/>
        <w:rPr>
          <w:sz w:val="24"/>
          <w:szCs w:val="24"/>
        </w:rPr>
      </w:pPr>
      <w:r w:rsidRPr="002405A4">
        <w:rPr>
          <w:sz w:val="24"/>
          <w:szCs w:val="24"/>
        </w:rPr>
        <w:t>3.3.1. Поставить товар и выполнить работы по монтажу и наладке товара (в случае, если это предусмотрено технической документацией на товар), в сроки, предусмотренные Договором.</w:t>
      </w:r>
    </w:p>
    <w:p w14:paraId="72045BE3" w14:textId="77777777" w:rsidR="001A59BC" w:rsidRPr="002405A4" w:rsidRDefault="001A59BC" w:rsidP="003109B2">
      <w:pPr>
        <w:pStyle w:val="a5"/>
        <w:widowControl w:val="0"/>
        <w:ind w:firstLine="680"/>
      </w:pPr>
      <w:r w:rsidRPr="002405A4">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(Получателю), что товары выпущены в свободное обращение на территории Российской Федерации.</w:t>
      </w:r>
    </w:p>
    <w:p w14:paraId="2C45F8EB" w14:textId="628C7CCC" w:rsidR="001A59BC" w:rsidRPr="002405A4" w:rsidRDefault="001A59BC" w:rsidP="003109B2">
      <w:pPr>
        <w:widowControl w:val="0"/>
        <w:spacing w:line="240" w:lineRule="auto"/>
        <w:ind w:firstLine="680"/>
        <w:rPr>
          <w:sz w:val="24"/>
          <w:szCs w:val="24"/>
        </w:rPr>
      </w:pPr>
      <w:r w:rsidRPr="002405A4">
        <w:rPr>
          <w:sz w:val="24"/>
          <w:szCs w:val="24"/>
        </w:rPr>
        <w:t xml:space="preserve">3.3.3. Передать Заказчику товары надлежащего качества, в количестве, ассортименте и комплектации согласно Спецификации (Приложение № </w:t>
      </w:r>
      <w:r w:rsidR="00F3766F">
        <w:rPr>
          <w:sz w:val="24"/>
          <w:szCs w:val="24"/>
        </w:rPr>
        <w:t>2</w:t>
      </w:r>
      <w:r w:rsidRPr="002405A4">
        <w:rPr>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6B271D" w14:textId="77777777" w:rsidR="001A59BC" w:rsidRPr="002405A4" w:rsidRDefault="001A59BC" w:rsidP="003109B2">
      <w:pPr>
        <w:widowControl w:val="0"/>
        <w:spacing w:line="240" w:lineRule="auto"/>
        <w:ind w:firstLine="680"/>
        <w:rPr>
          <w:sz w:val="24"/>
          <w:szCs w:val="24"/>
        </w:rPr>
      </w:pPr>
      <w:r w:rsidRPr="002405A4">
        <w:rPr>
          <w:sz w:val="24"/>
          <w:szCs w:val="24"/>
        </w:rPr>
        <w:t>3.3.5. Соблюдать пропускной и внутри объектовый режим Заказчика.</w:t>
      </w:r>
    </w:p>
    <w:p w14:paraId="10C851EA"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FFB3155"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3.3.7. Выполнять иные обязанности, предусмотренные Договором.</w:t>
      </w:r>
    </w:p>
    <w:p w14:paraId="12A073FB" w14:textId="77777777" w:rsidR="001A59BC" w:rsidRPr="002405A4" w:rsidRDefault="001A59BC" w:rsidP="003109B2">
      <w:pPr>
        <w:widowControl w:val="0"/>
        <w:spacing w:line="240" w:lineRule="auto"/>
        <w:ind w:firstLine="680"/>
        <w:rPr>
          <w:sz w:val="24"/>
          <w:szCs w:val="24"/>
        </w:rPr>
      </w:pPr>
      <w:r w:rsidRPr="002405A4">
        <w:rPr>
          <w:sz w:val="24"/>
          <w:szCs w:val="24"/>
        </w:rPr>
        <w:t>3.4. Поставщик вправе:</w:t>
      </w:r>
    </w:p>
    <w:p w14:paraId="308E1F74" w14:textId="77777777" w:rsidR="001A59BC" w:rsidRPr="002405A4" w:rsidRDefault="001A59BC" w:rsidP="003109B2">
      <w:pPr>
        <w:widowControl w:val="0"/>
        <w:spacing w:line="240" w:lineRule="auto"/>
        <w:ind w:firstLine="680"/>
        <w:rPr>
          <w:sz w:val="24"/>
          <w:szCs w:val="24"/>
        </w:rPr>
      </w:pPr>
      <w:r w:rsidRPr="002405A4">
        <w:rPr>
          <w:sz w:val="24"/>
          <w:szCs w:val="24"/>
        </w:rPr>
        <w:t xml:space="preserve">3.4.1. Требовать приемки и оплаты товара в объеме, порядке, сроки и на условиях, </w:t>
      </w:r>
      <w:r w:rsidRPr="002405A4">
        <w:rPr>
          <w:sz w:val="24"/>
          <w:szCs w:val="24"/>
        </w:rPr>
        <w:lastRenderedPageBreak/>
        <w:t>предусмотренных Договором.</w:t>
      </w:r>
    </w:p>
    <w:p w14:paraId="1D8EEA32" w14:textId="429C8057" w:rsidR="001A59BC" w:rsidRPr="002405A4" w:rsidRDefault="001A59BC" w:rsidP="003109B2">
      <w:pPr>
        <w:widowControl w:val="0"/>
        <w:spacing w:line="240" w:lineRule="auto"/>
        <w:ind w:firstLine="680"/>
        <w:rPr>
          <w:sz w:val="24"/>
          <w:szCs w:val="24"/>
        </w:rPr>
      </w:pPr>
      <w:r w:rsidRPr="002405A4">
        <w:rPr>
          <w:sz w:val="24"/>
          <w:szCs w:val="24"/>
        </w:rPr>
        <w:t xml:space="preserve">3.4.2. По согласованию с Заказчиком досрочно поставить товары. </w:t>
      </w:r>
    </w:p>
    <w:p w14:paraId="0EBB4EFE" w14:textId="77777777" w:rsidR="001A59BC" w:rsidRPr="002405A4" w:rsidRDefault="001A59BC" w:rsidP="003109B2">
      <w:pPr>
        <w:widowControl w:val="0"/>
        <w:autoSpaceDE w:val="0"/>
        <w:autoSpaceDN w:val="0"/>
        <w:spacing w:line="240" w:lineRule="auto"/>
        <w:ind w:firstLine="680"/>
        <w:jc w:val="center"/>
        <w:rPr>
          <w:b/>
          <w:bCs/>
          <w:sz w:val="24"/>
          <w:szCs w:val="24"/>
        </w:rPr>
      </w:pPr>
      <w:r w:rsidRPr="002405A4">
        <w:rPr>
          <w:b/>
          <w:bCs/>
          <w:sz w:val="24"/>
          <w:szCs w:val="24"/>
        </w:rPr>
        <w:t>4. Порядок и сроки поставки товара</w:t>
      </w:r>
    </w:p>
    <w:p w14:paraId="42D21D0C" w14:textId="08F46878" w:rsidR="001A59BC" w:rsidRPr="002405A4" w:rsidRDefault="001A59BC" w:rsidP="003109B2">
      <w:pPr>
        <w:widowControl w:val="0"/>
        <w:autoSpaceDE w:val="0"/>
        <w:autoSpaceDN w:val="0"/>
        <w:spacing w:line="240" w:lineRule="auto"/>
        <w:ind w:firstLine="680"/>
        <w:rPr>
          <w:sz w:val="24"/>
          <w:szCs w:val="24"/>
        </w:rPr>
      </w:pPr>
      <w:r w:rsidRPr="002405A4">
        <w:rPr>
          <w:sz w:val="24"/>
          <w:szCs w:val="24"/>
        </w:rPr>
        <w:t xml:space="preserve">4.1. Поставка товара осуществляется </w:t>
      </w:r>
      <w:r w:rsidR="00A51DCD">
        <w:rPr>
          <w:sz w:val="24"/>
          <w:szCs w:val="24"/>
        </w:rPr>
        <w:t>в течение 10</w:t>
      </w:r>
      <w:r w:rsidR="00EC55ED">
        <w:rPr>
          <w:sz w:val="24"/>
          <w:szCs w:val="24"/>
        </w:rPr>
        <w:t xml:space="preserve"> (десяти)</w:t>
      </w:r>
      <w:r w:rsidR="00A51DCD">
        <w:rPr>
          <w:sz w:val="24"/>
          <w:szCs w:val="24"/>
        </w:rPr>
        <w:t xml:space="preserve"> рабочих дней с даты заключения Договора</w:t>
      </w:r>
      <w:r w:rsidRPr="002405A4">
        <w:rPr>
          <w:sz w:val="24"/>
          <w:szCs w:val="24"/>
        </w:rPr>
        <w:t>.</w:t>
      </w:r>
    </w:p>
    <w:p w14:paraId="11B126BC" w14:textId="50A90815" w:rsidR="001A59BC" w:rsidRPr="002405A4" w:rsidRDefault="001A59BC" w:rsidP="003109B2">
      <w:pPr>
        <w:widowControl w:val="0"/>
        <w:autoSpaceDE w:val="0"/>
        <w:autoSpaceDN w:val="0"/>
        <w:adjustRightInd w:val="0"/>
        <w:spacing w:line="276" w:lineRule="auto"/>
        <w:ind w:firstLine="680"/>
        <w:rPr>
          <w:sz w:val="24"/>
          <w:szCs w:val="24"/>
        </w:rPr>
      </w:pPr>
      <w:r w:rsidRPr="002405A4">
        <w:rPr>
          <w:sz w:val="24"/>
          <w:szCs w:val="24"/>
        </w:rPr>
        <w:t>4.2. Датой поставки товара является дата подписания Заказчиком документа о приёмке</w:t>
      </w:r>
      <w:r w:rsidR="00D5444F">
        <w:rPr>
          <w:sz w:val="24"/>
          <w:szCs w:val="24"/>
        </w:rPr>
        <w:t>,</w:t>
      </w:r>
      <w:r w:rsidRPr="002405A4">
        <w:rPr>
          <w:sz w:val="24"/>
          <w:szCs w:val="24"/>
        </w:rPr>
        <w:t xml:space="preserve"> предусмотренного Договором. </w:t>
      </w:r>
    </w:p>
    <w:p w14:paraId="5427B7D0" w14:textId="2F49A34B" w:rsidR="001A59BC" w:rsidRPr="002405A4" w:rsidRDefault="001A59BC" w:rsidP="003109B2">
      <w:pPr>
        <w:widowControl w:val="0"/>
        <w:autoSpaceDE w:val="0"/>
        <w:autoSpaceDN w:val="0"/>
        <w:adjustRightInd w:val="0"/>
        <w:spacing w:line="276" w:lineRule="auto"/>
        <w:ind w:firstLine="680"/>
        <w:rPr>
          <w:sz w:val="24"/>
          <w:szCs w:val="24"/>
        </w:rPr>
      </w:pPr>
      <w:r w:rsidRPr="002405A4">
        <w:rPr>
          <w:sz w:val="24"/>
          <w:szCs w:val="24"/>
        </w:rPr>
        <w:t>4.3.</w:t>
      </w:r>
      <w:r w:rsidR="00FF3AC3" w:rsidRPr="002405A4">
        <w:rPr>
          <w:sz w:val="24"/>
          <w:szCs w:val="24"/>
        </w:rPr>
        <w:t xml:space="preserve"> </w:t>
      </w:r>
      <w:r w:rsidRPr="002405A4">
        <w:rPr>
          <w:sz w:val="24"/>
          <w:szCs w:val="24"/>
        </w:rPr>
        <w:t xml:space="preserve">Поставщик не позднее, чем за 24 часа до момента отгрузки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2405A4">
        <w:rPr>
          <w:sz w:val="24"/>
          <w:szCs w:val="24"/>
          <w:lang w:val="en-US"/>
        </w:rPr>
        <w:t>aprelevka</w:t>
      </w:r>
      <w:proofErr w:type="spellEnd"/>
      <w:r w:rsidRPr="002405A4">
        <w:rPr>
          <w:sz w:val="24"/>
          <w:szCs w:val="24"/>
        </w:rPr>
        <w:t>@</w:t>
      </w:r>
      <w:proofErr w:type="spellStart"/>
      <w:r w:rsidR="002D1F75">
        <w:rPr>
          <w:sz w:val="24"/>
          <w:szCs w:val="24"/>
          <w:lang w:val="en-US"/>
        </w:rPr>
        <w:t>v</w:t>
      </w:r>
      <w:r w:rsidRPr="002405A4">
        <w:rPr>
          <w:sz w:val="24"/>
          <w:szCs w:val="24"/>
          <w:lang w:val="en-US"/>
        </w:rPr>
        <w:t>nigni</w:t>
      </w:r>
      <w:proofErr w:type="spellEnd"/>
      <w:r w:rsidRPr="002405A4">
        <w:rPr>
          <w:sz w:val="24"/>
          <w:szCs w:val="24"/>
        </w:rPr>
        <w:t>.</w:t>
      </w:r>
      <w:proofErr w:type="spellStart"/>
      <w:r w:rsidRPr="002405A4">
        <w:rPr>
          <w:sz w:val="24"/>
          <w:szCs w:val="24"/>
          <w:lang w:val="en-US"/>
        </w:rPr>
        <w:t>ru</w:t>
      </w:r>
      <w:proofErr w:type="spellEnd"/>
      <w:r w:rsidRPr="002405A4">
        <w:rPr>
          <w:sz w:val="24"/>
          <w:szCs w:val="24"/>
        </w:rPr>
        <w:t xml:space="preserve">. </w:t>
      </w:r>
    </w:p>
    <w:p w14:paraId="12C38546" w14:textId="77777777" w:rsidR="001A59BC" w:rsidRPr="002405A4" w:rsidRDefault="001A59BC" w:rsidP="003109B2">
      <w:pPr>
        <w:pStyle w:val="a5"/>
        <w:widowControl w:val="0"/>
        <w:spacing w:line="276" w:lineRule="auto"/>
        <w:ind w:firstLine="680"/>
        <w:rPr>
          <w:kern w:val="16"/>
        </w:rPr>
      </w:pPr>
      <w:r w:rsidRPr="002405A4">
        <w:rPr>
          <w:kern w:val="16"/>
        </w:rPr>
        <w:t>4.4. Досрочная отгрузка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Договором.</w:t>
      </w:r>
    </w:p>
    <w:p w14:paraId="71DC98AE" w14:textId="77777777" w:rsidR="001A59BC" w:rsidRPr="002405A4" w:rsidRDefault="001A59BC" w:rsidP="003109B2">
      <w:pPr>
        <w:widowControl w:val="0"/>
        <w:spacing w:line="240" w:lineRule="auto"/>
        <w:ind w:firstLine="680"/>
        <w:rPr>
          <w:kern w:val="8"/>
          <w:sz w:val="24"/>
          <w:szCs w:val="24"/>
        </w:rPr>
      </w:pPr>
    </w:p>
    <w:p w14:paraId="36DA4BA4" w14:textId="77777777" w:rsidR="001A59BC" w:rsidRPr="002405A4" w:rsidRDefault="001A59BC" w:rsidP="003109B2">
      <w:pPr>
        <w:widowControl w:val="0"/>
        <w:spacing w:line="240" w:lineRule="auto"/>
        <w:ind w:firstLine="680"/>
        <w:jc w:val="center"/>
        <w:rPr>
          <w:sz w:val="24"/>
          <w:szCs w:val="24"/>
        </w:rPr>
      </w:pPr>
      <w:r w:rsidRPr="002405A4">
        <w:rPr>
          <w:b/>
          <w:bCs/>
          <w:sz w:val="24"/>
          <w:szCs w:val="24"/>
        </w:rPr>
        <w:t>5. Порядок сдачи и приемки товара</w:t>
      </w:r>
    </w:p>
    <w:p w14:paraId="6F9492F0" w14:textId="77777777" w:rsidR="001A59BC" w:rsidRPr="002405A4" w:rsidRDefault="001A59BC" w:rsidP="003109B2">
      <w:pPr>
        <w:widowControl w:val="0"/>
        <w:spacing w:line="240" w:lineRule="auto"/>
        <w:ind w:firstLine="680"/>
        <w:rPr>
          <w:sz w:val="24"/>
          <w:szCs w:val="24"/>
        </w:rPr>
      </w:pPr>
      <w:r w:rsidRPr="002405A4">
        <w:rPr>
          <w:sz w:val="24"/>
          <w:szCs w:val="24"/>
        </w:rPr>
        <w:t>5.1. Поставщик в срок, указанный в разделе 4 Договора, при отгрузке товара должен передать Заказчику следующие документы на русском языке:</w:t>
      </w:r>
    </w:p>
    <w:p w14:paraId="31D60284" w14:textId="77777777" w:rsidR="001A59BC" w:rsidRPr="002405A4" w:rsidRDefault="001A59BC" w:rsidP="003109B2">
      <w:pPr>
        <w:widowControl w:val="0"/>
        <w:numPr>
          <w:ilvl w:val="0"/>
          <w:numId w:val="1"/>
        </w:numPr>
        <w:tabs>
          <w:tab w:val="num" w:pos="840"/>
        </w:tabs>
        <w:ind w:left="0" w:firstLine="680"/>
        <w:rPr>
          <w:sz w:val="24"/>
          <w:szCs w:val="24"/>
        </w:rPr>
      </w:pPr>
      <w:r w:rsidRPr="002405A4">
        <w:rPr>
          <w:sz w:val="24"/>
          <w:szCs w:val="24"/>
        </w:rPr>
        <w:t xml:space="preserve">товарные накладные, </w:t>
      </w:r>
    </w:p>
    <w:p w14:paraId="7A2B4935" w14:textId="472D8046" w:rsidR="001A59BC" w:rsidRPr="002405A4" w:rsidRDefault="001A59BC" w:rsidP="003109B2">
      <w:pPr>
        <w:widowControl w:val="0"/>
        <w:numPr>
          <w:ilvl w:val="0"/>
          <w:numId w:val="1"/>
        </w:numPr>
        <w:tabs>
          <w:tab w:val="num" w:pos="840"/>
        </w:tabs>
        <w:ind w:left="0" w:firstLine="680"/>
        <w:rPr>
          <w:sz w:val="24"/>
          <w:szCs w:val="24"/>
        </w:rPr>
      </w:pPr>
      <w:r w:rsidRPr="002405A4">
        <w:rPr>
          <w:sz w:val="24"/>
          <w:szCs w:val="24"/>
        </w:rPr>
        <w:t>акты сдачи-приемки товара, счет и</w:t>
      </w:r>
      <w:r w:rsidR="004C758D">
        <w:rPr>
          <w:sz w:val="24"/>
          <w:szCs w:val="24"/>
        </w:rPr>
        <w:t>/или</w:t>
      </w:r>
      <w:r w:rsidRPr="002405A4">
        <w:rPr>
          <w:sz w:val="24"/>
          <w:szCs w:val="24"/>
        </w:rPr>
        <w:t xml:space="preserve"> счет-фактуру. </w:t>
      </w:r>
    </w:p>
    <w:p w14:paraId="69A46C7D" w14:textId="77777777" w:rsidR="001A59BC" w:rsidRPr="002405A4" w:rsidRDefault="001A59BC" w:rsidP="003109B2">
      <w:pPr>
        <w:widowControl w:val="0"/>
        <w:spacing w:line="240" w:lineRule="auto"/>
        <w:ind w:firstLine="680"/>
        <w:rPr>
          <w:sz w:val="24"/>
          <w:szCs w:val="24"/>
        </w:rPr>
      </w:pPr>
      <w:r w:rsidRPr="002405A4">
        <w:rPr>
          <w:sz w:val="24"/>
          <w:szCs w:val="24"/>
        </w:rPr>
        <w:t>5.2. Приемка товара, монтаж и наладка товара (в случае, если это предусмотрено технической документацией на товар) осуществляется в месте поставки товара.</w:t>
      </w:r>
    </w:p>
    <w:p w14:paraId="63E2E986" w14:textId="2358756C" w:rsidR="001A59BC" w:rsidRPr="002405A4" w:rsidRDefault="001A59BC" w:rsidP="003109B2">
      <w:pPr>
        <w:widowControl w:val="0"/>
        <w:autoSpaceDE w:val="0"/>
        <w:autoSpaceDN w:val="0"/>
        <w:spacing w:line="240" w:lineRule="auto"/>
        <w:ind w:firstLine="680"/>
        <w:rPr>
          <w:sz w:val="24"/>
          <w:szCs w:val="24"/>
        </w:rPr>
      </w:pPr>
      <w:r w:rsidRPr="002405A4">
        <w:rPr>
          <w:sz w:val="24"/>
          <w:szCs w:val="24"/>
        </w:rPr>
        <w:t>5.3. Приемка осуществляется уполномоченным представителем Заказчика</w:t>
      </w:r>
      <w:r w:rsidRPr="002405A4">
        <w:rPr>
          <w:i/>
          <w:iCs/>
          <w:sz w:val="24"/>
          <w:szCs w:val="24"/>
        </w:rPr>
        <w:t xml:space="preserve">. </w:t>
      </w:r>
      <w:r w:rsidRPr="002405A4">
        <w:rPr>
          <w:sz w:val="24"/>
          <w:szCs w:val="24"/>
        </w:rPr>
        <w:t>Представители Поставщика вправе присутствовать при проведении приемки. Заказчик вправе создать приемочную комиссию</w:t>
      </w:r>
      <w:r w:rsidR="00F3766F">
        <w:rPr>
          <w:sz w:val="24"/>
          <w:szCs w:val="24"/>
        </w:rPr>
        <w:t xml:space="preserve"> </w:t>
      </w:r>
      <w:r w:rsidRPr="002405A4">
        <w:rPr>
          <w:sz w:val="24"/>
          <w:szCs w:val="24"/>
        </w:rPr>
        <w:t xml:space="preserve">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25AC06" w14:textId="77777777" w:rsidR="001A59BC" w:rsidRPr="002405A4" w:rsidRDefault="001A59BC" w:rsidP="003109B2">
      <w:pPr>
        <w:widowControl w:val="0"/>
        <w:spacing w:line="240" w:lineRule="auto"/>
        <w:ind w:firstLine="680"/>
        <w:rPr>
          <w:sz w:val="24"/>
          <w:szCs w:val="24"/>
        </w:rPr>
      </w:pPr>
      <w:r w:rsidRPr="002405A4">
        <w:rPr>
          <w:sz w:val="24"/>
          <w:szCs w:val="24"/>
        </w:rPr>
        <w:t>5.4. Проверка соответствия товара требованиям, установленным Договором, осуществляется в следующем порядке:</w:t>
      </w:r>
    </w:p>
    <w:p w14:paraId="27451CB3"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16AD38C" w14:textId="5734BA7D" w:rsidR="001A59BC" w:rsidRPr="002405A4" w:rsidRDefault="001A59BC" w:rsidP="003109B2">
      <w:pPr>
        <w:widowControl w:val="0"/>
        <w:spacing w:line="240" w:lineRule="auto"/>
        <w:ind w:firstLine="680"/>
        <w:rPr>
          <w:sz w:val="24"/>
          <w:szCs w:val="24"/>
        </w:rPr>
      </w:pPr>
      <w:r w:rsidRPr="002405A4">
        <w:rPr>
          <w:sz w:val="24"/>
          <w:szCs w:val="24"/>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w:t>
      </w:r>
      <w:r w:rsidR="00F3766F" w:rsidRPr="002405A4">
        <w:rPr>
          <w:sz w:val="24"/>
          <w:szCs w:val="24"/>
        </w:rPr>
        <w:t>указанн</w:t>
      </w:r>
      <w:r w:rsidR="00F3766F">
        <w:rPr>
          <w:sz w:val="24"/>
          <w:szCs w:val="24"/>
        </w:rPr>
        <w:t>ого</w:t>
      </w:r>
      <w:r w:rsidR="00F3766F" w:rsidRPr="002405A4">
        <w:rPr>
          <w:sz w:val="24"/>
          <w:szCs w:val="24"/>
        </w:rPr>
        <w:t xml:space="preserve"> </w:t>
      </w:r>
      <w:r w:rsidRPr="002405A4">
        <w:rPr>
          <w:sz w:val="24"/>
          <w:szCs w:val="24"/>
        </w:rPr>
        <w:t xml:space="preserve">в Спецификации (Приложение № </w:t>
      </w:r>
      <w:r w:rsidR="00F3766F">
        <w:rPr>
          <w:sz w:val="24"/>
          <w:szCs w:val="24"/>
        </w:rPr>
        <w:t>2</w:t>
      </w:r>
      <w:r w:rsidRPr="002405A4">
        <w:rPr>
          <w:sz w:val="24"/>
          <w:szCs w:val="24"/>
        </w:rPr>
        <w:t xml:space="preserve">). Количество поступившего товара при его приемке определяется в тех же единицах измерения, которые указаны в Спецификации (Приложение № </w:t>
      </w:r>
      <w:r w:rsidR="00F3766F">
        <w:rPr>
          <w:sz w:val="24"/>
          <w:szCs w:val="24"/>
        </w:rPr>
        <w:t>2</w:t>
      </w:r>
      <w:r w:rsidRPr="002405A4">
        <w:rPr>
          <w:sz w:val="24"/>
          <w:szCs w:val="24"/>
        </w:rPr>
        <w:t>).</w:t>
      </w:r>
    </w:p>
    <w:p w14:paraId="1A427781" w14:textId="1CE34047" w:rsidR="001A59BC" w:rsidRPr="002405A4" w:rsidRDefault="001A59BC" w:rsidP="003109B2">
      <w:pPr>
        <w:widowControl w:val="0"/>
        <w:spacing w:line="240" w:lineRule="auto"/>
        <w:ind w:firstLine="680"/>
        <w:rPr>
          <w:sz w:val="24"/>
          <w:szCs w:val="24"/>
        </w:rPr>
      </w:pPr>
      <w:r w:rsidRPr="002405A4">
        <w:rPr>
          <w:sz w:val="24"/>
          <w:szCs w:val="24"/>
        </w:rPr>
        <w:t xml:space="preserve">Одновременно проверяется соответствие наименования, ассортимента и комплектности товара, указанного в Спецификации (Приложение № </w:t>
      </w:r>
      <w:r w:rsidR="00F3766F">
        <w:rPr>
          <w:sz w:val="24"/>
          <w:szCs w:val="24"/>
        </w:rPr>
        <w:t>2</w:t>
      </w:r>
      <w:r w:rsidRPr="002405A4">
        <w:rPr>
          <w:sz w:val="24"/>
          <w:szCs w:val="24"/>
        </w:rPr>
        <w:t>), с фактическим наименованием, ассортиментом и комплектностью товара и с содержащимся в сопроводительных документах на товар (п. 5.1).</w:t>
      </w:r>
    </w:p>
    <w:p w14:paraId="02EF5AF2" w14:textId="77777777" w:rsidR="001A59BC" w:rsidRPr="002405A4" w:rsidRDefault="001A59BC" w:rsidP="003109B2">
      <w:pPr>
        <w:widowControl w:val="0"/>
        <w:spacing w:line="240" w:lineRule="auto"/>
        <w:ind w:firstLine="680"/>
        <w:rPr>
          <w:sz w:val="24"/>
          <w:szCs w:val="24"/>
        </w:rPr>
      </w:pPr>
      <w:r w:rsidRPr="002405A4">
        <w:rPr>
          <w:sz w:val="24"/>
          <w:szCs w:val="24"/>
        </w:rPr>
        <w:t xml:space="preserve">5.4.3. В срок, указанный в пункте 4.1 Договора Товар должен быть поставлен полностью. Заказчик вправе отказаться от приемки части Товара. </w:t>
      </w:r>
    </w:p>
    <w:p w14:paraId="3380A98A" w14:textId="20C6C59C" w:rsidR="001A59BC" w:rsidRPr="002405A4" w:rsidRDefault="001A59BC" w:rsidP="003109B2">
      <w:pPr>
        <w:widowControl w:val="0"/>
        <w:spacing w:line="240" w:lineRule="auto"/>
        <w:ind w:firstLine="680"/>
        <w:rPr>
          <w:i/>
          <w:iCs/>
          <w:kern w:val="8"/>
          <w:sz w:val="24"/>
          <w:szCs w:val="24"/>
        </w:rPr>
      </w:pPr>
      <w:r w:rsidRPr="002405A4">
        <w:rPr>
          <w:kern w:val="8"/>
          <w:sz w:val="24"/>
          <w:szCs w:val="24"/>
        </w:rPr>
        <w:t xml:space="preserve">Если Поставщик передал меньшее количество товара, чем определено в Спецификации (Приложение № </w:t>
      </w:r>
      <w:r w:rsidR="00F3766F">
        <w:rPr>
          <w:kern w:val="8"/>
          <w:sz w:val="24"/>
          <w:szCs w:val="24"/>
        </w:rPr>
        <w:t>2</w:t>
      </w:r>
      <w:r w:rsidRPr="002405A4">
        <w:rPr>
          <w:kern w:val="8"/>
          <w:sz w:val="24"/>
          <w:szCs w:val="24"/>
        </w:rPr>
        <w:t xml:space="preserve">), Заказчик вправе потребовать передать недостающее количество товара и </w:t>
      </w:r>
      <w:r w:rsidRPr="002405A4">
        <w:rPr>
          <w:kern w:val="8"/>
          <w:sz w:val="24"/>
          <w:szCs w:val="24"/>
        </w:rPr>
        <w:lastRenderedPageBreak/>
        <w:t>(или) направить Поставщику требование о расторжении Договора по соглашению сторон</w:t>
      </w:r>
      <w:r w:rsidRPr="002405A4">
        <w:rPr>
          <w:sz w:val="24"/>
          <w:szCs w:val="24"/>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69F4F2BE" w14:textId="77777777" w:rsidR="001A59BC" w:rsidRPr="002405A4" w:rsidRDefault="001A59BC" w:rsidP="003109B2">
      <w:pPr>
        <w:widowControl w:val="0"/>
        <w:spacing w:line="240" w:lineRule="auto"/>
        <w:ind w:firstLine="680"/>
        <w:rPr>
          <w:kern w:val="8"/>
          <w:sz w:val="24"/>
          <w:szCs w:val="24"/>
        </w:rPr>
      </w:pPr>
      <w:r w:rsidRPr="002405A4">
        <w:rPr>
          <w:kern w:val="8"/>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14:paraId="75114B2C" w14:textId="77777777" w:rsidR="001A59BC" w:rsidRPr="002405A4" w:rsidRDefault="001A59BC" w:rsidP="003109B2">
      <w:pPr>
        <w:widowControl w:val="0"/>
        <w:spacing w:line="240" w:lineRule="auto"/>
        <w:ind w:firstLine="680"/>
        <w:rPr>
          <w:kern w:val="8"/>
          <w:sz w:val="24"/>
          <w:szCs w:val="24"/>
        </w:rPr>
      </w:pPr>
      <w:r w:rsidRPr="002405A4">
        <w:rPr>
          <w:kern w:val="8"/>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337DC342" w14:textId="77777777" w:rsidR="001A59BC" w:rsidRPr="002405A4" w:rsidRDefault="001A59BC" w:rsidP="003109B2">
      <w:pPr>
        <w:widowControl w:val="0"/>
        <w:spacing w:line="240" w:lineRule="auto"/>
        <w:ind w:firstLine="680"/>
        <w:rPr>
          <w:kern w:val="8"/>
          <w:sz w:val="24"/>
          <w:szCs w:val="24"/>
        </w:rPr>
      </w:pPr>
      <w:r w:rsidRPr="002405A4">
        <w:rPr>
          <w:kern w:val="8"/>
          <w:sz w:val="24"/>
          <w:szCs w:val="24"/>
        </w:rPr>
        <w:t>5.4.5.</w:t>
      </w:r>
      <w:r w:rsidRPr="002405A4">
        <w:rPr>
          <w:sz w:val="24"/>
          <w:szCs w:val="24"/>
        </w:rPr>
        <w:t xml:space="preserve"> </w:t>
      </w:r>
      <w:r w:rsidRPr="002405A4">
        <w:rPr>
          <w:kern w:val="8"/>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14:paraId="7AB88095" w14:textId="77777777" w:rsidR="001A59BC" w:rsidRPr="002405A4" w:rsidRDefault="001A59BC" w:rsidP="003109B2">
      <w:pPr>
        <w:widowControl w:val="0"/>
        <w:spacing w:line="240" w:lineRule="auto"/>
        <w:ind w:firstLine="680"/>
        <w:rPr>
          <w:kern w:val="8"/>
          <w:sz w:val="24"/>
          <w:szCs w:val="24"/>
        </w:rPr>
      </w:pPr>
      <w:r w:rsidRPr="002405A4">
        <w:rPr>
          <w:kern w:val="8"/>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14:paraId="1329CA85" w14:textId="486B1731" w:rsidR="001A59BC" w:rsidRPr="002405A4" w:rsidRDefault="001A59BC" w:rsidP="003109B2">
      <w:pPr>
        <w:pStyle w:val="a3"/>
        <w:widowControl w:val="0"/>
        <w:tabs>
          <w:tab w:val="left" w:pos="709"/>
        </w:tabs>
        <w:spacing w:after="0" w:line="240" w:lineRule="auto"/>
        <w:ind w:firstLine="680"/>
        <w:rPr>
          <w:kern w:val="8"/>
          <w:sz w:val="24"/>
          <w:szCs w:val="24"/>
        </w:rPr>
      </w:pPr>
      <w:r w:rsidRPr="002405A4">
        <w:rPr>
          <w:kern w:val="8"/>
          <w:sz w:val="24"/>
          <w:szCs w:val="24"/>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w:t>
      </w:r>
      <w:r w:rsidRPr="002405A4">
        <w:rPr>
          <w:sz w:val="24"/>
        </w:rPr>
        <w:t xml:space="preserve"> </w:t>
      </w:r>
      <w:r w:rsidR="00E312E3" w:rsidRPr="00E312E3">
        <w:rPr>
          <w:sz w:val="24"/>
          <w:highlight w:val="yellow"/>
        </w:rPr>
        <w:t>__________________</w:t>
      </w:r>
    </w:p>
    <w:p w14:paraId="454B037E" w14:textId="4F659601" w:rsidR="001A59BC" w:rsidRPr="002405A4" w:rsidRDefault="001A59BC" w:rsidP="003109B2">
      <w:pPr>
        <w:widowControl w:val="0"/>
        <w:spacing w:line="240" w:lineRule="auto"/>
        <w:ind w:firstLine="680"/>
        <w:rPr>
          <w:kern w:val="8"/>
          <w:sz w:val="24"/>
          <w:szCs w:val="24"/>
        </w:rPr>
      </w:pPr>
      <w:r w:rsidRPr="002405A4">
        <w:rPr>
          <w:kern w:val="8"/>
          <w:sz w:val="24"/>
          <w:szCs w:val="24"/>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w:t>
      </w:r>
      <w:r w:rsidRPr="002405A4">
        <w:rPr>
          <w:sz w:val="24"/>
          <w:szCs w:val="24"/>
        </w:rPr>
        <w:t xml:space="preserve"> в случае, если устранение нарушений потребует больших временных затрат, в связи с чем Заказчик утрачивает интерес к Договору.</w:t>
      </w:r>
    </w:p>
    <w:p w14:paraId="2D75B6F4" w14:textId="14F73F17" w:rsidR="001A59BC" w:rsidRPr="002405A4" w:rsidRDefault="001A59BC" w:rsidP="003109B2">
      <w:pPr>
        <w:widowControl w:val="0"/>
        <w:spacing w:line="240" w:lineRule="auto"/>
        <w:ind w:firstLine="680"/>
        <w:rPr>
          <w:kern w:val="8"/>
          <w:sz w:val="24"/>
          <w:szCs w:val="24"/>
        </w:rPr>
      </w:pPr>
      <w:r w:rsidRPr="002405A4">
        <w:rPr>
          <w:sz w:val="24"/>
          <w:szCs w:val="24"/>
        </w:rPr>
        <w:t xml:space="preserve">5.5. </w:t>
      </w:r>
      <w:r w:rsidRPr="002405A4">
        <w:rPr>
          <w:kern w:val="8"/>
          <w:sz w:val="24"/>
          <w:szCs w:val="24"/>
        </w:rPr>
        <w:t>Поставщик за свой счет и своими силами должен произвести уборку упаковки и прочего мусора, образовавшегося в ходе приемки товара</w:t>
      </w:r>
      <w:r w:rsidRPr="00E312E3">
        <w:rPr>
          <w:kern w:val="8"/>
          <w:sz w:val="24"/>
          <w:szCs w:val="24"/>
        </w:rPr>
        <w:t>.</w:t>
      </w:r>
    </w:p>
    <w:p w14:paraId="17F88051" w14:textId="7052C23F" w:rsidR="001A59BC" w:rsidRPr="002405A4" w:rsidRDefault="001A59BC" w:rsidP="003109B2">
      <w:pPr>
        <w:widowControl w:val="0"/>
        <w:autoSpaceDE w:val="0"/>
        <w:autoSpaceDN w:val="0"/>
        <w:spacing w:line="240" w:lineRule="auto"/>
        <w:ind w:firstLine="680"/>
        <w:rPr>
          <w:sz w:val="24"/>
          <w:szCs w:val="24"/>
        </w:rPr>
      </w:pPr>
      <w:r w:rsidRPr="002405A4">
        <w:rPr>
          <w:sz w:val="24"/>
          <w:szCs w:val="24"/>
        </w:rPr>
        <w:t xml:space="preserve">5.6. </w:t>
      </w:r>
      <w:r w:rsidR="00F3766F">
        <w:rPr>
          <w:sz w:val="24"/>
          <w:szCs w:val="24"/>
        </w:rPr>
        <w:t xml:space="preserve">Документы </w:t>
      </w:r>
      <w:r w:rsidR="00F3766F" w:rsidRPr="002405A4">
        <w:rPr>
          <w:sz w:val="24"/>
          <w:szCs w:val="24"/>
        </w:rPr>
        <w:t>составля</w:t>
      </w:r>
      <w:r w:rsidR="00F3766F">
        <w:rPr>
          <w:sz w:val="24"/>
          <w:szCs w:val="24"/>
        </w:rPr>
        <w:t>ю</w:t>
      </w:r>
      <w:r w:rsidR="00F3766F" w:rsidRPr="002405A4">
        <w:rPr>
          <w:sz w:val="24"/>
          <w:szCs w:val="24"/>
        </w:rPr>
        <w:t xml:space="preserve">тся </w:t>
      </w:r>
      <w:r w:rsidRPr="002405A4">
        <w:rPr>
          <w:sz w:val="24"/>
          <w:szCs w:val="24"/>
        </w:rPr>
        <w:t xml:space="preserve">в двух экземплярах и </w:t>
      </w:r>
      <w:r w:rsidR="00F3766F" w:rsidRPr="002405A4">
        <w:rPr>
          <w:sz w:val="24"/>
          <w:szCs w:val="24"/>
        </w:rPr>
        <w:t>подписыва</w:t>
      </w:r>
      <w:r w:rsidR="00F3766F">
        <w:rPr>
          <w:sz w:val="24"/>
          <w:szCs w:val="24"/>
        </w:rPr>
        <w:t>ю</w:t>
      </w:r>
      <w:r w:rsidR="00F3766F" w:rsidRPr="002405A4">
        <w:rPr>
          <w:sz w:val="24"/>
          <w:szCs w:val="24"/>
        </w:rPr>
        <w:t xml:space="preserve">тся </w:t>
      </w:r>
      <w:r w:rsidRPr="002405A4">
        <w:rPr>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35F5674" w14:textId="645912C0" w:rsidR="001A59BC" w:rsidRPr="002405A4" w:rsidRDefault="001A59BC" w:rsidP="003109B2">
      <w:pPr>
        <w:widowControl w:val="0"/>
        <w:autoSpaceDE w:val="0"/>
        <w:autoSpaceDN w:val="0"/>
        <w:spacing w:line="240" w:lineRule="auto"/>
        <w:ind w:firstLine="680"/>
        <w:rPr>
          <w:sz w:val="24"/>
          <w:szCs w:val="24"/>
        </w:rPr>
      </w:pPr>
      <w:r w:rsidRPr="002405A4">
        <w:rPr>
          <w:sz w:val="24"/>
          <w:szCs w:val="24"/>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405A4">
        <w:rPr>
          <w:sz w:val="24"/>
          <w:szCs w:val="24"/>
          <w:lang w:eastAsia="en-US"/>
        </w:rPr>
        <w:t xml:space="preserve">в котором указываются: </w:t>
      </w:r>
      <w:r w:rsidRPr="002405A4">
        <w:rPr>
          <w:sz w:val="24"/>
          <w:szCs w:val="24"/>
        </w:rPr>
        <w:t>сведения о фактически исполненных обязательствах по Договору</w:t>
      </w:r>
      <w:r w:rsidRPr="002405A4">
        <w:rPr>
          <w:sz w:val="24"/>
          <w:szCs w:val="24"/>
          <w:lang w:eastAsia="en-US"/>
        </w:rPr>
        <w:t>, сумма, подлежащая оплате</w:t>
      </w:r>
      <w:r w:rsidR="00E312E3">
        <w:rPr>
          <w:sz w:val="24"/>
          <w:szCs w:val="24"/>
          <w:lang w:eastAsia="en-US"/>
        </w:rPr>
        <w:t xml:space="preserve"> Поставщику</w:t>
      </w:r>
      <w:r w:rsidRPr="002405A4">
        <w:rPr>
          <w:sz w:val="24"/>
          <w:szCs w:val="24"/>
          <w:lang w:eastAsia="en-US"/>
        </w:rPr>
        <w:t xml:space="preserve"> в соответствии с условиями настоящего Договора</w:t>
      </w:r>
      <w:proofErr w:type="gramStart"/>
      <w:r w:rsidR="00E312E3">
        <w:rPr>
          <w:sz w:val="24"/>
          <w:szCs w:val="24"/>
          <w:lang w:eastAsia="en-US"/>
        </w:rPr>
        <w:t>.</w:t>
      </w:r>
      <w:r w:rsidRPr="002405A4">
        <w:rPr>
          <w:sz w:val="24"/>
          <w:szCs w:val="24"/>
          <w:lang w:eastAsia="en-US"/>
        </w:rPr>
        <w:t xml:space="preserve"> .</w:t>
      </w:r>
      <w:proofErr w:type="gramEnd"/>
      <w:r w:rsidRPr="002405A4">
        <w:rPr>
          <w:sz w:val="24"/>
          <w:szCs w:val="24"/>
          <w:lang w:eastAsia="en-US"/>
        </w:rPr>
        <w:t xml:space="preserve"> Документ </w:t>
      </w:r>
      <w:r w:rsidRPr="002405A4">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B846E5D" w14:textId="48312E02" w:rsidR="001A59BC" w:rsidRPr="002405A4" w:rsidRDefault="001A59BC" w:rsidP="003109B2">
      <w:pPr>
        <w:widowControl w:val="0"/>
        <w:spacing w:line="240" w:lineRule="auto"/>
        <w:ind w:firstLine="680"/>
        <w:rPr>
          <w:sz w:val="24"/>
          <w:szCs w:val="24"/>
        </w:rPr>
      </w:pPr>
      <w:r w:rsidRPr="002405A4">
        <w:rPr>
          <w:kern w:val="8"/>
          <w:sz w:val="24"/>
          <w:szCs w:val="24"/>
        </w:rPr>
        <w:t xml:space="preserve">5.8. Поставщик обеспечивает хранение товаров до момента их сдачи – приемки </w:t>
      </w:r>
      <w:r w:rsidRPr="002405A4">
        <w:rPr>
          <w:sz w:val="24"/>
          <w:szCs w:val="24"/>
        </w:rPr>
        <w:t xml:space="preserve">Заказчиком. Риск случайной гибели или случайного повреждения товаров до их приемки Заказчиком (до подписания документа о приёмке) несет Поставщик. </w:t>
      </w:r>
    </w:p>
    <w:p w14:paraId="528AD7E6" w14:textId="77777777" w:rsidR="001A59BC" w:rsidRPr="002405A4" w:rsidRDefault="001A59BC" w:rsidP="003109B2">
      <w:pPr>
        <w:widowControl w:val="0"/>
        <w:spacing w:line="240" w:lineRule="auto"/>
        <w:ind w:firstLine="680"/>
        <w:rPr>
          <w:sz w:val="24"/>
          <w:szCs w:val="24"/>
        </w:rPr>
      </w:pPr>
    </w:p>
    <w:p w14:paraId="338984F9" w14:textId="77777777" w:rsidR="001A59BC" w:rsidRPr="002405A4" w:rsidRDefault="001A59BC" w:rsidP="003109B2">
      <w:pPr>
        <w:pStyle w:val="a3"/>
        <w:widowControl w:val="0"/>
        <w:tabs>
          <w:tab w:val="left" w:pos="709"/>
        </w:tabs>
        <w:spacing w:after="0" w:line="276" w:lineRule="auto"/>
        <w:ind w:firstLine="680"/>
        <w:jc w:val="center"/>
        <w:rPr>
          <w:b/>
          <w:bCs/>
          <w:sz w:val="24"/>
          <w:szCs w:val="24"/>
        </w:rPr>
      </w:pPr>
      <w:r w:rsidRPr="002405A4">
        <w:rPr>
          <w:b/>
          <w:bCs/>
          <w:sz w:val="24"/>
          <w:szCs w:val="24"/>
        </w:rPr>
        <w:t>6. Ответственность сторон</w:t>
      </w:r>
    </w:p>
    <w:p w14:paraId="3DBF05F2" w14:textId="77777777" w:rsidR="001A59BC" w:rsidRPr="002405A4" w:rsidRDefault="001A59BC" w:rsidP="003109B2">
      <w:pPr>
        <w:widowControl w:val="0"/>
        <w:spacing w:line="276" w:lineRule="auto"/>
        <w:ind w:firstLine="680"/>
        <w:rPr>
          <w:sz w:val="24"/>
          <w:szCs w:val="24"/>
        </w:rPr>
      </w:pPr>
      <w:r w:rsidRPr="002405A4">
        <w:rPr>
          <w:kern w:val="16"/>
          <w:sz w:val="24"/>
          <w:szCs w:val="24"/>
        </w:rPr>
        <w:t xml:space="preserve">6.1. </w:t>
      </w:r>
      <w:r w:rsidRPr="002405A4">
        <w:rPr>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6453E54F" w14:textId="77777777" w:rsidR="001A59BC" w:rsidRPr="002405A4" w:rsidRDefault="001A59BC" w:rsidP="003109B2">
      <w:pPr>
        <w:pStyle w:val="ConsPlusNormal"/>
        <w:spacing w:line="276" w:lineRule="auto"/>
        <w:ind w:firstLine="680"/>
        <w:jc w:val="both"/>
        <w:rPr>
          <w:rFonts w:ascii="Times New Roman" w:hAnsi="Times New Roman" w:cs="Times New Roman"/>
          <w:sz w:val="24"/>
          <w:szCs w:val="24"/>
        </w:rPr>
      </w:pPr>
      <w:r w:rsidRPr="002405A4">
        <w:rPr>
          <w:rFonts w:ascii="Times New Roman" w:hAnsi="Times New Roman" w:cs="Times New Roman"/>
          <w:sz w:val="24"/>
          <w:szCs w:val="24"/>
        </w:rPr>
        <w:t>6.2. За каждый день просрочки исполнения Поставщиком обязательства, предусмотренного Договором, начисляется пеня в размере одной трехсотой действующей на дату уплаты пени ключевой ставки</w:t>
      </w:r>
      <w:r w:rsidRPr="002405A4">
        <w:rPr>
          <w:sz w:val="24"/>
          <w:szCs w:val="24"/>
        </w:rPr>
        <w:t xml:space="preserve"> </w:t>
      </w:r>
      <w:r w:rsidRPr="002405A4">
        <w:rPr>
          <w:rFonts w:ascii="Times New Roman" w:hAnsi="Times New Roman" w:cs="Times New Roman"/>
          <w:sz w:val="24"/>
          <w:szCs w:val="24"/>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910416" w14:textId="21BEEFE6" w:rsidR="001A59BC" w:rsidRPr="002405A4" w:rsidRDefault="001A59BC" w:rsidP="003109B2">
      <w:pPr>
        <w:widowControl w:val="0"/>
        <w:autoSpaceDE w:val="0"/>
        <w:autoSpaceDN w:val="0"/>
        <w:adjustRightInd w:val="0"/>
        <w:spacing w:line="276" w:lineRule="auto"/>
        <w:ind w:firstLine="680"/>
        <w:outlineLvl w:val="0"/>
        <w:rPr>
          <w:sz w:val="24"/>
          <w:szCs w:val="24"/>
        </w:rPr>
      </w:pPr>
      <w:r w:rsidRPr="002405A4">
        <w:rPr>
          <w:sz w:val="24"/>
          <w:szCs w:val="24"/>
        </w:rPr>
        <w:t xml:space="preserve">6.3. В случае просрочки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w:t>
      </w:r>
      <w:r w:rsidR="00F3766F" w:rsidRPr="002405A4">
        <w:rPr>
          <w:sz w:val="24"/>
          <w:szCs w:val="24"/>
        </w:rPr>
        <w:t>пен</w:t>
      </w:r>
      <w:r w:rsidR="00F3766F">
        <w:rPr>
          <w:sz w:val="24"/>
          <w:szCs w:val="24"/>
        </w:rPr>
        <w:t>и</w:t>
      </w:r>
      <w:r w:rsidR="00F3766F" w:rsidRPr="002405A4">
        <w:rPr>
          <w:sz w:val="24"/>
          <w:szCs w:val="24"/>
        </w:rPr>
        <w:t xml:space="preserve"> </w:t>
      </w:r>
      <w:r w:rsidRPr="002405A4">
        <w:rPr>
          <w:sz w:val="24"/>
          <w:szCs w:val="24"/>
        </w:rPr>
        <w:t>ключевой ставки Центрального банка Российской Федерации от не уплаченной в срок суммы</w:t>
      </w:r>
      <w:r w:rsidR="00F3766F">
        <w:rPr>
          <w:sz w:val="24"/>
          <w:szCs w:val="24"/>
        </w:rPr>
        <w:t>.</w:t>
      </w:r>
      <w:r w:rsidRPr="002405A4">
        <w:rPr>
          <w:sz w:val="24"/>
          <w:szCs w:val="24"/>
        </w:rPr>
        <w:t xml:space="preserve"> </w:t>
      </w:r>
    </w:p>
    <w:p w14:paraId="33566130" w14:textId="77777777" w:rsidR="001A59BC" w:rsidRPr="002405A4" w:rsidRDefault="001A59BC" w:rsidP="003109B2">
      <w:pPr>
        <w:pStyle w:val="ConsPlusNormal"/>
        <w:spacing w:line="276" w:lineRule="auto"/>
        <w:ind w:firstLine="680"/>
        <w:jc w:val="both"/>
        <w:rPr>
          <w:rFonts w:ascii="Times New Roman" w:hAnsi="Times New Roman" w:cs="Times New Roman"/>
          <w:sz w:val="24"/>
          <w:szCs w:val="24"/>
        </w:rPr>
      </w:pPr>
    </w:p>
    <w:p w14:paraId="13DB33D3" w14:textId="77777777" w:rsidR="001A59BC" w:rsidRPr="002405A4" w:rsidRDefault="001A59BC" w:rsidP="003109B2">
      <w:pPr>
        <w:widowControl w:val="0"/>
        <w:spacing w:line="276" w:lineRule="auto"/>
        <w:ind w:firstLine="680"/>
        <w:jc w:val="center"/>
        <w:rPr>
          <w:b/>
          <w:bCs/>
          <w:sz w:val="24"/>
          <w:szCs w:val="24"/>
        </w:rPr>
      </w:pPr>
      <w:r w:rsidRPr="002405A4">
        <w:rPr>
          <w:b/>
          <w:bCs/>
          <w:sz w:val="24"/>
          <w:szCs w:val="24"/>
        </w:rPr>
        <w:t>7. Форс-мажорные обстоятельства</w:t>
      </w:r>
    </w:p>
    <w:p w14:paraId="5B5FEC45" w14:textId="350616FC" w:rsidR="001A59BC" w:rsidRPr="002405A4" w:rsidRDefault="001A59BC" w:rsidP="003109B2">
      <w:pPr>
        <w:pStyle w:val="a5"/>
        <w:widowControl w:val="0"/>
        <w:spacing w:line="276" w:lineRule="auto"/>
        <w:ind w:firstLine="680"/>
      </w:pPr>
      <w:r w:rsidRPr="002405A4">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sidR="00991EDD">
        <w:t>,</w:t>
      </w:r>
      <w:r w:rsidRPr="002405A4">
        <w:t xml:space="preserve"> если эти обстоятельства непосредственно повлияли на исполнение Договора. </w:t>
      </w:r>
    </w:p>
    <w:p w14:paraId="09F8079F" w14:textId="189DC548" w:rsidR="001A59BC" w:rsidRPr="002405A4" w:rsidRDefault="001A59BC" w:rsidP="003109B2">
      <w:pPr>
        <w:pStyle w:val="a5"/>
        <w:widowControl w:val="0"/>
        <w:spacing w:line="276" w:lineRule="auto"/>
        <w:ind w:firstLine="680"/>
      </w:pPr>
      <w:r w:rsidRPr="002405A4">
        <w:t xml:space="preserve">7.2. Сторона, для которой создалась невозможность выполнения обязательств по Договору, обязана немедленно (в течение 3 (трех) дней) известить другую </w:t>
      </w:r>
      <w:r w:rsidR="00991EDD">
        <w:t>С</w:t>
      </w:r>
      <w:r w:rsidR="00991EDD" w:rsidRPr="002405A4">
        <w:t xml:space="preserve">торону </w:t>
      </w:r>
      <w:r w:rsidRPr="002405A4">
        <w:t xml:space="preserve">о наступлении и прекращении вышеуказанных обстоятельств. Несвоевременное извещение об этих обстоятельствах лишает соответствующую </w:t>
      </w:r>
      <w:r w:rsidR="00F3766F">
        <w:t>С</w:t>
      </w:r>
      <w:r w:rsidRPr="002405A4">
        <w:t>торону права ссылается на них в будущем.</w:t>
      </w:r>
    </w:p>
    <w:p w14:paraId="0B4913D1" w14:textId="77777777" w:rsidR="001A59BC" w:rsidRPr="002405A4" w:rsidRDefault="001A59BC" w:rsidP="003109B2">
      <w:pPr>
        <w:pStyle w:val="a5"/>
        <w:widowControl w:val="0"/>
        <w:spacing w:line="276" w:lineRule="auto"/>
        <w:ind w:firstLine="680"/>
      </w:pPr>
      <w:r w:rsidRPr="002405A4">
        <w:t>7.3. Обязанность доказать наличие обстоятельств непреодолимой силы лежит на Стороне Договора, не выполнившей свои обязательства по Договору.</w:t>
      </w:r>
    </w:p>
    <w:p w14:paraId="0D89DD1F" w14:textId="2BF54A8A" w:rsidR="001A59BC" w:rsidRPr="002405A4" w:rsidRDefault="001A59BC" w:rsidP="003109B2">
      <w:pPr>
        <w:pStyle w:val="a5"/>
        <w:widowControl w:val="0"/>
        <w:spacing w:line="276" w:lineRule="auto"/>
        <w:ind w:firstLine="680"/>
      </w:pPr>
      <w:r w:rsidRPr="002405A4">
        <w:t xml:space="preserve">7.4. Если обстоятельства и их последствия будут длиться более 1 (одного) месяца, то </w:t>
      </w:r>
      <w:r w:rsidR="00F3766F">
        <w:t>С</w:t>
      </w:r>
      <w:r w:rsidRPr="002405A4">
        <w:t xml:space="preserve">тороны расторгают Договор. В этом случае ни одна из </w:t>
      </w:r>
      <w:r w:rsidR="00F3766F">
        <w:t>С</w:t>
      </w:r>
      <w:r w:rsidRPr="002405A4">
        <w:t xml:space="preserve">торон не имеет права потребовать от другой </w:t>
      </w:r>
      <w:r w:rsidR="00F3766F">
        <w:t>С</w:t>
      </w:r>
      <w:r w:rsidRPr="002405A4">
        <w:t>тороны возмещения убытков.</w:t>
      </w:r>
    </w:p>
    <w:p w14:paraId="7CF49778" w14:textId="77777777" w:rsidR="001A59BC" w:rsidRPr="002405A4" w:rsidRDefault="001A59BC" w:rsidP="003109B2">
      <w:pPr>
        <w:pStyle w:val="a5"/>
        <w:widowControl w:val="0"/>
        <w:spacing w:line="276" w:lineRule="auto"/>
        <w:ind w:firstLine="680"/>
      </w:pPr>
    </w:p>
    <w:p w14:paraId="4E63D30D" w14:textId="77777777" w:rsidR="001A59BC" w:rsidRPr="002405A4" w:rsidRDefault="001A59BC" w:rsidP="003109B2">
      <w:pPr>
        <w:keepNext/>
        <w:widowControl w:val="0"/>
        <w:spacing w:line="276" w:lineRule="auto"/>
        <w:ind w:firstLine="680"/>
        <w:jc w:val="center"/>
        <w:rPr>
          <w:b/>
          <w:bCs/>
          <w:sz w:val="24"/>
          <w:szCs w:val="24"/>
        </w:rPr>
      </w:pPr>
      <w:r w:rsidRPr="002405A4">
        <w:rPr>
          <w:b/>
          <w:bCs/>
          <w:sz w:val="24"/>
          <w:szCs w:val="24"/>
        </w:rPr>
        <w:t>8. Порядок разрешения споров</w:t>
      </w:r>
    </w:p>
    <w:p w14:paraId="66A46852" w14:textId="54E8B6C1" w:rsidR="001A59BC" w:rsidRDefault="001A59BC" w:rsidP="003109B2">
      <w:pPr>
        <w:pStyle w:val="a5"/>
        <w:widowControl w:val="0"/>
        <w:spacing w:line="276" w:lineRule="auto"/>
        <w:ind w:firstLine="680"/>
      </w:pPr>
      <w:r w:rsidRPr="002405A4">
        <w:t>8.1.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r w:rsidR="00991EDD">
        <w:t xml:space="preserve"> </w:t>
      </w:r>
    </w:p>
    <w:p w14:paraId="4B5412F9" w14:textId="34CC00C6" w:rsidR="00991EDD" w:rsidRPr="002405A4" w:rsidRDefault="00991EDD" w:rsidP="003109B2">
      <w:pPr>
        <w:pStyle w:val="a5"/>
        <w:widowControl w:val="0"/>
        <w:spacing w:line="276" w:lineRule="auto"/>
        <w:ind w:firstLine="680"/>
      </w:pPr>
      <w:r>
        <w:t xml:space="preserve">8.2. </w:t>
      </w:r>
      <w:r w:rsidRPr="001D517A">
        <w:rPr>
          <w:color w:val="000000"/>
          <w:spacing w:val="-2"/>
        </w:rPr>
        <w:t>Срок рассмотрения писем, уведомлений или претензий не может превышать 10 (десяти) рабочих дней с момента их получения</w:t>
      </w:r>
      <w:r>
        <w:t>.</w:t>
      </w:r>
    </w:p>
    <w:p w14:paraId="4C430062" w14:textId="3D0B9C06" w:rsidR="001A59BC" w:rsidRPr="002405A4" w:rsidRDefault="001A59BC" w:rsidP="003109B2">
      <w:pPr>
        <w:pStyle w:val="a5"/>
        <w:widowControl w:val="0"/>
        <w:spacing w:line="276" w:lineRule="auto"/>
        <w:ind w:firstLine="680"/>
      </w:pPr>
      <w:r w:rsidRPr="002405A4">
        <w:t>8.</w:t>
      </w:r>
      <w:r w:rsidR="00991EDD">
        <w:t>3</w:t>
      </w:r>
      <w:r w:rsidRPr="002405A4">
        <w:t xml:space="preserve">. </w:t>
      </w:r>
      <w:r w:rsidR="00991EDD" w:rsidRPr="00991EDD">
        <w:t xml:space="preserve">В случае недостижения согласия споры, возникающие при исполнении настоящего </w:t>
      </w:r>
      <w:r w:rsidR="00991EDD">
        <w:t>Договора</w:t>
      </w:r>
      <w:r w:rsidR="00991EDD" w:rsidRPr="00991EDD">
        <w:t>, разрешаются в Арбитражном суде г. Москвы.</w:t>
      </w:r>
    </w:p>
    <w:p w14:paraId="41728D56" w14:textId="77777777" w:rsidR="001A59BC" w:rsidRPr="002405A4" w:rsidRDefault="001A59BC" w:rsidP="003109B2">
      <w:pPr>
        <w:pStyle w:val="a5"/>
        <w:widowControl w:val="0"/>
        <w:spacing w:line="276" w:lineRule="auto"/>
        <w:ind w:firstLine="680"/>
      </w:pPr>
    </w:p>
    <w:p w14:paraId="62A4FEFF" w14:textId="77777777" w:rsidR="001A59BC" w:rsidRPr="002405A4" w:rsidRDefault="001A59BC" w:rsidP="003109B2">
      <w:pPr>
        <w:widowControl w:val="0"/>
        <w:spacing w:line="276" w:lineRule="auto"/>
        <w:ind w:firstLine="680"/>
        <w:jc w:val="center"/>
        <w:rPr>
          <w:b/>
          <w:bCs/>
          <w:sz w:val="24"/>
          <w:szCs w:val="24"/>
        </w:rPr>
      </w:pPr>
      <w:r w:rsidRPr="002405A4">
        <w:rPr>
          <w:b/>
          <w:bCs/>
          <w:sz w:val="24"/>
          <w:szCs w:val="24"/>
        </w:rPr>
        <w:t>9. Расторжение Договора</w:t>
      </w:r>
    </w:p>
    <w:p w14:paraId="6ED765E9" w14:textId="77777777" w:rsidR="001A59BC" w:rsidRPr="002405A4" w:rsidRDefault="001A59BC" w:rsidP="003109B2">
      <w:pPr>
        <w:pStyle w:val="a5"/>
        <w:widowControl w:val="0"/>
        <w:spacing w:line="276" w:lineRule="auto"/>
        <w:ind w:firstLine="680"/>
        <w:rPr>
          <w:i/>
          <w:iCs/>
        </w:rPr>
      </w:pPr>
      <w:r w:rsidRPr="002405A4">
        <w:t xml:space="preserve">9.1. Расторжение Договора допускается по соглашению Сторон или по решению суда в соответствии с гражданским законодательством, а также в случае одностороннего отказа Стороны от исполнения Договора по основаниям, предусмотренным гражданским законодательством РФ. </w:t>
      </w:r>
    </w:p>
    <w:p w14:paraId="586D7D5A" w14:textId="77777777" w:rsidR="001A59BC" w:rsidRPr="002405A4" w:rsidRDefault="001A59BC" w:rsidP="003109B2">
      <w:pPr>
        <w:pStyle w:val="a5"/>
        <w:widowControl w:val="0"/>
        <w:spacing w:line="276" w:lineRule="auto"/>
        <w:ind w:firstLine="680"/>
      </w:pPr>
      <w:r w:rsidRPr="002405A4">
        <w:t>9.2. Расторжение Договора по соглашению Сторон совершается в письменной форме.</w:t>
      </w:r>
    </w:p>
    <w:p w14:paraId="7B6EBA23" w14:textId="7A626781" w:rsidR="001A59BC" w:rsidRDefault="001A59BC" w:rsidP="003109B2">
      <w:pPr>
        <w:pStyle w:val="a5"/>
        <w:widowControl w:val="0"/>
        <w:spacing w:line="276" w:lineRule="auto"/>
        <w:ind w:firstLine="680"/>
      </w:pPr>
      <w:r w:rsidRPr="002405A4">
        <w:t>9.3. В случае расторжения Договора по соглашению</w:t>
      </w:r>
      <w:r w:rsidR="00991EDD">
        <w:t xml:space="preserve"> Сторон</w:t>
      </w:r>
      <w:r w:rsidRPr="002405A4">
        <w:t xml:space="preserve">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66BF895D" w14:textId="2ACB159D" w:rsidR="00991EDD" w:rsidRPr="002405A4" w:rsidRDefault="00991EDD" w:rsidP="003109B2">
      <w:pPr>
        <w:pStyle w:val="a5"/>
        <w:widowControl w:val="0"/>
        <w:spacing w:line="276" w:lineRule="auto"/>
        <w:ind w:firstLine="680"/>
      </w:pPr>
      <w:r>
        <w:t xml:space="preserve">9.4. </w:t>
      </w:r>
      <w:r w:rsidRPr="00D10AAA">
        <w:t xml:space="preserve">Решение об одностороннем отказе от исполнения Контракта вступает в силу и Контракт считается расторгнутым через </w:t>
      </w:r>
      <w:r>
        <w:t>10 (</w:t>
      </w:r>
      <w:r w:rsidRPr="00D10AAA">
        <w:t>десять</w:t>
      </w:r>
      <w:r>
        <w:t>)</w:t>
      </w:r>
      <w:r w:rsidRPr="00D10AAA">
        <w:t xml:space="preserve"> дней с даты надлежащего уведомления </w:t>
      </w:r>
      <w:r>
        <w:t>другой Стороны</w:t>
      </w:r>
      <w:r w:rsidRPr="00D10AAA">
        <w:t xml:space="preserve"> об одностороннем отказе от исполнения Контракта.</w:t>
      </w:r>
    </w:p>
    <w:p w14:paraId="61E7C5C0" w14:textId="77777777" w:rsidR="001A59BC" w:rsidRPr="002405A4" w:rsidRDefault="001A59BC" w:rsidP="003109B2">
      <w:pPr>
        <w:widowControl w:val="0"/>
        <w:spacing w:line="240" w:lineRule="auto"/>
        <w:ind w:firstLine="680"/>
        <w:jc w:val="center"/>
        <w:rPr>
          <w:b/>
          <w:bCs/>
          <w:sz w:val="24"/>
          <w:szCs w:val="24"/>
        </w:rPr>
      </w:pPr>
    </w:p>
    <w:p w14:paraId="139A4C77" w14:textId="22CEDFE7" w:rsidR="001A59BC" w:rsidRPr="002405A4" w:rsidRDefault="001A59BC" w:rsidP="003109B2">
      <w:pPr>
        <w:widowControl w:val="0"/>
        <w:spacing w:line="240" w:lineRule="auto"/>
        <w:ind w:firstLine="680"/>
        <w:jc w:val="center"/>
        <w:rPr>
          <w:b/>
          <w:bCs/>
          <w:sz w:val="24"/>
          <w:szCs w:val="24"/>
        </w:rPr>
      </w:pPr>
      <w:r w:rsidRPr="002405A4">
        <w:rPr>
          <w:b/>
          <w:bCs/>
          <w:sz w:val="24"/>
          <w:szCs w:val="24"/>
        </w:rPr>
        <w:t>10.</w:t>
      </w:r>
      <w:r w:rsidR="00991EDD">
        <w:rPr>
          <w:b/>
          <w:bCs/>
          <w:sz w:val="24"/>
          <w:szCs w:val="24"/>
        </w:rPr>
        <w:t xml:space="preserve"> </w:t>
      </w:r>
      <w:r w:rsidRPr="002405A4">
        <w:rPr>
          <w:b/>
          <w:bCs/>
          <w:sz w:val="24"/>
          <w:szCs w:val="24"/>
        </w:rPr>
        <w:t>Срок действия Договора</w:t>
      </w:r>
    </w:p>
    <w:p w14:paraId="2174326C" w14:textId="13DE8F21" w:rsidR="001A59BC" w:rsidRPr="002405A4" w:rsidRDefault="001A59BC" w:rsidP="003109B2">
      <w:pPr>
        <w:widowControl w:val="0"/>
        <w:autoSpaceDE w:val="0"/>
        <w:autoSpaceDN w:val="0"/>
        <w:spacing w:line="240" w:lineRule="auto"/>
        <w:ind w:firstLine="680"/>
        <w:rPr>
          <w:color w:val="FF0000"/>
          <w:sz w:val="24"/>
          <w:szCs w:val="24"/>
        </w:rPr>
      </w:pPr>
      <w:r w:rsidRPr="002405A4">
        <w:rPr>
          <w:sz w:val="24"/>
          <w:szCs w:val="24"/>
        </w:rPr>
        <w:t xml:space="preserve">10.1. Договор вступает в силу со дня подписания его Сторонами и действует до </w:t>
      </w:r>
      <w:r w:rsidR="00F407C1" w:rsidRPr="002405A4">
        <w:rPr>
          <w:sz w:val="24"/>
          <w:szCs w:val="24"/>
        </w:rPr>
        <w:t>3</w:t>
      </w:r>
      <w:r w:rsidR="008D2B07">
        <w:rPr>
          <w:sz w:val="24"/>
          <w:szCs w:val="24"/>
        </w:rPr>
        <w:t>0</w:t>
      </w:r>
      <w:r w:rsidR="00F407C1" w:rsidRPr="002405A4">
        <w:rPr>
          <w:sz w:val="24"/>
          <w:szCs w:val="24"/>
        </w:rPr>
        <w:t>.</w:t>
      </w:r>
      <w:r w:rsidR="002D1F75" w:rsidRPr="002D1F75">
        <w:rPr>
          <w:sz w:val="24"/>
          <w:szCs w:val="24"/>
        </w:rPr>
        <w:t>12</w:t>
      </w:r>
      <w:r w:rsidRPr="002405A4">
        <w:rPr>
          <w:sz w:val="24"/>
          <w:szCs w:val="24"/>
        </w:rPr>
        <w:t>.202</w:t>
      </w:r>
      <w:r w:rsidR="002D1F75" w:rsidRPr="002D1F75">
        <w:rPr>
          <w:sz w:val="24"/>
          <w:szCs w:val="24"/>
        </w:rPr>
        <w:t>6</w:t>
      </w:r>
      <w:r w:rsidR="00991EDD">
        <w:rPr>
          <w:sz w:val="24"/>
          <w:szCs w:val="24"/>
        </w:rPr>
        <w:t xml:space="preserve"> </w:t>
      </w:r>
      <w:r w:rsidRPr="002405A4">
        <w:rPr>
          <w:sz w:val="24"/>
          <w:szCs w:val="24"/>
        </w:rPr>
        <w:t>г. Обязательства по приемке, оплате поставленных товаров, выплате неустойки (пени), гарантийные обязательства действуют до полного исполнения Сторонами.</w:t>
      </w:r>
    </w:p>
    <w:p w14:paraId="01BF0DC3" w14:textId="77777777" w:rsidR="001A59BC" w:rsidRPr="002405A4" w:rsidRDefault="001A59BC" w:rsidP="003109B2">
      <w:pPr>
        <w:widowControl w:val="0"/>
        <w:autoSpaceDE w:val="0"/>
        <w:autoSpaceDN w:val="0"/>
        <w:spacing w:line="240" w:lineRule="auto"/>
        <w:ind w:firstLine="680"/>
        <w:rPr>
          <w:sz w:val="24"/>
          <w:szCs w:val="24"/>
        </w:rPr>
      </w:pPr>
    </w:p>
    <w:p w14:paraId="197FB1FB" w14:textId="2127D364" w:rsidR="001A59BC" w:rsidRPr="002405A4" w:rsidRDefault="001A59BC" w:rsidP="003109B2">
      <w:pPr>
        <w:widowControl w:val="0"/>
        <w:spacing w:line="240" w:lineRule="auto"/>
        <w:ind w:firstLine="680"/>
        <w:jc w:val="center"/>
        <w:rPr>
          <w:b/>
          <w:bCs/>
          <w:sz w:val="24"/>
          <w:szCs w:val="24"/>
        </w:rPr>
      </w:pPr>
      <w:r w:rsidRPr="002405A4">
        <w:rPr>
          <w:b/>
          <w:bCs/>
          <w:sz w:val="24"/>
          <w:szCs w:val="24"/>
        </w:rPr>
        <w:t>11.</w:t>
      </w:r>
      <w:r w:rsidR="00991EDD">
        <w:rPr>
          <w:b/>
          <w:bCs/>
          <w:sz w:val="24"/>
          <w:szCs w:val="24"/>
        </w:rPr>
        <w:t xml:space="preserve"> </w:t>
      </w:r>
      <w:r w:rsidRPr="002405A4">
        <w:rPr>
          <w:b/>
          <w:bCs/>
          <w:sz w:val="24"/>
          <w:szCs w:val="24"/>
        </w:rPr>
        <w:t>Прочие условия</w:t>
      </w:r>
    </w:p>
    <w:p w14:paraId="52DBB03E" w14:textId="77777777" w:rsidR="001A59BC" w:rsidRPr="002405A4" w:rsidRDefault="001A59BC" w:rsidP="003109B2">
      <w:pPr>
        <w:widowControl w:val="0"/>
        <w:autoSpaceDE w:val="0"/>
        <w:autoSpaceDN w:val="0"/>
        <w:spacing w:line="240" w:lineRule="auto"/>
        <w:ind w:firstLine="680"/>
        <w:rPr>
          <w:i/>
          <w:iCs/>
          <w:sz w:val="24"/>
          <w:szCs w:val="24"/>
        </w:rPr>
      </w:pPr>
      <w:r w:rsidRPr="002405A4">
        <w:rPr>
          <w:sz w:val="24"/>
          <w:szCs w:val="24"/>
        </w:rPr>
        <w:t>11.1. Договор составлен в 2 (двух) экземплярах, имеющих одинаковую юридическую силу, по одному для Заказчика и Поставщика</w:t>
      </w:r>
      <w:r w:rsidRPr="002405A4">
        <w:rPr>
          <w:i/>
          <w:iCs/>
          <w:sz w:val="24"/>
          <w:szCs w:val="24"/>
        </w:rPr>
        <w:t xml:space="preserve"> </w:t>
      </w:r>
    </w:p>
    <w:p w14:paraId="510524FF"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11.2. Все приложения к Договору являются его неотъемной частью.</w:t>
      </w:r>
    </w:p>
    <w:p w14:paraId="0F50A78B" w14:textId="5D82BF00" w:rsidR="00991EDD" w:rsidRDefault="001A59BC" w:rsidP="003109B2">
      <w:pPr>
        <w:widowControl w:val="0"/>
        <w:autoSpaceDE w:val="0"/>
        <w:autoSpaceDN w:val="0"/>
        <w:spacing w:line="240" w:lineRule="auto"/>
        <w:ind w:firstLine="680"/>
        <w:rPr>
          <w:sz w:val="24"/>
          <w:szCs w:val="24"/>
        </w:rPr>
      </w:pPr>
      <w:r w:rsidRPr="002405A4">
        <w:rPr>
          <w:sz w:val="24"/>
          <w:szCs w:val="24"/>
        </w:rPr>
        <w:t>11.3. К Договору прилагаются</w:t>
      </w:r>
      <w:r w:rsidR="00991EDD">
        <w:rPr>
          <w:sz w:val="24"/>
          <w:szCs w:val="24"/>
        </w:rPr>
        <w:t>:</w:t>
      </w:r>
      <w:r w:rsidRPr="002405A4">
        <w:rPr>
          <w:sz w:val="24"/>
          <w:szCs w:val="24"/>
        </w:rPr>
        <w:t xml:space="preserve"> </w:t>
      </w:r>
    </w:p>
    <w:p w14:paraId="384D7AB3" w14:textId="62888473" w:rsidR="00991EDD" w:rsidRDefault="00991EDD" w:rsidP="003109B2">
      <w:pPr>
        <w:widowControl w:val="0"/>
        <w:autoSpaceDE w:val="0"/>
        <w:autoSpaceDN w:val="0"/>
        <w:spacing w:line="240" w:lineRule="auto"/>
        <w:ind w:firstLine="680"/>
        <w:rPr>
          <w:sz w:val="24"/>
          <w:szCs w:val="24"/>
        </w:rPr>
      </w:pPr>
      <w:r>
        <w:rPr>
          <w:sz w:val="24"/>
          <w:szCs w:val="24"/>
        </w:rPr>
        <w:t>Приложение №1 - Описание объекта закупки (техническое задание)</w:t>
      </w:r>
    </w:p>
    <w:p w14:paraId="4D6928BF" w14:textId="016D692D" w:rsidR="001A59BC" w:rsidRPr="002405A4" w:rsidRDefault="001A59BC" w:rsidP="003109B2">
      <w:pPr>
        <w:widowControl w:val="0"/>
        <w:autoSpaceDE w:val="0"/>
        <w:autoSpaceDN w:val="0"/>
        <w:spacing w:line="240" w:lineRule="auto"/>
        <w:ind w:firstLine="680"/>
        <w:rPr>
          <w:sz w:val="24"/>
          <w:szCs w:val="24"/>
        </w:rPr>
      </w:pPr>
      <w:r w:rsidRPr="002405A4">
        <w:rPr>
          <w:sz w:val="24"/>
          <w:szCs w:val="24"/>
        </w:rPr>
        <w:t>Приложение</w:t>
      </w:r>
      <w:r w:rsidR="00991EDD">
        <w:rPr>
          <w:sz w:val="24"/>
          <w:szCs w:val="24"/>
        </w:rPr>
        <w:t xml:space="preserve"> №2</w:t>
      </w:r>
      <w:r w:rsidRPr="002405A4">
        <w:rPr>
          <w:sz w:val="24"/>
          <w:szCs w:val="24"/>
        </w:rPr>
        <w:t>- Спецификация.</w:t>
      </w:r>
    </w:p>
    <w:p w14:paraId="564D069F" w14:textId="5F6DF7CB"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11.4. В случае изменения наименования, адреса места нахождения или банковских реквизитов Стороны, она письменно извещает об этом другую Сторону в течение 5</w:t>
      </w:r>
      <w:r w:rsidR="00991EDD">
        <w:rPr>
          <w:sz w:val="24"/>
          <w:szCs w:val="24"/>
        </w:rPr>
        <w:t xml:space="preserve"> (пяти)</w:t>
      </w:r>
      <w:r w:rsidRPr="002405A4">
        <w:rPr>
          <w:sz w:val="24"/>
          <w:szCs w:val="24"/>
        </w:rPr>
        <w:t xml:space="preserve"> рабочих дней с даты такого изменения.</w:t>
      </w:r>
    </w:p>
    <w:p w14:paraId="6403D66E" w14:textId="5AFB48E2"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11.5.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2461D8B" w14:textId="3BF84738"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11.6.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2D097815" w14:textId="77777777" w:rsidR="00756BF7" w:rsidRDefault="00756BF7" w:rsidP="00991EDD">
      <w:pPr>
        <w:widowControl w:val="0"/>
        <w:spacing w:line="240" w:lineRule="auto"/>
        <w:ind w:firstLine="0"/>
        <w:rPr>
          <w:b/>
          <w:bCs/>
          <w:sz w:val="24"/>
          <w:szCs w:val="24"/>
        </w:rPr>
      </w:pPr>
    </w:p>
    <w:p w14:paraId="3BBB97F8" w14:textId="4A9C829C" w:rsidR="001A59BC" w:rsidRPr="002405A4" w:rsidRDefault="001A59BC" w:rsidP="003109B2">
      <w:pPr>
        <w:widowControl w:val="0"/>
        <w:spacing w:line="240" w:lineRule="auto"/>
        <w:jc w:val="center"/>
        <w:rPr>
          <w:b/>
          <w:bCs/>
          <w:sz w:val="24"/>
          <w:szCs w:val="24"/>
        </w:rPr>
      </w:pPr>
      <w:r w:rsidRPr="002405A4">
        <w:rPr>
          <w:b/>
          <w:bCs/>
          <w:sz w:val="24"/>
          <w:szCs w:val="24"/>
        </w:rPr>
        <w:t>12. Адреса места нахождения, банковские реквизиты и подписи Сторон</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0" w:type="dxa"/>
          <w:bottom w:w="108" w:type="dxa"/>
          <w:right w:w="0" w:type="dxa"/>
        </w:tblCellMar>
        <w:tblLook w:val="0000" w:firstRow="0" w:lastRow="0" w:firstColumn="0" w:lastColumn="0" w:noHBand="0" w:noVBand="0"/>
      </w:tblPr>
      <w:tblGrid>
        <w:gridCol w:w="4957"/>
        <w:gridCol w:w="4955"/>
      </w:tblGrid>
      <w:tr w:rsidR="009D037B" w:rsidRPr="002405A4" w14:paraId="480CEDB5" w14:textId="77777777" w:rsidTr="003109B2">
        <w:trPr>
          <w:trHeight w:val="4809"/>
        </w:trPr>
        <w:tc>
          <w:tcPr>
            <w:tcW w:w="4957" w:type="dxa"/>
            <w:shd w:val="clear" w:color="auto" w:fill="auto"/>
            <w:tcMar>
              <w:top w:w="0" w:type="dxa"/>
              <w:left w:w="108" w:type="dxa"/>
              <w:bottom w:w="0" w:type="dxa"/>
              <w:right w:w="108" w:type="dxa"/>
            </w:tcMar>
          </w:tcPr>
          <w:p w14:paraId="26C1CA54" w14:textId="076ABFDD" w:rsidR="009D037B" w:rsidRPr="002405A4" w:rsidRDefault="009D037B" w:rsidP="00032294">
            <w:pPr>
              <w:suppressAutoHyphens/>
              <w:spacing w:line="240" w:lineRule="auto"/>
              <w:jc w:val="center"/>
              <w:rPr>
                <w:sz w:val="24"/>
                <w:szCs w:val="24"/>
              </w:rPr>
            </w:pPr>
            <w:r w:rsidRPr="002405A4">
              <w:rPr>
                <w:sz w:val="24"/>
                <w:szCs w:val="24"/>
              </w:rPr>
              <w:t>Заказчик</w:t>
            </w:r>
          </w:p>
          <w:p w14:paraId="6F504997" w14:textId="017BF4BC" w:rsidR="009D037B" w:rsidRPr="00991EDD" w:rsidRDefault="009D037B" w:rsidP="00991EDD">
            <w:pPr>
              <w:suppressAutoHyphens/>
              <w:spacing w:line="240" w:lineRule="auto"/>
              <w:jc w:val="center"/>
              <w:rPr>
                <w:sz w:val="22"/>
                <w:szCs w:val="22"/>
              </w:rPr>
            </w:pPr>
            <w:r w:rsidRPr="002405A4">
              <w:rPr>
                <w:sz w:val="24"/>
                <w:szCs w:val="24"/>
              </w:rPr>
              <w:t>ФГБУ «ВНИГНИ</w:t>
            </w:r>
            <w:r w:rsidRPr="002405A4">
              <w:rPr>
                <w:sz w:val="22"/>
                <w:szCs w:val="22"/>
              </w:rPr>
              <w:t>»</w:t>
            </w:r>
          </w:p>
          <w:p w14:paraId="762426A7" w14:textId="77777777" w:rsidR="009D037B" w:rsidRPr="002405A4" w:rsidRDefault="009D037B" w:rsidP="00032294">
            <w:pPr>
              <w:spacing w:line="240" w:lineRule="auto"/>
              <w:ind w:firstLine="1"/>
              <w:rPr>
                <w:sz w:val="24"/>
                <w:szCs w:val="24"/>
              </w:rPr>
            </w:pPr>
            <w:r w:rsidRPr="002405A4">
              <w:rPr>
                <w:sz w:val="24"/>
                <w:szCs w:val="24"/>
              </w:rPr>
              <w:t>Юридический адрес:</w:t>
            </w:r>
          </w:p>
          <w:p w14:paraId="63EBDE29" w14:textId="77777777" w:rsidR="009D037B" w:rsidRPr="002405A4" w:rsidRDefault="009D037B" w:rsidP="00032294">
            <w:pPr>
              <w:spacing w:line="240" w:lineRule="auto"/>
              <w:ind w:firstLine="1"/>
              <w:rPr>
                <w:sz w:val="24"/>
                <w:szCs w:val="24"/>
              </w:rPr>
            </w:pPr>
            <w:r w:rsidRPr="002405A4">
              <w:rPr>
                <w:sz w:val="24"/>
                <w:szCs w:val="24"/>
              </w:rPr>
              <w:t>105118, г. Москва, ш. Энтузиастов, д. 36</w:t>
            </w:r>
          </w:p>
          <w:p w14:paraId="6AB6B0B8" w14:textId="77777777" w:rsidR="009D037B" w:rsidRPr="002405A4" w:rsidRDefault="009D037B" w:rsidP="00032294">
            <w:pPr>
              <w:spacing w:line="240" w:lineRule="auto"/>
              <w:ind w:firstLine="1"/>
              <w:rPr>
                <w:sz w:val="24"/>
                <w:szCs w:val="24"/>
              </w:rPr>
            </w:pPr>
            <w:r w:rsidRPr="002405A4">
              <w:rPr>
                <w:sz w:val="24"/>
                <w:szCs w:val="24"/>
              </w:rPr>
              <w:t>Почтовый адрес:</w:t>
            </w:r>
          </w:p>
          <w:p w14:paraId="7DA67D46" w14:textId="77777777" w:rsidR="009D037B" w:rsidRPr="002405A4" w:rsidRDefault="009D037B" w:rsidP="00032294">
            <w:pPr>
              <w:spacing w:line="240" w:lineRule="auto"/>
              <w:ind w:firstLine="1"/>
              <w:rPr>
                <w:sz w:val="24"/>
                <w:szCs w:val="24"/>
              </w:rPr>
            </w:pPr>
            <w:r w:rsidRPr="002405A4">
              <w:rPr>
                <w:sz w:val="24"/>
                <w:szCs w:val="24"/>
              </w:rPr>
              <w:t xml:space="preserve">143363, г. Апрелевка, Московская область, </w:t>
            </w:r>
          </w:p>
          <w:p w14:paraId="7720DEFC" w14:textId="77777777" w:rsidR="009D037B" w:rsidRPr="002405A4" w:rsidRDefault="009D037B" w:rsidP="00032294">
            <w:pPr>
              <w:spacing w:line="240" w:lineRule="auto"/>
              <w:ind w:firstLine="1"/>
              <w:rPr>
                <w:sz w:val="24"/>
                <w:szCs w:val="24"/>
              </w:rPr>
            </w:pPr>
            <w:r w:rsidRPr="002405A4">
              <w:rPr>
                <w:sz w:val="24"/>
                <w:szCs w:val="24"/>
              </w:rPr>
              <w:t xml:space="preserve">1-я ул. </w:t>
            </w:r>
            <w:proofErr w:type="spellStart"/>
            <w:r w:rsidRPr="002405A4">
              <w:rPr>
                <w:sz w:val="24"/>
                <w:szCs w:val="24"/>
              </w:rPr>
              <w:t>Кетрица</w:t>
            </w:r>
            <w:proofErr w:type="spellEnd"/>
            <w:r w:rsidRPr="002405A4">
              <w:rPr>
                <w:sz w:val="24"/>
                <w:szCs w:val="24"/>
              </w:rPr>
              <w:t>, дом 1</w:t>
            </w:r>
          </w:p>
          <w:p w14:paraId="431773CA" w14:textId="77777777" w:rsidR="009D037B" w:rsidRPr="002405A4" w:rsidRDefault="009D037B" w:rsidP="00032294">
            <w:pPr>
              <w:spacing w:line="240" w:lineRule="auto"/>
              <w:ind w:firstLine="1"/>
              <w:rPr>
                <w:sz w:val="24"/>
                <w:szCs w:val="24"/>
              </w:rPr>
            </w:pPr>
            <w:r w:rsidRPr="002405A4">
              <w:rPr>
                <w:sz w:val="24"/>
                <w:szCs w:val="24"/>
              </w:rPr>
              <w:t>тел.: (499) 507-22-30</w:t>
            </w:r>
          </w:p>
          <w:p w14:paraId="75C1EB2A" w14:textId="6F98534B" w:rsidR="009D037B" w:rsidRPr="002405A4" w:rsidRDefault="009D037B" w:rsidP="00032294">
            <w:pPr>
              <w:spacing w:line="240" w:lineRule="auto"/>
              <w:ind w:firstLine="1"/>
              <w:rPr>
                <w:sz w:val="24"/>
                <w:szCs w:val="24"/>
              </w:rPr>
            </w:pPr>
            <w:r w:rsidRPr="002405A4">
              <w:rPr>
                <w:sz w:val="24"/>
                <w:szCs w:val="24"/>
              </w:rPr>
              <w:t xml:space="preserve">УФК по г. Москве (ФГБУ «ВНИГНИ», </w:t>
            </w:r>
          </w:p>
          <w:p w14:paraId="2B67A1D8" w14:textId="7C934182" w:rsidR="009D037B" w:rsidRPr="002405A4" w:rsidRDefault="009D037B" w:rsidP="00032294">
            <w:pPr>
              <w:spacing w:line="240" w:lineRule="auto"/>
              <w:ind w:firstLine="1"/>
              <w:rPr>
                <w:sz w:val="24"/>
                <w:szCs w:val="24"/>
              </w:rPr>
            </w:pPr>
            <w:r w:rsidRPr="002405A4">
              <w:rPr>
                <w:sz w:val="24"/>
                <w:szCs w:val="24"/>
              </w:rPr>
              <w:t xml:space="preserve">л/с 20736В03280) </w:t>
            </w:r>
          </w:p>
          <w:p w14:paraId="41B8B169" w14:textId="5E83299D" w:rsidR="009D037B" w:rsidRPr="002405A4" w:rsidRDefault="009D037B" w:rsidP="00032294">
            <w:pPr>
              <w:spacing w:line="240" w:lineRule="auto"/>
              <w:ind w:firstLine="1"/>
              <w:rPr>
                <w:sz w:val="24"/>
                <w:szCs w:val="24"/>
              </w:rPr>
            </w:pPr>
            <w:r w:rsidRPr="002405A4">
              <w:rPr>
                <w:sz w:val="24"/>
                <w:szCs w:val="24"/>
              </w:rPr>
              <w:t>ИНН 7720330291 КПП 772001001</w:t>
            </w:r>
          </w:p>
          <w:p w14:paraId="657AF018" w14:textId="1F5DD6DC" w:rsidR="009D037B" w:rsidRPr="002405A4" w:rsidRDefault="009D037B" w:rsidP="00032294">
            <w:pPr>
              <w:spacing w:line="240" w:lineRule="auto"/>
              <w:ind w:firstLine="1"/>
              <w:rPr>
                <w:sz w:val="24"/>
                <w:szCs w:val="24"/>
              </w:rPr>
            </w:pPr>
            <w:r w:rsidRPr="002405A4">
              <w:rPr>
                <w:sz w:val="24"/>
                <w:szCs w:val="24"/>
              </w:rPr>
              <w:t>р/с 03214643000000017300</w:t>
            </w:r>
          </w:p>
          <w:p w14:paraId="3859B896" w14:textId="147F08A5" w:rsidR="009D037B" w:rsidRPr="002405A4" w:rsidRDefault="00991EDD" w:rsidP="00032294">
            <w:pPr>
              <w:spacing w:line="240" w:lineRule="auto"/>
              <w:ind w:firstLine="1"/>
              <w:rPr>
                <w:sz w:val="24"/>
                <w:szCs w:val="24"/>
              </w:rPr>
            </w:pPr>
            <w:r>
              <w:rPr>
                <w:sz w:val="24"/>
                <w:szCs w:val="24"/>
              </w:rPr>
              <w:t xml:space="preserve">ОКЦ №1 </w:t>
            </w:r>
            <w:r w:rsidR="009D037B" w:rsidRPr="002405A4">
              <w:rPr>
                <w:sz w:val="24"/>
                <w:szCs w:val="24"/>
              </w:rPr>
              <w:t>ГУ Банка России по ЦФО//УФК по Москве г. Москва</w:t>
            </w:r>
          </w:p>
          <w:p w14:paraId="650B3399" w14:textId="786947F1" w:rsidR="009D037B" w:rsidRPr="002405A4" w:rsidRDefault="009D037B" w:rsidP="00032294">
            <w:pPr>
              <w:spacing w:line="240" w:lineRule="auto"/>
              <w:ind w:firstLine="1"/>
              <w:rPr>
                <w:sz w:val="24"/>
                <w:szCs w:val="24"/>
              </w:rPr>
            </w:pPr>
            <w:r w:rsidRPr="002405A4">
              <w:rPr>
                <w:sz w:val="24"/>
                <w:szCs w:val="24"/>
              </w:rPr>
              <w:t xml:space="preserve">БИК 004525988 </w:t>
            </w:r>
          </w:p>
          <w:p w14:paraId="79C75E01" w14:textId="27159E30" w:rsidR="009D037B" w:rsidRPr="002405A4" w:rsidRDefault="009D037B" w:rsidP="00032294">
            <w:pPr>
              <w:spacing w:line="240" w:lineRule="auto"/>
              <w:ind w:firstLine="1"/>
              <w:rPr>
                <w:sz w:val="24"/>
                <w:szCs w:val="24"/>
              </w:rPr>
            </w:pPr>
            <w:r w:rsidRPr="002405A4">
              <w:rPr>
                <w:sz w:val="24"/>
                <w:szCs w:val="24"/>
              </w:rPr>
              <w:t>ОКТМО 45312000</w:t>
            </w:r>
          </w:p>
          <w:p w14:paraId="6EA6CD73" w14:textId="5F72C88F" w:rsidR="003109B2" w:rsidRPr="003109B2" w:rsidRDefault="009D037B" w:rsidP="003109B2">
            <w:pPr>
              <w:spacing w:line="240" w:lineRule="auto"/>
              <w:ind w:firstLine="0"/>
              <w:rPr>
                <w:sz w:val="24"/>
                <w:szCs w:val="24"/>
              </w:rPr>
            </w:pPr>
            <w:r w:rsidRPr="002405A4">
              <w:rPr>
                <w:sz w:val="24"/>
                <w:szCs w:val="24"/>
              </w:rPr>
              <w:t>к/с 40102810545370000003</w:t>
            </w:r>
          </w:p>
        </w:tc>
        <w:tc>
          <w:tcPr>
            <w:tcW w:w="4955" w:type="dxa"/>
            <w:shd w:val="clear" w:color="auto" w:fill="auto"/>
            <w:tcMar>
              <w:top w:w="0" w:type="dxa"/>
              <w:left w:w="108" w:type="dxa"/>
              <w:bottom w:w="0" w:type="dxa"/>
              <w:right w:w="108" w:type="dxa"/>
            </w:tcMar>
          </w:tcPr>
          <w:p w14:paraId="1024AF83" w14:textId="694EFE07" w:rsidR="009D037B" w:rsidRPr="002405A4" w:rsidRDefault="009D037B" w:rsidP="00756BF7">
            <w:pPr>
              <w:suppressAutoHyphens/>
              <w:spacing w:line="240" w:lineRule="auto"/>
              <w:ind w:hanging="1548"/>
              <w:jc w:val="center"/>
              <w:rPr>
                <w:sz w:val="24"/>
              </w:rPr>
            </w:pPr>
            <w:r w:rsidRPr="002405A4">
              <w:rPr>
                <w:sz w:val="24"/>
              </w:rPr>
              <w:t>Поставщик</w:t>
            </w:r>
          </w:p>
          <w:p w14:paraId="187A82AC" w14:textId="77777777" w:rsidR="009D037B" w:rsidRPr="002405A4" w:rsidRDefault="009D037B" w:rsidP="00032294">
            <w:pPr>
              <w:ind w:firstLine="0"/>
              <w:rPr>
                <w:sz w:val="24"/>
                <w:szCs w:val="24"/>
              </w:rPr>
            </w:pPr>
          </w:p>
          <w:p w14:paraId="5AE9ED8A" w14:textId="61440A70" w:rsidR="00A51DCD" w:rsidRPr="00A51DCD" w:rsidRDefault="00A51DCD" w:rsidP="00A51DCD">
            <w:pPr>
              <w:widowControl w:val="0"/>
              <w:spacing w:line="240" w:lineRule="auto"/>
              <w:ind w:firstLine="0"/>
              <w:rPr>
                <w:sz w:val="24"/>
                <w:szCs w:val="24"/>
              </w:rPr>
            </w:pPr>
            <w:r w:rsidRPr="00A51DCD">
              <w:rPr>
                <w:sz w:val="24"/>
                <w:szCs w:val="24"/>
              </w:rPr>
              <w:t xml:space="preserve">Юридический адрес: </w:t>
            </w:r>
          </w:p>
          <w:p w14:paraId="5B4AA65E" w14:textId="5023CEDB" w:rsidR="00A51DCD" w:rsidRPr="00A51DCD" w:rsidRDefault="00A51DCD" w:rsidP="00A51DCD">
            <w:pPr>
              <w:widowControl w:val="0"/>
              <w:spacing w:line="240" w:lineRule="auto"/>
              <w:ind w:firstLine="0"/>
              <w:rPr>
                <w:sz w:val="24"/>
                <w:szCs w:val="24"/>
              </w:rPr>
            </w:pPr>
            <w:r w:rsidRPr="00A51DCD">
              <w:rPr>
                <w:sz w:val="24"/>
                <w:szCs w:val="24"/>
              </w:rPr>
              <w:t>Фактический адрес:</w:t>
            </w:r>
          </w:p>
          <w:p w14:paraId="59DD38D1" w14:textId="56544B86" w:rsidR="00A51DCD" w:rsidRPr="00A51DCD" w:rsidRDefault="00A51DCD" w:rsidP="00A51DCD">
            <w:pPr>
              <w:widowControl w:val="0"/>
              <w:spacing w:line="240" w:lineRule="auto"/>
              <w:ind w:firstLine="0"/>
              <w:rPr>
                <w:sz w:val="24"/>
                <w:szCs w:val="24"/>
              </w:rPr>
            </w:pPr>
            <w:r w:rsidRPr="00A51DCD">
              <w:rPr>
                <w:sz w:val="24"/>
                <w:szCs w:val="24"/>
              </w:rPr>
              <w:t>Телефон</w:t>
            </w:r>
            <w:r w:rsidR="002D1F75">
              <w:rPr>
                <w:sz w:val="24"/>
                <w:szCs w:val="24"/>
              </w:rPr>
              <w:t>:</w:t>
            </w:r>
          </w:p>
          <w:p w14:paraId="16D98D82" w14:textId="77777777" w:rsidR="00A51DCD" w:rsidRPr="00A51DCD" w:rsidRDefault="00A51DCD" w:rsidP="00A51DCD">
            <w:pPr>
              <w:widowControl w:val="0"/>
              <w:spacing w:line="240" w:lineRule="auto"/>
              <w:ind w:firstLine="0"/>
              <w:rPr>
                <w:sz w:val="24"/>
                <w:szCs w:val="24"/>
              </w:rPr>
            </w:pPr>
            <w:r w:rsidRPr="00A51DCD">
              <w:rPr>
                <w:sz w:val="24"/>
                <w:szCs w:val="24"/>
              </w:rPr>
              <w:t>Электронная почта:</w:t>
            </w:r>
          </w:p>
          <w:p w14:paraId="7FE27B8C" w14:textId="38DC821D" w:rsidR="00A51DCD" w:rsidRPr="00A51DCD" w:rsidRDefault="00A51DCD" w:rsidP="00A51DCD">
            <w:pPr>
              <w:widowControl w:val="0"/>
              <w:spacing w:line="240" w:lineRule="auto"/>
              <w:ind w:firstLine="0"/>
              <w:rPr>
                <w:color w:val="0000FF"/>
                <w:sz w:val="24"/>
                <w:szCs w:val="24"/>
                <w:u w:val="single"/>
              </w:rPr>
            </w:pPr>
            <w:r w:rsidRPr="00A51DCD">
              <w:rPr>
                <w:sz w:val="24"/>
                <w:szCs w:val="24"/>
              </w:rPr>
              <w:t xml:space="preserve">ОГРН  </w:t>
            </w:r>
          </w:p>
          <w:p w14:paraId="2EAAA8CA" w14:textId="07AFB793" w:rsidR="00A51DCD" w:rsidRDefault="00A51DCD" w:rsidP="00A51DCD">
            <w:pPr>
              <w:widowControl w:val="0"/>
              <w:spacing w:line="240" w:lineRule="auto"/>
              <w:ind w:firstLine="0"/>
              <w:rPr>
                <w:sz w:val="24"/>
                <w:szCs w:val="24"/>
              </w:rPr>
            </w:pPr>
            <w:r w:rsidRPr="00A51DCD">
              <w:rPr>
                <w:sz w:val="24"/>
                <w:szCs w:val="24"/>
              </w:rPr>
              <w:t xml:space="preserve">ИНН </w:t>
            </w:r>
          </w:p>
          <w:p w14:paraId="6C62746C" w14:textId="1661B6FE" w:rsidR="002D1F75" w:rsidRPr="00A51DCD" w:rsidRDefault="002D1F75" w:rsidP="00A51DCD">
            <w:pPr>
              <w:widowControl w:val="0"/>
              <w:spacing w:line="240" w:lineRule="auto"/>
              <w:ind w:firstLine="0"/>
              <w:rPr>
                <w:sz w:val="24"/>
                <w:szCs w:val="24"/>
              </w:rPr>
            </w:pPr>
            <w:r>
              <w:rPr>
                <w:sz w:val="24"/>
                <w:szCs w:val="24"/>
              </w:rPr>
              <w:t>КПП</w:t>
            </w:r>
          </w:p>
          <w:p w14:paraId="641A1BD5" w14:textId="0F682029" w:rsidR="00A51DCD" w:rsidRPr="00A51DCD" w:rsidRDefault="00A51DCD" w:rsidP="00A51DCD">
            <w:pPr>
              <w:widowControl w:val="0"/>
              <w:spacing w:line="240" w:lineRule="auto"/>
              <w:ind w:firstLine="0"/>
              <w:rPr>
                <w:sz w:val="24"/>
                <w:szCs w:val="24"/>
              </w:rPr>
            </w:pPr>
            <w:r w:rsidRPr="00A51DCD">
              <w:rPr>
                <w:sz w:val="24"/>
                <w:szCs w:val="24"/>
              </w:rPr>
              <w:t xml:space="preserve">р/с </w:t>
            </w:r>
          </w:p>
          <w:p w14:paraId="58AA9B09" w14:textId="6CE6B45E" w:rsidR="00A51DCD" w:rsidRPr="00A51DCD" w:rsidRDefault="00A51DCD" w:rsidP="00A51DCD">
            <w:pPr>
              <w:widowControl w:val="0"/>
              <w:spacing w:line="240" w:lineRule="auto"/>
              <w:ind w:firstLine="0"/>
              <w:rPr>
                <w:sz w:val="24"/>
                <w:szCs w:val="24"/>
              </w:rPr>
            </w:pPr>
            <w:r w:rsidRPr="00A51DCD">
              <w:rPr>
                <w:sz w:val="24"/>
                <w:szCs w:val="24"/>
              </w:rPr>
              <w:t xml:space="preserve">к/с </w:t>
            </w:r>
          </w:p>
          <w:p w14:paraId="240A8E40" w14:textId="0AC64C6F" w:rsidR="00A51DCD" w:rsidRPr="00A51DCD" w:rsidRDefault="00A51DCD" w:rsidP="00A51DCD">
            <w:pPr>
              <w:widowControl w:val="0"/>
              <w:spacing w:line="240" w:lineRule="auto"/>
              <w:ind w:firstLine="0"/>
              <w:rPr>
                <w:sz w:val="24"/>
                <w:szCs w:val="24"/>
              </w:rPr>
            </w:pPr>
            <w:r w:rsidRPr="00A51DCD">
              <w:rPr>
                <w:sz w:val="24"/>
                <w:szCs w:val="24"/>
              </w:rPr>
              <w:t xml:space="preserve">БИК </w:t>
            </w:r>
          </w:p>
          <w:p w14:paraId="43FFE8E5" w14:textId="3BE4C0CC" w:rsidR="00A51DCD" w:rsidRPr="00A51DCD" w:rsidRDefault="002D1F75" w:rsidP="00A51DCD">
            <w:pPr>
              <w:widowControl w:val="0"/>
              <w:spacing w:line="240" w:lineRule="auto"/>
              <w:ind w:firstLine="0"/>
              <w:rPr>
                <w:sz w:val="24"/>
                <w:szCs w:val="24"/>
              </w:rPr>
            </w:pPr>
            <w:r>
              <w:rPr>
                <w:color w:val="000000"/>
                <w:sz w:val="24"/>
                <w:szCs w:val="24"/>
              </w:rPr>
              <w:t>Банк</w:t>
            </w:r>
          </w:p>
          <w:p w14:paraId="4B966325" w14:textId="53DE30CF" w:rsidR="00A51DCD" w:rsidRPr="00A51DCD" w:rsidRDefault="00A51DCD" w:rsidP="00A51DCD">
            <w:pPr>
              <w:widowControl w:val="0"/>
              <w:spacing w:line="240" w:lineRule="auto"/>
              <w:ind w:firstLine="0"/>
              <w:rPr>
                <w:sz w:val="24"/>
                <w:szCs w:val="24"/>
              </w:rPr>
            </w:pPr>
            <w:r w:rsidRPr="00A51DCD">
              <w:rPr>
                <w:sz w:val="24"/>
                <w:szCs w:val="24"/>
              </w:rPr>
              <w:t xml:space="preserve">ОКТМО </w:t>
            </w:r>
          </w:p>
          <w:p w14:paraId="2186B650" w14:textId="78E6C9E2" w:rsidR="009D037B" w:rsidRPr="003109B2" w:rsidRDefault="00A51DCD" w:rsidP="003109B2">
            <w:pPr>
              <w:widowControl w:val="0"/>
              <w:spacing w:line="240" w:lineRule="auto"/>
              <w:ind w:firstLine="0"/>
              <w:rPr>
                <w:sz w:val="24"/>
                <w:szCs w:val="24"/>
              </w:rPr>
            </w:pPr>
            <w:r w:rsidRPr="00A51DCD">
              <w:rPr>
                <w:sz w:val="24"/>
                <w:szCs w:val="24"/>
              </w:rPr>
              <w:t xml:space="preserve">ОКПО </w:t>
            </w:r>
          </w:p>
        </w:tc>
      </w:tr>
      <w:tr w:rsidR="00991EDD" w:rsidRPr="002405A4" w14:paraId="474D8F2F" w14:textId="77777777" w:rsidTr="00991EDD">
        <w:trPr>
          <w:trHeight w:val="1623"/>
        </w:trPr>
        <w:tc>
          <w:tcPr>
            <w:tcW w:w="4957" w:type="dxa"/>
            <w:shd w:val="clear" w:color="auto" w:fill="auto"/>
            <w:tcMar>
              <w:top w:w="0" w:type="dxa"/>
              <w:left w:w="108" w:type="dxa"/>
              <w:bottom w:w="0" w:type="dxa"/>
              <w:right w:w="108" w:type="dxa"/>
            </w:tcMar>
          </w:tcPr>
          <w:p w14:paraId="78B04683" w14:textId="714B65BF" w:rsidR="00991EDD" w:rsidRDefault="00991EDD" w:rsidP="00991EDD">
            <w:pPr>
              <w:suppressAutoHyphens/>
              <w:spacing w:line="240" w:lineRule="auto"/>
              <w:ind w:firstLine="0"/>
              <w:rPr>
                <w:sz w:val="24"/>
                <w:szCs w:val="24"/>
              </w:rPr>
            </w:pPr>
            <w:r w:rsidRPr="002405A4">
              <w:rPr>
                <w:sz w:val="24"/>
                <w:szCs w:val="24"/>
              </w:rPr>
              <w:t>Директор филиала «</w:t>
            </w:r>
            <w:proofErr w:type="spellStart"/>
            <w:r w:rsidRPr="002405A4">
              <w:rPr>
                <w:sz w:val="24"/>
                <w:szCs w:val="24"/>
              </w:rPr>
              <w:t>Апрелевское</w:t>
            </w:r>
            <w:proofErr w:type="spellEnd"/>
            <w:r w:rsidRPr="002405A4">
              <w:rPr>
                <w:sz w:val="24"/>
                <w:szCs w:val="24"/>
              </w:rPr>
              <w:t xml:space="preserve"> отделение ВНИГНИ» ФГБУ «ВНИГНИ» </w:t>
            </w:r>
          </w:p>
          <w:p w14:paraId="1FA54259" w14:textId="77777777" w:rsidR="003109B2" w:rsidRPr="002405A4" w:rsidRDefault="003109B2" w:rsidP="00991EDD">
            <w:pPr>
              <w:suppressAutoHyphens/>
              <w:spacing w:line="240" w:lineRule="auto"/>
              <w:ind w:firstLine="0"/>
              <w:rPr>
                <w:sz w:val="24"/>
                <w:szCs w:val="24"/>
              </w:rPr>
            </w:pPr>
          </w:p>
          <w:p w14:paraId="1D8E1018" w14:textId="49E0222F" w:rsidR="00991EDD" w:rsidRDefault="00991EDD" w:rsidP="003109B2">
            <w:pPr>
              <w:suppressAutoHyphens/>
              <w:spacing w:line="240" w:lineRule="auto"/>
              <w:ind w:firstLine="0"/>
              <w:rPr>
                <w:sz w:val="24"/>
                <w:szCs w:val="24"/>
              </w:rPr>
            </w:pPr>
            <w:r w:rsidRPr="002405A4">
              <w:rPr>
                <w:sz w:val="24"/>
                <w:szCs w:val="24"/>
              </w:rPr>
              <w:t>_________________</w:t>
            </w:r>
            <w:r w:rsidR="003109B2">
              <w:rPr>
                <w:sz w:val="24"/>
                <w:szCs w:val="24"/>
              </w:rPr>
              <w:t xml:space="preserve"> </w:t>
            </w:r>
            <w:r w:rsidRPr="002405A4">
              <w:rPr>
                <w:sz w:val="24"/>
                <w:szCs w:val="24"/>
              </w:rPr>
              <w:t>М.Ф.</w:t>
            </w:r>
            <w:r w:rsidR="003109B2">
              <w:rPr>
                <w:sz w:val="24"/>
                <w:szCs w:val="24"/>
              </w:rPr>
              <w:t xml:space="preserve"> </w:t>
            </w:r>
            <w:r w:rsidRPr="002405A4">
              <w:rPr>
                <w:sz w:val="24"/>
                <w:szCs w:val="24"/>
              </w:rPr>
              <w:t xml:space="preserve">Савицкий </w:t>
            </w:r>
          </w:p>
          <w:p w14:paraId="7B2F0817" w14:textId="77777777" w:rsidR="00991EDD" w:rsidRPr="002405A4" w:rsidRDefault="00991EDD" w:rsidP="00991EDD">
            <w:pPr>
              <w:suppressAutoHyphens/>
              <w:spacing w:line="240" w:lineRule="auto"/>
              <w:ind w:firstLine="216"/>
              <w:rPr>
                <w:sz w:val="24"/>
                <w:szCs w:val="24"/>
              </w:rPr>
            </w:pPr>
            <w:r>
              <w:rPr>
                <w:sz w:val="24"/>
                <w:szCs w:val="24"/>
              </w:rPr>
              <w:t>ЭЦП</w:t>
            </w:r>
          </w:p>
        </w:tc>
        <w:tc>
          <w:tcPr>
            <w:tcW w:w="4955" w:type="dxa"/>
            <w:shd w:val="clear" w:color="auto" w:fill="auto"/>
            <w:tcMar>
              <w:top w:w="0" w:type="dxa"/>
              <w:left w:w="108" w:type="dxa"/>
              <w:bottom w:w="0" w:type="dxa"/>
              <w:right w:w="108" w:type="dxa"/>
            </w:tcMar>
          </w:tcPr>
          <w:p w14:paraId="6E5F4DD9" w14:textId="77777777" w:rsidR="00991EDD" w:rsidRDefault="00991EDD" w:rsidP="00991EDD">
            <w:pPr>
              <w:spacing w:line="240" w:lineRule="auto"/>
              <w:ind w:firstLine="0"/>
              <w:rPr>
                <w:sz w:val="24"/>
                <w:szCs w:val="24"/>
              </w:rPr>
            </w:pPr>
          </w:p>
          <w:p w14:paraId="593A5EB7" w14:textId="77777777" w:rsidR="00991EDD" w:rsidRDefault="00991EDD" w:rsidP="00991EDD">
            <w:pPr>
              <w:ind w:firstLine="0"/>
              <w:rPr>
                <w:sz w:val="24"/>
                <w:szCs w:val="24"/>
              </w:rPr>
            </w:pPr>
          </w:p>
          <w:p w14:paraId="3A8F2084" w14:textId="58B243CE" w:rsidR="00991EDD" w:rsidRPr="002405A4" w:rsidRDefault="00991EDD" w:rsidP="003109B2">
            <w:pPr>
              <w:ind w:firstLine="0"/>
              <w:rPr>
                <w:sz w:val="24"/>
                <w:szCs w:val="24"/>
              </w:rPr>
            </w:pPr>
            <w:r w:rsidRPr="002405A4">
              <w:rPr>
                <w:sz w:val="24"/>
                <w:szCs w:val="24"/>
              </w:rPr>
              <w:t xml:space="preserve">__________________ </w:t>
            </w:r>
          </w:p>
          <w:p w14:paraId="56564979" w14:textId="77777777" w:rsidR="00991EDD" w:rsidRPr="002405A4" w:rsidRDefault="00991EDD" w:rsidP="00991EDD">
            <w:pPr>
              <w:suppressAutoHyphens/>
              <w:spacing w:line="240" w:lineRule="auto"/>
              <w:ind w:firstLine="73"/>
              <w:rPr>
                <w:sz w:val="24"/>
              </w:rPr>
            </w:pPr>
            <w:r>
              <w:rPr>
                <w:sz w:val="24"/>
                <w:szCs w:val="24"/>
              </w:rPr>
              <w:t>ЭЦП</w:t>
            </w:r>
          </w:p>
        </w:tc>
      </w:tr>
    </w:tbl>
    <w:p w14:paraId="33082002" w14:textId="1BB628C0" w:rsidR="00206674" w:rsidRPr="002405A4" w:rsidRDefault="00206674" w:rsidP="009D037B">
      <w:pPr>
        <w:widowControl w:val="0"/>
        <w:autoSpaceDE w:val="0"/>
        <w:autoSpaceDN w:val="0"/>
        <w:spacing w:line="240" w:lineRule="auto"/>
        <w:jc w:val="center"/>
        <w:rPr>
          <w:rFonts w:ascii="Arial" w:eastAsia="Arial" w:hAnsi="Arial" w:cs="Arial"/>
          <w:sz w:val="20"/>
          <w:szCs w:val="20"/>
        </w:rPr>
        <w:sectPr w:rsidR="00206674" w:rsidRPr="002405A4" w:rsidSect="003368BF">
          <w:type w:val="continuous"/>
          <w:pgSz w:w="11906" w:h="16838"/>
          <w:pgMar w:top="851" w:right="851" w:bottom="1134" w:left="1134" w:header="709" w:footer="709" w:gutter="0"/>
          <w:cols w:space="708"/>
          <w:docGrid w:linePitch="360"/>
        </w:sectPr>
      </w:pPr>
    </w:p>
    <w:p w14:paraId="35CBF8F3" w14:textId="77777777" w:rsidR="000A2B7E" w:rsidRPr="000A2B7E" w:rsidRDefault="000A2B7E" w:rsidP="000A2B7E">
      <w:pPr>
        <w:spacing w:after="160" w:line="259" w:lineRule="auto"/>
        <w:ind w:firstLine="0"/>
        <w:jc w:val="right"/>
        <w:rPr>
          <w:sz w:val="24"/>
          <w:szCs w:val="24"/>
        </w:rPr>
      </w:pPr>
      <w:r w:rsidRPr="000A2B7E">
        <w:rPr>
          <w:sz w:val="24"/>
          <w:szCs w:val="24"/>
        </w:rPr>
        <w:t>Приложение № 1</w:t>
      </w:r>
    </w:p>
    <w:p w14:paraId="6D1A5C6A" w14:textId="27B51198" w:rsidR="000A2B7E" w:rsidRDefault="000A2B7E" w:rsidP="000A2B7E">
      <w:pPr>
        <w:spacing w:after="160" w:line="259" w:lineRule="auto"/>
        <w:ind w:firstLine="0"/>
        <w:jc w:val="right"/>
        <w:rPr>
          <w:sz w:val="24"/>
          <w:szCs w:val="24"/>
        </w:rPr>
      </w:pPr>
      <w:r w:rsidRPr="000A2B7E">
        <w:rPr>
          <w:sz w:val="24"/>
          <w:szCs w:val="24"/>
        </w:rPr>
        <w:t xml:space="preserve">к </w:t>
      </w:r>
      <w:r>
        <w:rPr>
          <w:sz w:val="24"/>
          <w:szCs w:val="24"/>
        </w:rPr>
        <w:t>Договору</w:t>
      </w:r>
      <w:r w:rsidRPr="000A2B7E">
        <w:rPr>
          <w:sz w:val="24"/>
          <w:szCs w:val="24"/>
        </w:rPr>
        <w:t xml:space="preserve"> №   _____________ от </w:t>
      </w:r>
      <w:proofErr w:type="gramStart"/>
      <w:r w:rsidRPr="000A2B7E">
        <w:rPr>
          <w:sz w:val="24"/>
          <w:szCs w:val="24"/>
        </w:rPr>
        <w:t>« _</w:t>
      </w:r>
      <w:proofErr w:type="gramEnd"/>
      <w:r w:rsidRPr="000A2B7E">
        <w:rPr>
          <w:sz w:val="24"/>
          <w:szCs w:val="24"/>
        </w:rPr>
        <w:t xml:space="preserve">___  » </w:t>
      </w:r>
      <w:r w:rsidR="002D1F75">
        <w:rPr>
          <w:sz w:val="24"/>
          <w:szCs w:val="24"/>
        </w:rPr>
        <w:t xml:space="preserve">   </w:t>
      </w:r>
      <w:r w:rsidRPr="000A2B7E">
        <w:rPr>
          <w:sz w:val="24"/>
          <w:szCs w:val="24"/>
        </w:rPr>
        <w:t xml:space="preserve"> 202</w:t>
      </w:r>
      <w:r w:rsidR="002D1F75">
        <w:rPr>
          <w:sz w:val="24"/>
          <w:szCs w:val="24"/>
        </w:rPr>
        <w:t>6</w:t>
      </w:r>
      <w:r w:rsidRPr="000A2B7E">
        <w:rPr>
          <w:sz w:val="24"/>
          <w:szCs w:val="24"/>
        </w:rPr>
        <w:t xml:space="preserve"> г.</w:t>
      </w:r>
    </w:p>
    <w:p w14:paraId="29EB780A" w14:textId="77777777" w:rsidR="001E7199" w:rsidRPr="001E7199" w:rsidRDefault="001E7199" w:rsidP="001E7199">
      <w:pPr>
        <w:keepNext/>
        <w:spacing w:before="240" w:after="60" w:line="240" w:lineRule="auto"/>
        <w:ind w:firstLine="0"/>
        <w:jc w:val="center"/>
        <w:outlineLvl w:val="0"/>
        <w:rPr>
          <w:b/>
          <w:bCs/>
          <w:kern w:val="32"/>
          <w:sz w:val="24"/>
          <w:szCs w:val="24"/>
        </w:rPr>
      </w:pPr>
      <w:bookmarkStart w:id="0" w:name="_Toc416269138"/>
      <w:r w:rsidRPr="001E7199">
        <w:rPr>
          <w:b/>
          <w:bCs/>
          <w:kern w:val="32"/>
          <w:sz w:val="24"/>
          <w:szCs w:val="24"/>
        </w:rPr>
        <w:t>ТЕХНИЧЕСКОЕ ЗАДАНИЕ</w:t>
      </w:r>
      <w:bookmarkEnd w:id="0"/>
    </w:p>
    <w:p w14:paraId="4968DA2B" w14:textId="03B86DB7" w:rsidR="001E7199" w:rsidRPr="001E7199" w:rsidRDefault="001E7199" w:rsidP="001E7199">
      <w:pPr>
        <w:widowControl w:val="0"/>
        <w:spacing w:line="264" w:lineRule="auto"/>
        <w:ind w:right="100" w:firstLine="0"/>
        <w:jc w:val="center"/>
        <w:rPr>
          <w:rFonts w:eastAsia="Calibri"/>
          <w:b/>
          <w:sz w:val="24"/>
          <w:szCs w:val="24"/>
          <w:lang w:eastAsia="en-US"/>
        </w:rPr>
      </w:pPr>
      <w:r w:rsidRPr="001E7199">
        <w:rPr>
          <w:rFonts w:eastAsia="Calibri"/>
          <w:b/>
          <w:bCs/>
          <w:sz w:val="24"/>
          <w:szCs w:val="24"/>
          <w:lang w:eastAsia="en-US"/>
        </w:rPr>
        <w:t>на поставку хозяйственн</w:t>
      </w:r>
      <w:r w:rsidR="008D2B07">
        <w:rPr>
          <w:rFonts w:eastAsia="Calibri"/>
          <w:b/>
          <w:bCs/>
          <w:sz w:val="24"/>
          <w:szCs w:val="24"/>
          <w:lang w:eastAsia="en-US"/>
        </w:rPr>
        <w:t>ых товаров</w:t>
      </w:r>
      <w:r w:rsidR="002D1F75">
        <w:rPr>
          <w:rFonts w:eastAsia="Calibri"/>
          <w:b/>
          <w:bCs/>
          <w:sz w:val="24"/>
          <w:szCs w:val="24"/>
          <w:lang w:eastAsia="en-US"/>
        </w:rPr>
        <w:t xml:space="preserve"> (1)</w:t>
      </w:r>
      <w:r w:rsidRPr="001E7199">
        <w:rPr>
          <w:rFonts w:eastAsia="Calibri"/>
          <w:b/>
          <w:bCs/>
          <w:sz w:val="24"/>
          <w:szCs w:val="24"/>
          <w:lang w:eastAsia="en-US"/>
        </w:rPr>
        <w:t xml:space="preserve"> для </w:t>
      </w:r>
      <w:r w:rsidR="008D2B07">
        <w:rPr>
          <w:rFonts w:eastAsia="Calibri"/>
          <w:b/>
          <w:bCs/>
          <w:sz w:val="24"/>
          <w:szCs w:val="24"/>
          <w:lang w:eastAsia="en-US"/>
        </w:rPr>
        <w:t>нужд</w:t>
      </w:r>
      <w:r w:rsidRPr="001E7199">
        <w:rPr>
          <w:rFonts w:eastAsia="Calibri"/>
          <w:b/>
          <w:bCs/>
          <w:sz w:val="24"/>
          <w:szCs w:val="24"/>
          <w:lang w:eastAsia="en-US"/>
        </w:rPr>
        <w:t xml:space="preserve"> гостиницы филиала "</w:t>
      </w:r>
      <w:proofErr w:type="spellStart"/>
      <w:r w:rsidRPr="001E7199">
        <w:rPr>
          <w:rFonts w:eastAsia="Calibri"/>
          <w:b/>
          <w:bCs/>
          <w:sz w:val="24"/>
          <w:szCs w:val="24"/>
          <w:lang w:eastAsia="en-US"/>
        </w:rPr>
        <w:t>Апрелевское</w:t>
      </w:r>
      <w:proofErr w:type="spellEnd"/>
      <w:r w:rsidRPr="001E7199">
        <w:rPr>
          <w:rFonts w:eastAsia="Calibri"/>
          <w:b/>
          <w:bCs/>
          <w:sz w:val="24"/>
          <w:szCs w:val="24"/>
          <w:lang w:eastAsia="en-US"/>
        </w:rPr>
        <w:t xml:space="preserve"> отделение ВНИГНИ"   ФГБУ "ВНИГНИ" </w:t>
      </w:r>
    </w:p>
    <w:p w14:paraId="568688D9" w14:textId="77777777" w:rsidR="001E7199" w:rsidRPr="001E7199" w:rsidRDefault="001E7199" w:rsidP="001E7199">
      <w:pPr>
        <w:widowControl w:val="0"/>
        <w:spacing w:line="240" w:lineRule="auto"/>
        <w:ind w:right="102" w:firstLine="0"/>
        <w:jc w:val="center"/>
        <w:rPr>
          <w:rFonts w:eastAsia="Calibri"/>
          <w:b/>
          <w:sz w:val="24"/>
          <w:szCs w:val="24"/>
          <w:lang w:eastAsia="en-US"/>
        </w:rPr>
      </w:pPr>
    </w:p>
    <w:p w14:paraId="3EF8E483" w14:textId="77777777" w:rsidR="001E7199" w:rsidRDefault="001E7199" w:rsidP="001E7199">
      <w:pPr>
        <w:widowControl w:val="0"/>
        <w:shd w:val="clear" w:color="auto" w:fill="FFFFFF"/>
        <w:tabs>
          <w:tab w:val="left" w:pos="567"/>
        </w:tabs>
        <w:spacing w:line="240" w:lineRule="auto"/>
        <w:ind w:firstLine="0"/>
        <w:rPr>
          <w:rFonts w:eastAsia="Calibri"/>
          <w:sz w:val="24"/>
          <w:szCs w:val="24"/>
          <w:lang w:eastAsia="en-US"/>
        </w:rPr>
      </w:pPr>
    </w:p>
    <w:p w14:paraId="4047499E"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713169A0"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248A7B8F"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3E006895"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43F76ECC"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077A6C86" w14:textId="77777777" w:rsidR="001E7199" w:rsidRPr="001E7199" w:rsidRDefault="001E7199" w:rsidP="001E7199">
      <w:pPr>
        <w:widowControl w:val="0"/>
        <w:shd w:val="clear" w:color="auto" w:fill="FFFFFF"/>
        <w:tabs>
          <w:tab w:val="left" w:pos="567"/>
        </w:tabs>
        <w:spacing w:line="240" w:lineRule="auto"/>
        <w:ind w:firstLine="0"/>
        <w:rPr>
          <w:rFonts w:eastAsia="Calibri"/>
          <w:sz w:val="24"/>
          <w:szCs w:val="24"/>
          <w:lang w:eastAsia="en-US"/>
        </w:rPr>
      </w:pPr>
    </w:p>
    <w:p w14:paraId="31680E51" w14:textId="77777777" w:rsidR="000A2B7E" w:rsidRDefault="000A2B7E" w:rsidP="000A2B7E">
      <w:pPr>
        <w:spacing w:after="160" w:line="259" w:lineRule="auto"/>
        <w:ind w:firstLine="0"/>
        <w:jc w:val="right"/>
        <w:rPr>
          <w:sz w:val="24"/>
          <w:szCs w:val="24"/>
        </w:rPr>
      </w:pPr>
    </w:p>
    <w:p w14:paraId="16A8FCB2" w14:textId="0C0A2BF7" w:rsidR="001E7199" w:rsidRDefault="001E7199" w:rsidP="003109B2">
      <w:pPr>
        <w:widowControl w:val="0"/>
        <w:spacing w:line="240" w:lineRule="auto"/>
        <w:ind w:firstLine="0"/>
        <w:jc w:val="left"/>
        <w:rPr>
          <w:sz w:val="24"/>
          <w:szCs w:val="24"/>
        </w:rPr>
      </w:pPr>
      <w:r w:rsidRPr="002405A4">
        <w:rPr>
          <w:sz w:val="24"/>
          <w:szCs w:val="24"/>
        </w:rPr>
        <w:t>Директор филиала «</w:t>
      </w:r>
      <w:proofErr w:type="spellStart"/>
      <w:r w:rsidRPr="002405A4">
        <w:rPr>
          <w:sz w:val="24"/>
          <w:szCs w:val="24"/>
        </w:rPr>
        <w:t>Апрелевское</w:t>
      </w:r>
      <w:proofErr w:type="spellEnd"/>
      <w:r w:rsidRPr="002405A4">
        <w:rPr>
          <w:sz w:val="24"/>
          <w:szCs w:val="24"/>
        </w:rPr>
        <w:t xml:space="preserve"> отделение</w:t>
      </w:r>
      <w:r w:rsidRPr="001E7199">
        <w:rPr>
          <w:sz w:val="24"/>
          <w:szCs w:val="24"/>
        </w:rPr>
        <w:t xml:space="preserve"> </w:t>
      </w:r>
      <w:r>
        <w:rPr>
          <w:sz w:val="24"/>
          <w:szCs w:val="24"/>
        </w:rPr>
        <w:t xml:space="preserve">                         </w:t>
      </w:r>
    </w:p>
    <w:p w14:paraId="672553EB" w14:textId="77777777" w:rsidR="001E7199" w:rsidRPr="002405A4" w:rsidRDefault="001E7199" w:rsidP="001E7199">
      <w:pPr>
        <w:suppressAutoHyphens/>
        <w:spacing w:line="240" w:lineRule="auto"/>
        <w:ind w:firstLine="0"/>
        <w:rPr>
          <w:sz w:val="24"/>
          <w:szCs w:val="24"/>
        </w:rPr>
      </w:pPr>
      <w:r w:rsidRPr="002405A4">
        <w:rPr>
          <w:sz w:val="24"/>
          <w:szCs w:val="24"/>
        </w:rPr>
        <w:t xml:space="preserve">ВНИГНИ» ФГБУ «ВНИГНИ» </w:t>
      </w:r>
    </w:p>
    <w:p w14:paraId="64CF5E12" w14:textId="77777777" w:rsidR="001E7199" w:rsidRDefault="001E7199" w:rsidP="001E7199">
      <w:pPr>
        <w:widowControl w:val="0"/>
        <w:spacing w:line="240" w:lineRule="auto"/>
        <w:ind w:firstLine="73"/>
        <w:jc w:val="left"/>
        <w:rPr>
          <w:sz w:val="24"/>
          <w:szCs w:val="24"/>
        </w:rPr>
      </w:pPr>
    </w:p>
    <w:p w14:paraId="0F4FE275" w14:textId="77777777" w:rsidR="001E7199" w:rsidRDefault="001E7199" w:rsidP="001E7199">
      <w:pPr>
        <w:widowControl w:val="0"/>
        <w:spacing w:line="240" w:lineRule="auto"/>
        <w:ind w:firstLine="73"/>
        <w:jc w:val="left"/>
        <w:rPr>
          <w:sz w:val="24"/>
          <w:szCs w:val="24"/>
        </w:rPr>
      </w:pPr>
    </w:p>
    <w:p w14:paraId="09E94E80" w14:textId="7AD49891" w:rsidR="001E7199" w:rsidRPr="00A51DCD" w:rsidRDefault="001E7199" w:rsidP="001E7199">
      <w:pPr>
        <w:spacing w:after="160" w:line="259" w:lineRule="auto"/>
        <w:ind w:firstLine="0"/>
        <w:jc w:val="left"/>
        <w:rPr>
          <w:sz w:val="24"/>
          <w:szCs w:val="24"/>
        </w:rPr>
      </w:pPr>
      <w:r w:rsidRPr="002405A4">
        <w:rPr>
          <w:sz w:val="24"/>
          <w:szCs w:val="24"/>
        </w:rPr>
        <w:t>_________________М.Ф.</w:t>
      </w:r>
      <w:r w:rsidR="003109B2">
        <w:rPr>
          <w:sz w:val="24"/>
          <w:szCs w:val="24"/>
        </w:rPr>
        <w:t xml:space="preserve"> </w:t>
      </w:r>
      <w:r w:rsidRPr="002405A4">
        <w:rPr>
          <w:sz w:val="24"/>
          <w:szCs w:val="24"/>
        </w:rPr>
        <w:t>Савицкий</w:t>
      </w:r>
      <w:r>
        <w:rPr>
          <w:sz w:val="24"/>
          <w:szCs w:val="24"/>
        </w:rPr>
        <w:t xml:space="preserve">                             </w:t>
      </w:r>
      <w:r w:rsidRPr="002405A4">
        <w:rPr>
          <w:sz w:val="24"/>
          <w:szCs w:val="24"/>
        </w:rPr>
        <w:t xml:space="preserve"> __________________ </w:t>
      </w:r>
    </w:p>
    <w:p w14:paraId="3F9700F1" w14:textId="77777777" w:rsidR="001E7199" w:rsidRDefault="001E7199" w:rsidP="001E7199">
      <w:pPr>
        <w:ind w:firstLine="73"/>
        <w:rPr>
          <w:sz w:val="24"/>
          <w:szCs w:val="24"/>
        </w:rPr>
      </w:pPr>
      <w:r>
        <w:rPr>
          <w:sz w:val="24"/>
          <w:szCs w:val="24"/>
        </w:rPr>
        <w:t xml:space="preserve"> </w:t>
      </w:r>
      <w:r w:rsidRPr="002405A4">
        <w:rPr>
          <w:sz w:val="24"/>
          <w:szCs w:val="24"/>
        </w:rPr>
        <w:t>М.П.</w:t>
      </w:r>
      <w:r>
        <w:rPr>
          <w:sz w:val="24"/>
          <w:szCs w:val="24"/>
        </w:rPr>
        <w:t xml:space="preserve">                                                                              </w:t>
      </w:r>
      <w:r w:rsidRPr="002405A4">
        <w:rPr>
          <w:sz w:val="24"/>
          <w:szCs w:val="24"/>
        </w:rPr>
        <w:t>М.П.</w:t>
      </w:r>
    </w:p>
    <w:p w14:paraId="57EBF069" w14:textId="1F0BFB5D" w:rsidR="001E7199" w:rsidRDefault="001E7199" w:rsidP="001E7199">
      <w:pPr>
        <w:ind w:firstLine="73"/>
        <w:rPr>
          <w:sz w:val="24"/>
          <w:szCs w:val="24"/>
        </w:rPr>
      </w:pPr>
      <w:r>
        <w:rPr>
          <w:sz w:val="24"/>
          <w:szCs w:val="24"/>
        </w:rPr>
        <w:t xml:space="preserve"> </w:t>
      </w:r>
    </w:p>
    <w:p w14:paraId="65378C7C" w14:textId="29B6E226" w:rsidR="001E7199" w:rsidRDefault="001E7199" w:rsidP="001E7199">
      <w:pPr>
        <w:ind w:firstLine="73"/>
        <w:rPr>
          <w:sz w:val="24"/>
          <w:szCs w:val="24"/>
        </w:rPr>
      </w:pPr>
      <w:r>
        <w:rPr>
          <w:sz w:val="24"/>
          <w:szCs w:val="24"/>
        </w:rPr>
        <w:t xml:space="preserve">                                                                                                                                                                           </w:t>
      </w:r>
    </w:p>
    <w:p w14:paraId="18649496" w14:textId="77777777" w:rsidR="001E7199" w:rsidRDefault="001E7199" w:rsidP="000A2B7E">
      <w:pPr>
        <w:spacing w:after="160" w:line="259" w:lineRule="auto"/>
        <w:ind w:firstLine="0"/>
        <w:jc w:val="right"/>
        <w:rPr>
          <w:sz w:val="24"/>
          <w:szCs w:val="24"/>
        </w:rPr>
      </w:pPr>
    </w:p>
    <w:p w14:paraId="055EF7B3" w14:textId="77777777" w:rsidR="001E7199" w:rsidRDefault="001E7199" w:rsidP="000A2B7E">
      <w:pPr>
        <w:spacing w:after="160" w:line="259" w:lineRule="auto"/>
        <w:ind w:firstLine="0"/>
        <w:jc w:val="right"/>
        <w:rPr>
          <w:sz w:val="24"/>
          <w:szCs w:val="24"/>
        </w:rPr>
      </w:pPr>
    </w:p>
    <w:p w14:paraId="72311035" w14:textId="77777777" w:rsidR="001E7199" w:rsidRDefault="001E7199" w:rsidP="000A2B7E">
      <w:pPr>
        <w:spacing w:after="160" w:line="259" w:lineRule="auto"/>
        <w:ind w:firstLine="0"/>
        <w:jc w:val="right"/>
        <w:rPr>
          <w:sz w:val="24"/>
          <w:szCs w:val="24"/>
        </w:rPr>
      </w:pPr>
    </w:p>
    <w:p w14:paraId="3BF6C443" w14:textId="77777777" w:rsidR="001375A4" w:rsidRDefault="001375A4" w:rsidP="000A2B7E">
      <w:pPr>
        <w:spacing w:after="160" w:line="259" w:lineRule="auto"/>
        <w:ind w:firstLine="0"/>
        <w:jc w:val="right"/>
        <w:rPr>
          <w:sz w:val="24"/>
          <w:szCs w:val="24"/>
        </w:rPr>
      </w:pPr>
    </w:p>
    <w:p w14:paraId="58FAFF82" w14:textId="77777777" w:rsidR="001375A4" w:rsidRDefault="001375A4" w:rsidP="000A2B7E">
      <w:pPr>
        <w:spacing w:after="160" w:line="259" w:lineRule="auto"/>
        <w:ind w:firstLine="0"/>
        <w:jc w:val="right"/>
        <w:rPr>
          <w:sz w:val="24"/>
          <w:szCs w:val="24"/>
        </w:rPr>
      </w:pPr>
    </w:p>
    <w:p w14:paraId="3267ABD1" w14:textId="77777777" w:rsidR="001375A4" w:rsidRDefault="001375A4" w:rsidP="000A2B7E">
      <w:pPr>
        <w:spacing w:after="160" w:line="259" w:lineRule="auto"/>
        <w:ind w:firstLine="0"/>
        <w:jc w:val="right"/>
        <w:rPr>
          <w:sz w:val="24"/>
          <w:szCs w:val="24"/>
        </w:rPr>
      </w:pPr>
    </w:p>
    <w:p w14:paraId="3AAC2DD5" w14:textId="77777777" w:rsidR="001375A4" w:rsidRDefault="001375A4" w:rsidP="000A2B7E">
      <w:pPr>
        <w:spacing w:after="160" w:line="259" w:lineRule="auto"/>
        <w:ind w:firstLine="0"/>
        <w:jc w:val="right"/>
        <w:rPr>
          <w:sz w:val="24"/>
          <w:szCs w:val="24"/>
        </w:rPr>
      </w:pPr>
    </w:p>
    <w:p w14:paraId="5FD70956" w14:textId="77777777" w:rsidR="001375A4" w:rsidRDefault="001375A4" w:rsidP="000A2B7E">
      <w:pPr>
        <w:spacing w:after="160" w:line="259" w:lineRule="auto"/>
        <w:ind w:firstLine="0"/>
        <w:jc w:val="right"/>
        <w:rPr>
          <w:sz w:val="24"/>
          <w:szCs w:val="24"/>
        </w:rPr>
      </w:pPr>
    </w:p>
    <w:p w14:paraId="7E432DAD" w14:textId="77777777" w:rsidR="001375A4" w:rsidRDefault="001375A4" w:rsidP="000A2B7E">
      <w:pPr>
        <w:spacing w:after="160" w:line="259" w:lineRule="auto"/>
        <w:ind w:firstLine="0"/>
        <w:jc w:val="right"/>
        <w:rPr>
          <w:sz w:val="24"/>
          <w:szCs w:val="24"/>
        </w:rPr>
      </w:pPr>
    </w:p>
    <w:p w14:paraId="0D3B73C4" w14:textId="77777777" w:rsidR="001375A4" w:rsidRDefault="001375A4" w:rsidP="000A2B7E">
      <w:pPr>
        <w:spacing w:after="160" w:line="259" w:lineRule="auto"/>
        <w:ind w:firstLine="0"/>
        <w:jc w:val="right"/>
        <w:rPr>
          <w:sz w:val="24"/>
          <w:szCs w:val="24"/>
        </w:rPr>
      </w:pPr>
    </w:p>
    <w:p w14:paraId="4E19E996" w14:textId="77777777" w:rsidR="001375A4" w:rsidRDefault="001375A4" w:rsidP="000A2B7E">
      <w:pPr>
        <w:spacing w:after="160" w:line="259" w:lineRule="auto"/>
        <w:ind w:firstLine="0"/>
        <w:jc w:val="right"/>
        <w:rPr>
          <w:sz w:val="24"/>
          <w:szCs w:val="24"/>
        </w:rPr>
      </w:pPr>
    </w:p>
    <w:p w14:paraId="025EE58D" w14:textId="77777777" w:rsidR="001375A4" w:rsidRDefault="001375A4" w:rsidP="000A2B7E">
      <w:pPr>
        <w:spacing w:after="160" w:line="259" w:lineRule="auto"/>
        <w:ind w:firstLine="0"/>
        <w:jc w:val="right"/>
        <w:rPr>
          <w:sz w:val="24"/>
          <w:szCs w:val="24"/>
        </w:rPr>
      </w:pPr>
    </w:p>
    <w:p w14:paraId="42DE314E" w14:textId="77777777" w:rsidR="001375A4" w:rsidRDefault="001375A4" w:rsidP="000A2B7E">
      <w:pPr>
        <w:spacing w:after="160" w:line="259" w:lineRule="auto"/>
        <w:ind w:firstLine="0"/>
        <w:jc w:val="right"/>
        <w:rPr>
          <w:sz w:val="24"/>
          <w:szCs w:val="24"/>
        </w:rPr>
      </w:pPr>
    </w:p>
    <w:p w14:paraId="30BC4F4A" w14:textId="77777777" w:rsidR="001375A4" w:rsidRDefault="001375A4" w:rsidP="000A2B7E">
      <w:pPr>
        <w:spacing w:after="160" w:line="259" w:lineRule="auto"/>
        <w:ind w:firstLine="0"/>
        <w:jc w:val="right"/>
        <w:rPr>
          <w:sz w:val="24"/>
          <w:szCs w:val="24"/>
        </w:rPr>
      </w:pPr>
    </w:p>
    <w:p w14:paraId="38F8C0CA" w14:textId="77777777" w:rsidR="001375A4" w:rsidRDefault="001375A4" w:rsidP="000A2B7E">
      <w:pPr>
        <w:spacing w:after="160" w:line="259" w:lineRule="auto"/>
        <w:ind w:firstLine="0"/>
        <w:jc w:val="right"/>
        <w:rPr>
          <w:sz w:val="24"/>
          <w:szCs w:val="24"/>
        </w:rPr>
      </w:pPr>
    </w:p>
    <w:p w14:paraId="07E34B4A" w14:textId="77777777" w:rsidR="000A2B7E" w:rsidRDefault="000A2B7E" w:rsidP="001A59BC">
      <w:pPr>
        <w:widowControl w:val="0"/>
        <w:autoSpaceDE w:val="0"/>
        <w:autoSpaceDN w:val="0"/>
        <w:spacing w:line="240" w:lineRule="auto"/>
        <w:jc w:val="right"/>
        <w:rPr>
          <w:sz w:val="24"/>
          <w:szCs w:val="24"/>
        </w:rPr>
      </w:pPr>
    </w:p>
    <w:p w14:paraId="59C0ABBD" w14:textId="5D689267" w:rsidR="001A59BC" w:rsidRPr="002405A4" w:rsidRDefault="001A59BC" w:rsidP="001A59BC">
      <w:pPr>
        <w:widowControl w:val="0"/>
        <w:autoSpaceDE w:val="0"/>
        <w:autoSpaceDN w:val="0"/>
        <w:spacing w:line="240" w:lineRule="auto"/>
        <w:jc w:val="right"/>
        <w:rPr>
          <w:sz w:val="24"/>
          <w:szCs w:val="24"/>
        </w:rPr>
      </w:pPr>
      <w:r w:rsidRPr="002405A4">
        <w:rPr>
          <w:sz w:val="24"/>
          <w:szCs w:val="24"/>
        </w:rPr>
        <w:t xml:space="preserve">Приложение № </w:t>
      </w:r>
      <w:r w:rsidR="00991EDD">
        <w:rPr>
          <w:sz w:val="24"/>
          <w:szCs w:val="24"/>
        </w:rPr>
        <w:t>2</w:t>
      </w:r>
    </w:p>
    <w:p w14:paraId="4F8968A5" w14:textId="31F5210F" w:rsidR="001A59BC" w:rsidRPr="002405A4" w:rsidRDefault="001A59BC" w:rsidP="00EB55B1">
      <w:pPr>
        <w:widowControl w:val="0"/>
        <w:autoSpaceDE w:val="0"/>
        <w:autoSpaceDN w:val="0"/>
        <w:spacing w:line="360" w:lineRule="auto"/>
        <w:jc w:val="right"/>
        <w:rPr>
          <w:sz w:val="24"/>
          <w:szCs w:val="24"/>
        </w:rPr>
      </w:pPr>
      <w:r w:rsidRPr="002405A4">
        <w:rPr>
          <w:sz w:val="24"/>
          <w:szCs w:val="24"/>
        </w:rPr>
        <w:t>к Договору</w:t>
      </w:r>
      <w:r w:rsidR="00EB55B1" w:rsidRPr="002405A4">
        <w:rPr>
          <w:sz w:val="24"/>
          <w:szCs w:val="24"/>
        </w:rPr>
        <w:t xml:space="preserve"> </w:t>
      </w:r>
      <w:r w:rsidRPr="002405A4">
        <w:rPr>
          <w:sz w:val="24"/>
          <w:szCs w:val="24"/>
        </w:rPr>
        <w:t xml:space="preserve">  №</w:t>
      </w:r>
      <w:r w:rsidR="00F83C60" w:rsidRPr="002405A4">
        <w:rPr>
          <w:sz w:val="24"/>
          <w:szCs w:val="24"/>
        </w:rPr>
        <w:t xml:space="preserve"> </w:t>
      </w:r>
      <w:r w:rsidR="00032294" w:rsidRPr="002405A4">
        <w:rPr>
          <w:bCs/>
          <w:caps/>
          <w:sz w:val="24"/>
          <w:szCs w:val="24"/>
        </w:rPr>
        <w:t xml:space="preserve">   </w:t>
      </w:r>
      <w:r w:rsidR="002D1F75">
        <w:rPr>
          <w:bCs/>
          <w:caps/>
          <w:sz w:val="24"/>
          <w:szCs w:val="24"/>
        </w:rPr>
        <w:t xml:space="preserve">      </w:t>
      </w:r>
      <w:r w:rsidR="00F83C60" w:rsidRPr="002405A4">
        <w:rPr>
          <w:sz w:val="24"/>
          <w:szCs w:val="24"/>
        </w:rPr>
        <w:t xml:space="preserve"> от "</w:t>
      </w:r>
      <w:r w:rsidR="00032294" w:rsidRPr="002405A4">
        <w:rPr>
          <w:sz w:val="24"/>
          <w:szCs w:val="24"/>
        </w:rPr>
        <w:t xml:space="preserve">   </w:t>
      </w:r>
      <w:r w:rsidRPr="002405A4">
        <w:rPr>
          <w:sz w:val="24"/>
          <w:szCs w:val="24"/>
        </w:rPr>
        <w:t>"</w:t>
      </w:r>
      <w:r w:rsidR="00D802DB" w:rsidRPr="002405A4">
        <w:rPr>
          <w:sz w:val="24"/>
          <w:szCs w:val="24"/>
        </w:rPr>
        <w:t xml:space="preserve"> </w:t>
      </w:r>
      <w:r w:rsidR="002D1F75">
        <w:rPr>
          <w:sz w:val="24"/>
          <w:szCs w:val="24"/>
        </w:rPr>
        <w:t xml:space="preserve">     </w:t>
      </w:r>
      <w:r w:rsidRPr="002405A4">
        <w:rPr>
          <w:sz w:val="24"/>
          <w:szCs w:val="24"/>
        </w:rPr>
        <w:t xml:space="preserve"> 202</w:t>
      </w:r>
      <w:r w:rsidR="002D1F75">
        <w:rPr>
          <w:sz w:val="24"/>
          <w:szCs w:val="24"/>
        </w:rPr>
        <w:t>6</w:t>
      </w:r>
      <w:r w:rsidRPr="002405A4">
        <w:rPr>
          <w:sz w:val="24"/>
          <w:szCs w:val="24"/>
        </w:rPr>
        <w:t xml:space="preserve"> г.</w:t>
      </w:r>
    </w:p>
    <w:p w14:paraId="65806CDD" w14:textId="77777777" w:rsidR="001A59BC" w:rsidRDefault="001A59BC" w:rsidP="006776FA">
      <w:pPr>
        <w:widowControl w:val="0"/>
        <w:autoSpaceDE w:val="0"/>
        <w:autoSpaceDN w:val="0"/>
        <w:spacing w:line="360" w:lineRule="auto"/>
        <w:jc w:val="center"/>
        <w:rPr>
          <w:sz w:val="24"/>
          <w:szCs w:val="24"/>
        </w:rPr>
      </w:pPr>
      <w:r w:rsidRPr="002405A4">
        <w:rPr>
          <w:sz w:val="24"/>
          <w:szCs w:val="24"/>
        </w:rPr>
        <w:t>СПЕЦИФИКАЦИЯ</w:t>
      </w:r>
    </w:p>
    <w:tbl>
      <w:tblPr>
        <w:tblpPr w:leftFromText="180" w:rightFromText="180" w:vertAnchor="text" w:tblpY="1"/>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00" w:firstRow="0" w:lastRow="0" w:firstColumn="0" w:lastColumn="0" w:noHBand="0" w:noVBand="0"/>
      </w:tblPr>
      <w:tblGrid>
        <w:gridCol w:w="561"/>
        <w:gridCol w:w="3592"/>
        <w:gridCol w:w="1001"/>
        <w:gridCol w:w="1215"/>
        <w:gridCol w:w="1215"/>
        <w:gridCol w:w="1327"/>
        <w:gridCol w:w="1432"/>
      </w:tblGrid>
      <w:tr w:rsidR="000A2B7E" w:rsidRPr="000A2B7E" w14:paraId="23B78F8C" w14:textId="77777777" w:rsidTr="006C59B2">
        <w:trPr>
          <w:trHeight w:val="1314"/>
        </w:trPr>
        <w:tc>
          <w:tcPr>
            <w:tcW w:w="561" w:type="dxa"/>
            <w:tcMar>
              <w:top w:w="0" w:type="dxa"/>
              <w:left w:w="70" w:type="dxa"/>
              <w:bottom w:w="0" w:type="dxa"/>
              <w:right w:w="70" w:type="dxa"/>
            </w:tcMar>
          </w:tcPr>
          <w:p w14:paraId="303AD677" w14:textId="77777777" w:rsidR="000A2B7E" w:rsidRPr="000A2B7E" w:rsidRDefault="000A2B7E" w:rsidP="000A2B7E">
            <w:pPr>
              <w:widowControl w:val="0"/>
              <w:autoSpaceDE w:val="0"/>
              <w:autoSpaceDN w:val="0"/>
              <w:spacing w:line="360" w:lineRule="auto"/>
              <w:ind w:firstLine="0"/>
              <w:jc w:val="center"/>
              <w:rPr>
                <w:b/>
                <w:bCs/>
                <w:sz w:val="22"/>
                <w:szCs w:val="22"/>
              </w:rPr>
            </w:pPr>
            <w:r w:rsidRPr="000A2B7E">
              <w:rPr>
                <w:b/>
                <w:bCs/>
                <w:sz w:val="22"/>
                <w:szCs w:val="22"/>
              </w:rPr>
              <w:t>№</w:t>
            </w:r>
          </w:p>
          <w:p w14:paraId="5C426D71" w14:textId="77777777" w:rsidR="000A2B7E" w:rsidRPr="000A2B7E" w:rsidRDefault="000A2B7E" w:rsidP="000A2B7E">
            <w:pPr>
              <w:widowControl w:val="0"/>
              <w:autoSpaceDE w:val="0"/>
              <w:autoSpaceDN w:val="0"/>
              <w:spacing w:line="360" w:lineRule="auto"/>
              <w:ind w:firstLine="0"/>
              <w:jc w:val="center"/>
              <w:rPr>
                <w:b/>
                <w:bCs/>
                <w:sz w:val="22"/>
                <w:szCs w:val="22"/>
              </w:rPr>
            </w:pPr>
            <w:r w:rsidRPr="000A2B7E">
              <w:rPr>
                <w:b/>
                <w:bCs/>
                <w:sz w:val="22"/>
                <w:szCs w:val="22"/>
              </w:rPr>
              <w:t>п/п</w:t>
            </w:r>
          </w:p>
        </w:tc>
        <w:tc>
          <w:tcPr>
            <w:tcW w:w="3592" w:type="dxa"/>
            <w:tcMar>
              <w:top w:w="0" w:type="dxa"/>
              <w:left w:w="70" w:type="dxa"/>
              <w:bottom w:w="0" w:type="dxa"/>
              <w:right w:w="70" w:type="dxa"/>
            </w:tcMar>
          </w:tcPr>
          <w:p w14:paraId="7B6D7C90" w14:textId="77777777" w:rsidR="000A2B7E" w:rsidRPr="000A2B7E" w:rsidRDefault="000A2B7E" w:rsidP="000A2B7E">
            <w:pPr>
              <w:widowControl w:val="0"/>
              <w:autoSpaceDE w:val="0"/>
              <w:autoSpaceDN w:val="0"/>
              <w:spacing w:line="240" w:lineRule="auto"/>
              <w:ind w:firstLine="0"/>
              <w:jc w:val="center"/>
              <w:rPr>
                <w:b/>
                <w:bCs/>
                <w:sz w:val="22"/>
                <w:szCs w:val="22"/>
              </w:rPr>
            </w:pPr>
            <w:r w:rsidRPr="000A2B7E">
              <w:rPr>
                <w:b/>
                <w:bCs/>
                <w:sz w:val="22"/>
                <w:szCs w:val="22"/>
              </w:rPr>
              <w:t xml:space="preserve">Наименование </w:t>
            </w:r>
            <w:r w:rsidRPr="000A2B7E">
              <w:rPr>
                <w:b/>
                <w:bCs/>
                <w:sz w:val="22"/>
                <w:szCs w:val="22"/>
              </w:rPr>
              <w:br/>
              <w:t>товара (включая ассортимент и комплектацию товара), страна происхождения</w:t>
            </w:r>
          </w:p>
        </w:tc>
        <w:tc>
          <w:tcPr>
            <w:tcW w:w="1001" w:type="dxa"/>
            <w:tcMar>
              <w:top w:w="0" w:type="dxa"/>
              <w:left w:w="70" w:type="dxa"/>
              <w:bottom w:w="0" w:type="dxa"/>
              <w:right w:w="70" w:type="dxa"/>
            </w:tcMar>
          </w:tcPr>
          <w:p w14:paraId="32508B76" w14:textId="77777777" w:rsidR="000A2B7E" w:rsidRPr="000A2B7E" w:rsidRDefault="000A2B7E" w:rsidP="000A2B7E">
            <w:pPr>
              <w:widowControl w:val="0"/>
              <w:autoSpaceDE w:val="0"/>
              <w:autoSpaceDN w:val="0"/>
              <w:spacing w:line="360" w:lineRule="auto"/>
              <w:ind w:firstLine="0"/>
              <w:jc w:val="center"/>
              <w:rPr>
                <w:b/>
                <w:bCs/>
                <w:sz w:val="22"/>
                <w:szCs w:val="22"/>
              </w:rPr>
            </w:pPr>
            <w:proofErr w:type="spellStart"/>
            <w:r w:rsidRPr="000A2B7E">
              <w:rPr>
                <w:b/>
                <w:bCs/>
                <w:sz w:val="22"/>
                <w:szCs w:val="22"/>
              </w:rPr>
              <w:t>Ед.изм</w:t>
            </w:r>
            <w:proofErr w:type="spellEnd"/>
            <w:r w:rsidRPr="000A2B7E">
              <w:rPr>
                <w:b/>
                <w:bCs/>
                <w:sz w:val="22"/>
                <w:szCs w:val="22"/>
              </w:rPr>
              <w:t xml:space="preserve">. </w:t>
            </w:r>
          </w:p>
        </w:tc>
        <w:tc>
          <w:tcPr>
            <w:tcW w:w="1215" w:type="dxa"/>
          </w:tcPr>
          <w:p w14:paraId="5702FE1D" w14:textId="77777777" w:rsidR="000A2B7E" w:rsidRPr="000A2B7E" w:rsidRDefault="000A2B7E" w:rsidP="000A2B7E">
            <w:pPr>
              <w:widowControl w:val="0"/>
              <w:autoSpaceDE w:val="0"/>
              <w:autoSpaceDN w:val="0"/>
              <w:spacing w:line="240" w:lineRule="auto"/>
              <w:ind w:firstLine="0"/>
              <w:jc w:val="center"/>
              <w:rPr>
                <w:b/>
                <w:bCs/>
                <w:sz w:val="22"/>
                <w:szCs w:val="22"/>
              </w:rPr>
            </w:pPr>
            <w:r w:rsidRPr="000A2B7E">
              <w:rPr>
                <w:b/>
                <w:bCs/>
                <w:sz w:val="22"/>
                <w:szCs w:val="22"/>
              </w:rPr>
              <w:t>Кол-во</w:t>
            </w:r>
          </w:p>
        </w:tc>
        <w:tc>
          <w:tcPr>
            <w:tcW w:w="1215" w:type="dxa"/>
            <w:tcMar>
              <w:top w:w="0" w:type="dxa"/>
              <w:left w:w="70" w:type="dxa"/>
              <w:bottom w:w="0" w:type="dxa"/>
              <w:right w:w="70" w:type="dxa"/>
            </w:tcMar>
          </w:tcPr>
          <w:p w14:paraId="28DB8CFB" w14:textId="77777777" w:rsidR="000A2B7E" w:rsidRPr="000A2B7E" w:rsidRDefault="000A2B7E" w:rsidP="000A2B7E">
            <w:pPr>
              <w:widowControl w:val="0"/>
              <w:autoSpaceDE w:val="0"/>
              <w:autoSpaceDN w:val="0"/>
              <w:spacing w:line="240" w:lineRule="auto"/>
              <w:ind w:firstLine="0"/>
              <w:jc w:val="center"/>
              <w:rPr>
                <w:b/>
                <w:bCs/>
                <w:sz w:val="22"/>
                <w:szCs w:val="22"/>
              </w:rPr>
            </w:pPr>
            <w:r w:rsidRPr="000A2B7E">
              <w:rPr>
                <w:b/>
                <w:bCs/>
                <w:sz w:val="22"/>
                <w:szCs w:val="22"/>
              </w:rPr>
              <w:t xml:space="preserve">Цена за </w:t>
            </w:r>
            <w:proofErr w:type="spellStart"/>
            <w:r w:rsidRPr="000A2B7E">
              <w:rPr>
                <w:b/>
                <w:bCs/>
                <w:sz w:val="22"/>
                <w:szCs w:val="22"/>
              </w:rPr>
              <w:t>ед</w:t>
            </w:r>
            <w:proofErr w:type="spellEnd"/>
            <w:r w:rsidRPr="000A2B7E">
              <w:rPr>
                <w:b/>
                <w:bCs/>
                <w:sz w:val="22"/>
                <w:szCs w:val="22"/>
              </w:rPr>
              <w:t xml:space="preserve"> (</w:t>
            </w:r>
            <w:proofErr w:type="spellStart"/>
            <w:r w:rsidRPr="000A2B7E">
              <w:rPr>
                <w:b/>
                <w:bCs/>
                <w:sz w:val="22"/>
                <w:szCs w:val="22"/>
              </w:rPr>
              <w:t>руб</w:t>
            </w:r>
            <w:proofErr w:type="spellEnd"/>
            <w:r w:rsidRPr="000A2B7E">
              <w:rPr>
                <w:b/>
                <w:bCs/>
                <w:sz w:val="22"/>
                <w:szCs w:val="22"/>
              </w:rPr>
              <w:t xml:space="preserve">) </w:t>
            </w:r>
          </w:p>
        </w:tc>
        <w:tc>
          <w:tcPr>
            <w:tcW w:w="1327" w:type="dxa"/>
          </w:tcPr>
          <w:p w14:paraId="09BC48FC" w14:textId="77777777" w:rsidR="000A2B7E" w:rsidRPr="000A2B7E" w:rsidRDefault="000A2B7E" w:rsidP="000A2B7E">
            <w:pPr>
              <w:widowControl w:val="0"/>
              <w:autoSpaceDE w:val="0"/>
              <w:autoSpaceDN w:val="0"/>
              <w:spacing w:line="360" w:lineRule="auto"/>
              <w:ind w:firstLine="0"/>
              <w:jc w:val="center"/>
              <w:rPr>
                <w:b/>
                <w:bCs/>
                <w:sz w:val="22"/>
                <w:szCs w:val="22"/>
              </w:rPr>
            </w:pPr>
            <w:r w:rsidRPr="000A2B7E">
              <w:rPr>
                <w:b/>
                <w:bCs/>
                <w:sz w:val="22"/>
                <w:szCs w:val="22"/>
              </w:rPr>
              <w:t>Ставка НДС</w:t>
            </w:r>
          </w:p>
          <w:p w14:paraId="1748B02F" w14:textId="77777777" w:rsidR="000A2B7E" w:rsidRPr="000A2B7E" w:rsidRDefault="000A2B7E" w:rsidP="000A2B7E">
            <w:pPr>
              <w:widowControl w:val="0"/>
              <w:autoSpaceDE w:val="0"/>
              <w:autoSpaceDN w:val="0"/>
              <w:spacing w:line="360" w:lineRule="auto"/>
              <w:ind w:firstLine="0"/>
              <w:jc w:val="center"/>
              <w:rPr>
                <w:b/>
                <w:bCs/>
                <w:sz w:val="22"/>
                <w:szCs w:val="22"/>
              </w:rPr>
            </w:pPr>
            <w:r w:rsidRPr="000A2B7E">
              <w:rPr>
                <w:b/>
                <w:bCs/>
                <w:sz w:val="22"/>
                <w:szCs w:val="22"/>
              </w:rPr>
              <w:t>(%)</w:t>
            </w:r>
          </w:p>
        </w:tc>
        <w:tc>
          <w:tcPr>
            <w:tcW w:w="1432" w:type="dxa"/>
            <w:tcBorders>
              <w:bottom w:val="single" w:sz="4" w:space="0" w:color="auto"/>
            </w:tcBorders>
          </w:tcPr>
          <w:p w14:paraId="5A9BBD3C" w14:textId="77777777" w:rsidR="000A2B7E" w:rsidRPr="000A2B7E" w:rsidRDefault="000A2B7E" w:rsidP="000A2B7E">
            <w:pPr>
              <w:widowControl w:val="0"/>
              <w:autoSpaceDE w:val="0"/>
              <w:autoSpaceDN w:val="0"/>
              <w:spacing w:line="240" w:lineRule="auto"/>
              <w:ind w:firstLine="0"/>
              <w:jc w:val="center"/>
              <w:rPr>
                <w:b/>
                <w:bCs/>
                <w:sz w:val="22"/>
                <w:szCs w:val="22"/>
              </w:rPr>
            </w:pPr>
            <w:r w:rsidRPr="000A2B7E">
              <w:rPr>
                <w:b/>
                <w:bCs/>
                <w:sz w:val="22"/>
                <w:szCs w:val="22"/>
              </w:rPr>
              <w:t xml:space="preserve">Сумма (руб.) </w:t>
            </w:r>
            <w:r w:rsidRPr="000A2B7E">
              <w:rPr>
                <w:b/>
                <w:bCs/>
                <w:sz w:val="22"/>
                <w:szCs w:val="22"/>
              </w:rPr>
              <w:br/>
            </w:r>
          </w:p>
        </w:tc>
      </w:tr>
      <w:tr w:rsidR="00340A38" w:rsidRPr="000A2B7E" w14:paraId="0D243E99" w14:textId="77777777" w:rsidTr="00544C30">
        <w:trPr>
          <w:trHeight w:val="184"/>
        </w:trPr>
        <w:tc>
          <w:tcPr>
            <w:tcW w:w="561" w:type="dxa"/>
            <w:tcMar>
              <w:top w:w="0" w:type="dxa"/>
              <w:left w:w="70" w:type="dxa"/>
              <w:bottom w:w="0" w:type="dxa"/>
              <w:right w:w="70" w:type="dxa"/>
            </w:tcMar>
          </w:tcPr>
          <w:p w14:paraId="540AC526"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1</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C3A3419" w14:textId="260E7ABA" w:rsidR="00340A38" w:rsidRPr="005425B8" w:rsidRDefault="00340A38" w:rsidP="00340A38">
            <w:pPr>
              <w:widowControl w:val="0"/>
              <w:spacing w:line="240" w:lineRule="auto"/>
              <w:ind w:firstLine="0"/>
              <w:jc w:val="left"/>
              <w:rPr>
                <w:color w:val="000000"/>
                <w:sz w:val="22"/>
                <w:szCs w:val="22"/>
              </w:rPr>
            </w:pPr>
            <w:r>
              <w:rPr>
                <w:color w:val="000000"/>
                <w:sz w:val="20"/>
                <w:szCs w:val="20"/>
              </w:rPr>
              <w:t xml:space="preserve">Перчатки резиновые </w:t>
            </w:r>
          </w:p>
        </w:tc>
        <w:tc>
          <w:tcPr>
            <w:tcW w:w="10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FED6F23" w14:textId="6165BB9C"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упак</w:t>
            </w:r>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72CD5333" w14:textId="5D9C81D2" w:rsidR="00340A38" w:rsidRPr="000A2B7E" w:rsidRDefault="00340A38" w:rsidP="00340A38">
            <w:pPr>
              <w:ind w:firstLine="0"/>
              <w:jc w:val="center"/>
              <w:rPr>
                <w:sz w:val="22"/>
                <w:szCs w:val="22"/>
              </w:rPr>
            </w:pPr>
            <w:r>
              <w:rPr>
                <w:color w:val="000000"/>
                <w:sz w:val="22"/>
                <w:szCs w:val="22"/>
              </w:rPr>
              <w:t>20</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9FDC24A" w14:textId="3DFF1BC1" w:rsidR="00340A38" w:rsidRPr="000A2B7E" w:rsidRDefault="00340A38" w:rsidP="00340A38">
            <w:pPr>
              <w:ind w:firstLine="0"/>
              <w:jc w:val="center"/>
              <w:rPr>
                <w:sz w:val="22"/>
                <w:szCs w:val="22"/>
              </w:rPr>
            </w:pPr>
          </w:p>
        </w:tc>
        <w:tc>
          <w:tcPr>
            <w:tcW w:w="1327" w:type="dxa"/>
            <w:tcBorders>
              <w:right w:val="single" w:sz="4" w:space="0" w:color="auto"/>
            </w:tcBorders>
          </w:tcPr>
          <w:p w14:paraId="271366FA" w14:textId="50C24646"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14:paraId="2E625359" w14:textId="79EB3E4F" w:rsidR="00340A38" w:rsidRPr="000A2B7E" w:rsidRDefault="00340A38" w:rsidP="00340A38">
            <w:pPr>
              <w:widowControl w:val="0"/>
              <w:ind w:firstLine="0"/>
              <w:jc w:val="center"/>
              <w:rPr>
                <w:rFonts w:eastAsia="Malgun Gothic"/>
                <w:color w:val="000011"/>
                <w:sz w:val="22"/>
                <w:szCs w:val="22"/>
              </w:rPr>
            </w:pPr>
          </w:p>
        </w:tc>
      </w:tr>
      <w:tr w:rsidR="00340A38" w:rsidRPr="000A2B7E" w14:paraId="46B84969" w14:textId="77777777" w:rsidTr="00544C30">
        <w:trPr>
          <w:trHeight w:val="292"/>
        </w:trPr>
        <w:tc>
          <w:tcPr>
            <w:tcW w:w="561" w:type="dxa"/>
            <w:tcMar>
              <w:top w:w="0" w:type="dxa"/>
              <w:left w:w="70" w:type="dxa"/>
              <w:bottom w:w="0" w:type="dxa"/>
              <w:right w:w="70" w:type="dxa"/>
            </w:tcMar>
          </w:tcPr>
          <w:p w14:paraId="42822F13"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2</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754CE49" w14:textId="270D48D2" w:rsidR="00340A38" w:rsidRPr="005425B8" w:rsidRDefault="00340A38" w:rsidP="00340A38">
            <w:pPr>
              <w:widowControl w:val="0"/>
              <w:ind w:firstLine="0"/>
              <w:jc w:val="left"/>
              <w:rPr>
                <w:color w:val="000000"/>
                <w:sz w:val="22"/>
                <w:szCs w:val="22"/>
              </w:rPr>
            </w:pPr>
            <w:r>
              <w:rPr>
                <w:color w:val="000000"/>
                <w:sz w:val="20"/>
                <w:szCs w:val="20"/>
              </w:rPr>
              <w:t xml:space="preserve">Сахар-песок 200 </w:t>
            </w:r>
            <w:proofErr w:type="spellStart"/>
            <w:r>
              <w:rPr>
                <w:color w:val="000000"/>
                <w:sz w:val="20"/>
                <w:szCs w:val="20"/>
              </w:rPr>
              <w:t>шт</w:t>
            </w:r>
            <w:proofErr w:type="spellEnd"/>
            <w:r>
              <w:rPr>
                <w:color w:val="000000"/>
                <w:sz w:val="20"/>
                <w:szCs w:val="20"/>
              </w:rPr>
              <w:t>/</w:t>
            </w:r>
            <w:proofErr w:type="spellStart"/>
            <w:r>
              <w:rPr>
                <w:color w:val="000000"/>
                <w:sz w:val="20"/>
                <w:szCs w:val="20"/>
              </w:rPr>
              <w:t>уп</w:t>
            </w:r>
            <w:proofErr w:type="spellEnd"/>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B7A8CF4" w14:textId="70AC1A12"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упак</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177E3C98" w14:textId="582D31C0" w:rsidR="00340A38" w:rsidRPr="000A2B7E" w:rsidRDefault="00340A38" w:rsidP="00340A38">
            <w:pPr>
              <w:ind w:firstLine="0"/>
              <w:jc w:val="center"/>
              <w:rPr>
                <w:sz w:val="22"/>
                <w:szCs w:val="22"/>
              </w:rPr>
            </w:pPr>
            <w:r>
              <w:rPr>
                <w:color w:val="000000"/>
                <w:sz w:val="22"/>
                <w:szCs w:val="22"/>
              </w:rPr>
              <w:t>25</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0E73F6D" w14:textId="7ED87F38" w:rsidR="00340A38" w:rsidRPr="000A2B7E" w:rsidRDefault="00340A38" w:rsidP="00340A38">
            <w:pPr>
              <w:ind w:firstLine="0"/>
              <w:jc w:val="center"/>
              <w:rPr>
                <w:sz w:val="22"/>
                <w:szCs w:val="22"/>
              </w:rPr>
            </w:pPr>
          </w:p>
        </w:tc>
        <w:tc>
          <w:tcPr>
            <w:tcW w:w="1327" w:type="dxa"/>
            <w:tcBorders>
              <w:bottom w:val="single" w:sz="4" w:space="0" w:color="auto"/>
              <w:right w:val="single" w:sz="4" w:space="0" w:color="auto"/>
            </w:tcBorders>
          </w:tcPr>
          <w:p w14:paraId="227918E2" w14:textId="7950FE22" w:rsidR="00340A38" w:rsidRPr="000A2B7E" w:rsidRDefault="00340A38" w:rsidP="00340A38">
            <w:pPr>
              <w:ind w:firstLine="0"/>
              <w:jc w:val="center"/>
              <w:rPr>
                <w:sz w:val="22"/>
                <w:szCs w:val="22"/>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ABC593D" w14:textId="480EC2B9" w:rsidR="00340A38" w:rsidRPr="000A2B7E" w:rsidRDefault="00340A38" w:rsidP="00340A38">
            <w:pPr>
              <w:widowControl w:val="0"/>
              <w:ind w:firstLine="0"/>
              <w:jc w:val="center"/>
              <w:rPr>
                <w:rFonts w:eastAsia="Malgun Gothic"/>
                <w:color w:val="000011"/>
                <w:sz w:val="22"/>
                <w:szCs w:val="22"/>
              </w:rPr>
            </w:pPr>
          </w:p>
        </w:tc>
      </w:tr>
      <w:tr w:rsidR="00340A38" w:rsidRPr="000A2B7E" w14:paraId="1DD86195" w14:textId="77777777" w:rsidTr="00544C30">
        <w:trPr>
          <w:trHeight w:val="257"/>
        </w:trPr>
        <w:tc>
          <w:tcPr>
            <w:tcW w:w="561" w:type="dxa"/>
            <w:tcMar>
              <w:top w:w="0" w:type="dxa"/>
              <w:left w:w="70" w:type="dxa"/>
              <w:bottom w:w="0" w:type="dxa"/>
              <w:right w:w="70" w:type="dxa"/>
            </w:tcMar>
          </w:tcPr>
          <w:p w14:paraId="26E5093A"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3</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B9FC5DF" w14:textId="399A6774" w:rsidR="00340A38" w:rsidRPr="005425B8" w:rsidRDefault="00340A38" w:rsidP="00340A38">
            <w:pPr>
              <w:widowControl w:val="0"/>
              <w:ind w:firstLine="0"/>
              <w:jc w:val="left"/>
              <w:rPr>
                <w:b/>
                <w:color w:val="000000"/>
                <w:sz w:val="22"/>
                <w:szCs w:val="22"/>
              </w:rPr>
            </w:pPr>
            <w:r>
              <w:rPr>
                <w:color w:val="000000"/>
                <w:sz w:val="20"/>
                <w:szCs w:val="20"/>
              </w:rPr>
              <w:t>Бумага туалетная</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B76C0A5" w14:textId="2DB00065"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упак</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15C96278" w14:textId="58DA7222" w:rsidR="00340A38" w:rsidRPr="000A2B7E" w:rsidRDefault="00340A38" w:rsidP="00340A38">
            <w:pPr>
              <w:ind w:firstLine="0"/>
              <w:jc w:val="center"/>
              <w:rPr>
                <w:sz w:val="22"/>
                <w:szCs w:val="22"/>
              </w:rPr>
            </w:pPr>
            <w:r>
              <w:rPr>
                <w:color w:val="000000"/>
                <w:sz w:val="22"/>
                <w:szCs w:val="22"/>
              </w:rPr>
              <w:t>50</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9D3580E" w14:textId="52958BD1" w:rsidR="00340A38" w:rsidRPr="000A2B7E" w:rsidRDefault="00340A38" w:rsidP="00340A38">
            <w:pPr>
              <w:ind w:firstLine="0"/>
              <w:jc w:val="center"/>
              <w:rPr>
                <w:sz w:val="22"/>
                <w:szCs w:val="22"/>
              </w:rPr>
            </w:pPr>
          </w:p>
        </w:tc>
        <w:tc>
          <w:tcPr>
            <w:tcW w:w="1327" w:type="dxa"/>
            <w:tcBorders>
              <w:right w:val="single" w:sz="4" w:space="0" w:color="auto"/>
            </w:tcBorders>
          </w:tcPr>
          <w:p w14:paraId="6BE5EF58" w14:textId="2C515721"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6F1BF023" w14:textId="333250C5" w:rsidR="00340A38" w:rsidRPr="000A2B7E" w:rsidRDefault="00340A38" w:rsidP="00340A38">
            <w:pPr>
              <w:widowControl w:val="0"/>
              <w:ind w:firstLine="0"/>
              <w:jc w:val="center"/>
              <w:rPr>
                <w:rFonts w:eastAsia="Malgun Gothic"/>
                <w:color w:val="000011"/>
                <w:sz w:val="22"/>
                <w:szCs w:val="22"/>
              </w:rPr>
            </w:pPr>
          </w:p>
        </w:tc>
      </w:tr>
      <w:tr w:rsidR="00340A38" w:rsidRPr="000A2B7E" w14:paraId="2FE9B321" w14:textId="77777777" w:rsidTr="00544C30">
        <w:trPr>
          <w:trHeight w:val="209"/>
        </w:trPr>
        <w:tc>
          <w:tcPr>
            <w:tcW w:w="561" w:type="dxa"/>
            <w:tcMar>
              <w:top w:w="0" w:type="dxa"/>
              <w:left w:w="70" w:type="dxa"/>
              <w:bottom w:w="0" w:type="dxa"/>
              <w:right w:w="70" w:type="dxa"/>
            </w:tcMar>
          </w:tcPr>
          <w:p w14:paraId="11245624"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4</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A0961B8" w14:textId="18190F23" w:rsidR="00340A38" w:rsidRPr="005425B8" w:rsidRDefault="00340A38" w:rsidP="00340A38">
            <w:pPr>
              <w:widowControl w:val="0"/>
              <w:ind w:firstLine="0"/>
              <w:jc w:val="left"/>
              <w:rPr>
                <w:sz w:val="22"/>
                <w:szCs w:val="22"/>
              </w:rPr>
            </w:pPr>
            <w:r>
              <w:rPr>
                <w:color w:val="000000"/>
                <w:sz w:val="20"/>
                <w:szCs w:val="20"/>
              </w:rPr>
              <w:t xml:space="preserve">Губки для посуды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4F6A3FE" w14:textId="6B76587B"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упак</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54FDFA13" w14:textId="4F5964F5" w:rsidR="00340A38" w:rsidRPr="000A2B7E" w:rsidRDefault="00340A38" w:rsidP="00340A38">
            <w:pPr>
              <w:ind w:firstLine="0"/>
              <w:jc w:val="center"/>
              <w:rPr>
                <w:sz w:val="22"/>
                <w:szCs w:val="22"/>
              </w:rPr>
            </w:pPr>
            <w:r>
              <w:rPr>
                <w:color w:val="000000"/>
                <w:sz w:val="22"/>
                <w:szCs w:val="22"/>
              </w:rPr>
              <w:t>40</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E6F8A96" w14:textId="4E21B029" w:rsidR="00340A38" w:rsidRPr="000A2B7E" w:rsidRDefault="00340A38" w:rsidP="00340A38">
            <w:pPr>
              <w:ind w:firstLine="0"/>
              <w:jc w:val="center"/>
              <w:rPr>
                <w:sz w:val="22"/>
                <w:szCs w:val="22"/>
              </w:rPr>
            </w:pPr>
          </w:p>
        </w:tc>
        <w:tc>
          <w:tcPr>
            <w:tcW w:w="1327" w:type="dxa"/>
            <w:tcBorders>
              <w:right w:val="single" w:sz="4" w:space="0" w:color="auto"/>
            </w:tcBorders>
          </w:tcPr>
          <w:p w14:paraId="0824749D" w14:textId="567EC8F4"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799A4F86" w14:textId="4788645B" w:rsidR="00340A38" w:rsidRPr="000A2B7E" w:rsidRDefault="00340A38" w:rsidP="00340A38">
            <w:pPr>
              <w:widowControl w:val="0"/>
              <w:ind w:firstLine="0"/>
              <w:jc w:val="center"/>
              <w:rPr>
                <w:rFonts w:eastAsia="Malgun Gothic"/>
                <w:color w:val="000011"/>
                <w:sz w:val="22"/>
                <w:szCs w:val="22"/>
              </w:rPr>
            </w:pPr>
          </w:p>
        </w:tc>
      </w:tr>
      <w:tr w:rsidR="00340A38" w:rsidRPr="000A2B7E" w14:paraId="65E4DD67" w14:textId="77777777" w:rsidTr="00544C30">
        <w:trPr>
          <w:trHeight w:val="309"/>
        </w:trPr>
        <w:tc>
          <w:tcPr>
            <w:tcW w:w="561" w:type="dxa"/>
            <w:tcMar>
              <w:top w:w="0" w:type="dxa"/>
              <w:left w:w="70" w:type="dxa"/>
              <w:bottom w:w="0" w:type="dxa"/>
              <w:right w:w="70" w:type="dxa"/>
            </w:tcMar>
          </w:tcPr>
          <w:p w14:paraId="3389BEBF"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5</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6678359" w14:textId="04FE732A" w:rsidR="00340A38" w:rsidRPr="005425B8" w:rsidRDefault="00340A38" w:rsidP="00340A38">
            <w:pPr>
              <w:widowControl w:val="0"/>
              <w:ind w:firstLine="0"/>
              <w:jc w:val="left"/>
              <w:rPr>
                <w:sz w:val="22"/>
                <w:szCs w:val="22"/>
              </w:rPr>
            </w:pPr>
            <w:r>
              <w:rPr>
                <w:color w:val="000000"/>
                <w:sz w:val="20"/>
                <w:szCs w:val="20"/>
              </w:rPr>
              <w:t xml:space="preserve">Тряпка для очистки поверхности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C26BEA2" w14:textId="03FF649A"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упак</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456C0366" w14:textId="3382E658" w:rsidR="00340A38" w:rsidRPr="000A2B7E" w:rsidRDefault="00340A38" w:rsidP="00340A38">
            <w:pPr>
              <w:ind w:firstLine="0"/>
              <w:jc w:val="center"/>
              <w:rPr>
                <w:sz w:val="22"/>
                <w:szCs w:val="22"/>
              </w:rPr>
            </w:pPr>
            <w:r>
              <w:rPr>
                <w:color w:val="000000"/>
                <w:sz w:val="22"/>
                <w:szCs w:val="22"/>
              </w:rPr>
              <w:t>25</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BCB42E2" w14:textId="7D6FE98F" w:rsidR="00340A38" w:rsidRPr="000A2B7E" w:rsidRDefault="00340A38" w:rsidP="00340A38">
            <w:pPr>
              <w:ind w:firstLine="0"/>
              <w:jc w:val="center"/>
              <w:rPr>
                <w:sz w:val="22"/>
                <w:szCs w:val="22"/>
              </w:rPr>
            </w:pPr>
          </w:p>
        </w:tc>
        <w:tc>
          <w:tcPr>
            <w:tcW w:w="1327" w:type="dxa"/>
            <w:tcBorders>
              <w:right w:val="single" w:sz="4" w:space="0" w:color="auto"/>
            </w:tcBorders>
          </w:tcPr>
          <w:p w14:paraId="1FD1C859" w14:textId="1012870D"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4DFFB58E" w14:textId="58F026EF" w:rsidR="00340A38" w:rsidRPr="000A2B7E" w:rsidRDefault="00340A38" w:rsidP="00340A38">
            <w:pPr>
              <w:widowControl w:val="0"/>
              <w:ind w:firstLine="0"/>
              <w:jc w:val="center"/>
              <w:rPr>
                <w:rFonts w:eastAsia="Malgun Gothic"/>
                <w:color w:val="000011"/>
                <w:sz w:val="22"/>
                <w:szCs w:val="22"/>
              </w:rPr>
            </w:pPr>
          </w:p>
        </w:tc>
      </w:tr>
      <w:tr w:rsidR="00340A38" w:rsidRPr="000A2B7E" w14:paraId="2C9DFE86" w14:textId="77777777" w:rsidTr="00544C30">
        <w:trPr>
          <w:trHeight w:val="243"/>
        </w:trPr>
        <w:tc>
          <w:tcPr>
            <w:tcW w:w="561" w:type="dxa"/>
            <w:tcMar>
              <w:top w:w="0" w:type="dxa"/>
              <w:left w:w="70" w:type="dxa"/>
              <w:bottom w:w="0" w:type="dxa"/>
              <w:right w:w="70" w:type="dxa"/>
            </w:tcMar>
          </w:tcPr>
          <w:p w14:paraId="180EA9F0"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6</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59A16C9" w14:textId="7687EBAE" w:rsidR="00340A38" w:rsidRPr="005425B8" w:rsidRDefault="00340A38" w:rsidP="00340A38">
            <w:pPr>
              <w:widowControl w:val="0"/>
              <w:ind w:firstLine="0"/>
              <w:jc w:val="left"/>
              <w:rPr>
                <w:sz w:val="22"/>
                <w:szCs w:val="22"/>
              </w:rPr>
            </w:pPr>
            <w:r>
              <w:rPr>
                <w:color w:val="000000"/>
                <w:sz w:val="20"/>
                <w:szCs w:val="20"/>
              </w:rPr>
              <w:t>Насадка МОП</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68D226" w14:textId="12B7F324"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шт</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6752A6F6" w14:textId="3FCB818E" w:rsidR="00340A38" w:rsidRPr="000A2B7E" w:rsidRDefault="00340A38" w:rsidP="00340A38">
            <w:pPr>
              <w:ind w:firstLine="0"/>
              <w:jc w:val="center"/>
              <w:rPr>
                <w:sz w:val="22"/>
                <w:szCs w:val="22"/>
              </w:rPr>
            </w:pPr>
            <w:r>
              <w:rPr>
                <w:color w:val="000000"/>
                <w:sz w:val="22"/>
                <w:szCs w:val="22"/>
              </w:rPr>
              <w:t>50</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8DC1D2E" w14:textId="49601CE4" w:rsidR="00340A38" w:rsidRPr="000A2B7E" w:rsidRDefault="00340A38" w:rsidP="00340A38">
            <w:pPr>
              <w:ind w:firstLine="0"/>
              <w:jc w:val="center"/>
              <w:rPr>
                <w:sz w:val="22"/>
                <w:szCs w:val="22"/>
              </w:rPr>
            </w:pPr>
          </w:p>
        </w:tc>
        <w:tc>
          <w:tcPr>
            <w:tcW w:w="1327" w:type="dxa"/>
            <w:tcBorders>
              <w:right w:val="single" w:sz="4" w:space="0" w:color="auto"/>
            </w:tcBorders>
          </w:tcPr>
          <w:p w14:paraId="5F586A8A" w14:textId="2510375C"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5DFC217F" w14:textId="31D3CA9A" w:rsidR="00340A38" w:rsidRPr="000A2B7E" w:rsidRDefault="00340A38" w:rsidP="00340A38">
            <w:pPr>
              <w:widowControl w:val="0"/>
              <w:ind w:firstLine="0"/>
              <w:jc w:val="center"/>
              <w:rPr>
                <w:rFonts w:eastAsia="Malgun Gothic"/>
                <w:color w:val="000011"/>
                <w:sz w:val="22"/>
                <w:szCs w:val="22"/>
              </w:rPr>
            </w:pPr>
          </w:p>
        </w:tc>
      </w:tr>
      <w:tr w:rsidR="00340A38" w:rsidRPr="000A2B7E" w14:paraId="0D26D88A" w14:textId="77777777" w:rsidTr="00544C30">
        <w:trPr>
          <w:trHeight w:val="309"/>
        </w:trPr>
        <w:tc>
          <w:tcPr>
            <w:tcW w:w="561" w:type="dxa"/>
            <w:tcMar>
              <w:top w:w="0" w:type="dxa"/>
              <w:left w:w="70" w:type="dxa"/>
              <w:bottom w:w="0" w:type="dxa"/>
              <w:right w:w="70" w:type="dxa"/>
            </w:tcMar>
          </w:tcPr>
          <w:p w14:paraId="443A180C"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7</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3B95523" w14:textId="08AC96EF" w:rsidR="00340A38" w:rsidRPr="005425B8" w:rsidRDefault="00340A38" w:rsidP="00340A38">
            <w:pPr>
              <w:widowControl w:val="0"/>
              <w:ind w:firstLine="0"/>
              <w:jc w:val="left"/>
              <w:rPr>
                <w:sz w:val="22"/>
                <w:szCs w:val="22"/>
              </w:rPr>
            </w:pPr>
            <w:r>
              <w:rPr>
                <w:color w:val="000000"/>
                <w:sz w:val="20"/>
                <w:szCs w:val="20"/>
              </w:rPr>
              <w:t xml:space="preserve">Шампунь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803CBD8" w14:textId="71FC2F82"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упак</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44B01D26" w14:textId="7D35F847" w:rsidR="00340A38" w:rsidRPr="000A2B7E" w:rsidRDefault="00340A38" w:rsidP="00340A38">
            <w:pPr>
              <w:ind w:firstLine="0"/>
              <w:jc w:val="center"/>
              <w:rPr>
                <w:sz w:val="22"/>
                <w:szCs w:val="22"/>
              </w:rPr>
            </w:pPr>
            <w:r>
              <w:rPr>
                <w:color w:val="000000"/>
                <w:sz w:val="22"/>
                <w:szCs w:val="22"/>
              </w:rPr>
              <w:t>5</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35B0210" w14:textId="0741401B" w:rsidR="00340A38" w:rsidRPr="000A2B7E" w:rsidRDefault="00340A38" w:rsidP="00340A38">
            <w:pPr>
              <w:ind w:firstLine="0"/>
              <w:jc w:val="center"/>
              <w:rPr>
                <w:sz w:val="22"/>
                <w:szCs w:val="22"/>
              </w:rPr>
            </w:pPr>
          </w:p>
        </w:tc>
        <w:tc>
          <w:tcPr>
            <w:tcW w:w="1327" w:type="dxa"/>
            <w:tcBorders>
              <w:right w:val="single" w:sz="4" w:space="0" w:color="auto"/>
            </w:tcBorders>
          </w:tcPr>
          <w:p w14:paraId="456AEFB0" w14:textId="00D6BE57"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3279FE8B" w14:textId="7A288DD9" w:rsidR="00340A38" w:rsidRPr="000A2B7E" w:rsidRDefault="00340A38" w:rsidP="00340A38">
            <w:pPr>
              <w:widowControl w:val="0"/>
              <w:ind w:firstLine="0"/>
              <w:jc w:val="center"/>
              <w:rPr>
                <w:rFonts w:eastAsia="Malgun Gothic"/>
                <w:color w:val="000011"/>
                <w:sz w:val="22"/>
                <w:szCs w:val="22"/>
              </w:rPr>
            </w:pPr>
          </w:p>
        </w:tc>
      </w:tr>
      <w:tr w:rsidR="00340A38" w:rsidRPr="000A2B7E" w14:paraId="1EF7F785" w14:textId="77777777" w:rsidTr="00544C30">
        <w:trPr>
          <w:trHeight w:val="309"/>
        </w:trPr>
        <w:tc>
          <w:tcPr>
            <w:tcW w:w="561" w:type="dxa"/>
            <w:tcMar>
              <w:top w:w="0" w:type="dxa"/>
              <w:left w:w="70" w:type="dxa"/>
              <w:bottom w:w="0" w:type="dxa"/>
              <w:right w:w="70" w:type="dxa"/>
            </w:tcMar>
          </w:tcPr>
          <w:p w14:paraId="264DE8E5"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8</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5EC6CF7" w14:textId="62442303" w:rsidR="00340A38" w:rsidRPr="005425B8" w:rsidRDefault="00340A38" w:rsidP="00340A38">
            <w:pPr>
              <w:spacing w:line="240" w:lineRule="auto"/>
              <w:ind w:firstLine="0"/>
              <w:jc w:val="left"/>
              <w:rPr>
                <w:rFonts w:eastAsia="Calibri"/>
                <w:sz w:val="22"/>
                <w:szCs w:val="22"/>
                <w:lang w:eastAsia="en-US"/>
              </w:rPr>
            </w:pPr>
            <w:r>
              <w:rPr>
                <w:color w:val="000000"/>
                <w:sz w:val="20"/>
                <w:szCs w:val="20"/>
              </w:rPr>
              <w:t xml:space="preserve">Гель для душа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A1CF60E" w14:textId="05D76F9C"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упак</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34184503" w14:textId="1A82B7E0" w:rsidR="00340A38" w:rsidRPr="000A2B7E" w:rsidRDefault="00340A38" w:rsidP="00340A38">
            <w:pPr>
              <w:ind w:firstLine="0"/>
              <w:jc w:val="center"/>
              <w:rPr>
                <w:color w:val="000000"/>
                <w:sz w:val="22"/>
                <w:szCs w:val="22"/>
              </w:rPr>
            </w:pPr>
            <w:r>
              <w:rPr>
                <w:color w:val="000000"/>
                <w:sz w:val="22"/>
                <w:szCs w:val="22"/>
              </w:rPr>
              <w:t>5</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21C5A56" w14:textId="6D450726" w:rsidR="00340A38" w:rsidRPr="000A2B7E" w:rsidRDefault="00340A38" w:rsidP="00340A38">
            <w:pPr>
              <w:ind w:firstLine="0"/>
              <w:jc w:val="center"/>
              <w:rPr>
                <w:color w:val="000000"/>
                <w:sz w:val="22"/>
                <w:szCs w:val="22"/>
              </w:rPr>
            </w:pPr>
          </w:p>
        </w:tc>
        <w:tc>
          <w:tcPr>
            <w:tcW w:w="1327" w:type="dxa"/>
            <w:tcBorders>
              <w:right w:val="single" w:sz="4" w:space="0" w:color="auto"/>
            </w:tcBorders>
          </w:tcPr>
          <w:p w14:paraId="34C24B57" w14:textId="378FEE60"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1CD127FE" w14:textId="4950B080" w:rsidR="00340A38" w:rsidRPr="000A2B7E" w:rsidRDefault="00340A38" w:rsidP="00340A38">
            <w:pPr>
              <w:widowControl w:val="0"/>
              <w:ind w:firstLine="0"/>
              <w:jc w:val="center"/>
              <w:rPr>
                <w:color w:val="000000"/>
                <w:sz w:val="22"/>
                <w:szCs w:val="22"/>
              </w:rPr>
            </w:pPr>
          </w:p>
        </w:tc>
      </w:tr>
      <w:tr w:rsidR="00340A38" w:rsidRPr="000A2B7E" w14:paraId="068C1919" w14:textId="77777777" w:rsidTr="00544C30">
        <w:trPr>
          <w:trHeight w:val="309"/>
        </w:trPr>
        <w:tc>
          <w:tcPr>
            <w:tcW w:w="561" w:type="dxa"/>
            <w:tcMar>
              <w:top w:w="0" w:type="dxa"/>
              <w:left w:w="70" w:type="dxa"/>
              <w:bottom w:w="0" w:type="dxa"/>
              <w:right w:w="70" w:type="dxa"/>
            </w:tcMar>
          </w:tcPr>
          <w:p w14:paraId="29DF5E4B"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9</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93126D4" w14:textId="6B001F20" w:rsidR="00340A38" w:rsidRPr="005425B8" w:rsidRDefault="00340A38" w:rsidP="00340A38">
            <w:pPr>
              <w:spacing w:line="240" w:lineRule="auto"/>
              <w:ind w:firstLine="0"/>
              <w:jc w:val="left"/>
              <w:rPr>
                <w:rFonts w:eastAsia="Calibri"/>
                <w:sz w:val="22"/>
                <w:szCs w:val="22"/>
                <w:lang w:eastAsia="en-US"/>
              </w:rPr>
            </w:pPr>
            <w:r>
              <w:rPr>
                <w:color w:val="000000"/>
                <w:sz w:val="20"/>
                <w:szCs w:val="20"/>
              </w:rPr>
              <w:t xml:space="preserve">Полотенце бумажное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DAB8D12" w14:textId="468F6ADB"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упак</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694FE7B1" w14:textId="23D4DE6C" w:rsidR="00340A38" w:rsidRPr="000A2B7E" w:rsidRDefault="00340A38" w:rsidP="00340A38">
            <w:pPr>
              <w:ind w:firstLine="0"/>
              <w:jc w:val="center"/>
              <w:rPr>
                <w:color w:val="000000"/>
                <w:sz w:val="22"/>
                <w:szCs w:val="22"/>
              </w:rPr>
            </w:pPr>
            <w:r>
              <w:rPr>
                <w:color w:val="000000"/>
                <w:sz w:val="22"/>
                <w:szCs w:val="22"/>
              </w:rPr>
              <w:t>10</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97870C1" w14:textId="0C30379E" w:rsidR="00340A38" w:rsidRPr="000A2B7E" w:rsidRDefault="00340A38" w:rsidP="00340A38">
            <w:pPr>
              <w:ind w:firstLine="0"/>
              <w:jc w:val="center"/>
              <w:rPr>
                <w:color w:val="000000"/>
                <w:sz w:val="22"/>
                <w:szCs w:val="22"/>
              </w:rPr>
            </w:pPr>
          </w:p>
        </w:tc>
        <w:tc>
          <w:tcPr>
            <w:tcW w:w="1327" w:type="dxa"/>
            <w:tcBorders>
              <w:bottom w:val="single" w:sz="4" w:space="0" w:color="auto"/>
              <w:right w:val="single" w:sz="4" w:space="0" w:color="auto"/>
            </w:tcBorders>
          </w:tcPr>
          <w:p w14:paraId="5C8A74D4" w14:textId="73428CEF"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46B0C541" w14:textId="27B8AFF2" w:rsidR="00340A38" w:rsidRPr="000A2B7E" w:rsidRDefault="00340A38" w:rsidP="00340A38">
            <w:pPr>
              <w:widowControl w:val="0"/>
              <w:ind w:firstLine="0"/>
              <w:jc w:val="center"/>
              <w:rPr>
                <w:color w:val="000000"/>
                <w:sz w:val="22"/>
                <w:szCs w:val="22"/>
              </w:rPr>
            </w:pPr>
          </w:p>
        </w:tc>
      </w:tr>
      <w:tr w:rsidR="00340A38" w:rsidRPr="000A2B7E" w14:paraId="684210D2" w14:textId="77777777" w:rsidTr="00544C30">
        <w:trPr>
          <w:trHeight w:val="309"/>
        </w:trPr>
        <w:tc>
          <w:tcPr>
            <w:tcW w:w="561" w:type="dxa"/>
            <w:tcMar>
              <w:top w:w="0" w:type="dxa"/>
              <w:left w:w="70" w:type="dxa"/>
              <w:bottom w:w="0" w:type="dxa"/>
              <w:right w:w="70" w:type="dxa"/>
            </w:tcMar>
          </w:tcPr>
          <w:p w14:paraId="47AB7653"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10</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7E7285E" w14:textId="7EB7042F" w:rsidR="00340A38" w:rsidRPr="005425B8" w:rsidRDefault="00340A38" w:rsidP="00340A38">
            <w:pPr>
              <w:spacing w:line="240" w:lineRule="auto"/>
              <w:ind w:firstLine="0"/>
              <w:jc w:val="left"/>
              <w:rPr>
                <w:rFonts w:eastAsia="Calibri"/>
                <w:sz w:val="22"/>
                <w:szCs w:val="22"/>
                <w:lang w:eastAsia="en-US"/>
              </w:rPr>
            </w:pPr>
            <w:r>
              <w:rPr>
                <w:color w:val="000000"/>
                <w:sz w:val="20"/>
                <w:szCs w:val="20"/>
              </w:rPr>
              <w:t xml:space="preserve">Дозатор для жидкого мыла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046C4D" w14:textId="1FD4B506"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шт</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36BB8AC2" w14:textId="3865AB1A" w:rsidR="00340A38" w:rsidRPr="000A2B7E" w:rsidRDefault="00340A38" w:rsidP="00340A38">
            <w:pPr>
              <w:ind w:firstLine="0"/>
              <w:jc w:val="center"/>
              <w:rPr>
                <w:color w:val="000000"/>
                <w:sz w:val="22"/>
                <w:szCs w:val="22"/>
              </w:rPr>
            </w:pPr>
            <w:r>
              <w:rPr>
                <w:color w:val="000000"/>
                <w:sz w:val="22"/>
                <w:szCs w:val="22"/>
              </w:rPr>
              <w:t>5</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3C70493" w14:textId="30D250C9" w:rsidR="00340A38" w:rsidRPr="000A2B7E" w:rsidRDefault="00340A38" w:rsidP="00340A38">
            <w:pPr>
              <w:ind w:firstLine="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14:paraId="15075BEA" w14:textId="4F3519AC"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5DD1AF" w14:textId="5B25AB9A" w:rsidR="00340A38" w:rsidRPr="000A2B7E" w:rsidRDefault="00340A38" w:rsidP="00340A38">
            <w:pPr>
              <w:widowControl w:val="0"/>
              <w:ind w:firstLine="0"/>
              <w:jc w:val="center"/>
              <w:rPr>
                <w:color w:val="000000"/>
                <w:sz w:val="22"/>
                <w:szCs w:val="22"/>
              </w:rPr>
            </w:pPr>
          </w:p>
        </w:tc>
      </w:tr>
      <w:tr w:rsidR="00340A38" w:rsidRPr="000A2B7E" w14:paraId="02390CE4" w14:textId="77777777" w:rsidTr="00544C30">
        <w:trPr>
          <w:trHeight w:val="309"/>
        </w:trPr>
        <w:tc>
          <w:tcPr>
            <w:tcW w:w="561" w:type="dxa"/>
            <w:tcMar>
              <w:top w:w="0" w:type="dxa"/>
              <w:left w:w="70" w:type="dxa"/>
              <w:bottom w:w="0" w:type="dxa"/>
              <w:right w:w="70" w:type="dxa"/>
            </w:tcMar>
          </w:tcPr>
          <w:p w14:paraId="498C37DB"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11</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347B828" w14:textId="77E5F66B" w:rsidR="00340A38" w:rsidRPr="005425B8" w:rsidRDefault="00340A38" w:rsidP="00340A38">
            <w:pPr>
              <w:spacing w:line="240" w:lineRule="auto"/>
              <w:ind w:firstLine="0"/>
              <w:jc w:val="left"/>
              <w:rPr>
                <w:rFonts w:eastAsia="Calibri"/>
                <w:sz w:val="22"/>
                <w:szCs w:val="22"/>
                <w:lang w:eastAsia="en-US"/>
              </w:rPr>
            </w:pPr>
            <w:r>
              <w:rPr>
                <w:color w:val="000000"/>
                <w:sz w:val="20"/>
                <w:szCs w:val="20"/>
              </w:rPr>
              <w:t xml:space="preserve">Вафельные полотенца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170AA14" w14:textId="06CBAC92"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рул</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2A39890C" w14:textId="2F61E46E" w:rsidR="00340A38" w:rsidRPr="000A2B7E" w:rsidRDefault="00340A38" w:rsidP="00340A38">
            <w:pPr>
              <w:ind w:firstLine="0"/>
              <w:jc w:val="center"/>
              <w:rPr>
                <w:color w:val="000000"/>
                <w:sz w:val="22"/>
                <w:szCs w:val="22"/>
              </w:rPr>
            </w:pPr>
            <w:r>
              <w:rPr>
                <w:color w:val="000000"/>
                <w:sz w:val="22"/>
                <w:szCs w:val="22"/>
              </w:rPr>
              <w:t>2</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C4B6BA5" w14:textId="0F720531" w:rsidR="00340A38" w:rsidRPr="000A2B7E" w:rsidRDefault="00340A38" w:rsidP="00340A38">
            <w:pPr>
              <w:ind w:firstLine="0"/>
              <w:jc w:val="center"/>
              <w:rPr>
                <w:color w:val="000000"/>
                <w:sz w:val="22"/>
                <w:szCs w:val="22"/>
              </w:rPr>
            </w:pPr>
          </w:p>
        </w:tc>
        <w:tc>
          <w:tcPr>
            <w:tcW w:w="1327" w:type="dxa"/>
            <w:tcBorders>
              <w:top w:val="single" w:sz="4" w:space="0" w:color="auto"/>
              <w:right w:val="single" w:sz="4" w:space="0" w:color="auto"/>
            </w:tcBorders>
          </w:tcPr>
          <w:p w14:paraId="746D946C" w14:textId="3F3220E2"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AE3DA43" w14:textId="4326B673" w:rsidR="00340A38" w:rsidRPr="000A2B7E" w:rsidRDefault="00340A38" w:rsidP="00340A38">
            <w:pPr>
              <w:widowControl w:val="0"/>
              <w:ind w:firstLine="0"/>
              <w:jc w:val="center"/>
              <w:rPr>
                <w:color w:val="000000"/>
                <w:sz w:val="22"/>
                <w:szCs w:val="22"/>
              </w:rPr>
            </w:pPr>
          </w:p>
        </w:tc>
      </w:tr>
      <w:tr w:rsidR="00340A38" w:rsidRPr="000A2B7E" w14:paraId="4C4974B3" w14:textId="77777777" w:rsidTr="00544C30">
        <w:trPr>
          <w:trHeight w:val="309"/>
        </w:trPr>
        <w:tc>
          <w:tcPr>
            <w:tcW w:w="561" w:type="dxa"/>
            <w:tcBorders>
              <w:bottom w:val="single" w:sz="4" w:space="0" w:color="auto"/>
            </w:tcBorders>
            <w:tcMar>
              <w:top w:w="0" w:type="dxa"/>
              <w:left w:w="70" w:type="dxa"/>
              <w:bottom w:w="0" w:type="dxa"/>
              <w:right w:w="70" w:type="dxa"/>
            </w:tcMar>
          </w:tcPr>
          <w:p w14:paraId="61B0446B"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12</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23DA28D" w14:textId="6CE9B63A" w:rsidR="00340A38" w:rsidRPr="005425B8" w:rsidRDefault="00340A38" w:rsidP="00340A38">
            <w:pPr>
              <w:spacing w:line="240" w:lineRule="auto"/>
              <w:ind w:firstLine="0"/>
              <w:jc w:val="left"/>
              <w:rPr>
                <w:rFonts w:eastAsia="Calibri"/>
                <w:sz w:val="22"/>
                <w:szCs w:val="22"/>
                <w:lang w:eastAsia="en-US"/>
              </w:rPr>
            </w:pPr>
            <w:r>
              <w:rPr>
                <w:color w:val="000000"/>
                <w:sz w:val="20"/>
                <w:szCs w:val="20"/>
              </w:rPr>
              <w:t xml:space="preserve">Ложка (рожок) для обуви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191D85C" w14:textId="1DF9475F"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шт</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632612CB" w14:textId="59851D96" w:rsidR="00340A38" w:rsidRPr="000A2B7E" w:rsidRDefault="00340A38" w:rsidP="00340A38">
            <w:pPr>
              <w:ind w:firstLine="0"/>
              <w:jc w:val="center"/>
              <w:rPr>
                <w:color w:val="000000"/>
                <w:sz w:val="22"/>
                <w:szCs w:val="22"/>
              </w:rPr>
            </w:pPr>
            <w:r>
              <w:rPr>
                <w:color w:val="000000"/>
                <w:sz w:val="22"/>
                <w:szCs w:val="22"/>
              </w:rPr>
              <w:t>200</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6ABD9A0" w14:textId="243DD7EF" w:rsidR="00340A38" w:rsidRPr="000A2B7E" w:rsidRDefault="00340A38" w:rsidP="00340A38">
            <w:pPr>
              <w:ind w:firstLine="0"/>
              <w:jc w:val="center"/>
              <w:rPr>
                <w:color w:val="000000"/>
                <w:sz w:val="22"/>
                <w:szCs w:val="22"/>
              </w:rPr>
            </w:pPr>
          </w:p>
        </w:tc>
        <w:tc>
          <w:tcPr>
            <w:tcW w:w="1327" w:type="dxa"/>
            <w:tcBorders>
              <w:bottom w:val="single" w:sz="4" w:space="0" w:color="auto"/>
              <w:right w:val="single" w:sz="4" w:space="0" w:color="auto"/>
            </w:tcBorders>
          </w:tcPr>
          <w:p w14:paraId="49C8ADD6" w14:textId="6C795143"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32C1B4FF" w14:textId="01246668" w:rsidR="00340A38" w:rsidRPr="000A2B7E" w:rsidRDefault="00340A38" w:rsidP="00340A38">
            <w:pPr>
              <w:widowControl w:val="0"/>
              <w:ind w:firstLine="0"/>
              <w:jc w:val="center"/>
              <w:rPr>
                <w:color w:val="000000"/>
                <w:sz w:val="22"/>
                <w:szCs w:val="22"/>
              </w:rPr>
            </w:pPr>
          </w:p>
        </w:tc>
      </w:tr>
      <w:tr w:rsidR="00340A38" w:rsidRPr="000A2B7E" w14:paraId="76A306C3" w14:textId="77777777" w:rsidTr="00544C30">
        <w:trPr>
          <w:trHeight w:val="309"/>
        </w:trPr>
        <w:tc>
          <w:tcPr>
            <w:tcW w:w="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0EDD9B"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13</w:t>
            </w: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A585057" w14:textId="5D00B0C6" w:rsidR="00340A38" w:rsidRPr="005425B8" w:rsidRDefault="00340A38" w:rsidP="00340A38">
            <w:pPr>
              <w:spacing w:line="240" w:lineRule="auto"/>
              <w:ind w:firstLine="0"/>
              <w:jc w:val="left"/>
              <w:rPr>
                <w:rFonts w:eastAsia="Calibri"/>
                <w:sz w:val="22"/>
                <w:szCs w:val="22"/>
                <w:lang w:eastAsia="en-US"/>
              </w:rPr>
            </w:pPr>
            <w:r>
              <w:rPr>
                <w:color w:val="000000"/>
                <w:sz w:val="20"/>
                <w:szCs w:val="20"/>
              </w:rPr>
              <w:t xml:space="preserve">Матрас ортопедический на кровать                    </w:t>
            </w:r>
          </w:p>
        </w:tc>
        <w:tc>
          <w:tcPr>
            <w:tcW w:w="1001"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90EC297" w14:textId="02989F8C" w:rsidR="00340A38" w:rsidRPr="000A2B7E" w:rsidRDefault="00340A38"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шт</w:t>
            </w:r>
            <w:proofErr w:type="spellEnd"/>
          </w:p>
        </w:tc>
        <w:tc>
          <w:tcPr>
            <w:tcW w:w="1215" w:type="dxa"/>
            <w:tcBorders>
              <w:top w:val="nil"/>
              <w:left w:val="single" w:sz="4" w:space="0" w:color="auto"/>
              <w:bottom w:val="single" w:sz="4" w:space="0" w:color="auto"/>
              <w:right w:val="single" w:sz="4" w:space="0" w:color="auto"/>
            </w:tcBorders>
            <w:shd w:val="clear" w:color="auto" w:fill="auto"/>
            <w:vAlign w:val="center"/>
          </w:tcPr>
          <w:p w14:paraId="464C0268" w14:textId="62CCE439" w:rsidR="00340A38" w:rsidRPr="000A2B7E" w:rsidRDefault="00340A38" w:rsidP="00340A38">
            <w:pPr>
              <w:ind w:firstLine="0"/>
              <w:jc w:val="center"/>
              <w:rPr>
                <w:color w:val="000000"/>
                <w:sz w:val="22"/>
                <w:szCs w:val="22"/>
              </w:rPr>
            </w:pPr>
            <w:r>
              <w:rPr>
                <w:color w:val="000000"/>
                <w:sz w:val="22"/>
                <w:szCs w:val="22"/>
              </w:rPr>
              <w:t>2</w:t>
            </w:r>
          </w:p>
        </w:tc>
        <w:tc>
          <w:tcPr>
            <w:tcW w:w="1215"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D052AD1" w14:textId="7391A8F6" w:rsidR="00340A38" w:rsidRPr="000A2B7E" w:rsidRDefault="00340A38" w:rsidP="00340A38">
            <w:pPr>
              <w:ind w:firstLine="0"/>
              <w:jc w:val="cente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14:paraId="7A48885C" w14:textId="04C2BDFC"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nil"/>
              <w:left w:val="single" w:sz="4" w:space="0" w:color="auto"/>
              <w:bottom w:val="single" w:sz="4" w:space="0" w:color="auto"/>
              <w:right w:val="single" w:sz="4" w:space="0" w:color="auto"/>
            </w:tcBorders>
            <w:shd w:val="clear" w:color="auto" w:fill="auto"/>
            <w:vAlign w:val="center"/>
          </w:tcPr>
          <w:p w14:paraId="4BA43C1D" w14:textId="052F5B00" w:rsidR="00340A38" w:rsidRPr="000A2B7E" w:rsidRDefault="00340A38" w:rsidP="00340A38">
            <w:pPr>
              <w:widowControl w:val="0"/>
              <w:ind w:firstLine="0"/>
              <w:jc w:val="center"/>
              <w:rPr>
                <w:color w:val="000000"/>
                <w:sz w:val="22"/>
                <w:szCs w:val="22"/>
              </w:rPr>
            </w:pPr>
          </w:p>
        </w:tc>
      </w:tr>
    </w:tbl>
    <w:p w14:paraId="3BEA03E3" w14:textId="0017963D" w:rsidR="00991EDD" w:rsidRPr="00991EDD" w:rsidRDefault="000A2B7E" w:rsidP="00991EDD">
      <w:pPr>
        <w:tabs>
          <w:tab w:val="left" w:pos="1800"/>
        </w:tabs>
        <w:rPr>
          <w:sz w:val="24"/>
          <w:szCs w:val="24"/>
        </w:rPr>
      </w:pPr>
      <w:r w:rsidRPr="002405A4">
        <w:rPr>
          <w:sz w:val="24"/>
          <w:szCs w:val="24"/>
        </w:rPr>
        <w:t xml:space="preserve">Общая стоимость составляет </w:t>
      </w:r>
      <w:r w:rsidR="002D1F75">
        <w:rPr>
          <w:sz w:val="24"/>
          <w:szCs w:val="24"/>
        </w:rPr>
        <w:t>____________</w:t>
      </w:r>
      <w:r w:rsidRPr="00756BF7">
        <w:rPr>
          <w:sz w:val="24"/>
          <w:szCs w:val="24"/>
        </w:rPr>
        <w:t xml:space="preserve"> (</w:t>
      </w:r>
      <w:r w:rsidR="002D1F75">
        <w:rPr>
          <w:sz w:val="24"/>
          <w:szCs w:val="24"/>
        </w:rPr>
        <w:t>_______________________</w:t>
      </w:r>
      <w:r w:rsidRPr="00756BF7">
        <w:rPr>
          <w:sz w:val="24"/>
          <w:szCs w:val="24"/>
        </w:rPr>
        <w:t>) рубл</w:t>
      </w:r>
      <w:r w:rsidR="005425B8">
        <w:rPr>
          <w:sz w:val="24"/>
          <w:szCs w:val="24"/>
        </w:rPr>
        <w:t xml:space="preserve">я </w:t>
      </w:r>
      <w:r w:rsidR="002D1F75">
        <w:rPr>
          <w:sz w:val="24"/>
          <w:szCs w:val="24"/>
        </w:rPr>
        <w:t>__</w:t>
      </w:r>
      <w:r w:rsidRPr="00756BF7">
        <w:rPr>
          <w:sz w:val="24"/>
          <w:szCs w:val="24"/>
        </w:rPr>
        <w:t xml:space="preserve"> копеек, </w:t>
      </w:r>
      <w:r w:rsidR="002D1F75">
        <w:rPr>
          <w:sz w:val="24"/>
          <w:szCs w:val="24"/>
        </w:rPr>
        <w:t>в том числе НДС/</w:t>
      </w:r>
      <w:r w:rsidR="00756BF7" w:rsidRPr="005425B8">
        <w:rPr>
          <w:i/>
          <w:sz w:val="24"/>
          <w:szCs w:val="24"/>
        </w:rPr>
        <w:t>НДС не облагается</w:t>
      </w:r>
      <w:r w:rsidR="00756BF7" w:rsidRPr="005425B8">
        <w:rPr>
          <w:i/>
          <w:color w:val="000000"/>
          <w:sz w:val="24"/>
          <w:szCs w:val="24"/>
        </w:rPr>
        <w:t>.</w:t>
      </w:r>
    </w:p>
    <w:tbl>
      <w:tblPr>
        <w:tblpPr w:leftFromText="180" w:rightFromText="180" w:vertAnchor="text" w:horzAnchor="margin" w:tblpXSpec="center" w:tblpY="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0A2B7E" w:rsidRPr="00032294" w14:paraId="0B979161" w14:textId="77777777" w:rsidTr="00991EDD">
        <w:tc>
          <w:tcPr>
            <w:tcW w:w="4786" w:type="dxa"/>
          </w:tcPr>
          <w:p w14:paraId="58309D4D" w14:textId="207F6375" w:rsidR="000A2B7E" w:rsidRPr="002405A4" w:rsidRDefault="000A2B7E" w:rsidP="006C59B2">
            <w:pPr>
              <w:widowControl w:val="0"/>
              <w:jc w:val="center"/>
              <w:rPr>
                <w:b/>
                <w:sz w:val="24"/>
                <w:szCs w:val="24"/>
              </w:rPr>
            </w:pPr>
            <w:r w:rsidRPr="002405A4">
              <w:rPr>
                <w:b/>
                <w:sz w:val="24"/>
                <w:szCs w:val="24"/>
              </w:rPr>
              <w:t>Заказчик</w:t>
            </w:r>
          </w:p>
          <w:p w14:paraId="5C0F6671" w14:textId="77777777" w:rsidR="000A2B7E" w:rsidRPr="002405A4" w:rsidRDefault="000A2B7E" w:rsidP="006C59B2">
            <w:pPr>
              <w:widowControl w:val="0"/>
              <w:jc w:val="center"/>
              <w:rPr>
                <w:b/>
                <w:sz w:val="22"/>
                <w:szCs w:val="22"/>
              </w:rPr>
            </w:pPr>
            <w:r w:rsidRPr="002405A4">
              <w:rPr>
                <w:b/>
                <w:sz w:val="24"/>
                <w:szCs w:val="24"/>
              </w:rPr>
              <w:t>ФГБУ «ВНИГНИ</w:t>
            </w:r>
            <w:r w:rsidRPr="002405A4">
              <w:rPr>
                <w:b/>
                <w:sz w:val="22"/>
                <w:szCs w:val="22"/>
              </w:rPr>
              <w:t>»</w:t>
            </w:r>
          </w:p>
          <w:p w14:paraId="41EF52F5" w14:textId="154E6064" w:rsidR="003109B2" w:rsidRPr="002405A4" w:rsidRDefault="000A2B7E" w:rsidP="006C59B2">
            <w:pPr>
              <w:widowControl w:val="0"/>
              <w:ind w:firstLine="0"/>
              <w:rPr>
                <w:sz w:val="24"/>
                <w:szCs w:val="24"/>
              </w:rPr>
            </w:pPr>
            <w:r w:rsidRPr="002405A4">
              <w:rPr>
                <w:sz w:val="24"/>
                <w:szCs w:val="24"/>
              </w:rPr>
              <w:t>Директор филиала «</w:t>
            </w:r>
            <w:proofErr w:type="spellStart"/>
            <w:r w:rsidRPr="002405A4">
              <w:rPr>
                <w:sz w:val="24"/>
                <w:szCs w:val="24"/>
              </w:rPr>
              <w:t>Апрелевское</w:t>
            </w:r>
            <w:proofErr w:type="spellEnd"/>
            <w:r w:rsidRPr="002405A4">
              <w:rPr>
                <w:sz w:val="24"/>
                <w:szCs w:val="24"/>
              </w:rPr>
              <w:t xml:space="preserve"> отделение ВНИГНИ» ФГБУ «ВНИГНИ» </w:t>
            </w:r>
          </w:p>
          <w:p w14:paraId="06963A6E" w14:textId="77777777" w:rsidR="000A2B7E" w:rsidRPr="002405A4" w:rsidRDefault="000A2B7E" w:rsidP="003109B2">
            <w:pPr>
              <w:widowControl w:val="0"/>
              <w:ind w:firstLine="0"/>
              <w:rPr>
                <w:sz w:val="24"/>
                <w:szCs w:val="24"/>
              </w:rPr>
            </w:pPr>
            <w:r w:rsidRPr="002405A4">
              <w:rPr>
                <w:sz w:val="24"/>
                <w:szCs w:val="24"/>
              </w:rPr>
              <w:t xml:space="preserve">_________________ </w:t>
            </w:r>
            <w:proofErr w:type="spellStart"/>
            <w:r w:rsidRPr="002405A4">
              <w:rPr>
                <w:sz w:val="24"/>
                <w:szCs w:val="24"/>
              </w:rPr>
              <w:t>М.Ф.Савицкий</w:t>
            </w:r>
            <w:proofErr w:type="spellEnd"/>
          </w:p>
          <w:p w14:paraId="4C4C5225" w14:textId="77777777" w:rsidR="000A2B7E" w:rsidRPr="002405A4" w:rsidRDefault="000A2B7E" w:rsidP="006C59B2">
            <w:pPr>
              <w:widowControl w:val="0"/>
              <w:ind w:firstLine="0"/>
              <w:rPr>
                <w:rFonts w:ascii="Arial" w:eastAsia="Arial" w:hAnsi="Arial" w:cs="Arial"/>
                <w:kern w:val="8"/>
                <w:sz w:val="24"/>
                <w:szCs w:val="24"/>
              </w:rPr>
            </w:pPr>
            <w:r w:rsidRPr="002405A4">
              <w:rPr>
                <w:sz w:val="24"/>
                <w:szCs w:val="24"/>
              </w:rPr>
              <w:t>М.П.</w:t>
            </w:r>
          </w:p>
        </w:tc>
        <w:tc>
          <w:tcPr>
            <w:tcW w:w="4536" w:type="dxa"/>
            <w:hideMark/>
          </w:tcPr>
          <w:p w14:paraId="26F83A86" w14:textId="6449FC75" w:rsidR="000A2B7E" w:rsidRPr="002405A4" w:rsidRDefault="000A2B7E" w:rsidP="006C59B2">
            <w:pPr>
              <w:widowControl w:val="0"/>
              <w:ind w:firstLine="73"/>
              <w:jc w:val="center"/>
              <w:rPr>
                <w:b/>
                <w:sz w:val="24"/>
              </w:rPr>
            </w:pPr>
            <w:r w:rsidRPr="002405A4">
              <w:rPr>
                <w:b/>
                <w:sz w:val="24"/>
              </w:rPr>
              <w:t>Поставщик</w:t>
            </w:r>
          </w:p>
          <w:p w14:paraId="6FE9646C" w14:textId="691F0E87" w:rsidR="000A2B7E" w:rsidRPr="00A51DCD" w:rsidRDefault="000A2B7E" w:rsidP="000A2B7E">
            <w:pPr>
              <w:widowControl w:val="0"/>
              <w:spacing w:line="240" w:lineRule="auto"/>
              <w:ind w:firstLine="73"/>
              <w:jc w:val="left"/>
              <w:rPr>
                <w:b/>
                <w:bCs/>
                <w:sz w:val="24"/>
                <w:szCs w:val="24"/>
              </w:rPr>
            </w:pPr>
            <w:r w:rsidRPr="00756BF7">
              <w:rPr>
                <w:b/>
                <w:bCs/>
                <w:sz w:val="24"/>
              </w:rPr>
              <w:t xml:space="preserve">                   </w:t>
            </w:r>
            <w:r w:rsidRPr="00756BF7">
              <w:rPr>
                <w:rStyle w:val="a6"/>
                <w:b/>
                <w:bCs/>
                <w:color w:val="auto"/>
                <w:sz w:val="24"/>
                <w:szCs w:val="24"/>
                <w:u w:val="none"/>
                <w:lang w:eastAsia="en-US"/>
              </w:rPr>
              <w:t xml:space="preserve"> </w:t>
            </w:r>
            <w:r w:rsidRPr="00756BF7">
              <w:rPr>
                <w:b/>
                <w:bCs/>
                <w:sz w:val="24"/>
                <w:szCs w:val="24"/>
              </w:rPr>
              <w:t xml:space="preserve"> </w:t>
            </w:r>
          </w:p>
          <w:p w14:paraId="4505666C" w14:textId="77777777" w:rsidR="000A2B7E" w:rsidRDefault="000A2B7E" w:rsidP="006C59B2">
            <w:pPr>
              <w:ind w:firstLine="73"/>
              <w:rPr>
                <w:sz w:val="24"/>
                <w:szCs w:val="24"/>
              </w:rPr>
            </w:pPr>
          </w:p>
          <w:p w14:paraId="779E8A95" w14:textId="77777777" w:rsidR="000A2B7E" w:rsidRPr="002405A4" w:rsidRDefault="000A2B7E" w:rsidP="003109B2">
            <w:pPr>
              <w:ind w:firstLine="0"/>
              <w:rPr>
                <w:sz w:val="24"/>
                <w:szCs w:val="24"/>
              </w:rPr>
            </w:pPr>
          </w:p>
          <w:p w14:paraId="7B3711FA" w14:textId="33D6DF29" w:rsidR="000A2B7E" w:rsidRPr="002405A4" w:rsidRDefault="000A2B7E" w:rsidP="006C59B2">
            <w:pPr>
              <w:ind w:firstLine="73"/>
              <w:rPr>
                <w:sz w:val="24"/>
                <w:szCs w:val="24"/>
              </w:rPr>
            </w:pPr>
            <w:r w:rsidRPr="002405A4">
              <w:rPr>
                <w:sz w:val="24"/>
                <w:szCs w:val="24"/>
              </w:rPr>
              <w:t xml:space="preserve">__________________ </w:t>
            </w:r>
          </w:p>
          <w:p w14:paraId="0AB98E5F" w14:textId="77777777" w:rsidR="000A2B7E" w:rsidRPr="002405A4" w:rsidRDefault="000A2B7E" w:rsidP="006C59B2">
            <w:pPr>
              <w:widowControl w:val="0"/>
              <w:spacing w:line="240" w:lineRule="auto"/>
              <w:ind w:firstLine="0"/>
              <w:rPr>
                <w:sz w:val="24"/>
              </w:rPr>
            </w:pPr>
            <w:r w:rsidRPr="002405A4">
              <w:rPr>
                <w:sz w:val="24"/>
                <w:szCs w:val="24"/>
              </w:rPr>
              <w:t>М.П.</w:t>
            </w:r>
          </w:p>
        </w:tc>
      </w:tr>
    </w:tbl>
    <w:p w14:paraId="5238DBCA" w14:textId="094A0C6D" w:rsidR="00DC20D7" w:rsidRPr="002405A4" w:rsidRDefault="00DC20D7" w:rsidP="001A59BC">
      <w:pPr>
        <w:widowControl w:val="0"/>
        <w:spacing w:line="240" w:lineRule="auto"/>
        <w:ind w:firstLine="0"/>
        <w:rPr>
          <w:sz w:val="24"/>
          <w:szCs w:val="24"/>
        </w:rPr>
      </w:pPr>
    </w:p>
    <w:p w14:paraId="57FA8827" w14:textId="0B0BA9D8" w:rsidR="00206674" w:rsidRPr="00B61A65" w:rsidRDefault="00206674" w:rsidP="000A2B7E">
      <w:pPr>
        <w:spacing w:after="200" w:line="276" w:lineRule="auto"/>
        <w:ind w:firstLine="0"/>
        <w:jc w:val="left"/>
        <w:rPr>
          <w:sz w:val="24"/>
          <w:szCs w:val="24"/>
        </w:rPr>
        <w:sectPr w:rsidR="00206674" w:rsidRPr="00B61A65" w:rsidSect="005425B8">
          <w:pgSz w:w="11906" w:h="16838"/>
          <w:pgMar w:top="1134" w:right="851" w:bottom="1418" w:left="1276" w:header="709" w:footer="709" w:gutter="0"/>
          <w:cols w:space="708"/>
          <w:docGrid w:linePitch="381"/>
        </w:sectPr>
      </w:pPr>
    </w:p>
    <w:p w14:paraId="414614B0" w14:textId="77777777" w:rsidR="004A5E79" w:rsidRDefault="004A5E79" w:rsidP="009D61A7">
      <w:pPr>
        <w:framePr w:hSpace="180" w:wrap="notBeside" w:vAnchor="text" w:hAnchor="margin" w:y="140"/>
        <w:widowControl w:val="0"/>
        <w:spacing w:line="240" w:lineRule="auto"/>
        <w:ind w:firstLine="0"/>
        <w:rPr>
          <w:sz w:val="24"/>
          <w:szCs w:val="24"/>
        </w:rPr>
      </w:pPr>
    </w:p>
    <w:p w14:paraId="38947995" w14:textId="77777777" w:rsidR="004A5E79" w:rsidRDefault="004A5E79" w:rsidP="005425B8">
      <w:pPr>
        <w:widowControl w:val="0"/>
        <w:spacing w:line="240" w:lineRule="auto"/>
        <w:ind w:firstLine="0"/>
        <w:rPr>
          <w:sz w:val="24"/>
          <w:szCs w:val="24"/>
        </w:rPr>
      </w:pPr>
    </w:p>
    <w:sectPr w:rsidR="004A5E79" w:rsidSect="000A2B7E">
      <w:type w:val="continuous"/>
      <w:pgSz w:w="11906" w:h="16838"/>
      <w:pgMar w:top="0"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4142" w14:textId="77777777" w:rsidR="001B2434" w:rsidRDefault="001B2434" w:rsidP="003109B2">
      <w:pPr>
        <w:spacing w:line="240" w:lineRule="auto"/>
      </w:pPr>
      <w:r>
        <w:separator/>
      </w:r>
    </w:p>
  </w:endnote>
  <w:endnote w:type="continuationSeparator" w:id="0">
    <w:p w14:paraId="1CA55F7C" w14:textId="77777777" w:rsidR="001B2434" w:rsidRDefault="001B2434" w:rsidP="00310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FAD3" w14:textId="77777777" w:rsidR="001B2434" w:rsidRDefault="001B2434" w:rsidP="003109B2">
      <w:pPr>
        <w:spacing w:line="240" w:lineRule="auto"/>
      </w:pPr>
      <w:r>
        <w:separator/>
      </w:r>
    </w:p>
  </w:footnote>
  <w:footnote w:type="continuationSeparator" w:id="0">
    <w:p w14:paraId="3029BEE3" w14:textId="77777777" w:rsidR="001B2434" w:rsidRDefault="001B2434" w:rsidP="003109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341"/>
    <w:multiLevelType w:val="hybridMultilevel"/>
    <w:tmpl w:val="26A4B15E"/>
    <w:lvl w:ilvl="0" w:tplc="2522F114">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D8A676C"/>
    <w:multiLevelType w:val="hybridMultilevel"/>
    <w:tmpl w:val="C1B01DC0"/>
    <w:lvl w:ilvl="0" w:tplc="4EDA91FA">
      <w:start w:val="1"/>
      <w:numFmt w:val="bullet"/>
      <w:suff w:val="space"/>
      <w:lvlText w:val="-"/>
      <w:lvlJc w:val="left"/>
      <w:pPr>
        <w:ind w:left="1287" w:hanging="360"/>
      </w:pPr>
      <w:rPr>
        <w:rFonts w:ascii="Arial" w:eastAsia="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15:restartNumberingAfterBreak="0">
    <w:nsid w:val="34E20B16"/>
    <w:multiLevelType w:val="multilevel"/>
    <w:tmpl w:val="FBC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86B5D"/>
    <w:multiLevelType w:val="multilevel"/>
    <w:tmpl w:val="47202AC4"/>
    <w:lvl w:ilvl="0">
      <w:start w:val="1"/>
      <w:numFmt w:val="decimal"/>
      <w:lvlText w:val="%1."/>
      <w:lvlJc w:val="left"/>
      <w:pPr>
        <w:ind w:left="567"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567" w:firstLine="0"/>
      </w:pPr>
    </w:lvl>
    <w:lvl w:ilvl="2">
      <w:numFmt w:val="decimal"/>
      <w:lvlText w:val=""/>
      <w:lvlJc w:val="left"/>
      <w:pPr>
        <w:ind w:left="567" w:firstLine="0"/>
      </w:pPr>
    </w:lvl>
    <w:lvl w:ilvl="3">
      <w:numFmt w:val="decimal"/>
      <w:lvlText w:val=""/>
      <w:lvlJc w:val="left"/>
      <w:pPr>
        <w:ind w:left="567" w:firstLine="0"/>
      </w:pPr>
    </w:lvl>
    <w:lvl w:ilvl="4">
      <w:numFmt w:val="decimal"/>
      <w:lvlText w:val=""/>
      <w:lvlJc w:val="left"/>
      <w:pPr>
        <w:ind w:left="567" w:firstLine="0"/>
      </w:pPr>
    </w:lvl>
    <w:lvl w:ilvl="5">
      <w:numFmt w:val="decimal"/>
      <w:lvlText w:val=""/>
      <w:lvlJc w:val="left"/>
      <w:pPr>
        <w:ind w:left="567" w:firstLine="0"/>
      </w:pPr>
    </w:lvl>
    <w:lvl w:ilvl="6">
      <w:numFmt w:val="decimal"/>
      <w:lvlText w:val=""/>
      <w:lvlJc w:val="left"/>
      <w:pPr>
        <w:ind w:left="567" w:firstLine="0"/>
      </w:pPr>
    </w:lvl>
    <w:lvl w:ilvl="7">
      <w:numFmt w:val="decimal"/>
      <w:lvlText w:val=""/>
      <w:lvlJc w:val="left"/>
      <w:pPr>
        <w:ind w:left="567" w:firstLine="0"/>
      </w:pPr>
    </w:lvl>
    <w:lvl w:ilvl="8">
      <w:numFmt w:val="decimal"/>
      <w:lvlText w:val=""/>
      <w:lvlJc w:val="left"/>
      <w:pPr>
        <w:ind w:left="567" w:firstLine="0"/>
      </w:pPr>
    </w:lvl>
  </w:abstractNum>
  <w:abstractNum w:abstractNumId="4" w15:restartNumberingAfterBreak="0">
    <w:nsid w:val="74DD13EF"/>
    <w:multiLevelType w:val="multilevel"/>
    <w:tmpl w:val="E7EE5C62"/>
    <w:lvl w:ilvl="0">
      <w:start w:val="2"/>
      <w:numFmt w:val="decimal"/>
      <w:lvlText w:val="%1"/>
      <w:lvlJc w:val="left"/>
      <w:pPr>
        <w:ind w:left="360" w:hanging="360"/>
      </w:pPr>
    </w:lvl>
    <w:lvl w:ilvl="1">
      <w:start w:val="1"/>
      <w:numFmt w:val="decimal"/>
      <w:lvlText w:val="%1.%2"/>
      <w:lvlJc w:val="left"/>
      <w:pPr>
        <w:ind w:left="760" w:hanging="36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num w:numId="1" w16cid:durableId="1963724766">
    <w:abstractNumId w:val="1"/>
  </w:num>
  <w:num w:numId="2" w16cid:durableId="1054428837">
    <w:abstractNumId w:val="3"/>
    <w:lvlOverride w:ilvl="0">
      <w:startOverride w:val="1"/>
    </w:lvlOverride>
    <w:lvlOverride w:ilvl="1"/>
    <w:lvlOverride w:ilvl="2"/>
    <w:lvlOverride w:ilvl="3"/>
    <w:lvlOverride w:ilvl="4"/>
    <w:lvlOverride w:ilvl="5"/>
    <w:lvlOverride w:ilvl="6"/>
    <w:lvlOverride w:ilvl="7"/>
    <w:lvlOverride w:ilvl="8"/>
  </w:num>
  <w:num w:numId="3" w16cid:durableId="77799137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14256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409675">
    <w:abstractNumId w:val="2"/>
  </w:num>
  <w:num w:numId="6" w16cid:durableId="1122068117">
    <w:abstractNumId w:val="1"/>
  </w:num>
  <w:num w:numId="7" w16cid:durableId="85773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B1A"/>
    <w:rsid w:val="00024E86"/>
    <w:rsid w:val="00032294"/>
    <w:rsid w:val="000623C0"/>
    <w:rsid w:val="00075F35"/>
    <w:rsid w:val="000848E0"/>
    <w:rsid w:val="000A2B7E"/>
    <w:rsid w:val="000B6ED1"/>
    <w:rsid w:val="000F38E1"/>
    <w:rsid w:val="001160DE"/>
    <w:rsid w:val="001375A4"/>
    <w:rsid w:val="00176066"/>
    <w:rsid w:val="001A59BC"/>
    <w:rsid w:val="001B2434"/>
    <w:rsid w:val="001B41CF"/>
    <w:rsid w:val="001D4B1A"/>
    <w:rsid w:val="001E7199"/>
    <w:rsid w:val="00206674"/>
    <w:rsid w:val="002149D7"/>
    <w:rsid w:val="0022426B"/>
    <w:rsid w:val="002405A4"/>
    <w:rsid w:val="00243B88"/>
    <w:rsid w:val="002D1F75"/>
    <w:rsid w:val="003109B2"/>
    <w:rsid w:val="003368BF"/>
    <w:rsid w:val="00340A38"/>
    <w:rsid w:val="00357844"/>
    <w:rsid w:val="004822A6"/>
    <w:rsid w:val="004A5E79"/>
    <w:rsid w:val="004C758D"/>
    <w:rsid w:val="00501343"/>
    <w:rsid w:val="00514B8A"/>
    <w:rsid w:val="00523022"/>
    <w:rsid w:val="005425B8"/>
    <w:rsid w:val="00542F19"/>
    <w:rsid w:val="00552FE6"/>
    <w:rsid w:val="0059021B"/>
    <w:rsid w:val="005946FC"/>
    <w:rsid w:val="005B4D96"/>
    <w:rsid w:val="006776FA"/>
    <w:rsid w:val="006A77C9"/>
    <w:rsid w:val="006B069B"/>
    <w:rsid w:val="006C1256"/>
    <w:rsid w:val="006E41C3"/>
    <w:rsid w:val="00755E96"/>
    <w:rsid w:val="00756BF7"/>
    <w:rsid w:val="00767EC2"/>
    <w:rsid w:val="00777F93"/>
    <w:rsid w:val="0079244A"/>
    <w:rsid w:val="008443E8"/>
    <w:rsid w:val="00861DBB"/>
    <w:rsid w:val="008736E7"/>
    <w:rsid w:val="008B155D"/>
    <w:rsid w:val="008D2B07"/>
    <w:rsid w:val="008E7377"/>
    <w:rsid w:val="008F274C"/>
    <w:rsid w:val="009821B1"/>
    <w:rsid w:val="00991EDD"/>
    <w:rsid w:val="009D037B"/>
    <w:rsid w:val="009D61A7"/>
    <w:rsid w:val="00A51DCD"/>
    <w:rsid w:val="00AC1B89"/>
    <w:rsid w:val="00AF6242"/>
    <w:rsid w:val="00B51096"/>
    <w:rsid w:val="00B61A65"/>
    <w:rsid w:val="00B832B2"/>
    <w:rsid w:val="00BE5483"/>
    <w:rsid w:val="00BF58FF"/>
    <w:rsid w:val="00C42962"/>
    <w:rsid w:val="00C504CA"/>
    <w:rsid w:val="00C616BD"/>
    <w:rsid w:val="00C80462"/>
    <w:rsid w:val="00C965F8"/>
    <w:rsid w:val="00CA08DA"/>
    <w:rsid w:val="00CF1FF7"/>
    <w:rsid w:val="00D5444F"/>
    <w:rsid w:val="00D802DB"/>
    <w:rsid w:val="00DA087F"/>
    <w:rsid w:val="00DB519C"/>
    <w:rsid w:val="00DC20D7"/>
    <w:rsid w:val="00DF36AD"/>
    <w:rsid w:val="00E054F5"/>
    <w:rsid w:val="00E312E3"/>
    <w:rsid w:val="00EA448B"/>
    <w:rsid w:val="00EB55B1"/>
    <w:rsid w:val="00EC55ED"/>
    <w:rsid w:val="00ED2F20"/>
    <w:rsid w:val="00ED6577"/>
    <w:rsid w:val="00F00FE3"/>
    <w:rsid w:val="00F3766F"/>
    <w:rsid w:val="00F407C1"/>
    <w:rsid w:val="00F83C60"/>
    <w:rsid w:val="00FF20A7"/>
    <w:rsid w:val="00FF3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0F3D"/>
  <w15:docId w15:val="{4E77F887-4E93-443E-8128-623BA577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9BC"/>
    <w:pPr>
      <w:spacing w:after="0" w:line="288" w:lineRule="auto"/>
      <w:ind w:firstLine="567"/>
      <w:jc w:val="both"/>
    </w:pPr>
    <w:rPr>
      <w:rFonts w:eastAsia="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semiHidden/>
    <w:unhideWhenUsed/>
    <w:rsid w:val="001A59BC"/>
    <w:pPr>
      <w:spacing w:after="120"/>
    </w:pPr>
  </w:style>
  <w:style w:type="character" w:customStyle="1" w:styleId="a4">
    <w:name w:val="Основной текст Знак"/>
    <w:basedOn w:val="a0"/>
    <w:link w:val="a3"/>
    <w:semiHidden/>
    <w:rsid w:val="001A59BC"/>
    <w:rPr>
      <w:rFonts w:eastAsia="Times New Roman" w:cs="Times New Roman"/>
      <w:sz w:val="28"/>
      <w:szCs w:val="28"/>
      <w:lang w:eastAsia="ru-RU"/>
    </w:rPr>
  </w:style>
  <w:style w:type="paragraph" w:customStyle="1" w:styleId="a5">
    <w:name w:val="Обычный + по ширине"/>
    <w:basedOn w:val="a"/>
    <w:uiPriority w:val="99"/>
    <w:rsid w:val="001A59BC"/>
    <w:pPr>
      <w:spacing w:line="240" w:lineRule="auto"/>
      <w:ind w:firstLine="0"/>
    </w:pPr>
    <w:rPr>
      <w:sz w:val="24"/>
      <w:szCs w:val="24"/>
    </w:rPr>
  </w:style>
  <w:style w:type="paragraph" w:customStyle="1" w:styleId="ConsPlusNormal">
    <w:name w:val="ConsPlusNormal"/>
    <w:uiPriority w:val="99"/>
    <w:rsid w:val="001A59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unhideWhenUsed/>
    <w:rsid w:val="000B6ED1"/>
    <w:rPr>
      <w:color w:val="0000FF"/>
      <w:u w:val="single"/>
    </w:rPr>
  </w:style>
  <w:style w:type="table" w:styleId="a7">
    <w:name w:val="Table Grid"/>
    <w:basedOn w:val="a1"/>
    <w:uiPriority w:val="59"/>
    <w:rsid w:val="004A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5B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55B1"/>
    <w:rPr>
      <w:rFonts w:ascii="Segoe UI" w:eastAsia="Times New Roman" w:hAnsi="Segoe UI" w:cs="Segoe UI"/>
      <w:sz w:val="18"/>
      <w:szCs w:val="18"/>
      <w:lang w:eastAsia="ru-RU"/>
    </w:rPr>
  </w:style>
  <w:style w:type="character" w:customStyle="1" w:styleId="aa">
    <w:name w:val="Другое_"/>
    <w:basedOn w:val="a0"/>
    <w:link w:val="ab"/>
    <w:rsid w:val="009D037B"/>
    <w:rPr>
      <w:rFonts w:ascii="Calibri" w:eastAsia="Calibri" w:hAnsi="Calibri" w:cs="Calibri"/>
      <w:sz w:val="16"/>
      <w:szCs w:val="16"/>
      <w:shd w:val="clear" w:color="auto" w:fill="FFFFFF"/>
    </w:rPr>
  </w:style>
  <w:style w:type="paragraph" w:customStyle="1" w:styleId="ab">
    <w:name w:val="Другое"/>
    <w:basedOn w:val="a"/>
    <w:link w:val="aa"/>
    <w:rsid w:val="009D037B"/>
    <w:pPr>
      <w:widowControl w:val="0"/>
      <w:shd w:val="clear" w:color="auto" w:fill="FFFFFF"/>
      <w:spacing w:line="240" w:lineRule="auto"/>
      <w:ind w:firstLine="0"/>
      <w:jc w:val="left"/>
    </w:pPr>
    <w:rPr>
      <w:rFonts w:ascii="Calibri" w:eastAsia="Calibri" w:hAnsi="Calibri" w:cs="Calibri"/>
      <w:sz w:val="16"/>
      <w:szCs w:val="16"/>
      <w:lang w:eastAsia="en-US"/>
    </w:rPr>
  </w:style>
  <w:style w:type="character" w:customStyle="1" w:styleId="otvetkrasn30">
    <w:name w:val="otvet_krasn_30"/>
    <w:basedOn w:val="a0"/>
    <w:rsid w:val="00CF1FF7"/>
  </w:style>
  <w:style w:type="character" w:customStyle="1" w:styleId="2">
    <w:name w:val="Основной текст (2)_"/>
    <w:basedOn w:val="a0"/>
    <w:link w:val="20"/>
    <w:rsid w:val="00DC20D7"/>
    <w:rPr>
      <w:rFonts w:eastAsia="Times New Roman" w:cs="Times New Roman"/>
      <w:sz w:val="22"/>
      <w:shd w:val="clear" w:color="auto" w:fill="FFFFFF"/>
    </w:rPr>
  </w:style>
  <w:style w:type="paragraph" w:customStyle="1" w:styleId="20">
    <w:name w:val="Основной текст (2)"/>
    <w:basedOn w:val="a"/>
    <w:link w:val="2"/>
    <w:rsid w:val="00DC20D7"/>
    <w:pPr>
      <w:widowControl w:val="0"/>
      <w:shd w:val="clear" w:color="auto" w:fill="FFFFFF"/>
      <w:spacing w:after="40" w:line="240" w:lineRule="auto"/>
      <w:ind w:firstLine="0"/>
      <w:jc w:val="left"/>
    </w:pPr>
    <w:rPr>
      <w:sz w:val="22"/>
      <w:szCs w:val="22"/>
      <w:lang w:eastAsia="en-US"/>
    </w:rPr>
  </w:style>
  <w:style w:type="table" w:customStyle="1" w:styleId="1">
    <w:name w:val="Сетка таблицы1"/>
    <w:basedOn w:val="a1"/>
    <w:next w:val="a7"/>
    <w:uiPriority w:val="59"/>
    <w:rsid w:val="001E7199"/>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52FE6"/>
    <w:pPr>
      <w:spacing w:after="0" w:line="240" w:lineRule="auto"/>
    </w:pPr>
    <w:rPr>
      <w:rFonts w:eastAsia="Times New Roman" w:cs="Times New Roman"/>
      <w:sz w:val="28"/>
      <w:szCs w:val="28"/>
      <w:lang w:eastAsia="ru-RU"/>
    </w:rPr>
  </w:style>
  <w:style w:type="numbering" w:customStyle="1" w:styleId="10">
    <w:name w:val="Нет списка1"/>
    <w:next w:val="a2"/>
    <w:uiPriority w:val="99"/>
    <w:semiHidden/>
    <w:unhideWhenUsed/>
    <w:rsid w:val="008D2B07"/>
  </w:style>
  <w:style w:type="table" w:customStyle="1" w:styleId="21">
    <w:name w:val="Сетка таблицы2"/>
    <w:basedOn w:val="a1"/>
    <w:next w:val="a7"/>
    <w:uiPriority w:val="59"/>
    <w:rsid w:val="008D2B07"/>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D2B07"/>
    <w:rPr>
      <w:b/>
      <w:bCs/>
    </w:rPr>
  </w:style>
  <w:style w:type="paragraph" w:styleId="ae">
    <w:name w:val="header"/>
    <w:basedOn w:val="a"/>
    <w:link w:val="af"/>
    <w:uiPriority w:val="99"/>
    <w:unhideWhenUsed/>
    <w:rsid w:val="008D2B07"/>
    <w:pPr>
      <w:tabs>
        <w:tab w:val="center" w:pos="4677"/>
        <w:tab w:val="right" w:pos="9355"/>
      </w:tabs>
      <w:spacing w:line="240" w:lineRule="auto"/>
      <w:ind w:firstLine="0"/>
      <w:jc w:val="left"/>
    </w:pPr>
    <w:rPr>
      <w:rFonts w:ascii="Calibri" w:eastAsia="Calibri" w:hAnsi="Calibri"/>
      <w:sz w:val="22"/>
      <w:szCs w:val="22"/>
      <w:lang w:eastAsia="en-US"/>
    </w:rPr>
  </w:style>
  <w:style w:type="character" w:customStyle="1" w:styleId="af">
    <w:name w:val="Верхний колонтитул Знак"/>
    <w:basedOn w:val="a0"/>
    <w:link w:val="ae"/>
    <w:uiPriority w:val="99"/>
    <w:rsid w:val="008D2B07"/>
    <w:rPr>
      <w:rFonts w:ascii="Calibri" w:eastAsia="Calibri" w:hAnsi="Calibri" w:cs="Times New Roman"/>
      <w:sz w:val="22"/>
    </w:rPr>
  </w:style>
  <w:style w:type="paragraph" w:styleId="af0">
    <w:name w:val="footer"/>
    <w:basedOn w:val="a"/>
    <w:link w:val="af1"/>
    <w:uiPriority w:val="99"/>
    <w:unhideWhenUsed/>
    <w:rsid w:val="008D2B07"/>
    <w:pPr>
      <w:tabs>
        <w:tab w:val="center" w:pos="4677"/>
        <w:tab w:val="right" w:pos="9355"/>
      </w:tabs>
      <w:spacing w:line="240" w:lineRule="auto"/>
      <w:ind w:firstLine="0"/>
      <w:jc w:val="left"/>
    </w:pPr>
    <w:rPr>
      <w:rFonts w:ascii="Calibri" w:eastAsia="Calibri" w:hAnsi="Calibri"/>
      <w:sz w:val="22"/>
      <w:szCs w:val="22"/>
      <w:lang w:eastAsia="en-US"/>
    </w:rPr>
  </w:style>
  <w:style w:type="character" w:customStyle="1" w:styleId="af1">
    <w:name w:val="Нижний колонтитул Знак"/>
    <w:basedOn w:val="a0"/>
    <w:link w:val="af0"/>
    <w:uiPriority w:val="99"/>
    <w:rsid w:val="008D2B07"/>
    <w:rPr>
      <w:rFonts w:ascii="Calibri" w:eastAsia="Calibri" w:hAnsi="Calibri" w:cs="Times New Roman"/>
      <w:sz w:val="22"/>
    </w:rPr>
  </w:style>
  <w:style w:type="paragraph" w:styleId="af2">
    <w:name w:val="No Spacing"/>
    <w:uiPriority w:val="1"/>
    <w:qFormat/>
    <w:rsid w:val="008D2B07"/>
    <w:pPr>
      <w:spacing w:after="0" w:line="240" w:lineRule="auto"/>
      <w:jc w:val="both"/>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7770">
      <w:bodyDiv w:val="1"/>
      <w:marLeft w:val="0"/>
      <w:marRight w:val="0"/>
      <w:marTop w:val="0"/>
      <w:marBottom w:val="0"/>
      <w:divBdr>
        <w:top w:val="none" w:sz="0" w:space="0" w:color="auto"/>
        <w:left w:val="none" w:sz="0" w:space="0" w:color="auto"/>
        <w:bottom w:val="none" w:sz="0" w:space="0" w:color="auto"/>
        <w:right w:val="none" w:sz="0" w:space="0" w:color="auto"/>
      </w:divBdr>
    </w:div>
    <w:div w:id="436406911">
      <w:bodyDiv w:val="1"/>
      <w:marLeft w:val="0"/>
      <w:marRight w:val="0"/>
      <w:marTop w:val="0"/>
      <w:marBottom w:val="0"/>
      <w:divBdr>
        <w:top w:val="none" w:sz="0" w:space="0" w:color="auto"/>
        <w:left w:val="none" w:sz="0" w:space="0" w:color="auto"/>
        <w:bottom w:val="none" w:sz="0" w:space="0" w:color="auto"/>
        <w:right w:val="none" w:sz="0" w:space="0" w:color="auto"/>
      </w:divBdr>
    </w:div>
    <w:div w:id="613055334">
      <w:bodyDiv w:val="1"/>
      <w:marLeft w:val="0"/>
      <w:marRight w:val="0"/>
      <w:marTop w:val="0"/>
      <w:marBottom w:val="0"/>
      <w:divBdr>
        <w:top w:val="none" w:sz="0" w:space="0" w:color="auto"/>
        <w:left w:val="none" w:sz="0" w:space="0" w:color="auto"/>
        <w:bottom w:val="none" w:sz="0" w:space="0" w:color="auto"/>
        <w:right w:val="none" w:sz="0" w:space="0" w:color="auto"/>
      </w:divBdr>
    </w:div>
    <w:div w:id="839809909">
      <w:bodyDiv w:val="1"/>
      <w:marLeft w:val="0"/>
      <w:marRight w:val="0"/>
      <w:marTop w:val="0"/>
      <w:marBottom w:val="0"/>
      <w:divBdr>
        <w:top w:val="none" w:sz="0" w:space="0" w:color="auto"/>
        <w:left w:val="none" w:sz="0" w:space="0" w:color="auto"/>
        <w:bottom w:val="none" w:sz="0" w:space="0" w:color="auto"/>
        <w:right w:val="none" w:sz="0" w:space="0" w:color="auto"/>
      </w:divBdr>
    </w:div>
    <w:div w:id="1011488363">
      <w:bodyDiv w:val="1"/>
      <w:marLeft w:val="0"/>
      <w:marRight w:val="0"/>
      <w:marTop w:val="0"/>
      <w:marBottom w:val="0"/>
      <w:divBdr>
        <w:top w:val="none" w:sz="0" w:space="0" w:color="auto"/>
        <w:left w:val="none" w:sz="0" w:space="0" w:color="auto"/>
        <w:bottom w:val="none" w:sz="0" w:space="0" w:color="auto"/>
        <w:right w:val="none" w:sz="0" w:space="0" w:color="auto"/>
      </w:divBdr>
    </w:div>
    <w:div w:id="1811096852">
      <w:bodyDiv w:val="1"/>
      <w:marLeft w:val="0"/>
      <w:marRight w:val="0"/>
      <w:marTop w:val="0"/>
      <w:marBottom w:val="0"/>
      <w:divBdr>
        <w:top w:val="none" w:sz="0" w:space="0" w:color="auto"/>
        <w:left w:val="none" w:sz="0" w:space="0" w:color="auto"/>
        <w:bottom w:val="none" w:sz="0" w:space="0" w:color="auto"/>
        <w:right w:val="none" w:sz="0" w:space="0" w:color="auto"/>
      </w:divBdr>
    </w:div>
    <w:div w:id="1889029808">
      <w:bodyDiv w:val="1"/>
      <w:marLeft w:val="0"/>
      <w:marRight w:val="0"/>
      <w:marTop w:val="0"/>
      <w:marBottom w:val="0"/>
      <w:divBdr>
        <w:top w:val="none" w:sz="0" w:space="0" w:color="auto"/>
        <w:left w:val="none" w:sz="0" w:space="0" w:color="auto"/>
        <w:bottom w:val="none" w:sz="0" w:space="0" w:color="auto"/>
        <w:right w:val="none" w:sz="0" w:space="0" w:color="auto"/>
      </w:divBdr>
    </w:div>
    <w:div w:id="21071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3295</Words>
  <Characters>18785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t.kasina</dc:creator>
  <cp:keywords/>
  <dc:description/>
  <cp:lastModifiedBy>Суворова Марианна Вениаминовна</cp:lastModifiedBy>
  <cp:revision>4</cp:revision>
  <cp:lastPrinted>2026-05-13T09:17:00Z</cp:lastPrinted>
  <dcterms:created xsi:type="dcterms:W3CDTF">2026-05-13T09:15:00Z</dcterms:created>
  <dcterms:modified xsi:type="dcterms:W3CDTF">2026-05-13T09:42:00Z</dcterms:modified>
</cp:coreProperties>
</file>