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DC5" w:rsidRPr="00F131D8" w:rsidRDefault="00D62DC5" w:rsidP="00D62DC5">
      <w:pPr>
        <w:shd w:val="clear" w:color="auto" w:fill="FFFFFF"/>
        <w:jc w:val="center"/>
        <w:rPr>
          <w:sz w:val="24"/>
          <w:szCs w:val="24"/>
        </w:rPr>
      </w:pPr>
      <w:r w:rsidRPr="00F131D8">
        <w:rPr>
          <w:b/>
          <w:sz w:val="24"/>
          <w:szCs w:val="24"/>
        </w:rPr>
        <w:t>Договор № ___</w:t>
      </w:r>
    </w:p>
    <w:p w:rsidR="00D62DC5" w:rsidRPr="00F131D8" w:rsidRDefault="00D62DC5" w:rsidP="00D62DC5">
      <w:pPr>
        <w:jc w:val="center"/>
        <w:rPr>
          <w:sz w:val="24"/>
          <w:szCs w:val="24"/>
        </w:rPr>
      </w:pPr>
      <w:r w:rsidRPr="00F131D8">
        <w:rPr>
          <w:sz w:val="24"/>
          <w:szCs w:val="24"/>
        </w:rPr>
        <w:t xml:space="preserve">на оказание услуг в сфере </w:t>
      </w:r>
    </w:p>
    <w:p w:rsidR="00D62DC5" w:rsidRPr="00F131D8" w:rsidRDefault="00D62DC5" w:rsidP="00D62DC5">
      <w:pPr>
        <w:jc w:val="center"/>
        <w:rPr>
          <w:sz w:val="24"/>
          <w:szCs w:val="24"/>
        </w:rPr>
      </w:pPr>
      <w:r w:rsidRPr="00F131D8">
        <w:rPr>
          <w:sz w:val="24"/>
          <w:szCs w:val="24"/>
        </w:rPr>
        <w:t>информационно-коммуникационного обслуживания</w:t>
      </w:r>
    </w:p>
    <w:p w:rsidR="00D62DC5" w:rsidRPr="00F131D8" w:rsidRDefault="00D62DC5" w:rsidP="00D62DC5">
      <w:pPr>
        <w:shd w:val="clear" w:color="auto" w:fill="FFFFFF"/>
        <w:jc w:val="center"/>
        <w:rPr>
          <w:b/>
          <w:color w:val="000000"/>
          <w:sz w:val="24"/>
          <w:szCs w:val="24"/>
        </w:rPr>
      </w:pPr>
    </w:p>
    <w:p w:rsidR="00D62DC5" w:rsidRPr="00F131D8" w:rsidRDefault="00D62DC5" w:rsidP="00D62DC5">
      <w:pPr>
        <w:shd w:val="clear" w:color="auto" w:fill="FFFFFF"/>
        <w:jc w:val="both"/>
        <w:rPr>
          <w:sz w:val="24"/>
          <w:szCs w:val="24"/>
        </w:rPr>
      </w:pPr>
      <w:r w:rsidRPr="00F131D8">
        <w:rPr>
          <w:color w:val="000000"/>
          <w:sz w:val="24"/>
          <w:szCs w:val="24"/>
        </w:rPr>
        <w:t>г. Трехгорный                                                                                 «____» ____________ 2026 г.</w:t>
      </w:r>
    </w:p>
    <w:p w:rsidR="00D62DC5" w:rsidRPr="00F131D8" w:rsidRDefault="00D62DC5" w:rsidP="00D62DC5">
      <w:pPr>
        <w:ind w:firstLine="284"/>
        <w:jc w:val="both"/>
        <w:rPr>
          <w:sz w:val="24"/>
          <w:szCs w:val="24"/>
        </w:rPr>
      </w:pPr>
    </w:p>
    <w:p w:rsidR="00D62DC5" w:rsidRPr="00F131D8" w:rsidRDefault="00D62DC5" w:rsidP="00D62DC5">
      <w:pPr>
        <w:ind w:firstLine="708"/>
        <w:jc w:val="both"/>
        <w:rPr>
          <w:sz w:val="24"/>
          <w:szCs w:val="24"/>
        </w:rPr>
      </w:pPr>
      <w:r w:rsidRPr="00F131D8">
        <w:rPr>
          <w:b/>
          <w:bCs/>
          <w:sz w:val="24"/>
          <w:szCs w:val="24"/>
        </w:rPr>
        <w:t>Межрегиональное управление № 72 Федерального медико-биологического агентства (Межрегиональное управление № 72 ФМБА России)</w:t>
      </w:r>
      <w:r w:rsidRPr="00F131D8">
        <w:rPr>
          <w:bCs/>
          <w:sz w:val="24"/>
          <w:szCs w:val="24"/>
        </w:rPr>
        <w:t>, в лице руководителя Шалаевской Стеллы Валерьевны</w:t>
      </w:r>
      <w:r w:rsidRPr="00F131D8">
        <w:rPr>
          <w:sz w:val="24"/>
          <w:szCs w:val="24"/>
        </w:rPr>
        <w:t xml:space="preserve">, действующего на основании Положения, </w:t>
      </w:r>
      <w:r w:rsidRPr="00F131D8">
        <w:rPr>
          <w:bCs/>
          <w:sz w:val="24"/>
          <w:szCs w:val="24"/>
        </w:rPr>
        <w:t xml:space="preserve">именуемое в дальнейшем «Заказчик», </w:t>
      </w:r>
      <w:r w:rsidRPr="00F131D8">
        <w:rPr>
          <w:sz w:val="24"/>
          <w:szCs w:val="24"/>
        </w:rPr>
        <w:t xml:space="preserve">с одной стороны, и </w:t>
      </w:r>
    </w:p>
    <w:p w:rsidR="00D62DC5" w:rsidRPr="00F131D8" w:rsidRDefault="00D62DC5" w:rsidP="00D62DC5">
      <w:pPr>
        <w:shd w:val="clear" w:color="auto" w:fill="FFFFFF"/>
        <w:adjustRightInd w:val="0"/>
        <w:ind w:firstLine="567"/>
        <w:jc w:val="both"/>
        <w:rPr>
          <w:color w:val="000000"/>
          <w:sz w:val="24"/>
          <w:szCs w:val="24"/>
        </w:rPr>
      </w:pPr>
      <w:proofErr w:type="gramStart"/>
      <w:r>
        <w:rPr>
          <w:b/>
          <w:bCs/>
          <w:sz w:val="24"/>
          <w:szCs w:val="24"/>
        </w:rPr>
        <w:t>__________________________________________________________________</w:t>
      </w:r>
      <w:r w:rsidRPr="00F131D8">
        <w:rPr>
          <w:color w:val="000000"/>
          <w:sz w:val="24"/>
          <w:szCs w:val="24"/>
        </w:rPr>
        <w:t xml:space="preserve">, в лице </w:t>
      </w:r>
      <w:r>
        <w:rPr>
          <w:color w:val="000000"/>
          <w:sz w:val="24"/>
          <w:szCs w:val="24"/>
        </w:rPr>
        <w:t>__________________________________________</w:t>
      </w:r>
      <w:r w:rsidRPr="00F131D8">
        <w:rPr>
          <w:color w:val="000000"/>
          <w:sz w:val="24"/>
          <w:szCs w:val="24"/>
        </w:rPr>
        <w:t xml:space="preserve">, действующего на основании </w:t>
      </w:r>
      <w:r>
        <w:rPr>
          <w:color w:val="000000"/>
          <w:sz w:val="24"/>
          <w:szCs w:val="24"/>
        </w:rPr>
        <w:t>_________</w:t>
      </w:r>
      <w:r w:rsidRPr="00F131D8">
        <w:rPr>
          <w:color w:val="000000"/>
          <w:sz w:val="24"/>
          <w:szCs w:val="24"/>
        </w:rPr>
        <w:t>, именуемое в дальнейшем «Исполнитель»,</w:t>
      </w:r>
      <w:r w:rsidRPr="00F131D8">
        <w:rPr>
          <w:sz w:val="24"/>
          <w:szCs w:val="24"/>
        </w:rPr>
        <w:t xml:space="preserve"> с другой стороны, </w:t>
      </w:r>
      <w:r w:rsidRPr="00F131D8">
        <w:rPr>
          <w:rStyle w:val="FontStyle48"/>
          <w:sz w:val="24"/>
          <w:szCs w:val="24"/>
        </w:rPr>
        <w:t>совместно</w:t>
      </w:r>
      <w:r w:rsidRPr="00F131D8">
        <w:rPr>
          <w:rStyle w:val="FontStyle44"/>
          <w:b w:val="0"/>
          <w:sz w:val="24"/>
          <w:szCs w:val="24"/>
        </w:rPr>
        <w:t xml:space="preserve"> </w:t>
      </w:r>
      <w:r w:rsidRPr="00F131D8">
        <w:rPr>
          <w:rStyle w:val="FontStyle48"/>
          <w:sz w:val="24"/>
          <w:szCs w:val="24"/>
        </w:rPr>
        <w:t xml:space="preserve">именуемые </w:t>
      </w:r>
      <w:r w:rsidRPr="00F131D8">
        <w:rPr>
          <w:rStyle w:val="FontStyle49"/>
          <w:b w:val="0"/>
          <w:sz w:val="24"/>
          <w:szCs w:val="24"/>
        </w:rPr>
        <w:t xml:space="preserve">в </w:t>
      </w:r>
      <w:r w:rsidRPr="00F131D8">
        <w:rPr>
          <w:rStyle w:val="FontStyle48"/>
          <w:sz w:val="24"/>
          <w:szCs w:val="24"/>
        </w:rPr>
        <w:t xml:space="preserve">дальнейшем «Стороны», </w:t>
      </w:r>
      <w:r w:rsidRPr="00F131D8">
        <w:rPr>
          <w:sz w:val="24"/>
          <w:szCs w:val="24"/>
        </w:rPr>
        <w:t>на основании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w:t>
      </w:r>
      <w:proofErr w:type="gramEnd"/>
      <w:r w:rsidRPr="00F131D8">
        <w:rPr>
          <w:sz w:val="24"/>
          <w:szCs w:val="24"/>
        </w:rPr>
        <w:t xml:space="preserve"> </w:t>
      </w:r>
      <w:proofErr w:type="gramStart"/>
      <w:r w:rsidRPr="00F131D8">
        <w:rPr>
          <w:sz w:val="24"/>
          <w:szCs w:val="24"/>
        </w:rPr>
        <w:t>нижеследующем</w:t>
      </w:r>
      <w:proofErr w:type="gramEnd"/>
      <w:r w:rsidRPr="00F131D8">
        <w:rPr>
          <w:sz w:val="24"/>
          <w:szCs w:val="24"/>
        </w:rPr>
        <w:t>:</w:t>
      </w:r>
    </w:p>
    <w:p w:rsidR="00D62DC5" w:rsidRPr="00F131D8" w:rsidRDefault="00D62DC5" w:rsidP="00D62DC5">
      <w:pPr>
        <w:shd w:val="clear" w:color="auto" w:fill="FFFFFF"/>
        <w:adjustRightInd w:val="0"/>
        <w:ind w:firstLine="567"/>
        <w:jc w:val="both"/>
        <w:rPr>
          <w:color w:val="000000"/>
          <w:sz w:val="24"/>
          <w:szCs w:val="24"/>
        </w:rPr>
      </w:pPr>
    </w:p>
    <w:p w:rsidR="00D62DC5" w:rsidRDefault="00D62DC5" w:rsidP="00D62DC5">
      <w:pPr>
        <w:widowControl/>
        <w:numPr>
          <w:ilvl w:val="0"/>
          <w:numId w:val="3"/>
        </w:numPr>
        <w:tabs>
          <w:tab w:val="left" w:pos="927"/>
        </w:tabs>
        <w:suppressAutoHyphens/>
        <w:autoSpaceDE/>
        <w:autoSpaceDN/>
        <w:jc w:val="center"/>
        <w:rPr>
          <w:b/>
          <w:sz w:val="24"/>
          <w:szCs w:val="24"/>
        </w:rPr>
      </w:pPr>
      <w:r w:rsidRPr="00F131D8">
        <w:rPr>
          <w:b/>
          <w:sz w:val="24"/>
          <w:szCs w:val="24"/>
        </w:rPr>
        <w:t>Предмет Договора</w:t>
      </w:r>
    </w:p>
    <w:p w:rsidR="00D62DC5" w:rsidRPr="00F131D8" w:rsidRDefault="00D62DC5" w:rsidP="00D62DC5">
      <w:pPr>
        <w:ind w:left="927"/>
        <w:rPr>
          <w:b/>
          <w:sz w:val="24"/>
          <w:szCs w:val="24"/>
        </w:rPr>
      </w:pPr>
    </w:p>
    <w:p w:rsidR="00D62DC5" w:rsidRPr="00D62DC5" w:rsidRDefault="00D62DC5" w:rsidP="00D62DC5">
      <w:pPr>
        <w:ind w:firstLine="567"/>
        <w:jc w:val="both"/>
        <w:rPr>
          <w:sz w:val="24"/>
          <w:szCs w:val="24"/>
        </w:rPr>
      </w:pPr>
      <w:r w:rsidRPr="00D62DC5">
        <w:rPr>
          <w:sz w:val="24"/>
          <w:szCs w:val="24"/>
        </w:rPr>
        <w:t xml:space="preserve">1.1. Заказчик поручает, а Исполнитель принимает на себя обязательства по оказанию услуг в сфере информационно-коммуникационного обслуживания по заправке и ремонту картриджей </w:t>
      </w:r>
      <w:proofErr w:type="gramStart"/>
      <w:r w:rsidRPr="00D62DC5">
        <w:rPr>
          <w:sz w:val="24"/>
          <w:szCs w:val="24"/>
        </w:rPr>
        <w:t>согласно</w:t>
      </w:r>
      <w:proofErr w:type="gramEnd"/>
      <w:r w:rsidRPr="00D62DC5">
        <w:rPr>
          <w:sz w:val="24"/>
          <w:szCs w:val="24"/>
        </w:rPr>
        <w:t xml:space="preserve"> Технического задания, которое является неотъемлемой частью настоящего Договора (Приложение № 1).</w:t>
      </w:r>
    </w:p>
    <w:p w:rsidR="00D62DC5" w:rsidRPr="00D62DC5" w:rsidRDefault="00D62DC5" w:rsidP="00D62DC5">
      <w:pPr>
        <w:ind w:firstLine="567"/>
        <w:jc w:val="both"/>
        <w:rPr>
          <w:sz w:val="24"/>
          <w:szCs w:val="24"/>
        </w:rPr>
      </w:pPr>
      <w:r w:rsidRPr="00D62DC5">
        <w:rPr>
          <w:sz w:val="24"/>
          <w:szCs w:val="24"/>
        </w:rPr>
        <w:t>1.2. Заказчик обязуется принять и оплатить Исполнителю оказанные услуги на условиях настоящего Договора.</w:t>
      </w:r>
    </w:p>
    <w:p w:rsidR="00D62DC5" w:rsidRPr="00D62DC5" w:rsidRDefault="00D62DC5" w:rsidP="00D62DC5">
      <w:pPr>
        <w:ind w:firstLine="567"/>
        <w:jc w:val="both"/>
        <w:rPr>
          <w:sz w:val="24"/>
          <w:szCs w:val="24"/>
        </w:rPr>
      </w:pPr>
      <w:r w:rsidRPr="00D62DC5">
        <w:rPr>
          <w:sz w:val="24"/>
          <w:szCs w:val="24"/>
        </w:rPr>
        <w:t xml:space="preserve">1.3. Услуги оказываются Исполнителем </w:t>
      </w:r>
      <w:proofErr w:type="gramStart"/>
      <w:r w:rsidRPr="00D62DC5">
        <w:rPr>
          <w:sz w:val="24"/>
          <w:szCs w:val="24"/>
        </w:rPr>
        <w:t>с даты подписания</w:t>
      </w:r>
      <w:proofErr w:type="gramEnd"/>
      <w:r w:rsidRPr="00D62DC5">
        <w:rPr>
          <w:sz w:val="24"/>
          <w:szCs w:val="24"/>
        </w:rPr>
        <w:t xml:space="preserve"> Сторонами Договора и по 31 декабря 2026 года. </w:t>
      </w:r>
    </w:p>
    <w:p w:rsidR="00D62DC5" w:rsidRPr="00F131D8" w:rsidRDefault="00D62DC5" w:rsidP="00D62DC5">
      <w:pPr>
        <w:ind w:firstLine="567"/>
        <w:jc w:val="both"/>
        <w:rPr>
          <w:szCs w:val="24"/>
        </w:rPr>
      </w:pPr>
      <w:r w:rsidRPr="00D62DC5">
        <w:rPr>
          <w:sz w:val="24"/>
          <w:szCs w:val="24"/>
        </w:rPr>
        <w:t>1.4.  Услуги оказываются по месту нахождения Исполнителя по адресу: __________________________________________________________________________</w:t>
      </w:r>
      <w:r>
        <w:rPr>
          <w:szCs w:val="24"/>
        </w:rPr>
        <w:t>__</w:t>
      </w:r>
      <w:r w:rsidRPr="00F131D8">
        <w:rPr>
          <w:szCs w:val="24"/>
        </w:rPr>
        <w:t>.</w:t>
      </w:r>
    </w:p>
    <w:p w:rsidR="00D62DC5" w:rsidRPr="00F131D8" w:rsidRDefault="00D62DC5" w:rsidP="00D62DC5">
      <w:pPr>
        <w:pStyle w:val="a3"/>
        <w:ind w:firstLine="567"/>
      </w:pPr>
    </w:p>
    <w:p w:rsidR="00D62DC5" w:rsidRDefault="00D62DC5" w:rsidP="00D62DC5">
      <w:pPr>
        <w:widowControl/>
        <w:numPr>
          <w:ilvl w:val="0"/>
          <w:numId w:val="3"/>
        </w:numPr>
        <w:tabs>
          <w:tab w:val="left" w:pos="927"/>
        </w:tabs>
        <w:suppressAutoHyphens/>
        <w:autoSpaceDE/>
        <w:autoSpaceDN/>
        <w:jc w:val="center"/>
        <w:rPr>
          <w:b/>
          <w:sz w:val="24"/>
          <w:szCs w:val="24"/>
        </w:rPr>
      </w:pPr>
      <w:r w:rsidRPr="00F131D8">
        <w:rPr>
          <w:b/>
          <w:sz w:val="24"/>
          <w:szCs w:val="24"/>
        </w:rPr>
        <w:t>Общие положения</w:t>
      </w:r>
    </w:p>
    <w:p w:rsidR="00D62DC5" w:rsidRPr="00F131D8" w:rsidRDefault="00D62DC5" w:rsidP="00D62DC5">
      <w:pPr>
        <w:ind w:left="927"/>
        <w:rPr>
          <w:b/>
          <w:sz w:val="24"/>
          <w:szCs w:val="24"/>
        </w:rPr>
      </w:pPr>
    </w:p>
    <w:p w:rsidR="00D62DC5" w:rsidRPr="00F131D8" w:rsidRDefault="00D62DC5" w:rsidP="00D62DC5">
      <w:pPr>
        <w:ind w:firstLine="567"/>
        <w:jc w:val="both"/>
        <w:rPr>
          <w:sz w:val="24"/>
          <w:szCs w:val="24"/>
        </w:rPr>
      </w:pPr>
      <w:r w:rsidRPr="00F131D8">
        <w:rPr>
          <w:sz w:val="24"/>
          <w:szCs w:val="24"/>
        </w:rPr>
        <w:t>2.1. Услуги оказываются Исполнителем на основании вызова (заявки). При вызове Заказчик сообщает характер неисправности и другие сведения.</w:t>
      </w:r>
    </w:p>
    <w:p w:rsidR="00D62DC5" w:rsidRPr="00F131D8" w:rsidRDefault="00D62DC5" w:rsidP="00D62DC5">
      <w:pPr>
        <w:ind w:firstLine="567"/>
        <w:jc w:val="both"/>
        <w:rPr>
          <w:sz w:val="24"/>
          <w:szCs w:val="24"/>
        </w:rPr>
      </w:pPr>
      <w:r w:rsidRPr="00F131D8">
        <w:rPr>
          <w:sz w:val="24"/>
          <w:szCs w:val="24"/>
        </w:rPr>
        <w:t xml:space="preserve">2.2. Срок оказания услуг по заправке картриджей составляет </w:t>
      </w:r>
      <w:r w:rsidRPr="00F131D8">
        <w:rPr>
          <w:b/>
          <w:sz w:val="24"/>
          <w:szCs w:val="24"/>
        </w:rPr>
        <w:t>2 (два) дня</w:t>
      </w:r>
      <w:r w:rsidRPr="00F131D8">
        <w:rPr>
          <w:sz w:val="24"/>
          <w:szCs w:val="24"/>
        </w:rPr>
        <w:t>.</w:t>
      </w:r>
    </w:p>
    <w:p w:rsidR="00D62DC5" w:rsidRPr="00F131D8" w:rsidRDefault="00D62DC5" w:rsidP="00D62DC5">
      <w:pPr>
        <w:ind w:firstLine="567"/>
        <w:jc w:val="both"/>
        <w:rPr>
          <w:sz w:val="24"/>
          <w:szCs w:val="24"/>
        </w:rPr>
      </w:pPr>
      <w:r w:rsidRPr="00F131D8">
        <w:rPr>
          <w:sz w:val="24"/>
          <w:szCs w:val="24"/>
        </w:rPr>
        <w:t>2.3. При проведении ремонта используются только запасные части и расходные материалы, предоставленные Исполнителем. В случае приобретения запасных частей и расходных материалов Заказчиком без консультации с Исполнителем, Исполнитель не несет ответственности за качество работы оборудования.</w:t>
      </w:r>
    </w:p>
    <w:p w:rsidR="00D62DC5" w:rsidRPr="00F131D8" w:rsidRDefault="00D62DC5" w:rsidP="00D62DC5">
      <w:pPr>
        <w:ind w:firstLine="567"/>
        <w:jc w:val="both"/>
        <w:rPr>
          <w:sz w:val="24"/>
          <w:szCs w:val="24"/>
        </w:rPr>
      </w:pPr>
      <w:r w:rsidRPr="00F131D8">
        <w:rPr>
          <w:sz w:val="24"/>
          <w:szCs w:val="24"/>
        </w:rPr>
        <w:t xml:space="preserve">2.4. Материалы (комплектующие, запасные части), необходимые для ремонта оборудования, закупаются Исполнителем </w:t>
      </w:r>
      <w:proofErr w:type="gramStart"/>
      <w:r w:rsidRPr="00F131D8">
        <w:rPr>
          <w:sz w:val="24"/>
          <w:szCs w:val="24"/>
        </w:rPr>
        <w:t>самостоятельно</w:t>
      </w:r>
      <w:proofErr w:type="gramEnd"/>
      <w:r w:rsidRPr="00F131D8">
        <w:rPr>
          <w:sz w:val="24"/>
          <w:szCs w:val="24"/>
        </w:rPr>
        <w:t xml:space="preserve"> и их стоимость входит в стоимость оказываемых услуг по ремонту оборудования. </w:t>
      </w:r>
      <w:proofErr w:type="gramStart"/>
      <w:r w:rsidRPr="00F131D8">
        <w:rPr>
          <w:rFonts w:eastAsia="Arial"/>
          <w:sz w:val="24"/>
          <w:szCs w:val="24"/>
        </w:rPr>
        <w:t>Исполнитель гарантирует, что используемые в процессе ремонта и замены детали и запасные части являются новыми,</w:t>
      </w:r>
      <w:r w:rsidRPr="00F131D8">
        <w:rPr>
          <w:sz w:val="24"/>
          <w:szCs w:val="24"/>
        </w:rPr>
        <w:t xml:space="preserve"> не восстановленными, не бывшими в употреблении, смонтированными из новых деталей без использования бывших в употреблении элементов, а также свободны от прав на них третьих лиц и других обременений и соответствовать требованиям по качеству, которые предъявляет к ним производитель того или иного оборудования.</w:t>
      </w:r>
      <w:proofErr w:type="gramEnd"/>
    </w:p>
    <w:p w:rsidR="00D62DC5" w:rsidRDefault="00D62DC5" w:rsidP="00D62DC5">
      <w:pPr>
        <w:ind w:firstLine="567"/>
        <w:jc w:val="both"/>
        <w:rPr>
          <w:sz w:val="24"/>
          <w:szCs w:val="24"/>
        </w:rPr>
      </w:pPr>
    </w:p>
    <w:p w:rsidR="00D62DC5" w:rsidRDefault="00D62DC5" w:rsidP="00D62DC5">
      <w:pPr>
        <w:ind w:firstLine="567"/>
        <w:jc w:val="both"/>
        <w:rPr>
          <w:sz w:val="24"/>
          <w:szCs w:val="24"/>
        </w:rPr>
      </w:pPr>
    </w:p>
    <w:p w:rsidR="00D62DC5" w:rsidRPr="00F131D8" w:rsidRDefault="00D62DC5" w:rsidP="00D62DC5">
      <w:pPr>
        <w:ind w:firstLine="567"/>
        <w:jc w:val="both"/>
        <w:rPr>
          <w:sz w:val="24"/>
          <w:szCs w:val="24"/>
        </w:rPr>
      </w:pPr>
    </w:p>
    <w:p w:rsidR="00D62DC5" w:rsidRPr="00F131D8" w:rsidRDefault="00D62DC5" w:rsidP="00D62DC5">
      <w:pPr>
        <w:widowControl/>
        <w:numPr>
          <w:ilvl w:val="0"/>
          <w:numId w:val="3"/>
        </w:numPr>
        <w:suppressAutoHyphens/>
        <w:autoSpaceDE/>
        <w:autoSpaceDN/>
        <w:jc w:val="center"/>
        <w:rPr>
          <w:b/>
          <w:sz w:val="24"/>
          <w:szCs w:val="24"/>
        </w:rPr>
      </w:pPr>
      <w:r w:rsidRPr="00F131D8">
        <w:rPr>
          <w:b/>
          <w:sz w:val="24"/>
          <w:szCs w:val="24"/>
        </w:rPr>
        <w:t>Права и обязанности Заказчика</w:t>
      </w:r>
    </w:p>
    <w:p w:rsidR="00D62DC5" w:rsidRPr="00F131D8" w:rsidRDefault="00D62DC5" w:rsidP="00D62DC5">
      <w:pPr>
        <w:ind w:left="567"/>
        <w:rPr>
          <w:b/>
          <w:sz w:val="24"/>
          <w:szCs w:val="24"/>
        </w:rPr>
      </w:pPr>
      <w:r w:rsidRPr="00F131D8">
        <w:rPr>
          <w:b/>
          <w:sz w:val="24"/>
          <w:szCs w:val="24"/>
        </w:rPr>
        <w:t>3.1. Заказчик вправе:</w:t>
      </w:r>
    </w:p>
    <w:p w:rsidR="00D62DC5" w:rsidRPr="00F131D8" w:rsidRDefault="00D62DC5" w:rsidP="00D62DC5">
      <w:pPr>
        <w:ind w:firstLine="567"/>
        <w:jc w:val="both"/>
        <w:rPr>
          <w:b/>
          <w:sz w:val="24"/>
          <w:szCs w:val="24"/>
        </w:rPr>
      </w:pPr>
      <w:r w:rsidRPr="00F131D8">
        <w:rPr>
          <w:sz w:val="24"/>
          <w:szCs w:val="24"/>
        </w:rPr>
        <w:t>3.1.1. Требовать от Исполнителя надлежащего исполнения обязательств в соответствии с условиями Договора, а также требовать своевременного устранения недо</w:t>
      </w:r>
      <w:r w:rsidRPr="00F131D8">
        <w:rPr>
          <w:sz w:val="24"/>
          <w:szCs w:val="24"/>
        </w:rPr>
        <w:t>с</w:t>
      </w:r>
      <w:r w:rsidRPr="00F131D8">
        <w:rPr>
          <w:sz w:val="24"/>
          <w:szCs w:val="24"/>
        </w:rPr>
        <w:t>татков.</w:t>
      </w:r>
    </w:p>
    <w:p w:rsidR="00D62DC5" w:rsidRPr="00F131D8" w:rsidRDefault="00D62DC5" w:rsidP="00D62DC5">
      <w:pPr>
        <w:ind w:firstLine="567"/>
        <w:jc w:val="both"/>
        <w:rPr>
          <w:b/>
          <w:sz w:val="24"/>
          <w:szCs w:val="24"/>
        </w:rPr>
      </w:pPr>
      <w:r w:rsidRPr="00F131D8">
        <w:rPr>
          <w:sz w:val="24"/>
          <w:szCs w:val="24"/>
        </w:rPr>
        <w:lastRenderedPageBreak/>
        <w:t>3.1.2. Требовать от Исполнителя представления надлежащим образом оформле</w:t>
      </w:r>
      <w:r w:rsidRPr="00F131D8">
        <w:rPr>
          <w:sz w:val="24"/>
          <w:szCs w:val="24"/>
        </w:rPr>
        <w:t>н</w:t>
      </w:r>
      <w:r w:rsidRPr="00F131D8">
        <w:rPr>
          <w:sz w:val="24"/>
          <w:szCs w:val="24"/>
        </w:rPr>
        <w:t>ных документов, предусмотренных Договором.</w:t>
      </w:r>
    </w:p>
    <w:p w:rsidR="00D62DC5" w:rsidRPr="00F131D8" w:rsidRDefault="00D62DC5" w:rsidP="00D62DC5">
      <w:pPr>
        <w:ind w:firstLine="567"/>
        <w:jc w:val="both"/>
        <w:rPr>
          <w:b/>
          <w:sz w:val="24"/>
          <w:szCs w:val="24"/>
        </w:rPr>
      </w:pPr>
      <w:r w:rsidRPr="00F131D8">
        <w:rPr>
          <w:sz w:val="24"/>
          <w:szCs w:val="24"/>
        </w:rPr>
        <w:t>3.1.3. Запрашивать у Исполнителя информацию о ходе и состоянии исполнения обязательств Исполнителя по Договору.</w:t>
      </w:r>
    </w:p>
    <w:p w:rsidR="00D62DC5" w:rsidRPr="00F131D8" w:rsidRDefault="00D62DC5" w:rsidP="00D62DC5">
      <w:pPr>
        <w:ind w:firstLine="567"/>
        <w:jc w:val="both"/>
        <w:rPr>
          <w:b/>
          <w:sz w:val="24"/>
          <w:szCs w:val="24"/>
        </w:rPr>
      </w:pPr>
      <w:r w:rsidRPr="00F131D8">
        <w:rPr>
          <w:sz w:val="24"/>
          <w:szCs w:val="24"/>
        </w:rPr>
        <w:t>3.1.4. В любое время проверять ход и качество оказываемых услуг, выполняемых Исполнителем, не вмешиваясь в его деятельность.</w:t>
      </w:r>
    </w:p>
    <w:p w:rsidR="00D62DC5" w:rsidRPr="00F131D8" w:rsidRDefault="00D62DC5" w:rsidP="00D62DC5">
      <w:pPr>
        <w:ind w:firstLine="567"/>
        <w:jc w:val="both"/>
        <w:rPr>
          <w:b/>
          <w:sz w:val="24"/>
          <w:szCs w:val="24"/>
        </w:rPr>
      </w:pPr>
      <w:r w:rsidRPr="00F131D8">
        <w:rPr>
          <w:sz w:val="24"/>
          <w:szCs w:val="24"/>
        </w:rPr>
        <w:t xml:space="preserve">3.1.5. Осуществлять </w:t>
      </w:r>
      <w:proofErr w:type="gramStart"/>
      <w:r w:rsidRPr="00F131D8">
        <w:rPr>
          <w:sz w:val="24"/>
          <w:szCs w:val="24"/>
        </w:rPr>
        <w:t>контроль за</w:t>
      </w:r>
      <w:proofErr w:type="gramEnd"/>
      <w:r w:rsidRPr="00F131D8">
        <w:rPr>
          <w:sz w:val="24"/>
          <w:szCs w:val="24"/>
        </w:rPr>
        <w:t xml:space="preserve"> порядком и сроками оказания услуг.</w:t>
      </w:r>
    </w:p>
    <w:p w:rsidR="00D62DC5" w:rsidRPr="00F131D8" w:rsidRDefault="00D62DC5" w:rsidP="00D62DC5">
      <w:pPr>
        <w:ind w:left="567"/>
        <w:rPr>
          <w:b/>
          <w:sz w:val="24"/>
          <w:szCs w:val="24"/>
        </w:rPr>
      </w:pPr>
      <w:r w:rsidRPr="00F131D8">
        <w:rPr>
          <w:b/>
          <w:sz w:val="24"/>
          <w:szCs w:val="24"/>
        </w:rPr>
        <w:t>3.2. Заказчик обязан:</w:t>
      </w:r>
    </w:p>
    <w:p w:rsidR="00D62DC5" w:rsidRPr="00F131D8" w:rsidRDefault="00D62DC5" w:rsidP="00D62DC5">
      <w:pPr>
        <w:pStyle w:val="BodyText21"/>
        <w:ind w:firstLine="567"/>
        <w:jc w:val="both"/>
        <w:rPr>
          <w:szCs w:val="24"/>
        </w:rPr>
      </w:pPr>
      <w:r w:rsidRPr="00F131D8">
        <w:rPr>
          <w:szCs w:val="24"/>
        </w:rPr>
        <w:t>3.2.1. Принять и оплатить оказанные услуги в сроки и в порядке, предусмотренном настоящим Договором.</w:t>
      </w:r>
    </w:p>
    <w:p w:rsidR="00D62DC5" w:rsidRPr="00F131D8" w:rsidRDefault="00D62DC5" w:rsidP="00D62DC5">
      <w:pPr>
        <w:pStyle w:val="BodyText21"/>
        <w:ind w:firstLine="567"/>
        <w:jc w:val="both"/>
        <w:rPr>
          <w:szCs w:val="24"/>
        </w:rPr>
      </w:pPr>
      <w:r w:rsidRPr="00F131D8">
        <w:rPr>
          <w:szCs w:val="24"/>
        </w:rPr>
        <w:t xml:space="preserve">3.2.2. Соблюдать условия и правила эксплуатации оборудования, а также не производить установку </w:t>
      </w:r>
      <w:proofErr w:type="gramStart"/>
      <w:r w:rsidRPr="00F131D8">
        <w:rPr>
          <w:szCs w:val="24"/>
        </w:rPr>
        <w:t>комплектующих</w:t>
      </w:r>
      <w:proofErr w:type="gramEnd"/>
      <w:r w:rsidRPr="00F131D8">
        <w:rPr>
          <w:szCs w:val="24"/>
        </w:rPr>
        <w:t>, не относящихся к виду оборудования, без согласования с Исполнителем.</w:t>
      </w:r>
    </w:p>
    <w:p w:rsidR="00D62DC5" w:rsidRPr="00F131D8" w:rsidRDefault="00D62DC5" w:rsidP="00D62DC5">
      <w:pPr>
        <w:pStyle w:val="BodyText21"/>
        <w:ind w:firstLine="567"/>
        <w:jc w:val="both"/>
        <w:rPr>
          <w:szCs w:val="24"/>
        </w:rPr>
      </w:pPr>
      <w:r w:rsidRPr="00F131D8">
        <w:rPr>
          <w:szCs w:val="24"/>
        </w:rPr>
        <w:t>3.2.3. Обеспечить беспрепятственный доступ к оборудованию специалистов, прибывших по вызову, а также внос и вынос необходимого инструмента, принадлежностей и технических средств.</w:t>
      </w:r>
    </w:p>
    <w:p w:rsidR="00D62DC5" w:rsidRPr="00F131D8" w:rsidRDefault="00D62DC5" w:rsidP="00D62DC5">
      <w:pPr>
        <w:pStyle w:val="BodyText21"/>
        <w:ind w:firstLine="567"/>
        <w:jc w:val="both"/>
        <w:rPr>
          <w:szCs w:val="24"/>
        </w:rPr>
      </w:pPr>
      <w:r w:rsidRPr="00F131D8">
        <w:rPr>
          <w:szCs w:val="24"/>
        </w:rPr>
        <w:t>3.2.4. Своевременно информировать Исполнителя обо всех неисправностях, принятых на техническое обслуживание.</w:t>
      </w:r>
    </w:p>
    <w:p w:rsidR="00D62DC5" w:rsidRPr="00F131D8" w:rsidRDefault="00D62DC5" w:rsidP="00D62DC5">
      <w:pPr>
        <w:pStyle w:val="BodyText21"/>
        <w:ind w:firstLine="567"/>
        <w:jc w:val="both"/>
        <w:rPr>
          <w:szCs w:val="24"/>
        </w:rPr>
      </w:pPr>
      <w:r w:rsidRPr="00F131D8">
        <w:rPr>
          <w:szCs w:val="24"/>
        </w:rPr>
        <w:t xml:space="preserve">3.2.5. </w:t>
      </w:r>
      <w:proofErr w:type="gramStart"/>
      <w:r w:rsidRPr="00F131D8">
        <w:rPr>
          <w:szCs w:val="24"/>
        </w:rPr>
        <w:t>Заказчик в течение 3 (трех) рабочих дней со дня получения акта оказанных услуг  и отчетных документов,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оказанных услуг по Договору или отказывает в приемке, направляя мотивированный отказ от приемки услуг.</w:t>
      </w:r>
      <w:proofErr w:type="gramEnd"/>
    </w:p>
    <w:p w:rsidR="00D62DC5" w:rsidRPr="00F131D8" w:rsidRDefault="00D62DC5" w:rsidP="00D62DC5">
      <w:pPr>
        <w:jc w:val="both"/>
        <w:rPr>
          <w:sz w:val="24"/>
          <w:szCs w:val="24"/>
        </w:rPr>
      </w:pPr>
    </w:p>
    <w:p w:rsidR="00D62DC5" w:rsidRPr="00F131D8" w:rsidRDefault="00D62DC5" w:rsidP="00D62DC5">
      <w:pPr>
        <w:widowControl/>
        <w:numPr>
          <w:ilvl w:val="0"/>
          <w:numId w:val="3"/>
        </w:numPr>
        <w:suppressAutoHyphens/>
        <w:autoSpaceDE/>
        <w:autoSpaceDN/>
        <w:jc w:val="center"/>
        <w:rPr>
          <w:b/>
          <w:sz w:val="24"/>
          <w:szCs w:val="24"/>
        </w:rPr>
      </w:pPr>
      <w:r w:rsidRPr="00F131D8">
        <w:rPr>
          <w:b/>
          <w:sz w:val="24"/>
          <w:szCs w:val="24"/>
        </w:rPr>
        <w:t>Права и обязанности Исполнителя</w:t>
      </w:r>
    </w:p>
    <w:p w:rsidR="00D62DC5" w:rsidRPr="00F131D8" w:rsidRDefault="00D62DC5" w:rsidP="00D62DC5">
      <w:pPr>
        <w:ind w:firstLine="567"/>
        <w:rPr>
          <w:b/>
          <w:sz w:val="24"/>
          <w:szCs w:val="24"/>
        </w:rPr>
      </w:pPr>
      <w:r w:rsidRPr="00F131D8">
        <w:rPr>
          <w:b/>
          <w:sz w:val="24"/>
          <w:szCs w:val="24"/>
        </w:rPr>
        <w:t>4.1. Исполнитель вправе:</w:t>
      </w:r>
    </w:p>
    <w:p w:rsidR="00D62DC5" w:rsidRPr="00F131D8" w:rsidRDefault="00D62DC5" w:rsidP="00D62DC5">
      <w:pPr>
        <w:ind w:firstLine="567"/>
        <w:jc w:val="both"/>
        <w:rPr>
          <w:color w:val="000000"/>
          <w:sz w:val="24"/>
          <w:szCs w:val="24"/>
        </w:rPr>
      </w:pPr>
      <w:r w:rsidRPr="00F131D8">
        <w:rPr>
          <w:b/>
          <w:sz w:val="24"/>
          <w:szCs w:val="24"/>
        </w:rPr>
        <w:t xml:space="preserve">4.1.1. </w:t>
      </w:r>
      <w:r w:rsidRPr="00F131D8">
        <w:rPr>
          <w:sz w:val="24"/>
          <w:szCs w:val="24"/>
        </w:rPr>
        <w:t>Требовать своевременной оплаты на условиях, установленных Договором, надлежащим образом оказанных и принятых Заказчиком услуг</w:t>
      </w:r>
      <w:bookmarkStart w:id="0" w:name="sub_221"/>
      <w:r w:rsidRPr="00F131D8">
        <w:rPr>
          <w:sz w:val="24"/>
          <w:szCs w:val="24"/>
        </w:rPr>
        <w:t>.</w:t>
      </w:r>
    </w:p>
    <w:p w:rsidR="00D62DC5" w:rsidRPr="00F131D8" w:rsidRDefault="00D62DC5" w:rsidP="00D62DC5">
      <w:pPr>
        <w:ind w:firstLine="567"/>
        <w:jc w:val="both"/>
        <w:rPr>
          <w:color w:val="000000"/>
          <w:sz w:val="24"/>
          <w:szCs w:val="24"/>
        </w:rPr>
      </w:pPr>
      <w:r w:rsidRPr="00F131D8">
        <w:rPr>
          <w:sz w:val="24"/>
          <w:szCs w:val="24"/>
          <w:lang w:eastAsia="ru-RU"/>
        </w:rPr>
        <w:t xml:space="preserve">4.1.2.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Договору. </w:t>
      </w:r>
    </w:p>
    <w:bookmarkEnd w:id="0"/>
    <w:p w:rsidR="00D62DC5" w:rsidRPr="00F131D8" w:rsidRDefault="00D62DC5" w:rsidP="00D62DC5">
      <w:pPr>
        <w:ind w:left="567"/>
        <w:rPr>
          <w:b/>
          <w:sz w:val="24"/>
          <w:szCs w:val="24"/>
        </w:rPr>
      </w:pPr>
      <w:r w:rsidRPr="00F131D8">
        <w:rPr>
          <w:b/>
          <w:sz w:val="24"/>
          <w:szCs w:val="24"/>
        </w:rPr>
        <w:t>4.2. Исполнитель обязан:</w:t>
      </w:r>
    </w:p>
    <w:p w:rsidR="00D62DC5" w:rsidRPr="00F131D8" w:rsidRDefault="00D62DC5" w:rsidP="00D62DC5">
      <w:pPr>
        <w:ind w:firstLine="567"/>
        <w:jc w:val="both"/>
        <w:rPr>
          <w:sz w:val="24"/>
          <w:szCs w:val="24"/>
        </w:rPr>
      </w:pPr>
      <w:r w:rsidRPr="00F131D8">
        <w:rPr>
          <w:sz w:val="24"/>
          <w:szCs w:val="24"/>
          <w:lang w:eastAsia="ru-RU"/>
        </w:rPr>
        <w:t>4</w:t>
      </w:r>
      <w:r w:rsidRPr="00F131D8">
        <w:rPr>
          <w:sz w:val="24"/>
          <w:szCs w:val="24"/>
        </w:rPr>
        <w:t xml:space="preserve">.2.1. Оказывать услуги в соответствии с требованиями действующего законодательства Российской Федерации, установленного для данного рода услуг, удовлетворяющие требованиям стандартов качества, безопасности, функционирования, в объеме и в сроки в соответствии с условиями настоящего Договора. </w:t>
      </w:r>
    </w:p>
    <w:p w:rsidR="00D62DC5" w:rsidRPr="00F131D8" w:rsidRDefault="00D62DC5" w:rsidP="00D62DC5">
      <w:pPr>
        <w:ind w:firstLine="567"/>
        <w:jc w:val="both"/>
        <w:rPr>
          <w:sz w:val="24"/>
          <w:szCs w:val="24"/>
        </w:rPr>
      </w:pPr>
      <w:r w:rsidRPr="00F131D8">
        <w:rPr>
          <w:sz w:val="24"/>
          <w:szCs w:val="24"/>
        </w:rPr>
        <w:t>4.2.2.  Оказать услуги лично и надлежащего качества.</w:t>
      </w:r>
    </w:p>
    <w:p w:rsidR="00D62DC5" w:rsidRPr="00F131D8" w:rsidRDefault="00D62DC5" w:rsidP="00D62DC5">
      <w:pPr>
        <w:ind w:firstLine="567"/>
        <w:jc w:val="both"/>
        <w:rPr>
          <w:sz w:val="24"/>
          <w:szCs w:val="24"/>
        </w:rPr>
      </w:pPr>
      <w:r w:rsidRPr="00F131D8">
        <w:rPr>
          <w:sz w:val="24"/>
          <w:szCs w:val="24"/>
        </w:rPr>
        <w:t>4.2.3.  Представить по письменному запросу Заказчика в сроки, указанные в таком запросе, информацию о ходе исполнения обязательств, в том числе о сложностях, возн</w:t>
      </w:r>
      <w:r w:rsidRPr="00F131D8">
        <w:rPr>
          <w:sz w:val="24"/>
          <w:szCs w:val="24"/>
        </w:rPr>
        <w:t>и</w:t>
      </w:r>
      <w:r w:rsidRPr="00F131D8">
        <w:rPr>
          <w:sz w:val="24"/>
          <w:szCs w:val="24"/>
        </w:rPr>
        <w:t>кающих при исполнении Договора.</w:t>
      </w:r>
    </w:p>
    <w:p w:rsidR="00D62DC5" w:rsidRPr="00F131D8" w:rsidRDefault="00D62DC5" w:rsidP="00D62DC5">
      <w:pPr>
        <w:ind w:firstLine="567"/>
        <w:jc w:val="both"/>
        <w:rPr>
          <w:sz w:val="24"/>
          <w:szCs w:val="24"/>
        </w:rPr>
      </w:pPr>
      <w:r w:rsidRPr="00F131D8">
        <w:rPr>
          <w:sz w:val="24"/>
          <w:szCs w:val="24"/>
        </w:rPr>
        <w:t>4.2.4. После окончания оказания услуг Исполнитель составляет, подписывает и направляет в течение 3 (трех) рабочих дней в адрес Заказчика Акт об оказании услуг в 2-х экземплярах.</w:t>
      </w:r>
    </w:p>
    <w:p w:rsidR="00D62DC5" w:rsidRPr="00F131D8" w:rsidRDefault="00D62DC5" w:rsidP="00D62DC5">
      <w:pPr>
        <w:ind w:firstLine="567"/>
        <w:jc w:val="both"/>
        <w:rPr>
          <w:sz w:val="24"/>
          <w:szCs w:val="24"/>
        </w:rPr>
      </w:pPr>
      <w:r w:rsidRPr="00F131D8">
        <w:rPr>
          <w:sz w:val="24"/>
          <w:szCs w:val="24"/>
        </w:rPr>
        <w:t>4.2.5. Соблюдать правила режима и распорядка работ на объектах Заказчика.</w:t>
      </w:r>
    </w:p>
    <w:p w:rsidR="00D62DC5" w:rsidRPr="00F131D8" w:rsidRDefault="00D62DC5" w:rsidP="00D62DC5">
      <w:pPr>
        <w:ind w:firstLine="567"/>
        <w:jc w:val="both"/>
        <w:rPr>
          <w:sz w:val="24"/>
          <w:szCs w:val="24"/>
        </w:rPr>
      </w:pPr>
      <w:r w:rsidRPr="00F131D8">
        <w:rPr>
          <w:sz w:val="24"/>
          <w:szCs w:val="24"/>
        </w:rPr>
        <w:t>4.2.6. Консультировать Заказчика по вопросам эксплуатации оборудования.</w:t>
      </w:r>
    </w:p>
    <w:p w:rsidR="00D62DC5" w:rsidRPr="00F131D8" w:rsidRDefault="00D62DC5" w:rsidP="00D62DC5">
      <w:pPr>
        <w:ind w:firstLine="567"/>
        <w:jc w:val="both"/>
        <w:rPr>
          <w:sz w:val="24"/>
          <w:szCs w:val="24"/>
        </w:rPr>
      </w:pPr>
      <w:r w:rsidRPr="00F131D8">
        <w:rPr>
          <w:sz w:val="24"/>
          <w:szCs w:val="24"/>
        </w:rPr>
        <w:t>4.2.7.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 в течение 2 (Двух) дней с момента предъявленного требования.</w:t>
      </w:r>
    </w:p>
    <w:p w:rsidR="00D62DC5" w:rsidRPr="00F131D8" w:rsidRDefault="00D62DC5" w:rsidP="00D62DC5">
      <w:pPr>
        <w:ind w:firstLine="567"/>
        <w:jc w:val="both"/>
        <w:rPr>
          <w:sz w:val="24"/>
          <w:szCs w:val="24"/>
        </w:rPr>
      </w:pPr>
      <w:r w:rsidRPr="00F131D8">
        <w:rPr>
          <w:sz w:val="24"/>
          <w:szCs w:val="24"/>
        </w:rPr>
        <w:t>4.2.8. В случае изменения банковских реквизитов в течение 3 (трех) рабочих дней в письменной форме сообщить об этом Заказчику, указав новые реквизиты расчетн</w:t>
      </w:r>
      <w:r w:rsidRPr="00F131D8">
        <w:rPr>
          <w:sz w:val="24"/>
          <w:szCs w:val="24"/>
        </w:rPr>
        <w:t>о</w:t>
      </w:r>
      <w:r w:rsidRPr="00F131D8">
        <w:rPr>
          <w:sz w:val="24"/>
          <w:szCs w:val="24"/>
        </w:rPr>
        <w:t>го счета. В противном случае все риски, связанные с перечислением Заказчиком дене</w:t>
      </w:r>
      <w:r w:rsidRPr="00F131D8">
        <w:rPr>
          <w:sz w:val="24"/>
          <w:szCs w:val="24"/>
        </w:rPr>
        <w:t>ж</w:t>
      </w:r>
      <w:r w:rsidRPr="00F131D8">
        <w:rPr>
          <w:sz w:val="24"/>
          <w:szCs w:val="24"/>
        </w:rPr>
        <w:t>ных средств на указанный в Договоре банковский счет Исполнителя, несет Исполн</w:t>
      </w:r>
      <w:r w:rsidRPr="00F131D8">
        <w:rPr>
          <w:sz w:val="24"/>
          <w:szCs w:val="24"/>
        </w:rPr>
        <w:t>и</w:t>
      </w:r>
      <w:r w:rsidRPr="00F131D8">
        <w:rPr>
          <w:sz w:val="24"/>
          <w:szCs w:val="24"/>
        </w:rPr>
        <w:t>тель.</w:t>
      </w:r>
    </w:p>
    <w:p w:rsidR="00D62DC5" w:rsidRDefault="00D62DC5" w:rsidP="00D62DC5">
      <w:pPr>
        <w:ind w:firstLine="567"/>
        <w:jc w:val="both"/>
        <w:rPr>
          <w:sz w:val="24"/>
          <w:szCs w:val="24"/>
        </w:rPr>
      </w:pPr>
    </w:p>
    <w:p w:rsidR="00D62DC5" w:rsidRDefault="00D62DC5" w:rsidP="00D62DC5">
      <w:pPr>
        <w:ind w:firstLine="567"/>
        <w:jc w:val="both"/>
        <w:rPr>
          <w:sz w:val="24"/>
          <w:szCs w:val="24"/>
        </w:rPr>
      </w:pPr>
    </w:p>
    <w:p w:rsidR="00D62DC5" w:rsidRPr="00F131D8" w:rsidRDefault="00D62DC5" w:rsidP="00D62DC5">
      <w:pPr>
        <w:ind w:firstLine="567"/>
        <w:jc w:val="both"/>
        <w:rPr>
          <w:sz w:val="24"/>
          <w:szCs w:val="24"/>
        </w:rPr>
      </w:pPr>
    </w:p>
    <w:p w:rsidR="00D62DC5" w:rsidRPr="00F131D8" w:rsidRDefault="00D62DC5" w:rsidP="00D62DC5">
      <w:pPr>
        <w:pStyle w:val="BodyText21"/>
        <w:jc w:val="both"/>
        <w:rPr>
          <w:szCs w:val="24"/>
        </w:rPr>
      </w:pPr>
    </w:p>
    <w:p w:rsidR="00D62DC5" w:rsidRDefault="00D62DC5" w:rsidP="00D62DC5">
      <w:pPr>
        <w:pStyle w:val="BodyText21"/>
        <w:numPr>
          <w:ilvl w:val="0"/>
          <w:numId w:val="3"/>
        </w:numPr>
        <w:jc w:val="center"/>
        <w:rPr>
          <w:b/>
          <w:szCs w:val="24"/>
        </w:rPr>
      </w:pPr>
      <w:r w:rsidRPr="00F131D8">
        <w:rPr>
          <w:b/>
          <w:szCs w:val="24"/>
        </w:rPr>
        <w:lastRenderedPageBreak/>
        <w:t>Цены и порядок расчетов</w:t>
      </w:r>
    </w:p>
    <w:p w:rsidR="00D62DC5" w:rsidRPr="00F131D8" w:rsidRDefault="00D62DC5" w:rsidP="00D62DC5">
      <w:pPr>
        <w:pStyle w:val="BodyText21"/>
        <w:ind w:left="927"/>
        <w:rPr>
          <w:b/>
          <w:szCs w:val="24"/>
        </w:rPr>
      </w:pPr>
    </w:p>
    <w:p w:rsidR="00D62DC5" w:rsidRPr="00F131D8" w:rsidRDefault="00D62DC5" w:rsidP="00D62DC5">
      <w:pPr>
        <w:pStyle w:val="BodyText21"/>
        <w:ind w:firstLine="567"/>
        <w:jc w:val="both"/>
        <w:rPr>
          <w:szCs w:val="24"/>
        </w:rPr>
      </w:pPr>
      <w:r w:rsidRPr="00F131D8">
        <w:rPr>
          <w:szCs w:val="24"/>
        </w:rPr>
        <w:t>5.1. Цена</w:t>
      </w:r>
      <w:r w:rsidRPr="00F131D8">
        <w:rPr>
          <w:szCs w:val="24"/>
          <w:lang w:val="en-US"/>
        </w:rPr>
        <w:t> </w:t>
      </w:r>
      <w:r w:rsidRPr="00F131D8">
        <w:rPr>
          <w:szCs w:val="24"/>
        </w:rPr>
        <w:t>настоящего</w:t>
      </w:r>
      <w:r w:rsidRPr="00F131D8">
        <w:rPr>
          <w:szCs w:val="24"/>
          <w:lang w:val="en-US"/>
        </w:rPr>
        <w:t> </w:t>
      </w:r>
      <w:r w:rsidRPr="00F131D8">
        <w:rPr>
          <w:szCs w:val="24"/>
        </w:rPr>
        <w:t xml:space="preserve">Договора составляет </w:t>
      </w:r>
      <w:r>
        <w:rPr>
          <w:b/>
          <w:szCs w:val="24"/>
        </w:rPr>
        <w:t>___________________________ рублей</w:t>
      </w:r>
      <w:r w:rsidRPr="00F131D8">
        <w:rPr>
          <w:szCs w:val="24"/>
        </w:rPr>
        <w:t>.</w:t>
      </w:r>
    </w:p>
    <w:p w:rsidR="00D62DC5" w:rsidRPr="00F131D8" w:rsidRDefault="00D62DC5" w:rsidP="00D62DC5">
      <w:pPr>
        <w:pStyle w:val="BodyText21"/>
        <w:ind w:firstLine="567"/>
        <w:jc w:val="both"/>
        <w:rPr>
          <w:szCs w:val="24"/>
        </w:rPr>
      </w:pPr>
      <w:r w:rsidRPr="00F131D8">
        <w:rPr>
          <w:szCs w:val="24"/>
        </w:rPr>
        <w:t>5.2. Цена Договора включает все затраты Исполнителя, включая все налоги, сборы и другие обязательные платежи, а также иные расходы Исполнителя, связанные с исполнением Договора.</w:t>
      </w:r>
    </w:p>
    <w:p w:rsidR="00D62DC5" w:rsidRPr="00F131D8" w:rsidRDefault="00D62DC5" w:rsidP="00D62DC5">
      <w:pPr>
        <w:pStyle w:val="BodyText21"/>
        <w:ind w:firstLine="567"/>
        <w:jc w:val="both"/>
        <w:rPr>
          <w:szCs w:val="24"/>
        </w:rPr>
      </w:pPr>
      <w:r w:rsidRPr="00F131D8">
        <w:rPr>
          <w:szCs w:val="24"/>
        </w:rPr>
        <w:t>5.3. Цена Договора является твёрдой и определяется на весь срок исполнения, за исключением случаев, установленных Федеральным законом № 44-ФЗ и настоящим Договором.</w:t>
      </w:r>
    </w:p>
    <w:p w:rsidR="00D62DC5" w:rsidRPr="00F131D8" w:rsidRDefault="00D62DC5" w:rsidP="00D62DC5">
      <w:pPr>
        <w:pStyle w:val="BodyText21"/>
        <w:ind w:firstLine="567"/>
        <w:jc w:val="both"/>
        <w:rPr>
          <w:szCs w:val="24"/>
        </w:rPr>
      </w:pPr>
      <w:r w:rsidRPr="00F131D8">
        <w:rPr>
          <w:szCs w:val="24"/>
        </w:rPr>
        <w:t>5.4. Цена Договора может быть снижена по соглашению Сторон без изменения, предусмотренного Договором количества и качества оказываемых услуг и иных условий Договора.</w:t>
      </w:r>
    </w:p>
    <w:p w:rsidR="00D62DC5" w:rsidRPr="00F131D8" w:rsidRDefault="00D62DC5" w:rsidP="00D62DC5">
      <w:pPr>
        <w:pStyle w:val="BodyText21"/>
        <w:ind w:firstLine="567"/>
        <w:jc w:val="both"/>
        <w:rPr>
          <w:szCs w:val="24"/>
        </w:rPr>
      </w:pPr>
      <w:r w:rsidRPr="00F131D8">
        <w:rPr>
          <w:szCs w:val="24"/>
        </w:rPr>
        <w:t>5.5. Источник финансирования - средства федерального бюджета.</w:t>
      </w:r>
    </w:p>
    <w:p w:rsidR="00D62DC5" w:rsidRPr="00F131D8" w:rsidRDefault="00D62DC5" w:rsidP="00D62DC5">
      <w:pPr>
        <w:pStyle w:val="BodyText21"/>
        <w:ind w:firstLine="567"/>
        <w:jc w:val="both"/>
        <w:rPr>
          <w:szCs w:val="24"/>
        </w:rPr>
      </w:pPr>
      <w:r w:rsidRPr="00F131D8">
        <w:rPr>
          <w:szCs w:val="24"/>
        </w:rPr>
        <w:t>5.6. Оплата оказанных услуг по настоящему Договору осуществляется в рублях Российской Федерации.</w:t>
      </w:r>
    </w:p>
    <w:p w:rsidR="00D62DC5" w:rsidRPr="00F131D8" w:rsidRDefault="00D62DC5" w:rsidP="00D62DC5">
      <w:pPr>
        <w:pStyle w:val="BodyText21"/>
        <w:ind w:firstLine="567"/>
        <w:jc w:val="both"/>
        <w:rPr>
          <w:szCs w:val="24"/>
        </w:rPr>
      </w:pPr>
      <w:r w:rsidRPr="00F131D8">
        <w:rPr>
          <w:szCs w:val="24"/>
        </w:rPr>
        <w:t xml:space="preserve">5.7. Услуги оплачиваются Заказчиком в строгом соответствии с объемами и источниками выделенных лимитов бюджетных обязательств. </w:t>
      </w:r>
    </w:p>
    <w:p w:rsidR="00D62DC5" w:rsidRPr="00F131D8" w:rsidRDefault="00D62DC5" w:rsidP="00D62DC5">
      <w:pPr>
        <w:pStyle w:val="BodyText21"/>
        <w:ind w:firstLine="567"/>
        <w:jc w:val="both"/>
        <w:rPr>
          <w:szCs w:val="24"/>
        </w:rPr>
      </w:pPr>
      <w:r w:rsidRPr="00F131D8">
        <w:rPr>
          <w:szCs w:val="24"/>
        </w:rPr>
        <w:t xml:space="preserve">5.8. </w:t>
      </w:r>
      <w:proofErr w:type="gramStart"/>
      <w:r w:rsidRPr="00F131D8">
        <w:rPr>
          <w:szCs w:val="24"/>
        </w:rPr>
        <w:t>Заказчик в течение 3 (трех) рабочих дней со дня получения акта оказанных услуг  и отчетных документов, осуществляет проверку оказанных Исполнителем услуг по Договору на предмет соответствия оказанных услуг требованиям и условиям Договора, принимает оказанные услуги, передает Исполнителю подписанный со своей стороны акт  оказанных услуг по Договору или отказывает в приемке, направляя мотивированный отказ от приемки услуг.</w:t>
      </w:r>
      <w:proofErr w:type="gramEnd"/>
    </w:p>
    <w:p w:rsidR="00D62DC5" w:rsidRPr="00F131D8" w:rsidRDefault="00D62DC5" w:rsidP="00D62DC5">
      <w:pPr>
        <w:pStyle w:val="BodyText21"/>
        <w:ind w:firstLine="567"/>
        <w:jc w:val="both"/>
        <w:rPr>
          <w:szCs w:val="24"/>
        </w:rPr>
      </w:pPr>
      <w:r w:rsidRPr="00F131D8">
        <w:rPr>
          <w:szCs w:val="24"/>
        </w:rPr>
        <w:t>5.9. Услуги считаются оказанными после подписания акта оказанных услуг по настоящему Договору Заказчиком или его уполномоченным представителем.</w:t>
      </w:r>
    </w:p>
    <w:p w:rsidR="00D62DC5" w:rsidRDefault="00D62DC5" w:rsidP="00D62DC5">
      <w:pPr>
        <w:pStyle w:val="BodyText21"/>
        <w:ind w:firstLine="567"/>
        <w:jc w:val="both"/>
        <w:rPr>
          <w:szCs w:val="24"/>
        </w:rPr>
      </w:pPr>
      <w:r w:rsidRPr="00F131D8">
        <w:rPr>
          <w:szCs w:val="24"/>
        </w:rPr>
        <w:t>5.</w:t>
      </w:r>
      <w:r>
        <w:rPr>
          <w:szCs w:val="24"/>
        </w:rPr>
        <w:t>10</w:t>
      </w:r>
      <w:r w:rsidRPr="00F131D8">
        <w:rPr>
          <w:szCs w:val="24"/>
        </w:rPr>
        <w:t>. Оплата стоимости оказанных услуг производится по счету-фактуре, выставленному Исполнителем. Оплата производится Заказчиком в течение 10 (десяти) рабочих дней с момента выставления счета-фактуры и подписания Сторонами акта оказанных услуг.</w:t>
      </w:r>
    </w:p>
    <w:p w:rsidR="00D62DC5" w:rsidRPr="00F131D8" w:rsidRDefault="00D62DC5" w:rsidP="00D62DC5">
      <w:pPr>
        <w:pStyle w:val="BodyText21"/>
        <w:ind w:firstLine="567"/>
        <w:jc w:val="both"/>
        <w:rPr>
          <w:szCs w:val="24"/>
        </w:rPr>
      </w:pPr>
      <w:r w:rsidRPr="005F2E2B">
        <w:t xml:space="preserve">Оплата фактически оказанных услуг за последний расчетный месяц по </w:t>
      </w:r>
      <w:r>
        <w:t>Контракту</w:t>
      </w:r>
      <w:r w:rsidRPr="005F2E2B">
        <w:t xml:space="preserve"> перечисляется Заказчиком на расчётный счёт Исполнителя не позднее 21 числа текущего месяца на основании Акта.</w:t>
      </w:r>
    </w:p>
    <w:p w:rsidR="00D62DC5" w:rsidRDefault="00D62DC5" w:rsidP="00D62DC5">
      <w:pPr>
        <w:pStyle w:val="BodyText21"/>
        <w:ind w:firstLine="567"/>
        <w:jc w:val="both"/>
        <w:rPr>
          <w:szCs w:val="24"/>
        </w:rPr>
      </w:pPr>
      <w:r w:rsidRPr="00F131D8">
        <w:rPr>
          <w:szCs w:val="24"/>
        </w:rPr>
        <w:t>5.1</w:t>
      </w:r>
      <w:r>
        <w:rPr>
          <w:szCs w:val="24"/>
        </w:rPr>
        <w:t>1</w:t>
      </w:r>
      <w:r w:rsidRPr="00F131D8">
        <w:rPr>
          <w:szCs w:val="24"/>
        </w:rPr>
        <w:t>. Оплата по Договору осуществляется в безналичной форме платёжными поручениями путём перечисления Заказчиком денежных средств на расчётный счёт Исполнителя, указанный в Договоре. В случае изменения расчётного счёта Исполнитель обязан в трёхдневный срок с момента изменения расчётного счёта в письменной форме сообщить об этом Заказчику, указав новые реквизиты расчётного счёта. В противном случае все риски, связанные с перечислением Заказчиком денежных средств на указанный в Договоре счёт Исполнителя, несёт Исполнитель.</w:t>
      </w:r>
    </w:p>
    <w:p w:rsidR="00D62DC5" w:rsidRDefault="00D62DC5" w:rsidP="00D62DC5">
      <w:pPr>
        <w:pStyle w:val="BodyText21"/>
        <w:ind w:firstLine="567"/>
        <w:jc w:val="both"/>
      </w:pPr>
      <w:r>
        <w:rPr>
          <w:szCs w:val="24"/>
        </w:rPr>
        <w:t xml:space="preserve">5.12. </w:t>
      </w:r>
      <w:r w:rsidRPr="006F3AE2">
        <w:t xml:space="preserve">Заказчик в течение 10 дней </w:t>
      </w:r>
      <w:proofErr w:type="gramStart"/>
      <w:r w:rsidRPr="006F3AE2">
        <w:t>с даты получения</w:t>
      </w:r>
      <w:proofErr w:type="gramEnd"/>
      <w:r w:rsidRPr="006F3AE2">
        <w:t xml:space="preserve"> от Исполнителя документов о предоставлении услуги, предусмотренных пунктом </w:t>
      </w:r>
      <w:r>
        <w:t>5.9.</w:t>
      </w:r>
      <w:r w:rsidRPr="006F3AE2">
        <w:t xml:space="preserve"> Договора, формирует, подписывает с помощью электронной подписи, утверждает на уровне руководителя Заказчика акт приемки товаров, работ, услуг по форме ОКУД 0510452 (Приказ Минфина России от 15.04.2021</w:t>
      </w:r>
      <w:r>
        <w:t xml:space="preserve"> </w:t>
      </w:r>
      <w:r w:rsidRPr="006F3AE2">
        <w:t>№ 61н). Акт по форме ОКУД 0510452 утверждается без подписи Исполнителя.</w:t>
      </w:r>
    </w:p>
    <w:p w:rsidR="00D62DC5" w:rsidRDefault="00D62DC5" w:rsidP="00D62DC5">
      <w:pPr>
        <w:pStyle w:val="BodyText21"/>
        <w:ind w:firstLine="567"/>
        <w:jc w:val="both"/>
      </w:pPr>
      <w:r>
        <w:t xml:space="preserve">5.13. </w:t>
      </w:r>
      <w:r w:rsidRPr="006F3AE2">
        <w:t>Выставление Акта по форме ОКУД 0510452 не влияет на сроки оплаты, установленные Договором.</w:t>
      </w:r>
    </w:p>
    <w:p w:rsidR="00D62DC5" w:rsidRPr="00F131D8" w:rsidRDefault="00D62DC5" w:rsidP="00D62DC5">
      <w:pPr>
        <w:pStyle w:val="BodyText21"/>
        <w:ind w:firstLine="567"/>
        <w:jc w:val="both"/>
        <w:rPr>
          <w:szCs w:val="24"/>
        </w:rPr>
      </w:pPr>
    </w:p>
    <w:p w:rsidR="00D62DC5" w:rsidRDefault="00D62DC5" w:rsidP="00D62DC5">
      <w:pPr>
        <w:pStyle w:val="BodyText21"/>
        <w:numPr>
          <w:ilvl w:val="0"/>
          <w:numId w:val="3"/>
        </w:numPr>
        <w:jc w:val="center"/>
        <w:rPr>
          <w:b/>
          <w:szCs w:val="24"/>
        </w:rPr>
      </w:pPr>
      <w:r w:rsidRPr="00F131D8">
        <w:rPr>
          <w:b/>
          <w:szCs w:val="24"/>
        </w:rPr>
        <w:t>Ответственность сторон и порядок разрешения споров</w:t>
      </w:r>
    </w:p>
    <w:p w:rsidR="00D62DC5" w:rsidRPr="00F131D8" w:rsidRDefault="00D62DC5" w:rsidP="00D62DC5">
      <w:pPr>
        <w:pStyle w:val="BodyText21"/>
        <w:ind w:left="927"/>
        <w:rPr>
          <w:b/>
          <w:szCs w:val="24"/>
        </w:rPr>
      </w:pPr>
    </w:p>
    <w:p w:rsidR="00D62DC5" w:rsidRPr="00F131D8" w:rsidRDefault="00D62DC5" w:rsidP="00D62DC5">
      <w:pPr>
        <w:pStyle w:val="BodyText21"/>
        <w:ind w:firstLine="567"/>
        <w:jc w:val="both"/>
        <w:rPr>
          <w:szCs w:val="24"/>
          <w:lang w:eastAsia="ru-RU"/>
        </w:rPr>
      </w:pPr>
      <w:r w:rsidRPr="00F131D8">
        <w:rPr>
          <w:szCs w:val="24"/>
        </w:rPr>
        <w:t xml:space="preserve">6.1. </w:t>
      </w:r>
      <w:r w:rsidRPr="00F131D8">
        <w:rPr>
          <w:szCs w:val="24"/>
          <w:lang w:eastAsia="ru-RU"/>
        </w:rPr>
        <w:t>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w:t>
      </w:r>
      <w:bookmarkStart w:id="1" w:name="sub_73"/>
    </w:p>
    <w:p w:rsidR="00D62DC5" w:rsidRPr="00F131D8" w:rsidRDefault="00D62DC5" w:rsidP="00D62DC5">
      <w:pPr>
        <w:pStyle w:val="BodyText21"/>
        <w:ind w:firstLine="567"/>
        <w:jc w:val="both"/>
        <w:rPr>
          <w:szCs w:val="24"/>
          <w:lang w:eastAsia="ru-RU"/>
        </w:rPr>
      </w:pPr>
      <w:r w:rsidRPr="00F131D8">
        <w:rPr>
          <w:szCs w:val="24"/>
          <w:lang w:eastAsia="ru-RU"/>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w:t>
      </w:r>
      <w:r w:rsidRPr="00F131D8">
        <w:rPr>
          <w:szCs w:val="24"/>
          <w:lang w:eastAsia="ru-RU"/>
        </w:rPr>
        <w:lastRenderedPageBreak/>
        <w:t xml:space="preserve">обязательств, предусмотренных Договором, за исключением просрочки исполнения обязательств, предусмотренных Договором. </w:t>
      </w:r>
      <w:proofErr w:type="gramStart"/>
      <w:r w:rsidRPr="00F131D8">
        <w:rPr>
          <w:szCs w:val="24"/>
          <w:lang w:eastAsia="ru-RU"/>
        </w:rPr>
        <w:t>Размер штрафа устанавливается Договором в соответствии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и</w:t>
      </w:r>
      <w:proofErr w:type="gramEnd"/>
      <w:r w:rsidRPr="00F131D8">
        <w:rPr>
          <w:szCs w:val="24"/>
          <w:lang w:eastAsia="ru-RU"/>
        </w:rPr>
        <w:t xml:space="preserve"> устанавливается в размере 1000 (Одна тысяча) рублей, если цена контракта не превышает 3 млн. рублей (включительно).</w:t>
      </w:r>
      <w:bookmarkStart w:id="2" w:name="sub_77"/>
      <w:bookmarkEnd w:id="1"/>
    </w:p>
    <w:p w:rsidR="00D62DC5" w:rsidRPr="00F131D8" w:rsidRDefault="00D62DC5" w:rsidP="00D62DC5">
      <w:pPr>
        <w:pStyle w:val="BodyText21"/>
        <w:ind w:firstLine="567"/>
        <w:jc w:val="both"/>
        <w:rPr>
          <w:rFonts w:eastAsia="Arial Unicode MS"/>
          <w:szCs w:val="24"/>
          <w:lang w:eastAsia="ru-RU"/>
        </w:rPr>
      </w:pPr>
      <w:r w:rsidRPr="00F131D8">
        <w:rPr>
          <w:rFonts w:eastAsia="Arial Unicode MS"/>
          <w:color w:val="000000"/>
          <w:spacing w:val="4"/>
          <w:szCs w:val="24"/>
          <w:lang w:eastAsia="ru-RU"/>
        </w:rPr>
        <w:t xml:space="preserve">6.3. </w:t>
      </w:r>
      <w:proofErr w:type="gramStart"/>
      <w:r w:rsidRPr="00F131D8">
        <w:rPr>
          <w:rFonts w:eastAsia="Arial Unicode MS"/>
          <w:szCs w:val="24"/>
          <w:lang w:eastAsia="ru-RU"/>
        </w:rPr>
        <w:t>За неисполнение или ненадлежащее исполнение Исполнителем обязательств, предусмотренных Договором, за исключением просрочки исполнения обязательств, Исполнитель, в соответствии с частью 8 статьи 34 Федерального закона от 05.04.2013 № 44-ФЗ «О контрактной системе в сфере закупок товаров, работ, услуг для обеспечения государственных муниципальных нужд», уплачивает Заказчику штраф в размере 10% цены настоящего Договора  в соответствии с Постановлением Правительства Российской Федерации от 30.08.2017г</w:t>
      </w:r>
      <w:proofErr w:type="gramEnd"/>
      <w:r w:rsidRPr="00F131D8">
        <w:rPr>
          <w:rFonts w:eastAsia="Arial Unicode MS"/>
          <w:szCs w:val="24"/>
          <w:lang w:eastAsia="ru-RU"/>
        </w:rPr>
        <w:t xml:space="preserve">. № </w:t>
      </w:r>
      <w:proofErr w:type="gramStart"/>
      <w:r w:rsidRPr="00F131D8">
        <w:rPr>
          <w:rFonts w:eastAsia="Arial Unicode MS"/>
          <w:szCs w:val="24"/>
          <w:lang w:eastAsia="ru-RU"/>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что составляет 400,00 руб. (Четыреста рублей 00 копеек).</w:t>
      </w:r>
      <w:bookmarkEnd w:id="2"/>
      <w:proofErr w:type="gramEnd"/>
    </w:p>
    <w:p w:rsidR="00D62DC5" w:rsidRPr="00F131D8" w:rsidRDefault="00D62DC5" w:rsidP="00D62DC5">
      <w:pPr>
        <w:pStyle w:val="BodyText21"/>
        <w:ind w:firstLine="567"/>
        <w:jc w:val="both"/>
        <w:rPr>
          <w:rFonts w:eastAsia="Arial Unicode MS"/>
          <w:color w:val="000000"/>
          <w:spacing w:val="4"/>
          <w:szCs w:val="24"/>
          <w:lang w:eastAsia="ru-RU"/>
        </w:rPr>
      </w:pPr>
      <w:r w:rsidRPr="00F131D8">
        <w:rPr>
          <w:rFonts w:eastAsia="Arial Unicode MS"/>
          <w:color w:val="000000"/>
          <w:spacing w:val="4"/>
          <w:szCs w:val="24"/>
          <w:lang w:eastAsia="ru-RU"/>
        </w:rPr>
        <w:t xml:space="preserve">6.4. </w:t>
      </w:r>
      <w:proofErr w:type="gramStart"/>
      <w:r w:rsidRPr="00F131D8">
        <w:rPr>
          <w:rFonts w:eastAsia="Arial Unicode MS"/>
          <w:color w:val="000000"/>
          <w:spacing w:val="4"/>
          <w:szCs w:val="24"/>
          <w:lang w:eastAsia="ru-RU"/>
        </w:rPr>
        <w:t>Стороны освобождаются от уплаты неустойки (штрафов, пени), если докажут, что неисполнение или ненадлежащее исполнение обязательства, предусмотренного Договором, произошло вследствие непреодолимой силы</w:t>
      </w:r>
      <w:r w:rsidRPr="00F131D8">
        <w:rPr>
          <w:szCs w:val="24"/>
          <w:lang w:eastAsia="ru-RU"/>
        </w:rPr>
        <w:t xml:space="preserve">,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w:t>
      </w:r>
      <w:r w:rsidRPr="00F131D8">
        <w:rPr>
          <w:rFonts w:eastAsia="Arial Unicode MS"/>
          <w:color w:val="000000"/>
          <w:spacing w:val="4"/>
          <w:szCs w:val="24"/>
          <w:lang w:eastAsia="ru-RU"/>
        </w:rPr>
        <w:t>или по вине другой стороны.</w:t>
      </w:r>
      <w:proofErr w:type="gramEnd"/>
    </w:p>
    <w:p w:rsidR="00D62DC5" w:rsidRPr="00F131D8" w:rsidRDefault="00D62DC5" w:rsidP="00D62DC5">
      <w:pPr>
        <w:pStyle w:val="BodyText21"/>
        <w:ind w:firstLine="567"/>
        <w:jc w:val="both"/>
        <w:rPr>
          <w:rFonts w:eastAsia="Arial Unicode MS"/>
          <w:color w:val="000000"/>
          <w:spacing w:val="4"/>
          <w:szCs w:val="24"/>
          <w:lang w:eastAsia="ru-RU"/>
        </w:rPr>
      </w:pPr>
      <w:r w:rsidRPr="00F131D8">
        <w:rPr>
          <w:rFonts w:eastAsia="Arial Unicode MS"/>
          <w:color w:val="000000"/>
          <w:spacing w:val="4"/>
          <w:szCs w:val="24"/>
          <w:lang w:eastAsia="ru-RU"/>
        </w:rPr>
        <w:t>6.5 Уплата неустойки (штрафов, пени) не освобождает нарушившую сторону от обязанности надлежащим образом исполнить обязательства по настоящему Договору.</w:t>
      </w:r>
    </w:p>
    <w:p w:rsidR="00D62DC5" w:rsidRPr="00F131D8" w:rsidRDefault="00D62DC5" w:rsidP="00D62DC5">
      <w:pPr>
        <w:pStyle w:val="BodyText21"/>
        <w:ind w:firstLine="567"/>
        <w:jc w:val="both"/>
        <w:rPr>
          <w:szCs w:val="24"/>
        </w:rPr>
      </w:pPr>
      <w:r w:rsidRPr="00F131D8">
        <w:rPr>
          <w:szCs w:val="24"/>
        </w:rPr>
        <w:t>6.6.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D62DC5" w:rsidRPr="00F131D8" w:rsidRDefault="00D62DC5" w:rsidP="00D62DC5">
      <w:pPr>
        <w:pStyle w:val="BodyText21"/>
        <w:ind w:firstLine="567"/>
        <w:jc w:val="both"/>
        <w:rPr>
          <w:szCs w:val="24"/>
          <w:lang w:eastAsia="ru-RU"/>
        </w:rPr>
      </w:pPr>
      <w:r w:rsidRPr="00F131D8">
        <w:rPr>
          <w:szCs w:val="24"/>
        </w:rPr>
        <w:t>6.7. Общая сумма начисленных штрафов за неисполнение или ненадлежащее исполнение Исполнителем обязательств, предусмотренных Договором, не может прев</w:t>
      </w:r>
      <w:r w:rsidRPr="00F131D8">
        <w:rPr>
          <w:szCs w:val="24"/>
        </w:rPr>
        <w:t>ы</w:t>
      </w:r>
      <w:r w:rsidRPr="00F131D8">
        <w:rPr>
          <w:szCs w:val="24"/>
        </w:rPr>
        <w:t>шать цену Договора.</w:t>
      </w:r>
    </w:p>
    <w:p w:rsidR="00D62DC5" w:rsidRPr="00F131D8" w:rsidRDefault="00D62DC5" w:rsidP="00D62DC5">
      <w:pPr>
        <w:pStyle w:val="BodyText21"/>
        <w:ind w:firstLine="567"/>
        <w:jc w:val="both"/>
        <w:rPr>
          <w:szCs w:val="24"/>
        </w:rPr>
      </w:pPr>
      <w:r w:rsidRPr="00F131D8">
        <w:rPr>
          <w:szCs w:val="24"/>
        </w:rPr>
        <w:t>6.8. Общая сумма начисленных штрафов за ненадлежащее исполнение Заказч</w:t>
      </w:r>
      <w:r w:rsidRPr="00F131D8">
        <w:rPr>
          <w:szCs w:val="24"/>
        </w:rPr>
        <w:t>и</w:t>
      </w:r>
      <w:r w:rsidRPr="00F131D8">
        <w:rPr>
          <w:szCs w:val="24"/>
        </w:rPr>
        <w:t>ком обязательств, предусмотренных Договором, не может превышать цену Договора.</w:t>
      </w:r>
    </w:p>
    <w:p w:rsidR="00D62DC5" w:rsidRPr="00F131D8" w:rsidRDefault="00D62DC5" w:rsidP="00D62DC5">
      <w:pPr>
        <w:pStyle w:val="BodyText21"/>
        <w:ind w:firstLine="567"/>
        <w:jc w:val="both"/>
        <w:rPr>
          <w:szCs w:val="24"/>
          <w:lang w:eastAsia="ru-RU"/>
        </w:rPr>
      </w:pPr>
      <w:r w:rsidRPr="00F131D8">
        <w:rPr>
          <w:szCs w:val="24"/>
        </w:rPr>
        <w:t xml:space="preserve">6.9. </w:t>
      </w:r>
      <w:r w:rsidRPr="00F131D8">
        <w:rPr>
          <w:szCs w:val="24"/>
          <w:lang w:eastAsia="ru-RU"/>
        </w:rPr>
        <w:t xml:space="preserve">В случае возникновения любых противоречий, претензий и разногласий, а также споров, связанных с исполнением настоящего Договора, Стороны </w:t>
      </w:r>
      <w:proofErr w:type="gramStart"/>
      <w:r w:rsidRPr="00F131D8">
        <w:rPr>
          <w:szCs w:val="24"/>
          <w:lang w:eastAsia="ru-RU"/>
        </w:rPr>
        <w:t>предпринимают усилия</w:t>
      </w:r>
      <w:proofErr w:type="gramEnd"/>
      <w:r w:rsidRPr="00F131D8">
        <w:rPr>
          <w:szCs w:val="24"/>
          <w:lang w:eastAsia="ru-RU"/>
        </w:rPr>
        <w:t xml:space="preserve"> для урегулирования таких противоречий, претензий и разногласий путем переговоров.</w:t>
      </w:r>
    </w:p>
    <w:p w:rsidR="00D62DC5" w:rsidRPr="00F131D8" w:rsidRDefault="00D62DC5" w:rsidP="00D62DC5">
      <w:pPr>
        <w:pStyle w:val="BodyText21"/>
        <w:ind w:firstLine="567"/>
        <w:jc w:val="both"/>
        <w:rPr>
          <w:color w:val="000000"/>
          <w:szCs w:val="24"/>
        </w:rPr>
      </w:pPr>
      <w:r w:rsidRPr="00F131D8">
        <w:rPr>
          <w:szCs w:val="24"/>
          <w:lang w:eastAsia="ru-RU"/>
        </w:rPr>
        <w:t xml:space="preserve">6.10. </w:t>
      </w:r>
      <w:r w:rsidRPr="00F131D8">
        <w:rPr>
          <w:color w:val="000000"/>
          <w:szCs w:val="24"/>
        </w:rPr>
        <w:t>При возникновении споров, вытекающих из настоящего Договора, Стороны должны принять меры к внесудебному разрешению таких споров. Под внесудебным разрешением подразумевается обязательное направление Стороной, считающей, что ее права нарушены, претензии в адрес другой Стороны.</w:t>
      </w:r>
    </w:p>
    <w:p w:rsidR="00D62DC5" w:rsidRPr="00F131D8" w:rsidRDefault="00D62DC5" w:rsidP="00D62DC5">
      <w:pPr>
        <w:pStyle w:val="BodyText21"/>
        <w:ind w:firstLine="567"/>
        <w:jc w:val="both"/>
        <w:rPr>
          <w:szCs w:val="24"/>
        </w:rPr>
      </w:pPr>
      <w:r w:rsidRPr="00F131D8">
        <w:rPr>
          <w:color w:val="000000"/>
          <w:szCs w:val="24"/>
        </w:rPr>
        <w:t>6.11.</w:t>
      </w:r>
      <w:r w:rsidRPr="00F131D8">
        <w:rPr>
          <w:b/>
          <w:color w:val="000000"/>
          <w:szCs w:val="24"/>
        </w:rPr>
        <w:t xml:space="preserve"> </w:t>
      </w:r>
      <w:r w:rsidRPr="00F131D8">
        <w:rPr>
          <w:szCs w:val="24"/>
          <w:lang w:eastAsia="ru-RU"/>
        </w:rPr>
        <w:t xml:space="preserve">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F131D8">
        <w:rPr>
          <w:szCs w:val="24"/>
          <w:lang w:eastAsia="ru-RU"/>
        </w:rPr>
        <w:t>с даты</w:t>
      </w:r>
      <w:proofErr w:type="gramEnd"/>
      <w:r w:rsidRPr="00F131D8">
        <w:rPr>
          <w:szCs w:val="24"/>
          <w:lang w:eastAsia="ru-RU"/>
        </w:rPr>
        <w:t xml:space="preserve"> ее получения. Если претензионные требования подлежат денежной оценке, в претензии указывается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62DC5" w:rsidRPr="00F131D8" w:rsidRDefault="00D62DC5" w:rsidP="00D62DC5">
      <w:pPr>
        <w:tabs>
          <w:tab w:val="left" w:pos="4442"/>
        </w:tabs>
        <w:ind w:firstLine="567"/>
        <w:jc w:val="both"/>
        <w:rPr>
          <w:b/>
          <w:color w:val="000000"/>
          <w:sz w:val="24"/>
          <w:szCs w:val="24"/>
        </w:rPr>
      </w:pPr>
      <w:r w:rsidRPr="00F131D8">
        <w:rPr>
          <w:color w:val="000000"/>
          <w:sz w:val="24"/>
          <w:szCs w:val="24"/>
        </w:rPr>
        <w:t>6.12.</w:t>
      </w:r>
      <w:r w:rsidRPr="00F131D8">
        <w:rPr>
          <w:b/>
          <w:color w:val="000000"/>
          <w:sz w:val="24"/>
          <w:szCs w:val="24"/>
        </w:rPr>
        <w:t xml:space="preserve"> </w:t>
      </w:r>
      <w:r w:rsidRPr="00F131D8">
        <w:rPr>
          <w:sz w:val="24"/>
          <w:szCs w:val="24"/>
          <w:lang w:eastAsia="ru-RU"/>
        </w:rPr>
        <w:t xml:space="preserve">В случае невыполнения Сторонами своих обязательств и не достижении взаимного </w:t>
      </w:r>
      <w:r w:rsidRPr="00F131D8">
        <w:rPr>
          <w:sz w:val="24"/>
          <w:szCs w:val="24"/>
          <w:lang w:eastAsia="ru-RU"/>
        </w:rPr>
        <w:lastRenderedPageBreak/>
        <w:t>согласия споры по настоящему Договору разрешаются в Арбитражном суде Челябинской области.</w:t>
      </w:r>
    </w:p>
    <w:p w:rsidR="00D62DC5" w:rsidRPr="00F131D8" w:rsidRDefault="00D62DC5" w:rsidP="00D62DC5">
      <w:pPr>
        <w:pStyle w:val="BodyText21"/>
        <w:jc w:val="both"/>
        <w:rPr>
          <w:szCs w:val="24"/>
        </w:rPr>
      </w:pPr>
    </w:p>
    <w:p w:rsidR="00D62DC5" w:rsidRPr="00F131D8" w:rsidRDefault="00D62DC5" w:rsidP="00D62DC5">
      <w:pPr>
        <w:pStyle w:val="BodyText21"/>
        <w:jc w:val="center"/>
        <w:rPr>
          <w:b/>
          <w:szCs w:val="24"/>
        </w:rPr>
      </w:pPr>
      <w:r w:rsidRPr="00F131D8">
        <w:rPr>
          <w:b/>
          <w:szCs w:val="24"/>
        </w:rPr>
        <w:t>7. Гарантийные обязательства</w:t>
      </w:r>
    </w:p>
    <w:p w:rsidR="00D62DC5" w:rsidRPr="00F131D8" w:rsidRDefault="00D62DC5" w:rsidP="00D62DC5">
      <w:pPr>
        <w:pStyle w:val="BodyText21"/>
        <w:ind w:firstLine="567"/>
        <w:jc w:val="both"/>
        <w:rPr>
          <w:szCs w:val="24"/>
        </w:rPr>
      </w:pPr>
      <w:r w:rsidRPr="00F131D8">
        <w:rPr>
          <w:szCs w:val="24"/>
        </w:rPr>
        <w:t xml:space="preserve">7.1. Исполнитель гарантирует качество оказанных услуг при соблюдении Заказчиком правил эксплуатации. </w:t>
      </w:r>
    </w:p>
    <w:p w:rsidR="00D62DC5" w:rsidRPr="00F131D8" w:rsidRDefault="00D62DC5" w:rsidP="00D62DC5">
      <w:pPr>
        <w:pStyle w:val="BodyText21"/>
        <w:ind w:firstLine="567"/>
        <w:jc w:val="both"/>
        <w:rPr>
          <w:szCs w:val="24"/>
        </w:rPr>
      </w:pPr>
      <w:r w:rsidRPr="00F131D8">
        <w:rPr>
          <w:szCs w:val="24"/>
        </w:rPr>
        <w:t>7.2. Гарантийный срок на оказанные Исполнителем услуги определяется в каждом конкретном случае индивидуально, в зависимости от вида работ, типа и состояния оборудования, а также условий эксплуатации.</w:t>
      </w:r>
    </w:p>
    <w:p w:rsidR="00D62DC5" w:rsidRDefault="00D62DC5" w:rsidP="00D62DC5">
      <w:pPr>
        <w:pStyle w:val="BodyText21"/>
        <w:ind w:firstLine="567"/>
        <w:jc w:val="both"/>
        <w:rPr>
          <w:szCs w:val="24"/>
        </w:rPr>
      </w:pPr>
      <w:r w:rsidRPr="00F131D8">
        <w:rPr>
          <w:szCs w:val="24"/>
        </w:rPr>
        <w:t xml:space="preserve">7.3. В случае выхода из строя оборудования в течение действия срока гарантии, вследствие нарушения Заказчиком правил эксплуатации, замена элементов и блоков, ремонт осуществляется за счет Заказчика. </w:t>
      </w:r>
    </w:p>
    <w:p w:rsidR="00D62DC5" w:rsidRPr="00F131D8" w:rsidRDefault="00D62DC5" w:rsidP="00D62DC5">
      <w:pPr>
        <w:pStyle w:val="BodyText21"/>
        <w:ind w:firstLine="567"/>
        <w:jc w:val="both"/>
        <w:rPr>
          <w:szCs w:val="24"/>
        </w:rPr>
      </w:pPr>
    </w:p>
    <w:p w:rsidR="00D62DC5" w:rsidRPr="00F131D8" w:rsidRDefault="00D62DC5" w:rsidP="00D62DC5">
      <w:pPr>
        <w:pStyle w:val="BodyText21"/>
        <w:jc w:val="center"/>
        <w:rPr>
          <w:b/>
          <w:szCs w:val="24"/>
        </w:rPr>
      </w:pPr>
      <w:r w:rsidRPr="00F131D8">
        <w:rPr>
          <w:b/>
          <w:szCs w:val="24"/>
        </w:rPr>
        <w:t>8. Прочие условия</w:t>
      </w:r>
    </w:p>
    <w:p w:rsidR="00D62DC5" w:rsidRPr="00F131D8" w:rsidRDefault="00D62DC5" w:rsidP="00D62DC5">
      <w:pPr>
        <w:pStyle w:val="BodyText21"/>
        <w:jc w:val="center"/>
        <w:rPr>
          <w:b/>
          <w:szCs w:val="24"/>
        </w:rPr>
      </w:pPr>
    </w:p>
    <w:p w:rsidR="00D62DC5" w:rsidRPr="00F131D8" w:rsidRDefault="00D62DC5" w:rsidP="00D62DC5">
      <w:pPr>
        <w:pStyle w:val="BodyText21"/>
        <w:ind w:firstLine="567"/>
        <w:jc w:val="both"/>
        <w:rPr>
          <w:szCs w:val="24"/>
        </w:rPr>
      </w:pPr>
      <w:r w:rsidRPr="00F131D8">
        <w:rPr>
          <w:szCs w:val="24"/>
        </w:rPr>
        <w:t xml:space="preserve">8.1. Стороны обязуются обеспечить конфиденциальность информации об условиях и осуществлении настоящего Договора. </w:t>
      </w:r>
    </w:p>
    <w:p w:rsidR="00D62DC5" w:rsidRPr="00F131D8" w:rsidRDefault="00D62DC5" w:rsidP="00D62DC5">
      <w:pPr>
        <w:pStyle w:val="BodyText21"/>
        <w:ind w:firstLine="567"/>
        <w:jc w:val="both"/>
        <w:rPr>
          <w:bCs/>
          <w:kern w:val="1"/>
          <w:szCs w:val="24"/>
        </w:rPr>
      </w:pPr>
      <w:r w:rsidRPr="00F131D8">
        <w:rPr>
          <w:szCs w:val="24"/>
        </w:rPr>
        <w:t xml:space="preserve">8.2. </w:t>
      </w:r>
      <w:r w:rsidRPr="00F131D8">
        <w:rPr>
          <w:bCs/>
          <w:kern w:val="1"/>
          <w:szCs w:val="24"/>
        </w:rPr>
        <w:t>При заключении 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 и настоящим Договором.</w:t>
      </w:r>
    </w:p>
    <w:p w:rsidR="00D62DC5" w:rsidRPr="00F131D8" w:rsidRDefault="00D62DC5" w:rsidP="00D62DC5">
      <w:pPr>
        <w:pStyle w:val="BodyText21"/>
        <w:ind w:firstLine="567"/>
        <w:jc w:val="both"/>
        <w:rPr>
          <w:snapToGrid w:val="0"/>
          <w:szCs w:val="24"/>
          <w:lang w:eastAsia="ru-RU"/>
        </w:rPr>
      </w:pPr>
      <w:r w:rsidRPr="00F131D8">
        <w:rPr>
          <w:snapToGrid w:val="0"/>
          <w:szCs w:val="24"/>
          <w:lang w:eastAsia="ru-RU"/>
        </w:rPr>
        <w:t>8.3. Все изменения и дополнения к настоящему Договору действительны, если они оформлены в виде дополнительного соглашения к Договору и подписаны уполномоченными на то представителями Сторон. Дополнительные соглашения к Договору являются его неотъемлемой частью и вступают в силу с даты их подписания Сторонами.</w:t>
      </w:r>
    </w:p>
    <w:p w:rsidR="00D62DC5" w:rsidRPr="00F131D8" w:rsidRDefault="00D62DC5" w:rsidP="00D62DC5">
      <w:pPr>
        <w:pStyle w:val="BodyText21"/>
        <w:ind w:firstLine="567"/>
        <w:jc w:val="both"/>
        <w:rPr>
          <w:szCs w:val="24"/>
          <w:lang w:eastAsia="ru-RU"/>
        </w:rPr>
      </w:pPr>
      <w:r w:rsidRPr="00F131D8">
        <w:rPr>
          <w:szCs w:val="24"/>
        </w:rPr>
        <w:t>8.4.</w:t>
      </w:r>
      <w:r w:rsidRPr="00F131D8">
        <w:rPr>
          <w:szCs w:val="24"/>
          <w:lang w:eastAsia="ru-RU"/>
        </w:rPr>
        <w:t xml:space="preserve"> При исполнении Договора не допускается перемена Исполнителя.</w:t>
      </w:r>
    </w:p>
    <w:p w:rsidR="00D62DC5" w:rsidRPr="00F131D8" w:rsidRDefault="00D62DC5" w:rsidP="00D62DC5">
      <w:pPr>
        <w:pStyle w:val="BodyText21"/>
        <w:ind w:firstLine="567"/>
        <w:jc w:val="both"/>
        <w:rPr>
          <w:szCs w:val="24"/>
          <w:lang w:eastAsia="ru-RU"/>
        </w:rPr>
      </w:pPr>
      <w:r w:rsidRPr="00F131D8">
        <w:rPr>
          <w:szCs w:val="24"/>
          <w:lang w:eastAsia="ru-RU"/>
        </w:rPr>
        <w:t>8.5. В случае перемены Заказчика по настоящему Договору права и обязанности Заказчика по данному Договору переходят к новому Заказчику в том же объеме и на тех же условиях.</w:t>
      </w:r>
    </w:p>
    <w:p w:rsidR="00D62DC5" w:rsidRPr="00F131D8" w:rsidRDefault="00D62DC5" w:rsidP="00D62DC5">
      <w:pPr>
        <w:pStyle w:val="BodyText21"/>
        <w:ind w:firstLine="567"/>
        <w:jc w:val="both"/>
        <w:rPr>
          <w:szCs w:val="24"/>
        </w:rPr>
      </w:pPr>
      <w:r w:rsidRPr="00F131D8">
        <w:rPr>
          <w:szCs w:val="24"/>
          <w:lang w:eastAsia="ru-RU"/>
        </w:rPr>
        <w:t>8.6. Заказчик вправе в одностороннем порядке отказаться от исполнения настоящего контракта в случаях, предусмотренных статьей  95  Федерального закона от 05 апреля 2013 года  № 44-ФЗ «</w:t>
      </w:r>
      <w:r w:rsidRPr="00F131D8">
        <w:rPr>
          <w:szCs w:val="24"/>
        </w:rPr>
        <w:t>О контрактной системе в сфере закупок товаров, работ, услуг для обеспечения государственных и муниципальных нужд».</w:t>
      </w:r>
    </w:p>
    <w:p w:rsidR="00D62DC5" w:rsidRPr="00F131D8" w:rsidRDefault="00D62DC5" w:rsidP="00D62DC5">
      <w:pPr>
        <w:pStyle w:val="BodyText21"/>
        <w:ind w:firstLine="567"/>
        <w:jc w:val="both"/>
        <w:rPr>
          <w:szCs w:val="24"/>
        </w:rPr>
      </w:pPr>
      <w:r w:rsidRPr="00F131D8">
        <w:rPr>
          <w:szCs w:val="24"/>
        </w:rPr>
        <w:t xml:space="preserve">8.7.  </w:t>
      </w:r>
      <w:proofErr w:type="gramStart"/>
      <w:r w:rsidRPr="00F131D8">
        <w:rPr>
          <w:szCs w:val="24"/>
        </w:rPr>
        <w:t>Договор</w:t>
      </w:r>
      <w:proofErr w:type="gramEnd"/>
      <w:r w:rsidRPr="00F131D8">
        <w:rPr>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 44-ФЗ.</w:t>
      </w:r>
    </w:p>
    <w:p w:rsidR="00D62DC5" w:rsidRPr="00F131D8" w:rsidRDefault="00D62DC5" w:rsidP="00D62DC5">
      <w:pPr>
        <w:pStyle w:val="BodyText21"/>
        <w:ind w:firstLine="567"/>
        <w:jc w:val="both"/>
        <w:rPr>
          <w:szCs w:val="24"/>
        </w:rPr>
      </w:pPr>
    </w:p>
    <w:p w:rsidR="00D62DC5" w:rsidRDefault="00D62DC5" w:rsidP="00D62DC5">
      <w:pPr>
        <w:pStyle w:val="BodyText21"/>
        <w:jc w:val="center"/>
        <w:rPr>
          <w:b/>
          <w:szCs w:val="24"/>
        </w:rPr>
      </w:pPr>
      <w:r w:rsidRPr="00F131D8">
        <w:rPr>
          <w:b/>
          <w:szCs w:val="24"/>
        </w:rPr>
        <w:t>9. Срок действия Договора</w:t>
      </w:r>
    </w:p>
    <w:p w:rsidR="00D62DC5" w:rsidRPr="00F131D8" w:rsidRDefault="00D62DC5" w:rsidP="00D62DC5">
      <w:pPr>
        <w:pStyle w:val="BodyText21"/>
        <w:jc w:val="center"/>
        <w:rPr>
          <w:b/>
          <w:szCs w:val="24"/>
        </w:rPr>
      </w:pPr>
    </w:p>
    <w:p w:rsidR="00D62DC5" w:rsidRPr="00F131D8" w:rsidRDefault="00D62DC5" w:rsidP="00D62DC5">
      <w:pPr>
        <w:pStyle w:val="BodyText21"/>
        <w:ind w:firstLine="567"/>
        <w:jc w:val="both"/>
        <w:rPr>
          <w:szCs w:val="24"/>
        </w:rPr>
      </w:pPr>
      <w:r w:rsidRPr="00F131D8">
        <w:rPr>
          <w:szCs w:val="24"/>
        </w:rPr>
        <w:t xml:space="preserve">9.1. Настоящий Договор вступает </w:t>
      </w:r>
      <w:r w:rsidRPr="00F131D8">
        <w:rPr>
          <w:snapToGrid w:val="0"/>
          <w:szCs w:val="24"/>
          <w:lang w:eastAsia="ru-RU"/>
        </w:rPr>
        <w:t xml:space="preserve">в силу с момента его подписания Сторонами и действует </w:t>
      </w:r>
      <w:r w:rsidRPr="00F131D8">
        <w:rPr>
          <w:b/>
          <w:snapToGrid w:val="0"/>
          <w:szCs w:val="24"/>
          <w:lang w:eastAsia="ru-RU"/>
        </w:rPr>
        <w:t>по 31 декабря 202</w:t>
      </w:r>
      <w:r>
        <w:rPr>
          <w:b/>
          <w:snapToGrid w:val="0"/>
          <w:szCs w:val="24"/>
          <w:lang w:eastAsia="ru-RU"/>
        </w:rPr>
        <w:t>6</w:t>
      </w:r>
      <w:r w:rsidRPr="00F131D8">
        <w:rPr>
          <w:b/>
          <w:snapToGrid w:val="0"/>
          <w:szCs w:val="24"/>
          <w:lang w:eastAsia="ru-RU"/>
        </w:rPr>
        <w:t xml:space="preserve"> года</w:t>
      </w:r>
      <w:r w:rsidRPr="00F131D8">
        <w:rPr>
          <w:snapToGrid w:val="0"/>
          <w:szCs w:val="24"/>
          <w:lang w:eastAsia="ru-RU"/>
        </w:rPr>
        <w:t>.</w:t>
      </w:r>
    </w:p>
    <w:p w:rsidR="00D62DC5" w:rsidRPr="00F131D8" w:rsidRDefault="00D62DC5" w:rsidP="00D62DC5">
      <w:pPr>
        <w:tabs>
          <w:tab w:val="left" w:pos="9920"/>
        </w:tabs>
        <w:ind w:right="-3" w:firstLine="567"/>
        <w:jc w:val="both"/>
        <w:rPr>
          <w:sz w:val="24"/>
          <w:szCs w:val="24"/>
        </w:rPr>
      </w:pPr>
      <w:r w:rsidRPr="00F131D8">
        <w:rPr>
          <w:sz w:val="24"/>
          <w:szCs w:val="24"/>
        </w:rPr>
        <w:t>9.2. Настоящий Договор составлен в двух экземплярах, имеющих одинаковую юридическую силу, по одному экземпляру для каждой из Сторон.</w:t>
      </w:r>
    </w:p>
    <w:p w:rsidR="00D62DC5" w:rsidRPr="00F131D8" w:rsidRDefault="00D62DC5" w:rsidP="00D62DC5">
      <w:pPr>
        <w:tabs>
          <w:tab w:val="left" w:pos="9920"/>
        </w:tabs>
        <w:ind w:right="-3" w:firstLine="567"/>
        <w:jc w:val="both"/>
        <w:rPr>
          <w:sz w:val="24"/>
          <w:szCs w:val="24"/>
        </w:rPr>
      </w:pPr>
      <w:r w:rsidRPr="00F131D8">
        <w:rPr>
          <w:sz w:val="24"/>
          <w:szCs w:val="24"/>
        </w:rPr>
        <w:t>9.3. Вопросы, не урегулированные настоящим Договором, разрешаются в соответствии с действующим законодательством Российской Федерации.</w:t>
      </w:r>
    </w:p>
    <w:p w:rsidR="00D62DC5" w:rsidRPr="00F131D8" w:rsidRDefault="00D62DC5" w:rsidP="00D62DC5">
      <w:pPr>
        <w:tabs>
          <w:tab w:val="left" w:pos="9920"/>
        </w:tabs>
        <w:ind w:right="-3" w:firstLine="567"/>
        <w:jc w:val="both"/>
        <w:rPr>
          <w:sz w:val="24"/>
          <w:szCs w:val="24"/>
        </w:rPr>
      </w:pPr>
    </w:p>
    <w:p w:rsidR="00D62DC5" w:rsidRPr="00F131D8" w:rsidRDefault="00D62DC5" w:rsidP="00D62DC5">
      <w:pPr>
        <w:pStyle w:val="BodyText21"/>
        <w:jc w:val="center"/>
        <w:rPr>
          <w:b/>
          <w:bCs/>
          <w:szCs w:val="24"/>
        </w:rPr>
      </w:pPr>
      <w:r w:rsidRPr="00F131D8">
        <w:rPr>
          <w:b/>
          <w:bCs/>
          <w:szCs w:val="24"/>
        </w:rPr>
        <w:t>10. Адреса и реквизиты Сторон</w:t>
      </w:r>
    </w:p>
    <w:p w:rsidR="00D62DC5" w:rsidRPr="00F131D8" w:rsidRDefault="00D62DC5" w:rsidP="00D62DC5">
      <w:pPr>
        <w:pStyle w:val="BodyText21"/>
        <w:jc w:val="center"/>
        <w:rPr>
          <w:b/>
          <w:bCs/>
          <w:szCs w:val="24"/>
        </w:rPr>
      </w:pPr>
    </w:p>
    <w:tbl>
      <w:tblPr>
        <w:tblW w:w="0" w:type="auto"/>
        <w:tblBorders>
          <w:insideH w:val="single" w:sz="4" w:space="0" w:color="auto"/>
        </w:tblBorders>
        <w:tblLook w:val="04A0"/>
      </w:tblPr>
      <w:tblGrid>
        <w:gridCol w:w="5068"/>
        <w:gridCol w:w="5068"/>
      </w:tblGrid>
      <w:tr w:rsidR="00D62DC5" w:rsidRPr="00F131D8" w:rsidTr="00037A6A">
        <w:tc>
          <w:tcPr>
            <w:tcW w:w="5068" w:type="dxa"/>
          </w:tcPr>
          <w:p w:rsidR="00D62DC5" w:rsidRPr="00F131D8" w:rsidRDefault="00D62DC5" w:rsidP="00037A6A">
            <w:pPr>
              <w:pStyle w:val="BodyText21"/>
              <w:jc w:val="center"/>
              <w:rPr>
                <w:b/>
                <w:szCs w:val="24"/>
              </w:rPr>
            </w:pPr>
            <w:r w:rsidRPr="00F131D8">
              <w:rPr>
                <w:b/>
                <w:szCs w:val="24"/>
              </w:rPr>
              <w:t>Заказчик:</w:t>
            </w:r>
          </w:p>
          <w:p w:rsidR="00D62DC5" w:rsidRPr="00F131D8" w:rsidRDefault="00D62DC5" w:rsidP="00037A6A">
            <w:pPr>
              <w:rPr>
                <w:b/>
                <w:sz w:val="24"/>
                <w:szCs w:val="24"/>
              </w:rPr>
            </w:pPr>
            <w:r w:rsidRPr="00F131D8">
              <w:rPr>
                <w:b/>
                <w:sz w:val="24"/>
                <w:szCs w:val="24"/>
              </w:rPr>
              <w:t>Межрегиональное управление № 72 Федерального медико-биологического агентства</w:t>
            </w:r>
          </w:p>
          <w:p w:rsidR="00D62DC5" w:rsidRPr="00F131D8" w:rsidRDefault="00D62DC5" w:rsidP="00037A6A">
            <w:pPr>
              <w:rPr>
                <w:sz w:val="24"/>
                <w:szCs w:val="24"/>
              </w:rPr>
            </w:pPr>
            <w:r w:rsidRPr="00F131D8">
              <w:rPr>
                <w:sz w:val="24"/>
                <w:szCs w:val="24"/>
              </w:rPr>
              <w:t xml:space="preserve">Юридический адрес / Почтовый адрес: 456080, Челябинская область, </w:t>
            </w:r>
            <w:proofErr w:type="gramStart"/>
            <w:r w:rsidRPr="00F131D8">
              <w:rPr>
                <w:sz w:val="24"/>
                <w:szCs w:val="24"/>
              </w:rPr>
              <w:t>г</w:t>
            </w:r>
            <w:proofErr w:type="gramEnd"/>
            <w:r w:rsidRPr="00F131D8">
              <w:rPr>
                <w:sz w:val="24"/>
                <w:szCs w:val="24"/>
              </w:rPr>
              <w:t xml:space="preserve">. Трехгорный, ул. Островского, д.65 </w:t>
            </w:r>
          </w:p>
          <w:p w:rsidR="00D62DC5" w:rsidRPr="00F131D8" w:rsidRDefault="00D62DC5" w:rsidP="00037A6A">
            <w:pPr>
              <w:rPr>
                <w:sz w:val="24"/>
                <w:szCs w:val="24"/>
              </w:rPr>
            </w:pPr>
            <w:r w:rsidRPr="00F131D8">
              <w:rPr>
                <w:sz w:val="24"/>
                <w:szCs w:val="24"/>
              </w:rPr>
              <w:t>ИНН 7405009678</w:t>
            </w:r>
          </w:p>
          <w:p w:rsidR="00D62DC5" w:rsidRPr="00F131D8" w:rsidRDefault="00D62DC5" w:rsidP="00037A6A">
            <w:pPr>
              <w:rPr>
                <w:sz w:val="24"/>
                <w:szCs w:val="24"/>
              </w:rPr>
            </w:pPr>
            <w:r w:rsidRPr="00F131D8">
              <w:rPr>
                <w:sz w:val="24"/>
                <w:szCs w:val="24"/>
              </w:rPr>
              <w:lastRenderedPageBreak/>
              <w:t>КПП  745701001</w:t>
            </w:r>
          </w:p>
          <w:p w:rsidR="00D62DC5" w:rsidRPr="00F131D8" w:rsidRDefault="00D62DC5" w:rsidP="00037A6A">
            <w:pPr>
              <w:rPr>
                <w:sz w:val="24"/>
                <w:szCs w:val="24"/>
              </w:rPr>
            </w:pPr>
            <w:r w:rsidRPr="00F131D8">
              <w:rPr>
                <w:sz w:val="24"/>
                <w:szCs w:val="24"/>
              </w:rPr>
              <w:t>РС/КС   03211643000000015115</w:t>
            </w:r>
          </w:p>
          <w:p w:rsidR="00D62DC5" w:rsidRPr="00F131D8" w:rsidRDefault="00D62DC5" w:rsidP="00037A6A">
            <w:pPr>
              <w:rPr>
                <w:sz w:val="24"/>
                <w:szCs w:val="24"/>
              </w:rPr>
            </w:pPr>
            <w:r w:rsidRPr="00F131D8">
              <w:rPr>
                <w:sz w:val="24"/>
                <w:szCs w:val="24"/>
              </w:rPr>
              <w:t xml:space="preserve">Наименование банка: ОКЦ № 1 </w:t>
            </w:r>
            <w:proofErr w:type="spellStart"/>
            <w:r w:rsidRPr="00F131D8">
              <w:rPr>
                <w:sz w:val="24"/>
                <w:szCs w:val="24"/>
              </w:rPr>
              <w:t>СибГУ</w:t>
            </w:r>
            <w:proofErr w:type="spellEnd"/>
            <w:r w:rsidRPr="00F131D8">
              <w:rPr>
                <w:sz w:val="24"/>
                <w:szCs w:val="24"/>
              </w:rPr>
              <w:t xml:space="preserve"> БАНКА РОССИИ//УФК по Новосибирской области, </w:t>
            </w:r>
            <w:proofErr w:type="gramStart"/>
            <w:r w:rsidRPr="00F131D8">
              <w:rPr>
                <w:sz w:val="24"/>
                <w:szCs w:val="24"/>
              </w:rPr>
              <w:t>г</w:t>
            </w:r>
            <w:proofErr w:type="gramEnd"/>
            <w:r w:rsidRPr="00F131D8">
              <w:rPr>
                <w:sz w:val="24"/>
                <w:szCs w:val="24"/>
              </w:rPr>
              <w:t>. Новосибирск</w:t>
            </w:r>
          </w:p>
          <w:p w:rsidR="00D62DC5" w:rsidRPr="00F131D8" w:rsidRDefault="00D62DC5" w:rsidP="00037A6A">
            <w:pPr>
              <w:rPr>
                <w:sz w:val="24"/>
                <w:szCs w:val="24"/>
              </w:rPr>
            </w:pPr>
            <w:r w:rsidRPr="00F131D8">
              <w:rPr>
                <w:sz w:val="24"/>
                <w:szCs w:val="24"/>
              </w:rPr>
              <w:t>БИК 015004950</w:t>
            </w:r>
          </w:p>
          <w:p w:rsidR="00D62DC5" w:rsidRPr="00F131D8" w:rsidRDefault="00D62DC5" w:rsidP="00037A6A">
            <w:pPr>
              <w:rPr>
                <w:sz w:val="24"/>
                <w:szCs w:val="24"/>
              </w:rPr>
            </w:pPr>
            <w:r w:rsidRPr="00F131D8">
              <w:rPr>
                <w:sz w:val="24"/>
                <w:szCs w:val="24"/>
              </w:rPr>
              <w:t>КС/ЕКС 40102810445370000043</w:t>
            </w:r>
          </w:p>
          <w:p w:rsidR="00D62DC5" w:rsidRPr="00F131D8" w:rsidRDefault="00D62DC5" w:rsidP="00037A6A">
            <w:pPr>
              <w:rPr>
                <w:sz w:val="24"/>
                <w:szCs w:val="24"/>
              </w:rPr>
            </w:pPr>
            <w:r w:rsidRPr="00F131D8">
              <w:rPr>
                <w:sz w:val="24"/>
                <w:szCs w:val="24"/>
              </w:rPr>
              <w:t>Л/с 03691822360</w:t>
            </w:r>
          </w:p>
          <w:p w:rsidR="00D62DC5" w:rsidRPr="00F131D8" w:rsidRDefault="00D62DC5" w:rsidP="00037A6A">
            <w:pPr>
              <w:rPr>
                <w:sz w:val="24"/>
                <w:szCs w:val="24"/>
              </w:rPr>
            </w:pPr>
            <w:r w:rsidRPr="00F131D8">
              <w:rPr>
                <w:sz w:val="24"/>
                <w:szCs w:val="24"/>
              </w:rPr>
              <w:t>ОГРН 1057403007034   ОКПО 78833345    ОКТМО 75707000</w:t>
            </w:r>
          </w:p>
          <w:p w:rsidR="00D62DC5" w:rsidRPr="00F131D8" w:rsidRDefault="00D62DC5" w:rsidP="00037A6A">
            <w:pPr>
              <w:rPr>
                <w:sz w:val="24"/>
                <w:szCs w:val="24"/>
              </w:rPr>
            </w:pPr>
            <w:r w:rsidRPr="00F131D8">
              <w:rPr>
                <w:sz w:val="24"/>
                <w:szCs w:val="24"/>
              </w:rPr>
              <w:t>Телефон 8(35191)6-24-72, 8(35191)6-09-30</w:t>
            </w:r>
          </w:p>
          <w:p w:rsidR="00D62DC5" w:rsidRPr="00F131D8" w:rsidRDefault="00D62DC5" w:rsidP="00037A6A">
            <w:pPr>
              <w:rPr>
                <w:sz w:val="24"/>
                <w:szCs w:val="24"/>
              </w:rPr>
            </w:pPr>
            <w:r w:rsidRPr="00F131D8">
              <w:rPr>
                <w:sz w:val="24"/>
                <w:szCs w:val="24"/>
              </w:rPr>
              <w:t xml:space="preserve">Электронная почта </w:t>
            </w:r>
            <w:hyperlink r:id="rId7" w:history="1">
              <w:r w:rsidRPr="00F131D8">
                <w:rPr>
                  <w:sz w:val="24"/>
                  <w:szCs w:val="24"/>
                </w:rPr>
                <w:t>ru72@fmbamail.ru</w:t>
              </w:r>
            </w:hyperlink>
          </w:p>
          <w:p w:rsidR="00D62DC5" w:rsidRPr="00F131D8" w:rsidRDefault="00D62DC5" w:rsidP="00037A6A">
            <w:pPr>
              <w:rPr>
                <w:sz w:val="24"/>
                <w:szCs w:val="24"/>
              </w:rPr>
            </w:pPr>
            <w:r w:rsidRPr="00F131D8">
              <w:rPr>
                <w:sz w:val="24"/>
                <w:szCs w:val="24"/>
              </w:rPr>
              <w:t>Официальный сайт mru72.fmba.gov.ru</w:t>
            </w:r>
          </w:p>
          <w:p w:rsidR="00D62DC5" w:rsidRPr="00F131D8" w:rsidRDefault="00D62DC5" w:rsidP="00037A6A">
            <w:pPr>
              <w:rPr>
                <w:sz w:val="24"/>
                <w:szCs w:val="24"/>
              </w:rPr>
            </w:pPr>
          </w:p>
          <w:p w:rsidR="00D62DC5" w:rsidRPr="00F131D8" w:rsidRDefault="00D62DC5" w:rsidP="00037A6A">
            <w:pPr>
              <w:rPr>
                <w:sz w:val="24"/>
                <w:szCs w:val="24"/>
              </w:rPr>
            </w:pPr>
            <w:r w:rsidRPr="00F131D8">
              <w:rPr>
                <w:sz w:val="24"/>
                <w:szCs w:val="24"/>
              </w:rPr>
              <w:t xml:space="preserve">Руководитель </w:t>
            </w:r>
          </w:p>
          <w:p w:rsidR="00D62DC5" w:rsidRPr="00F131D8" w:rsidRDefault="00D62DC5" w:rsidP="00037A6A">
            <w:pPr>
              <w:rPr>
                <w:sz w:val="24"/>
                <w:szCs w:val="24"/>
              </w:rPr>
            </w:pPr>
          </w:p>
          <w:p w:rsidR="00D62DC5" w:rsidRPr="00F131D8" w:rsidRDefault="00D62DC5" w:rsidP="00037A6A">
            <w:pPr>
              <w:rPr>
                <w:sz w:val="24"/>
                <w:szCs w:val="24"/>
              </w:rPr>
            </w:pPr>
            <w:r w:rsidRPr="00F131D8">
              <w:rPr>
                <w:sz w:val="24"/>
                <w:szCs w:val="24"/>
              </w:rPr>
              <w:t>____________________ С.В. Шалаевская</w:t>
            </w:r>
          </w:p>
          <w:p w:rsidR="00D62DC5" w:rsidRPr="00F131D8" w:rsidRDefault="00D62DC5" w:rsidP="00037A6A">
            <w:pPr>
              <w:rPr>
                <w:sz w:val="24"/>
                <w:szCs w:val="24"/>
              </w:rPr>
            </w:pPr>
          </w:p>
          <w:p w:rsidR="00D62DC5" w:rsidRPr="00F131D8" w:rsidRDefault="00D62DC5" w:rsidP="00037A6A">
            <w:pPr>
              <w:rPr>
                <w:b/>
                <w:bCs/>
                <w:sz w:val="24"/>
                <w:szCs w:val="24"/>
              </w:rPr>
            </w:pPr>
            <w:r w:rsidRPr="00F131D8">
              <w:rPr>
                <w:sz w:val="24"/>
                <w:szCs w:val="24"/>
              </w:rPr>
              <w:t>М.П.</w:t>
            </w:r>
          </w:p>
        </w:tc>
        <w:tc>
          <w:tcPr>
            <w:tcW w:w="5068" w:type="dxa"/>
          </w:tcPr>
          <w:p w:rsidR="00D62DC5" w:rsidRPr="00F131D8" w:rsidRDefault="00D62DC5" w:rsidP="00037A6A">
            <w:pPr>
              <w:pStyle w:val="BodyText21"/>
              <w:jc w:val="center"/>
              <w:rPr>
                <w:b/>
                <w:bCs/>
                <w:szCs w:val="24"/>
              </w:rPr>
            </w:pPr>
            <w:r w:rsidRPr="00F131D8">
              <w:rPr>
                <w:b/>
                <w:szCs w:val="24"/>
              </w:rPr>
              <w:lastRenderedPageBreak/>
              <w:t>Исполнитель:</w:t>
            </w: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Default="00D62DC5" w:rsidP="00037A6A">
            <w:pPr>
              <w:rPr>
                <w:sz w:val="24"/>
                <w:szCs w:val="24"/>
              </w:rPr>
            </w:pPr>
          </w:p>
          <w:p w:rsidR="00D62DC5" w:rsidRPr="00F131D8" w:rsidRDefault="00D62DC5" w:rsidP="00037A6A">
            <w:pPr>
              <w:rPr>
                <w:sz w:val="24"/>
                <w:szCs w:val="24"/>
              </w:rPr>
            </w:pPr>
          </w:p>
          <w:p w:rsidR="00D62DC5" w:rsidRPr="00F131D8" w:rsidRDefault="00D62DC5" w:rsidP="00037A6A">
            <w:pPr>
              <w:rPr>
                <w:sz w:val="24"/>
                <w:szCs w:val="24"/>
              </w:rPr>
            </w:pPr>
            <w:r w:rsidRPr="00F131D8">
              <w:rPr>
                <w:sz w:val="24"/>
                <w:szCs w:val="24"/>
              </w:rPr>
              <w:t>______________________</w:t>
            </w:r>
            <w:r>
              <w:rPr>
                <w:sz w:val="24"/>
                <w:szCs w:val="24"/>
              </w:rPr>
              <w:t xml:space="preserve"> /___________/</w:t>
            </w:r>
          </w:p>
          <w:p w:rsidR="00D62DC5" w:rsidRPr="00F131D8" w:rsidRDefault="00D62DC5" w:rsidP="00037A6A">
            <w:pPr>
              <w:rPr>
                <w:sz w:val="24"/>
                <w:szCs w:val="24"/>
              </w:rPr>
            </w:pPr>
          </w:p>
          <w:p w:rsidR="00D62DC5" w:rsidRPr="00F131D8" w:rsidRDefault="00D62DC5" w:rsidP="00037A6A">
            <w:pPr>
              <w:tabs>
                <w:tab w:val="left" w:pos="2268"/>
              </w:tabs>
              <w:ind w:left="2268" w:right="139" w:hanging="2268"/>
              <w:jc w:val="both"/>
              <w:rPr>
                <w:bCs/>
                <w:sz w:val="24"/>
                <w:szCs w:val="24"/>
              </w:rPr>
            </w:pPr>
            <w:r w:rsidRPr="00F131D8">
              <w:rPr>
                <w:sz w:val="24"/>
                <w:szCs w:val="24"/>
              </w:rPr>
              <w:t>М.П.</w:t>
            </w:r>
          </w:p>
          <w:p w:rsidR="00D62DC5" w:rsidRPr="00F131D8" w:rsidRDefault="00D62DC5" w:rsidP="00037A6A">
            <w:pPr>
              <w:rPr>
                <w:sz w:val="24"/>
                <w:szCs w:val="24"/>
              </w:rPr>
            </w:pPr>
          </w:p>
        </w:tc>
      </w:tr>
    </w:tbl>
    <w:p w:rsidR="00D62DC5" w:rsidRPr="00F131D8" w:rsidRDefault="00D62DC5" w:rsidP="00D62DC5">
      <w:pPr>
        <w:pStyle w:val="BodyText21"/>
        <w:jc w:val="right"/>
        <w:rPr>
          <w:bCs/>
          <w:szCs w:val="24"/>
        </w:rPr>
      </w:pPr>
      <w:r w:rsidRPr="00F131D8">
        <w:rPr>
          <w:b/>
          <w:bCs/>
          <w:szCs w:val="24"/>
        </w:rPr>
        <w:lastRenderedPageBreak/>
        <w:br w:type="page"/>
      </w:r>
      <w:r w:rsidRPr="00F131D8">
        <w:rPr>
          <w:bCs/>
          <w:szCs w:val="24"/>
        </w:rPr>
        <w:lastRenderedPageBreak/>
        <w:t>Приложение № 1</w:t>
      </w:r>
    </w:p>
    <w:p w:rsidR="00D62DC5" w:rsidRPr="00F131D8" w:rsidRDefault="00D62DC5" w:rsidP="00D62DC5">
      <w:pPr>
        <w:pStyle w:val="BodyText21"/>
        <w:jc w:val="right"/>
        <w:rPr>
          <w:bCs/>
          <w:szCs w:val="24"/>
        </w:rPr>
      </w:pPr>
      <w:r w:rsidRPr="00F131D8">
        <w:rPr>
          <w:bCs/>
          <w:szCs w:val="24"/>
        </w:rPr>
        <w:t xml:space="preserve">к Договору № </w:t>
      </w:r>
      <w:r>
        <w:rPr>
          <w:bCs/>
          <w:szCs w:val="24"/>
        </w:rPr>
        <w:t>___</w:t>
      </w:r>
    </w:p>
    <w:p w:rsidR="00D62DC5" w:rsidRPr="00F131D8" w:rsidRDefault="00D62DC5" w:rsidP="00D62DC5">
      <w:pPr>
        <w:pStyle w:val="BodyText21"/>
        <w:jc w:val="right"/>
        <w:rPr>
          <w:bCs/>
          <w:szCs w:val="24"/>
        </w:rPr>
      </w:pPr>
      <w:r w:rsidRPr="00F131D8">
        <w:rPr>
          <w:bCs/>
          <w:szCs w:val="24"/>
        </w:rPr>
        <w:t>от «____» ______________ 202</w:t>
      </w:r>
      <w:r>
        <w:rPr>
          <w:bCs/>
          <w:szCs w:val="24"/>
        </w:rPr>
        <w:t>6</w:t>
      </w:r>
      <w:r w:rsidRPr="00F131D8">
        <w:rPr>
          <w:bCs/>
          <w:szCs w:val="24"/>
        </w:rPr>
        <w:t xml:space="preserve"> г.</w:t>
      </w:r>
    </w:p>
    <w:p w:rsidR="00D62DC5" w:rsidRPr="00F131D8" w:rsidRDefault="00D62DC5" w:rsidP="00D62DC5">
      <w:pPr>
        <w:pStyle w:val="BodyText21"/>
        <w:jc w:val="right"/>
        <w:rPr>
          <w:b/>
          <w:bCs/>
          <w:szCs w:val="24"/>
        </w:rPr>
      </w:pPr>
    </w:p>
    <w:p w:rsidR="00D62DC5" w:rsidRPr="00F131D8" w:rsidRDefault="00D62DC5" w:rsidP="00D62DC5">
      <w:pPr>
        <w:tabs>
          <w:tab w:val="left" w:pos="567"/>
          <w:tab w:val="left" w:pos="2977"/>
          <w:tab w:val="left" w:pos="3261"/>
          <w:tab w:val="left" w:pos="3686"/>
        </w:tabs>
        <w:spacing w:before="120" w:after="120"/>
        <w:jc w:val="center"/>
        <w:rPr>
          <w:b/>
          <w:bCs/>
          <w:sz w:val="24"/>
          <w:szCs w:val="24"/>
        </w:rPr>
      </w:pPr>
      <w:r w:rsidRPr="00F131D8">
        <w:rPr>
          <w:b/>
          <w:bCs/>
          <w:sz w:val="24"/>
          <w:szCs w:val="24"/>
        </w:rPr>
        <w:t>ТЕХНИЧЕСКОЕ ЗАДАНИЕ</w:t>
      </w:r>
    </w:p>
    <w:p w:rsidR="00D62DC5" w:rsidRPr="00F131D8" w:rsidRDefault="00D62DC5" w:rsidP="00D62DC5">
      <w:pPr>
        <w:jc w:val="center"/>
        <w:rPr>
          <w:b/>
          <w:sz w:val="24"/>
          <w:szCs w:val="24"/>
        </w:rPr>
      </w:pPr>
    </w:p>
    <w:tbl>
      <w:tblPr>
        <w:tblW w:w="10490" w:type="dxa"/>
        <w:tblInd w:w="55" w:type="dxa"/>
        <w:tblLayout w:type="fixed"/>
        <w:tblCellMar>
          <w:top w:w="55" w:type="dxa"/>
          <w:left w:w="55" w:type="dxa"/>
          <w:bottom w:w="55" w:type="dxa"/>
          <w:right w:w="55" w:type="dxa"/>
        </w:tblCellMar>
        <w:tblLook w:val="0000"/>
      </w:tblPr>
      <w:tblGrid>
        <w:gridCol w:w="662"/>
        <w:gridCol w:w="3591"/>
        <w:gridCol w:w="140"/>
        <w:gridCol w:w="1136"/>
        <w:gridCol w:w="1133"/>
        <w:gridCol w:w="1560"/>
        <w:gridCol w:w="2268"/>
      </w:tblGrid>
      <w:tr w:rsidR="00D62DC5" w:rsidRPr="00F131D8" w:rsidTr="00D62DC5">
        <w:tc>
          <w:tcPr>
            <w:tcW w:w="662" w:type="dxa"/>
            <w:tcBorders>
              <w:top w:val="single" w:sz="4" w:space="0" w:color="000000"/>
              <w:left w:val="single" w:sz="4" w:space="0" w:color="000000"/>
              <w:bottom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w:t>
            </w:r>
          </w:p>
          <w:p w:rsidR="00D62DC5" w:rsidRPr="00F131D8" w:rsidRDefault="00D62DC5" w:rsidP="00037A6A">
            <w:pPr>
              <w:pStyle w:val="af"/>
              <w:jc w:val="center"/>
              <w:rPr>
                <w:b/>
                <w:bCs/>
                <w:sz w:val="24"/>
                <w:szCs w:val="24"/>
              </w:rPr>
            </w:pPr>
            <w:proofErr w:type="spellStart"/>
            <w:proofErr w:type="gramStart"/>
            <w:r w:rsidRPr="00F131D8">
              <w:rPr>
                <w:b/>
                <w:bCs/>
                <w:sz w:val="24"/>
                <w:szCs w:val="24"/>
              </w:rPr>
              <w:t>п</w:t>
            </w:r>
            <w:proofErr w:type="spellEnd"/>
            <w:proofErr w:type="gramEnd"/>
            <w:r w:rsidRPr="00F131D8">
              <w:rPr>
                <w:b/>
                <w:bCs/>
                <w:sz w:val="24"/>
                <w:szCs w:val="24"/>
              </w:rPr>
              <w:t>/</w:t>
            </w:r>
            <w:proofErr w:type="spellStart"/>
            <w:r w:rsidRPr="00F131D8">
              <w:rPr>
                <w:b/>
                <w:bCs/>
                <w:sz w:val="24"/>
                <w:szCs w:val="24"/>
              </w:rPr>
              <w:t>п</w:t>
            </w:r>
            <w:proofErr w:type="spellEnd"/>
          </w:p>
        </w:tc>
        <w:tc>
          <w:tcPr>
            <w:tcW w:w="3731" w:type="dxa"/>
            <w:gridSpan w:val="2"/>
            <w:tcBorders>
              <w:top w:val="single" w:sz="4" w:space="0" w:color="000000"/>
              <w:left w:val="single" w:sz="4" w:space="0" w:color="000000"/>
              <w:bottom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Перечень основных данных и требований</w:t>
            </w:r>
          </w:p>
        </w:tc>
        <w:tc>
          <w:tcPr>
            <w:tcW w:w="6097" w:type="dxa"/>
            <w:gridSpan w:val="4"/>
            <w:tcBorders>
              <w:top w:val="single" w:sz="4" w:space="0" w:color="000000"/>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Требования</w:t>
            </w:r>
          </w:p>
        </w:tc>
      </w:tr>
      <w:tr w:rsidR="00D62DC5" w:rsidRPr="00F131D8" w:rsidTr="00D62DC5">
        <w:tc>
          <w:tcPr>
            <w:tcW w:w="10490" w:type="dxa"/>
            <w:gridSpan w:val="7"/>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p>
          <w:p w:rsidR="00D62DC5" w:rsidRPr="00F131D8" w:rsidRDefault="00D62DC5" w:rsidP="00037A6A">
            <w:pPr>
              <w:pStyle w:val="af"/>
              <w:snapToGrid w:val="0"/>
              <w:jc w:val="center"/>
              <w:rPr>
                <w:b/>
                <w:bCs/>
                <w:sz w:val="24"/>
                <w:szCs w:val="24"/>
              </w:rPr>
            </w:pPr>
            <w:r w:rsidRPr="00F131D8">
              <w:rPr>
                <w:b/>
                <w:bCs/>
                <w:sz w:val="24"/>
                <w:szCs w:val="24"/>
              </w:rPr>
              <w:t>1. Условия оказания услуг</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1.</w:t>
            </w:r>
          </w:p>
        </w:tc>
        <w:tc>
          <w:tcPr>
            <w:tcW w:w="3731" w:type="dxa"/>
            <w:gridSpan w:val="2"/>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Наименование услуг</w:t>
            </w:r>
          </w:p>
        </w:tc>
        <w:tc>
          <w:tcPr>
            <w:tcW w:w="6097" w:type="dxa"/>
            <w:gridSpan w:val="4"/>
            <w:tcBorders>
              <w:left w:val="single" w:sz="4" w:space="0" w:color="000000"/>
              <w:bottom w:val="single" w:sz="4" w:space="0" w:color="000000"/>
              <w:right w:val="single" w:sz="4" w:space="0" w:color="000000"/>
            </w:tcBorders>
          </w:tcPr>
          <w:p w:rsidR="00D62DC5" w:rsidRPr="00F131D8" w:rsidRDefault="00D62DC5" w:rsidP="00037A6A">
            <w:pPr>
              <w:snapToGrid w:val="0"/>
              <w:rPr>
                <w:sz w:val="24"/>
                <w:szCs w:val="24"/>
              </w:rPr>
            </w:pPr>
            <w:r w:rsidRPr="00F131D8">
              <w:rPr>
                <w:sz w:val="24"/>
                <w:szCs w:val="24"/>
              </w:rPr>
              <w:t>Услуги по заправке и ремонту картриджей для принтеров, многофункциональных устройств и копировальных аппаратов для нужд Межрегионального управления № 72 ФМБА России, в соответствии с ФЗ «О контрактной системе в сфере закупок товаров, работ, услуг для обеспечения государственных и муниципальных нужд» от 05.04.2013 г. № 44-ФЗ</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2.</w:t>
            </w:r>
          </w:p>
        </w:tc>
        <w:tc>
          <w:tcPr>
            <w:tcW w:w="3731" w:type="dxa"/>
            <w:gridSpan w:val="2"/>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Срок оказания услуг</w:t>
            </w:r>
          </w:p>
        </w:tc>
        <w:tc>
          <w:tcPr>
            <w:tcW w:w="6097" w:type="dxa"/>
            <w:gridSpan w:val="4"/>
            <w:tcBorders>
              <w:left w:val="single" w:sz="4" w:space="0" w:color="000000"/>
              <w:bottom w:val="single" w:sz="4" w:space="0" w:color="000000"/>
              <w:right w:val="single" w:sz="4" w:space="0" w:color="000000"/>
            </w:tcBorders>
          </w:tcPr>
          <w:p w:rsidR="00D62DC5" w:rsidRPr="00F131D8" w:rsidRDefault="00D62DC5" w:rsidP="00037A6A">
            <w:pPr>
              <w:rPr>
                <w:sz w:val="24"/>
                <w:szCs w:val="24"/>
              </w:rPr>
            </w:pPr>
            <w:r w:rsidRPr="00F131D8">
              <w:rPr>
                <w:sz w:val="24"/>
                <w:szCs w:val="24"/>
              </w:rPr>
              <w:t>Со дня заключения контракта до 31.12.202</w:t>
            </w:r>
            <w:r>
              <w:rPr>
                <w:sz w:val="24"/>
                <w:szCs w:val="24"/>
              </w:rPr>
              <w:t>6.</w:t>
            </w:r>
          </w:p>
          <w:p w:rsidR="00D62DC5" w:rsidRPr="00F131D8" w:rsidRDefault="00D62DC5" w:rsidP="00037A6A">
            <w:pPr>
              <w:rPr>
                <w:sz w:val="24"/>
                <w:szCs w:val="24"/>
              </w:rPr>
            </w:pPr>
            <w:r w:rsidRPr="00F131D8">
              <w:rPr>
                <w:sz w:val="24"/>
                <w:szCs w:val="24"/>
              </w:rPr>
              <w:t xml:space="preserve">Услуги по заправке картриджей оказываются течение 2 (двух) рабочих дней. </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3</w:t>
            </w:r>
          </w:p>
        </w:tc>
        <w:tc>
          <w:tcPr>
            <w:tcW w:w="3731" w:type="dxa"/>
            <w:gridSpan w:val="2"/>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Место оказания услуг</w:t>
            </w:r>
          </w:p>
        </w:tc>
        <w:tc>
          <w:tcPr>
            <w:tcW w:w="6097" w:type="dxa"/>
            <w:gridSpan w:val="4"/>
            <w:tcBorders>
              <w:left w:val="single" w:sz="4" w:space="0" w:color="000000"/>
              <w:bottom w:val="single" w:sz="4" w:space="0" w:color="000000"/>
              <w:right w:val="single" w:sz="4" w:space="0" w:color="000000"/>
            </w:tcBorders>
          </w:tcPr>
          <w:p w:rsidR="00D62DC5" w:rsidRPr="00F131D8" w:rsidRDefault="00D62DC5" w:rsidP="00037A6A">
            <w:pPr>
              <w:pStyle w:val="ad"/>
              <w:ind w:left="0"/>
              <w:rPr>
                <w:szCs w:val="24"/>
                <w:lang w:eastAsia="ru-RU"/>
              </w:rPr>
            </w:pPr>
            <w:r w:rsidRPr="00F131D8">
              <w:rPr>
                <w:szCs w:val="24"/>
                <w:lang w:eastAsia="ru-RU"/>
              </w:rPr>
              <w:t xml:space="preserve">Сервисный центр Исполнителя в </w:t>
            </w:r>
            <w:proofErr w:type="gramStart"/>
            <w:r w:rsidRPr="00F131D8">
              <w:rPr>
                <w:szCs w:val="24"/>
                <w:lang w:eastAsia="ru-RU"/>
              </w:rPr>
              <w:t>г</w:t>
            </w:r>
            <w:proofErr w:type="gramEnd"/>
            <w:r w:rsidRPr="00F131D8">
              <w:rPr>
                <w:szCs w:val="24"/>
                <w:lang w:eastAsia="ru-RU"/>
              </w:rPr>
              <w:t>. Салават</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4.</w:t>
            </w:r>
          </w:p>
        </w:tc>
        <w:tc>
          <w:tcPr>
            <w:tcW w:w="3731" w:type="dxa"/>
            <w:gridSpan w:val="2"/>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Основание оказания услуг</w:t>
            </w:r>
          </w:p>
        </w:tc>
        <w:tc>
          <w:tcPr>
            <w:tcW w:w="6097" w:type="dxa"/>
            <w:gridSpan w:val="4"/>
            <w:tcBorders>
              <w:left w:val="single" w:sz="4" w:space="0" w:color="000000"/>
              <w:bottom w:val="single" w:sz="4" w:space="0" w:color="000000"/>
              <w:right w:val="single" w:sz="4" w:space="0" w:color="000000"/>
            </w:tcBorders>
          </w:tcPr>
          <w:p w:rsidR="00D62DC5" w:rsidRPr="00F131D8" w:rsidRDefault="00D62DC5" w:rsidP="00037A6A">
            <w:pPr>
              <w:pStyle w:val="af"/>
              <w:snapToGrid w:val="0"/>
              <w:rPr>
                <w:sz w:val="24"/>
                <w:szCs w:val="24"/>
              </w:rPr>
            </w:pPr>
            <w:r w:rsidRPr="00F131D8">
              <w:rPr>
                <w:sz w:val="24"/>
                <w:szCs w:val="24"/>
              </w:rPr>
              <w:t>ФЗ «О контрактной системе в сфере закупок товаров, работ, услуг для обеспечения государственных и муниципальных нужд» от 05.04.2013 г. № 44-ФЗ.</w:t>
            </w:r>
          </w:p>
        </w:tc>
      </w:tr>
      <w:tr w:rsidR="00D62DC5" w:rsidRPr="00F131D8" w:rsidTr="00D62DC5">
        <w:tc>
          <w:tcPr>
            <w:tcW w:w="10490" w:type="dxa"/>
            <w:gridSpan w:val="7"/>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p>
          <w:p w:rsidR="00D62DC5" w:rsidRPr="00F131D8" w:rsidRDefault="00D62DC5" w:rsidP="00037A6A">
            <w:pPr>
              <w:pStyle w:val="af"/>
              <w:snapToGrid w:val="0"/>
              <w:jc w:val="center"/>
              <w:rPr>
                <w:b/>
                <w:bCs/>
                <w:sz w:val="24"/>
                <w:szCs w:val="24"/>
              </w:rPr>
            </w:pPr>
            <w:r w:rsidRPr="00F131D8">
              <w:rPr>
                <w:b/>
                <w:bCs/>
                <w:sz w:val="24"/>
                <w:szCs w:val="24"/>
              </w:rPr>
              <w:t>2. Содержание услуг</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w:t>
            </w:r>
          </w:p>
          <w:p w:rsidR="00D62DC5" w:rsidRPr="00F131D8" w:rsidRDefault="00D62DC5" w:rsidP="00037A6A">
            <w:pPr>
              <w:pStyle w:val="af"/>
              <w:snapToGrid w:val="0"/>
              <w:jc w:val="center"/>
              <w:rPr>
                <w:b/>
                <w:bCs/>
                <w:sz w:val="24"/>
                <w:szCs w:val="24"/>
              </w:rPr>
            </w:pPr>
            <w:proofErr w:type="spellStart"/>
            <w:proofErr w:type="gramStart"/>
            <w:r w:rsidRPr="00F131D8">
              <w:rPr>
                <w:b/>
                <w:bCs/>
                <w:sz w:val="24"/>
                <w:szCs w:val="24"/>
              </w:rPr>
              <w:t>п</w:t>
            </w:r>
            <w:proofErr w:type="spellEnd"/>
            <w:proofErr w:type="gramEnd"/>
            <w:r w:rsidRPr="00F131D8">
              <w:rPr>
                <w:b/>
                <w:bCs/>
                <w:sz w:val="24"/>
                <w:szCs w:val="24"/>
              </w:rPr>
              <w:t>/</w:t>
            </w:r>
            <w:proofErr w:type="spellStart"/>
            <w:r w:rsidRPr="00F131D8">
              <w:rPr>
                <w:b/>
                <w:bCs/>
                <w:sz w:val="24"/>
                <w:szCs w:val="24"/>
              </w:rPr>
              <w:t>п</w:t>
            </w:r>
            <w:proofErr w:type="spellEnd"/>
          </w:p>
        </w:tc>
        <w:tc>
          <w:tcPr>
            <w:tcW w:w="3591" w:type="dxa"/>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Наименование услуг</w:t>
            </w:r>
          </w:p>
        </w:tc>
        <w:tc>
          <w:tcPr>
            <w:tcW w:w="1276" w:type="dxa"/>
            <w:gridSpan w:val="2"/>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Ед. измерения</w:t>
            </w:r>
          </w:p>
        </w:tc>
        <w:tc>
          <w:tcPr>
            <w:tcW w:w="1133" w:type="dxa"/>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Кол-во</w:t>
            </w:r>
          </w:p>
        </w:tc>
        <w:tc>
          <w:tcPr>
            <w:tcW w:w="1560" w:type="dxa"/>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Цена за ед. измерения</w:t>
            </w:r>
          </w:p>
        </w:tc>
        <w:tc>
          <w:tcPr>
            <w:tcW w:w="2268" w:type="dxa"/>
            <w:tcBorders>
              <w:left w:val="single" w:sz="4" w:space="0" w:color="000000"/>
              <w:bottom w:val="single" w:sz="4" w:space="0" w:color="000000"/>
              <w:right w:val="single" w:sz="4" w:space="0" w:color="000000"/>
            </w:tcBorders>
          </w:tcPr>
          <w:p w:rsidR="00D62DC5" w:rsidRPr="00F131D8" w:rsidRDefault="00D62DC5" w:rsidP="00037A6A">
            <w:pPr>
              <w:pStyle w:val="af"/>
              <w:snapToGrid w:val="0"/>
              <w:jc w:val="center"/>
              <w:rPr>
                <w:b/>
                <w:bCs/>
                <w:sz w:val="24"/>
                <w:szCs w:val="24"/>
              </w:rPr>
            </w:pPr>
            <w:r w:rsidRPr="00F131D8">
              <w:rPr>
                <w:b/>
                <w:bCs/>
                <w:sz w:val="24"/>
                <w:szCs w:val="24"/>
              </w:rPr>
              <w:t>Сумма, руб.</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bCs/>
                <w:sz w:val="24"/>
                <w:szCs w:val="24"/>
              </w:rPr>
            </w:pPr>
            <w:r w:rsidRPr="00F131D8">
              <w:rPr>
                <w:bCs/>
                <w:sz w:val="24"/>
                <w:szCs w:val="24"/>
              </w:rPr>
              <w:t>1</w:t>
            </w:r>
          </w:p>
        </w:tc>
        <w:tc>
          <w:tcPr>
            <w:tcW w:w="3591" w:type="dxa"/>
            <w:tcBorders>
              <w:left w:val="single" w:sz="4" w:space="0" w:color="000000"/>
              <w:bottom w:val="single" w:sz="4" w:space="0" w:color="000000"/>
              <w:right w:val="single" w:sz="4" w:space="0" w:color="000000"/>
            </w:tcBorders>
            <w:vAlign w:val="center"/>
          </w:tcPr>
          <w:p w:rsidR="00D62DC5" w:rsidRPr="00F131D8" w:rsidRDefault="00D62DC5" w:rsidP="00037A6A">
            <w:pPr>
              <w:pStyle w:val="a3"/>
              <w:ind w:right="-40"/>
              <w:contextualSpacing/>
            </w:pPr>
            <w:r w:rsidRPr="00F131D8">
              <w:t>Заправка картриджа для</w:t>
            </w:r>
            <w:r w:rsidRPr="00F131D8">
              <w:br/>
            </w:r>
            <w:r w:rsidRPr="00F131D8">
              <w:rPr>
                <w:lang w:val="en-US"/>
              </w:rPr>
              <w:t>HP</w:t>
            </w:r>
            <w:r w:rsidRPr="00F131D8">
              <w:t xml:space="preserve"> </w:t>
            </w:r>
            <w:r w:rsidRPr="00F131D8">
              <w:rPr>
                <w:lang w:val="en-US"/>
              </w:rPr>
              <w:t>LaserJet</w:t>
            </w:r>
            <w:r w:rsidRPr="00F131D8">
              <w:t xml:space="preserve"> </w:t>
            </w:r>
            <w:r w:rsidRPr="00F131D8">
              <w:rPr>
                <w:lang w:val="en-US"/>
              </w:rPr>
              <w:t>P</w:t>
            </w:r>
            <w:r w:rsidRPr="00F131D8">
              <w:t>1006</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шт.</w:t>
            </w:r>
          </w:p>
        </w:tc>
        <w:tc>
          <w:tcPr>
            <w:tcW w:w="1133"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3</w:t>
            </w:r>
          </w:p>
        </w:tc>
        <w:tc>
          <w:tcPr>
            <w:tcW w:w="1560"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firstLine="0"/>
              <w:contextualSpacing/>
            </w:pPr>
            <w:r>
              <w:t>не более 3</w:t>
            </w:r>
            <w:r w:rsidRPr="00F131D8">
              <w:t>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D62DC5" w:rsidRPr="005944B5" w:rsidRDefault="00D62DC5" w:rsidP="00D62DC5">
            <w:pPr>
              <w:pStyle w:val="a3"/>
              <w:ind w:left="0" w:firstLine="0"/>
              <w:contextualSpacing/>
            </w:pPr>
            <w:r>
              <w:t>не более    1 050,00</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bCs/>
                <w:sz w:val="24"/>
                <w:szCs w:val="24"/>
              </w:rPr>
            </w:pPr>
            <w:r w:rsidRPr="00F131D8">
              <w:rPr>
                <w:bCs/>
                <w:sz w:val="24"/>
                <w:szCs w:val="24"/>
              </w:rPr>
              <w:t>2</w:t>
            </w:r>
          </w:p>
        </w:tc>
        <w:tc>
          <w:tcPr>
            <w:tcW w:w="3591" w:type="dxa"/>
            <w:tcBorders>
              <w:left w:val="single" w:sz="4" w:space="0" w:color="000000"/>
              <w:bottom w:val="single" w:sz="4" w:space="0" w:color="000000"/>
              <w:right w:val="single" w:sz="4" w:space="0" w:color="000000"/>
            </w:tcBorders>
            <w:vAlign w:val="center"/>
          </w:tcPr>
          <w:p w:rsidR="00D62DC5" w:rsidRPr="00F131D8" w:rsidRDefault="00D62DC5" w:rsidP="00037A6A">
            <w:pPr>
              <w:pStyle w:val="a3"/>
              <w:ind w:right="-40"/>
              <w:contextualSpacing/>
            </w:pPr>
            <w:r w:rsidRPr="00F131D8">
              <w:t>Заправка картриджа для</w:t>
            </w:r>
            <w:r w:rsidRPr="00F131D8">
              <w:br/>
            </w:r>
            <w:r w:rsidRPr="00F131D8">
              <w:rPr>
                <w:lang w:val="en-US"/>
              </w:rPr>
              <w:t>HP</w:t>
            </w:r>
            <w:r w:rsidRPr="00F131D8">
              <w:t xml:space="preserve"> </w:t>
            </w:r>
            <w:r w:rsidRPr="00F131D8">
              <w:rPr>
                <w:lang w:val="en-US"/>
              </w:rPr>
              <w:t>LaserJet</w:t>
            </w:r>
            <w:r w:rsidRPr="00F131D8">
              <w:t xml:space="preserve"> </w:t>
            </w:r>
            <w:r w:rsidRPr="00F131D8">
              <w:rPr>
                <w:lang w:val="en-US"/>
              </w:rPr>
              <w:t>P</w:t>
            </w:r>
            <w:r w:rsidRPr="00F131D8">
              <w:t>2055</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шт.</w:t>
            </w:r>
          </w:p>
        </w:tc>
        <w:tc>
          <w:tcPr>
            <w:tcW w:w="1133"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2</w:t>
            </w:r>
          </w:p>
        </w:tc>
        <w:tc>
          <w:tcPr>
            <w:tcW w:w="1560"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firstLine="0"/>
              <w:contextualSpacing/>
            </w:pPr>
            <w:r>
              <w:t>не более 3</w:t>
            </w:r>
            <w:r w:rsidRPr="00F131D8">
              <w:t>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D62DC5" w:rsidRPr="005944B5" w:rsidRDefault="00D62DC5" w:rsidP="00D62DC5">
            <w:pPr>
              <w:pStyle w:val="a3"/>
              <w:ind w:left="0" w:firstLine="0"/>
              <w:contextualSpacing/>
            </w:pPr>
            <w:r>
              <w:t>не более 700,00</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bCs/>
                <w:sz w:val="24"/>
                <w:szCs w:val="24"/>
              </w:rPr>
            </w:pPr>
            <w:r w:rsidRPr="00F131D8">
              <w:rPr>
                <w:bCs/>
                <w:sz w:val="24"/>
                <w:szCs w:val="24"/>
              </w:rPr>
              <w:t>3</w:t>
            </w:r>
          </w:p>
        </w:tc>
        <w:tc>
          <w:tcPr>
            <w:tcW w:w="3591" w:type="dxa"/>
            <w:tcBorders>
              <w:left w:val="single" w:sz="4" w:space="0" w:color="000000"/>
              <w:bottom w:val="single" w:sz="4" w:space="0" w:color="000000"/>
              <w:right w:val="single" w:sz="4" w:space="0" w:color="000000"/>
            </w:tcBorders>
            <w:vAlign w:val="center"/>
          </w:tcPr>
          <w:p w:rsidR="00D62DC5" w:rsidRPr="00F131D8" w:rsidRDefault="00D62DC5" w:rsidP="00037A6A">
            <w:pPr>
              <w:pStyle w:val="a3"/>
              <w:ind w:right="-40"/>
              <w:contextualSpacing/>
            </w:pPr>
            <w:r w:rsidRPr="00F131D8">
              <w:t>Заправка картриджа для</w:t>
            </w:r>
            <w:r w:rsidRPr="00F131D8">
              <w:br/>
              <w:t xml:space="preserve">HP </w:t>
            </w:r>
            <w:proofErr w:type="spellStart"/>
            <w:r w:rsidRPr="00F131D8">
              <w:t>LaserJet</w:t>
            </w:r>
            <w:proofErr w:type="spellEnd"/>
            <w:r w:rsidRPr="00F131D8">
              <w:t xml:space="preserve"> 1020</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шт.</w:t>
            </w:r>
          </w:p>
        </w:tc>
        <w:tc>
          <w:tcPr>
            <w:tcW w:w="1133"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8</w:t>
            </w:r>
          </w:p>
        </w:tc>
        <w:tc>
          <w:tcPr>
            <w:tcW w:w="1560"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firstLine="0"/>
              <w:contextualSpacing/>
            </w:pPr>
            <w:r>
              <w:t>не более  3</w:t>
            </w:r>
            <w:r w:rsidRPr="00F131D8">
              <w:t>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D62DC5" w:rsidRPr="005944B5" w:rsidRDefault="00D62DC5" w:rsidP="00D62DC5">
            <w:pPr>
              <w:pStyle w:val="a3"/>
              <w:ind w:left="0" w:firstLine="0"/>
              <w:contextualSpacing/>
            </w:pPr>
            <w:r>
              <w:t>не более    2 800,00</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bCs/>
                <w:sz w:val="24"/>
                <w:szCs w:val="24"/>
              </w:rPr>
            </w:pPr>
            <w:r w:rsidRPr="00F131D8">
              <w:rPr>
                <w:bCs/>
                <w:sz w:val="24"/>
                <w:szCs w:val="24"/>
              </w:rPr>
              <w:t>4</w:t>
            </w:r>
          </w:p>
        </w:tc>
        <w:tc>
          <w:tcPr>
            <w:tcW w:w="3591" w:type="dxa"/>
            <w:tcBorders>
              <w:left w:val="single" w:sz="4" w:space="0" w:color="000000"/>
              <w:bottom w:val="single" w:sz="4" w:space="0" w:color="000000"/>
              <w:right w:val="single" w:sz="4" w:space="0" w:color="000000"/>
            </w:tcBorders>
            <w:vAlign w:val="center"/>
          </w:tcPr>
          <w:p w:rsidR="00D62DC5" w:rsidRPr="00F131D8" w:rsidRDefault="00D62DC5" w:rsidP="00037A6A">
            <w:pPr>
              <w:pStyle w:val="a3"/>
              <w:ind w:right="-40"/>
              <w:contextualSpacing/>
            </w:pPr>
            <w:r w:rsidRPr="00F131D8">
              <w:t>Заправка картриджа для копировального аппарата</w:t>
            </w:r>
            <w:r w:rsidRPr="00F131D8">
              <w:br/>
            </w:r>
            <w:r w:rsidRPr="00F131D8">
              <w:rPr>
                <w:lang w:val="en-US"/>
              </w:rPr>
              <w:t>Canon</w:t>
            </w:r>
            <w:r w:rsidRPr="00F131D8">
              <w:t xml:space="preserve"> </w:t>
            </w:r>
            <w:r w:rsidRPr="00F131D8">
              <w:rPr>
                <w:lang w:val="en-US"/>
              </w:rPr>
              <w:t>FC</w:t>
            </w:r>
            <w:r w:rsidRPr="00F131D8">
              <w:t>-128</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шт.</w:t>
            </w:r>
          </w:p>
        </w:tc>
        <w:tc>
          <w:tcPr>
            <w:tcW w:w="1133"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1</w:t>
            </w:r>
          </w:p>
        </w:tc>
        <w:tc>
          <w:tcPr>
            <w:tcW w:w="1560"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firstLine="0"/>
              <w:contextualSpacing/>
            </w:pPr>
            <w:r>
              <w:t>не более  4</w:t>
            </w:r>
            <w:r w:rsidRPr="00F131D8">
              <w:t>50,00</w:t>
            </w:r>
          </w:p>
        </w:tc>
        <w:tc>
          <w:tcPr>
            <w:tcW w:w="2268" w:type="dxa"/>
            <w:tcBorders>
              <w:top w:val="single" w:sz="4" w:space="0" w:color="000000"/>
              <w:left w:val="single" w:sz="4" w:space="0" w:color="000000"/>
              <w:bottom w:val="single" w:sz="4" w:space="0" w:color="000000"/>
              <w:right w:val="single" w:sz="4" w:space="0" w:color="000000"/>
            </w:tcBorders>
            <w:vAlign w:val="center"/>
          </w:tcPr>
          <w:p w:rsidR="00D62DC5" w:rsidRPr="005944B5" w:rsidRDefault="00D62DC5" w:rsidP="00D62DC5">
            <w:pPr>
              <w:pStyle w:val="a3"/>
              <w:ind w:left="0" w:firstLine="0"/>
              <w:contextualSpacing/>
            </w:pPr>
            <w:r>
              <w:t>не более 450,00</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bCs/>
                <w:sz w:val="24"/>
                <w:szCs w:val="24"/>
              </w:rPr>
            </w:pPr>
            <w:r w:rsidRPr="00F131D8">
              <w:rPr>
                <w:bCs/>
                <w:sz w:val="24"/>
                <w:szCs w:val="24"/>
              </w:rPr>
              <w:t>5</w:t>
            </w:r>
          </w:p>
        </w:tc>
        <w:tc>
          <w:tcPr>
            <w:tcW w:w="3591" w:type="dxa"/>
            <w:tcBorders>
              <w:left w:val="single" w:sz="4" w:space="0" w:color="000000"/>
              <w:bottom w:val="single" w:sz="4" w:space="0" w:color="000000"/>
              <w:right w:val="single" w:sz="4" w:space="0" w:color="000000"/>
            </w:tcBorders>
            <w:vAlign w:val="center"/>
          </w:tcPr>
          <w:p w:rsidR="00D62DC5" w:rsidRPr="00F131D8" w:rsidRDefault="00D62DC5" w:rsidP="00037A6A">
            <w:pPr>
              <w:pStyle w:val="a3"/>
              <w:ind w:right="-40"/>
              <w:contextualSpacing/>
            </w:pPr>
            <w:r w:rsidRPr="00F131D8">
              <w:t>Замена ракеля в картридже</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rsidRPr="00F131D8">
              <w:t>шт.</w:t>
            </w:r>
          </w:p>
        </w:tc>
        <w:tc>
          <w:tcPr>
            <w:tcW w:w="1133"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right="-40" w:firstLine="0"/>
              <w:contextualSpacing/>
              <w:jc w:val="center"/>
            </w:pPr>
            <w: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D62DC5" w:rsidRPr="00F131D8" w:rsidRDefault="00D62DC5" w:rsidP="00D62DC5">
            <w:pPr>
              <w:pStyle w:val="a3"/>
              <w:ind w:left="0" w:firstLine="0"/>
              <w:contextualSpacing/>
            </w:pPr>
            <w:r>
              <w:t>не более 2</w:t>
            </w:r>
            <w:r w:rsidRPr="00F131D8">
              <w:t>00,00</w:t>
            </w:r>
          </w:p>
        </w:tc>
        <w:tc>
          <w:tcPr>
            <w:tcW w:w="2268" w:type="dxa"/>
            <w:tcBorders>
              <w:top w:val="single" w:sz="4" w:space="0" w:color="000000"/>
              <w:left w:val="single" w:sz="4" w:space="0" w:color="000000"/>
              <w:bottom w:val="single" w:sz="4" w:space="0" w:color="000000"/>
              <w:right w:val="single" w:sz="4" w:space="0" w:color="000000"/>
            </w:tcBorders>
            <w:vAlign w:val="center"/>
          </w:tcPr>
          <w:p w:rsidR="00D62DC5" w:rsidRPr="005944B5" w:rsidRDefault="00D62DC5" w:rsidP="00D62DC5">
            <w:pPr>
              <w:pStyle w:val="a3"/>
              <w:ind w:left="0" w:firstLine="0"/>
              <w:contextualSpacing/>
            </w:pPr>
            <w:r>
              <w:t>не более    1 000,00</w:t>
            </w:r>
          </w:p>
        </w:tc>
      </w:tr>
      <w:tr w:rsidR="00D62DC5" w:rsidRPr="00F131D8" w:rsidTr="00D62DC5">
        <w:tc>
          <w:tcPr>
            <w:tcW w:w="10490" w:type="dxa"/>
            <w:gridSpan w:val="7"/>
            <w:tcBorders>
              <w:left w:val="single" w:sz="4" w:space="0" w:color="000000"/>
              <w:bottom w:val="single" w:sz="4" w:space="0" w:color="auto"/>
              <w:right w:val="single" w:sz="4" w:space="0" w:color="000000"/>
            </w:tcBorders>
          </w:tcPr>
          <w:p w:rsidR="00D62DC5" w:rsidRPr="00F131D8" w:rsidRDefault="00D62DC5" w:rsidP="00037A6A">
            <w:pPr>
              <w:pStyle w:val="af"/>
              <w:snapToGrid w:val="0"/>
              <w:jc w:val="center"/>
              <w:rPr>
                <w:b/>
                <w:bCs/>
                <w:sz w:val="24"/>
                <w:szCs w:val="24"/>
              </w:rPr>
            </w:pPr>
          </w:p>
          <w:p w:rsidR="00D62DC5" w:rsidRPr="00F131D8" w:rsidRDefault="00D62DC5" w:rsidP="00037A6A">
            <w:pPr>
              <w:pStyle w:val="af"/>
              <w:snapToGrid w:val="0"/>
              <w:jc w:val="center"/>
              <w:rPr>
                <w:b/>
                <w:bCs/>
                <w:sz w:val="24"/>
                <w:szCs w:val="24"/>
              </w:rPr>
            </w:pPr>
            <w:r w:rsidRPr="00F131D8">
              <w:rPr>
                <w:b/>
                <w:bCs/>
                <w:sz w:val="24"/>
                <w:szCs w:val="24"/>
              </w:rPr>
              <w:t>3. Требования к оказываемым  услугам</w:t>
            </w:r>
          </w:p>
        </w:tc>
      </w:tr>
      <w:tr w:rsidR="00D62DC5" w:rsidRPr="00F131D8" w:rsidTr="00D62DC5">
        <w:tc>
          <w:tcPr>
            <w:tcW w:w="662" w:type="dxa"/>
            <w:tcBorders>
              <w:top w:val="single" w:sz="4" w:space="0" w:color="auto"/>
              <w:left w:val="single" w:sz="4" w:space="0" w:color="auto"/>
              <w:bottom w:val="single" w:sz="4" w:space="0" w:color="auto"/>
              <w:right w:val="single" w:sz="4" w:space="0" w:color="auto"/>
            </w:tcBorders>
          </w:tcPr>
          <w:p w:rsidR="00D62DC5" w:rsidRPr="00F131D8" w:rsidRDefault="00D62DC5" w:rsidP="00037A6A">
            <w:pPr>
              <w:pStyle w:val="af"/>
              <w:snapToGrid w:val="0"/>
              <w:rPr>
                <w:sz w:val="24"/>
                <w:szCs w:val="24"/>
              </w:rPr>
            </w:pPr>
            <w:r w:rsidRPr="00F131D8">
              <w:rPr>
                <w:sz w:val="24"/>
                <w:szCs w:val="24"/>
              </w:rPr>
              <w:t>1.</w:t>
            </w:r>
          </w:p>
        </w:tc>
        <w:tc>
          <w:tcPr>
            <w:tcW w:w="9828" w:type="dxa"/>
            <w:gridSpan w:val="6"/>
            <w:tcBorders>
              <w:top w:val="single" w:sz="4" w:space="0" w:color="auto"/>
              <w:left w:val="single" w:sz="4" w:space="0" w:color="auto"/>
              <w:bottom w:val="single" w:sz="4" w:space="0" w:color="auto"/>
              <w:right w:val="single" w:sz="4" w:space="0" w:color="auto"/>
            </w:tcBorders>
          </w:tcPr>
          <w:p w:rsidR="00D62DC5" w:rsidRPr="00F131D8" w:rsidRDefault="00D62DC5" w:rsidP="00037A6A">
            <w:pPr>
              <w:pStyle w:val="af"/>
              <w:snapToGrid w:val="0"/>
              <w:jc w:val="both"/>
              <w:rPr>
                <w:rStyle w:val="FontStyle23"/>
                <w:iCs/>
                <w:color w:val="000000"/>
                <w:spacing w:val="-7"/>
              </w:rPr>
            </w:pPr>
            <w:r w:rsidRPr="00F131D8">
              <w:rPr>
                <w:sz w:val="24"/>
                <w:szCs w:val="24"/>
              </w:rPr>
              <w:t xml:space="preserve">Качество услуг должно соответствовать требованиям </w:t>
            </w:r>
            <w:r w:rsidRPr="00F131D8">
              <w:rPr>
                <w:rStyle w:val="FontStyle23"/>
                <w:iCs/>
                <w:color w:val="000000"/>
                <w:spacing w:val="-7"/>
              </w:rPr>
              <w:t xml:space="preserve"> ФЗ «О контрактной системе в сфере закупок товаров, работ, услуг для обеспечения государственных и муниципальных нужд» от 05.04.2013 г. № 44-ФЗ.</w:t>
            </w:r>
          </w:p>
          <w:p w:rsidR="00D62DC5" w:rsidRPr="00F131D8" w:rsidRDefault="00D62DC5" w:rsidP="00037A6A">
            <w:pPr>
              <w:pStyle w:val="af"/>
              <w:snapToGrid w:val="0"/>
              <w:jc w:val="both"/>
              <w:rPr>
                <w:rStyle w:val="FontStyle23"/>
                <w:iCs/>
                <w:color w:val="000000"/>
                <w:spacing w:val="-7"/>
              </w:rPr>
            </w:pPr>
            <w:r w:rsidRPr="00F131D8">
              <w:rPr>
                <w:rStyle w:val="FontStyle23"/>
                <w:iCs/>
                <w:color w:val="000000"/>
                <w:spacing w:val="-7"/>
              </w:rPr>
              <w:t xml:space="preserve">Для проверки соответствия оказанных услуг  условиям контракта заказчик проводит экспертизу, предусмотренную </w:t>
            </w:r>
            <w:proofErr w:type="gramStart"/>
            <w:r w:rsidRPr="00F131D8">
              <w:rPr>
                <w:rStyle w:val="FontStyle23"/>
                <w:iCs/>
                <w:color w:val="000000"/>
                <w:spacing w:val="-7"/>
              </w:rPr>
              <w:t>ч</w:t>
            </w:r>
            <w:proofErr w:type="gramEnd"/>
            <w:r w:rsidRPr="00F131D8">
              <w:rPr>
                <w:rStyle w:val="FontStyle23"/>
                <w:iCs/>
                <w:color w:val="000000"/>
                <w:spacing w:val="-7"/>
              </w:rPr>
              <w:t xml:space="preserve">.3 ст.94 ФЗ «О контрактной системе в сфере закупок товаров, работ, услуг для </w:t>
            </w:r>
            <w:r w:rsidRPr="00F131D8">
              <w:rPr>
                <w:rStyle w:val="FontStyle23"/>
                <w:iCs/>
                <w:color w:val="000000"/>
                <w:spacing w:val="-7"/>
              </w:rPr>
              <w:lastRenderedPageBreak/>
              <w:t>обеспечения государственных и муниципальных нужд» от 05.04.2013 г. № 44-ФЗ.</w:t>
            </w:r>
          </w:p>
          <w:p w:rsidR="00D62DC5" w:rsidRPr="00F131D8" w:rsidRDefault="00D62DC5" w:rsidP="00037A6A">
            <w:pPr>
              <w:pStyle w:val="af"/>
              <w:snapToGrid w:val="0"/>
              <w:jc w:val="both"/>
              <w:rPr>
                <w:iCs/>
                <w:color w:val="000000"/>
                <w:spacing w:val="-7"/>
                <w:sz w:val="24"/>
                <w:szCs w:val="24"/>
              </w:rPr>
            </w:pPr>
          </w:p>
        </w:tc>
      </w:tr>
      <w:tr w:rsidR="00D62DC5" w:rsidRPr="00F131D8" w:rsidTr="00D62DC5">
        <w:tc>
          <w:tcPr>
            <w:tcW w:w="662" w:type="dxa"/>
            <w:tcBorders>
              <w:top w:val="single" w:sz="4" w:space="0" w:color="auto"/>
              <w:left w:val="single" w:sz="4" w:space="0" w:color="auto"/>
              <w:bottom w:val="single" w:sz="4" w:space="0" w:color="auto"/>
              <w:right w:val="single" w:sz="4" w:space="0" w:color="auto"/>
            </w:tcBorders>
          </w:tcPr>
          <w:p w:rsidR="00D62DC5" w:rsidRPr="00F131D8" w:rsidRDefault="00D62DC5" w:rsidP="00037A6A">
            <w:pPr>
              <w:pStyle w:val="af"/>
              <w:snapToGrid w:val="0"/>
              <w:rPr>
                <w:sz w:val="24"/>
                <w:szCs w:val="24"/>
              </w:rPr>
            </w:pPr>
            <w:r w:rsidRPr="00F131D8">
              <w:rPr>
                <w:sz w:val="24"/>
                <w:szCs w:val="24"/>
              </w:rPr>
              <w:lastRenderedPageBreak/>
              <w:t>2.</w:t>
            </w:r>
          </w:p>
        </w:tc>
        <w:tc>
          <w:tcPr>
            <w:tcW w:w="9828" w:type="dxa"/>
            <w:gridSpan w:val="6"/>
            <w:tcBorders>
              <w:top w:val="single" w:sz="4" w:space="0" w:color="auto"/>
              <w:left w:val="single" w:sz="4" w:space="0" w:color="auto"/>
              <w:bottom w:val="single" w:sz="4" w:space="0" w:color="auto"/>
              <w:right w:val="single" w:sz="4" w:space="0" w:color="auto"/>
            </w:tcBorders>
          </w:tcPr>
          <w:p w:rsidR="00D62DC5" w:rsidRPr="00F131D8" w:rsidRDefault="00D62DC5" w:rsidP="00037A6A">
            <w:pPr>
              <w:contextualSpacing/>
              <w:jc w:val="both"/>
              <w:rPr>
                <w:sz w:val="24"/>
                <w:szCs w:val="24"/>
              </w:rPr>
            </w:pPr>
            <w:r w:rsidRPr="00F131D8">
              <w:rPr>
                <w:sz w:val="24"/>
                <w:szCs w:val="24"/>
              </w:rPr>
              <w:t xml:space="preserve"> Заправка картриджа должна включать: входное тестирование; разборку картриджа; очистку бункера от отработанного тонера (для тех картриджей, в которых есть бункер); очистку светочувствительного барабана от спекшегося тонера; очистку ролика заряда и магнитного вала от бумажной пыли и остатков тонера; замену чипа (если предусмотрен конструкцией картриджа) сборку картриджа; проверку целостности электрических контактов; заполнение картриджа новым тонером полной весовой нормой для данного картриджа, выходное тестирование, нанесение специальной маркировки на картридж. При передаче готового заказа от Исполнителя Заказчику все картриджи должны быть упакованы в светозащитный герметичный пакет с вложенной пробной страницей печати. На каждый картридж должен быть нанесен </w:t>
            </w:r>
            <w:proofErr w:type="spellStart"/>
            <w:r w:rsidRPr="00F131D8">
              <w:rPr>
                <w:sz w:val="24"/>
                <w:szCs w:val="24"/>
              </w:rPr>
              <w:t>стикер</w:t>
            </w:r>
            <w:proofErr w:type="spellEnd"/>
            <w:r w:rsidRPr="00F131D8">
              <w:rPr>
                <w:sz w:val="24"/>
                <w:szCs w:val="24"/>
              </w:rPr>
              <w:t xml:space="preserve"> с указанием даты заправки. </w:t>
            </w:r>
          </w:p>
        </w:tc>
      </w:tr>
      <w:tr w:rsidR="00D62DC5" w:rsidRPr="00F131D8" w:rsidTr="00D62DC5">
        <w:tc>
          <w:tcPr>
            <w:tcW w:w="662" w:type="dxa"/>
            <w:tcBorders>
              <w:top w:val="single" w:sz="4" w:space="0" w:color="auto"/>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3.</w:t>
            </w:r>
          </w:p>
        </w:tc>
        <w:tc>
          <w:tcPr>
            <w:tcW w:w="9828" w:type="dxa"/>
            <w:gridSpan w:val="6"/>
            <w:tcBorders>
              <w:top w:val="single" w:sz="4" w:space="0" w:color="auto"/>
              <w:left w:val="single" w:sz="4" w:space="0" w:color="000000"/>
              <w:bottom w:val="single" w:sz="4" w:space="0" w:color="000000"/>
              <w:right w:val="single" w:sz="4" w:space="0" w:color="000000"/>
            </w:tcBorders>
          </w:tcPr>
          <w:p w:rsidR="00D62DC5" w:rsidRPr="00F131D8" w:rsidRDefault="00D62DC5" w:rsidP="00037A6A">
            <w:pPr>
              <w:jc w:val="both"/>
              <w:rPr>
                <w:sz w:val="24"/>
                <w:szCs w:val="24"/>
              </w:rPr>
            </w:pPr>
            <w:r w:rsidRPr="00F131D8">
              <w:rPr>
                <w:sz w:val="24"/>
                <w:szCs w:val="24"/>
              </w:rPr>
              <w:t xml:space="preserve">Мелкий ремонт: ремонт, связанный с транспортировкой и подачей бумаги (замена роликов подачи, захвата бумаги, тормозных площадок, датчиков бумаги), установка или ремонт корпусных деталей (лотки, опционные устройства), </w:t>
            </w:r>
            <w:proofErr w:type="gramStart"/>
            <w:r w:rsidRPr="00F131D8">
              <w:rPr>
                <w:sz w:val="24"/>
                <w:szCs w:val="24"/>
              </w:rPr>
              <w:t>ремонт</w:t>
            </w:r>
            <w:proofErr w:type="gramEnd"/>
            <w:r w:rsidRPr="00F131D8">
              <w:rPr>
                <w:sz w:val="24"/>
                <w:szCs w:val="24"/>
              </w:rPr>
              <w:t xml:space="preserve"> не требующий разбора аппарата, ремонты автоподачи бумаги, ремонт блока проявки (засыпного картриджа), ремонт </w:t>
            </w:r>
            <w:proofErr w:type="spellStart"/>
            <w:r w:rsidRPr="00F131D8">
              <w:rPr>
                <w:sz w:val="24"/>
                <w:szCs w:val="24"/>
              </w:rPr>
              <w:t>drumunit</w:t>
            </w:r>
            <w:proofErr w:type="spellEnd"/>
            <w:r w:rsidRPr="00F131D8">
              <w:rPr>
                <w:sz w:val="24"/>
                <w:szCs w:val="24"/>
              </w:rPr>
              <w:t xml:space="preserve"> (замена </w:t>
            </w:r>
            <w:proofErr w:type="spellStart"/>
            <w:r w:rsidRPr="00F131D8">
              <w:rPr>
                <w:sz w:val="24"/>
                <w:szCs w:val="24"/>
              </w:rPr>
              <w:t>фотовала</w:t>
            </w:r>
            <w:proofErr w:type="spellEnd"/>
            <w:r w:rsidRPr="00F131D8">
              <w:rPr>
                <w:sz w:val="24"/>
                <w:szCs w:val="24"/>
              </w:rPr>
              <w:t>, ракеля), замена ресурсных деталей.</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 xml:space="preserve">4. </w:t>
            </w:r>
          </w:p>
        </w:tc>
        <w:tc>
          <w:tcPr>
            <w:tcW w:w="9828" w:type="dxa"/>
            <w:gridSpan w:val="6"/>
            <w:tcBorders>
              <w:left w:val="single" w:sz="4" w:space="0" w:color="000000"/>
              <w:bottom w:val="single" w:sz="4" w:space="0" w:color="000000"/>
              <w:right w:val="single" w:sz="4" w:space="0" w:color="000000"/>
            </w:tcBorders>
          </w:tcPr>
          <w:p w:rsidR="00D62DC5" w:rsidRPr="00F131D8" w:rsidRDefault="00D62DC5" w:rsidP="00037A6A">
            <w:pPr>
              <w:jc w:val="both"/>
              <w:rPr>
                <w:sz w:val="24"/>
                <w:szCs w:val="24"/>
              </w:rPr>
            </w:pPr>
            <w:r w:rsidRPr="00F131D8">
              <w:rPr>
                <w:sz w:val="24"/>
                <w:szCs w:val="24"/>
              </w:rPr>
              <w:t>Средний ремонт: ремонт при выполнении, которого необходим разбор аппарата, работы, связанные с механическими поломками устройства (замена шестерен в редукторе, замена кнопок), установкой новых блоков (</w:t>
            </w:r>
            <w:proofErr w:type="spellStart"/>
            <w:r w:rsidRPr="00F131D8">
              <w:rPr>
                <w:sz w:val="24"/>
                <w:szCs w:val="24"/>
              </w:rPr>
              <w:t>термоузел</w:t>
            </w:r>
            <w:proofErr w:type="spellEnd"/>
            <w:r w:rsidRPr="00F131D8">
              <w:rPr>
                <w:sz w:val="24"/>
                <w:szCs w:val="24"/>
              </w:rPr>
              <w:t>, блок сканера, платы), ремонт с заменой деталей, требующий разбора аппарата (</w:t>
            </w:r>
            <w:proofErr w:type="spellStart"/>
            <w:r w:rsidRPr="00F131D8">
              <w:rPr>
                <w:sz w:val="24"/>
                <w:szCs w:val="24"/>
              </w:rPr>
              <w:t>термопленка</w:t>
            </w:r>
            <w:proofErr w:type="spellEnd"/>
            <w:r w:rsidRPr="00F131D8">
              <w:rPr>
                <w:sz w:val="24"/>
                <w:szCs w:val="24"/>
              </w:rPr>
              <w:t xml:space="preserve">, резиновый вал, блок лазера), несложный </w:t>
            </w:r>
            <w:proofErr w:type="gramStart"/>
            <w:r w:rsidRPr="00F131D8">
              <w:rPr>
                <w:sz w:val="24"/>
                <w:szCs w:val="24"/>
              </w:rPr>
              <w:t>ремонт</w:t>
            </w:r>
            <w:proofErr w:type="gramEnd"/>
            <w:r w:rsidRPr="00F131D8">
              <w:rPr>
                <w:sz w:val="24"/>
                <w:szCs w:val="24"/>
              </w:rPr>
              <w:t xml:space="preserve"> связанный с электроникой (пайка, установка USB порта, </w:t>
            </w:r>
            <w:proofErr w:type="spellStart"/>
            <w:r w:rsidRPr="00F131D8">
              <w:rPr>
                <w:sz w:val="24"/>
                <w:szCs w:val="24"/>
              </w:rPr>
              <w:t>пропайка</w:t>
            </w:r>
            <w:proofErr w:type="spellEnd"/>
            <w:r w:rsidRPr="00F131D8">
              <w:rPr>
                <w:sz w:val="24"/>
                <w:szCs w:val="24"/>
              </w:rPr>
              <w:t xml:space="preserve"> контактов, дорожек).</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5.</w:t>
            </w:r>
          </w:p>
        </w:tc>
        <w:tc>
          <w:tcPr>
            <w:tcW w:w="9828" w:type="dxa"/>
            <w:gridSpan w:val="6"/>
            <w:tcBorders>
              <w:left w:val="single" w:sz="4" w:space="0" w:color="000000"/>
              <w:bottom w:val="single" w:sz="4" w:space="0" w:color="000000"/>
              <w:right w:val="single" w:sz="4" w:space="0" w:color="000000"/>
            </w:tcBorders>
          </w:tcPr>
          <w:p w:rsidR="00D62DC5" w:rsidRPr="00F131D8" w:rsidRDefault="00D62DC5" w:rsidP="00037A6A">
            <w:pPr>
              <w:jc w:val="both"/>
              <w:rPr>
                <w:sz w:val="24"/>
                <w:szCs w:val="24"/>
              </w:rPr>
            </w:pPr>
            <w:r w:rsidRPr="00F131D8">
              <w:rPr>
                <w:sz w:val="24"/>
                <w:szCs w:val="24"/>
              </w:rPr>
              <w:t>Сложный ремонт: ремонт (с временной продолжительностью более 3 часов), связанный с электронными компонентами (плата форматера, плата блока питания, высоковольтная плата, плата двигателя блока лазера и т.д.), ремонт блока лазера (замена детали), восстановление контактов, дорожек на платах, ремонт требующий длительных затрат времени, связанный со сложной регулировкой.</w:t>
            </w:r>
          </w:p>
        </w:tc>
      </w:tr>
      <w:tr w:rsidR="00D62DC5" w:rsidRPr="00F131D8" w:rsidTr="00D62DC5">
        <w:tc>
          <w:tcPr>
            <w:tcW w:w="662" w:type="dxa"/>
            <w:tcBorders>
              <w:left w:val="single" w:sz="4" w:space="0" w:color="000000"/>
              <w:bottom w:val="single" w:sz="4" w:space="0" w:color="000000"/>
            </w:tcBorders>
          </w:tcPr>
          <w:p w:rsidR="00D62DC5" w:rsidRPr="00F131D8" w:rsidRDefault="00D62DC5" w:rsidP="00037A6A">
            <w:pPr>
              <w:pStyle w:val="af"/>
              <w:snapToGrid w:val="0"/>
              <w:rPr>
                <w:sz w:val="24"/>
                <w:szCs w:val="24"/>
              </w:rPr>
            </w:pPr>
            <w:r w:rsidRPr="00F131D8">
              <w:rPr>
                <w:sz w:val="24"/>
                <w:szCs w:val="24"/>
              </w:rPr>
              <w:t>6.</w:t>
            </w:r>
          </w:p>
        </w:tc>
        <w:tc>
          <w:tcPr>
            <w:tcW w:w="9828" w:type="dxa"/>
            <w:gridSpan w:val="6"/>
            <w:tcBorders>
              <w:left w:val="single" w:sz="4" w:space="0" w:color="000000"/>
              <w:bottom w:val="single" w:sz="4" w:space="0" w:color="000000"/>
              <w:right w:val="single" w:sz="4" w:space="0" w:color="000000"/>
            </w:tcBorders>
          </w:tcPr>
          <w:p w:rsidR="00D62DC5" w:rsidRPr="00F131D8" w:rsidRDefault="00D62DC5" w:rsidP="00037A6A">
            <w:pPr>
              <w:rPr>
                <w:rFonts w:eastAsia="Calibri"/>
                <w:sz w:val="24"/>
                <w:szCs w:val="24"/>
              </w:rPr>
            </w:pPr>
            <w:r w:rsidRPr="00F131D8">
              <w:rPr>
                <w:rFonts w:eastAsia="Calibri"/>
                <w:sz w:val="24"/>
                <w:szCs w:val="24"/>
              </w:rPr>
              <w:t xml:space="preserve">Картридж должен обеспечивать качество печати не хуже качества эталонной копии, иметь одинаковую плотность заливки, воспроизведения мелких деталей и тонких линий. </w:t>
            </w:r>
            <w:r w:rsidRPr="00F131D8">
              <w:rPr>
                <w:sz w:val="24"/>
                <w:szCs w:val="24"/>
              </w:rPr>
              <w:t>Подвижные элементы картриджей должны легко перемещаться, без перекосов и заседаний.</w:t>
            </w:r>
          </w:p>
        </w:tc>
      </w:tr>
    </w:tbl>
    <w:p w:rsidR="00D62DC5" w:rsidRPr="00F131D8" w:rsidRDefault="00D62DC5" w:rsidP="00D62DC5">
      <w:pPr>
        <w:jc w:val="center"/>
        <w:rPr>
          <w:b/>
          <w:sz w:val="24"/>
          <w:szCs w:val="24"/>
        </w:rPr>
      </w:pPr>
    </w:p>
    <w:p w:rsidR="00D62DC5" w:rsidRPr="00F131D8" w:rsidRDefault="00D62DC5" w:rsidP="00D62DC5">
      <w:pPr>
        <w:ind w:firstLine="567"/>
        <w:rPr>
          <w:sz w:val="24"/>
          <w:szCs w:val="24"/>
        </w:rPr>
      </w:pPr>
      <w:r w:rsidRPr="00F131D8">
        <w:rPr>
          <w:sz w:val="24"/>
          <w:szCs w:val="24"/>
          <w:lang w:eastAsia="ru-RU"/>
        </w:rPr>
        <w:t>Требования к Исполнителю:</w:t>
      </w:r>
    </w:p>
    <w:p w:rsidR="00D62DC5" w:rsidRPr="00F131D8" w:rsidRDefault="00D62DC5" w:rsidP="00D62DC5">
      <w:pPr>
        <w:pStyle w:val="a4"/>
        <w:ind w:left="0" w:firstLine="567"/>
        <w:jc w:val="both"/>
        <w:rPr>
          <w:sz w:val="24"/>
          <w:szCs w:val="24"/>
        </w:rPr>
      </w:pPr>
      <w:r w:rsidRPr="00F131D8">
        <w:rPr>
          <w:sz w:val="24"/>
          <w:szCs w:val="24"/>
        </w:rPr>
        <w:t xml:space="preserve">К использованию при ремонте допускаются </w:t>
      </w:r>
      <w:r w:rsidRPr="00F131D8">
        <w:rPr>
          <w:bCs/>
          <w:sz w:val="24"/>
          <w:szCs w:val="24"/>
        </w:rPr>
        <w:t>оригинальные</w:t>
      </w:r>
      <w:r w:rsidRPr="00F131D8">
        <w:rPr>
          <w:sz w:val="24"/>
          <w:szCs w:val="24"/>
        </w:rPr>
        <w:t xml:space="preserve"> (изготовленные тем же производителем, что и печатающее устройство) запасные части и расходные материалы, либо иные запасные части и расходные материалы, рекомендуемые производителем печатающих устройств. Используемые при ремонте запасные части, узлы и механизмы, должны быть новыми, не иметь дефектов, не быть восстановленными, либо собранными </w:t>
      </w:r>
      <w:proofErr w:type="gramStart"/>
      <w:r w:rsidRPr="00F131D8">
        <w:rPr>
          <w:sz w:val="24"/>
          <w:szCs w:val="24"/>
        </w:rPr>
        <w:t>из</w:t>
      </w:r>
      <w:proofErr w:type="gramEnd"/>
      <w:r w:rsidRPr="00F131D8">
        <w:rPr>
          <w:sz w:val="24"/>
          <w:szCs w:val="24"/>
        </w:rPr>
        <w:t xml:space="preserve"> использованных. Ресурс устанавливаемых запасных частей должен соответствовать ресурсу, заявленному производителем в сервисной документации. Снятые (неисправные) запчасти, узлы и механизмы подлежат возврату Заказчику.</w:t>
      </w:r>
    </w:p>
    <w:p w:rsidR="00D62DC5" w:rsidRPr="00F131D8" w:rsidRDefault="00D62DC5" w:rsidP="00D62DC5">
      <w:pPr>
        <w:pStyle w:val="a4"/>
        <w:ind w:left="0" w:firstLine="567"/>
        <w:jc w:val="both"/>
        <w:rPr>
          <w:sz w:val="24"/>
          <w:szCs w:val="24"/>
        </w:rPr>
      </w:pPr>
      <w:r w:rsidRPr="00F131D8">
        <w:rPr>
          <w:sz w:val="24"/>
          <w:szCs w:val="24"/>
        </w:rPr>
        <w:t>Картриджи должны заправляться оригинальным тонером (оригинальный тонер, запчасти – тонер, запчасти, изготовленные тем же производителем, что и печатающее устройство), а также допускается использование тонера, рекомендуемого производителем печатающих устройств с обязательным соблюдением рекомендаций производителя в выборе марки тонера конкретно для каждой модели картриджа. Упаковки использованных материалов подлежат возврату Заказчику.</w:t>
      </w:r>
    </w:p>
    <w:p w:rsidR="00D62DC5" w:rsidRPr="00F131D8" w:rsidRDefault="00D62DC5" w:rsidP="00D62DC5">
      <w:pPr>
        <w:tabs>
          <w:tab w:val="left" w:pos="1134"/>
        </w:tabs>
        <w:ind w:firstLine="567"/>
        <w:jc w:val="both"/>
        <w:rPr>
          <w:sz w:val="24"/>
          <w:szCs w:val="24"/>
          <w:lang w:eastAsia="ru-RU"/>
        </w:rPr>
      </w:pPr>
      <w:r w:rsidRPr="00F131D8">
        <w:rPr>
          <w:sz w:val="24"/>
          <w:szCs w:val="24"/>
          <w:lang w:eastAsia="ru-RU"/>
        </w:rPr>
        <w:t>Исполнитель несет все расходы, связанные с транспортировкой неисправной оргтехники к месту технического обслуживания и (или) ремонта и обратно.</w:t>
      </w:r>
    </w:p>
    <w:p w:rsidR="00D62DC5" w:rsidRPr="00F131D8" w:rsidRDefault="00D62DC5" w:rsidP="00D62DC5">
      <w:pPr>
        <w:ind w:firstLine="567"/>
        <w:jc w:val="both"/>
        <w:rPr>
          <w:sz w:val="24"/>
          <w:szCs w:val="24"/>
          <w:lang w:eastAsia="ru-RU"/>
        </w:rPr>
      </w:pPr>
      <w:r w:rsidRPr="00F131D8">
        <w:rPr>
          <w:sz w:val="24"/>
          <w:szCs w:val="24"/>
          <w:lang w:eastAsia="ru-RU"/>
        </w:rPr>
        <w:t>Исполнитель обеспечивает хранение оргтехники Заказчика на время технического обслуживания и (или) ремонта до момента ее выдачи Заказчику.</w:t>
      </w:r>
    </w:p>
    <w:p w:rsidR="00D62DC5" w:rsidRPr="00F131D8" w:rsidRDefault="00D62DC5" w:rsidP="00D62DC5">
      <w:pPr>
        <w:ind w:firstLine="567"/>
        <w:jc w:val="both"/>
        <w:rPr>
          <w:sz w:val="24"/>
          <w:szCs w:val="24"/>
        </w:rPr>
      </w:pPr>
      <w:r w:rsidRPr="00F131D8">
        <w:rPr>
          <w:sz w:val="24"/>
          <w:szCs w:val="24"/>
          <w:lang w:eastAsia="ru-RU"/>
        </w:rPr>
        <w:t xml:space="preserve">Исполнитель </w:t>
      </w:r>
      <w:r w:rsidRPr="00F131D8">
        <w:rPr>
          <w:sz w:val="24"/>
          <w:szCs w:val="24"/>
        </w:rPr>
        <w:t xml:space="preserve">осуществляет замену необходимых запасных частей, ресурсных и расходных </w:t>
      </w:r>
      <w:r w:rsidRPr="00F131D8">
        <w:rPr>
          <w:sz w:val="24"/>
          <w:szCs w:val="24"/>
        </w:rPr>
        <w:lastRenderedPageBreak/>
        <w:t>материалов</w:t>
      </w:r>
      <w:r w:rsidRPr="00F131D8">
        <w:rPr>
          <w:sz w:val="24"/>
          <w:szCs w:val="24"/>
          <w:lang w:eastAsia="ru-RU"/>
        </w:rPr>
        <w:t xml:space="preserve"> по мере их расходования по наименованиям и в количестве, указанным в настоящем Техническом заданием</w:t>
      </w:r>
      <w:r w:rsidRPr="00F131D8">
        <w:rPr>
          <w:sz w:val="24"/>
          <w:szCs w:val="24"/>
        </w:rPr>
        <w:t>.</w:t>
      </w:r>
    </w:p>
    <w:p w:rsidR="00D62DC5" w:rsidRPr="00F131D8" w:rsidRDefault="00D62DC5" w:rsidP="00D62DC5">
      <w:pPr>
        <w:ind w:firstLine="567"/>
        <w:jc w:val="both"/>
        <w:rPr>
          <w:sz w:val="24"/>
          <w:szCs w:val="24"/>
        </w:rPr>
      </w:pPr>
      <w:r w:rsidRPr="00F131D8">
        <w:rPr>
          <w:sz w:val="24"/>
          <w:szCs w:val="24"/>
        </w:rPr>
        <w:t>Объём технического обслуживания и ремонта Исполнителем оргтехники Заказчика должен обеспечивать бесперебойное и качественное функционирование оргтехники Заказчика.</w:t>
      </w:r>
    </w:p>
    <w:p w:rsidR="00D62DC5" w:rsidRPr="00F131D8" w:rsidRDefault="00D62DC5" w:rsidP="00D62DC5">
      <w:pPr>
        <w:ind w:firstLine="567"/>
        <w:jc w:val="both"/>
        <w:rPr>
          <w:sz w:val="24"/>
          <w:szCs w:val="24"/>
          <w:lang w:eastAsia="ru-RU"/>
        </w:rPr>
      </w:pPr>
      <w:r w:rsidRPr="00F131D8">
        <w:rPr>
          <w:sz w:val="24"/>
          <w:szCs w:val="24"/>
          <w:lang w:eastAsia="ru-RU"/>
        </w:rPr>
        <w:t xml:space="preserve">Оказание </w:t>
      </w:r>
      <w:r w:rsidRPr="00F131D8">
        <w:rPr>
          <w:sz w:val="24"/>
          <w:szCs w:val="24"/>
        </w:rPr>
        <w:t xml:space="preserve">Исполнителем </w:t>
      </w:r>
      <w:r w:rsidRPr="00F131D8">
        <w:rPr>
          <w:sz w:val="24"/>
          <w:szCs w:val="24"/>
          <w:lang w:eastAsia="ru-RU"/>
        </w:rPr>
        <w:t>технических консультаций техническим специалистам Заказчика по телефону с целью диагностирования и устранения возникших неисправностей (в рабочее время).</w:t>
      </w:r>
    </w:p>
    <w:p w:rsidR="00D62DC5" w:rsidRPr="00F131D8" w:rsidRDefault="00D62DC5" w:rsidP="00D62DC5">
      <w:pPr>
        <w:ind w:firstLine="567"/>
        <w:jc w:val="both"/>
        <w:rPr>
          <w:b/>
          <w:sz w:val="24"/>
          <w:szCs w:val="24"/>
        </w:rPr>
      </w:pPr>
      <w:r w:rsidRPr="00F131D8">
        <w:rPr>
          <w:sz w:val="24"/>
          <w:szCs w:val="24"/>
          <w:lang w:eastAsia="ru-RU"/>
        </w:rPr>
        <w:t>Исполнитель должен гарантировать качество выполняемых работ стандартам, показателям, параметрам, требованиям настоящего Технического задания.</w:t>
      </w:r>
    </w:p>
    <w:p w:rsidR="00D62DC5" w:rsidRPr="00F131D8" w:rsidRDefault="00D62DC5" w:rsidP="00D62DC5">
      <w:pPr>
        <w:jc w:val="center"/>
        <w:rPr>
          <w:b/>
          <w:sz w:val="24"/>
          <w:szCs w:val="24"/>
        </w:rPr>
      </w:pPr>
    </w:p>
    <w:p w:rsidR="00D62DC5" w:rsidRPr="00F131D8" w:rsidRDefault="00D62DC5" w:rsidP="00D62DC5">
      <w:pPr>
        <w:jc w:val="center"/>
        <w:rPr>
          <w:b/>
          <w:sz w:val="24"/>
          <w:szCs w:val="24"/>
        </w:rPr>
      </w:pPr>
    </w:p>
    <w:p w:rsidR="00D62DC5" w:rsidRPr="00F131D8" w:rsidRDefault="00D62DC5" w:rsidP="00D62DC5">
      <w:pPr>
        <w:jc w:val="center"/>
        <w:rPr>
          <w:b/>
          <w:sz w:val="24"/>
          <w:szCs w:val="24"/>
        </w:rPr>
      </w:pPr>
    </w:p>
    <w:tbl>
      <w:tblPr>
        <w:tblW w:w="9874" w:type="dxa"/>
        <w:tblLook w:val="00A0"/>
      </w:tblPr>
      <w:tblGrid>
        <w:gridCol w:w="5040"/>
        <w:gridCol w:w="455"/>
        <w:gridCol w:w="4379"/>
      </w:tblGrid>
      <w:tr w:rsidR="00D62DC5" w:rsidRPr="00F131D8" w:rsidTr="00037A6A">
        <w:tc>
          <w:tcPr>
            <w:tcW w:w="5040" w:type="dxa"/>
            <w:hideMark/>
          </w:tcPr>
          <w:p w:rsidR="00D62DC5" w:rsidRPr="00F131D8" w:rsidRDefault="00D62DC5" w:rsidP="00037A6A">
            <w:pPr>
              <w:pStyle w:val="af0"/>
            </w:pPr>
            <w:r w:rsidRPr="00F131D8">
              <w:t>ЗАКАЗЧИК:</w:t>
            </w:r>
          </w:p>
        </w:tc>
        <w:tc>
          <w:tcPr>
            <w:tcW w:w="455" w:type="dxa"/>
          </w:tcPr>
          <w:p w:rsidR="00D62DC5" w:rsidRPr="00F131D8" w:rsidRDefault="00D62DC5" w:rsidP="00037A6A">
            <w:pPr>
              <w:pStyle w:val="af0"/>
            </w:pPr>
          </w:p>
        </w:tc>
        <w:tc>
          <w:tcPr>
            <w:tcW w:w="4379" w:type="dxa"/>
            <w:hideMark/>
          </w:tcPr>
          <w:p w:rsidR="00D62DC5" w:rsidRPr="00F131D8" w:rsidRDefault="00D62DC5" w:rsidP="00037A6A">
            <w:pPr>
              <w:pStyle w:val="af0"/>
            </w:pPr>
            <w:r w:rsidRPr="00F131D8">
              <w:t>ИСПОЛНИТЕЛЬ:</w:t>
            </w:r>
          </w:p>
        </w:tc>
      </w:tr>
      <w:tr w:rsidR="00D62DC5" w:rsidRPr="00F131D8" w:rsidTr="00037A6A">
        <w:tc>
          <w:tcPr>
            <w:tcW w:w="5040" w:type="dxa"/>
          </w:tcPr>
          <w:p w:rsidR="00D62DC5" w:rsidRPr="00F131D8" w:rsidRDefault="00D62DC5" w:rsidP="00037A6A">
            <w:pPr>
              <w:pStyle w:val="af0"/>
            </w:pPr>
          </w:p>
        </w:tc>
        <w:tc>
          <w:tcPr>
            <w:tcW w:w="455" w:type="dxa"/>
          </w:tcPr>
          <w:p w:rsidR="00D62DC5" w:rsidRPr="00F131D8" w:rsidRDefault="00D62DC5" w:rsidP="00037A6A">
            <w:pPr>
              <w:pStyle w:val="af0"/>
            </w:pPr>
          </w:p>
        </w:tc>
        <w:tc>
          <w:tcPr>
            <w:tcW w:w="4379" w:type="dxa"/>
          </w:tcPr>
          <w:p w:rsidR="00D62DC5" w:rsidRPr="00F131D8" w:rsidRDefault="00D62DC5" w:rsidP="00037A6A">
            <w:pPr>
              <w:pStyle w:val="af0"/>
            </w:pPr>
          </w:p>
        </w:tc>
      </w:tr>
      <w:tr w:rsidR="00D62DC5" w:rsidRPr="00F131D8" w:rsidTr="00037A6A">
        <w:tc>
          <w:tcPr>
            <w:tcW w:w="5040" w:type="dxa"/>
            <w:hideMark/>
          </w:tcPr>
          <w:p w:rsidR="00D62DC5" w:rsidRPr="00F131D8" w:rsidRDefault="00D62DC5" w:rsidP="00037A6A">
            <w:pPr>
              <w:rPr>
                <w:sz w:val="24"/>
                <w:szCs w:val="24"/>
              </w:rPr>
            </w:pPr>
            <w:r w:rsidRPr="00F131D8">
              <w:rPr>
                <w:sz w:val="24"/>
                <w:szCs w:val="24"/>
              </w:rPr>
              <w:t>Руководитель</w:t>
            </w:r>
          </w:p>
          <w:p w:rsidR="00D62DC5" w:rsidRPr="00F131D8" w:rsidRDefault="00D62DC5" w:rsidP="00037A6A">
            <w:pPr>
              <w:rPr>
                <w:sz w:val="24"/>
                <w:szCs w:val="24"/>
              </w:rPr>
            </w:pPr>
            <w:r w:rsidRPr="00F131D8">
              <w:rPr>
                <w:sz w:val="24"/>
                <w:szCs w:val="24"/>
              </w:rPr>
              <w:t>Межрегионального управления № 72 ФМБА России</w:t>
            </w:r>
          </w:p>
        </w:tc>
        <w:tc>
          <w:tcPr>
            <w:tcW w:w="455" w:type="dxa"/>
          </w:tcPr>
          <w:p w:rsidR="00D62DC5" w:rsidRPr="00F131D8" w:rsidRDefault="00D62DC5" w:rsidP="00037A6A">
            <w:pPr>
              <w:pStyle w:val="af0"/>
            </w:pPr>
          </w:p>
        </w:tc>
        <w:tc>
          <w:tcPr>
            <w:tcW w:w="4379" w:type="dxa"/>
            <w:hideMark/>
          </w:tcPr>
          <w:p w:rsidR="00D62DC5" w:rsidRPr="00F131D8" w:rsidRDefault="00D62DC5" w:rsidP="00037A6A">
            <w:pPr>
              <w:pStyle w:val="af0"/>
            </w:pPr>
          </w:p>
        </w:tc>
      </w:tr>
      <w:tr w:rsidR="00D62DC5" w:rsidRPr="00F131D8" w:rsidTr="00037A6A">
        <w:tc>
          <w:tcPr>
            <w:tcW w:w="5040" w:type="dxa"/>
            <w:hideMark/>
          </w:tcPr>
          <w:p w:rsidR="00D62DC5" w:rsidRPr="00F131D8" w:rsidRDefault="00D62DC5" w:rsidP="00037A6A">
            <w:pPr>
              <w:rPr>
                <w:sz w:val="24"/>
                <w:szCs w:val="24"/>
              </w:rPr>
            </w:pPr>
          </w:p>
        </w:tc>
        <w:tc>
          <w:tcPr>
            <w:tcW w:w="455" w:type="dxa"/>
          </w:tcPr>
          <w:p w:rsidR="00D62DC5" w:rsidRPr="00F131D8" w:rsidRDefault="00D62DC5" w:rsidP="00037A6A">
            <w:pPr>
              <w:pStyle w:val="af0"/>
            </w:pPr>
          </w:p>
        </w:tc>
        <w:tc>
          <w:tcPr>
            <w:tcW w:w="4379" w:type="dxa"/>
          </w:tcPr>
          <w:p w:rsidR="00D62DC5" w:rsidRPr="00F131D8" w:rsidRDefault="00D62DC5" w:rsidP="00037A6A">
            <w:pPr>
              <w:tabs>
                <w:tab w:val="left" w:pos="5460"/>
              </w:tabs>
              <w:adjustRightInd w:val="0"/>
              <w:rPr>
                <w:color w:val="000000"/>
                <w:sz w:val="24"/>
                <w:szCs w:val="24"/>
              </w:rPr>
            </w:pPr>
          </w:p>
        </w:tc>
      </w:tr>
      <w:tr w:rsidR="00D62DC5" w:rsidRPr="00F131D8" w:rsidTr="00037A6A">
        <w:tc>
          <w:tcPr>
            <w:tcW w:w="5040" w:type="dxa"/>
            <w:hideMark/>
          </w:tcPr>
          <w:p w:rsidR="00D62DC5" w:rsidRPr="00F131D8" w:rsidRDefault="00D62DC5" w:rsidP="00037A6A">
            <w:pPr>
              <w:rPr>
                <w:sz w:val="24"/>
                <w:szCs w:val="24"/>
              </w:rPr>
            </w:pPr>
            <w:r w:rsidRPr="00F131D8">
              <w:rPr>
                <w:sz w:val="24"/>
                <w:szCs w:val="24"/>
              </w:rPr>
              <w:t>_______________________ С.В. Шалаевская</w:t>
            </w:r>
          </w:p>
          <w:p w:rsidR="00D62DC5" w:rsidRPr="00F131D8" w:rsidRDefault="00D62DC5" w:rsidP="00037A6A">
            <w:pPr>
              <w:rPr>
                <w:sz w:val="24"/>
                <w:szCs w:val="24"/>
              </w:rPr>
            </w:pPr>
          </w:p>
          <w:p w:rsidR="00D62DC5" w:rsidRPr="00F131D8" w:rsidRDefault="00D62DC5" w:rsidP="00037A6A">
            <w:pPr>
              <w:rPr>
                <w:sz w:val="24"/>
                <w:szCs w:val="24"/>
              </w:rPr>
            </w:pPr>
            <w:r w:rsidRPr="00F131D8">
              <w:rPr>
                <w:sz w:val="24"/>
                <w:szCs w:val="24"/>
              </w:rPr>
              <w:t>М.П.</w:t>
            </w:r>
          </w:p>
        </w:tc>
        <w:tc>
          <w:tcPr>
            <w:tcW w:w="455" w:type="dxa"/>
          </w:tcPr>
          <w:p w:rsidR="00D62DC5" w:rsidRPr="00F131D8" w:rsidRDefault="00D62DC5" w:rsidP="00037A6A">
            <w:pPr>
              <w:pStyle w:val="af0"/>
            </w:pPr>
          </w:p>
        </w:tc>
        <w:tc>
          <w:tcPr>
            <w:tcW w:w="4379" w:type="dxa"/>
          </w:tcPr>
          <w:p w:rsidR="00D62DC5" w:rsidRPr="00F131D8" w:rsidRDefault="00D62DC5" w:rsidP="00037A6A">
            <w:pPr>
              <w:rPr>
                <w:sz w:val="24"/>
                <w:szCs w:val="24"/>
              </w:rPr>
            </w:pPr>
            <w:r w:rsidRPr="00F131D8">
              <w:rPr>
                <w:sz w:val="24"/>
                <w:szCs w:val="24"/>
              </w:rPr>
              <w:t xml:space="preserve">____________________  </w:t>
            </w:r>
            <w:r>
              <w:rPr>
                <w:sz w:val="24"/>
                <w:szCs w:val="24"/>
              </w:rPr>
              <w:t>/_________/</w:t>
            </w:r>
          </w:p>
          <w:p w:rsidR="00D62DC5" w:rsidRPr="00F131D8" w:rsidRDefault="00D62DC5" w:rsidP="00037A6A">
            <w:pPr>
              <w:tabs>
                <w:tab w:val="left" w:pos="5460"/>
              </w:tabs>
              <w:adjustRightInd w:val="0"/>
              <w:rPr>
                <w:sz w:val="24"/>
                <w:szCs w:val="24"/>
              </w:rPr>
            </w:pPr>
          </w:p>
          <w:p w:rsidR="00D62DC5" w:rsidRPr="00F131D8" w:rsidRDefault="00D62DC5" w:rsidP="00037A6A">
            <w:pPr>
              <w:tabs>
                <w:tab w:val="left" w:pos="5460"/>
              </w:tabs>
              <w:adjustRightInd w:val="0"/>
              <w:rPr>
                <w:color w:val="000000"/>
                <w:sz w:val="24"/>
                <w:szCs w:val="24"/>
              </w:rPr>
            </w:pPr>
            <w:r w:rsidRPr="00F131D8">
              <w:rPr>
                <w:sz w:val="24"/>
                <w:szCs w:val="24"/>
              </w:rPr>
              <w:t>М.П.</w:t>
            </w:r>
          </w:p>
        </w:tc>
      </w:tr>
      <w:tr w:rsidR="00D62DC5" w:rsidRPr="00F131D8" w:rsidTr="00037A6A">
        <w:tc>
          <w:tcPr>
            <w:tcW w:w="5040" w:type="dxa"/>
            <w:hideMark/>
          </w:tcPr>
          <w:p w:rsidR="00D62DC5" w:rsidRPr="00F131D8" w:rsidRDefault="00D62DC5" w:rsidP="00037A6A">
            <w:pPr>
              <w:ind w:right="85"/>
              <w:jc w:val="center"/>
              <w:rPr>
                <w:sz w:val="24"/>
                <w:szCs w:val="24"/>
              </w:rPr>
            </w:pPr>
          </w:p>
        </w:tc>
        <w:tc>
          <w:tcPr>
            <w:tcW w:w="455" w:type="dxa"/>
          </w:tcPr>
          <w:p w:rsidR="00D62DC5" w:rsidRPr="00F131D8" w:rsidRDefault="00D62DC5" w:rsidP="00037A6A">
            <w:pPr>
              <w:ind w:right="85"/>
              <w:jc w:val="center"/>
              <w:rPr>
                <w:sz w:val="24"/>
                <w:szCs w:val="24"/>
              </w:rPr>
            </w:pPr>
          </w:p>
        </w:tc>
        <w:tc>
          <w:tcPr>
            <w:tcW w:w="4379" w:type="dxa"/>
            <w:hideMark/>
          </w:tcPr>
          <w:p w:rsidR="00D62DC5" w:rsidRPr="00F131D8" w:rsidRDefault="00D62DC5" w:rsidP="00037A6A">
            <w:pPr>
              <w:ind w:right="85"/>
              <w:jc w:val="center"/>
              <w:rPr>
                <w:sz w:val="24"/>
                <w:szCs w:val="24"/>
              </w:rPr>
            </w:pPr>
          </w:p>
        </w:tc>
      </w:tr>
    </w:tbl>
    <w:p w:rsidR="00D62DC5" w:rsidRPr="00F131D8" w:rsidRDefault="00D62DC5" w:rsidP="00D62DC5">
      <w:pPr>
        <w:pStyle w:val="BodyText21"/>
        <w:jc w:val="center"/>
        <w:rPr>
          <w:b/>
          <w:bCs/>
          <w:szCs w:val="24"/>
        </w:rPr>
      </w:pPr>
    </w:p>
    <w:p w:rsidR="00956A8A" w:rsidRPr="00D62DC5" w:rsidRDefault="00956A8A" w:rsidP="00D62DC5"/>
    <w:sectPr w:rsidR="00956A8A" w:rsidRPr="00D62DC5" w:rsidSect="00956A8A">
      <w:headerReference w:type="default" r:id="rId8"/>
      <w:footerReference w:type="default" r:id="rId9"/>
      <w:pgSz w:w="11910" w:h="16840"/>
      <w:pgMar w:top="1020" w:right="800" w:bottom="800" w:left="800" w:header="129" w:footer="61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7F4" w:rsidRDefault="008907F4" w:rsidP="00956A8A">
      <w:r>
        <w:separator/>
      </w:r>
    </w:p>
  </w:endnote>
  <w:endnote w:type="continuationSeparator" w:id="0">
    <w:p w:rsidR="008907F4" w:rsidRDefault="008907F4" w:rsidP="00956A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F4" w:rsidRDefault="00DC7A43">
    <w:pPr>
      <w:pStyle w:val="a3"/>
      <w:spacing w:before="0" w:line="14" w:lineRule="auto"/>
      <w:ind w:left="0" w:firstLine="0"/>
      <w:rPr>
        <w:sz w:val="20"/>
      </w:rPr>
    </w:pPr>
    <w:r w:rsidRPr="00DC7A43">
      <w:pict>
        <v:shapetype id="_x0000_t202" coordsize="21600,21600" o:spt="202" path="m,l,21600r21600,l21600,xe">
          <v:stroke joinstyle="miter"/>
          <v:path gradientshapeok="t" o:connecttype="rect"/>
        </v:shapetype>
        <v:shape id="docshape2" o:spid="_x0000_s2051" type="#_x0000_t202" style="position:absolute;margin-left:238.55pt;margin-top:799.95pt;width:60.1pt;height:13pt;z-index:-15886848;mso-position-horizontal-relative:page;mso-position-vertical-relative:page" filled="f" stroked="f">
          <v:textbox inset="0,0,0,0">
            <w:txbxContent>
              <w:p w:rsidR="008907F4" w:rsidRPr="00E12F6F" w:rsidRDefault="008907F4" w:rsidP="00E12F6F"/>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7F4" w:rsidRDefault="008907F4" w:rsidP="00956A8A">
      <w:r>
        <w:separator/>
      </w:r>
    </w:p>
  </w:footnote>
  <w:footnote w:type="continuationSeparator" w:id="0">
    <w:p w:rsidR="008907F4" w:rsidRDefault="008907F4" w:rsidP="00956A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7F4" w:rsidRDefault="00DC7A43">
    <w:pPr>
      <w:pStyle w:val="a3"/>
      <w:spacing w:before="0" w:line="14" w:lineRule="auto"/>
      <w:ind w:left="0" w:firstLine="0"/>
      <w:rPr>
        <w:sz w:val="20"/>
      </w:rPr>
    </w:pPr>
    <w:r w:rsidRPr="00DC7A43">
      <w:pict>
        <v:shapetype id="_x0000_t202" coordsize="21600,21600" o:spt="202" path="m,l,21600r21600,l21600,xe">
          <v:stroke joinstyle="miter"/>
          <v:path gradientshapeok="t" o:connecttype="rect"/>
        </v:shapetype>
        <v:shape id="docshape1" o:spid="_x0000_s2052" type="#_x0000_t202" style="position:absolute;margin-left:125.4pt;margin-top:5.45pt;width:344.55pt;height:63.8pt;z-index:-15887360;mso-position-horizontal-relative:page;mso-position-vertical-relative:page" filled="f" stroked="f">
          <v:textbox inset="0,0,0,0">
            <w:txbxContent>
              <w:p w:rsidR="008907F4" w:rsidRPr="0048285B" w:rsidRDefault="008907F4" w:rsidP="0048285B">
                <w:pPr>
                  <w:rPr>
                    <w:szCs w:val="16"/>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927"/>
        </w:tabs>
        <w:ind w:left="927" w:hanging="360"/>
      </w:pPr>
    </w:lvl>
    <w:lvl w:ilvl="1">
      <w:start w:val="1"/>
      <w:numFmt w:val="decimal"/>
      <w:lvlText w:val="%1.%2"/>
      <w:lvlJc w:val="left"/>
      <w:pPr>
        <w:tabs>
          <w:tab w:val="num" w:pos="987"/>
        </w:tabs>
        <w:ind w:left="987" w:hanging="420"/>
      </w:pPr>
    </w:lvl>
    <w:lvl w:ilvl="2">
      <w:start w:val="1"/>
      <w:numFmt w:val="decimal"/>
      <w:lvlText w:val="%1.%2.%3"/>
      <w:lvlJc w:val="left"/>
      <w:pPr>
        <w:tabs>
          <w:tab w:val="num" w:pos="1287"/>
        </w:tabs>
        <w:ind w:left="1287" w:hanging="720"/>
      </w:pPr>
    </w:lvl>
    <w:lvl w:ilvl="3">
      <w:start w:val="1"/>
      <w:numFmt w:val="decimal"/>
      <w:lvlText w:val="%1.%2.%3.%4"/>
      <w:lvlJc w:val="left"/>
      <w:pPr>
        <w:tabs>
          <w:tab w:val="num" w:pos="1287"/>
        </w:tabs>
        <w:ind w:left="1287" w:hanging="720"/>
      </w:pPr>
    </w:lvl>
    <w:lvl w:ilvl="4">
      <w:start w:val="1"/>
      <w:numFmt w:val="decimal"/>
      <w:lvlText w:val="%1.%2.%3.%4.%5"/>
      <w:lvlJc w:val="left"/>
      <w:pPr>
        <w:tabs>
          <w:tab w:val="num" w:pos="1647"/>
        </w:tabs>
        <w:ind w:left="1647" w:hanging="1080"/>
      </w:pPr>
    </w:lvl>
    <w:lvl w:ilvl="5">
      <w:start w:val="1"/>
      <w:numFmt w:val="decimal"/>
      <w:lvlText w:val="%1.%2.%3.%4.%5.%6"/>
      <w:lvlJc w:val="left"/>
      <w:pPr>
        <w:tabs>
          <w:tab w:val="num" w:pos="1647"/>
        </w:tabs>
        <w:ind w:left="1647" w:hanging="1080"/>
      </w:pPr>
    </w:lvl>
    <w:lvl w:ilvl="6">
      <w:start w:val="1"/>
      <w:numFmt w:val="decimal"/>
      <w:lvlText w:val="%1.%2.%3.%4.%5.%6.%7"/>
      <w:lvlJc w:val="left"/>
      <w:pPr>
        <w:tabs>
          <w:tab w:val="num" w:pos="2007"/>
        </w:tabs>
        <w:ind w:left="2007" w:hanging="1440"/>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367"/>
        </w:tabs>
        <w:ind w:left="2367" w:hanging="1800"/>
      </w:pPr>
    </w:lvl>
  </w:abstractNum>
  <w:abstractNum w:abstractNumId="1">
    <w:nsid w:val="058328AE"/>
    <w:multiLevelType w:val="hybridMultilevel"/>
    <w:tmpl w:val="8B8E3266"/>
    <w:lvl w:ilvl="0" w:tplc="F5F43E12">
      <w:numFmt w:val="bullet"/>
      <w:lvlText w:val="•"/>
      <w:lvlJc w:val="left"/>
      <w:pPr>
        <w:ind w:left="1847" w:hanging="156"/>
      </w:pPr>
      <w:rPr>
        <w:rFonts w:ascii="Times New Roman" w:eastAsia="Times New Roman" w:hAnsi="Times New Roman" w:cs="Times New Roman" w:hint="default"/>
        <w:b w:val="0"/>
        <w:bCs w:val="0"/>
        <w:i w:val="0"/>
        <w:iCs w:val="0"/>
        <w:w w:val="114"/>
        <w:sz w:val="24"/>
        <w:szCs w:val="24"/>
        <w:lang w:val="ru-RU" w:eastAsia="en-US" w:bidi="ar-SA"/>
      </w:rPr>
    </w:lvl>
    <w:lvl w:ilvl="1" w:tplc="8EA2407E">
      <w:numFmt w:val="bullet"/>
      <w:lvlText w:val="•"/>
      <w:lvlJc w:val="left"/>
      <w:pPr>
        <w:ind w:left="2686" w:hanging="156"/>
      </w:pPr>
      <w:rPr>
        <w:rFonts w:hint="default"/>
        <w:lang w:val="ru-RU" w:eastAsia="en-US" w:bidi="ar-SA"/>
      </w:rPr>
    </w:lvl>
    <w:lvl w:ilvl="2" w:tplc="AF2476E8">
      <w:numFmt w:val="bullet"/>
      <w:lvlText w:val="•"/>
      <w:lvlJc w:val="left"/>
      <w:pPr>
        <w:ind w:left="3533" w:hanging="156"/>
      </w:pPr>
      <w:rPr>
        <w:rFonts w:hint="default"/>
        <w:lang w:val="ru-RU" w:eastAsia="en-US" w:bidi="ar-SA"/>
      </w:rPr>
    </w:lvl>
    <w:lvl w:ilvl="3" w:tplc="1A4AF5D0">
      <w:numFmt w:val="bullet"/>
      <w:lvlText w:val="•"/>
      <w:lvlJc w:val="left"/>
      <w:pPr>
        <w:ind w:left="4379" w:hanging="156"/>
      </w:pPr>
      <w:rPr>
        <w:rFonts w:hint="default"/>
        <w:lang w:val="ru-RU" w:eastAsia="en-US" w:bidi="ar-SA"/>
      </w:rPr>
    </w:lvl>
    <w:lvl w:ilvl="4" w:tplc="F31CF866">
      <w:numFmt w:val="bullet"/>
      <w:lvlText w:val="•"/>
      <w:lvlJc w:val="left"/>
      <w:pPr>
        <w:ind w:left="5226" w:hanging="156"/>
      </w:pPr>
      <w:rPr>
        <w:rFonts w:hint="default"/>
        <w:lang w:val="ru-RU" w:eastAsia="en-US" w:bidi="ar-SA"/>
      </w:rPr>
    </w:lvl>
    <w:lvl w:ilvl="5" w:tplc="20885A8A">
      <w:numFmt w:val="bullet"/>
      <w:lvlText w:val="•"/>
      <w:lvlJc w:val="left"/>
      <w:pPr>
        <w:ind w:left="6072" w:hanging="156"/>
      </w:pPr>
      <w:rPr>
        <w:rFonts w:hint="default"/>
        <w:lang w:val="ru-RU" w:eastAsia="en-US" w:bidi="ar-SA"/>
      </w:rPr>
    </w:lvl>
    <w:lvl w:ilvl="6" w:tplc="C9E4CC8E">
      <w:numFmt w:val="bullet"/>
      <w:lvlText w:val="•"/>
      <w:lvlJc w:val="left"/>
      <w:pPr>
        <w:ind w:left="6919" w:hanging="156"/>
      </w:pPr>
      <w:rPr>
        <w:rFonts w:hint="default"/>
        <w:lang w:val="ru-RU" w:eastAsia="en-US" w:bidi="ar-SA"/>
      </w:rPr>
    </w:lvl>
    <w:lvl w:ilvl="7" w:tplc="DE96C11A">
      <w:numFmt w:val="bullet"/>
      <w:lvlText w:val="•"/>
      <w:lvlJc w:val="left"/>
      <w:pPr>
        <w:ind w:left="7765" w:hanging="156"/>
      </w:pPr>
      <w:rPr>
        <w:rFonts w:hint="default"/>
        <w:lang w:val="ru-RU" w:eastAsia="en-US" w:bidi="ar-SA"/>
      </w:rPr>
    </w:lvl>
    <w:lvl w:ilvl="8" w:tplc="9B72CBEE">
      <w:numFmt w:val="bullet"/>
      <w:lvlText w:val="•"/>
      <w:lvlJc w:val="left"/>
      <w:pPr>
        <w:ind w:left="8612" w:hanging="156"/>
      </w:pPr>
      <w:rPr>
        <w:rFonts w:hint="default"/>
        <w:lang w:val="ru-RU" w:eastAsia="en-US" w:bidi="ar-SA"/>
      </w:rPr>
    </w:lvl>
  </w:abstractNum>
  <w:abstractNum w:abstractNumId="2">
    <w:nsid w:val="243376E8"/>
    <w:multiLevelType w:val="hybridMultilevel"/>
    <w:tmpl w:val="F44A5098"/>
    <w:lvl w:ilvl="0" w:tplc="491066F8">
      <w:start w:val="1"/>
      <w:numFmt w:val="decimal"/>
      <w:lvlText w:val="%1."/>
      <w:lvlJc w:val="left"/>
      <w:pPr>
        <w:ind w:left="827" w:hanging="244"/>
        <w:jc w:val="right"/>
      </w:pPr>
      <w:rPr>
        <w:rFonts w:ascii="Times New Roman" w:eastAsia="Times New Roman" w:hAnsi="Times New Roman" w:cs="Times New Roman" w:hint="default"/>
        <w:b w:val="0"/>
        <w:bCs w:val="0"/>
        <w:i w:val="0"/>
        <w:iCs w:val="0"/>
        <w:w w:val="100"/>
        <w:sz w:val="24"/>
        <w:szCs w:val="24"/>
        <w:lang w:val="ru-RU" w:eastAsia="en-US" w:bidi="ar-SA"/>
      </w:rPr>
    </w:lvl>
    <w:lvl w:ilvl="1" w:tplc="AF748CA6">
      <w:numFmt w:val="bullet"/>
      <w:lvlText w:val="•"/>
      <w:lvlJc w:val="left"/>
      <w:pPr>
        <w:ind w:left="1768" w:hanging="244"/>
      </w:pPr>
      <w:rPr>
        <w:rFonts w:hint="default"/>
        <w:lang w:val="ru-RU" w:eastAsia="en-US" w:bidi="ar-SA"/>
      </w:rPr>
    </w:lvl>
    <w:lvl w:ilvl="2" w:tplc="60507756">
      <w:numFmt w:val="bullet"/>
      <w:lvlText w:val="•"/>
      <w:lvlJc w:val="left"/>
      <w:pPr>
        <w:ind w:left="2717" w:hanging="244"/>
      </w:pPr>
      <w:rPr>
        <w:rFonts w:hint="default"/>
        <w:lang w:val="ru-RU" w:eastAsia="en-US" w:bidi="ar-SA"/>
      </w:rPr>
    </w:lvl>
    <w:lvl w:ilvl="3" w:tplc="A574BF0A">
      <w:numFmt w:val="bullet"/>
      <w:lvlText w:val="•"/>
      <w:lvlJc w:val="left"/>
      <w:pPr>
        <w:ind w:left="3665" w:hanging="244"/>
      </w:pPr>
      <w:rPr>
        <w:rFonts w:hint="default"/>
        <w:lang w:val="ru-RU" w:eastAsia="en-US" w:bidi="ar-SA"/>
      </w:rPr>
    </w:lvl>
    <w:lvl w:ilvl="4" w:tplc="5B6A8A1C">
      <w:numFmt w:val="bullet"/>
      <w:lvlText w:val="•"/>
      <w:lvlJc w:val="left"/>
      <w:pPr>
        <w:ind w:left="4614" w:hanging="244"/>
      </w:pPr>
      <w:rPr>
        <w:rFonts w:hint="default"/>
        <w:lang w:val="ru-RU" w:eastAsia="en-US" w:bidi="ar-SA"/>
      </w:rPr>
    </w:lvl>
    <w:lvl w:ilvl="5" w:tplc="FF68F56E">
      <w:numFmt w:val="bullet"/>
      <w:lvlText w:val="•"/>
      <w:lvlJc w:val="left"/>
      <w:pPr>
        <w:ind w:left="5562" w:hanging="244"/>
      </w:pPr>
      <w:rPr>
        <w:rFonts w:hint="default"/>
        <w:lang w:val="ru-RU" w:eastAsia="en-US" w:bidi="ar-SA"/>
      </w:rPr>
    </w:lvl>
    <w:lvl w:ilvl="6" w:tplc="FEE08F34">
      <w:numFmt w:val="bullet"/>
      <w:lvlText w:val="•"/>
      <w:lvlJc w:val="left"/>
      <w:pPr>
        <w:ind w:left="6511" w:hanging="244"/>
      </w:pPr>
      <w:rPr>
        <w:rFonts w:hint="default"/>
        <w:lang w:val="ru-RU" w:eastAsia="en-US" w:bidi="ar-SA"/>
      </w:rPr>
    </w:lvl>
    <w:lvl w:ilvl="7" w:tplc="24CE6B20">
      <w:numFmt w:val="bullet"/>
      <w:lvlText w:val="•"/>
      <w:lvlJc w:val="left"/>
      <w:pPr>
        <w:ind w:left="7459" w:hanging="244"/>
      </w:pPr>
      <w:rPr>
        <w:rFonts w:hint="default"/>
        <w:lang w:val="ru-RU" w:eastAsia="en-US" w:bidi="ar-SA"/>
      </w:rPr>
    </w:lvl>
    <w:lvl w:ilvl="8" w:tplc="358227E6">
      <w:numFmt w:val="bullet"/>
      <w:lvlText w:val="•"/>
      <w:lvlJc w:val="left"/>
      <w:pPr>
        <w:ind w:left="8408" w:hanging="244"/>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useFELayout/>
  </w:compat>
  <w:rsids>
    <w:rsidRoot w:val="00956A8A"/>
    <w:rsid w:val="0007057C"/>
    <w:rsid w:val="00093CDB"/>
    <w:rsid w:val="00104962"/>
    <w:rsid w:val="00213DDE"/>
    <w:rsid w:val="00223EEE"/>
    <w:rsid w:val="00290312"/>
    <w:rsid w:val="0048285B"/>
    <w:rsid w:val="00495C09"/>
    <w:rsid w:val="0052018A"/>
    <w:rsid w:val="005944B5"/>
    <w:rsid w:val="0068015E"/>
    <w:rsid w:val="00697B3A"/>
    <w:rsid w:val="006E215A"/>
    <w:rsid w:val="007314C9"/>
    <w:rsid w:val="00792CE6"/>
    <w:rsid w:val="007B0CE5"/>
    <w:rsid w:val="0085293C"/>
    <w:rsid w:val="008907F4"/>
    <w:rsid w:val="008C4EA9"/>
    <w:rsid w:val="009319EA"/>
    <w:rsid w:val="00956A8A"/>
    <w:rsid w:val="009E219C"/>
    <w:rsid w:val="00A639E7"/>
    <w:rsid w:val="00A746C2"/>
    <w:rsid w:val="00D62DC5"/>
    <w:rsid w:val="00DC7A43"/>
    <w:rsid w:val="00DF3B10"/>
    <w:rsid w:val="00E12F6F"/>
    <w:rsid w:val="00E25321"/>
    <w:rsid w:val="00F861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56A8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56A8A"/>
    <w:tblPr>
      <w:tblInd w:w="0" w:type="dxa"/>
      <w:tblCellMar>
        <w:top w:w="0" w:type="dxa"/>
        <w:left w:w="0" w:type="dxa"/>
        <w:bottom w:w="0" w:type="dxa"/>
        <w:right w:w="0" w:type="dxa"/>
      </w:tblCellMar>
    </w:tblPr>
  </w:style>
  <w:style w:type="paragraph" w:styleId="a3">
    <w:name w:val="Body Text"/>
    <w:basedOn w:val="a"/>
    <w:uiPriority w:val="1"/>
    <w:qFormat/>
    <w:rsid w:val="00956A8A"/>
    <w:pPr>
      <w:spacing w:before="24"/>
      <w:ind w:left="827" w:hanging="365"/>
    </w:pPr>
    <w:rPr>
      <w:sz w:val="24"/>
      <w:szCs w:val="24"/>
    </w:rPr>
  </w:style>
  <w:style w:type="paragraph" w:styleId="a4">
    <w:name w:val="List Paragraph"/>
    <w:basedOn w:val="a"/>
    <w:uiPriority w:val="34"/>
    <w:qFormat/>
    <w:rsid w:val="00956A8A"/>
    <w:pPr>
      <w:spacing w:before="24"/>
      <w:ind w:left="827" w:hanging="365"/>
    </w:pPr>
  </w:style>
  <w:style w:type="paragraph" w:customStyle="1" w:styleId="TableParagraph">
    <w:name w:val="Table Paragraph"/>
    <w:basedOn w:val="a"/>
    <w:uiPriority w:val="1"/>
    <w:qFormat/>
    <w:rsid w:val="00956A8A"/>
  </w:style>
  <w:style w:type="paragraph" w:styleId="a5">
    <w:name w:val="header"/>
    <w:basedOn w:val="a"/>
    <w:link w:val="a6"/>
    <w:uiPriority w:val="99"/>
    <w:semiHidden/>
    <w:unhideWhenUsed/>
    <w:rsid w:val="00792CE6"/>
    <w:pPr>
      <w:tabs>
        <w:tab w:val="center" w:pos="4677"/>
        <w:tab w:val="right" w:pos="9355"/>
      </w:tabs>
    </w:pPr>
  </w:style>
  <w:style w:type="character" w:customStyle="1" w:styleId="a6">
    <w:name w:val="Верхний колонтитул Знак"/>
    <w:basedOn w:val="a0"/>
    <w:link w:val="a5"/>
    <w:uiPriority w:val="99"/>
    <w:semiHidden/>
    <w:rsid w:val="00792CE6"/>
    <w:rPr>
      <w:rFonts w:ascii="Times New Roman" w:eastAsia="Times New Roman" w:hAnsi="Times New Roman" w:cs="Times New Roman"/>
      <w:lang w:val="ru-RU"/>
    </w:rPr>
  </w:style>
  <w:style w:type="paragraph" w:styleId="a7">
    <w:name w:val="footer"/>
    <w:basedOn w:val="a"/>
    <w:link w:val="a8"/>
    <w:uiPriority w:val="99"/>
    <w:semiHidden/>
    <w:unhideWhenUsed/>
    <w:rsid w:val="00792CE6"/>
    <w:pPr>
      <w:tabs>
        <w:tab w:val="center" w:pos="4677"/>
        <w:tab w:val="right" w:pos="9355"/>
      </w:tabs>
    </w:pPr>
  </w:style>
  <w:style w:type="character" w:customStyle="1" w:styleId="a8">
    <w:name w:val="Нижний колонтитул Знак"/>
    <w:basedOn w:val="a0"/>
    <w:link w:val="a7"/>
    <w:uiPriority w:val="99"/>
    <w:semiHidden/>
    <w:rsid w:val="00792CE6"/>
    <w:rPr>
      <w:rFonts w:ascii="Times New Roman" w:eastAsia="Times New Roman" w:hAnsi="Times New Roman" w:cs="Times New Roman"/>
      <w:lang w:val="ru-RU"/>
    </w:rPr>
  </w:style>
  <w:style w:type="paragraph" w:styleId="a9">
    <w:name w:val="Balloon Text"/>
    <w:basedOn w:val="a"/>
    <w:link w:val="aa"/>
    <w:uiPriority w:val="99"/>
    <w:semiHidden/>
    <w:unhideWhenUsed/>
    <w:rsid w:val="00223EEE"/>
    <w:rPr>
      <w:rFonts w:ascii="Tahoma" w:hAnsi="Tahoma" w:cs="Tahoma"/>
      <w:sz w:val="16"/>
      <w:szCs w:val="16"/>
    </w:rPr>
  </w:style>
  <w:style w:type="character" w:customStyle="1" w:styleId="aa">
    <w:name w:val="Текст выноски Знак"/>
    <w:basedOn w:val="a0"/>
    <w:link w:val="a9"/>
    <w:uiPriority w:val="99"/>
    <w:semiHidden/>
    <w:rsid w:val="00223EEE"/>
    <w:rPr>
      <w:rFonts w:ascii="Tahoma" w:eastAsia="Times New Roman" w:hAnsi="Tahoma" w:cs="Tahoma"/>
      <w:sz w:val="16"/>
      <w:szCs w:val="16"/>
      <w:lang w:val="ru-RU"/>
    </w:rPr>
  </w:style>
  <w:style w:type="table" w:styleId="ab">
    <w:name w:val="Table Grid"/>
    <w:basedOn w:val="a1"/>
    <w:uiPriority w:val="59"/>
    <w:rsid w:val="005944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Emphasis"/>
    <w:basedOn w:val="a0"/>
    <w:uiPriority w:val="20"/>
    <w:qFormat/>
    <w:rsid w:val="005944B5"/>
    <w:rPr>
      <w:i/>
      <w:iCs/>
    </w:rPr>
  </w:style>
  <w:style w:type="paragraph" w:styleId="ad">
    <w:name w:val="Body Text Indent"/>
    <w:basedOn w:val="a"/>
    <w:link w:val="ae"/>
    <w:uiPriority w:val="99"/>
    <w:semiHidden/>
    <w:unhideWhenUsed/>
    <w:rsid w:val="00D62DC5"/>
    <w:pPr>
      <w:spacing w:after="120"/>
      <w:ind w:left="283"/>
    </w:pPr>
  </w:style>
  <w:style w:type="character" w:customStyle="1" w:styleId="ae">
    <w:name w:val="Основной текст с отступом Знак"/>
    <w:basedOn w:val="a0"/>
    <w:link w:val="ad"/>
    <w:uiPriority w:val="99"/>
    <w:semiHidden/>
    <w:rsid w:val="00D62DC5"/>
    <w:rPr>
      <w:rFonts w:ascii="Times New Roman" w:eastAsia="Times New Roman" w:hAnsi="Times New Roman" w:cs="Times New Roman"/>
      <w:lang w:val="ru-RU"/>
    </w:rPr>
  </w:style>
  <w:style w:type="paragraph" w:customStyle="1" w:styleId="BodyText21">
    <w:name w:val="Body Text 21"/>
    <w:basedOn w:val="a"/>
    <w:rsid w:val="00D62DC5"/>
    <w:pPr>
      <w:widowControl/>
      <w:suppressAutoHyphens/>
      <w:autoSpaceDE/>
      <w:autoSpaceDN/>
    </w:pPr>
    <w:rPr>
      <w:sz w:val="24"/>
      <w:szCs w:val="20"/>
      <w:lang w:eastAsia="ar-SA"/>
    </w:rPr>
  </w:style>
  <w:style w:type="paragraph" w:customStyle="1" w:styleId="af">
    <w:name w:val="Содержимое таблицы"/>
    <w:basedOn w:val="a"/>
    <w:rsid w:val="00D62DC5"/>
    <w:pPr>
      <w:widowControl/>
      <w:suppressLineNumbers/>
      <w:suppressAutoHyphens/>
      <w:autoSpaceDE/>
      <w:autoSpaceDN/>
    </w:pPr>
    <w:rPr>
      <w:sz w:val="28"/>
      <w:szCs w:val="20"/>
      <w:lang w:eastAsia="ar-SA"/>
    </w:rPr>
  </w:style>
  <w:style w:type="paragraph" w:styleId="af0">
    <w:name w:val="No Spacing"/>
    <w:link w:val="af1"/>
    <w:uiPriority w:val="1"/>
    <w:qFormat/>
    <w:rsid w:val="00D62DC5"/>
    <w:pPr>
      <w:widowControl/>
      <w:autoSpaceDE/>
      <w:autoSpaceDN/>
    </w:pPr>
    <w:rPr>
      <w:rFonts w:ascii="Times New Roman" w:eastAsia="Times New Roman" w:hAnsi="Times New Roman" w:cs="Times New Roman"/>
      <w:sz w:val="24"/>
      <w:szCs w:val="24"/>
      <w:lang w:val="ru-RU" w:eastAsia="ru-RU"/>
    </w:rPr>
  </w:style>
  <w:style w:type="character" w:customStyle="1" w:styleId="af1">
    <w:name w:val="Без интервала Знак"/>
    <w:basedOn w:val="a0"/>
    <w:link w:val="af0"/>
    <w:uiPriority w:val="1"/>
    <w:rsid w:val="00D62DC5"/>
    <w:rPr>
      <w:rFonts w:ascii="Times New Roman" w:eastAsia="Times New Roman" w:hAnsi="Times New Roman" w:cs="Times New Roman"/>
      <w:sz w:val="24"/>
      <w:szCs w:val="24"/>
      <w:lang w:val="ru-RU" w:eastAsia="ru-RU"/>
    </w:rPr>
  </w:style>
  <w:style w:type="character" w:customStyle="1" w:styleId="FontStyle23">
    <w:name w:val="Font Style23"/>
    <w:rsid w:val="00D62DC5"/>
    <w:rPr>
      <w:rFonts w:ascii="Times New Roman" w:hAnsi="Times New Roman" w:cs="Times New Roman"/>
      <w:sz w:val="24"/>
      <w:szCs w:val="24"/>
    </w:rPr>
  </w:style>
  <w:style w:type="character" w:customStyle="1" w:styleId="FontStyle44">
    <w:name w:val="Font Style44"/>
    <w:rsid w:val="00D62DC5"/>
    <w:rPr>
      <w:rFonts w:ascii="Times New Roman" w:hAnsi="Times New Roman" w:cs="Times New Roman"/>
      <w:b/>
      <w:bCs/>
      <w:spacing w:val="-10"/>
      <w:sz w:val="22"/>
      <w:szCs w:val="22"/>
    </w:rPr>
  </w:style>
  <w:style w:type="character" w:customStyle="1" w:styleId="FontStyle48">
    <w:name w:val="Font Style48"/>
    <w:rsid w:val="00D62DC5"/>
    <w:rPr>
      <w:rFonts w:ascii="Times New Roman" w:hAnsi="Times New Roman" w:cs="Times New Roman"/>
      <w:sz w:val="22"/>
      <w:szCs w:val="22"/>
    </w:rPr>
  </w:style>
  <w:style w:type="character" w:customStyle="1" w:styleId="FontStyle49">
    <w:name w:val="Font Style49"/>
    <w:rsid w:val="00D62DC5"/>
    <w:rPr>
      <w:rFonts w:ascii="Times New Roman" w:hAnsi="Times New Roman" w:cs="Times New Roman"/>
      <w:b/>
      <w:bCs/>
      <w:spacing w:val="-10"/>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u72@fmba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3630</Words>
  <Characters>20693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2023-04-18T09:07:00Z</cp:lastPrinted>
  <dcterms:created xsi:type="dcterms:W3CDTF">2026-04-15T03:50:00Z</dcterms:created>
  <dcterms:modified xsi:type="dcterms:W3CDTF">2026-04-15T03:50:00Z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2023-04-18T00:00:00Z</vt:filetime>
  </property>
  <property fmtid="{D5CDD505-2E9C-101B-9397-08002B2CF9AE}" pid="3" name="LastSaved">
    <vt:filetime>2023-04-18T00:00:00Z</vt:filetime>
  </property>
  <property fmtid="{D5CDD505-2E9C-101B-9397-08002B2CF9AE}" pid="4" name="Producer">
    <vt:lpwstr>TCPDF 6.4.4 (http://www.tcpdf.org)</vt:lpwstr>
  </property>
</Properties>
</file>