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6DB" w:rsidRPr="002F30CE" w:rsidRDefault="006846DB" w:rsidP="009F15FB">
      <w:pPr>
        <w:tabs>
          <w:tab w:val="left" w:pos="3660"/>
        </w:tabs>
        <w:spacing w:after="60"/>
      </w:pPr>
    </w:p>
    <w:p w:rsidR="006846DB" w:rsidRPr="002F30CE" w:rsidRDefault="006846DB" w:rsidP="00A8471B">
      <w:pPr>
        <w:keepNext/>
        <w:spacing w:line="276" w:lineRule="auto"/>
        <w:jc w:val="right"/>
        <w:rPr>
          <w:b/>
          <w:bCs/>
          <w:color w:val="000000"/>
        </w:rPr>
      </w:pPr>
    </w:p>
    <w:p w:rsidR="00D76AFF" w:rsidRPr="002F30CE" w:rsidRDefault="00D76AFF" w:rsidP="006846DB">
      <w:pPr>
        <w:pStyle w:val="western"/>
        <w:keepNext/>
        <w:spacing w:before="0" w:beforeAutospacing="0" w:after="0" w:line="276" w:lineRule="auto"/>
        <w:jc w:val="center"/>
        <w:rPr>
          <w:b/>
          <w:bCs/>
        </w:rPr>
      </w:pPr>
    </w:p>
    <w:p w:rsidR="006846DB" w:rsidRPr="002F30CE" w:rsidRDefault="006846DB" w:rsidP="006846DB">
      <w:pPr>
        <w:pStyle w:val="western"/>
        <w:keepNext/>
        <w:spacing w:before="0" w:beforeAutospacing="0" w:after="0" w:line="276" w:lineRule="auto"/>
        <w:jc w:val="center"/>
        <w:rPr>
          <w:b/>
          <w:bCs/>
        </w:rPr>
      </w:pPr>
      <w:r w:rsidRPr="002F30CE">
        <w:rPr>
          <w:b/>
          <w:bCs/>
        </w:rPr>
        <w:t>ТЕХНИЧЕСКОЕ ЗАДАНИЕ</w:t>
      </w:r>
    </w:p>
    <w:p w:rsidR="009F52C7" w:rsidRPr="002F30CE" w:rsidRDefault="0011142C" w:rsidP="00A65A08">
      <w:pPr>
        <w:keepNext/>
        <w:keepLines/>
        <w:widowControl w:val="0"/>
        <w:suppressLineNumbers/>
        <w:suppressAutoHyphens/>
        <w:ind w:left="709"/>
        <w:jc w:val="center"/>
        <w:rPr>
          <w:bCs/>
        </w:rPr>
      </w:pPr>
      <w:bookmarkStart w:id="0" w:name="_Hlk206409611"/>
      <w:r w:rsidRPr="002F30CE">
        <w:rPr>
          <w:bCs/>
        </w:rPr>
        <w:t xml:space="preserve">Оказание услуг по обеспечению </w:t>
      </w:r>
      <w:r w:rsidR="00B8581F" w:rsidRPr="002F30CE">
        <w:rPr>
          <w:bCs/>
        </w:rPr>
        <w:t>льготным</w:t>
      </w:r>
      <w:r w:rsidRPr="002F30CE">
        <w:rPr>
          <w:bCs/>
        </w:rPr>
        <w:t xml:space="preserve"> горячим питанием</w:t>
      </w:r>
      <w:r w:rsidR="00B8581F" w:rsidRPr="002F30CE">
        <w:rPr>
          <w:bCs/>
        </w:rPr>
        <w:t xml:space="preserve"> участников специальной военной</w:t>
      </w:r>
      <w:r w:rsidR="00A61D29">
        <w:rPr>
          <w:bCs/>
        </w:rPr>
        <w:t xml:space="preserve"> </w:t>
      </w:r>
      <w:r w:rsidR="00B8581F" w:rsidRPr="002F30CE">
        <w:rPr>
          <w:bCs/>
        </w:rPr>
        <w:t>операции и их детей, обучающихся по программам среднего профессионального образования</w:t>
      </w:r>
      <w:bookmarkEnd w:id="0"/>
      <w:r w:rsidR="00042055" w:rsidRPr="002F30CE">
        <w:rPr>
          <w:bCs/>
        </w:rPr>
        <w:t xml:space="preserve"> очной формы обучения</w:t>
      </w:r>
    </w:p>
    <w:p w:rsidR="00602EBB" w:rsidRPr="002F30CE" w:rsidRDefault="00602EBB" w:rsidP="009F52C7">
      <w:pPr>
        <w:keepNext/>
        <w:keepLines/>
        <w:widowControl w:val="0"/>
        <w:suppressLineNumbers/>
        <w:suppressAutoHyphens/>
        <w:jc w:val="center"/>
      </w:pPr>
    </w:p>
    <w:p w:rsidR="00602EBB" w:rsidRPr="002F30CE" w:rsidRDefault="00602EBB" w:rsidP="009F52C7">
      <w:pPr>
        <w:keepNext/>
        <w:keepLines/>
        <w:widowControl w:val="0"/>
        <w:suppressLineNumbers/>
        <w:suppressAutoHyphens/>
        <w:jc w:val="center"/>
      </w:pPr>
    </w:p>
    <w:p w:rsidR="00EE2D66" w:rsidRPr="002F30CE" w:rsidRDefault="00B961F5" w:rsidP="000815B7">
      <w:pPr>
        <w:ind w:left="567" w:right="-285"/>
        <w:jc w:val="both"/>
      </w:pPr>
      <w:r w:rsidRPr="002F30CE">
        <w:t>1.</w:t>
      </w:r>
      <w:r w:rsidR="00E91828">
        <w:t xml:space="preserve"> </w:t>
      </w:r>
      <w:r w:rsidR="00602EBB" w:rsidRPr="002F30CE">
        <w:t>Срок оказания услуг</w:t>
      </w:r>
      <w:r w:rsidR="00042055" w:rsidRPr="002F30CE">
        <w:t>:</w:t>
      </w:r>
      <w:r w:rsidR="00E91828">
        <w:t xml:space="preserve"> </w:t>
      </w:r>
      <w:r w:rsidR="00EE2D66" w:rsidRPr="002F30CE">
        <w:t xml:space="preserve">с </w:t>
      </w:r>
      <w:bookmarkStart w:id="1" w:name="_GoBack"/>
      <w:r w:rsidR="00EE2D66" w:rsidRPr="002F30CE">
        <w:t xml:space="preserve">момента заключения контракта </w:t>
      </w:r>
      <w:bookmarkEnd w:id="1"/>
      <w:r w:rsidR="00EE2D66" w:rsidRPr="002F30CE">
        <w:t xml:space="preserve">по </w:t>
      </w:r>
      <w:r w:rsidR="0089028F" w:rsidRPr="00D51128">
        <w:t>30.</w:t>
      </w:r>
      <w:r w:rsidR="00E91828" w:rsidRPr="00D51128">
        <w:t>12</w:t>
      </w:r>
      <w:r w:rsidR="00F35583" w:rsidRPr="00D51128">
        <w:t>.202</w:t>
      </w:r>
      <w:r w:rsidR="0089028F" w:rsidRPr="00D51128">
        <w:t>6</w:t>
      </w:r>
      <w:r w:rsidR="00E91828" w:rsidRPr="00D51128">
        <w:t xml:space="preserve"> </w:t>
      </w:r>
      <w:r w:rsidR="00F35583" w:rsidRPr="00D51128">
        <w:t>г</w:t>
      </w:r>
      <w:r w:rsidR="00042055" w:rsidRPr="00D51128">
        <w:t>.</w:t>
      </w:r>
    </w:p>
    <w:p w:rsidR="00602EBB" w:rsidRPr="002F30CE" w:rsidRDefault="00B961F5" w:rsidP="000815B7">
      <w:pPr>
        <w:ind w:left="567" w:right="-285"/>
        <w:jc w:val="both"/>
      </w:pPr>
      <w:r w:rsidRPr="002F30CE">
        <w:t xml:space="preserve">2. </w:t>
      </w:r>
      <w:r w:rsidR="00602EBB" w:rsidRPr="002F30CE">
        <w:t>Место оказания услуг</w:t>
      </w:r>
      <w:r w:rsidR="00042055" w:rsidRPr="002F30CE">
        <w:t xml:space="preserve">: 241035, Брянская область, </w:t>
      </w:r>
      <w:r w:rsidR="00D72C42" w:rsidRPr="002F30CE">
        <w:t xml:space="preserve">г. </w:t>
      </w:r>
      <w:r w:rsidR="00B8581F" w:rsidRPr="002F30CE">
        <w:t xml:space="preserve">Брянск, </w:t>
      </w:r>
      <w:r w:rsidR="008A10C0" w:rsidRPr="002F30CE">
        <w:t>ул. Ульянова, д.39</w:t>
      </w:r>
      <w:r w:rsidR="00042055" w:rsidRPr="002F30CE">
        <w:t>, ФГБОУ ВО «Брянский государственный технический университет»</w:t>
      </w:r>
    </w:p>
    <w:p w:rsidR="002823A7" w:rsidRPr="002F30CE" w:rsidRDefault="00A4412F" w:rsidP="002823A7">
      <w:pPr>
        <w:ind w:left="567" w:right="-285"/>
        <w:jc w:val="both"/>
        <w:rPr>
          <w:b/>
        </w:rPr>
      </w:pPr>
      <w:r w:rsidRPr="002F30CE">
        <w:rPr>
          <w:b/>
        </w:rPr>
        <w:t>Место для раздачи и приема пищи</w:t>
      </w:r>
      <w:r w:rsidR="002823A7" w:rsidRPr="002F30CE">
        <w:rPr>
          <w:b/>
        </w:rPr>
        <w:t>: в</w:t>
      </w:r>
      <w:r w:rsidRPr="002F30CE">
        <w:rPr>
          <w:b/>
        </w:rPr>
        <w:t xml:space="preserve"> арендуемых помещениях Заказчика на основании договора аренды</w:t>
      </w:r>
      <w:r w:rsidR="006B5CA1">
        <w:rPr>
          <w:b/>
        </w:rPr>
        <w:t xml:space="preserve"> </w:t>
      </w:r>
      <w:r w:rsidR="002823A7" w:rsidRPr="002F30CE">
        <w:rPr>
          <w:b/>
        </w:rPr>
        <w:t>федерального недвижимого имущества, закрепленного за учреждением</w:t>
      </w:r>
    </w:p>
    <w:p w:rsidR="00A4412F" w:rsidRPr="002F30CE" w:rsidRDefault="002823A7" w:rsidP="002823A7">
      <w:pPr>
        <w:ind w:left="567" w:right="-285"/>
        <w:jc w:val="both"/>
        <w:rPr>
          <w:b/>
        </w:rPr>
      </w:pPr>
      <w:r w:rsidRPr="002F30CE">
        <w:rPr>
          <w:b/>
        </w:rPr>
        <w:t>на праве оперативного управления</w:t>
      </w:r>
    </w:p>
    <w:p w:rsidR="006846DB" w:rsidRPr="002F30CE" w:rsidRDefault="00B961F5" w:rsidP="000815B7">
      <w:pPr>
        <w:ind w:left="567" w:right="-285"/>
        <w:jc w:val="both"/>
        <w:rPr>
          <w:b/>
        </w:rPr>
      </w:pPr>
      <w:r w:rsidRPr="002F30CE">
        <w:rPr>
          <w:b/>
        </w:rPr>
        <w:t xml:space="preserve">3. </w:t>
      </w:r>
      <w:r w:rsidR="006846DB" w:rsidRPr="002F30CE">
        <w:rPr>
          <w:b/>
        </w:rPr>
        <w:t>Количество оказываемых услуг</w:t>
      </w:r>
      <w:r w:rsidR="009E41BA" w:rsidRPr="002F30CE">
        <w:rPr>
          <w:b/>
        </w:rPr>
        <w:t>:</w:t>
      </w:r>
    </w:p>
    <w:p w:rsidR="00172138" w:rsidRPr="002F30CE" w:rsidRDefault="00172138" w:rsidP="000815B7">
      <w:pPr>
        <w:ind w:left="567" w:right="-285"/>
        <w:jc w:val="both"/>
        <w:rPr>
          <w:b/>
        </w:rPr>
      </w:pPr>
    </w:p>
    <w:tbl>
      <w:tblPr>
        <w:tblW w:w="986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tblPr>
      <w:tblGrid>
        <w:gridCol w:w="3431"/>
        <w:gridCol w:w="1251"/>
        <w:gridCol w:w="1429"/>
        <w:gridCol w:w="1250"/>
        <w:gridCol w:w="1250"/>
        <w:gridCol w:w="1250"/>
      </w:tblGrid>
      <w:tr w:rsidR="00011CCF" w:rsidRPr="002F30CE" w:rsidTr="00011CCF">
        <w:trPr>
          <w:trHeight w:val="902"/>
        </w:trPr>
        <w:tc>
          <w:tcPr>
            <w:tcW w:w="3431" w:type="dxa"/>
            <w:shd w:val="clear" w:color="auto" w:fill="auto"/>
            <w:vAlign w:val="center"/>
          </w:tcPr>
          <w:p w:rsidR="00011CCF" w:rsidRPr="002F30CE" w:rsidRDefault="00011CCF" w:rsidP="00011CCF">
            <w:pPr>
              <w:pStyle w:val="ConsNonformat"/>
              <w:widowControl/>
              <w:tabs>
                <w:tab w:val="num" w:pos="0"/>
              </w:tabs>
              <w:ind w:right="-5"/>
              <w:jc w:val="center"/>
              <w:rPr>
                <w:rFonts w:ascii="Times New Roman" w:hAnsi="Times New Roman" w:cs="Times New Roman"/>
                <w:sz w:val="24"/>
                <w:szCs w:val="24"/>
              </w:rPr>
            </w:pPr>
            <w:r w:rsidRPr="002F30CE">
              <w:rPr>
                <w:rFonts w:ascii="Times New Roman" w:hAnsi="Times New Roman" w:cs="Times New Roman"/>
                <w:sz w:val="24"/>
                <w:szCs w:val="24"/>
              </w:rPr>
              <w:t>Категории обучающихся</w:t>
            </w:r>
          </w:p>
        </w:tc>
        <w:tc>
          <w:tcPr>
            <w:tcW w:w="1251" w:type="dxa"/>
            <w:vAlign w:val="center"/>
          </w:tcPr>
          <w:p w:rsidR="00011CCF" w:rsidRPr="002F30CE" w:rsidRDefault="00011CCF" w:rsidP="00011CCF">
            <w:pPr>
              <w:pStyle w:val="ConsNonformat"/>
              <w:widowControl/>
              <w:tabs>
                <w:tab w:val="num" w:pos="0"/>
              </w:tabs>
              <w:ind w:right="-5"/>
              <w:jc w:val="center"/>
              <w:rPr>
                <w:rFonts w:ascii="Times New Roman" w:hAnsi="Times New Roman" w:cs="Times New Roman"/>
                <w:sz w:val="24"/>
                <w:szCs w:val="24"/>
              </w:rPr>
            </w:pPr>
            <w:r w:rsidRPr="002F30CE">
              <w:rPr>
                <w:rFonts w:ascii="Times New Roman" w:hAnsi="Times New Roman" w:cs="Times New Roman"/>
                <w:sz w:val="24"/>
                <w:szCs w:val="24"/>
              </w:rPr>
              <w:t>Ед. изм.</w:t>
            </w:r>
          </w:p>
        </w:tc>
        <w:tc>
          <w:tcPr>
            <w:tcW w:w="1429" w:type="dxa"/>
          </w:tcPr>
          <w:p w:rsidR="00011CCF" w:rsidRPr="002F30CE" w:rsidRDefault="00011CCF" w:rsidP="00011CCF">
            <w:pPr>
              <w:pStyle w:val="ConsNonformat"/>
              <w:widowControl/>
              <w:tabs>
                <w:tab w:val="num" w:pos="0"/>
              </w:tabs>
              <w:ind w:right="-5"/>
              <w:jc w:val="center"/>
              <w:rPr>
                <w:rFonts w:ascii="Times New Roman" w:hAnsi="Times New Roman" w:cs="Times New Roman"/>
                <w:sz w:val="24"/>
                <w:szCs w:val="24"/>
              </w:rPr>
            </w:pPr>
            <w:r w:rsidRPr="002F30CE">
              <w:rPr>
                <w:rFonts w:ascii="Times New Roman" w:hAnsi="Times New Roman" w:cs="Times New Roman"/>
                <w:sz w:val="24"/>
                <w:szCs w:val="24"/>
              </w:rPr>
              <w:t>Цена за  Ед. изм, руб</w:t>
            </w:r>
          </w:p>
        </w:tc>
        <w:tc>
          <w:tcPr>
            <w:tcW w:w="1250" w:type="dxa"/>
          </w:tcPr>
          <w:p w:rsidR="00011CCF" w:rsidRPr="002F30CE" w:rsidRDefault="00011CCF" w:rsidP="00011CCF">
            <w:pPr>
              <w:pStyle w:val="ConsNonformat"/>
              <w:widowControl/>
              <w:tabs>
                <w:tab w:val="num" w:pos="0"/>
              </w:tabs>
              <w:ind w:right="-5"/>
              <w:jc w:val="center"/>
              <w:rPr>
                <w:rFonts w:ascii="Times New Roman" w:hAnsi="Times New Roman" w:cs="Times New Roman"/>
                <w:sz w:val="24"/>
                <w:szCs w:val="24"/>
              </w:rPr>
            </w:pPr>
            <w:r w:rsidRPr="002F30CE">
              <w:rPr>
                <w:rFonts w:ascii="Times New Roman" w:hAnsi="Times New Roman" w:cs="Times New Roman"/>
                <w:sz w:val="24"/>
                <w:szCs w:val="24"/>
              </w:rPr>
              <w:t>Количество дней</w:t>
            </w:r>
          </w:p>
        </w:tc>
        <w:tc>
          <w:tcPr>
            <w:tcW w:w="1250" w:type="dxa"/>
          </w:tcPr>
          <w:p w:rsidR="00011CCF" w:rsidRPr="002F30CE" w:rsidRDefault="00011CCF" w:rsidP="00011CCF">
            <w:pPr>
              <w:pStyle w:val="ConsNonformat"/>
              <w:widowControl/>
              <w:tabs>
                <w:tab w:val="num" w:pos="0"/>
              </w:tabs>
              <w:ind w:right="-5"/>
              <w:jc w:val="center"/>
              <w:rPr>
                <w:rFonts w:ascii="Times New Roman" w:hAnsi="Times New Roman" w:cs="Times New Roman"/>
                <w:sz w:val="24"/>
                <w:szCs w:val="24"/>
              </w:rPr>
            </w:pPr>
            <w:r w:rsidRPr="002F30CE">
              <w:rPr>
                <w:rFonts w:ascii="Times New Roman" w:hAnsi="Times New Roman" w:cs="Times New Roman"/>
                <w:sz w:val="24"/>
                <w:szCs w:val="24"/>
              </w:rPr>
              <w:t>Количество обучающихся в день</w:t>
            </w:r>
          </w:p>
        </w:tc>
        <w:tc>
          <w:tcPr>
            <w:tcW w:w="1250" w:type="dxa"/>
            <w:shd w:val="clear" w:color="auto" w:fill="auto"/>
            <w:vAlign w:val="center"/>
          </w:tcPr>
          <w:p w:rsidR="00011CCF" w:rsidRPr="002F30CE" w:rsidRDefault="00011CCF" w:rsidP="00011CCF">
            <w:pPr>
              <w:pStyle w:val="ConsNonformat"/>
              <w:widowControl/>
              <w:tabs>
                <w:tab w:val="num" w:pos="0"/>
              </w:tabs>
              <w:ind w:right="-5"/>
              <w:jc w:val="center"/>
              <w:rPr>
                <w:rFonts w:ascii="Times New Roman" w:hAnsi="Times New Roman" w:cs="Times New Roman"/>
                <w:sz w:val="24"/>
                <w:szCs w:val="24"/>
              </w:rPr>
            </w:pPr>
            <w:r w:rsidRPr="002F30CE">
              <w:rPr>
                <w:rFonts w:ascii="Times New Roman" w:hAnsi="Times New Roman" w:cs="Times New Roman"/>
                <w:sz w:val="24"/>
                <w:szCs w:val="24"/>
              </w:rPr>
              <w:t>Итоговая цена, руб.</w:t>
            </w:r>
          </w:p>
        </w:tc>
      </w:tr>
      <w:tr w:rsidR="00011CCF" w:rsidRPr="002F30CE" w:rsidTr="00011CCF">
        <w:trPr>
          <w:trHeight w:val="610"/>
        </w:trPr>
        <w:tc>
          <w:tcPr>
            <w:tcW w:w="3431" w:type="dxa"/>
            <w:shd w:val="clear" w:color="auto" w:fill="auto"/>
          </w:tcPr>
          <w:p w:rsidR="00011CCF" w:rsidRPr="002F30CE" w:rsidRDefault="00011CCF" w:rsidP="00011CCF">
            <w:pPr>
              <w:pStyle w:val="ConsNonformat"/>
              <w:widowControl/>
              <w:tabs>
                <w:tab w:val="num" w:pos="0"/>
              </w:tabs>
              <w:ind w:right="-5"/>
              <w:jc w:val="both"/>
              <w:rPr>
                <w:rFonts w:ascii="Times New Roman" w:hAnsi="Times New Roman" w:cs="Times New Roman"/>
                <w:sz w:val="24"/>
                <w:szCs w:val="24"/>
              </w:rPr>
            </w:pPr>
            <w:r w:rsidRPr="002F30CE">
              <w:rPr>
                <w:rFonts w:ascii="Times New Roman" w:hAnsi="Times New Roman" w:cs="Times New Roman"/>
                <w:sz w:val="24"/>
                <w:szCs w:val="24"/>
              </w:rPr>
              <w:t xml:space="preserve">Участники специальной военной операции и их детей, обучающихся по программам среднего профессионального образования очной формы обучения </w:t>
            </w:r>
          </w:p>
        </w:tc>
        <w:tc>
          <w:tcPr>
            <w:tcW w:w="1251" w:type="dxa"/>
          </w:tcPr>
          <w:p w:rsidR="00011CCF" w:rsidRPr="002F30CE" w:rsidRDefault="00011CCF" w:rsidP="00011CCF">
            <w:pPr>
              <w:pStyle w:val="ConsNonformat"/>
              <w:widowControl/>
              <w:tabs>
                <w:tab w:val="num" w:pos="0"/>
              </w:tabs>
              <w:ind w:right="-5"/>
              <w:jc w:val="center"/>
              <w:rPr>
                <w:rFonts w:ascii="Times New Roman" w:hAnsi="Times New Roman" w:cs="Times New Roman"/>
                <w:sz w:val="24"/>
                <w:szCs w:val="24"/>
              </w:rPr>
            </w:pPr>
            <w:r w:rsidRPr="002F30CE">
              <w:rPr>
                <w:rFonts w:ascii="Times New Roman" w:hAnsi="Times New Roman" w:cs="Times New Roman"/>
                <w:sz w:val="24"/>
                <w:szCs w:val="24"/>
              </w:rPr>
              <w:t>Дето - день</w:t>
            </w:r>
          </w:p>
        </w:tc>
        <w:tc>
          <w:tcPr>
            <w:tcW w:w="1429" w:type="dxa"/>
          </w:tcPr>
          <w:p w:rsidR="00011CCF" w:rsidRPr="006B5CA1" w:rsidRDefault="0089028F" w:rsidP="00011CCF">
            <w:pPr>
              <w:pStyle w:val="ConsNonformat"/>
              <w:widowControl/>
              <w:tabs>
                <w:tab w:val="num" w:pos="0"/>
              </w:tabs>
              <w:ind w:right="-5"/>
              <w:jc w:val="center"/>
              <w:rPr>
                <w:rFonts w:ascii="Times New Roman" w:hAnsi="Times New Roman" w:cs="Times New Roman"/>
                <w:sz w:val="24"/>
                <w:szCs w:val="24"/>
                <w:highlight w:val="yellow"/>
              </w:rPr>
            </w:pPr>
            <w:r w:rsidRPr="00A90C2E">
              <w:rPr>
                <w:rFonts w:ascii="Times New Roman" w:hAnsi="Times New Roman" w:cs="Times New Roman"/>
                <w:sz w:val="24"/>
                <w:szCs w:val="24"/>
              </w:rPr>
              <w:t>112</w:t>
            </w:r>
          </w:p>
        </w:tc>
        <w:tc>
          <w:tcPr>
            <w:tcW w:w="1250" w:type="dxa"/>
          </w:tcPr>
          <w:p w:rsidR="00011CCF" w:rsidRPr="006B5CA1" w:rsidRDefault="00D91CBF" w:rsidP="00011CCF">
            <w:pPr>
              <w:pStyle w:val="ConsNonformat"/>
              <w:widowControl/>
              <w:tabs>
                <w:tab w:val="num" w:pos="0"/>
              </w:tabs>
              <w:ind w:right="-5"/>
              <w:jc w:val="center"/>
              <w:rPr>
                <w:rFonts w:ascii="Times New Roman" w:hAnsi="Times New Roman" w:cs="Times New Roman"/>
                <w:sz w:val="24"/>
                <w:szCs w:val="24"/>
                <w:highlight w:val="yellow"/>
              </w:rPr>
            </w:pPr>
            <w:r w:rsidRPr="00D91CBF">
              <w:rPr>
                <w:rFonts w:ascii="Times New Roman" w:hAnsi="Times New Roman" w:cs="Times New Roman"/>
                <w:sz w:val="24"/>
                <w:szCs w:val="24"/>
              </w:rPr>
              <w:t>102</w:t>
            </w:r>
          </w:p>
        </w:tc>
        <w:tc>
          <w:tcPr>
            <w:tcW w:w="1250" w:type="dxa"/>
          </w:tcPr>
          <w:p w:rsidR="00011CCF" w:rsidRPr="006B5CA1" w:rsidRDefault="00011CCF" w:rsidP="00011CCF">
            <w:pPr>
              <w:pStyle w:val="ConsNonformat"/>
              <w:widowControl/>
              <w:tabs>
                <w:tab w:val="num" w:pos="0"/>
              </w:tabs>
              <w:ind w:right="-5"/>
              <w:jc w:val="center"/>
              <w:rPr>
                <w:rFonts w:ascii="Times New Roman" w:hAnsi="Times New Roman" w:cs="Times New Roman"/>
                <w:sz w:val="24"/>
                <w:szCs w:val="24"/>
                <w:highlight w:val="yellow"/>
              </w:rPr>
            </w:pPr>
          </w:p>
        </w:tc>
        <w:tc>
          <w:tcPr>
            <w:tcW w:w="1250" w:type="dxa"/>
            <w:shd w:val="clear" w:color="auto" w:fill="auto"/>
          </w:tcPr>
          <w:p w:rsidR="00011CCF" w:rsidRPr="006B5CA1" w:rsidRDefault="00A90C2E" w:rsidP="00011CCF">
            <w:pPr>
              <w:pStyle w:val="ConsNonformat"/>
              <w:widowControl/>
              <w:tabs>
                <w:tab w:val="num" w:pos="0"/>
              </w:tabs>
              <w:ind w:right="-5"/>
              <w:jc w:val="center"/>
              <w:rPr>
                <w:rFonts w:ascii="Times New Roman" w:hAnsi="Times New Roman" w:cs="Times New Roman"/>
                <w:sz w:val="24"/>
                <w:szCs w:val="24"/>
                <w:highlight w:val="yellow"/>
              </w:rPr>
            </w:pPr>
            <w:r w:rsidRPr="00A90C2E">
              <w:rPr>
                <w:rFonts w:ascii="Times New Roman" w:hAnsi="Times New Roman" w:cs="Times New Roman"/>
                <w:sz w:val="24"/>
                <w:szCs w:val="24"/>
              </w:rPr>
              <w:t>100 000</w:t>
            </w:r>
          </w:p>
        </w:tc>
      </w:tr>
    </w:tbl>
    <w:p w:rsidR="006846DB" w:rsidRPr="002F30CE" w:rsidRDefault="006846DB" w:rsidP="006846DB">
      <w:pPr>
        <w:ind w:firstLine="720"/>
        <w:jc w:val="both"/>
        <w:rPr>
          <w:b/>
          <w:color w:val="FF0000"/>
        </w:rPr>
      </w:pPr>
    </w:p>
    <w:p w:rsidR="00CB6C6A" w:rsidRPr="002F30CE" w:rsidRDefault="00CB6C6A" w:rsidP="00976A0A">
      <w:pPr>
        <w:jc w:val="center"/>
        <w:rPr>
          <w:color w:val="000000" w:themeColor="text1"/>
        </w:rPr>
      </w:pPr>
    </w:p>
    <w:p w:rsidR="00CB6C6A" w:rsidRPr="002F30CE" w:rsidRDefault="00CB6C6A" w:rsidP="00976A0A">
      <w:pPr>
        <w:jc w:val="center"/>
        <w:rPr>
          <w:color w:val="000000" w:themeColor="text1"/>
        </w:rPr>
      </w:pPr>
    </w:p>
    <w:p w:rsidR="00976A0A" w:rsidRPr="002F30CE" w:rsidRDefault="00976A0A" w:rsidP="00976A0A">
      <w:pPr>
        <w:jc w:val="center"/>
        <w:rPr>
          <w:color w:val="000000" w:themeColor="text1"/>
        </w:rPr>
      </w:pPr>
      <w:r w:rsidRPr="002F30CE">
        <w:rPr>
          <w:color w:val="000000" w:themeColor="text1"/>
        </w:rPr>
        <w:t>График приема пищи:</w:t>
      </w: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2"/>
        <w:gridCol w:w="4819"/>
      </w:tblGrid>
      <w:tr w:rsidR="005262ED" w:rsidRPr="002F30CE" w:rsidTr="00030CB0">
        <w:trPr>
          <w:trHeight w:val="487"/>
        </w:trPr>
        <w:tc>
          <w:tcPr>
            <w:tcW w:w="4962" w:type="dxa"/>
            <w:vAlign w:val="center"/>
          </w:tcPr>
          <w:p w:rsidR="005262ED" w:rsidRPr="002F30CE" w:rsidRDefault="005262ED" w:rsidP="002C54ED">
            <w:pPr>
              <w:tabs>
                <w:tab w:val="num" w:pos="0"/>
              </w:tabs>
              <w:autoSpaceDE w:val="0"/>
              <w:autoSpaceDN w:val="0"/>
              <w:adjustRightInd w:val="0"/>
              <w:ind w:right="-5"/>
              <w:jc w:val="center"/>
            </w:pPr>
            <w:bookmarkStart w:id="2" w:name="_Hlk206409491"/>
            <w:r w:rsidRPr="002F30CE">
              <w:t>Категории обучающихся</w:t>
            </w:r>
          </w:p>
        </w:tc>
        <w:tc>
          <w:tcPr>
            <w:tcW w:w="4819" w:type="dxa"/>
            <w:tcBorders>
              <w:bottom w:val="single" w:sz="4" w:space="0" w:color="auto"/>
            </w:tcBorders>
            <w:vAlign w:val="center"/>
          </w:tcPr>
          <w:p w:rsidR="005262ED" w:rsidRPr="002F30CE" w:rsidRDefault="005262ED" w:rsidP="002C54ED">
            <w:pPr>
              <w:tabs>
                <w:tab w:val="num" w:pos="0"/>
              </w:tabs>
              <w:autoSpaceDE w:val="0"/>
              <w:autoSpaceDN w:val="0"/>
              <w:adjustRightInd w:val="0"/>
              <w:ind w:right="-5"/>
              <w:jc w:val="center"/>
            </w:pPr>
            <w:r w:rsidRPr="002F30CE">
              <w:t>График приема пищи</w:t>
            </w:r>
          </w:p>
        </w:tc>
      </w:tr>
      <w:tr w:rsidR="005262ED" w:rsidRPr="002F30CE" w:rsidTr="00030CB0">
        <w:tc>
          <w:tcPr>
            <w:tcW w:w="4962" w:type="dxa"/>
          </w:tcPr>
          <w:p w:rsidR="005262ED" w:rsidRPr="002F30CE" w:rsidRDefault="002140BD" w:rsidP="002140BD">
            <w:pPr>
              <w:tabs>
                <w:tab w:val="num" w:pos="0"/>
              </w:tabs>
              <w:autoSpaceDE w:val="0"/>
              <w:autoSpaceDN w:val="0"/>
              <w:adjustRightInd w:val="0"/>
              <w:ind w:right="-5"/>
            </w:pPr>
            <w:r w:rsidRPr="002F30CE">
              <w:t>Участники специальной военной операции и их детей, обучающихся по программам среднего профессионального образования</w:t>
            </w:r>
            <w:r w:rsidR="00042055" w:rsidRPr="002F30CE">
              <w:t xml:space="preserve"> очной формы обучения</w:t>
            </w:r>
          </w:p>
        </w:tc>
        <w:tc>
          <w:tcPr>
            <w:tcW w:w="4819" w:type="dxa"/>
            <w:shd w:val="clear" w:color="auto" w:fill="auto"/>
          </w:tcPr>
          <w:p w:rsidR="005262ED" w:rsidRPr="002F30CE" w:rsidRDefault="008A10C0" w:rsidP="002140BD">
            <w:pPr>
              <w:tabs>
                <w:tab w:val="num" w:pos="0"/>
              </w:tabs>
              <w:autoSpaceDE w:val="0"/>
              <w:autoSpaceDN w:val="0"/>
              <w:adjustRightInd w:val="0"/>
              <w:ind w:right="-5"/>
            </w:pPr>
            <w:r w:rsidRPr="002F30CE">
              <w:t xml:space="preserve"> С 12:25 по 12:45</w:t>
            </w:r>
          </w:p>
        </w:tc>
      </w:tr>
      <w:bookmarkEnd w:id="2"/>
    </w:tbl>
    <w:p w:rsidR="005262ED" w:rsidRPr="002F30CE" w:rsidRDefault="005262ED" w:rsidP="006846DB">
      <w:pPr>
        <w:jc w:val="both"/>
        <w:rPr>
          <w:color w:val="000000" w:themeColor="text1"/>
        </w:rPr>
      </w:pPr>
    </w:p>
    <w:p w:rsidR="00D76AFF" w:rsidRPr="002F30CE" w:rsidRDefault="006846DB" w:rsidP="000C1CE9">
      <w:pPr>
        <w:ind w:left="567" w:right="-285" w:firstLine="567"/>
        <w:jc w:val="both"/>
        <w:rPr>
          <w:color w:val="000000" w:themeColor="text1"/>
        </w:rPr>
      </w:pPr>
      <w:bookmarkStart w:id="3" w:name="_Hlk206409743"/>
      <w:r w:rsidRPr="002F30CE">
        <w:rPr>
          <w:color w:val="000000" w:themeColor="text1"/>
        </w:rPr>
        <w:t xml:space="preserve">Количество человек, питающихся в столовой (количество порций) ежедневно уточняется. График предоставления питания устанавливается директором </w:t>
      </w:r>
      <w:r w:rsidR="002140BD" w:rsidRPr="002F30CE">
        <w:rPr>
          <w:color w:val="000000" w:themeColor="text1"/>
        </w:rPr>
        <w:t>Политехнического колледжа БГТУ (далее –</w:t>
      </w:r>
      <w:r w:rsidR="0005172F">
        <w:rPr>
          <w:color w:val="000000" w:themeColor="text1"/>
        </w:rPr>
        <w:t xml:space="preserve"> </w:t>
      </w:r>
      <w:r w:rsidR="002140BD" w:rsidRPr="002F30CE">
        <w:rPr>
          <w:color w:val="000000" w:themeColor="text1"/>
        </w:rPr>
        <w:t>ПК БГТУ)</w:t>
      </w:r>
      <w:r w:rsidRPr="002F30CE">
        <w:rPr>
          <w:color w:val="000000" w:themeColor="text1"/>
        </w:rPr>
        <w:t xml:space="preserve"> самостоятельно, с учетом продолжительности учебных занятий.</w:t>
      </w:r>
    </w:p>
    <w:p w:rsidR="00634EA3" w:rsidRPr="002F30CE" w:rsidRDefault="006846DB" w:rsidP="000C1CE9">
      <w:pPr>
        <w:ind w:left="567" w:right="-285" w:firstLine="567"/>
        <w:jc w:val="both"/>
        <w:rPr>
          <w:color w:val="000000" w:themeColor="text1"/>
        </w:rPr>
      </w:pPr>
      <w:r w:rsidRPr="002F30CE">
        <w:rPr>
          <w:color w:val="000000" w:themeColor="text1"/>
        </w:rPr>
        <w:t>При введении карантинных мероприятий в у</w:t>
      </w:r>
      <w:r w:rsidR="001C15A7" w:rsidRPr="002F30CE">
        <w:rPr>
          <w:color w:val="000000" w:themeColor="text1"/>
        </w:rPr>
        <w:t>ч</w:t>
      </w:r>
      <w:r w:rsidRPr="002F30CE">
        <w:rPr>
          <w:color w:val="000000" w:themeColor="text1"/>
        </w:rPr>
        <w:t>реждении оказание усл</w:t>
      </w:r>
      <w:r w:rsidR="00042055" w:rsidRPr="002F30CE">
        <w:rPr>
          <w:color w:val="000000" w:themeColor="text1"/>
        </w:rPr>
        <w:t>уг приостанавливается полностью, либо частично</w:t>
      </w:r>
      <w:r w:rsidRPr="002F30CE">
        <w:rPr>
          <w:color w:val="000000" w:themeColor="text1"/>
        </w:rPr>
        <w:t xml:space="preserve"> на срок действия вышеу</w:t>
      </w:r>
      <w:r w:rsidR="00042055" w:rsidRPr="002F30CE">
        <w:rPr>
          <w:color w:val="000000" w:themeColor="text1"/>
        </w:rPr>
        <w:t xml:space="preserve">казанных мероприятий, при этом Заказчик уведомляет </w:t>
      </w:r>
      <w:r w:rsidRPr="002F30CE">
        <w:rPr>
          <w:color w:val="000000" w:themeColor="text1"/>
        </w:rPr>
        <w:t xml:space="preserve">Исполнителя в течение 1 рабочего дня о сроках проведения мероприятий и о количестве </w:t>
      </w:r>
      <w:r w:rsidR="00042055" w:rsidRPr="002F30CE">
        <w:rPr>
          <w:color w:val="000000" w:themeColor="text1"/>
        </w:rPr>
        <w:t>обучающихся,</w:t>
      </w:r>
      <w:r w:rsidR="00A61D29">
        <w:rPr>
          <w:color w:val="000000" w:themeColor="text1"/>
        </w:rPr>
        <w:t xml:space="preserve"> </w:t>
      </w:r>
      <w:r w:rsidR="00042055" w:rsidRPr="002F30CE">
        <w:rPr>
          <w:color w:val="000000" w:themeColor="text1"/>
        </w:rPr>
        <w:t xml:space="preserve">которые должны быть обеспечены питанием </w:t>
      </w:r>
      <w:r w:rsidRPr="002F30CE">
        <w:rPr>
          <w:color w:val="000000" w:themeColor="text1"/>
        </w:rPr>
        <w:t xml:space="preserve">на момент проведения карантинных мероприятий. </w:t>
      </w:r>
    </w:p>
    <w:p w:rsidR="00042055" w:rsidRPr="002F30CE" w:rsidRDefault="00042055" w:rsidP="000C1CE9">
      <w:pPr>
        <w:ind w:left="567" w:right="-285" w:firstLine="567"/>
        <w:jc w:val="both"/>
        <w:rPr>
          <w:color w:val="000000" w:themeColor="text1"/>
        </w:rPr>
      </w:pPr>
    </w:p>
    <w:p w:rsidR="006846DB" w:rsidRPr="002F30CE" w:rsidRDefault="00C92E82" w:rsidP="000C1CE9">
      <w:pPr>
        <w:ind w:left="567" w:right="-285" w:firstLine="567"/>
        <w:jc w:val="both"/>
        <w:rPr>
          <w:b/>
          <w:bCs/>
        </w:rPr>
      </w:pPr>
      <w:r w:rsidRPr="002F30CE">
        <w:rPr>
          <w:b/>
          <w:bCs/>
        </w:rPr>
        <w:t>4</w:t>
      </w:r>
      <w:r w:rsidR="006846DB" w:rsidRPr="002F30CE">
        <w:rPr>
          <w:b/>
          <w:bCs/>
        </w:rPr>
        <w:t xml:space="preserve">. Требования к услуге </w:t>
      </w:r>
      <w:r w:rsidR="006846DB" w:rsidRPr="002F30CE">
        <w:rPr>
          <w:b/>
        </w:rPr>
        <w:t xml:space="preserve">по обеспечению питанием обучающихся </w:t>
      </w:r>
      <w:r w:rsidR="002140BD" w:rsidRPr="002F30CE">
        <w:rPr>
          <w:b/>
        </w:rPr>
        <w:t>ПК БГТУ</w:t>
      </w:r>
      <w:r w:rsidR="002214AE" w:rsidRPr="002F30CE">
        <w:rPr>
          <w:b/>
        </w:rPr>
        <w:t xml:space="preserve"> заданной льготной категории лиц</w:t>
      </w:r>
    </w:p>
    <w:p w:rsidR="00092D9B" w:rsidRPr="002F30CE" w:rsidRDefault="00C92E82" w:rsidP="000C1CE9">
      <w:pPr>
        <w:ind w:left="567" w:right="-285" w:firstLine="567"/>
        <w:jc w:val="both"/>
      </w:pPr>
      <w:r w:rsidRPr="002F30CE">
        <w:t>4</w:t>
      </w:r>
      <w:r w:rsidR="006846DB" w:rsidRPr="002F30CE">
        <w:t xml:space="preserve">.1. Исполнитель должен предоставить весь комплекс услуг, необходимый для </w:t>
      </w:r>
      <w:r w:rsidR="006846DB" w:rsidRPr="002F30CE">
        <w:rPr>
          <w:bCs/>
          <w:color w:val="000000" w:themeColor="text1"/>
        </w:rPr>
        <w:t xml:space="preserve">обеспечения </w:t>
      </w:r>
      <w:r w:rsidR="006846DB" w:rsidRPr="002F30CE">
        <w:t xml:space="preserve">питания обучающихся в </w:t>
      </w:r>
      <w:r w:rsidR="002140BD" w:rsidRPr="002F30CE">
        <w:t>ФГБОУ ВО «Брянский государственный технический университет» по программам среднего профессионального образования</w:t>
      </w:r>
      <w:r w:rsidR="00A61D29">
        <w:t xml:space="preserve"> </w:t>
      </w:r>
      <w:r w:rsidR="00042055" w:rsidRPr="002F30CE">
        <w:t xml:space="preserve">очной формы </w:t>
      </w:r>
      <w:r w:rsidR="00042055" w:rsidRPr="002F30CE">
        <w:lastRenderedPageBreak/>
        <w:t xml:space="preserve">обучения заданной категории лиц, </w:t>
      </w:r>
      <w:r w:rsidR="006846DB" w:rsidRPr="002F30CE">
        <w:t xml:space="preserve">в соответствии с требованиями настоящего технического </w:t>
      </w:r>
      <w:r w:rsidR="002214AE" w:rsidRPr="002F30CE">
        <w:t>задания.</w:t>
      </w:r>
    </w:p>
    <w:p w:rsidR="006846DB" w:rsidRPr="002F30CE" w:rsidRDefault="00C92E82" w:rsidP="000C1CE9">
      <w:pPr>
        <w:ind w:left="567" w:right="-285" w:firstLine="567"/>
        <w:jc w:val="both"/>
      </w:pPr>
      <w:r w:rsidRPr="002F30CE">
        <w:t>4</w:t>
      </w:r>
      <w:r w:rsidR="006846DB" w:rsidRPr="002F30CE">
        <w:t xml:space="preserve">.2. При </w:t>
      </w:r>
      <w:r w:rsidR="006846DB" w:rsidRPr="002F30CE">
        <w:rPr>
          <w:bCs/>
          <w:color w:val="000000" w:themeColor="text1"/>
        </w:rPr>
        <w:t xml:space="preserve">обеспечение </w:t>
      </w:r>
      <w:r w:rsidR="00D534C6" w:rsidRPr="002F30CE">
        <w:rPr>
          <w:bCs/>
          <w:color w:val="000000" w:themeColor="text1"/>
        </w:rPr>
        <w:t>питанием</w:t>
      </w:r>
      <w:r w:rsidR="00A61D29">
        <w:rPr>
          <w:bCs/>
          <w:color w:val="000000" w:themeColor="text1"/>
        </w:rPr>
        <w:t xml:space="preserve"> </w:t>
      </w:r>
      <w:r w:rsidR="006846DB" w:rsidRPr="002F30CE">
        <w:t>обучающихся должны выполняться</w:t>
      </w:r>
      <w:r w:rsidR="006846DB" w:rsidRPr="002F30CE">
        <w:rPr>
          <w:color w:val="000000"/>
        </w:rPr>
        <w:t xml:space="preserve"> следующие требования:</w:t>
      </w:r>
    </w:p>
    <w:p w:rsidR="006846DB" w:rsidRPr="002F30CE" w:rsidRDefault="006846DB" w:rsidP="000C1CE9">
      <w:pPr>
        <w:ind w:left="567" w:right="-285" w:firstLine="567"/>
        <w:jc w:val="both"/>
      </w:pPr>
      <w:r w:rsidRPr="002F30CE">
        <w:t>–</w:t>
      </w:r>
      <w:r w:rsidR="0005172F">
        <w:t xml:space="preserve"> </w:t>
      </w:r>
      <w:r w:rsidRPr="002F30CE">
        <w:t xml:space="preserve">требования к сырью, полуфабрикатам и пищевым продуктам, непосредственно используемым в питании </w:t>
      </w:r>
      <w:r w:rsidR="002214AE" w:rsidRPr="002F30CE">
        <w:t>обучающихся</w:t>
      </w:r>
      <w:r w:rsidRPr="002F30CE">
        <w:t xml:space="preserve">, приведенные в </w:t>
      </w:r>
      <w:r w:rsidRPr="002F30CE">
        <w:rPr>
          <w:b/>
          <w:bCs/>
        </w:rPr>
        <w:t>приложении № 1 к техническому заданию «Перечень обязательных блюд и изделий</w:t>
      </w:r>
      <w:r w:rsidRPr="002F30CE">
        <w:rPr>
          <w:bCs/>
        </w:rPr>
        <w:t>»</w:t>
      </w:r>
      <w:r w:rsidRPr="002F30CE">
        <w:t>,</w:t>
      </w:r>
    </w:p>
    <w:p w:rsidR="006846DB" w:rsidRPr="002F30CE" w:rsidRDefault="006846DB" w:rsidP="000C1CE9">
      <w:pPr>
        <w:ind w:left="567" w:right="-285" w:firstLine="567"/>
        <w:jc w:val="both"/>
      </w:pPr>
      <w:r w:rsidRPr="002F30CE">
        <w:t xml:space="preserve">- </w:t>
      </w:r>
      <w:r w:rsidRPr="002F30CE">
        <w:rPr>
          <w:color w:val="000000"/>
        </w:rPr>
        <w:t>Федерального закона от 02.01.200</w:t>
      </w:r>
      <w:r w:rsidR="00B961F5" w:rsidRPr="002F30CE">
        <w:rPr>
          <w:color w:val="000000"/>
        </w:rPr>
        <w:t>0</w:t>
      </w:r>
      <w:r w:rsidRPr="002F30CE">
        <w:rPr>
          <w:color w:val="000000"/>
        </w:rPr>
        <w:t xml:space="preserve"> г. № 29-ФЗ «О качестве и безопасности пищевых продуктов»;</w:t>
      </w:r>
    </w:p>
    <w:p w:rsidR="006846DB" w:rsidRPr="002F30CE" w:rsidRDefault="002214AE" w:rsidP="000C1CE9">
      <w:pPr>
        <w:ind w:left="567" w:right="-285" w:firstLine="567"/>
        <w:jc w:val="both"/>
      </w:pPr>
      <w:r w:rsidRPr="002F30CE">
        <w:t xml:space="preserve">- </w:t>
      </w:r>
      <w:r w:rsidR="006846DB" w:rsidRPr="002F30CE">
        <w:rPr>
          <w:color w:val="000000"/>
        </w:rPr>
        <w:t>Федерального закона от 30.03.1999г. № 52-ФЗ «</w:t>
      </w:r>
      <w:r w:rsidR="006846DB" w:rsidRPr="002F30CE">
        <w:t>О санитарно-эпидемиологическом благополучии населения»;</w:t>
      </w:r>
    </w:p>
    <w:p w:rsidR="001E42E0" w:rsidRPr="002F30CE" w:rsidRDefault="006846DB" w:rsidP="000C1CE9">
      <w:pPr>
        <w:ind w:left="567" w:right="-285" w:firstLine="567"/>
        <w:jc w:val="both"/>
      </w:pPr>
      <w:r w:rsidRPr="002F30CE">
        <w:t xml:space="preserve">- Постановления Правительства РФ от </w:t>
      </w:r>
      <w:r w:rsidR="00C92E82" w:rsidRPr="002F30CE">
        <w:t>21.09.2020г.</w:t>
      </w:r>
      <w:r w:rsidR="00B42D5D" w:rsidRPr="002F30CE">
        <w:t xml:space="preserve">№1515 </w:t>
      </w:r>
      <w:r w:rsidRPr="002F30CE">
        <w:t xml:space="preserve">«Об утверждении </w:t>
      </w:r>
      <w:r w:rsidR="00C92E82" w:rsidRPr="002F30CE">
        <w:t>П</w:t>
      </w:r>
      <w:r w:rsidRPr="002F30CE">
        <w:t>равил оказания услуг общественного питания»;</w:t>
      </w:r>
    </w:p>
    <w:p w:rsidR="006846DB" w:rsidRPr="002F30CE" w:rsidRDefault="006846DB" w:rsidP="000C1CE9">
      <w:pPr>
        <w:ind w:left="567" w:right="-285" w:firstLine="567"/>
        <w:jc w:val="both"/>
        <w:rPr>
          <w:color w:val="000000"/>
        </w:rPr>
      </w:pPr>
      <w:r w:rsidRPr="002F30CE">
        <w:rPr>
          <w:color w:val="000000"/>
        </w:rPr>
        <w:t xml:space="preserve">- СанПиН 2.3.2. 1324-03 «Гигиенические требования к срокам годности и условиям хранения пищевых продуктов» (далее по тексту СанПиН 2.3.2. 1324-03); </w:t>
      </w:r>
    </w:p>
    <w:p w:rsidR="008E6FAD" w:rsidRPr="002F30CE" w:rsidRDefault="008E6FAD" w:rsidP="008E6FAD">
      <w:pPr>
        <w:ind w:left="567" w:right="-285" w:firstLine="567"/>
        <w:jc w:val="both"/>
      </w:pPr>
      <w:r w:rsidRPr="002F30CE">
        <w:rPr>
          <w:color w:val="000000"/>
        </w:rPr>
        <w:t>- СанПиН 2.3/2.4.3590-20 «Санитарно-эпидемиологические требования к организации общественного питания населения»;</w:t>
      </w:r>
    </w:p>
    <w:p w:rsidR="006846DB" w:rsidRPr="002F30CE" w:rsidRDefault="006846DB" w:rsidP="000C1CE9">
      <w:pPr>
        <w:ind w:left="567" w:right="-285" w:firstLine="567"/>
        <w:jc w:val="both"/>
      </w:pPr>
      <w:r w:rsidRPr="002F30CE">
        <w:t>- СанПиН 2.3.2. 1078-01 «Гигиенические требования безопасности и пищевой ценности пищевых продуктов» (далее по тексту СанПиН 2.3.2. 1078-01) и иных нормативно-правовых документов.</w:t>
      </w:r>
    </w:p>
    <w:p w:rsidR="006846DB" w:rsidRPr="002F30CE" w:rsidRDefault="00C92E82" w:rsidP="000C1CE9">
      <w:pPr>
        <w:ind w:left="567" w:right="-285" w:firstLine="567"/>
        <w:jc w:val="both"/>
      </w:pPr>
      <w:r w:rsidRPr="002F30CE">
        <w:t>4</w:t>
      </w:r>
      <w:r w:rsidR="006846DB" w:rsidRPr="002F30CE">
        <w:t>.3. Услуги по о</w:t>
      </w:r>
      <w:r w:rsidR="006846DB" w:rsidRPr="002F30CE">
        <w:rPr>
          <w:bCs/>
          <w:color w:val="000000" w:themeColor="text1"/>
        </w:rPr>
        <w:t xml:space="preserve">беспечению </w:t>
      </w:r>
      <w:r w:rsidR="002140BD" w:rsidRPr="002F30CE">
        <w:rPr>
          <w:bCs/>
          <w:color w:val="000000" w:themeColor="text1"/>
        </w:rPr>
        <w:t>льготным горячим питанием участников специальной военной операции и их детей, обучающихся по программам среднего профессионального образования</w:t>
      </w:r>
      <w:r w:rsidR="002214AE" w:rsidRPr="002F30CE">
        <w:rPr>
          <w:bCs/>
          <w:color w:val="000000" w:themeColor="text1"/>
        </w:rPr>
        <w:t xml:space="preserve"> очной формы обучения</w:t>
      </w:r>
      <w:r w:rsidR="006846DB" w:rsidRPr="002F30CE">
        <w:t>, должны отвечать требованиям санитарно-эпидемиологической безопасности, установленным международными соглашениями, в том числе Соглашением таможенного союза по санитарным мерам от 11.12.2009 и «Единым санитарно-эпидемиологическим и гигиеническим требованиям к товарам, подлежащим санитарно-эпидемиологическому надзору (контролю)», утвержденным Решением Комиссии таможенного союза от 28.05.2010 № 299, федеральными законами Российской Федерации, санитарно-эпидемиологическими правилами, иными действующими нормативными документами.</w:t>
      </w:r>
    </w:p>
    <w:p w:rsidR="00B961F5" w:rsidRPr="002F30CE" w:rsidRDefault="00C92E82" w:rsidP="000C1CE9">
      <w:pPr>
        <w:ind w:left="567" w:right="-285" w:firstLine="567"/>
        <w:jc w:val="both"/>
      </w:pPr>
      <w:r w:rsidRPr="002F30CE">
        <w:t>4</w:t>
      </w:r>
      <w:r w:rsidR="006846DB" w:rsidRPr="002F30CE">
        <w:t xml:space="preserve">.4. Качество услуг по </w:t>
      </w:r>
      <w:r w:rsidR="006846DB" w:rsidRPr="002F30CE">
        <w:rPr>
          <w:bCs/>
          <w:color w:val="000000" w:themeColor="text1"/>
        </w:rPr>
        <w:t xml:space="preserve">обеспечению </w:t>
      </w:r>
      <w:r w:rsidR="002140BD" w:rsidRPr="002F30CE">
        <w:rPr>
          <w:bCs/>
          <w:color w:val="000000" w:themeColor="text1"/>
        </w:rPr>
        <w:t>льготным горячим питанием участников специальной военной операции и их детей, обучающихся по программам среднего профессионального образования</w:t>
      </w:r>
      <w:r w:rsidR="00A61D29">
        <w:rPr>
          <w:bCs/>
          <w:color w:val="000000" w:themeColor="text1"/>
        </w:rPr>
        <w:t xml:space="preserve"> </w:t>
      </w:r>
      <w:r w:rsidR="002214AE" w:rsidRPr="002F30CE">
        <w:t xml:space="preserve">очной формы обучения </w:t>
      </w:r>
      <w:r w:rsidR="006846DB" w:rsidRPr="002F30CE">
        <w:t>должно соответствовать требованиям настоящего технического задания, а также национальным стандартам ГОСТ 31984-2012 «</w:t>
      </w:r>
      <w:r w:rsidR="00B961F5" w:rsidRPr="002F30CE">
        <w:t xml:space="preserve">Межгосударственный стандарт </w:t>
      </w:r>
      <w:r w:rsidR="006846DB" w:rsidRPr="002F30CE">
        <w:t xml:space="preserve">Услуги общественного питания. Общие требования», </w:t>
      </w:r>
    </w:p>
    <w:p w:rsidR="006846DB" w:rsidRPr="002F30CE" w:rsidRDefault="00B961F5" w:rsidP="000C1CE9">
      <w:pPr>
        <w:ind w:left="567" w:right="-285" w:firstLine="567"/>
        <w:jc w:val="both"/>
      </w:pPr>
      <w:r w:rsidRPr="002F30CE">
        <w:t xml:space="preserve">ГОСТ  </w:t>
      </w:r>
      <w:r w:rsidR="006846DB" w:rsidRPr="002F30CE">
        <w:t xml:space="preserve">31989-2012 «Услуги общественного питания. Общие требования к заготовочным предприятиям общественного питания»,  ГОСТ 30524-2013 «Услуги общественного питания. Требования к персоналу» (в части, не противоречащей настоящему техническому заданию), а также Правилам оказания услуг общественного питания (утв. постановлением Правительства РФ от </w:t>
      </w:r>
      <w:r w:rsidR="00EC337C" w:rsidRPr="002F30CE">
        <w:t>21.09.2020</w:t>
      </w:r>
      <w:r w:rsidR="006846DB" w:rsidRPr="002F30CE">
        <w:t xml:space="preserve"> № 1</w:t>
      </w:r>
      <w:r w:rsidR="00EC337C" w:rsidRPr="002F30CE">
        <w:t>515</w:t>
      </w:r>
      <w:r w:rsidR="002214AE" w:rsidRPr="002F30CE">
        <w:t>).</w:t>
      </w:r>
    </w:p>
    <w:p w:rsidR="006846DB" w:rsidRPr="002F30CE" w:rsidRDefault="00C92E82" w:rsidP="000C1CE9">
      <w:pPr>
        <w:ind w:left="567" w:right="-285" w:firstLine="567"/>
        <w:jc w:val="both"/>
      </w:pPr>
      <w:r w:rsidRPr="002F30CE">
        <w:t>4</w:t>
      </w:r>
      <w:r w:rsidR="006846DB" w:rsidRPr="002F30CE">
        <w:t>.5. Потребительские свойства блюд, кулинарных изделий, пищевых продуктов, используемых в питании детей, включая внешний вид и оформление, потребительскую упаковку и массу (объём порций), технологии изготовления, рецептуры, условия изготовления должны соответствовать требованиям на</w:t>
      </w:r>
      <w:r w:rsidR="002214AE" w:rsidRPr="002F30CE">
        <w:t xml:space="preserve">стоящего технического задания, </w:t>
      </w:r>
      <w:r w:rsidR="006846DB" w:rsidRPr="002F30CE">
        <w:t>национальному стандарту ГОСТ 30390-2013 «Услуги общественного питания. Продукция общественного питания, реализуемая населению. Общие технические условия».</w:t>
      </w:r>
    </w:p>
    <w:p w:rsidR="006846DB" w:rsidRPr="002F30CE" w:rsidRDefault="00C92E82" w:rsidP="000C1CE9">
      <w:pPr>
        <w:ind w:left="567" w:right="-285" w:firstLine="567"/>
        <w:jc w:val="both"/>
      </w:pPr>
      <w:r w:rsidRPr="002F30CE">
        <w:t>4</w:t>
      </w:r>
      <w:r w:rsidR="006846DB" w:rsidRPr="002F30CE">
        <w:t>.6. Для определения норм отходов и потерь сырья и пищевых продуктов при производстве кулинарной продукции должен использоваться национальный стандарт 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rsidR="006846DB" w:rsidRPr="002F30CE" w:rsidRDefault="00C92E82" w:rsidP="000C1CE9">
      <w:pPr>
        <w:ind w:left="567" w:right="-285" w:firstLine="567"/>
        <w:jc w:val="both"/>
      </w:pPr>
      <w:r w:rsidRPr="002F30CE">
        <w:t>4</w:t>
      </w:r>
      <w:r w:rsidR="006846DB" w:rsidRPr="002F30CE">
        <w:t xml:space="preserve">.7. Исполнитель услуг  предоставляет представителю заказчика примерное меню на период не менее двух недель, согласно </w:t>
      </w:r>
      <w:r w:rsidR="0003266B" w:rsidRPr="002F30CE">
        <w:t>СанПиН 2.3/2.4.3590-20</w:t>
      </w:r>
      <w:r w:rsidR="006846DB" w:rsidRPr="002F30CE">
        <w:t>.</w:t>
      </w:r>
    </w:p>
    <w:p w:rsidR="006846DB" w:rsidRPr="002F30CE" w:rsidRDefault="00C92E82" w:rsidP="000C1CE9">
      <w:pPr>
        <w:ind w:left="567" w:right="-285" w:firstLine="567"/>
        <w:jc w:val="both"/>
      </w:pPr>
      <w:r w:rsidRPr="002F30CE">
        <w:t>4</w:t>
      </w:r>
      <w:r w:rsidR="006846DB" w:rsidRPr="002F30CE">
        <w:t>.8. Исполнитель услуг осуществляет для образовательного учреждения централизованную подготовку (формирование) бланков документации по приемке услуг и готовой кулинарной продукции по качеству и по количеству (вкладные листы «Бракеражного журнала») и направляет в образовательное учреждение.</w:t>
      </w:r>
    </w:p>
    <w:p w:rsidR="006846DB" w:rsidRPr="002F30CE" w:rsidRDefault="00C92E82" w:rsidP="000C1CE9">
      <w:pPr>
        <w:ind w:left="567" w:right="-285" w:firstLine="567"/>
        <w:jc w:val="both"/>
      </w:pPr>
      <w:r w:rsidRPr="002F30CE">
        <w:t>4</w:t>
      </w:r>
      <w:r w:rsidR="006846DB" w:rsidRPr="002F30CE">
        <w:t>.9. Заказчик осуществляет технический контроль находящегося у него на балансе производственного оборудования пищеблоков (в том числе инструментальный контроль температуры внутри теплового оборудования).</w:t>
      </w:r>
    </w:p>
    <w:p w:rsidR="006846DB" w:rsidRPr="002F30CE" w:rsidRDefault="00C92E82" w:rsidP="000C1CE9">
      <w:pPr>
        <w:ind w:left="567" w:right="-285" w:firstLine="567"/>
        <w:jc w:val="both"/>
      </w:pPr>
      <w:r w:rsidRPr="002F30CE">
        <w:t>4</w:t>
      </w:r>
      <w:r w:rsidR="006846DB" w:rsidRPr="002F30CE">
        <w:t xml:space="preserve">.10. Исполнитель </w:t>
      </w:r>
      <w:r w:rsidR="006846DB" w:rsidRPr="002F30CE">
        <w:rPr>
          <w:color w:val="000000"/>
        </w:rPr>
        <w:t>осуществляет</w:t>
      </w:r>
      <w:r w:rsidR="006846DB" w:rsidRPr="002F30CE">
        <w:t xml:space="preserve"> допуск к работе только лиц, имеющих соответствующую профессиональную квалификацию, прошедших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Работники должны иметь личную медицинскую книжку установленного образца, в которую вносятся результаты медицинских обследований, сведения о перенесенных инфекционных заболеваниях, отметка </w:t>
      </w:r>
      <w:r w:rsidR="002214AE" w:rsidRPr="002F30CE">
        <w:t xml:space="preserve">о прохождении профессиональной </w:t>
      </w:r>
      <w:r w:rsidR="006846DB" w:rsidRPr="002F30CE">
        <w:t>и гигиенической подготовки и аттестации. Обеспечивает своевременное и обязательное прохождения работниками пищеблока медицинских и профилактических осмотров.</w:t>
      </w:r>
    </w:p>
    <w:p w:rsidR="006846DB" w:rsidRPr="002F30CE" w:rsidRDefault="00C92E82" w:rsidP="000C1CE9">
      <w:pPr>
        <w:ind w:left="567" w:right="-285" w:firstLine="567"/>
        <w:jc w:val="both"/>
      </w:pPr>
      <w:r w:rsidRPr="002F30CE">
        <w:t>4</w:t>
      </w:r>
      <w:r w:rsidR="006846DB" w:rsidRPr="002F30CE">
        <w:t xml:space="preserve">.11. Исполнитель </w:t>
      </w:r>
      <w:r w:rsidR="006846DB" w:rsidRPr="002F30CE">
        <w:rPr>
          <w:color w:val="000000"/>
        </w:rPr>
        <w:t>о</w:t>
      </w:r>
      <w:r w:rsidR="006846DB" w:rsidRPr="002F30CE">
        <w:t xml:space="preserve">беспечивает пищеблок всей требуемой нормативной документацией, необходимыми техническими документами (технологические инструкции, стандарты организации, рецептуры или технико-технологические карты), согласованными в установленном порядке, а также необходимыми нормативными и справочными документами; обеспечить своевременное и правильное оформление всей необходимой документации. </w:t>
      </w:r>
    </w:p>
    <w:p w:rsidR="00092D9B" w:rsidRPr="002F30CE" w:rsidRDefault="00C92E82" w:rsidP="000C1CE9">
      <w:pPr>
        <w:ind w:left="567" w:right="-285" w:firstLine="567"/>
        <w:jc w:val="both"/>
      </w:pPr>
      <w:r w:rsidRPr="002F30CE">
        <w:t>4</w:t>
      </w:r>
      <w:r w:rsidR="006846DB" w:rsidRPr="002F30CE">
        <w:t xml:space="preserve">.12. Исполнитель </w:t>
      </w:r>
      <w:r w:rsidR="006846DB" w:rsidRPr="002F30CE">
        <w:rPr>
          <w:color w:val="000000"/>
        </w:rPr>
        <w:t>о</w:t>
      </w:r>
      <w:r w:rsidR="006846DB" w:rsidRPr="002F30CE">
        <w:t>беспечивает пищеблок и обеденный зал кухонной и столовой посудой, приборами и кухонным инвентарем, чистящими и дезинфицирующими средствами, спецодеждой. Оборудование, инвентарь, посуда, тара, являющиеся предметами производственного окружения, должны соответствовать санитарно – эпидемиологическим требованиям,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6846DB" w:rsidRPr="002F30CE" w:rsidRDefault="007B280A" w:rsidP="000C1CE9">
      <w:pPr>
        <w:ind w:left="567" w:right="-285" w:firstLine="567"/>
        <w:jc w:val="both"/>
      </w:pPr>
      <w:r w:rsidRPr="002F30CE">
        <w:t xml:space="preserve">. </w:t>
      </w:r>
      <w:r w:rsidR="006846DB" w:rsidRPr="002F30CE">
        <w:t xml:space="preserve">Исполнитель обязан обеспечить выполнение требований, предусмотренных </w:t>
      </w:r>
      <w:r w:rsidR="006922AA" w:rsidRPr="002F30CE">
        <w:rPr>
          <w:color w:val="000000"/>
        </w:rPr>
        <w:t xml:space="preserve">СанПиН 2.3/2.4.3590-20 </w:t>
      </w:r>
      <w:r w:rsidR="006846DB" w:rsidRPr="002F30CE">
        <w:t>к санитарному состоянию и содержанию помещений и мытью посуды.</w:t>
      </w:r>
    </w:p>
    <w:p w:rsidR="006846DB" w:rsidRPr="002F30CE" w:rsidRDefault="00C92E82" w:rsidP="000C1CE9">
      <w:pPr>
        <w:ind w:left="567" w:right="-285" w:firstLine="567"/>
        <w:jc w:val="both"/>
      </w:pPr>
      <w:r w:rsidRPr="002F30CE">
        <w:t>4</w:t>
      </w:r>
      <w:r w:rsidR="006846DB" w:rsidRPr="002F30CE">
        <w:t>.13. Исполнитель осуществляет уборку пищеблока, а</w:t>
      </w:r>
      <w:r w:rsidR="002214AE" w:rsidRPr="002F30CE">
        <w:t xml:space="preserve"> также обеспечивает содержание </w:t>
      </w:r>
      <w:r w:rsidR="006846DB" w:rsidRPr="002F30CE">
        <w:t>предоставленных Исполнителю помещений, с соблюдением установленных правил и требований санитарии, техники безопасности и пожарной безопас</w:t>
      </w:r>
      <w:r w:rsidR="002214AE" w:rsidRPr="002F30CE">
        <w:t xml:space="preserve">ности, правильную эксплуатацию </w:t>
      </w:r>
      <w:r w:rsidR="006846DB" w:rsidRPr="002F30CE">
        <w:t>оборудования, осуществлять стирку специальной санитарной одежды для персонала.</w:t>
      </w:r>
    </w:p>
    <w:p w:rsidR="006846DB" w:rsidRPr="002F30CE" w:rsidRDefault="00C92E82" w:rsidP="000C1CE9">
      <w:pPr>
        <w:ind w:left="567" w:right="-285" w:firstLine="567"/>
        <w:jc w:val="both"/>
      </w:pPr>
      <w:r w:rsidRPr="002F30CE">
        <w:t>4</w:t>
      </w:r>
      <w:r w:rsidR="006846DB" w:rsidRPr="002F30CE">
        <w:t xml:space="preserve">.14. Заказчик осуществляет анализ предоставляемой отчётности о выполнении технического задания, в том числе путём проведения проверок, включая проверки качества, объёма и порядка выполнения работ. </w:t>
      </w:r>
    </w:p>
    <w:p w:rsidR="006846DB" w:rsidRPr="002F30CE" w:rsidRDefault="00C92E82" w:rsidP="000C1CE9">
      <w:pPr>
        <w:ind w:left="567" w:right="-285" w:firstLine="567"/>
        <w:jc w:val="both"/>
      </w:pPr>
      <w:r w:rsidRPr="002F30CE">
        <w:t>4</w:t>
      </w:r>
      <w:r w:rsidR="006846DB" w:rsidRPr="002F30CE">
        <w:t xml:space="preserve">.15.Результаты периодических проверок оформляются актом проверки в двух экземплярах, по одному для каждой из сторон. Акт проверки подписывается уполномоченными должностными лицами Заказчика и Исполнителя. При наличии возражений либо замечаний по акту уполномоченные должностные лица Исполнителя подписывают акт в день его согласования с оговоркой перед своей подписью и не позднее пяти рабочих дней с момента подписания акта представляют Заказчику в письменной форме. Информация о нарушении требований санитарно-эпидемиологической безопасности (санитарных правил), требований пищевой ценности рациона питания и несоблюдении цикличного меню, а также требований к продуктам, используемым в питании детей, одновременно, в течение трех дней, направляется в территориальный отдел Роспотребнадзора по </w:t>
      </w:r>
      <w:r w:rsidR="002140BD" w:rsidRPr="002F30CE">
        <w:t>Брянской области</w:t>
      </w:r>
      <w:r w:rsidR="002214AE" w:rsidRPr="002F30CE">
        <w:t>.</w:t>
      </w:r>
    </w:p>
    <w:p w:rsidR="002214AE" w:rsidRPr="002F30CE" w:rsidRDefault="002214AE" w:rsidP="000C1CE9">
      <w:pPr>
        <w:ind w:left="567" w:right="-285" w:firstLine="567"/>
        <w:jc w:val="both"/>
      </w:pPr>
    </w:p>
    <w:p w:rsidR="006846DB" w:rsidRPr="002F30CE" w:rsidRDefault="00C92E82" w:rsidP="000C1CE9">
      <w:pPr>
        <w:pStyle w:val="aff0"/>
        <w:ind w:left="567" w:right="-285" w:firstLine="567"/>
        <w:jc w:val="both"/>
        <w:rPr>
          <w:rFonts w:ascii="Times New Roman" w:eastAsia="Times New Roman" w:hAnsi="Times New Roman" w:cs="Times New Roman"/>
          <w:b/>
          <w:sz w:val="24"/>
          <w:szCs w:val="24"/>
          <w:lang w:eastAsia="ru-RU"/>
        </w:rPr>
      </w:pPr>
      <w:r w:rsidRPr="002F30CE">
        <w:rPr>
          <w:rFonts w:ascii="Times New Roman" w:eastAsia="Times New Roman" w:hAnsi="Times New Roman" w:cs="Times New Roman"/>
          <w:b/>
          <w:sz w:val="24"/>
          <w:szCs w:val="24"/>
          <w:lang w:eastAsia="ru-RU"/>
        </w:rPr>
        <w:t>5</w:t>
      </w:r>
      <w:r w:rsidR="006846DB" w:rsidRPr="002F30CE">
        <w:rPr>
          <w:rFonts w:ascii="Times New Roman" w:eastAsia="Times New Roman" w:hAnsi="Times New Roman" w:cs="Times New Roman"/>
          <w:b/>
          <w:sz w:val="24"/>
          <w:szCs w:val="24"/>
          <w:lang w:eastAsia="ru-RU"/>
        </w:rPr>
        <w:t xml:space="preserve">. Требования к сырью, полуфабрикатам и пищевым продуктам, непосредственно используемым в питании </w:t>
      </w:r>
      <w:r w:rsidR="002214AE" w:rsidRPr="002F30CE">
        <w:rPr>
          <w:rFonts w:ascii="Times New Roman" w:eastAsia="Times New Roman" w:hAnsi="Times New Roman" w:cs="Times New Roman"/>
          <w:b/>
          <w:sz w:val="24"/>
          <w:szCs w:val="24"/>
          <w:lang w:eastAsia="ru-RU"/>
        </w:rPr>
        <w:t>обучающихся</w:t>
      </w:r>
      <w:r w:rsidR="006846DB" w:rsidRPr="002F30CE">
        <w:rPr>
          <w:rFonts w:ascii="Times New Roman" w:eastAsia="Times New Roman" w:hAnsi="Times New Roman" w:cs="Times New Roman"/>
          <w:b/>
          <w:sz w:val="24"/>
          <w:szCs w:val="24"/>
          <w:lang w:eastAsia="ru-RU"/>
        </w:rPr>
        <w:t>, и условиям их поставки.</w:t>
      </w:r>
    </w:p>
    <w:p w:rsidR="006846DB" w:rsidRPr="002F30CE" w:rsidRDefault="00C92E82" w:rsidP="000C1CE9">
      <w:pPr>
        <w:pStyle w:val="aff0"/>
        <w:ind w:left="567" w:right="-285" w:firstLine="567"/>
        <w:jc w:val="both"/>
        <w:rPr>
          <w:rFonts w:ascii="Times New Roman" w:eastAsia="Times New Roman" w:hAnsi="Times New Roman" w:cs="Times New Roman"/>
          <w:sz w:val="24"/>
          <w:szCs w:val="24"/>
          <w:lang w:eastAsia="ru-RU"/>
        </w:rPr>
      </w:pPr>
      <w:r w:rsidRPr="002F30CE">
        <w:rPr>
          <w:rFonts w:ascii="Times New Roman" w:eastAsia="Times New Roman" w:hAnsi="Times New Roman" w:cs="Times New Roman"/>
          <w:sz w:val="24"/>
          <w:szCs w:val="24"/>
          <w:lang w:eastAsia="ru-RU"/>
        </w:rPr>
        <w:t>5</w:t>
      </w:r>
      <w:r w:rsidR="006846DB" w:rsidRPr="002F30CE">
        <w:rPr>
          <w:rFonts w:ascii="Times New Roman" w:eastAsia="Times New Roman" w:hAnsi="Times New Roman" w:cs="Times New Roman"/>
          <w:sz w:val="24"/>
          <w:szCs w:val="24"/>
          <w:lang w:eastAsia="ru-RU"/>
        </w:rPr>
        <w:t xml:space="preserve">.1. Исполнитель обязан обеспечить </w:t>
      </w:r>
      <w:r w:rsidR="00607CC0" w:rsidRPr="002F30CE">
        <w:rPr>
          <w:rFonts w:ascii="Times New Roman" w:eastAsia="Times New Roman" w:hAnsi="Times New Roman" w:cs="Times New Roman"/>
          <w:sz w:val="24"/>
          <w:szCs w:val="24"/>
          <w:lang w:eastAsia="ru-RU"/>
        </w:rPr>
        <w:t xml:space="preserve">горячее </w:t>
      </w:r>
      <w:r w:rsidR="006846DB" w:rsidRPr="002F30CE">
        <w:rPr>
          <w:rFonts w:ascii="Times New Roman" w:eastAsia="Times New Roman" w:hAnsi="Times New Roman" w:cs="Times New Roman"/>
          <w:sz w:val="24"/>
          <w:szCs w:val="24"/>
          <w:lang w:eastAsia="ru-RU"/>
        </w:rPr>
        <w:t xml:space="preserve">питание </w:t>
      </w:r>
      <w:r w:rsidR="002214AE" w:rsidRPr="002F30CE">
        <w:rPr>
          <w:rFonts w:ascii="Times New Roman" w:eastAsia="Times New Roman" w:hAnsi="Times New Roman" w:cs="Times New Roman"/>
          <w:sz w:val="24"/>
          <w:szCs w:val="24"/>
          <w:lang w:eastAsia="ru-RU"/>
        </w:rPr>
        <w:t>для обучающихся</w:t>
      </w:r>
      <w:r w:rsidR="006846DB" w:rsidRPr="002F30CE">
        <w:rPr>
          <w:rFonts w:ascii="Times New Roman" w:eastAsia="Times New Roman" w:hAnsi="Times New Roman" w:cs="Times New Roman"/>
          <w:sz w:val="24"/>
          <w:szCs w:val="24"/>
          <w:lang w:eastAsia="ru-RU"/>
        </w:rPr>
        <w:t xml:space="preserve"> в соответствии с перечнем блюд и изделий, обязательных для включения в меню (Приложение 1 к техническому заданию) и требованиям к качеству сырья, составлять ежедневное меню. </w:t>
      </w:r>
    </w:p>
    <w:p w:rsidR="006846DB" w:rsidRPr="002F30CE" w:rsidRDefault="00C92E82" w:rsidP="00FC7A56">
      <w:pPr>
        <w:ind w:left="567" w:right="-285" w:firstLine="567"/>
        <w:jc w:val="both"/>
      </w:pPr>
      <w:r w:rsidRPr="002F30CE">
        <w:t>5</w:t>
      </w:r>
      <w:r w:rsidR="002214AE" w:rsidRPr="002F30CE">
        <w:t>.2</w:t>
      </w:r>
      <w:r w:rsidR="006846DB" w:rsidRPr="002F30CE">
        <w:t>. Исполнитель обязан обеспечить строгое соблюдение условий и технологии приготовления блюд в соответствии с нормативными документами.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Все предлагаемые блюда должны соответствовать действующим требованиям и нормам, установленным нормативно-технической документацией.</w:t>
      </w:r>
    </w:p>
    <w:p w:rsidR="00B961F5" w:rsidRPr="002F30CE" w:rsidRDefault="00C92E82" w:rsidP="00FC7A56">
      <w:pPr>
        <w:pStyle w:val="1"/>
        <w:shd w:val="clear" w:color="auto" w:fill="FFFFFF"/>
        <w:spacing w:before="0"/>
        <w:ind w:left="567" w:right="-285" w:firstLine="567"/>
        <w:jc w:val="both"/>
        <w:rPr>
          <w:rFonts w:ascii="Times New Roman" w:eastAsia="Times New Roman" w:hAnsi="Times New Roman" w:cs="Times New Roman"/>
          <w:b w:val="0"/>
          <w:bCs w:val="0"/>
          <w:color w:val="auto"/>
          <w:sz w:val="24"/>
          <w:szCs w:val="24"/>
        </w:rPr>
      </w:pPr>
      <w:r w:rsidRPr="002F30CE">
        <w:rPr>
          <w:rFonts w:ascii="Times New Roman" w:eastAsia="Times New Roman" w:hAnsi="Times New Roman" w:cs="Times New Roman"/>
          <w:b w:val="0"/>
          <w:bCs w:val="0"/>
          <w:color w:val="auto"/>
          <w:sz w:val="24"/>
          <w:szCs w:val="24"/>
        </w:rPr>
        <w:t>5</w:t>
      </w:r>
      <w:r w:rsidR="006846DB" w:rsidRPr="002F30CE">
        <w:rPr>
          <w:rFonts w:ascii="Times New Roman" w:eastAsia="Times New Roman" w:hAnsi="Times New Roman" w:cs="Times New Roman"/>
          <w:b w:val="0"/>
          <w:bCs w:val="0"/>
          <w:color w:val="auto"/>
          <w:sz w:val="24"/>
          <w:szCs w:val="24"/>
        </w:rPr>
        <w:t>.</w:t>
      </w:r>
      <w:r w:rsidR="002214AE" w:rsidRPr="002F30CE">
        <w:rPr>
          <w:rFonts w:ascii="Times New Roman" w:eastAsia="Times New Roman" w:hAnsi="Times New Roman" w:cs="Times New Roman"/>
          <w:b w:val="0"/>
          <w:bCs w:val="0"/>
          <w:color w:val="auto"/>
          <w:sz w:val="24"/>
          <w:szCs w:val="24"/>
        </w:rPr>
        <w:t>3</w:t>
      </w:r>
      <w:r w:rsidR="006846DB" w:rsidRPr="002F30CE">
        <w:rPr>
          <w:rFonts w:ascii="Times New Roman" w:eastAsia="Times New Roman" w:hAnsi="Times New Roman" w:cs="Times New Roman"/>
          <w:b w:val="0"/>
          <w:bCs w:val="0"/>
          <w:color w:val="auto"/>
          <w:sz w:val="24"/>
          <w:szCs w:val="24"/>
        </w:rPr>
        <w:t xml:space="preserve">. Исполнитель обязан использовать пищевые продукты, приобретаемые Исполнителем, а также реализовывать готовые блюда, отвечающие требованиями правил и нормативов СанПиН 2.3.2.1324-03, СанПиН 2.3.2. 1078-01, со строгим соблюдением их сроков годности и условий хранения. На каждую партию пищевых продуктов должны быть документы изготовителя пищевых продуктов, подтверждающие их качество и безопасность, документы ветеринарно-санитарной экспертизы, документы, подтверждающие их происхождение, с указанием принадлежности к определенной партии, сроков годности и условий хранения пищевых продуктов, в соответствии с </w:t>
      </w:r>
      <w:r w:rsidR="00B961F5" w:rsidRPr="002F30CE">
        <w:rPr>
          <w:rFonts w:ascii="Times New Roman" w:eastAsia="Times New Roman" w:hAnsi="Times New Roman" w:cs="Times New Roman"/>
          <w:b w:val="0"/>
          <w:bCs w:val="0"/>
          <w:color w:val="auto"/>
          <w:sz w:val="24"/>
          <w:szCs w:val="24"/>
        </w:rPr>
        <w:t>Постановление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6846DB" w:rsidRPr="002F30CE" w:rsidRDefault="00C92E82" w:rsidP="00FC7A56">
      <w:pPr>
        <w:ind w:left="567" w:right="-285" w:firstLine="567"/>
        <w:jc w:val="both"/>
      </w:pPr>
      <w:r w:rsidRPr="002F30CE">
        <w:t>5</w:t>
      </w:r>
      <w:r w:rsidR="006846DB" w:rsidRPr="002F30CE">
        <w:t>.</w:t>
      </w:r>
      <w:r w:rsidR="002214AE" w:rsidRPr="002F30CE">
        <w:t>4</w:t>
      </w:r>
      <w:r w:rsidR="006846DB" w:rsidRPr="002F30CE">
        <w:t>. Исполнитель осуществляет закупку сырья и продуктов. Качество поставляемого сырья и продуктов должно соответствовать требованиям к техническому заданию. В случае несоответствия сырья и продуктов требованиям к техническому заданию использование других видов пищевых продуктов, а также пищевых продуктов с показателями качества не допускается</w:t>
      </w:r>
    </w:p>
    <w:p w:rsidR="006846DB" w:rsidRPr="002F30CE" w:rsidRDefault="00C92E82" w:rsidP="000C1CE9">
      <w:pPr>
        <w:ind w:left="567" w:right="-285" w:firstLine="567"/>
        <w:jc w:val="both"/>
      </w:pPr>
      <w:r w:rsidRPr="002F30CE">
        <w:t>5</w:t>
      </w:r>
      <w:r w:rsidR="006846DB" w:rsidRPr="002F30CE">
        <w:t>.</w:t>
      </w:r>
      <w:r w:rsidR="002214AE" w:rsidRPr="002F30CE">
        <w:t>5</w:t>
      </w:r>
      <w:r w:rsidR="006846DB" w:rsidRPr="002F30CE">
        <w:t xml:space="preserve">. Все используемые при производстве кулинарной продукции, предназначенной для питания </w:t>
      </w:r>
      <w:r w:rsidR="002214AE" w:rsidRPr="002F30CE">
        <w:t>обучающихся</w:t>
      </w:r>
      <w:r w:rsidR="006846DB" w:rsidRPr="002F30CE">
        <w:t xml:space="preserve">, и организации их питания (формировании рациона питания) по показателям безопасности должны соответствовать требованиям раздела 1 главы 2 «Единых санитарно-эпидемиологических, гигиенических требований к товарам, подлежащим санитарно-эпидемиологическому надзору (контролю)». </w:t>
      </w:r>
    </w:p>
    <w:p w:rsidR="006846DB" w:rsidRPr="002F30CE" w:rsidRDefault="00C92E82" w:rsidP="000C1CE9">
      <w:pPr>
        <w:ind w:left="567" w:right="-285" w:firstLine="567"/>
        <w:jc w:val="both"/>
        <w:rPr>
          <w:bCs/>
        </w:rPr>
      </w:pPr>
      <w:r w:rsidRPr="002F30CE">
        <w:t>5</w:t>
      </w:r>
      <w:r w:rsidR="006846DB" w:rsidRPr="002F30CE">
        <w:t>.</w:t>
      </w:r>
      <w:r w:rsidR="002214AE" w:rsidRPr="002F30CE">
        <w:t>6</w:t>
      </w:r>
      <w:r w:rsidR="00A919E2" w:rsidRPr="002F30CE">
        <w:t xml:space="preserve">. Все поставляемые </w:t>
      </w:r>
      <w:r w:rsidR="006846DB" w:rsidRPr="002F30CE">
        <w:t>пищевые продукты, при поставках на базовые предприятия питания, обеспечивающие питание детей, должны иметь остаточн</w:t>
      </w:r>
      <w:r w:rsidR="00A919E2" w:rsidRPr="002F30CE">
        <w:t xml:space="preserve">ый срок годности (резерв срока </w:t>
      </w:r>
      <w:r w:rsidR="006846DB" w:rsidRPr="002F30CE">
        <w:t>годности). Для продуктов, в отношении которых не указаны требования к остаточному сроку годности на момент поставки, он должен соответствовать сроку годности, установленному предприятием-изготовителем. Доставка и промежуточное хранение пищевых продуктов на складах поставщика должны осуществляться с соблюдением режимов хранения установленных изготовителями пищевых продук</w:t>
      </w:r>
      <w:r w:rsidR="00A919E2" w:rsidRPr="002F30CE">
        <w:t xml:space="preserve">тов, </w:t>
      </w:r>
      <w:r w:rsidR="006846DB" w:rsidRPr="002F30CE">
        <w:t>гигиенических</w:t>
      </w:r>
      <w:r w:rsidR="006846DB" w:rsidRPr="002F30CE">
        <w:rPr>
          <w:bCs/>
        </w:rPr>
        <w:t xml:space="preserve"> требований к условиям хранения пищевых продуктов и правил товарного соседства. Транспортировка скоропортящихся и особо скоропортящихся продуктов или полуфабрикатов должна осуществляться с использованием специализированного охлаждаемого транспорта.</w:t>
      </w:r>
    </w:p>
    <w:p w:rsidR="006846DB" w:rsidRPr="002F30CE" w:rsidRDefault="00C92E82" w:rsidP="000C1CE9">
      <w:pPr>
        <w:ind w:left="567" w:right="-285" w:firstLine="567"/>
        <w:jc w:val="both"/>
        <w:rPr>
          <w:bCs/>
        </w:rPr>
      </w:pPr>
      <w:r w:rsidRPr="002F30CE">
        <w:rPr>
          <w:bCs/>
        </w:rPr>
        <w:t>5</w:t>
      </w:r>
      <w:r w:rsidR="00A919E2" w:rsidRPr="002F30CE">
        <w:rPr>
          <w:bCs/>
        </w:rPr>
        <w:t>.7</w:t>
      </w:r>
      <w:r w:rsidR="006846DB" w:rsidRPr="002F30CE">
        <w:rPr>
          <w:bCs/>
        </w:rPr>
        <w:t xml:space="preserve">. Упаковка пищевых продуктов должна быть изготовлена из материалов, допущенных в установленном порядке для контакта с пищевыми продуктами (прошедших государственную регистрацию), и удобна для пользования. Масса одной единицы тары или групповой упаковки поставляемых продовольственных товаров не должна превышать значения, установленные Нормами предельно допустимых нагрузок для женщин при подъеме и перемещении тяжестей вручную (утв. </w:t>
      </w:r>
      <w:r w:rsidR="00B961F5" w:rsidRPr="002F30CE">
        <w:rPr>
          <w:bCs/>
        </w:rPr>
        <w:t>Приказом Минтруда России от 14.09.2021 № 629н </w:t>
      </w:r>
      <w:r w:rsidR="006846DB" w:rsidRPr="002F30CE">
        <w:rPr>
          <w:bCs/>
        </w:rPr>
        <w:t>). Индивидуальная упаковка пищевых продуктов должна легко открываться ребенком (самостоятельно). Содержимое каждой упаковки товара должно быть однородным и соответствовать всей поставляемой партии товара. Видимая часть содержимого каждой упаковки должна соответствовать содержимому всей упаковки. Для плодоовощной продукции каждая упаковка должна состоять из плодов (или других съедобных частей плодоовощных культур) одного и того же происхождения, ботанического сорта (разновидности), качества, размера и степени зрелости и развития.</w:t>
      </w:r>
    </w:p>
    <w:p w:rsidR="006846DB" w:rsidRPr="002F30CE" w:rsidRDefault="00C92E82" w:rsidP="000C1CE9">
      <w:pPr>
        <w:ind w:left="567" w:right="-285" w:firstLine="567"/>
        <w:jc w:val="both"/>
        <w:rPr>
          <w:bCs/>
        </w:rPr>
      </w:pPr>
      <w:r w:rsidRPr="002F30CE">
        <w:rPr>
          <w:bCs/>
        </w:rPr>
        <w:t>5</w:t>
      </w:r>
      <w:r w:rsidR="00A919E2" w:rsidRPr="002F30CE">
        <w:rPr>
          <w:bCs/>
        </w:rPr>
        <w:t>.8</w:t>
      </w:r>
      <w:r w:rsidR="006846DB" w:rsidRPr="002F30CE">
        <w:rPr>
          <w:bCs/>
        </w:rPr>
        <w:t>. Маркировка потребительской упаковки и транспортной тары пищевых продуктов (продовольственных товаров) должна соответствовать требованиям действующего законодательства Российской Федерации (Закона Российской Федерации от 07.02.1992 № 2300-I «О защите п</w:t>
      </w:r>
      <w:r w:rsidR="00B961F5" w:rsidRPr="002F30CE">
        <w:rPr>
          <w:bCs/>
        </w:rPr>
        <w:t>рав потребителей»</w:t>
      </w:r>
    </w:p>
    <w:p w:rsidR="006846DB" w:rsidRPr="002F30CE" w:rsidRDefault="00B961F5" w:rsidP="000C1CE9">
      <w:pPr>
        <w:ind w:left="567" w:right="-285" w:firstLine="567"/>
        <w:jc w:val="both"/>
        <w:rPr>
          <w:bCs/>
        </w:rPr>
      </w:pPr>
      <w:r w:rsidRPr="002F30CE">
        <w:rPr>
          <w:bCs/>
        </w:rPr>
        <w:t xml:space="preserve">Федерального </w:t>
      </w:r>
      <w:r w:rsidR="006846DB" w:rsidRPr="002F30CE">
        <w:rPr>
          <w:bCs/>
        </w:rPr>
        <w:t xml:space="preserve">закона от 02.01.2000 № 29-ФЗ «О качестве и безопасности пищевых продуктов», технического </w:t>
      </w:r>
      <w:hyperlink r:id="rId8" w:history="1"/>
      <w:r w:rsidR="006846DB" w:rsidRPr="002F30CE">
        <w:rPr>
          <w:bCs/>
        </w:rPr>
        <w:t>регламента Таможенного союза «О безопасности молока и молочной продукц</w:t>
      </w:r>
      <w:r w:rsidR="00482C45" w:rsidRPr="002F30CE">
        <w:rPr>
          <w:bCs/>
        </w:rPr>
        <w:t>ии» (далее - ТР ТС 033/2013), Т</w:t>
      </w:r>
      <w:r w:rsidR="006846DB" w:rsidRPr="002F30CE">
        <w:rPr>
          <w:bCs/>
        </w:rPr>
        <w:t xml:space="preserve">ехнического регламента Таможенного союза «О безопасности мяса и мясной продукции» (ТР ТС 034/2013), </w:t>
      </w:r>
      <w:r w:rsidR="00482C45" w:rsidRPr="002F30CE">
        <w:rPr>
          <w:bCs/>
        </w:rPr>
        <w:t>Т</w:t>
      </w:r>
      <w:r w:rsidR="006846DB" w:rsidRPr="002F30CE">
        <w:rPr>
          <w:bCs/>
        </w:rPr>
        <w:t xml:space="preserve">ехнического </w:t>
      </w:r>
      <w:hyperlink r:id="rId9" w:history="1"/>
      <w:r w:rsidR="006846DB" w:rsidRPr="002F30CE">
        <w:rPr>
          <w:bCs/>
        </w:rPr>
        <w:t>регламента Таможенного союза «Технический регламент на масложировую продук</w:t>
      </w:r>
      <w:r w:rsidR="00482C45" w:rsidRPr="002F30CE">
        <w:rPr>
          <w:bCs/>
        </w:rPr>
        <w:t>цию» (далее - ТР ТС 024/2011), Т</w:t>
      </w:r>
      <w:r w:rsidR="006846DB" w:rsidRPr="002F30CE">
        <w:rPr>
          <w:bCs/>
        </w:rPr>
        <w:t xml:space="preserve">ехнического </w:t>
      </w:r>
      <w:hyperlink r:id="rId10" w:history="1"/>
      <w:r w:rsidR="006846DB" w:rsidRPr="002F30CE">
        <w:rPr>
          <w:bCs/>
        </w:rPr>
        <w:t>регламента Таможенного союза «Технический регламент на соковую продукцию из фруктов и ов</w:t>
      </w:r>
      <w:r w:rsidR="00482C45" w:rsidRPr="002F30CE">
        <w:rPr>
          <w:bCs/>
        </w:rPr>
        <w:t xml:space="preserve">ощей» (далее - ТР ТС 023/2011)  </w:t>
      </w:r>
      <w:r w:rsidR="006846DB" w:rsidRPr="002F30CE">
        <w:rPr>
          <w:bCs/>
        </w:rPr>
        <w:t>и национального стандарта ГОСТ Р 51074-2003 «Продукты пищевые. Информация для потребителя. Общие требования». Для продуктов специального назначения для школьного (детского) питания обязательна соответствующая маркировка на упаковке (таре) и/или отметка в удостоверении качества и безопасности.</w:t>
      </w:r>
    </w:p>
    <w:p w:rsidR="006846DB" w:rsidRPr="002F30CE" w:rsidRDefault="00C92E82" w:rsidP="000C1CE9">
      <w:pPr>
        <w:ind w:left="567" w:right="-285" w:firstLine="567"/>
        <w:jc w:val="both"/>
        <w:rPr>
          <w:b/>
          <w:bCs/>
        </w:rPr>
      </w:pPr>
      <w:r w:rsidRPr="002F30CE">
        <w:t>5</w:t>
      </w:r>
      <w:r w:rsidR="00A919E2" w:rsidRPr="002F30CE">
        <w:t>.9</w:t>
      </w:r>
      <w:r w:rsidR="006846DB" w:rsidRPr="002F30CE">
        <w:t>. На этикетках или листах вкладышах пищевых продуктов, расфасованных и упакованных поставщиком, кроме информации, указанной в маркировке изготовителя, дополнительно должно быть указано: наименование предприятия упаковщика, его фактический адрес; дата упаковки (для особо скоропортящихся продуктов - дата и время упаковки). Аналогичная информация обязательно указывается при фасовке предприятием, обеспечивающим питание обучающихся продукцией, предназначенной для отправки в производственные подразделения в образовательных учреждениях. Перефасовка продукции, упакованной изготовителем, допускается, только если это предусмотрено в технической документации на продукцию или при наличии у фасовщика отдельной технической документации на фасовку.</w:t>
      </w:r>
    </w:p>
    <w:p w:rsidR="006846DB" w:rsidRPr="002F30CE" w:rsidRDefault="00C92E82" w:rsidP="000C1CE9">
      <w:pPr>
        <w:ind w:left="567" w:right="-285" w:firstLine="567"/>
        <w:jc w:val="both"/>
        <w:rPr>
          <w:b/>
          <w:bCs/>
        </w:rPr>
      </w:pPr>
      <w:r w:rsidRPr="002F30CE">
        <w:t>5</w:t>
      </w:r>
      <w:r w:rsidR="00A919E2" w:rsidRPr="002F30CE">
        <w:t>.10</w:t>
      </w:r>
      <w:r w:rsidR="006846DB" w:rsidRPr="002F30CE">
        <w:t>. Каждая партия продукта должна сопровождаться товарно-транспортными документами и удостоверением качества и безопасности (кроме соковой продукции). В товарно-транспортную накладную или удостоверение качества и безопасности должны быть внесены сведения о реестровом номере свидетельства о государственной регистрации, о подтверждении соответствия продукции установленным требованиям, в том числе регистрационный номер декларации о соответствии, срок ее действия, наименование изготовителя или поставщика (продавца), принявшего декларацию, и органа, ее зарегистрировавшего (для продукции в отношении которой может проводиться обязательное подтверждение соответствия в форме сертификации, – номер сертификата соответствия, срок его действия и орган, выдавший сертификат), для пищевых продуктов, внесенных в Информационную базу данных (реестр) по пищевым продуктам, используемым в обеспечении</w:t>
      </w:r>
      <w:r w:rsidR="002457F5" w:rsidRPr="002F30CE">
        <w:t>льготным горячим питанием участников специальной военной операции и их детей, обучающихся по программам среднего профессионального образования</w:t>
      </w:r>
      <w:r w:rsidR="006846DB" w:rsidRPr="002F30CE">
        <w:t xml:space="preserve">. Указание наименований продукции в товарно-сопроводительных документах должно осуществляться в соответствии с номенклатурой пищевых продуктов, используемых в питании детей и подростков в образовательных учреждениях, утвержденной Руководителем территориального отдела Роспотребнадзора по </w:t>
      </w:r>
      <w:r w:rsidR="002457F5" w:rsidRPr="002F30CE">
        <w:t>Брянской области</w:t>
      </w:r>
      <w:r w:rsidR="006846DB" w:rsidRPr="002F30CE">
        <w:t>.</w:t>
      </w:r>
    </w:p>
    <w:p w:rsidR="006846DB" w:rsidRPr="002F30CE" w:rsidRDefault="00C92E82" w:rsidP="000C1CE9">
      <w:pPr>
        <w:ind w:left="567" w:right="-285" w:firstLine="567"/>
        <w:jc w:val="both"/>
        <w:rPr>
          <w:b/>
          <w:bCs/>
        </w:rPr>
      </w:pPr>
      <w:r w:rsidRPr="002F30CE">
        <w:t>5</w:t>
      </w:r>
      <w:r w:rsidR="006846DB" w:rsidRPr="002F30CE">
        <w:t>.1</w:t>
      </w:r>
      <w:r w:rsidR="00A919E2" w:rsidRPr="002F30CE">
        <w:t>1</w:t>
      </w:r>
      <w:r w:rsidR="006846DB" w:rsidRPr="002F30CE">
        <w:t>. Не допускается поставка и использование пищевых продуктов, полученных с использованием генно-инженерно-модифицированных организмов (ГМО), и пищевых продуктов с наличием генно-инженерно-модифицированных микроорганизмов (ГММ).</w:t>
      </w:r>
    </w:p>
    <w:p w:rsidR="006846DB" w:rsidRPr="002F30CE" w:rsidRDefault="00C92E82" w:rsidP="000C1CE9">
      <w:pPr>
        <w:ind w:left="567" w:right="-285" w:firstLine="567"/>
        <w:jc w:val="both"/>
        <w:rPr>
          <w:b/>
          <w:bCs/>
        </w:rPr>
      </w:pPr>
      <w:r w:rsidRPr="002F30CE">
        <w:t>5</w:t>
      </w:r>
      <w:r w:rsidR="006846DB" w:rsidRPr="002F30CE">
        <w:t>.1</w:t>
      </w:r>
      <w:r w:rsidR="00A919E2" w:rsidRPr="002F30CE">
        <w:t>2</w:t>
      </w:r>
      <w:r w:rsidR="006846DB" w:rsidRPr="002F30CE">
        <w:t>. Пищевые продукты не должны содержать химические консерванты – сорбиновую кислоту и ее соли, бензоат натрия, сернистый ангидрид и другие (пищевые добавки с цифровыми кодами INS Е200-Е266 и Е280-Е283), улучшители вкуса (глутаматов и др.), добавленные фосфаты (соли фосфорной кислоты). В качестве красителей (окрашивающих ингредиентов) могут использоваться только натуральные фруктовые и овощные соки, пюре или по</w:t>
      </w:r>
      <w:r w:rsidR="006846DB" w:rsidRPr="002F30CE">
        <w:softHyphen/>
        <w:t>рошки, какао, окрашенные витаминные препа</w:t>
      </w:r>
      <w:r w:rsidR="006846DB" w:rsidRPr="002F30CE">
        <w:softHyphen/>
        <w:t>раты, в том числе каротиноидов (Е160а), рибофлавина (Е101), витаминные (витаминно-минеральные) премиксы (в количествах, не допускающих превышения установленных физиологических норм потребления витаминов), а также натуральные красители, полученные из овощей, плодов, ягод (в т.ч. с кодами INS Е-140, Е-160-163). В качестве пищевых кислот (регуляторов кислотности) в состав пище</w:t>
      </w:r>
      <w:r w:rsidR="006846DB" w:rsidRPr="002F30CE">
        <w:softHyphen/>
        <w:t>вых продуктов, предназначенных для детей и подростков, не должны входить ук</w:t>
      </w:r>
      <w:r w:rsidR="006846DB" w:rsidRPr="002F30CE">
        <w:softHyphen/>
        <w:t>сусная кислота, фосфорная (ортофосфорная) кислота, винная кислота, углекислота. Содержание нитритов (Е250) допускается только в колбасных изделиях и ограничивается в пределах не более 30 мг/кг. В составе пищевых продуктов для детей и подростков должна использоваться только йодированная соль – обогащенная йодатом калия (KIO3).</w:t>
      </w:r>
    </w:p>
    <w:p w:rsidR="006846DB" w:rsidRPr="002F30CE" w:rsidRDefault="00C92E82" w:rsidP="000C1CE9">
      <w:pPr>
        <w:pStyle w:val="3"/>
        <w:spacing w:before="0"/>
        <w:ind w:left="567" w:right="-285" w:firstLine="567"/>
        <w:jc w:val="both"/>
        <w:rPr>
          <w:rFonts w:ascii="Times New Roman" w:hAnsi="Times New Roman" w:cs="Times New Roman"/>
          <w:b w:val="0"/>
          <w:bCs w:val="0"/>
          <w:sz w:val="24"/>
          <w:szCs w:val="24"/>
        </w:rPr>
      </w:pPr>
      <w:r w:rsidRPr="002F30CE">
        <w:rPr>
          <w:rFonts w:ascii="Times New Roman" w:hAnsi="Times New Roman" w:cs="Times New Roman"/>
          <w:b w:val="0"/>
          <w:bCs w:val="0"/>
          <w:sz w:val="24"/>
          <w:szCs w:val="24"/>
        </w:rPr>
        <w:t>5</w:t>
      </w:r>
      <w:r w:rsidR="006846DB" w:rsidRPr="002F30CE">
        <w:rPr>
          <w:rFonts w:ascii="Times New Roman" w:hAnsi="Times New Roman" w:cs="Times New Roman"/>
          <w:b w:val="0"/>
          <w:bCs w:val="0"/>
          <w:sz w:val="24"/>
          <w:szCs w:val="24"/>
        </w:rPr>
        <w:t>.1</w:t>
      </w:r>
      <w:r w:rsidR="00A919E2" w:rsidRPr="002F30CE">
        <w:rPr>
          <w:rFonts w:ascii="Times New Roman" w:hAnsi="Times New Roman" w:cs="Times New Roman"/>
          <w:b w:val="0"/>
          <w:bCs w:val="0"/>
          <w:sz w:val="24"/>
          <w:szCs w:val="24"/>
        </w:rPr>
        <w:t>3</w:t>
      </w:r>
      <w:r w:rsidR="006846DB" w:rsidRPr="002F30CE">
        <w:rPr>
          <w:rFonts w:ascii="Times New Roman" w:hAnsi="Times New Roman" w:cs="Times New Roman"/>
          <w:b w:val="0"/>
          <w:bCs w:val="0"/>
          <w:sz w:val="24"/>
          <w:szCs w:val="24"/>
        </w:rPr>
        <w:t>. По требованию заказчика исполнитель предоставляет ему (в виде извлечения на бумажном носителе, электронного документа или информации в пополняемую базу данных по пищевым продуктам) сведения о требованиях к качеству поставляемых пищевых продуктов, предусмотренных нормативными и техническими документами (технические условия на продукт или извлечение из них) на продукцию, необходимые для приемки товара по качеству.</w:t>
      </w:r>
    </w:p>
    <w:p w:rsidR="009628AA" w:rsidRPr="002F30CE" w:rsidRDefault="009628AA" w:rsidP="009628AA">
      <w:pPr>
        <w:ind w:left="567" w:firstLine="567"/>
        <w:jc w:val="both"/>
        <w:rPr>
          <w:b/>
          <w:bCs/>
        </w:rPr>
      </w:pPr>
      <w:r w:rsidRPr="002F30CE">
        <w:rPr>
          <w:b/>
          <w:bCs/>
        </w:rPr>
        <w:t>5.1</w:t>
      </w:r>
      <w:r w:rsidR="00A919E2" w:rsidRPr="002F30CE">
        <w:rPr>
          <w:b/>
          <w:bCs/>
        </w:rPr>
        <w:t>4</w:t>
      </w:r>
      <w:r w:rsidRPr="002F30CE">
        <w:rPr>
          <w:b/>
          <w:bCs/>
        </w:rPr>
        <w:t xml:space="preserve">. Для дополнительного обогащения рациона питания </w:t>
      </w:r>
      <w:r w:rsidR="00A919E2" w:rsidRPr="002F30CE">
        <w:rPr>
          <w:b/>
          <w:bCs/>
        </w:rPr>
        <w:t xml:space="preserve">обучающихся </w:t>
      </w:r>
      <w:r w:rsidRPr="002F30CE">
        <w:rPr>
          <w:b/>
          <w:bCs/>
        </w:rPr>
        <w:t>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p>
    <w:p w:rsidR="009628AA" w:rsidRPr="002F30CE" w:rsidRDefault="009628AA" w:rsidP="009628AA">
      <w:pPr>
        <w:ind w:left="567" w:firstLine="567"/>
        <w:jc w:val="both"/>
        <w:rPr>
          <w:b/>
          <w:bCs/>
        </w:rPr>
      </w:pPr>
      <w:r w:rsidRPr="002F30CE">
        <w:rPr>
          <w:b/>
          <w:bCs/>
        </w:rPr>
        <w:t>5.1</w:t>
      </w:r>
      <w:r w:rsidR="00A919E2" w:rsidRPr="002F30CE">
        <w:rPr>
          <w:b/>
          <w:bCs/>
        </w:rPr>
        <w:t>5</w:t>
      </w:r>
      <w:r w:rsidRPr="002F30CE">
        <w:rPr>
          <w:b/>
          <w:bCs/>
        </w:rPr>
        <w:t>. Допускается корректировать меню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в соответствии с нормами СанПиН 2.3/2.4.3590-20 "Санитарно-эпидемиологические требования к организации общественного питания населения".</w:t>
      </w:r>
    </w:p>
    <w:bookmarkEnd w:id="3"/>
    <w:p w:rsidR="009628AA" w:rsidRPr="002F30CE" w:rsidRDefault="009628AA" w:rsidP="002A5235">
      <w:pPr>
        <w:jc w:val="right"/>
        <w:rPr>
          <w:iCs/>
        </w:rPr>
      </w:pPr>
    </w:p>
    <w:p w:rsidR="009628AA" w:rsidRPr="002F30CE" w:rsidRDefault="009628AA" w:rsidP="002A5235">
      <w:pPr>
        <w:jc w:val="right"/>
        <w:rPr>
          <w:iCs/>
        </w:rPr>
      </w:pPr>
    </w:p>
    <w:p w:rsidR="009628AA" w:rsidRPr="002F30CE" w:rsidRDefault="009628AA" w:rsidP="002A5235">
      <w:pPr>
        <w:jc w:val="right"/>
        <w:rPr>
          <w:iCs/>
        </w:rPr>
      </w:pPr>
    </w:p>
    <w:p w:rsidR="009628AA" w:rsidRPr="002F30CE" w:rsidRDefault="009628AA" w:rsidP="002A5235">
      <w:pPr>
        <w:jc w:val="right"/>
        <w:rPr>
          <w:iCs/>
        </w:rPr>
      </w:pPr>
    </w:p>
    <w:p w:rsidR="009628AA" w:rsidRPr="002F30CE" w:rsidRDefault="009628AA" w:rsidP="002A5235">
      <w:pPr>
        <w:jc w:val="right"/>
        <w:rPr>
          <w:iCs/>
        </w:rPr>
      </w:pPr>
    </w:p>
    <w:p w:rsidR="009628AA" w:rsidRPr="002F30CE" w:rsidRDefault="009628AA"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A919E2" w:rsidRPr="002F30CE" w:rsidRDefault="00A919E2" w:rsidP="002A5235">
      <w:pPr>
        <w:jc w:val="right"/>
        <w:rPr>
          <w:iCs/>
        </w:rPr>
      </w:pPr>
    </w:p>
    <w:p w:rsidR="002A5235" w:rsidRPr="002F30CE" w:rsidRDefault="002A5235" w:rsidP="002A5235">
      <w:pPr>
        <w:jc w:val="right"/>
        <w:rPr>
          <w:iCs/>
        </w:rPr>
      </w:pPr>
      <w:r w:rsidRPr="002F30CE">
        <w:rPr>
          <w:iCs/>
        </w:rPr>
        <w:t>Приложение № 1</w:t>
      </w:r>
    </w:p>
    <w:p w:rsidR="002A5235" w:rsidRPr="002F30CE" w:rsidRDefault="002A5235" w:rsidP="002A5235">
      <w:pPr>
        <w:jc w:val="right"/>
        <w:rPr>
          <w:b/>
        </w:rPr>
      </w:pPr>
      <w:r w:rsidRPr="002F30CE">
        <w:rPr>
          <w:iCs/>
        </w:rPr>
        <w:t>к техническому заданию</w:t>
      </w:r>
    </w:p>
    <w:p w:rsidR="002A5235" w:rsidRPr="002F30CE" w:rsidRDefault="002A5235" w:rsidP="002A5235">
      <w:pPr>
        <w:jc w:val="center"/>
        <w:rPr>
          <w:b/>
          <w:bCs/>
        </w:rPr>
      </w:pPr>
      <w:r w:rsidRPr="002F30CE">
        <w:rPr>
          <w:b/>
          <w:bCs/>
        </w:rPr>
        <w:t>Перечень обязательных блюд и изделий</w:t>
      </w:r>
    </w:p>
    <w:tbl>
      <w:tblPr>
        <w:tblStyle w:val="af7"/>
        <w:tblW w:w="0" w:type="auto"/>
        <w:tblInd w:w="108" w:type="dxa"/>
        <w:tblLook w:val="01E0"/>
      </w:tblPr>
      <w:tblGrid>
        <w:gridCol w:w="540"/>
        <w:gridCol w:w="6877"/>
        <w:gridCol w:w="2528"/>
      </w:tblGrid>
      <w:tr w:rsidR="002A5235" w:rsidRPr="002F30CE" w:rsidTr="00A4412F">
        <w:tc>
          <w:tcPr>
            <w:tcW w:w="540" w:type="dxa"/>
            <w:tcBorders>
              <w:top w:val="single" w:sz="4" w:space="0" w:color="auto"/>
              <w:left w:val="single" w:sz="4" w:space="0" w:color="auto"/>
              <w:bottom w:val="single" w:sz="4" w:space="0" w:color="auto"/>
              <w:right w:val="single" w:sz="4" w:space="0" w:color="auto"/>
            </w:tcBorders>
            <w:hideMark/>
          </w:tcPr>
          <w:p w:rsidR="002A5235" w:rsidRPr="002F30CE" w:rsidRDefault="002A5235">
            <w:pPr>
              <w:jc w:val="center"/>
              <w:rPr>
                <w:iCs/>
              </w:rPr>
            </w:pPr>
            <w:r w:rsidRPr="002F30CE">
              <w:rPr>
                <w:iCs/>
              </w:rPr>
              <w:t>№ п/п</w:t>
            </w:r>
          </w:p>
        </w:tc>
        <w:tc>
          <w:tcPr>
            <w:tcW w:w="6877" w:type="dxa"/>
            <w:tcBorders>
              <w:top w:val="single" w:sz="4" w:space="0" w:color="auto"/>
              <w:left w:val="single" w:sz="4" w:space="0" w:color="auto"/>
              <w:bottom w:val="single" w:sz="4" w:space="0" w:color="auto"/>
              <w:right w:val="single" w:sz="4" w:space="0" w:color="auto"/>
            </w:tcBorders>
            <w:vAlign w:val="center"/>
            <w:hideMark/>
          </w:tcPr>
          <w:p w:rsidR="002A5235" w:rsidRPr="002F30CE" w:rsidRDefault="002A5235">
            <w:pPr>
              <w:jc w:val="center"/>
              <w:rPr>
                <w:iCs/>
              </w:rPr>
            </w:pPr>
            <w:r w:rsidRPr="002F30CE">
              <w:rPr>
                <w:iCs/>
              </w:rPr>
              <w:t>Наименование блюд и изделий</w:t>
            </w:r>
          </w:p>
        </w:tc>
        <w:tc>
          <w:tcPr>
            <w:tcW w:w="2528" w:type="dxa"/>
            <w:tcBorders>
              <w:top w:val="single" w:sz="4" w:space="0" w:color="auto"/>
              <w:left w:val="single" w:sz="4" w:space="0" w:color="auto"/>
              <w:bottom w:val="single" w:sz="4" w:space="0" w:color="auto"/>
              <w:right w:val="single" w:sz="4" w:space="0" w:color="auto"/>
            </w:tcBorders>
            <w:vAlign w:val="center"/>
            <w:hideMark/>
          </w:tcPr>
          <w:p w:rsidR="002A5235" w:rsidRPr="002F30CE" w:rsidRDefault="002A5235">
            <w:pPr>
              <w:jc w:val="center"/>
              <w:rPr>
                <w:iCs/>
              </w:rPr>
            </w:pPr>
            <w:r w:rsidRPr="002F30CE">
              <w:rPr>
                <w:iCs/>
              </w:rPr>
              <w:t>Минимальный выход порций</w:t>
            </w:r>
          </w:p>
        </w:tc>
      </w:tr>
      <w:tr w:rsidR="00A4412F" w:rsidRPr="002F30CE" w:rsidTr="009D7978">
        <w:trPr>
          <w:trHeight w:val="304"/>
        </w:trPr>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Пирожное печеночное</w:t>
            </w:r>
          </w:p>
        </w:tc>
        <w:tc>
          <w:tcPr>
            <w:tcW w:w="2528" w:type="dxa"/>
          </w:tcPr>
          <w:p w:rsidR="00A4412F" w:rsidRPr="002F30CE" w:rsidRDefault="00A4412F" w:rsidP="00A4412F">
            <w:pPr>
              <w:jc w:val="center"/>
              <w:rPr>
                <w:iCs/>
              </w:rPr>
            </w:pPr>
            <w:r w:rsidRPr="002F30CE">
              <w:rPr>
                <w:sz w:val="28"/>
                <w:szCs w:val="28"/>
              </w:rPr>
              <w:t>130 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Печень жаренная с овощами</w:t>
            </w:r>
          </w:p>
        </w:tc>
        <w:tc>
          <w:tcPr>
            <w:tcW w:w="2528" w:type="dxa"/>
          </w:tcPr>
          <w:p w:rsidR="00A4412F" w:rsidRPr="002F30CE" w:rsidRDefault="00A4412F" w:rsidP="00A4412F">
            <w:pPr>
              <w:jc w:val="center"/>
              <w:rPr>
                <w:iCs/>
              </w:rPr>
            </w:pPr>
            <w:r w:rsidRPr="002F30CE">
              <w:rPr>
                <w:sz w:val="28"/>
                <w:szCs w:val="28"/>
              </w:rPr>
              <w:t>75/15 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Печеночная отбивная в сыре</w:t>
            </w:r>
          </w:p>
        </w:tc>
        <w:tc>
          <w:tcPr>
            <w:tcW w:w="2528" w:type="dxa"/>
          </w:tcPr>
          <w:p w:rsidR="00A4412F" w:rsidRPr="002F30CE" w:rsidRDefault="00A4412F" w:rsidP="00A4412F">
            <w:pPr>
              <w:jc w:val="center"/>
              <w:rPr>
                <w:iCs/>
              </w:rPr>
            </w:pPr>
            <w:r w:rsidRPr="002F30CE">
              <w:rPr>
                <w:sz w:val="28"/>
                <w:szCs w:val="28"/>
              </w:rPr>
              <w:t>90 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Печень по-строгановски</w:t>
            </w:r>
          </w:p>
        </w:tc>
        <w:tc>
          <w:tcPr>
            <w:tcW w:w="2528" w:type="dxa"/>
          </w:tcPr>
          <w:p w:rsidR="00A4412F" w:rsidRPr="002F30CE" w:rsidRDefault="00A4412F" w:rsidP="00A4412F">
            <w:pPr>
              <w:jc w:val="center"/>
              <w:rPr>
                <w:iCs/>
              </w:rPr>
            </w:pPr>
            <w:r w:rsidRPr="002F30CE">
              <w:rPr>
                <w:sz w:val="28"/>
                <w:szCs w:val="28"/>
              </w:rPr>
              <w:t>75/75 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jc w:val="both"/>
              <w:rPr>
                <w:b/>
                <w:bCs/>
              </w:rPr>
            </w:pPr>
            <w:r w:rsidRPr="002F30CE">
              <w:rPr>
                <w:sz w:val="28"/>
                <w:szCs w:val="28"/>
              </w:rPr>
              <w:t>Шницель из свинины</w:t>
            </w:r>
          </w:p>
        </w:tc>
        <w:tc>
          <w:tcPr>
            <w:tcW w:w="2528" w:type="dxa"/>
          </w:tcPr>
          <w:p w:rsidR="00A4412F" w:rsidRPr="002F30CE" w:rsidRDefault="00A4412F" w:rsidP="00A4412F">
            <w:pPr>
              <w:jc w:val="center"/>
              <w:rPr>
                <w:iCs/>
              </w:rPr>
            </w:pPr>
            <w:r w:rsidRPr="002F30CE">
              <w:rPr>
                <w:sz w:val="28"/>
                <w:szCs w:val="28"/>
              </w:rPr>
              <w:t>75г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Биточек из свинины</w:t>
            </w:r>
          </w:p>
        </w:tc>
        <w:tc>
          <w:tcPr>
            <w:tcW w:w="2528" w:type="dxa"/>
          </w:tcPr>
          <w:p w:rsidR="00A4412F" w:rsidRPr="002F30CE" w:rsidRDefault="00A4412F" w:rsidP="00A4412F">
            <w:pPr>
              <w:jc w:val="center"/>
              <w:rPr>
                <w:iCs/>
              </w:rPr>
            </w:pPr>
            <w:r w:rsidRPr="002F30CE">
              <w:rPr>
                <w:sz w:val="28"/>
                <w:szCs w:val="28"/>
              </w:rPr>
              <w:t>75г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Котлета «Пожарская»</w:t>
            </w:r>
          </w:p>
        </w:tc>
        <w:tc>
          <w:tcPr>
            <w:tcW w:w="2528" w:type="dxa"/>
          </w:tcPr>
          <w:p w:rsidR="00A4412F" w:rsidRPr="002F30CE" w:rsidRDefault="00A4412F" w:rsidP="00A4412F">
            <w:pPr>
              <w:jc w:val="center"/>
              <w:rPr>
                <w:iCs/>
              </w:rPr>
            </w:pPr>
            <w:r w:rsidRPr="002F30CE">
              <w:rPr>
                <w:sz w:val="28"/>
                <w:szCs w:val="28"/>
              </w:rPr>
              <w:t>75г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Котлета «Полтавская»</w:t>
            </w:r>
          </w:p>
        </w:tc>
        <w:tc>
          <w:tcPr>
            <w:tcW w:w="2528" w:type="dxa"/>
          </w:tcPr>
          <w:p w:rsidR="00A4412F" w:rsidRPr="002F30CE" w:rsidRDefault="00A4412F" w:rsidP="00A4412F">
            <w:pPr>
              <w:jc w:val="center"/>
              <w:rPr>
                <w:iCs/>
              </w:rPr>
            </w:pPr>
            <w:r w:rsidRPr="002F30CE">
              <w:rPr>
                <w:sz w:val="28"/>
                <w:szCs w:val="28"/>
              </w:rPr>
              <w:t>75г</w:t>
            </w:r>
          </w:p>
        </w:tc>
      </w:tr>
      <w:tr w:rsidR="00A4412F" w:rsidRPr="002F30CE" w:rsidTr="009D7978">
        <w:tc>
          <w:tcPr>
            <w:tcW w:w="540" w:type="dxa"/>
            <w:vMerge w:val="restart"/>
            <w:tcBorders>
              <w:top w:val="single" w:sz="4" w:space="0" w:color="auto"/>
              <w:left w:val="single" w:sz="4" w:space="0" w:color="auto"/>
              <w:bottom w:val="single" w:sz="4" w:space="0" w:color="auto"/>
              <w:right w:val="single" w:sz="4" w:space="0" w:color="auto"/>
            </w:tcBorders>
            <w:vAlign w:val="center"/>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Котлета куриная рубленная</w:t>
            </w:r>
          </w:p>
        </w:tc>
        <w:tc>
          <w:tcPr>
            <w:tcW w:w="2528" w:type="dxa"/>
          </w:tcPr>
          <w:p w:rsidR="00A4412F" w:rsidRPr="002F30CE" w:rsidRDefault="00A4412F" w:rsidP="00A4412F">
            <w:pPr>
              <w:jc w:val="center"/>
              <w:rPr>
                <w:iCs/>
              </w:rPr>
            </w:pPr>
            <w:r w:rsidRPr="002F30CE">
              <w:rPr>
                <w:sz w:val="28"/>
                <w:szCs w:val="28"/>
              </w:rPr>
              <w:t>75г</w:t>
            </w:r>
          </w:p>
        </w:tc>
      </w:tr>
      <w:tr w:rsidR="00A4412F" w:rsidRPr="002F30CE" w:rsidTr="009D7978">
        <w:tc>
          <w:tcPr>
            <w:tcW w:w="0" w:type="auto"/>
            <w:vMerge/>
            <w:tcBorders>
              <w:top w:val="single" w:sz="4" w:space="0" w:color="auto"/>
              <w:left w:val="single" w:sz="4" w:space="0" w:color="auto"/>
              <w:bottom w:val="single" w:sz="4" w:space="0" w:color="auto"/>
              <w:right w:val="single" w:sz="4" w:space="0" w:color="auto"/>
            </w:tcBorders>
            <w:vAlign w:val="center"/>
          </w:tcPr>
          <w:p w:rsidR="00A4412F" w:rsidRPr="002F30CE" w:rsidRDefault="00A4412F" w:rsidP="00A4412F">
            <w:pPr>
              <w:pStyle w:val="a3"/>
              <w:numPr>
                <w:ilvl w:val="0"/>
                <w:numId w:val="10"/>
              </w:numP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Крылышки запеченные</w:t>
            </w:r>
          </w:p>
        </w:tc>
        <w:tc>
          <w:tcPr>
            <w:tcW w:w="2528" w:type="dxa"/>
          </w:tcPr>
          <w:p w:rsidR="00A4412F" w:rsidRPr="002F30CE" w:rsidRDefault="00A4412F" w:rsidP="00A4412F">
            <w:pPr>
              <w:jc w:val="center"/>
            </w:pPr>
            <w:r w:rsidRPr="002F30CE">
              <w:rPr>
                <w:sz w:val="28"/>
                <w:szCs w:val="28"/>
              </w:rPr>
              <w:t>2шт.</w:t>
            </w:r>
          </w:p>
        </w:tc>
      </w:tr>
      <w:tr w:rsidR="00A4412F" w:rsidRPr="002F30CE" w:rsidTr="009D7978">
        <w:tc>
          <w:tcPr>
            <w:tcW w:w="0" w:type="auto"/>
            <w:vMerge/>
            <w:tcBorders>
              <w:top w:val="single" w:sz="4" w:space="0" w:color="auto"/>
              <w:left w:val="single" w:sz="4" w:space="0" w:color="auto"/>
              <w:bottom w:val="single" w:sz="4" w:space="0" w:color="auto"/>
              <w:right w:val="single" w:sz="4" w:space="0" w:color="auto"/>
            </w:tcBorders>
            <w:vAlign w:val="center"/>
          </w:tcPr>
          <w:p w:rsidR="00A4412F" w:rsidRPr="002F30CE" w:rsidRDefault="00A4412F" w:rsidP="00A4412F">
            <w:pPr>
              <w:pStyle w:val="a3"/>
              <w:numPr>
                <w:ilvl w:val="0"/>
                <w:numId w:val="10"/>
              </w:numP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Макароны отварные</w:t>
            </w:r>
          </w:p>
        </w:tc>
        <w:tc>
          <w:tcPr>
            <w:tcW w:w="2528" w:type="dxa"/>
          </w:tcPr>
          <w:p w:rsidR="00A4412F" w:rsidRPr="002F30CE" w:rsidRDefault="00A4412F" w:rsidP="00A4412F">
            <w:pPr>
              <w:jc w:val="center"/>
            </w:pPr>
            <w:r w:rsidRPr="002F30CE">
              <w:rPr>
                <w:sz w:val="28"/>
                <w:szCs w:val="28"/>
              </w:rPr>
              <w:t>150г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Рис отварной</w:t>
            </w:r>
          </w:p>
        </w:tc>
        <w:tc>
          <w:tcPr>
            <w:tcW w:w="2528" w:type="dxa"/>
          </w:tcPr>
          <w:p w:rsidR="00A4412F" w:rsidRPr="002F30CE" w:rsidRDefault="00A4412F" w:rsidP="00A4412F">
            <w:pPr>
              <w:jc w:val="center"/>
              <w:rPr>
                <w:iCs/>
              </w:rPr>
            </w:pPr>
            <w:r w:rsidRPr="002F30CE">
              <w:rPr>
                <w:sz w:val="28"/>
                <w:szCs w:val="28"/>
              </w:rPr>
              <w:t>150г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Картофельное пюре</w:t>
            </w:r>
          </w:p>
        </w:tc>
        <w:tc>
          <w:tcPr>
            <w:tcW w:w="2528" w:type="dxa"/>
          </w:tcPr>
          <w:p w:rsidR="00A4412F" w:rsidRPr="002F30CE" w:rsidRDefault="00A4412F" w:rsidP="00A4412F">
            <w:pPr>
              <w:jc w:val="center"/>
              <w:rPr>
                <w:iCs/>
              </w:rPr>
            </w:pPr>
            <w:r w:rsidRPr="002F30CE">
              <w:rPr>
                <w:sz w:val="28"/>
                <w:szCs w:val="28"/>
              </w:rPr>
              <w:t>200г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Картофель отварной с зеленью</w:t>
            </w:r>
          </w:p>
        </w:tc>
        <w:tc>
          <w:tcPr>
            <w:tcW w:w="2528" w:type="dxa"/>
          </w:tcPr>
          <w:p w:rsidR="00A4412F" w:rsidRPr="002F30CE" w:rsidRDefault="00A4412F" w:rsidP="00A4412F">
            <w:pPr>
              <w:jc w:val="center"/>
              <w:rPr>
                <w:iCs/>
              </w:rPr>
            </w:pPr>
            <w:r w:rsidRPr="002F30CE">
              <w:rPr>
                <w:sz w:val="28"/>
                <w:szCs w:val="28"/>
              </w:rPr>
              <w:t>200г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vAlign w:val="center"/>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Картофель тушеный</w:t>
            </w:r>
          </w:p>
        </w:tc>
        <w:tc>
          <w:tcPr>
            <w:tcW w:w="2528" w:type="dxa"/>
          </w:tcPr>
          <w:p w:rsidR="00A4412F" w:rsidRPr="002F30CE" w:rsidRDefault="00A4412F" w:rsidP="00A4412F">
            <w:pPr>
              <w:jc w:val="center"/>
            </w:pPr>
            <w:r w:rsidRPr="002F30CE">
              <w:rPr>
                <w:sz w:val="28"/>
                <w:szCs w:val="28"/>
              </w:rPr>
              <w:t>200г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vAlign w:val="center"/>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Каша перловая отварная</w:t>
            </w:r>
          </w:p>
        </w:tc>
        <w:tc>
          <w:tcPr>
            <w:tcW w:w="2528" w:type="dxa"/>
          </w:tcPr>
          <w:p w:rsidR="00A4412F" w:rsidRPr="002F30CE" w:rsidRDefault="00A4412F" w:rsidP="00A4412F">
            <w:pPr>
              <w:jc w:val="center"/>
            </w:pPr>
            <w:r w:rsidRPr="002F30CE">
              <w:rPr>
                <w:sz w:val="28"/>
                <w:szCs w:val="28"/>
              </w:rPr>
              <w:t>150г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vAlign w:val="center"/>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Капуста тушеная</w:t>
            </w:r>
          </w:p>
        </w:tc>
        <w:tc>
          <w:tcPr>
            <w:tcW w:w="2528" w:type="dxa"/>
          </w:tcPr>
          <w:p w:rsidR="00A4412F" w:rsidRPr="002F30CE" w:rsidRDefault="00A4412F" w:rsidP="00A4412F">
            <w:pPr>
              <w:jc w:val="center"/>
            </w:pPr>
            <w:r w:rsidRPr="002F30CE">
              <w:rPr>
                <w:sz w:val="28"/>
                <w:szCs w:val="28"/>
              </w:rPr>
              <w:t>150г</w:t>
            </w:r>
          </w:p>
        </w:tc>
      </w:tr>
      <w:tr w:rsidR="00A4412F" w:rsidRPr="002F30CE" w:rsidTr="009D7978">
        <w:tc>
          <w:tcPr>
            <w:tcW w:w="540" w:type="dxa"/>
            <w:tcBorders>
              <w:top w:val="single" w:sz="4" w:space="0" w:color="auto"/>
              <w:left w:val="single" w:sz="4" w:space="0" w:color="auto"/>
              <w:bottom w:val="single" w:sz="4" w:space="0" w:color="auto"/>
              <w:right w:val="single" w:sz="4" w:space="0" w:color="auto"/>
            </w:tcBorders>
            <w:vAlign w:val="center"/>
          </w:tcPr>
          <w:p w:rsidR="00A4412F" w:rsidRPr="002F30CE" w:rsidRDefault="00A4412F" w:rsidP="00A4412F">
            <w:pPr>
              <w:pStyle w:val="a3"/>
              <w:numPr>
                <w:ilvl w:val="0"/>
                <w:numId w:val="10"/>
              </w:numPr>
              <w:jc w:val="center"/>
              <w:rPr>
                <w:iCs/>
              </w:rPr>
            </w:pPr>
          </w:p>
        </w:tc>
        <w:tc>
          <w:tcPr>
            <w:tcW w:w="6877" w:type="dxa"/>
          </w:tcPr>
          <w:p w:rsidR="00A4412F" w:rsidRPr="002F30CE" w:rsidRDefault="00A4412F" w:rsidP="00A4412F">
            <w:pPr>
              <w:pStyle w:val="msonormalbullet2gif"/>
              <w:tabs>
                <w:tab w:val="left" w:pos="540"/>
              </w:tabs>
              <w:jc w:val="both"/>
            </w:pPr>
            <w:r w:rsidRPr="002F30CE">
              <w:rPr>
                <w:sz w:val="28"/>
                <w:szCs w:val="28"/>
              </w:rPr>
              <w:t>Каша гречневая отварная</w:t>
            </w:r>
          </w:p>
        </w:tc>
        <w:tc>
          <w:tcPr>
            <w:tcW w:w="2528" w:type="dxa"/>
          </w:tcPr>
          <w:p w:rsidR="00A4412F" w:rsidRPr="002F30CE" w:rsidRDefault="00A4412F" w:rsidP="00A4412F">
            <w:pPr>
              <w:jc w:val="center"/>
            </w:pPr>
            <w:r w:rsidRPr="002F30CE">
              <w:rPr>
                <w:sz w:val="28"/>
                <w:szCs w:val="28"/>
              </w:rPr>
              <w:t>150 г</w:t>
            </w:r>
          </w:p>
        </w:tc>
      </w:tr>
    </w:tbl>
    <w:p w:rsidR="002A5235" w:rsidRPr="002F30CE" w:rsidRDefault="002A5235" w:rsidP="002A5235">
      <w:pPr>
        <w:pStyle w:val="western"/>
        <w:keepNext/>
        <w:spacing w:before="0" w:beforeAutospacing="0" w:after="0" w:line="276" w:lineRule="auto"/>
        <w:jc w:val="right"/>
      </w:pPr>
    </w:p>
    <w:sectPr w:rsidR="002A5235" w:rsidRPr="002F30CE" w:rsidSect="002A6C4F">
      <w:headerReference w:type="default" r:id="rId11"/>
      <w:footerReference w:type="default" r:id="rId12"/>
      <w:pgSz w:w="11906" w:h="16838"/>
      <w:pgMar w:top="851" w:right="1134" w:bottom="709" w:left="709" w:header="720" w:footer="720"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0A6F" w:rsidRDefault="00960A6F" w:rsidP="00FF3055">
      <w:r>
        <w:separator/>
      </w:r>
    </w:p>
  </w:endnote>
  <w:endnote w:type="continuationSeparator" w:id="1">
    <w:p w:rsidR="00960A6F" w:rsidRDefault="00960A6F" w:rsidP="00FF30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Arial"/>
    <w:charset w:val="00"/>
    <w:family w:val="moder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587" w:rsidRPr="00955BBB" w:rsidRDefault="006F3587" w:rsidP="00107BAC">
    <w:pPr>
      <w:pStyle w:val="af4"/>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0A6F" w:rsidRDefault="00960A6F" w:rsidP="00FF3055">
      <w:r>
        <w:separator/>
      </w:r>
    </w:p>
  </w:footnote>
  <w:footnote w:type="continuationSeparator" w:id="1">
    <w:p w:rsidR="00960A6F" w:rsidRDefault="00960A6F" w:rsidP="00FF30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587" w:rsidRDefault="006F3587">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B5463"/>
    <w:multiLevelType w:val="hybridMultilevel"/>
    <w:tmpl w:val="05AE58C2"/>
    <w:lvl w:ilvl="0" w:tplc="5FD6F36E">
      <w:start w:val="11"/>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42E675C"/>
    <w:multiLevelType w:val="hybridMultilevel"/>
    <w:tmpl w:val="0C428654"/>
    <w:lvl w:ilvl="0" w:tplc="0419000F">
      <w:start w:val="1"/>
      <w:numFmt w:val="decimal"/>
      <w:pStyle w:val="2"/>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nsid w:val="15FC1D89"/>
    <w:multiLevelType w:val="multilevel"/>
    <w:tmpl w:val="2310A53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571AD9"/>
    <w:multiLevelType w:val="multilevel"/>
    <w:tmpl w:val="3EE09C82"/>
    <w:lvl w:ilvl="0">
      <w:start w:val="1"/>
      <w:numFmt w:val="decimal"/>
      <w:pStyle w:val="-"/>
      <w:lvlText w:val="%1."/>
      <w:lvlJc w:val="center"/>
      <w:pPr>
        <w:tabs>
          <w:tab w:val="num" w:pos="0"/>
        </w:tabs>
      </w:pPr>
      <w:rPr>
        <w:rFonts w:cs="Times New Roman" w:hint="default"/>
        <w:b/>
        <w:bCs/>
        <w:i w:val="0"/>
        <w:iCs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nsid w:val="26E42F1C"/>
    <w:multiLevelType w:val="hybridMultilevel"/>
    <w:tmpl w:val="1370EC1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470559AB"/>
    <w:multiLevelType w:val="multilevel"/>
    <w:tmpl w:val="2310A5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478332EB"/>
    <w:multiLevelType w:val="multilevel"/>
    <w:tmpl w:val="2310A5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53104868"/>
    <w:multiLevelType w:val="hybridMultilevel"/>
    <w:tmpl w:val="685AD18A"/>
    <w:lvl w:ilvl="0" w:tplc="DEDC4968">
      <w:start w:val="1"/>
      <w:numFmt w:val="decimal"/>
      <w:lvlText w:val="%1."/>
      <w:lvlJc w:val="left"/>
      <w:pPr>
        <w:ind w:left="720" w:hanging="360"/>
      </w:pPr>
      <w:rPr>
        <w:rFonts w:hint="default"/>
        <w:b w:val="0"/>
        <w:i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CF501F"/>
    <w:multiLevelType w:val="hybridMultilevel"/>
    <w:tmpl w:val="05DE7EF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6"/>
  </w:num>
  <w:num w:numId="6">
    <w:abstractNumId w:val="0"/>
  </w:num>
  <w:num w:numId="7">
    <w:abstractNumId w:val="5"/>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0"/>
    <w:footnote w:id="1"/>
  </w:footnotePr>
  <w:endnotePr>
    <w:endnote w:id="0"/>
    <w:endnote w:id="1"/>
  </w:endnotePr>
  <w:compat/>
  <w:rsids>
    <w:rsidRoot w:val="0050116E"/>
    <w:rsid w:val="00011AEC"/>
    <w:rsid w:val="00011CCF"/>
    <w:rsid w:val="00014722"/>
    <w:rsid w:val="00030CB0"/>
    <w:rsid w:val="0003266B"/>
    <w:rsid w:val="00042055"/>
    <w:rsid w:val="00044875"/>
    <w:rsid w:val="0005172F"/>
    <w:rsid w:val="000815B7"/>
    <w:rsid w:val="000861E8"/>
    <w:rsid w:val="00092D9B"/>
    <w:rsid w:val="00094AB8"/>
    <w:rsid w:val="00097AC8"/>
    <w:rsid w:val="000A2AE5"/>
    <w:rsid w:val="000A3EA7"/>
    <w:rsid w:val="000A4D78"/>
    <w:rsid w:val="000C1CE9"/>
    <w:rsid w:val="000E35E2"/>
    <w:rsid w:val="000E5FF6"/>
    <w:rsid w:val="000F36F4"/>
    <w:rsid w:val="00107BAC"/>
    <w:rsid w:val="0011142C"/>
    <w:rsid w:val="00115058"/>
    <w:rsid w:val="00120547"/>
    <w:rsid w:val="001267AF"/>
    <w:rsid w:val="00132EB1"/>
    <w:rsid w:val="001360EE"/>
    <w:rsid w:val="00143B04"/>
    <w:rsid w:val="00163036"/>
    <w:rsid w:val="00172138"/>
    <w:rsid w:val="00175532"/>
    <w:rsid w:val="00175A2C"/>
    <w:rsid w:val="00176A99"/>
    <w:rsid w:val="0017766D"/>
    <w:rsid w:val="001838E1"/>
    <w:rsid w:val="001A0623"/>
    <w:rsid w:val="001A2BD8"/>
    <w:rsid w:val="001A392A"/>
    <w:rsid w:val="001C15A7"/>
    <w:rsid w:val="001C6272"/>
    <w:rsid w:val="001D390A"/>
    <w:rsid w:val="001E2B20"/>
    <w:rsid w:val="001E42E0"/>
    <w:rsid w:val="001E596B"/>
    <w:rsid w:val="001E6A01"/>
    <w:rsid w:val="001F3B36"/>
    <w:rsid w:val="001F7E35"/>
    <w:rsid w:val="00200DD8"/>
    <w:rsid w:val="00204AFB"/>
    <w:rsid w:val="00211285"/>
    <w:rsid w:val="002140BD"/>
    <w:rsid w:val="002160F6"/>
    <w:rsid w:val="002214AE"/>
    <w:rsid w:val="00231884"/>
    <w:rsid w:val="0023521D"/>
    <w:rsid w:val="002446F6"/>
    <w:rsid w:val="002457F5"/>
    <w:rsid w:val="00246B57"/>
    <w:rsid w:val="00247F38"/>
    <w:rsid w:val="00254A6E"/>
    <w:rsid w:val="002565D9"/>
    <w:rsid w:val="00273B33"/>
    <w:rsid w:val="002823A7"/>
    <w:rsid w:val="0028780A"/>
    <w:rsid w:val="00292B52"/>
    <w:rsid w:val="002A17A7"/>
    <w:rsid w:val="002A5235"/>
    <w:rsid w:val="002A6C4F"/>
    <w:rsid w:val="002B1803"/>
    <w:rsid w:val="002E0F64"/>
    <w:rsid w:val="002E62C7"/>
    <w:rsid w:val="002F0EF4"/>
    <w:rsid w:val="002F30CE"/>
    <w:rsid w:val="002F56E1"/>
    <w:rsid w:val="00301981"/>
    <w:rsid w:val="00303533"/>
    <w:rsid w:val="003040CA"/>
    <w:rsid w:val="003063C5"/>
    <w:rsid w:val="00342F77"/>
    <w:rsid w:val="0035386F"/>
    <w:rsid w:val="003706D7"/>
    <w:rsid w:val="003747CE"/>
    <w:rsid w:val="003800B7"/>
    <w:rsid w:val="00383247"/>
    <w:rsid w:val="00392E1E"/>
    <w:rsid w:val="003A5C25"/>
    <w:rsid w:val="003B11CA"/>
    <w:rsid w:val="003C0605"/>
    <w:rsid w:val="003E5581"/>
    <w:rsid w:val="003F77F5"/>
    <w:rsid w:val="00425FB6"/>
    <w:rsid w:val="00433389"/>
    <w:rsid w:val="00435D6A"/>
    <w:rsid w:val="0043791C"/>
    <w:rsid w:val="00437C3F"/>
    <w:rsid w:val="004403E4"/>
    <w:rsid w:val="00440652"/>
    <w:rsid w:val="00452913"/>
    <w:rsid w:val="004560B4"/>
    <w:rsid w:val="00457979"/>
    <w:rsid w:val="004829F4"/>
    <w:rsid w:val="00482C45"/>
    <w:rsid w:val="00483EFE"/>
    <w:rsid w:val="00494068"/>
    <w:rsid w:val="004A2004"/>
    <w:rsid w:val="004C163A"/>
    <w:rsid w:val="004D7BA1"/>
    <w:rsid w:val="004E0BAF"/>
    <w:rsid w:val="004F1CE7"/>
    <w:rsid w:val="0050116E"/>
    <w:rsid w:val="00502AD9"/>
    <w:rsid w:val="0050769E"/>
    <w:rsid w:val="00512B3D"/>
    <w:rsid w:val="00514461"/>
    <w:rsid w:val="00523A42"/>
    <w:rsid w:val="005262ED"/>
    <w:rsid w:val="0053717C"/>
    <w:rsid w:val="00543B2F"/>
    <w:rsid w:val="005522D8"/>
    <w:rsid w:val="0055335E"/>
    <w:rsid w:val="005534E9"/>
    <w:rsid w:val="005579B5"/>
    <w:rsid w:val="005745C2"/>
    <w:rsid w:val="00577F7F"/>
    <w:rsid w:val="0058534C"/>
    <w:rsid w:val="00587660"/>
    <w:rsid w:val="005912BF"/>
    <w:rsid w:val="005B2D25"/>
    <w:rsid w:val="005B45EB"/>
    <w:rsid w:val="005B507D"/>
    <w:rsid w:val="005C1262"/>
    <w:rsid w:val="005C2986"/>
    <w:rsid w:val="005C2CAE"/>
    <w:rsid w:val="005C635A"/>
    <w:rsid w:val="005E1508"/>
    <w:rsid w:val="005E41EB"/>
    <w:rsid w:val="005E45B2"/>
    <w:rsid w:val="005F09FC"/>
    <w:rsid w:val="006023BF"/>
    <w:rsid w:val="00602EBB"/>
    <w:rsid w:val="00607CC0"/>
    <w:rsid w:val="00616577"/>
    <w:rsid w:val="00626361"/>
    <w:rsid w:val="00634EA3"/>
    <w:rsid w:val="00635A58"/>
    <w:rsid w:val="00635AA4"/>
    <w:rsid w:val="00641339"/>
    <w:rsid w:val="00647EC4"/>
    <w:rsid w:val="00654749"/>
    <w:rsid w:val="00656503"/>
    <w:rsid w:val="00666BFB"/>
    <w:rsid w:val="00680027"/>
    <w:rsid w:val="006846DB"/>
    <w:rsid w:val="006922AA"/>
    <w:rsid w:val="006A1AA8"/>
    <w:rsid w:val="006A7BAE"/>
    <w:rsid w:val="006B5CA1"/>
    <w:rsid w:val="006C13A5"/>
    <w:rsid w:val="006C7F2F"/>
    <w:rsid w:val="006D1295"/>
    <w:rsid w:val="006D32CD"/>
    <w:rsid w:val="006E04AD"/>
    <w:rsid w:val="006E12B9"/>
    <w:rsid w:val="006E4BF2"/>
    <w:rsid w:val="006E7F01"/>
    <w:rsid w:val="006F3587"/>
    <w:rsid w:val="006F6EBB"/>
    <w:rsid w:val="00712CCB"/>
    <w:rsid w:val="007138E0"/>
    <w:rsid w:val="007170AC"/>
    <w:rsid w:val="00732E78"/>
    <w:rsid w:val="00754AE7"/>
    <w:rsid w:val="00755E5B"/>
    <w:rsid w:val="0075727B"/>
    <w:rsid w:val="007671D0"/>
    <w:rsid w:val="00786722"/>
    <w:rsid w:val="00797CCD"/>
    <w:rsid w:val="007A03E0"/>
    <w:rsid w:val="007B280A"/>
    <w:rsid w:val="007D3978"/>
    <w:rsid w:val="007E5FD3"/>
    <w:rsid w:val="007E6907"/>
    <w:rsid w:val="007F4C95"/>
    <w:rsid w:val="00817464"/>
    <w:rsid w:val="008231B2"/>
    <w:rsid w:val="00825270"/>
    <w:rsid w:val="00825CD2"/>
    <w:rsid w:val="00862E79"/>
    <w:rsid w:val="00875E6D"/>
    <w:rsid w:val="00883DBA"/>
    <w:rsid w:val="00887F36"/>
    <w:rsid w:val="0089028F"/>
    <w:rsid w:val="00895D29"/>
    <w:rsid w:val="008A10C0"/>
    <w:rsid w:val="008A7866"/>
    <w:rsid w:val="008B6907"/>
    <w:rsid w:val="008C5D75"/>
    <w:rsid w:val="008D34CC"/>
    <w:rsid w:val="008D5D01"/>
    <w:rsid w:val="008E0845"/>
    <w:rsid w:val="008E6FAD"/>
    <w:rsid w:val="008F6A7B"/>
    <w:rsid w:val="00904186"/>
    <w:rsid w:val="00912B6E"/>
    <w:rsid w:val="0092297C"/>
    <w:rsid w:val="009446FD"/>
    <w:rsid w:val="00946FC1"/>
    <w:rsid w:val="009478FC"/>
    <w:rsid w:val="00951388"/>
    <w:rsid w:val="009541AA"/>
    <w:rsid w:val="0095667F"/>
    <w:rsid w:val="00960A6F"/>
    <w:rsid w:val="00962416"/>
    <w:rsid w:val="009628AA"/>
    <w:rsid w:val="0097068A"/>
    <w:rsid w:val="00976A0A"/>
    <w:rsid w:val="00985471"/>
    <w:rsid w:val="009A1163"/>
    <w:rsid w:val="009A4F69"/>
    <w:rsid w:val="009E41BA"/>
    <w:rsid w:val="009F15FB"/>
    <w:rsid w:val="009F52C7"/>
    <w:rsid w:val="00A0573E"/>
    <w:rsid w:val="00A05FDA"/>
    <w:rsid w:val="00A078D7"/>
    <w:rsid w:val="00A136F0"/>
    <w:rsid w:val="00A153F7"/>
    <w:rsid w:val="00A20C79"/>
    <w:rsid w:val="00A353A7"/>
    <w:rsid w:val="00A372C0"/>
    <w:rsid w:val="00A42733"/>
    <w:rsid w:val="00A4412F"/>
    <w:rsid w:val="00A453A3"/>
    <w:rsid w:val="00A53D4A"/>
    <w:rsid w:val="00A559C0"/>
    <w:rsid w:val="00A55D0C"/>
    <w:rsid w:val="00A61650"/>
    <w:rsid w:val="00A61D29"/>
    <w:rsid w:val="00A65A08"/>
    <w:rsid w:val="00A8471B"/>
    <w:rsid w:val="00A8479A"/>
    <w:rsid w:val="00A90C2E"/>
    <w:rsid w:val="00A919E2"/>
    <w:rsid w:val="00AA02DB"/>
    <w:rsid w:val="00AA5994"/>
    <w:rsid w:val="00AB2E80"/>
    <w:rsid w:val="00AD5063"/>
    <w:rsid w:val="00AE08F9"/>
    <w:rsid w:val="00AE2017"/>
    <w:rsid w:val="00AE376C"/>
    <w:rsid w:val="00AE57EE"/>
    <w:rsid w:val="00B043B7"/>
    <w:rsid w:val="00B16021"/>
    <w:rsid w:val="00B209C0"/>
    <w:rsid w:val="00B228F1"/>
    <w:rsid w:val="00B23FE6"/>
    <w:rsid w:val="00B24A76"/>
    <w:rsid w:val="00B33C49"/>
    <w:rsid w:val="00B42D5D"/>
    <w:rsid w:val="00B47EEC"/>
    <w:rsid w:val="00B56EC4"/>
    <w:rsid w:val="00B63829"/>
    <w:rsid w:val="00B8581F"/>
    <w:rsid w:val="00B92BCF"/>
    <w:rsid w:val="00B961F5"/>
    <w:rsid w:val="00BB0B31"/>
    <w:rsid w:val="00BB1934"/>
    <w:rsid w:val="00BB42F6"/>
    <w:rsid w:val="00BC0E84"/>
    <w:rsid w:val="00BC3185"/>
    <w:rsid w:val="00BD0687"/>
    <w:rsid w:val="00BD0F22"/>
    <w:rsid w:val="00BF03A2"/>
    <w:rsid w:val="00BF19A4"/>
    <w:rsid w:val="00C022CC"/>
    <w:rsid w:val="00C12331"/>
    <w:rsid w:val="00C12E5F"/>
    <w:rsid w:val="00C36312"/>
    <w:rsid w:val="00C738BF"/>
    <w:rsid w:val="00C73E63"/>
    <w:rsid w:val="00C813BC"/>
    <w:rsid w:val="00C869E1"/>
    <w:rsid w:val="00C86DEB"/>
    <w:rsid w:val="00C87254"/>
    <w:rsid w:val="00C91C61"/>
    <w:rsid w:val="00C92E82"/>
    <w:rsid w:val="00CA2E3D"/>
    <w:rsid w:val="00CA7990"/>
    <w:rsid w:val="00CB6C6A"/>
    <w:rsid w:val="00CC6B8E"/>
    <w:rsid w:val="00CE7632"/>
    <w:rsid w:val="00CF2333"/>
    <w:rsid w:val="00D017C1"/>
    <w:rsid w:val="00D047B2"/>
    <w:rsid w:val="00D067D1"/>
    <w:rsid w:val="00D21EB0"/>
    <w:rsid w:val="00D40FDE"/>
    <w:rsid w:val="00D410D8"/>
    <w:rsid w:val="00D4488A"/>
    <w:rsid w:val="00D51128"/>
    <w:rsid w:val="00D534C6"/>
    <w:rsid w:val="00D5727A"/>
    <w:rsid w:val="00D71A72"/>
    <w:rsid w:val="00D72C42"/>
    <w:rsid w:val="00D76AFF"/>
    <w:rsid w:val="00D84F04"/>
    <w:rsid w:val="00D91CBF"/>
    <w:rsid w:val="00D97D60"/>
    <w:rsid w:val="00DA1376"/>
    <w:rsid w:val="00DA156E"/>
    <w:rsid w:val="00DA31EE"/>
    <w:rsid w:val="00DA69AC"/>
    <w:rsid w:val="00DA7630"/>
    <w:rsid w:val="00DC51CD"/>
    <w:rsid w:val="00DE78A2"/>
    <w:rsid w:val="00E00B7E"/>
    <w:rsid w:val="00E07190"/>
    <w:rsid w:val="00E10709"/>
    <w:rsid w:val="00E11C8C"/>
    <w:rsid w:val="00E173C7"/>
    <w:rsid w:val="00E20F1F"/>
    <w:rsid w:val="00E21210"/>
    <w:rsid w:val="00E2308D"/>
    <w:rsid w:val="00E30B6D"/>
    <w:rsid w:val="00E32AD5"/>
    <w:rsid w:val="00E3608F"/>
    <w:rsid w:val="00E501F9"/>
    <w:rsid w:val="00E60EC6"/>
    <w:rsid w:val="00E81D89"/>
    <w:rsid w:val="00E91828"/>
    <w:rsid w:val="00EB4B95"/>
    <w:rsid w:val="00EB7C61"/>
    <w:rsid w:val="00EC12E4"/>
    <w:rsid w:val="00EC337C"/>
    <w:rsid w:val="00ED0FED"/>
    <w:rsid w:val="00ED6A82"/>
    <w:rsid w:val="00EE05D9"/>
    <w:rsid w:val="00EE2D66"/>
    <w:rsid w:val="00F202C2"/>
    <w:rsid w:val="00F33AA7"/>
    <w:rsid w:val="00F35583"/>
    <w:rsid w:val="00F4275E"/>
    <w:rsid w:val="00F44662"/>
    <w:rsid w:val="00F4649D"/>
    <w:rsid w:val="00F50869"/>
    <w:rsid w:val="00F55B90"/>
    <w:rsid w:val="00F60EBE"/>
    <w:rsid w:val="00F77AAB"/>
    <w:rsid w:val="00F80513"/>
    <w:rsid w:val="00F80714"/>
    <w:rsid w:val="00F81668"/>
    <w:rsid w:val="00FA73F8"/>
    <w:rsid w:val="00FC092E"/>
    <w:rsid w:val="00FC7576"/>
    <w:rsid w:val="00FC7A56"/>
    <w:rsid w:val="00FD463E"/>
    <w:rsid w:val="00FE3329"/>
    <w:rsid w:val="00FF3055"/>
    <w:rsid w:val="00FF4314"/>
    <w:rsid w:val="00FF6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2ED"/>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Document Header1 Знак1,H"/>
    <w:basedOn w:val="a"/>
    <w:next w:val="a"/>
    <w:link w:val="10"/>
    <w:uiPriority w:val="9"/>
    <w:qFormat/>
    <w:rsid w:val="003706D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0">
    <w:name w:val="heading 2"/>
    <w:aliases w:val="H2 Знак Знак Знак1,Заголовок 2 Знак1 Знак Знак Знак1,H2 Знак1 Знак Знак Знак1,Заголовок 2 Знак Знак Знак Знак Знак1,H2 Знак Знак Знак Знак Знак1"/>
    <w:basedOn w:val="a"/>
    <w:next w:val="a"/>
    <w:link w:val="21"/>
    <w:qFormat/>
    <w:rsid w:val="003706D7"/>
    <w:pPr>
      <w:keepNext/>
      <w:widowControl w:val="0"/>
      <w:autoSpaceDE w:val="0"/>
      <w:autoSpaceDN w:val="0"/>
      <w:adjustRightInd w:val="0"/>
      <w:jc w:val="center"/>
      <w:outlineLvl w:val="1"/>
    </w:pPr>
    <w:rPr>
      <w:b/>
      <w:bCs/>
      <w:sz w:val="28"/>
      <w:szCs w:val="28"/>
    </w:rPr>
  </w:style>
  <w:style w:type="paragraph" w:styleId="3">
    <w:name w:val="heading 3"/>
    <w:aliases w:val="Знак1 Знак Знак1"/>
    <w:basedOn w:val="a"/>
    <w:next w:val="a"/>
    <w:link w:val="31"/>
    <w:qFormat/>
    <w:rsid w:val="00A8471B"/>
    <w:pPr>
      <w:keepNext/>
      <w:spacing w:before="240" w:after="60"/>
      <w:outlineLvl w:val="2"/>
    </w:pPr>
    <w:rPr>
      <w:rFonts w:ascii="Arial" w:hAnsi="Arial" w:cs="Arial"/>
      <w:b/>
      <w:bCs/>
      <w:sz w:val="26"/>
      <w:szCs w:val="26"/>
    </w:rPr>
  </w:style>
  <w:style w:type="paragraph" w:styleId="4">
    <w:name w:val="heading 4"/>
    <w:aliases w:val="Заголовок 4 (Приложение) Знак Знак1,Заголовок 4 Знак1 Знак Знак Знак1,Заголовок 4 Знак Знак Знак Знак Знак1,Заголовок 4 Знак1 Знак Знак Знак Знак Знак1,Заголовок 4 Знак Знак Знак Знак Знак Знак Знак1"/>
    <w:basedOn w:val="a"/>
    <w:next w:val="a"/>
    <w:link w:val="41"/>
    <w:qFormat/>
    <w:rsid w:val="00A8471B"/>
    <w:pPr>
      <w:keepNext/>
      <w:spacing w:before="240" w:after="60"/>
      <w:outlineLvl w:val="3"/>
    </w:pPr>
    <w:rPr>
      <w:b/>
      <w:bCs/>
      <w:sz w:val="28"/>
      <w:szCs w:val="28"/>
    </w:rPr>
  </w:style>
  <w:style w:type="paragraph" w:styleId="5">
    <w:name w:val="heading 5"/>
    <w:aliases w:val="Знак7 Знак,Заголовок 5 Знак Знак, Знак7 Знак Знак Знак,Знак7 Знак Знак"/>
    <w:basedOn w:val="a"/>
    <w:next w:val="a"/>
    <w:link w:val="51"/>
    <w:qFormat/>
    <w:rsid w:val="00A8471B"/>
    <w:pPr>
      <w:spacing w:before="240" w:after="60"/>
      <w:outlineLvl w:val="4"/>
    </w:pPr>
    <w:rPr>
      <w:b/>
      <w:bCs/>
      <w:i/>
      <w:iCs/>
      <w:sz w:val="26"/>
      <w:szCs w:val="26"/>
    </w:rPr>
  </w:style>
  <w:style w:type="paragraph" w:styleId="6">
    <w:name w:val="heading 6"/>
    <w:aliases w:val="H6 Знак Знак1"/>
    <w:basedOn w:val="a"/>
    <w:next w:val="a"/>
    <w:link w:val="61"/>
    <w:qFormat/>
    <w:rsid w:val="00A8471B"/>
    <w:pPr>
      <w:tabs>
        <w:tab w:val="num" w:pos="1152"/>
      </w:tabs>
      <w:spacing w:before="240" w:after="60"/>
      <w:ind w:left="1152" w:hanging="1152"/>
      <w:jc w:val="both"/>
      <w:outlineLvl w:val="5"/>
    </w:pPr>
    <w:rPr>
      <w:i/>
      <w:iCs/>
      <w:sz w:val="22"/>
      <w:szCs w:val="22"/>
    </w:rPr>
  </w:style>
  <w:style w:type="paragraph" w:styleId="7">
    <w:name w:val="heading 7"/>
    <w:aliases w:val="Знак6 Знак,Заголовок 7 Знак Знак, Знак6 Знак Знак Знак,Знак6 Знак Знак"/>
    <w:basedOn w:val="a"/>
    <w:next w:val="a"/>
    <w:link w:val="71"/>
    <w:qFormat/>
    <w:rsid w:val="00A8471B"/>
    <w:pPr>
      <w:tabs>
        <w:tab w:val="num" w:pos="1296"/>
      </w:tabs>
      <w:spacing w:before="240" w:after="60"/>
      <w:ind w:left="1296" w:hanging="1296"/>
      <w:jc w:val="both"/>
      <w:outlineLvl w:val="6"/>
    </w:pPr>
    <w:rPr>
      <w:rFonts w:ascii="Arial" w:hAnsi="Arial" w:cs="Arial"/>
    </w:rPr>
  </w:style>
  <w:style w:type="paragraph" w:styleId="8">
    <w:name w:val="heading 8"/>
    <w:aliases w:val="Знак5 Знак,Заголовок 8 Знак Знак,Знак5 Знак Знак"/>
    <w:basedOn w:val="a"/>
    <w:next w:val="a"/>
    <w:link w:val="81"/>
    <w:qFormat/>
    <w:rsid w:val="00A8471B"/>
    <w:pPr>
      <w:tabs>
        <w:tab w:val="num" w:pos="1440"/>
      </w:tabs>
      <w:spacing w:before="240" w:after="60"/>
      <w:ind w:left="1440" w:hanging="1440"/>
      <w:jc w:val="both"/>
      <w:outlineLvl w:val="7"/>
    </w:pPr>
    <w:rPr>
      <w:rFonts w:ascii="Arial" w:hAnsi="Arial" w:cs="Arial"/>
      <w:i/>
      <w:iCs/>
    </w:rPr>
  </w:style>
  <w:style w:type="paragraph" w:styleId="9">
    <w:name w:val="heading 9"/>
    <w:aliases w:val="Заголовок 90 Знак Знак1"/>
    <w:basedOn w:val="a"/>
    <w:next w:val="a"/>
    <w:link w:val="91"/>
    <w:qFormat/>
    <w:rsid w:val="00A8471B"/>
    <w:pPr>
      <w:tabs>
        <w:tab w:val="num"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 Знак"/>
    <w:basedOn w:val="a0"/>
    <w:link w:val="1"/>
    <w:uiPriority w:val="9"/>
    <w:rsid w:val="003706D7"/>
    <w:rPr>
      <w:rFonts w:asciiTheme="majorHAnsi" w:eastAsiaTheme="majorEastAsia" w:hAnsiTheme="majorHAnsi" w:cstheme="majorBidi"/>
      <w:b/>
      <w:bCs/>
      <w:color w:val="2E74B5" w:themeColor="accent1" w:themeShade="BF"/>
      <w:sz w:val="28"/>
      <w:szCs w:val="28"/>
      <w:lang w:eastAsia="ru-RU"/>
    </w:rPr>
  </w:style>
  <w:style w:type="character" w:customStyle="1" w:styleId="21">
    <w:name w:val="Заголовок 2 Знак"/>
    <w:aliases w:val="H2 Знак Знак Знак1 Знак2,Заголовок 2 Знак1 Знак Знак Знак1 Знак2,H2 Знак1 Знак Знак Знак1 Знак2,Заголовок 2 Знак Знак Знак Знак Знак1 Знак2,H2 Знак Знак Знак Знак Знак1 Знак1"/>
    <w:basedOn w:val="a0"/>
    <w:link w:val="20"/>
    <w:rsid w:val="003706D7"/>
    <w:rPr>
      <w:rFonts w:ascii="Times New Roman" w:eastAsia="Times New Roman" w:hAnsi="Times New Roman" w:cs="Times New Roman"/>
      <w:b/>
      <w:bCs/>
      <w:sz w:val="28"/>
      <w:szCs w:val="28"/>
      <w:lang w:eastAsia="ru-RU"/>
    </w:rPr>
  </w:style>
  <w:style w:type="paragraph" w:customStyle="1" w:styleId="ConsPlusNormal">
    <w:name w:val="ConsPlusNormal"/>
    <w:link w:val="ConsPlusNormal0"/>
    <w:qFormat/>
    <w:rsid w:val="003706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706D7"/>
    <w:rPr>
      <w:rFonts w:ascii="Arial" w:eastAsia="Times New Roman" w:hAnsi="Arial" w:cs="Arial"/>
      <w:sz w:val="20"/>
      <w:szCs w:val="20"/>
      <w:lang w:eastAsia="ru-RU"/>
    </w:rPr>
  </w:style>
  <w:style w:type="paragraph" w:styleId="a3">
    <w:name w:val="List Paragraph"/>
    <w:basedOn w:val="a"/>
    <w:qFormat/>
    <w:rsid w:val="003706D7"/>
    <w:pPr>
      <w:ind w:left="720"/>
      <w:contextualSpacing/>
    </w:pPr>
  </w:style>
  <w:style w:type="character" w:styleId="a4">
    <w:name w:val="Hyperlink"/>
    <w:basedOn w:val="a0"/>
    <w:rsid w:val="003706D7"/>
    <w:rPr>
      <w:rFonts w:cs="Times New Roman"/>
      <w:color w:val="0000FF"/>
      <w:u w:val="single"/>
    </w:rPr>
  </w:style>
  <w:style w:type="paragraph" w:customStyle="1" w:styleId="ConsNormal">
    <w:name w:val="ConsNormal"/>
    <w:rsid w:val="003706D7"/>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3706D7"/>
    <w:pPr>
      <w:spacing w:before="100" w:after="100"/>
      <w:jc w:val="center"/>
    </w:pPr>
  </w:style>
  <w:style w:type="paragraph" w:customStyle="1" w:styleId="ConsNormal0">
    <w:name w:val="ConsNormal Знак"/>
    <w:link w:val="ConsNormal1"/>
    <w:rsid w:val="003706D7"/>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3706D7"/>
    <w:rPr>
      <w:rFonts w:ascii="Arial" w:eastAsia="Times New Roman" w:hAnsi="Arial" w:cs="Times New Roman"/>
      <w:sz w:val="24"/>
      <w:szCs w:val="24"/>
      <w:lang w:eastAsia="ru-RU"/>
    </w:rPr>
  </w:style>
  <w:style w:type="character" w:customStyle="1" w:styleId="-2">
    <w:name w:val="Интернет-ссылка"/>
    <w:basedOn w:val="a0"/>
    <w:uiPriority w:val="99"/>
    <w:rsid w:val="003706D7"/>
    <w:rPr>
      <w:color w:val="0000FF"/>
      <w:u w:val="single"/>
    </w:rPr>
  </w:style>
  <w:style w:type="paragraph" w:customStyle="1" w:styleId="11">
    <w:name w:val="Без интервала1"/>
    <w:aliases w:val="No Spacing,для таблиц,Без интервала2,Без интервала11"/>
    <w:link w:val="NoSpacingChar"/>
    <w:qFormat/>
    <w:rsid w:val="003706D7"/>
    <w:pPr>
      <w:spacing w:after="0" w:line="240" w:lineRule="auto"/>
    </w:pPr>
    <w:rPr>
      <w:rFonts w:ascii="Times New Roman" w:eastAsia="Times New Roman" w:hAnsi="Times New Roman" w:cs="Times New Roman"/>
      <w:sz w:val="24"/>
      <w:szCs w:val="20"/>
      <w:lang w:eastAsia="ru-RU"/>
    </w:rPr>
  </w:style>
  <w:style w:type="character" w:customStyle="1" w:styleId="NoSpacingChar">
    <w:name w:val="No Spacing Char"/>
    <w:link w:val="11"/>
    <w:locked/>
    <w:rsid w:val="003706D7"/>
    <w:rPr>
      <w:rFonts w:ascii="Times New Roman" w:eastAsia="Times New Roman" w:hAnsi="Times New Roman" w:cs="Times New Roman"/>
      <w:sz w:val="24"/>
      <w:szCs w:val="20"/>
      <w:lang w:eastAsia="ru-RU"/>
    </w:rPr>
  </w:style>
  <w:style w:type="paragraph" w:styleId="a5">
    <w:name w:val="Balloon Text"/>
    <w:aliases w:val="Знак1 Знак1"/>
    <w:basedOn w:val="a"/>
    <w:link w:val="a6"/>
    <w:semiHidden/>
    <w:unhideWhenUsed/>
    <w:rsid w:val="003706D7"/>
    <w:rPr>
      <w:rFonts w:ascii="Segoe UI" w:hAnsi="Segoe UI" w:cs="Segoe UI"/>
      <w:sz w:val="18"/>
      <w:szCs w:val="18"/>
    </w:rPr>
  </w:style>
  <w:style w:type="character" w:customStyle="1" w:styleId="a6">
    <w:name w:val="Текст выноски Знак"/>
    <w:aliases w:val="Знак1 Знак1 Знак1"/>
    <w:basedOn w:val="a0"/>
    <w:link w:val="a5"/>
    <w:uiPriority w:val="99"/>
    <w:semiHidden/>
    <w:rsid w:val="003706D7"/>
    <w:rPr>
      <w:rFonts w:ascii="Segoe UI" w:eastAsia="Times New Roman" w:hAnsi="Segoe UI" w:cs="Segoe UI"/>
      <w:sz w:val="18"/>
      <w:szCs w:val="18"/>
      <w:lang w:eastAsia="ru-RU"/>
    </w:rPr>
  </w:style>
  <w:style w:type="paragraph" w:customStyle="1" w:styleId="msonormalbullet2gif">
    <w:name w:val="msonormalbullet2.gif"/>
    <w:basedOn w:val="a"/>
    <w:rsid w:val="00A8471B"/>
    <w:pPr>
      <w:spacing w:before="100" w:beforeAutospacing="1" w:after="100" w:afterAutospacing="1"/>
    </w:pPr>
    <w:rPr>
      <w:rFonts w:eastAsia="Calibri"/>
    </w:rPr>
  </w:style>
  <w:style w:type="paragraph" w:customStyle="1" w:styleId="Default">
    <w:name w:val="Default"/>
    <w:rsid w:val="00A8471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uiPriority w:val="9"/>
    <w:semiHidden/>
    <w:rsid w:val="00A8471B"/>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0"/>
    <w:uiPriority w:val="9"/>
    <w:semiHidden/>
    <w:rsid w:val="00A8471B"/>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0"/>
    <w:uiPriority w:val="9"/>
    <w:semiHidden/>
    <w:rsid w:val="00A8471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uiPriority w:val="9"/>
    <w:semiHidden/>
    <w:rsid w:val="00A8471B"/>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uiPriority w:val="9"/>
    <w:semiHidden/>
    <w:rsid w:val="00A8471B"/>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uiPriority w:val="9"/>
    <w:semiHidden/>
    <w:rsid w:val="00A8471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uiPriority w:val="9"/>
    <w:semiHidden/>
    <w:rsid w:val="00A8471B"/>
    <w:rPr>
      <w:rFonts w:asciiTheme="majorHAnsi" w:eastAsiaTheme="majorEastAsia" w:hAnsiTheme="majorHAnsi" w:cstheme="majorBidi"/>
      <w:i/>
      <w:iCs/>
      <w:color w:val="404040" w:themeColor="text1" w:themeTint="BF"/>
      <w:sz w:val="20"/>
      <w:szCs w:val="20"/>
      <w:lang w:eastAsia="ru-RU"/>
    </w:rPr>
  </w:style>
  <w:style w:type="character" w:customStyle="1" w:styleId="110">
    <w:name w:val="Заголовок 1 Знак1"/>
    <w:aliases w:val="Заголовок 1 Знак Знак1,Document Header1 Знак1 Знак1,H1 Знак1 Знак1,Заголовок 1 Знак2 Знак Знак1 Знак1,Заголовок 1 Знак1 Знак Знак Знак1 Знак1,Заголовок 1 Знак Знак Знак Знак Знак1 Знак1,Заголовок 1 Знак Знак1 Знак Знак Знак1 Знак1"/>
    <w:locked/>
    <w:rsid w:val="00A8471B"/>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1,H2 Знак Знак Знак1 Знак1,Заголовок 2 Знак1 Знак Знак Знак1 Знак1,H2 Знак1 Знак Знак Знак1 Знак1,Заголовок 2 Знак Знак Знак Знак Знак1 Знак1,H2 Знак Знак Знак Знак Знак1 Знак"/>
    <w:semiHidden/>
    <w:locked/>
    <w:rsid w:val="00A8471B"/>
    <w:rPr>
      <w:b/>
      <w:bCs/>
      <w:sz w:val="28"/>
      <w:szCs w:val="28"/>
      <w:lang w:val="ru-RU" w:eastAsia="ru-RU" w:bidi="ar-SA"/>
    </w:rPr>
  </w:style>
  <w:style w:type="character" w:customStyle="1" w:styleId="31">
    <w:name w:val="Заголовок 3 Знак1"/>
    <w:aliases w:val="Знак1 Знак Знак1 Знак"/>
    <w:link w:val="3"/>
    <w:locked/>
    <w:rsid w:val="00A8471B"/>
    <w:rPr>
      <w:rFonts w:ascii="Arial" w:eastAsia="Times New Roman" w:hAnsi="Arial" w:cs="Arial"/>
      <w:b/>
      <w:bCs/>
      <w:sz w:val="26"/>
      <w:szCs w:val="26"/>
      <w:lang w:eastAsia="ru-RU"/>
    </w:rPr>
  </w:style>
  <w:style w:type="character" w:customStyle="1" w:styleId="41">
    <w:name w:val="Заголовок 4 Знак1"/>
    <w:aliases w:val="Заголовок 4 (Приложение) Знак Знак1 Знак1,Заголовок 4 Знак1 Знак Знак Знак1 Знак1,Заголовок 4 Знак Знак Знак Знак Знак1 Знак1,Заголовок 4 Знак1 Знак Знак Знак Знак Знак1 Знак1,Заголовок 4 Знак Знак Знак Знак Знак Знак Знак1 Знак"/>
    <w:link w:val="4"/>
    <w:locked/>
    <w:rsid w:val="00A8471B"/>
    <w:rPr>
      <w:rFonts w:ascii="Times New Roman" w:eastAsia="Times New Roman" w:hAnsi="Times New Roman" w:cs="Times New Roman"/>
      <w:b/>
      <w:bCs/>
      <w:sz w:val="28"/>
      <w:szCs w:val="28"/>
      <w:lang w:eastAsia="ru-RU"/>
    </w:rPr>
  </w:style>
  <w:style w:type="character" w:customStyle="1" w:styleId="51">
    <w:name w:val="Заголовок 5 Знак1"/>
    <w:aliases w:val="Знак7 Знак Знак2,Заголовок 5 Знак Знак Знак1, Знак7 Знак Знак Знак Знак1,Знак7 Знак Знак Знак"/>
    <w:link w:val="5"/>
    <w:locked/>
    <w:rsid w:val="00A8471B"/>
    <w:rPr>
      <w:rFonts w:ascii="Times New Roman" w:eastAsia="Times New Roman" w:hAnsi="Times New Roman" w:cs="Times New Roman"/>
      <w:b/>
      <w:bCs/>
      <w:i/>
      <w:iCs/>
      <w:sz w:val="26"/>
      <w:szCs w:val="26"/>
      <w:lang w:eastAsia="ru-RU"/>
    </w:rPr>
  </w:style>
  <w:style w:type="paragraph" w:styleId="22">
    <w:name w:val="Body Text 2"/>
    <w:aliases w:val=" Знак"/>
    <w:basedOn w:val="a"/>
    <w:link w:val="23"/>
    <w:rsid w:val="00A8471B"/>
    <w:pPr>
      <w:spacing w:line="216" w:lineRule="auto"/>
      <w:jc w:val="both"/>
    </w:pPr>
    <w:rPr>
      <w:sz w:val="20"/>
      <w:szCs w:val="20"/>
    </w:rPr>
  </w:style>
  <w:style w:type="character" w:customStyle="1" w:styleId="23">
    <w:name w:val="Основной текст 2 Знак"/>
    <w:aliases w:val=" Знак Знак"/>
    <w:basedOn w:val="a0"/>
    <w:link w:val="22"/>
    <w:rsid w:val="00A8471B"/>
    <w:rPr>
      <w:rFonts w:ascii="Times New Roman" w:eastAsia="Times New Roman" w:hAnsi="Times New Roman" w:cs="Times New Roman"/>
      <w:sz w:val="20"/>
      <w:szCs w:val="20"/>
      <w:lang w:eastAsia="ru-RU"/>
    </w:rPr>
  </w:style>
  <w:style w:type="paragraph" w:styleId="24">
    <w:name w:val="Body Text Indent 2"/>
    <w:basedOn w:val="a"/>
    <w:link w:val="25"/>
    <w:rsid w:val="00A8471B"/>
    <w:pPr>
      <w:spacing w:after="120" w:line="480" w:lineRule="auto"/>
      <w:ind w:left="283"/>
    </w:pPr>
  </w:style>
  <w:style w:type="character" w:customStyle="1" w:styleId="25">
    <w:name w:val="Основной текст с отступом 2 Знак"/>
    <w:basedOn w:val="a0"/>
    <w:link w:val="24"/>
    <w:rsid w:val="00A8471B"/>
    <w:rPr>
      <w:rFonts w:ascii="Times New Roman" w:eastAsia="Times New Roman" w:hAnsi="Times New Roman" w:cs="Times New Roman"/>
      <w:sz w:val="24"/>
      <w:szCs w:val="24"/>
      <w:lang w:eastAsia="ru-RU"/>
    </w:rPr>
  </w:style>
  <w:style w:type="paragraph" w:customStyle="1" w:styleId="510">
    <w:name w:val="Знак5 Знак Знак Знак1 Знак Знак Знак Знак Знак Знак"/>
    <w:basedOn w:val="a"/>
    <w:rsid w:val="00A8471B"/>
    <w:pPr>
      <w:spacing w:after="160" w:line="240" w:lineRule="exact"/>
    </w:pPr>
    <w:rPr>
      <w:sz w:val="20"/>
      <w:szCs w:val="20"/>
      <w:lang w:eastAsia="zh-CN"/>
    </w:rPr>
  </w:style>
  <w:style w:type="character" w:customStyle="1" w:styleId="HTMLPreformattedChar">
    <w:name w:val="HTML Preformatted Char"/>
    <w:locked/>
    <w:rsid w:val="00A8471B"/>
    <w:rPr>
      <w:rFonts w:ascii="Courier New" w:hAnsi="Courier New"/>
      <w:lang w:val="ru-RU" w:eastAsia="ru-RU"/>
    </w:rPr>
  </w:style>
  <w:style w:type="paragraph" w:styleId="HTML">
    <w:name w:val="HTML Preformatted"/>
    <w:basedOn w:val="a"/>
    <w:link w:val="HTML0"/>
    <w:rsid w:val="00A84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A8471B"/>
    <w:rPr>
      <w:rFonts w:ascii="Courier New" w:eastAsia="Times New Roman" w:hAnsi="Courier New" w:cs="Courier New"/>
      <w:sz w:val="20"/>
      <w:szCs w:val="20"/>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Знак Знак Char"/>
    <w:locked/>
    <w:rsid w:val="00A8471B"/>
    <w:rPr>
      <w:sz w:val="24"/>
      <w:lang w:val="ru-RU" w:eastAsia="ru-RU"/>
    </w:rPr>
  </w:style>
  <w:style w:type="paragraph" w:styleId="a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Знак Знак,Основной текст Знак Знак"/>
    <w:basedOn w:val="a"/>
    <w:link w:val="a8"/>
    <w:rsid w:val="00A8471B"/>
    <w:pPr>
      <w:spacing w:after="120"/>
    </w:pPr>
  </w:style>
  <w:style w:type="character" w:customStyle="1" w:styleId="a8">
    <w:name w:val="Основной текст Знак"/>
    <w:aliases w:val="Основной текст Знак Знак Знак Знак1,Основной текст Знак Знак Знак Знак Знак Знак Знак1,Основной текст Знак Знак Знак Знак Знак Знак2,Основной текст Знак Знак Знак Знак Знак Знак Знак Знак Знак Знак Знак Знак Знак Знак Знак1"/>
    <w:basedOn w:val="a0"/>
    <w:link w:val="a7"/>
    <w:rsid w:val="00A8471B"/>
    <w:rPr>
      <w:rFonts w:ascii="Times New Roman" w:eastAsia="Times New Roman" w:hAnsi="Times New Roman" w:cs="Times New Roman"/>
      <w:sz w:val="24"/>
      <w:szCs w:val="24"/>
      <w:lang w:eastAsia="ru-RU"/>
    </w:rPr>
  </w:style>
  <w:style w:type="character" w:customStyle="1" w:styleId="32">
    <w:name w:val="Основной текст (3) + Полужирный"/>
    <w:rsid w:val="00A8471B"/>
    <w:rPr>
      <w:rFonts w:ascii="Calibri" w:hAnsi="Calibri" w:cs="Calibri"/>
      <w:b/>
      <w:bCs/>
      <w:color w:val="000000"/>
      <w:spacing w:val="0"/>
      <w:w w:val="100"/>
      <w:position w:val="0"/>
      <w:sz w:val="35"/>
      <w:szCs w:val="35"/>
      <w:lang w:val="ru-RU"/>
    </w:rPr>
  </w:style>
  <w:style w:type="paragraph" w:customStyle="1" w:styleId="12">
    <w:name w:val="Обычный1"/>
    <w:link w:val="13"/>
    <w:rsid w:val="00A8471B"/>
    <w:pPr>
      <w:autoSpaceDE w:val="0"/>
      <w:autoSpaceDN w:val="0"/>
      <w:spacing w:after="0" w:line="240" w:lineRule="auto"/>
      <w:jc w:val="both"/>
    </w:pPr>
    <w:rPr>
      <w:rFonts w:ascii="TimesET" w:eastAsia="Times New Roman" w:hAnsi="TimesET" w:cs="Times New Roman"/>
      <w:sz w:val="24"/>
      <w:szCs w:val="20"/>
      <w:lang w:eastAsia="ru-RU"/>
    </w:rPr>
  </w:style>
  <w:style w:type="character" w:styleId="a9">
    <w:name w:val="page number"/>
    <w:rsid w:val="00A8471B"/>
    <w:rPr>
      <w:rFonts w:cs="Times New Roman"/>
    </w:rPr>
  </w:style>
  <w:style w:type="paragraph" w:styleId="aa">
    <w:name w:val="Normal Indent"/>
    <w:basedOn w:val="a"/>
    <w:rsid w:val="00A8471B"/>
    <w:pPr>
      <w:spacing w:after="60"/>
      <w:ind w:left="708"/>
      <w:jc w:val="both"/>
    </w:pPr>
  </w:style>
  <w:style w:type="paragraph" w:styleId="ab">
    <w:name w:val="Subtitle"/>
    <w:aliases w:val="Подзаголовок Знак1,Знак Знак Знак1,Знак Знак2"/>
    <w:basedOn w:val="a"/>
    <w:link w:val="ac"/>
    <w:qFormat/>
    <w:rsid w:val="00A8471B"/>
    <w:pPr>
      <w:spacing w:after="60"/>
      <w:jc w:val="center"/>
      <w:outlineLvl w:val="1"/>
    </w:pPr>
    <w:rPr>
      <w:rFonts w:ascii="Arial" w:hAnsi="Arial" w:cs="Arial"/>
    </w:rPr>
  </w:style>
  <w:style w:type="character" w:customStyle="1" w:styleId="ac">
    <w:name w:val="Подзаголовок Знак"/>
    <w:aliases w:val="Подзаголовок Знак1 Знак1,Знак Знак Знак1 Знак1,Знак Знак2 Знак"/>
    <w:basedOn w:val="a0"/>
    <w:link w:val="ab"/>
    <w:rsid w:val="00A8471B"/>
    <w:rPr>
      <w:rFonts w:ascii="Arial" w:eastAsia="Times New Roman" w:hAnsi="Arial" w:cs="Arial"/>
      <w:sz w:val="24"/>
      <w:szCs w:val="24"/>
      <w:lang w:eastAsia="ru-RU"/>
    </w:rPr>
  </w:style>
  <w:style w:type="paragraph" w:styleId="ad">
    <w:name w:val="Date"/>
    <w:aliases w:val=" Знак1"/>
    <w:basedOn w:val="a"/>
    <w:next w:val="a"/>
    <w:link w:val="ae"/>
    <w:rsid w:val="00A8471B"/>
    <w:pPr>
      <w:spacing w:after="60"/>
      <w:jc w:val="both"/>
    </w:pPr>
  </w:style>
  <w:style w:type="character" w:customStyle="1" w:styleId="ae">
    <w:name w:val="Дата Знак"/>
    <w:aliases w:val=" Знак1 Знак"/>
    <w:basedOn w:val="a0"/>
    <w:link w:val="ad"/>
    <w:rsid w:val="00A8471B"/>
    <w:rPr>
      <w:rFonts w:ascii="Times New Roman" w:eastAsia="Times New Roman" w:hAnsi="Times New Roman" w:cs="Times New Roman"/>
      <w:sz w:val="24"/>
      <w:szCs w:val="24"/>
      <w:lang w:eastAsia="ru-RU"/>
    </w:rPr>
  </w:style>
  <w:style w:type="paragraph" w:customStyle="1" w:styleId="26">
    <w:name w:val="Стиль2"/>
    <w:basedOn w:val="2"/>
    <w:rsid w:val="00A8471B"/>
    <w:pPr>
      <w:keepNext/>
      <w:keepLines/>
      <w:widowControl w:val="0"/>
      <w:numPr>
        <w:numId w:val="0"/>
      </w:numPr>
      <w:suppressLineNumbers/>
      <w:tabs>
        <w:tab w:val="num" w:pos="720"/>
        <w:tab w:val="num" w:pos="1209"/>
      </w:tabs>
      <w:suppressAutoHyphens/>
      <w:spacing w:after="60"/>
      <w:ind w:left="1209" w:hanging="360"/>
      <w:jc w:val="both"/>
    </w:pPr>
    <w:rPr>
      <w:b/>
      <w:bCs/>
    </w:rPr>
  </w:style>
  <w:style w:type="paragraph" w:styleId="2">
    <w:name w:val="List Number 2"/>
    <w:basedOn w:val="a"/>
    <w:rsid w:val="00A8471B"/>
    <w:pPr>
      <w:numPr>
        <w:numId w:val="3"/>
      </w:numPr>
    </w:pPr>
  </w:style>
  <w:style w:type="paragraph" w:styleId="af">
    <w:name w:val="Title"/>
    <w:aliases w:val="Название Знак1,Знак4 Знак1"/>
    <w:basedOn w:val="a"/>
    <w:link w:val="af0"/>
    <w:qFormat/>
    <w:rsid w:val="00A8471B"/>
    <w:pPr>
      <w:widowControl w:val="0"/>
      <w:spacing w:line="320" w:lineRule="exact"/>
      <w:ind w:right="-46"/>
      <w:jc w:val="center"/>
    </w:pPr>
    <w:rPr>
      <w:b/>
      <w:bCs/>
      <w:noProof/>
    </w:rPr>
  </w:style>
  <w:style w:type="character" w:customStyle="1" w:styleId="af0">
    <w:name w:val="Название Знак"/>
    <w:aliases w:val="Название Знак1 Знак1,Знак4 Знак1 Знак"/>
    <w:basedOn w:val="a0"/>
    <w:link w:val="af"/>
    <w:rsid w:val="00A8471B"/>
    <w:rPr>
      <w:rFonts w:ascii="Times New Roman" w:eastAsia="Times New Roman" w:hAnsi="Times New Roman" w:cs="Times New Roman"/>
      <w:b/>
      <w:bCs/>
      <w:noProof/>
      <w:sz w:val="24"/>
      <w:szCs w:val="24"/>
      <w:lang w:eastAsia="ru-RU"/>
    </w:rPr>
  </w:style>
  <w:style w:type="character" w:customStyle="1" w:styleId="iceouttxt4">
    <w:name w:val="iceouttxt4"/>
    <w:rsid w:val="00A8471B"/>
    <w:rPr>
      <w:rFonts w:cs="Times New Roman"/>
    </w:rPr>
  </w:style>
  <w:style w:type="character" w:styleId="af1">
    <w:name w:val="FollowedHyperlink"/>
    <w:rsid w:val="00A8471B"/>
    <w:rPr>
      <w:rFonts w:cs="Times New Roman"/>
      <w:color w:val="800080"/>
      <w:u w:val="single"/>
    </w:rPr>
  </w:style>
  <w:style w:type="paragraph" w:styleId="af2">
    <w:name w:val="header"/>
    <w:aliases w:val="Верхний колонтитул Знак1,Знак3 Знак1, Знак3 Знак,Верхний колонтитул Знак Знак, Знак3 Знак Знак"/>
    <w:basedOn w:val="a"/>
    <w:link w:val="27"/>
    <w:rsid w:val="00A8471B"/>
    <w:pPr>
      <w:tabs>
        <w:tab w:val="center" w:pos="4677"/>
        <w:tab w:val="right" w:pos="9355"/>
      </w:tabs>
    </w:pPr>
  </w:style>
  <w:style w:type="character" w:customStyle="1" w:styleId="af3">
    <w:name w:val="Верхний колонтитул Знак"/>
    <w:basedOn w:val="a0"/>
    <w:uiPriority w:val="99"/>
    <w:semiHidden/>
    <w:rsid w:val="00A8471B"/>
    <w:rPr>
      <w:rFonts w:ascii="Times New Roman" w:eastAsia="Times New Roman" w:hAnsi="Times New Roman" w:cs="Times New Roman"/>
      <w:sz w:val="24"/>
      <w:szCs w:val="24"/>
      <w:lang w:eastAsia="ru-RU"/>
    </w:rPr>
  </w:style>
  <w:style w:type="character" w:customStyle="1" w:styleId="27">
    <w:name w:val="Верхний колонтитул Знак2"/>
    <w:aliases w:val="Верхний колонтитул Знак1 Знак1,Знак3 Знак1 Знак, Знак3 Знак Знак2,Верхний колонтитул Знак Знак Знак1, Знак3 Знак Знак Знак1"/>
    <w:link w:val="af2"/>
    <w:locked/>
    <w:rsid w:val="00A8471B"/>
    <w:rPr>
      <w:rFonts w:ascii="Times New Roman" w:eastAsia="Times New Roman" w:hAnsi="Times New Roman" w:cs="Times New Roman"/>
      <w:sz w:val="24"/>
      <w:szCs w:val="24"/>
      <w:lang w:eastAsia="ru-RU"/>
    </w:rPr>
  </w:style>
  <w:style w:type="paragraph" w:styleId="af4">
    <w:name w:val="footer"/>
    <w:aliases w:val="Нижний колонтитул Знак1,Знак2 Знак1"/>
    <w:basedOn w:val="a"/>
    <w:link w:val="af5"/>
    <w:uiPriority w:val="99"/>
    <w:rsid w:val="00A8471B"/>
    <w:pPr>
      <w:tabs>
        <w:tab w:val="center" w:pos="4677"/>
        <w:tab w:val="right" w:pos="9355"/>
      </w:tabs>
    </w:pPr>
  </w:style>
  <w:style w:type="character" w:customStyle="1" w:styleId="af5">
    <w:name w:val="Нижний колонтитул Знак"/>
    <w:aliases w:val="Нижний колонтитул Знак1 Знак1,Знак2 Знак1 Знак"/>
    <w:basedOn w:val="a0"/>
    <w:link w:val="af4"/>
    <w:uiPriority w:val="99"/>
    <w:rsid w:val="00A8471B"/>
    <w:rPr>
      <w:rFonts w:ascii="Times New Roman" w:eastAsia="Times New Roman" w:hAnsi="Times New Roman" w:cs="Times New Roman"/>
      <w:sz w:val="24"/>
      <w:szCs w:val="24"/>
      <w:lang w:eastAsia="ru-RU"/>
    </w:rPr>
  </w:style>
  <w:style w:type="paragraph" w:customStyle="1" w:styleId="14">
    <w:name w:val="Абзац списка1"/>
    <w:basedOn w:val="a"/>
    <w:qFormat/>
    <w:rsid w:val="00A8471B"/>
    <w:pPr>
      <w:ind w:left="720"/>
    </w:pPr>
  </w:style>
  <w:style w:type="character" w:customStyle="1" w:styleId="val">
    <w:name w:val="val"/>
    <w:rsid w:val="00A8471B"/>
    <w:rPr>
      <w:rFonts w:cs="Times New Roman"/>
    </w:rPr>
  </w:style>
  <w:style w:type="paragraph" w:customStyle="1" w:styleId="af6">
    <w:name w:val="Знак Знак Знак Знак Знак Знак Знак Знак Знак Знак Знак Знак Знак Знак Знак Знак Знак Знак"/>
    <w:basedOn w:val="a"/>
    <w:rsid w:val="00A8471B"/>
    <w:pPr>
      <w:spacing w:after="160" w:line="240" w:lineRule="exact"/>
    </w:pPr>
    <w:rPr>
      <w:sz w:val="20"/>
      <w:szCs w:val="20"/>
      <w:lang w:eastAsia="zh-CN"/>
    </w:rPr>
  </w:style>
  <w:style w:type="character" w:customStyle="1" w:styleId="FontStyle12">
    <w:name w:val="Font Style12"/>
    <w:rsid w:val="00A8471B"/>
    <w:rPr>
      <w:rFonts w:ascii="Times New Roman" w:hAnsi="Times New Roman" w:cs="Times New Roman"/>
      <w:b/>
      <w:bCs/>
      <w:sz w:val="16"/>
      <w:szCs w:val="16"/>
    </w:rPr>
  </w:style>
  <w:style w:type="table" w:styleId="af7">
    <w:name w:val="Table Grid"/>
    <w:basedOn w:val="a1"/>
    <w:uiPriority w:val="59"/>
    <w:rsid w:val="00A847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 Знак Знак Знак Знак Знак Знак Знак Знак Знак Знак Знак Знак Знак Знак Знак1"/>
    <w:basedOn w:val="a"/>
    <w:rsid w:val="00A8471B"/>
    <w:pPr>
      <w:spacing w:after="160" w:line="240" w:lineRule="exact"/>
    </w:pPr>
    <w:rPr>
      <w:sz w:val="20"/>
      <w:szCs w:val="20"/>
      <w:lang w:eastAsia="zh-CN"/>
    </w:rPr>
  </w:style>
  <w:style w:type="character" w:customStyle="1" w:styleId="250">
    <w:name w:val="Знак Знак25"/>
    <w:rsid w:val="00A8471B"/>
    <w:rPr>
      <w:rFonts w:ascii="Arial" w:hAnsi="Arial"/>
      <w:sz w:val="24"/>
      <w:lang w:val="ru-RU" w:eastAsia="ru-RU"/>
    </w:rPr>
  </w:style>
  <w:style w:type="character" w:customStyle="1" w:styleId="af8">
    <w:name w:val="Основной текст Знак Знак Знак Знак"/>
    <w:aliases w:val="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Основной текст Знак1 Знак"/>
    <w:locked/>
    <w:rsid w:val="00A8471B"/>
    <w:rPr>
      <w:sz w:val="24"/>
      <w:lang w:val="ru-RU" w:eastAsia="ru-RU"/>
    </w:rPr>
  </w:style>
  <w:style w:type="character" w:customStyle="1" w:styleId="240">
    <w:name w:val="Знак Знак24"/>
    <w:locked/>
    <w:rsid w:val="00A8471B"/>
    <w:rPr>
      <w:sz w:val="24"/>
      <w:lang w:val="ru-RU" w:eastAsia="ru-RU"/>
    </w:rPr>
  </w:style>
  <w:style w:type="character" w:customStyle="1" w:styleId="blk">
    <w:name w:val="blk"/>
    <w:rsid w:val="00A8471B"/>
  </w:style>
  <w:style w:type="character" w:customStyle="1" w:styleId="200">
    <w:name w:val="Знак Знак20"/>
    <w:rsid w:val="00A8471B"/>
    <w:rPr>
      <w:b/>
      <w:noProof/>
      <w:sz w:val="24"/>
      <w:lang w:val="ru-RU" w:eastAsia="ru-RU"/>
    </w:rPr>
  </w:style>
  <w:style w:type="paragraph" w:customStyle="1" w:styleId="ConsPlusCell">
    <w:name w:val="ConsPlusCell"/>
    <w:rsid w:val="00A8471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Нормальный (таблица)"/>
    <w:basedOn w:val="a"/>
    <w:next w:val="a"/>
    <w:rsid w:val="00A8471B"/>
    <w:pPr>
      <w:widowControl w:val="0"/>
      <w:autoSpaceDE w:val="0"/>
      <w:autoSpaceDN w:val="0"/>
      <w:adjustRightInd w:val="0"/>
      <w:jc w:val="both"/>
    </w:pPr>
    <w:rPr>
      <w:rFonts w:ascii="Arial" w:hAnsi="Arial" w:cs="Arial"/>
    </w:rPr>
  </w:style>
  <w:style w:type="paragraph" w:styleId="afa">
    <w:name w:val="Body Text Indent"/>
    <w:aliases w:val="текст Знак Знак Знак1"/>
    <w:basedOn w:val="a"/>
    <w:link w:val="16"/>
    <w:rsid w:val="00A8471B"/>
    <w:pPr>
      <w:spacing w:after="120"/>
      <w:ind w:left="283"/>
    </w:pPr>
    <w:rPr>
      <w:szCs w:val="20"/>
    </w:rPr>
  </w:style>
  <w:style w:type="character" w:customStyle="1" w:styleId="afb">
    <w:name w:val="Основной текст с отступом Знак"/>
    <w:basedOn w:val="a0"/>
    <w:uiPriority w:val="99"/>
    <w:semiHidden/>
    <w:rsid w:val="00A8471B"/>
    <w:rPr>
      <w:rFonts w:ascii="Times New Roman" w:eastAsia="Times New Roman" w:hAnsi="Times New Roman" w:cs="Times New Roman"/>
      <w:sz w:val="24"/>
      <w:szCs w:val="24"/>
      <w:lang w:eastAsia="ru-RU"/>
    </w:rPr>
  </w:style>
  <w:style w:type="character" w:customStyle="1" w:styleId="BodyTextIndentChar">
    <w:name w:val="Body Text Indent Char"/>
    <w:semiHidden/>
    <w:locked/>
    <w:rsid w:val="00A8471B"/>
    <w:rPr>
      <w:rFonts w:cs="Times New Roman"/>
      <w:sz w:val="24"/>
      <w:szCs w:val="24"/>
    </w:rPr>
  </w:style>
  <w:style w:type="paragraph" w:styleId="33">
    <w:name w:val="Body Text Indent 3"/>
    <w:basedOn w:val="a"/>
    <w:link w:val="34"/>
    <w:rsid w:val="00A8471B"/>
    <w:pPr>
      <w:spacing w:after="120"/>
      <w:ind w:left="283"/>
    </w:pPr>
    <w:rPr>
      <w:sz w:val="16"/>
      <w:szCs w:val="20"/>
    </w:rPr>
  </w:style>
  <w:style w:type="character" w:customStyle="1" w:styleId="34">
    <w:name w:val="Основной текст с отступом 3 Знак"/>
    <w:basedOn w:val="a0"/>
    <w:link w:val="33"/>
    <w:rsid w:val="00A8471B"/>
    <w:rPr>
      <w:rFonts w:ascii="Times New Roman" w:eastAsia="Times New Roman" w:hAnsi="Times New Roman" w:cs="Times New Roman"/>
      <w:sz w:val="16"/>
      <w:szCs w:val="20"/>
      <w:lang w:eastAsia="ru-RU"/>
    </w:rPr>
  </w:style>
  <w:style w:type="character" w:customStyle="1" w:styleId="BodyTextIndent3Char">
    <w:name w:val="Body Text Indent 3 Char"/>
    <w:semiHidden/>
    <w:locked/>
    <w:rsid w:val="00A8471B"/>
    <w:rPr>
      <w:rFonts w:cs="Times New Roman"/>
      <w:sz w:val="16"/>
      <w:szCs w:val="16"/>
    </w:rPr>
  </w:style>
  <w:style w:type="paragraph" w:styleId="afc">
    <w:name w:val="Normal (Web)"/>
    <w:aliases w:val="Знак2"/>
    <w:basedOn w:val="a"/>
    <w:uiPriority w:val="99"/>
    <w:rsid w:val="00A8471B"/>
    <w:pPr>
      <w:spacing w:before="100" w:beforeAutospacing="1" w:after="100" w:afterAutospacing="1"/>
    </w:pPr>
  </w:style>
  <w:style w:type="character" w:styleId="afd">
    <w:name w:val="Strong"/>
    <w:qFormat/>
    <w:rsid w:val="00A8471B"/>
    <w:rPr>
      <w:rFonts w:cs="Times New Roman"/>
      <w:b/>
      <w:bCs/>
    </w:rPr>
  </w:style>
  <w:style w:type="character" w:customStyle="1" w:styleId="16">
    <w:name w:val="Основной текст с отступом Знак1"/>
    <w:aliases w:val="текст Знак Знак Знак1 Знак"/>
    <w:link w:val="afa"/>
    <w:locked/>
    <w:rsid w:val="00A8471B"/>
    <w:rPr>
      <w:rFonts w:ascii="Times New Roman" w:eastAsia="Times New Roman" w:hAnsi="Times New Roman" w:cs="Times New Roman"/>
      <w:sz w:val="24"/>
      <w:szCs w:val="20"/>
      <w:lang w:eastAsia="ru-RU"/>
    </w:rPr>
  </w:style>
  <w:style w:type="character" w:customStyle="1" w:styleId="13">
    <w:name w:val="Обычный1 Знак"/>
    <w:link w:val="12"/>
    <w:locked/>
    <w:rsid w:val="00A8471B"/>
    <w:rPr>
      <w:rFonts w:ascii="TimesET" w:eastAsia="Times New Roman" w:hAnsi="TimesET" w:cs="Times New Roman"/>
      <w:sz w:val="24"/>
      <w:szCs w:val="20"/>
      <w:lang w:eastAsia="ru-RU"/>
    </w:rPr>
  </w:style>
  <w:style w:type="paragraph" w:customStyle="1" w:styleId="ConsNonformat">
    <w:name w:val="ConsNonformat"/>
    <w:rsid w:val="00A8471B"/>
    <w:pPr>
      <w:widowControl w:val="0"/>
      <w:snapToGrid w:val="0"/>
      <w:spacing w:after="0" w:line="240" w:lineRule="auto"/>
    </w:pPr>
    <w:rPr>
      <w:rFonts w:ascii="Consultant" w:eastAsia="Times New Roman" w:hAnsi="Consultant" w:cs="Consultant"/>
      <w:sz w:val="20"/>
      <w:szCs w:val="20"/>
      <w:lang w:eastAsia="ru-RU"/>
    </w:rPr>
  </w:style>
  <w:style w:type="character" w:customStyle="1" w:styleId="18">
    <w:name w:val="Знак Знак18"/>
    <w:locked/>
    <w:rsid w:val="00A8471B"/>
    <w:rPr>
      <w:sz w:val="24"/>
      <w:lang w:val="ru-RU" w:eastAsia="ar-SA" w:bidi="ar-SA"/>
    </w:rPr>
  </w:style>
  <w:style w:type="paragraph" w:customStyle="1" w:styleId="17">
    <w:name w:val="Название1"/>
    <w:basedOn w:val="a"/>
    <w:rsid w:val="00A8471B"/>
    <w:pPr>
      <w:widowControl w:val="0"/>
      <w:suppressLineNumbers/>
      <w:suppressAutoHyphens/>
      <w:spacing w:before="120" w:after="120"/>
    </w:pPr>
    <w:rPr>
      <w:rFonts w:eastAsia="DejaVu Sans"/>
      <w:i/>
      <w:iCs/>
      <w:kern w:val="1"/>
      <w:lang w:eastAsia="hi-IN" w:bidi="hi-IN"/>
    </w:rPr>
  </w:style>
  <w:style w:type="character" w:customStyle="1" w:styleId="170">
    <w:name w:val="Знак Знак17"/>
    <w:rsid w:val="00A8471B"/>
    <w:rPr>
      <w:lang w:eastAsia="ar-SA" w:bidi="ar-SA"/>
    </w:rPr>
  </w:style>
  <w:style w:type="paragraph" w:customStyle="1" w:styleId="-">
    <w:name w:val="Контракт-раздел"/>
    <w:basedOn w:val="a"/>
    <w:next w:val="-0"/>
    <w:rsid w:val="00A8471B"/>
    <w:pPr>
      <w:keepNext/>
      <w:numPr>
        <w:numId w:val="4"/>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8471B"/>
    <w:pPr>
      <w:numPr>
        <w:ilvl w:val="1"/>
        <w:numId w:val="4"/>
      </w:numPr>
      <w:jc w:val="both"/>
    </w:pPr>
  </w:style>
  <w:style w:type="paragraph" w:customStyle="1" w:styleId="-1">
    <w:name w:val="Контракт-подпункт"/>
    <w:basedOn w:val="a"/>
    <w:rsid w:val="00A8471B"/>
    <w:pPr>
      <w:numPr>
        <w:ilvl w:val="2"/>
        <w:numId w:val="4"/>
      </w:numPr>
      <w:jc w:val="both"/>
    </w:pPr>
  </w:style>
  <w:style w:type="paragraph" w:customStyle="1" w:styleId="ConsPlusNonformat">
    <w:name w:val="ConsPlusNonformat"/>
    <w:rsid w:val="00A847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
    <w:name w:val="Контракт-подподпункт"/>
    <w:basedOn w:val="a"/>
    <w:rsid w:val="00A8471B"/>
    <w:pPr>
      <w:tabs>
        <w:tab w:val="num" w:pos="1418"/>
      </w:tabs>
      <w:ind w:left="1418" w:hanging="567"/>
      <w:jc w:val="both"/>
    </w:pPr>
  </w:style>
  <w:style w:type="paragraph" w:customStyle="1" w:styleId="211">
    <w:name w:val="Обычный21"/>
    <w:rsid w:val="00A8471B"/>
    <w:pPr>
      <w:spacing w:after="0" w:line="240" w:lineRule="auto"/>
    </w:pPr>
    <w:rPr>
      <w:rFonts w:ascii="Arial" w:eastAsia="Times New Roman" w:hAnsi="Arial" w:cs="Arial"/>
      <w:sz w:val="20"/>
      <w:szCs w:val="20"/>
      <w:lang w:eastAsia="ru-RU"/>
    </w:rPr>
  </w:style>
  <w:style w:type="paragraph" w:customStyle="1" w:styleId="afe">
    <w:name w:val="Пункт б/н"/>
    <w:basedOn w:val="a"/>
    <w:semiHidden/>
    <w:rsid w:val="00A8471B"/>
    <w:pPr>
      <w:tabs>
        <w:tab w:val="left" w:pos="1134"/>
      </w:tabs>
      <w:ind w:firstLine="567"/>
      <w:jc w:val="both"/>
    </w:pPr>
  </w:style>
  <w:style w:type="character" w:customStyle="1" w:styleId="19">
    <w:name w:val="Текст выноски Знак1"/>
    <w:aliases w:val="Текст выноски Знак Знак1,Знак1 Знак1 Знак"/>
    <w:semiHidden/>
    <w:locked/>
    <w:rsid w:val="00A8471B"/>
    <w:rPr>
      <w:rFonts w:ascii="Tahoma" w:hAnsi="Tahoma" w:cs="Tahoma"/>
      <w:sz w:val="16"/>
      <w:szCs w:val="16"/>
      <w:lang w:val="ru-RU" w:eastAsia="ru-RU" w:bidi="ar-SA"/>
    </w:rPr>
  </w:style>
  <w:style w:type="paragraph" w:customStyle="1" w:styleId="28">
    <w:name w:val="Обычный2"/>
    <w:rsid w:val="00A8471B"/>
    <w:pPr>
      <w:suppressAutoHyphens/>
      <w:spacing w:after="0" w:line="240" w:lineRule="auto"/>
    </w:pPr>
    <w:rPr>
      <w:rFonts w:ascii="Times New Roman" w:eastAsia="Times New Roman" w:hAnsi="Times New Roman" w:cs="Times New Roman"/>
      <w:sz w:val="24"/>
      <w:szCs w:val="24"/>
      <w:lang w:eastAsia="ru-RU"/>
    </w:rPr>
  </w:style>
  <w:style w:type="character" w:customStyle="1" w:styleId="1a">
    <w:name w:val="Основной шрифт абзаца1"/>
    <w:rsid w:val="00A8471B"/>
    <w:rPr>
      <w:sz w:val="24"/>
    </w:rPr>
  </w:style>
  <w:style w:type="character" w:customStyle="1" w:styleId="BodyTextChar1">
    <w:name w:val="Body Text Char1"/>
    <w:locked/>
    <w:rsid w:val="00A8471B"/>
    <w:rPr>
      <w:rFonts w:cs="Times New Roman"/>
      <w:sz w:val="24"/>
      <w:szCs w:val="24"/>
      <w:lang w:val="ru-RU" w:eastAsia="ru-RU"/>
    </w:rPr>
  </w:style>
  <w:style w:type="character" w:customStyle="1" w:styleId="aff">
    <w:name w:val="Без интервала Знак"/>
    <w:aliases w:val="Без интервала3 Знак"/>
    <w:link w:val="aff0"/>
    <w:locked/>
    <w:rsid w:val="00A8471B"/>
    <w:rPr>
      <w:rFonts w:ascii="Calibri" w:hAnsi="Calibri"/>
      <w:sz w:val="22"/>
      <w:szCs w:val="22"/>
      <w:lang w:bidi="ar-SA"/>
    </w:rPr>
  </w:style>
  <w:style w:type="paragraph" w:customStyle="1" w:styleId="511">
    <w:name w:val="Знак5 Знак Знак Знак1 Знак Знак Знак Знак Знак Знак"/>
    <w:basedOn w:val="a"/>
    <w:rsid w:val="00A8471B"/>
    <w:pPr>
      <w:spacing w:after="160" w:line="240" w:lineRule="exact"/>
    </w:pPr>
    <w:rPr>
      <w:rFonts w:eastAsia="Calibri"/>
      <w:sz w:val="20"/>
      <w:szCs w:val="20"/>
      <w:lang w:eastAsia="zh-CN"/>
    </w:rPr>
  </w:style>
  <w:style w:type="paragraph" w:customStyle="1" w:styleId="aff1">
    <w:name w:val="Знак Знак Знак Знак"/>
    <w:basedOn w:val="a"/>
    <w:rsid w:val="00A8471B"/>
    <w:pPr>
      <w:spacing w:after="160" w:line="240" w:lineRule="exact"/>
    </w:pPr>
    <w:rPr>
      <w:rFonts w:ascii="Verdana" w:hAnsi="Verdana"/>
      <w:sz w:val="20"/>
      <w:szCs w:val="20"/>
      <w:lang w:val="en-US" w:eastAsia="en-US"/>
    </w:rPr>
  </w:style>
  <w:style w:type="paragraph" w:customStyle="1" w:styleId="52">
    <w:name w:val="Знак5 Знак Знак Знак"/>
    <w:basedOn w:val="a"/>
    <w:rsid w:val="00A8471B"/>
    <w:pPr>
      <w:spacing w:after="160" w:line="240" w:lineRule="exact"/>
    </w:pPr>
    <w:rPr>
      <w:rFonts w:eastAsia="Calibri"/>
      <w:sz w:val="20"/>
      <w:szCs w:val="20"/>
      <w:lang w:eastAsia="zh-CN"/>
    </w:rPr>
  </w:style>
  <w:style w:type="paragraph" w:customStyle="1" w:styleId="western">
    <w:name w:val="western"/>
    <w:basedOn w:val="a"/>
    <w:rsid w:val="00A8471B"/>
    <w:pPr>
      <w:spacing w:before="100" w:beforeAutospacing="1" w:after="115"/>
      <w:jc w:val="both"/>
    </w:pPr>
    <w:rPr>
      <w:color w:val="000000"/>
    </w:rPr>
  </w:style>
  <w:style w:type="paragraph" w:customStyle="1" w:styleId="5110">
    <w:name w:val="Знак5 Знак Знак Знак1 Знак Знак Знак Знак Знак1 Знак"/>
    <w:basedOn w:val="a"/>
    <w:rsid w:val="00A8471B"/>
    <w:pPr>
      <w:spacing w:after="160" w:line="240" w:lineRule="exact"/>
    </w:pPr>
    <w:rPr>
      <w:rFonts w:eastAsia="Calibri"/>
      <w:sz w:val="20"/>
      <w:szCs w:val="20"/>
      <w:lang w:eastAsia="zh-CN"/>
    </w:rPr>
  </w:style>
  <w:style w:type="character" w:customStyle="1" w:styleId="1b">
    <w:name w:val="Заголовок 1 Знак Знак"/>
    <w:aliases w:val="Document Header1 Знак1 Знак,H1 Знак1 Знак,Заголовок 1 Знак2 Знак Знак1 Знак,Заголовок 1 Знак1 Знак Знак Знак1 Знак,Заголовок 1 Знак Знак Знак Знак Знак1 Знак,Заголовок 1 Знак Знак1 Знак Знак Знак1 Знак,Document Header1 Знак Знак1"/>
    <w:locked/>
    <w:rsid w:val="00A8471B"/>
    <w:rPr>
      <w:kern w:val="28"/>
      <w:sz w:val="36"/>
      <w:szCs w:val="36"/>
      <w:lang w:val="ru-RU" w:eastAsia="ru-RU" w:bidi="ar-SA"/>
    </w:rPr>
  </w:style>
  <w:style w:type="character" w:customStyle="1" w:styleId="29">
    <w:name w:val="Заголовок 2 Знак Знак"/>
    <w:aliases w:val="H2 Знак Знак Знак1 Знак,Заголовок 2 Знак1 Знак Знак Знак1 Знак,H2 Знак1 Знак Знак Знак1 Знак,Заголовок 2 Знак Знак Знак Знак Знак1 Знак,H2 Знак Знак Знак Знак Знак1 Знак Знак"/>
    <w:semiHidden/>
    <w:locked/>
    <w:rsid w:val="00A8471B"/>
    <w:rPr>
      <w:sz w:val="30"/>
      <w:szCs w:val="30"/>
      <w:lang w:val="ru-RU" w:eastAsia="ru-RU" w:bidi="ar-SA"/>
    </w:rPr>
  </w:style>
  <w:style w:type="character" w:customStyle="1" w:styleId="35">
    <w:name w:val="Заголовок 3 Знак Знак"/>
    <w:aliases w:val="Знак1 Знак Знак1 Знак Знак"/>
    <w:semiHidden/>
    <w:locked/>
    <w:rsid w:val="00A8471B"/>
    <w:rPr>
      <w:rFonts w:ascii="Cambria" w:eastAsia="Times New Roman" w:hAnsi="Cambria" w:cs="Cambria"/>
      <w:color w:val="4F81BD"/>
      <w:sz w:val="24"/>
      <w:szCs w:val="24"/>
      <w:lang w:eastAsia="ru-RU"/>
    </w:rPr>
  </w:style>
  <w:style w:type="character" w:customStyle="1" w:styleId="42">
    <w:name w:val="Заголовок 4 Знак Знак"/>
    <w:aliases w:val="Заголовок 4 (Приложение) Знак Знак1 Знак,Заголовок 4 Знак1 Знак Знак Знак1 Знак,Заголовок 4 Знак Знак Знак Знак Знак1 Знак,Заголовок 4 Знак1 Знак Знак Знак Знак Знак1 Знак,Заголовок 4 Знак Знак Знак Знак Знак Знак Знак1 Знак Знак"/>
    <w:semiHidden/>
    <w:locked/>
    <w:rsid w:val="00A8471B"/>
    <w:rPr>
      <w:rFonts w:ascii="Arial" w:hAnsi="Arial" w:cs="Arial"/>
      <w:sz w:val="24"/>
      <w:szCs w:val="24"/>
      <w:lang w:val="ru-RU" w:eastAsia="ru-RU" w:bidi="ar-SA"/>
    </w:rPr>
  </w:style>
  <w:style w:type="character" w:customStyle="1" w:styleId="61">
    <w:name w:val="Заголовок 6 Знак1"/>
    <w:aliases w:val="H6 Знак Знак1 Знак"/>
    <w:link w:val="6"/>
    <w:locked/>
    <w:rsid w:val="00A8471B"/>
    <w:rPr>
      <w:rFonts w:ascii="Times New Roman" w:eastAsia="Times New Roman" w:hAnsi="Times New Roman" w:cs="Times New Roman"/>
      <w:i/>
      <w:iCs/>
      <w:lang w:eastAsia="ru-RU"/>
    </w:rPr>
  </w:style>
  <w:style w:type="character" w:customStyle="1" w:styleId="71">
    <w:name w:val="Заголовок 7 Знак1"/>
    <w:aliases w:val="Знак6 Знак Знак1,Заголовок 7 Знак Знак Знак, Знак6 Знак Знак Знак Знак,Знак6 Знак Знак Знак"/>
    <w:link w:val="7"/>
    <w:rsid w:val="00A8471B"/>
    <w:rPr>
      <w:rFonts w:ascii="Arial" w:eastAsia="Times New Roman" w:hAnsi="Arial" w:cs="Arial"/>
      <w:sz w:val="24"/>
      <w:szCs w:val="24"/>
      <w:lang w:eastAsia="ru-RU"/>
    </w:rPr>
  </w:style>
  <w:style w:type="character" w:customStyle="1" w:styleId="81">
    <w:name w:val="Заголовок 8 Знак1"/>
    <w:aliases w:val="Знак5 Знак Знак1,Заголовок 8 Знак Знак Знак,Знак5 Знак Знак Знак1"/>
    <w:link w:val="8"/>
    <w:rsid w:val="00A8471B"/>
    <w:rPr>
      <w:rFonts w:ascii="Arial" w:eastAsia="Times New Roman" w:hAnsi="Arial" w:cs="Arial"/>
      <w:i/>
      <w:iCs/>
      <w:sz w:val="24"/>
      <w:szCs w:val="24"/>
      <w:lang w:eastAsia="ru-RU"/>
    </w:rPr>
  </w:style>
  <w:style w:type="character" w:customStyle="1" w:styleId="91">
    <w:name w:val="Заголовок 9 Знак1"/>
    <w:aliases w:val="Заголовок 90 Знак Знак1 Знак"/>
    <w:link w:val="9"/>
    <w:locked/>
    <w:rsid w:val="00A8471B"/>
    <w:rPr>
      <w:rFonts w:ascii="Arial" w:eastAsia="Times New Roman" w:hAnsi="Arial" w:cs="Arial"/>
      <w:b/>
      <w:bCs/>
      <w:i/>
      <w:iCs/>
      <w:sz w:val="18"/>
      <w:szCs w:val="18"/>
      <w:lang w:eastAsia="ru-RU"/>
    </w:rPr>
  </w:style>
  <w:style w:type="character" w:customStyle="1" w:styleId="1111">
    <w:name w:val="Заголовок 1 Знак1 Знак1 Знак1"/>
    <w:rsid w:val="00A8471B"/>
    <w:rPr>
      <w:rFonts w:ascii="Cambria" w:eastAsia="Times New Roman" w:hAnsi="Cambria" w:cs="Times New Roman"/>
      <w:b/>
      <w:bCs/>
      <w:color w:val="365F91"/>
      <w:sz w:val="28"/>
      <w:szCs w:val="28"/>
      <w:lang w:eastAsia="ru-RU"/>
    </w:rPr>
  </w:style>
  <w:style w:type="character" w:customStyle="1" w:styleId="512">
    <w:name w:val="Заголовок 5 Знак Знак1"/>
    <w:aliases w:val="Знак7 Знак Знак1,Заголовок 5 Знак Знак Знак, Знак7 Знак Знак Знак Знак,Знак7 Знак Знак Знак Знак"/>
    <w:semiHidden/>
    <w:rsid w:val="00A8471B"/>
    <w:rPr>
      <w:rFonts w:ascii="Times New Roman" w:eastAsia="Times New Roman" w:hAnsi="Times New Roman" w:cs="Times New Roman"/>
      <w:i/>
      <w:iCs/>
      <w:sz w:val="26"/>
      <w:szCs w:val="26"/>
      <w:lang w:eastAsia="ru-RU"/>
    </w:rPr>
  </w:style>
  <w:style w:type="character" w:customStyle="1" w:styleId="1c">
    <w:name w:val="Текст сноски Знак1"/>
    <w:aliases w:val="Текст сноски Знак2 Знак Знак1 Знак,Текст сноски Знак1 Знак Знак Знак1 Знак,Текст сноски Знак Знак Знак Знак Знак1 Знак,Знак Знак30 Знак Знак Знак Знак1 Знак,Знак Знак Знак Знак Знак Знак1 Знак,Знак Знак1 Знак Знак Знак1 Знак"/>
    <w:link w:val="aff2"/>
    <w:semiHidden/>
    <w:locked/>
    <w:rsid w:val="00A8471B"/>
    <w:rPr>
      <w:sz w:val="24"/>
      <w:szCs w:val="24"/>
    </w:rPr>
  </w:style>
  <w:style w:type="paragraph" w:styleId="aff2">
    <w:name w:val="footnote text"/>
    <w:aliases w:val="Текст сноски Знак2 Знак Знак1,Текст сноски Знак1 Знак Знак Знак1,Текст сноски Знак Знак Знак Знак Знак1,Знак Знак30 Знак Знак Знак Знак1,Знак Знак Знак Знак Знак Знак1,Знак Знак1 Знак Знак Знак1"/>
    <w:basedOn w:val="a"/>
    <w:link w:val="1c"/>
    <w:semiHidden/>
    <w:unhideWhenUsed/>
    <w:rsid w:val="00A8471B"/>
    <w:pPr>
      <w:spacing w:after="60"/>
      <w:jc w:val="both"/>
    </w:pPr>
    <w:rPr>
      <w:rFonts w:asciiTheme="minorHAnsi" w:eastAsiaTheme="minorHAnsi" w:hAnsiTheme="minorHAnsi" w:cstheme="minorBidi"/>
      <w:lang w:eastAsia="en-US"/>
    </w:rPr>
  </w:style>
  <w:style w:type="character" w:customStyle="1" w:styleId="aff3">
    <w:name w:val="Текст сноски Знак"/>
    <w:basedOn w:val="a0"/>
    <w:uiPriority w:val="99"/>
    <w:semiHidden/>
    <w:rsid w:val="00A8471B"/>
    <w:rPr>
      <w:rFonts w:ascii="Times New Roman" w:eastAsia="Times New Roman" w:hAnsi="Times New Roman" w:cs="Times New Roman"/>
      <w:sz w:val="20"/>
      <w:szCs w:val="20"/>
      <w:lang w:eastAsia="ru-RU"/>
    </w:rPr>
  </w:style>
  <w:style w:type="character" w:customStyle="1" w:styleId="1d">
    <w:name w:val="Текст сноски Знак Знак1 Знак Знак"/>
    <w:semiHidden/>
    <w:rsid w:val="00A8471B"/>
    <w:rPr>
      <w:rFonts w:ascii="Times New Roman" w:eastAsia="Times New Roman" w:hAnsi="Times New Roman" w:cs="Times New Roman"/>
      <w:sz w:val="20"/>
      <w:szCs w:val="20"/>
      <w:lang w:eastAsia="ru-RU"/>
    </w:rPr>
  </w:style>
  <w:style w:type="character" w:customStyle="1" w:styleId="1e">
    <w:name w:val="Верхний колонтитул Знак1 Знак"/>
    <w:aliases w:val="Знак3 Знак1 Знак Знак"/>
    <w:semiHidden/>
    <w:locked/>
    <w:rsid w:val="00A8471B"/>
    <w:rPr>
      <w:sz w:val="24"/>
      <w:szCs w:val="24"/>
    </w:rPr>
  </w:style>
  <w:style w:type="character" w:customStyle="1" w:styleId="1f">
    <w:name w:val="Нижний колонтитул Знак1 Знак"/>
    <w:aliases w:val="Знак2 Знак1 Знак Знак"/>
    <w:semiHidden/>
    <w:locked/>
    <w:rsid w:val="00A8471B"/>
    <w:rPr>
      <w:sz w:val="24"/>
      <w:szCs w:val="24"/>
    </w:rPr>
  </w:style>
  <w:style w:type="character" w:customStyle="1" w:styleId="1f0">
    <w:name w:val="Название Знак1 Знак"/>
    <w:aliases w:val="Знак4 Знак1 Знак Знак"/>
    <w:locked/>
    <w:rsid w:val="00A8471B"/>
    <w:rPr>
      <w:rFonts w:ascii="Arial" w:hAnsi="Arial" w:cs="Arial"/>
      <w:b/>
      <w:bCs/>
      <w:kern w:val="28"/>
      <w:sz w:val="32"/>
      <w:szCs w:val="32"/>
    </w:rPr>
  </w:style>
  <w:style w:type="character" w:customStyle="1" w:styleId="111">
    <w:name w:val="Основной текст Знак Знак Знак1 Знак1"/>
    <w:aliases w:val="Основной текст Знак1 Знак Знак Знак1 Знак1,Основной текст Знак Знак Знак Знак Знак Знак Знак1 Знак1,Основной текст Знак Знак Знак Знак Знак Знак Знак Знак Знак Знак1 Знак Знак"/>
    <w:semiHidden/>
    <w:locked/>
    <w:rsid w:val="00A8471B"/>
    <w:rPr>
      <w:sz w:val="24"/>
      <w:szCs w:val="24"/>
    </w:rPr>
  </w:style>
  <w:style w:type="character" w:customStyle="1" w:styleId="aff4">
    <w:name w:val="Основной текст с отступом Знак Знак"/>
    <w:aliases w:val="текст Знак Знак Знак1 Знак Знак"/>
    <w:semiHidden/>
    <w:locked/>
    <w:rsid w:val="00A8471B"/>
    <w:rPr>
      <w:sz w:val="24"/>
      <w:szCs w:val="24"/>
    </w:rPr>
  </w:style>
  <w:style w:type="character" w:customStyle="1" w:styleId="1f1">
    <w:name w:val="Подзаголовок Знак1 Знак"/>
    <w:aliases w:val="Знак Знак Знак1 Знак,Знак Знак2 Знак Знак"/>
    <w:locked/>
    <w:rsid w:val="00A8471B"/>
    <w:rPr>
      <w:rFonts w:ascii="Arial" w:hAnsi="Arial" w:cs="Arial"/>
      <w:sz w:val="24"/>
      <w:szCs w:val="24"/>
    </w:rPr>
  </w:style>
  <w:style w:type="character" w:customStyle="1" w:styleId="1f2">
    <w:name w:val="Знак1 Знак Знак"/>
    <w:semiHidden/>
    <w:rsid w:val="00A8471B"/>
    <w:rPr>
      <w:rFonts w:ascii="Times New Roman" w:eastAsia="Times New Roman" w:hAnsi="Times New Roman" w:cs="Times New Roman"/>
      <w:sz w:val="24"/>
      <w:szCs w:val="24"/>
      <w:lang w:eastAsia="ru-RU"/>
    </w:rPr>
  </w:style>
  <w:style w:type="character" w:customStyle="1" w:styleId="1f3">
    <w:name w:val="Знак Знак Знак1"/>
    <w:semiHidden/>
    <w:rsid w:val="00A8471B"/>
    <w:rPr>
      <w:rFonts w:ascii="Times New Roman" w:eastAsia="Times New Roman" w:hAnsi="Times New Roman" w:cs="Times New Roman"/>
      <w:sz w:val="20"/>
      <w:szCs w:val="20"/>
      <w:lang w:eastAsia="ru-RU"/>
    </w:rPr>
  </w:style>
  <w:style w:type="character" w:customStyle="1" w:styleId="aff5">
    <w:name w:val="Текст выноски Знак Знак"/>
    <w:aliases w:val="Знак1 Знак1 Знак Знак"/>
    <w:semiHidden/>
    <w:locked/>
    <w:rsid w:val="00A8471B"/>
    <w:rPr>
      <w:rFonts w:ascii="Tahoma" w:eastAsia="Times New Roman" w:hAnsi="Tahoma" w:cs="Tahoma"/>
      <w:sz w:val="16"/>
      <w:szCs w:val="16"/>
      <w:lang w:eastAsia="ru-RU"/>
    </w:rPr>
  </w:style>
  <w:style w:type="character" w:customStyle="1" w:styleId="ConsNormal2">
    <w:name w:val="ConsNormal Знак Знак Знак Знак Знак"/>
    <w:link w:val="ConsNormal3"/>
    <w:locked/>
    <w:rsid w:val="00A8471B"/>
    <w:rPr>
      <w:rFonts w:ascii="Arial" w:hAnsi="Arial" w:cs="Arial"/>
      <w:sz w:val="24"/>
      <w:szCs w:val="24"/>
    </w:rPr>
  </w:style>
  <w:style w:type="paragraph" w:customStyle="1" w:styleId="ConsNormal3">
    <w:name w:val="ConsNormal Знак Знак Знак Знак"/>
    <w:link w:val="ConsNormal2"/>
    <w:rsid w:val="00A8471B"/>
    <w:pPr>
      <w:widowControl w:val="0"/>
      <w:spacing w:after="0" w:line="240" w:lineRule="auto"/>
      <w:ind w:firstLine="720"/>
    </w:pPr>
    <w:rPr>
      <w:rFonts w:ascii="Arial" w:hAnsi="Arial" w:cs="Arial"/>
      <w:sz w:val="24"/>
      <w:szCs w:val="24"/>
    </w:rPr>
  </w:style>
  <w:style w:type="paragraph" w:customStyle="1" w:styleId="Normal1">
    <w:name w:val="Normal1"/>
    <w:rsid w:val="00A8471B"/>
    <w:pPr>
      <w:widowControl w:val="0"/>
      <w:spacing w:after="0" w:line="240" w:lineRule="auto"/>
    </w:pPr>
    <w:rPr>
      <w:rFonts w:ascii="Times New Roman" w:eastAsia="Times New Roman" w:hAnsi="Times New Roman" w:cs="Times New Roman"/>
      <w:sz w:val="20"/>
      <w:szCs w:val="20"/>
      <w:lang w:eastAsia="ru-RU"/>
    </w:rPr>
  </w:style>
  <w:style w:type="character" w:customStyle="1" w:styleId="1f4">
    <w:name w:val="Основной текст Знак Знак1"/>
    <w:aliases w:val="Основной текст Знак Знак Знак1 Знак,Основной текст Знак1 Знак Знак Знак1 Знак,Основной текст Знак Знак Знак Знак Знак Знак Знак1 Знак,Основной текст Знак Знак Знак Знак Знак Знак Знак Знак Знак Знак1 Знак"/>
    <w:semiHidden/>
    <w:locked/>
    <w:rsid w:val="00A8471B"/>
    <w:rPr>
      <w:sz w:val="24"/>
      <w:szCs w:val="24"/>
    </w:rPr>
  </w:style>
  <w:style w:type="character" w:customStyle="1" w:styleId="DocumentHeader1">
    <w:name w:val="Document Header1 Знак Знак Знак"/>
    <w:aliases w:val="H1 Знак Знак Знак,Заголовок 1 Знак2 Знак Знак Знак Знак,Заголовок 1 Знак1 Знак Знак Знак Знак Знак,Заголовок 1 Знак Знак Знак Знак Знак Знак Знак,Заголовок 1 Знак Знак1 Знак Знак Знак Знак Знак"/>
    <w:locked/>
    <w:rsid w:val="00A8471B"/>
    <w:rPr>
      <w:rFonts w:ascii="Times New Roman" w:eastAsia="Times New Roman" w:hAnsi="Times New Roman" w:cs="Times New Roman"/>
      <w:kern w:val="28"/>
      <w:sz w:val="36"/>
      <w:szCs w:val="36"/>
      <w:lang w:eastAsia="ru-RU"/>
    </w:rPr>
  </w:style>
  <w:style w:type="character" w:customStyle="1" w:styleId="1f5">
    <w:name w:val="Текст сноски Знак1 Знак"/>
    <w:aliases w:val="Текст сноски Знак2 Знак Знак Знак,Текст сноски Знак1 Знак Знак Знак Знак,Текст сноски Знак Знак Знак Знак Знак Знак,Знак Знак30 Знак Знак Знак Знак Знак,Знак Знак Знак Знак Знак Знак Знак,Знак Знак1 Знак Знак Знак Знак"/>
    <w:semiHidden/>
    <w:locked/>
    <w:rsid w:val="00A8471B"/>
    <w:rPr>
      <w:sz w:val="24"/>
      <w:szCs w:val="24"/>
    </w:rPr>
  </w:style>
  <w:style w:type="character" w:customStyle="1" w:styleId="1f6">
    <w:name w:val="Верхний колонтитул Знак Знак1"/>
    <w:aliases w:val="Знак3 Знак Знак,Верхний колонтитул Знак Знак Знак, Знак3 Знак Знак Знак,Верхний колонтитул Знак Знак Знак Знак, Знак3 Знак Знак Знак Знак, Знак3 Знак Знак1"/>
    <w:semiHidden/>
    <w:locked/>
    <w:rsid w:val="00A8471B"/>
    <w:rPr>
      <w:sz w:val="24"/>
      <w:szCs w:val="24"/>
    </w:rPr>
  </w:style>
  <w:style w:type="character" w:customStyle="1" w:styleId="aff6">
    <w:name w:val="Нижний колонтитул Знак Знак"/>
    <w:aliases w:val="Знак2 Знак Знак,Нижний колонтитул Знак Знак Знак, Знак2 Знак Знак Знак"/>
    <w:semiHidden/>
    <w:locked/>
    <w:rsid w:val="00A8471B"/>
    <w:rPr>
      <w:sz w:val="24"/>
      <w:szCs w:val="24"/>
    </w:rPr>
  </w:style>
  <w:style w:type="character" w:customStyle="1" w:styleId="aff7">
    <w:name w:val="Название Знак Знак"/>
    <w:aliases w:val="Знак4 Знак Знак, Знак4 Знак Знак Знак"/>
    <w:locked/>
    <w:rsid w:val="00A8471B"/>
    <w:rPr>
      <w:rFonts w:ascii="Arial" w:hAnsi="Arial" w:cs="Arial"/>
      <w:b/>
      <w:bCs/>
      <w:kern w:val="28"/>
      <w:sz w:val="32"/>
      <w:szCs w:val="32"/>
    </w:rPr>
  </w:style>
  <w:style w:type="character" w:customStyle="1" w:styleId="1f7">
    <w:name w:val="Основной текст с отступом Знак1 Знак"/>
    <w:aliases w:val="текст Знак Знак Знак Знак,Основной текст с отступом Знак Знак Знак"/>
    <w:semiHidden/>
    <w:locked/>
    <w:rsid w:val="00A8471B"/>
    <w:rPr>
      <w:sz w:val="24"/>
      <w:szCs w:val="24"/>
    </w:rPr>
  </w:style>
  <w:style w:type="paragraph" w:customStyle="1" w:styleId="aff8">
    <w:name w:val="Таблицы (моноширинный)"/>
    <w:basedOn w:val="a"/>
    <w:next w:val="a"/>
    <w:rsid w:val="00A8471B"/>
    <w:pPr>
      <w:widowControl w:val="0"/>
      <w:autoSpaceDE w:val="0"/>
      <w:autoSpaceDN w:val="0"/>
      <w:adjustRightInd w:val="0"/>
      <w:jc w:val="both"/>
    </w:pPr>
    <w:rPr>
      <w:rFonts w:ascii="Courier New" w:hAnsi="Courier New" w:cs="Courier New"/>
      <w:sz w:val="20"/>
      <w:szCs w:val="20"/>
    </w:rPr>
  </w:style>
  <w:style w:type="table" w:customStyle="1" w:styleId="1f8">
    <w:name w:val="Светлый список1"/>
    <w:basedOn w:val="a1"/>
    <w:rsid w:val="00A8471B"/>
    <w:pPr>
      <w:spacing w:after="0" w:line="240" w:lineRule="auto"/>
    </w:pPr>
    <w:rPr>
      <w:rFonts w:ascii="Calibri" w:eastAsia="Times New Roman" w:hAnsi="Calibri" w:cs="Times New Roman"/>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36">
    <w:name w:val="Стиль3"/>
    <w:basedOn w:val="24"/>
    <w:rsid w:val="00A8471B"/>
    <w:pPr>
      <w:widowControl w:val="0"/>
      <w:tabs>
        <w:tab w:val="num" w:pos="1209"/>
        <w:tab w:val="num" w:pos="1440"/>
      </w:tabs>
      <w:adjustRightInd w:val="0"/>
      <w:spacing w:after="0" w:line="240" w:lineRule="auto"/>
      <w:ind w:left="1209" w:hanging="720"/>
      <w:jc w:val="both"/>
    </w:pPr>
  </w:style>
  <w:style w:type="character" w:styleId="aff9">
    <w:name w:val="Emphasis"/>
    <w:qFormat/>
    <w:rsid w:val="00A8471B"/>
    <w:rPr>
      <w:rFonts w:cs="Times New Roman"/>
      <w:i/>
      <w:iCs/>
    </w:rPr>
  </w:style>
  <w:style w:type="numbering" w:customStyle="1" w:styleId="1f9">
    <w:name w:val="Нет списка1"/>
    <w:next w:val="a2"/>
    <w:semiHidden/>
    <w:rsid w:val="00A8471B"/>
  </w:style>
  <w:style w:type="character" w:customStyle="1" w:styleId="postbody">
    <w:name w:val="postbody"/>
    <w:rsid w:val="00A8471B"/>
  </w:style>
  <w:style w:type="paragraph" w:customStyle="1" w:styleId="1fa">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471B"/>
    <w:pPr>
      <w:spacing w:after="160" w:line="240" w:lineRule="exact"/>
    </w:pPr>
    <w:rPr>
      <w:rFonts w:eastAsia="Calibri"/>
      <w:sz w:val="20"/>
      <w:szCs w:val="20"/>
      <w:lang w:eastAsia="zh-CN"/>
    </w:rPr>
  </w:style>
  <w:style w:type="character" w:customStyle="1" w:styleId="Heading2Char">
    <w:name w:val="Heading 2 Char"/>
    <w:semiHidden/>
    <w:locked/>
    <w:rsid w:val="00A8471B"/>
    <w:rPr>
      <w:b/>
      <w:bCs/>
      <w:sz w:val="28"/>
      <w:szCs w:val="28"/>
      <w:lang w:val="ru-RU" w:eastAsia="ru-RU" w:bidi="ar-SA"/>
    </w:rPr>
  </w:style>
  <w:style w:type="character" w:customStyle="1" w:styleId="Heading4Char">
    <w:name w:val="Heading 4 Char"/>
    <w:semiHidden/>
    <w:locked/>
    <w:rsid w:val="00A8471B"/>
    <w:rPr>
      <w:b/>
      <w:bCs/>
      <w:sz w:val="28"/>
      <w:szCs w:val="28"/>
      <w:lang w:val="en-US" w:eastAsia="ru-RU" w:bidi="ar-SA"/>
    </w:rPr>
  </w:style>
  <w:style w:type="paragraph" w:customStyle="1" w:styleId="53">
    <w:name w:val="Знак5"/>
    <w:basedOn w:val="a"/>
    <w:rsid w:val="00A8471B"/>
    <w:pPr>
      <w:spacing w:after="160" w:line="240" w:lineRule="exact"/>
    </w:pPr>
    <w:rPr>
      <w:rFonts w:eastAsia="Calibri"/>
      <w:sz w:val="20"/>
      <w:szCs w:val="20"/>
      <w:lang w:eastAsia="zh-CN"/>
    </w:rPr>
  </w:style>
  <w:style w:type="paragraph" w:customStyle="1" w:styleId="54">
    <w:name w:val="Знак5 Знак Знак Знак Знак Знак Знак Знак Знак Знак"/>
    <w:basedOn w:val="a"/>
    <w:rsid w:val="00A8471B"/>
    <w:pPr>
      <w:spacing w:after="160" w:line="240" w:lineRule="exact"/>
    </w:pPr>
    <w:rPr>
      <w:rFonts w:eastAsia="Calibri"/>
      <w:sz w:val="20"/>
      <w:szCs w:val="20"/>
      <w:lang w:eastAsia="zh-CN"/>
    </w:rPr>
  </w:style>
  <w:style w:type="paragraph" w:customStyle="1" w:styleId="112">
    <w:name w:val="Знак11 Знак Знак Знак Знак"/>
    <w:basedOn w:val="a"/>
    <w:rsid w:val="00A8471B"/>
    <w:pPr>
      <w:spacing w:after="160" w:line="240" w:lineRule="exact"/>
    </w:pPr>
    <w:rPr>
      <w:rFonts w:ascii="Verdana" w:hAnsi="Verdana" w:cs="Verdana"/>
      <w:sz w:val="20"/>
      <w:szCs w:val="20"/>
      <w:lang w:val="en-US" w:eastAsia="en-US"/>
    </w:rPr>
  </w:style>
  <w:style w:type="paragraph" w:customStyle="1" w:styleId="55">
    <w:name w:val="Знак5 Знак Знак Знак Знак Знак Знак"/>
    <w:basedOn w:val="a"/>
    <w:rsid w:val="00A8471B"/>
    <w:pPr>
      <w:spacing w:after="160" w:line="240" w:lineRule="exact"/>
    </w:pPr>
    <w:rPr>
      <w:rFonts w:eastAsia="Calibri"/>
      <w:sz w:val="20"/>
      <w:szCs w:val="20"/>
      <w:lang w:eastAsia="zh-CN"/>
    </w:rPr>
  </w:style>
  <w:style w:type="paragraph" w:customStyle="1" w:styleId="56">
    <w:name w:val="Знак5 Знак Знак"/>
    <w:basedOn w:val="a"/>
    <w:rsid w:val="00A8471B"/>
    <w:pPr>
      <w:spacing w:after="160" w:line="240" w:lineRule="exact"/>
    </w:pPr>
    <w:rPr>
      <w:rFonts w:eastAsia="Calibri"/>
      <w:sz w:val="20"/>
      <w:szCs w:val="20"/>
      <w:lang w:eastAsia="zh-CN"/>
    </w:rPr>
  </w:style>
  <w:style w:type="paragraph" w:customStyle="1" w:styleId="513">
    <w:name w:val="Знак5 Знак Знак Знак1 Знак Знак Знак Знак Знак"/>
    <w:basedOn w:val="a"/>
    <w:rsid w:val="00A8471B"/>
    <w:pPr>
      <w:spacing w:after="160" w:line="240" w:lineRule="exact"/>
    </w:pPr>
    <w:rPr>
      <w:rFonts w:eastAsia="Calibri"/>
      <w:sz w:val="20"/>
      <w:szCs w:val="20"/>
      <w:lang w:eastAsia="zh-CN"/>
    </w:rPr>
  </w:style>
  <w:style w:type="paragraph" w:customStyle="1" w:styleId="57">
    <w:name w:val="Знак5"/>
    <w:basedOn w:val="a"/>
    <w:rsid w:val="00A8471B"/>
    <w:pPr>
      <w:spacing w:after="160" w:line="240" w:lineRule="exact"/>
    </w:pPr>
    <w:rPr>
      <w:rFonts w:eastAsia="Calibri"/>
      <w:sz w:val="20"/>
      <w:szCs w:val="20"/>
      <w:lang w:eastAsia="zh-CN"/>
    </w:rPr>
  </w:style>
  <w:style w:type="paragraph" w:customStyle="1" w:styleId="affa">
    <w:name w:val="Знак"/>
    <w:basedOn w:val="a"/>
    <w:rsid w:val="00A8471B"/>
    <w:pPr>
      <w:spacing w:after="160" w:line="240" w:lineRule="exact"/>
    </w:pPr>
    <w:rPr>
      <w:rFonts w:eastAsia="Calibri"/>
      <w:sz w:val="20"/>
      <w:szCs w:val="20"/>
      <w:lang w:eastAsia="zh-CN"/>
    </w:rPr>
  </w:style>
  <w:style w:type="character" w:customStyle="1" w:styleId="DocumentHeader10">
    <w:name w:val="Document Header1 Знак Знак"/>
    <w:rsid w:val="00A8471B"/>
    <w:rPr>
      <w:b/>
      <w:bCs/>
      <w:sz w:val="22"/>
      <w:szCs w:val="22"/>
      <w:lang w:val="ru-RU" w:eastAsia="ru-RU" w:bidi="ar-SA"/>
    </w:rPr>
  </w:style>
  <w:style w:type="character" w:customStyle="1" w:styleId="1fb">
    <w:name w:val="Основной текст Знак1 Знак Знак Знак"/>
    <w:aliases w:val="Основной текст Знак Знак Знак Знак Знак Знак Знак Знак Знак Знак,Основной текст Знак Знак Знак Знак Знак Знак1 Знак Знак Знак"/>
    <w:rsid w:val="00A8471B"/>
    <w:rPr>
      <w:sz w:val="24"/>
      <w:szCs w:val="24"/>
      <w:lang w:val="ru-RU" w:eastAsia="ru-RU" w:bidi="ar-SA"/>
    </w:rPr>
  </w:style>
  <w:style w:type="character" w:customStyle="1" w:styleId="62">
    <w:name w:val="Знак6 Знак"/>
    <w:rsid w:val="00A8471B"/>
    <w:rPr>
      <w:sz w:val="16"/>
      <w:szCs w:val="16"/>
      <w:lang w:val="ru-RU" w:eastAsia="ru-RU" w:bidi="ar-SA"/>
    </w:rPr>
  </w:style>
  <w:style w:type="character" w:customStyle="1" w:styleId="ConsNormal4">
    <w:name w:val="ConsNormal Знак Знак Знак"/>
    <w:locked/>
    <w:rsid w:val="00A8471B"/>
    <w:rPr>
      <w:rFonts w:ascii="Arial" w:hAnsi="Arial"/>
      <w:sz w:val="24"/>
      <w:szCs w:val="24"/>
      <w:lang w:val="ru-RU" w:eastAsia="ru-RU" w:bidi="ar-SA"/>
    </w:rPr>
  </w:style>
  <w:style w:type="character" w:customStyle="1" w:styleId="100">
    <w:name w:val="Знак10 Знак"/>
    <w:semiHidden/>
    <w:locked/>
    <w:rsid w:val="00A8471B"/>
    <w:rPr>
      <w:b/>
      <w:bCs/>
      <w:sz w:val="28"/>
      <w:szCs w:val="28"/>
      <w:lang w:val="ru-RU" w:eastAsia="ru-RU" w:bidi="ar-SA"/>
    </w:rPr>
  </w:style>
  <w:style w:type="character" w:customStyle="1" w:styleId="92">
    <w:name w:val="Знак9 Знак"/>
    <w:rsid w:val="00A8471B"/>
    <w:rPr>
      <w:rFonts w:eastAsia="Arial Unicode MS"/>
      <w:b/>
      <w:bCs/>
      <w:sz w:val="32"/>
      <w:szCs w:val="32"/>
      <w:lang w:val="ru-RU" w:eastAsia="ru-RU" w:bidi="ar-SA"/>
    </w:rPr>
  </w:style>
  <w:style w:type="character" w:customStyle="1" w:styleId="82">
    <w:name w:val="Знак8 Знак"/>
    <w:semiHidden/>
    <w:locked/>
    <w:rsid w:val="00A8471B"/>
    <w:rPr>
      <w:b/>
      <w:bCs/>
      <w:sz w:val="28"/>
      <w:szCs w:val="28"/>
      <w:lang w:val="en-US" w:eastAsia="ru-RU" w:bidi="ar-SA"/>
    </w:rPr>
  </w:style>
  <w:style w:type="character" w:customStyle="1" w:styleId="43">
    <w:name w:val="Знак4 Знак"/>
    <w:semiHidden/>
    <w:locked/>
    <w:rsid w:val="00A8471B"/>
    <w:rPr>
      <w:rFonts w:ascii="Tahoma" w:hAnsi="Tahoma"/>
      <w:sz w:val="16"/>
      <w:szCs w:val="16"/>
      <w:lang w:bidi="ar-SA"/>
    </w:rPr>
  </w:style>
  <w:style w:type="character" w:customStyle="1" w:styleId="58">
    <w:name w:val="Знак5 Знак"/>
    <w:rsid w:val="00A8471B"/>
    <w:rPr>
      <w:sz w:val="24"/>
      <w:szCs w:val="24"/>
      <w:lang w:val="ru-RU" w:eastAsia="ru-RU" w:bidi="ar-SA"/>
    </w:rPr>
  </w:style>
  <w:style w:type="character" w:customStyle="1" w:styleId="2a">
    <w:name w:val="Знак2 Знак"/>
    <w:rsid w:val="00A8471B"/>
    <w:rPr>
      <w:sz w:val="24"/>
      <w:szCs w:val="24"/>
      <w:lang w:bidi="ar-SA"/>
    </w:rPr>
  </w:style>
  <w:style w:type="character" w:customStyle="1" w:styleId="72">
    <w:name w:val="Знак7 Знак"/>
    <w:locked/>
    <w:rsid w:val="00A8471B"/>
    <w:rPr>
      <w:b/>
      <w:bCs/>
      <w:sz w:val="22"/>
      <w:szCs w:val="22"/>
      <w:lang w:val="ru-RU" w:eastAsia="ru-RU" w:bidi="ar-SA"/>
    </w:rPr>
  </w:style>
  <w:style w:type="paragraph" w:customStyle="1" w:styleId="affb">
    <w:name w:val="Знак Знак Знак Знак Знак Знак Знак Знак Знак Знак Знак Знак Знак Знак Знак"/>
    <w:basedOn w:val="a"/>
    <w:rsid w:val="00A8471B"/>
    <w:pPr>
      <w:spacing w:after="160" w:line="240" w:lineRule="exact"/>
    </w:pPr>
    <w:rPr>
      <w:rFonts w:eastAsia="Calibri"/>
      <w:sz w:val="20"/>
      <w:szCs w:val="20"/>
      <w:lang w:eastAsia="zh-CN"/>
    </w:rPr>
  </w:style>
  <w:style w:type="paragraph" w:customStyle="1" w:styleId="514">
    <w:name w:val="Знак5 Знак Знак Знак1 Знак Знак Знак"/>
    <w:basedOn w:val="a"/>
    <w:rsid w:val="00A8471B"/>
    <w:pPr>
      <w:spacing w:after="160" w:line="240" w:lineRule="exact"/>
    </w:pPr>
    <w:rPr>
      <w:rFonts w:eastAsia="Calibri"/>
      <w:sz w:val="20"/>
      <w:szCs w:val="20"/>
      <w:lang w:eastAsia="zh-CN"/>
    </w:rPr>
  </w:style>
  <w:style w:type="paragraph" w:customStyle="1" w:styleId="affc">
    <w:name w:val="Знак Знак Знак Знак Знак Знак Знак Знак Знак Знак Знак Знак Знак Знак Знак Знак Знак Знак"/>
    <w:basedOn w:val="a"/>
    <w:rsid w:val="00A8471B"/>
    <w:pPr>
      <w:spacing w:after="160" w:line="240" w:lineRule="exact"/>
    </w:pPr>
    <w:rPr>
      <w:rFonts w:eastAsia="Calibri"/>
      <w:sz w:val="20"/>
      <w:szCs w:val="20"/>
      <w:lang w:eastAsia="zh-CN"/>
    </w:rPr>
  </w:style>
  <w:style w:type="character" w:customStyle="1" w:styleId="w">
    <w:name w:val="w"/>
    <w:rsid w:val="00A8471B"/>
  </w:style>
  <w:style w:type="paragraph" w:styleId="aff0">
    <w:name w:val="No Spacing"/>
    <w:aliases w:val="Без интервала3"/>
    <w:link w:val="aff"/>
    <w:qFormat/>
    <w:rsid w:val="00635A58"/>
    <w:pPr>
      <w:spacing w:after="0" w:line="240" w:lineRule="auto"/>
    </w:pPr>
    <w:rPr>
      <w:rFonts w:ascii="Calibri" w:hAnsi="Calibri"/>
    </w:rPr>
  </w:style>
  <w:style w:type="paragraph" w:customStyle="1" w:styleId="44">
    <w:name w:val="Основной текст4"/>
    <w:basedOn w:val="a"/>
    <w:uiPriority w:val="99"/>
    <w:rsid w:val="00107BAC"/>
    <w:pPr>
      <w:widowControl w:val="0"/>
      <w:shd w:val="clear" w:color="auto" w:fill="FFFFFF"/>
      <w:spacing w:after="120" w:line="240" w:lineRule="atLeast"/>
      <w:ind w:hanging="1080"/>
    </w:pPr>
    <w:rPr>
      <w:rFonts w:eastAsia="Batang"/>
      <w:sz w:val="16"/>
      <w:szCs w:val="16"/>
      <w:shd w:val="clear" w:color="auto" w:fill="FFFFFF"/>
    </w:rPr>
  </w:style>
  <w:style w:type="table" w:customStyle="1" w:styleId="1fc">
    <w:name w:val="Сетка таблицы1"/>
    <w:basedOn w:val="a1"/>
    <w:next w:val="af7"/>
    <w:rsid w:val="005522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8963652">
      <w:bodyDiv w:val="1"/>
      <w:marLeft w:val="0"/>
      <w:marRight w:val="0"/>
      <w:marTop w:val="0"/>
      <w:marBottom w:val="0"/>
      <w:divBdr>
        <w:top w:val="none" w:sz="0" w:space="0" w:color="auto"/>
        <w:left w:val="none" w:sz="0" w:space="0" w:color="auto"/>
        <w:bottom w:val="none" w:sz="0" w:space="0" w:color="auto"/>
        <w:right w:val="none" w:sz="0" w:space="0" w:color="auto"/>
      </w:divBdr>
    </w:div>
    <w:div w:id="1163592363">
      <w:bodyDiv w:val="1"/>
      <w:marLeft w:val="0"/>
      <w:marRight w:val="0"/>
      <w:marTop w:val="0"/>
      <w:marBottom w:val="0"/>
      <w:divBdr>
        <w:top w:val="none" w:sz="0" w:space="0" w:color="auto"/>
        <w:left w:val="none" w:sz="0" w:space="0" w:color="auto"/>
        <w:bottom w:val="none" w:sz="0" w:space="0" w:color="auto"/>
        <w:right w:val="none" w:sz="0" w:space="0" w:color="auto"/>
      </w:divBdr>
    </w:div>
    <w:div w:id="175069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769A96C3AEB28BD1C36F96867CDC93EB9A83128D8FC76536FB8E9DA88BB81C7F10375A7FB0F52C49I7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A769A96C3AEB28BD1C36F96867CDC93EB9A83128D8FC76536FB8E9DA88BB81C7F10375A7FB0F52C49I7E" TargetMode="External"/><Relationship Id="rId4" Type="http://schemas.openxmlformats.org/officeDocument/2006/relationships/settings" Target="settings.xml"/><Relationship Id="rId9" Type="http://schemas.openxmlformats.org/officeDocument/2006/relationships/hyperlink" Target="consultantplus://offline/ref=9A769A96C3AEB28BD1C36F96867CDC93EB9A83128D8FC76536FB8E9DA88BB81C7F10375A7FB0F52C49I7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C7143-EA97-4B60-AAB6-EAA7407DE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3119</Words>
  <Characters>17781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Циндяйкина</dc:creator>
  <cp:lastModifiedBy>User</cp:lastModifiedBy>
  <cp:revision>18</cp:revision>
  <cp:lastPrinted>2025-10-17T11:12:00Z</cp:lastPrinted>
  <dcterms:created xsi:type="dcterms:W3CDTF">2025-10-10T11:11:00Z</dcterms:created>
  <dcterms:modified xsi:type="dcterms:W3CDTF">2026-07-17T11:56:00Z</dcterms:modified>
</cp:coreProperties>
</file>