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19" w:rsidRDefault="007202DB">
      <w:pPr>
        <w:spacing w:after="0" w:line="240" w:lineRule="auto"/>
        <w:ind w:left="6379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6C5219" w:rsidRDefault="007202DB">
      <w:pPr>
        <w:spacing w:after="0" w:line="240" w:lineRule="auto"/>
        <w:ind w:left="6379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государственному контракту </w:t>
      </w:r>
    </w:p>
    <w:p w:rsidR="006C5219" w:rsidRDefault="00A91DC5">
      <w:pPr>
        <w:spacing w:after="0" w:line="240" w:lineRule="auto"/>
        <w:ind w:left="6379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____ от «___» ______</w:t>
      </w:r>
      <w:r w:rsidR="007202DB">
        <w:rPr>
          <w:rFonts w:ascii="Times New Roman" w:hAnsi="Times New Roman"/>
          <w:color w:val="000000"/>
          <w:sz w:val="24"/>
          <w:szCs w:val="24"/>
        </w:rPr>
        <w:t>202</w:t>
      </w:r>
      <w:r w:rsidR="00D03555">
        <w:rPr>
          <w:rFonts w:ascii="Times New Roman" w:hAnsi="Times New Roman"/>
          <w:color w:val="000000"/>
          <w:sz w:val="24"/>
          <w:szCs w:val="24"/>
        </w:rPr>
        <w:t>6</w:t>
      </w:r>
      <w:r w:rsidR="007202DB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6C5219" w:rsidRDefault="006C5219">
      <w:pPr>
        <w:spacing w:after="0" w:line="240" w:lineRule="auto"/>
        <w:ind w:left="720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C5219" w:rsidRDefault="007202DB">
      <w:pPr>
        <w:keepNext/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Техническое задание</w:t>
      </w:r>
    </w:p>
    <w:p w:rsidR="006C5219" w:rsidRDefault="007202DB">
      <w:pPr>
        <w:keepNext/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выполнения работ по объекту: </w:t>
      </w:r>
    </w:p>
    <w:p w:rsidR="006C5219" w:rsidRPr="008C7A86" w:rsidRDefault="007202DB" w:rsidP="008C7A86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8C7A86">
        <w:rPr>
          <w:rFonts w:ascii="Times New Roman" w:eastAsia="Times New Roman" w:hAnsi="Times New Roman"/>
          <w:b/>
          <w:sz w:val="24"/>
          <w:szCs w:val="24"/>
        </w:rPr>
        <w:t>«</w:t>
      </w:r>
      <w:r w:rsidR="00054A27" w:rsidRPr="00054A27">
        <w:rPr>
          <w:rFonts w:ascii="Times New Roman" w:hAnsi="Times New Roman"/>
          <w:b/>
          <w:bCs/>
          <w:sz w:val="24"/>
          <w:szCs w:val="24"/>
        </w:rPr>
        <w:t xml:space="preserve">Капитальный ремонт </w:t>
      </w:r>
      <w:proofErr w:type="spellStart"/>
      <w:r w:rsidR="00054A27" w:rsidRPr="00054A27">
        <w:rPr>
          <w:rFonts w:ascii="Times New Roman" w:hAnsi="Times New Roman"/>
          <w:b/>
          <w:bCs/>
          <w:sz w:val="24"/>
          <w:szCs w:val="24"/>
        </w:rPr>
        <w:t>отмостки</w:t>
      </w:r>
      <w:proofErr w:type="spellEnd"/>
      <w:r w:rsidR="00054A27" w:rsidRPr="00054A27">
        <w:rPr>
          <w:rFonts w:ascii="Times New Roman" w:hAnsi="Times New Roman"/>
          <w:b/>
          <w:bCs/>
          <w:sz w:val="24"/>
          <w:szCs w:val="24"/>
        </w:rPr>
        <w:t xml:space="preserve"> здания бани на 10 сеток литер Н, Н</w:t>
      </w:r>
      <w:proofErr w:type="gramStart"/>
      <w:r w:rsidR="00054A27" w:rsidRPr="00054A27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="00054A27" w:rsidRPr="00054A27">
        <w:rPr>
          <w:rFonts w:ascii="Times New Roman" w:hAnsi="Times New Roman"/>
          <w:b/>
          <w:bCs/>
          <w:sz w:val="24"/>
          <w:szCs w:val="24"/>
        </w:rPr>
        <w:t>, Н2, Н3, Н4; электропроводки здания столов</w:t>
      </w:r>
      <w:r w:rsidR="009B6CEB">
        <w:rPr>
          <w:rFonts w:ascii="Times New Roman" w:hAnsi="Times New Roman"/>
          <w:b/>
          <w:bCs/>
          <w:sz w:val="24"/>
          <w:szCs w:val="24"/>
        </w:rPr>
        <w:t>о</w:t>
      </w:r>
      <w:r w:rsidR="00054A27" w:rsidRPr="00054A27">
        <w:rPr>
          <w:rFonts w:ascii="Times New Roman" w:hAnsi="Times New Roman"/>
          <w:b/>
          <w:bCs/>
          <w:sz w:val="24"/>
          <w:szCs w:val="24"/>
        </w:rPr>
        <w:t xml:space="preserve">й (лит. Е); </w:t>
      </w:r>
      <w:proofErr w:type="spellStart"/>
      <w:r w:rsidR="00054A27" w:rsidRPr="00054A27">
        <w:rPr>
          <w:rFonts w:ascii="Times New Roman" w:hAnsi="Times New Roman"/>
          <w:b/>
          <w:bCs/>
          <w:sz w:val="24"/>
          <w:szCs w:val="24"/>
        </w:rPr>
        <w:t>отмостки</w:t>
      </w:r>
      <w:proofErr w:type="spellEnd"/>
      <w:r w:rsidR="00054A27" w:rsidRPr="00054A27">
        <w:rPr>
          <w:rFonts w:ascii="Times New Roman" w:hAnsi="Times New Roman"/>
          <w:b/>
          <w:bCs/>
          <w:sz w:val="24"/>
          <w:szCs w:val="24"/>
        </w:rPr>
        <w:t xml:space="preserve"> и крыльца здани</w:t>
      </w:r>
      <w:r w:rsidR="00054A27">
        <w:rPr>
          <w:rFonts w:ascii="Times New Roman" w:hAnsi="Times New Roman"/>
          <w:b/>
          <w:bCs/>
          <w:sz w:val="24"/>
          <w:szCs w:val="24"/>
        </w:rPr>
        <w:t>я учебного корпуса (</w:t>
      </w:r>
      <w:proofErr w:type="gramStart"/>
      <w:r w:rsidR="00054A27">
        <w:rPr>
          <w:rFonts w:ascii="Times New Roman" w:hAnsi="Times New Roman"/>
          <w:b/>
          <w:bCs/>
          <w:sz w:val="24"/>
          <w:szCs w:val="24"/>
        </w:rPr>
        <w:t>лит</w:t>
      </w:r>
      <w:proofErr w:type="gramEnd"/>
      <w:r w:rsidR="00054A27">
        <w:rPr>
          <w:rFonts w:ascii="Times New Roman" w:hAnsi="Times New Roman"/>
          <w:b/>
          <w:bCs/>
          <w:sz w:val="24"/>
          <w:szCs w:val="24"/>
        </w:rPr>
        <w:t>. Б, Б</w:t>
      </w:r>
      <w:proofErr w:type="gramStart"/>
      <w:r w:rsidR="00054A27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="00054A27">
        <w:rPr>
          <w:rFonts w:ascii="Times New Roman" w:hAnsi="Times New Roman"/>
          <w:b/>
          <w:bCs/>
          <w:sz w:val="24"/>
          <w:szCs w:val="24"/>
        </w:rPr>
        <w:t>)</w:t>
      </w:r>
      <w:r w:rsidRPr="008C7A86">
        <w:rPr>
          <w:rFonts w:ascii="Times New Roman" w:hAnsi="Times New Roman"/>
          <w:b/>
          <w:sz w:val="24"/>
          <w:szCs w:val="24"/>
        </w:rPr>
        <w:t>»</w:t>
      </w:r>
    </w:p>
    <w:p w:rsidR="006C5219" w:rsidRDefault="007202DB">
      <w:pPr>
        <w:pStyle w:val="19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адресу: Пермский край,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 Пермь, ул. Карпинского,</w:t>
      </w:r>
      <w:r w:rsidR="00EE298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125</w:t>
      </w:r>
    </w:p>
    <w:p w:rsidR="006C5219" w:rsidRDefault="006C521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tblpXSpec="right" w:tblpY="1"/>
        <w:tblW w:w="9923" w:type="dxa"/>
        <w:jc w:val="right"/>
        <w:tblLayout w:type="fixed"/>
        <w:tblLook w:val="0000"/>
      </w:tblPr>
      <w:tblGrid>
        <w:gridCol w:w="710"/>
        <w:gridCol w:w="2408"/>
        <w:gridCol w:w="6805"/>
      </w:tblGrid>
      <w:tr w:rsidR="006C5219">
        <w:trPr>
          <w:tblHeader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C5219" w:rsidRDefault="007202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219" w:rsidRDefault="007202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219" w:rsidRDefault="007202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данные и требования</w:t>
            </w:r>
          </w:p>
        </w:tc>
      </w:tr>
      <w:tr w:rsidR="006C5219">
        <w:trPr>
          <w:trHeight w:val="538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219" w:rsidRPr="00841E4F" w:rsidRDefault="00054A27" w:rsidP="00054A27">
            <w:pPr>
              <w:widowControl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4A2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  <w:proofErr w:type="spellStart"/>
            <w:r w:rsidRPr="00054A27">
              <w:rPr>
                <w:rFonts w:ascii="Times New Roman" w:hAnsi="Times New Roman"/>
                <w:sz w:val="24"/>
                <w:szCs w:val="24"/>
              </w:rPr>
              <w:t>отмостки</w:t>
            </w:r>
            <w:proofErr w:type="spellEnd"/>
            <w:r w:rsidRPr="00054A27">
              <w:rPr>
                <w:rFonts w:ascii="Times New Roman" w:hAnsi="Times New Roman"/>
                <w:sz w:val="24"/>
                <w:szCs w:val="24"/>
              </w:rPr>
              <w:t xml:space="preserve"> здания бани на 10 сеток литер Н, Н</w:t>
            </w:r>
            <w:proofErr w:type="gramStart"/>
            <w:r w:rsidRPr="00054A2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054A27">
              <w:rPr>
                <w:rFonts w:ascii="Times New Roman" w:hAnsi="Times New Roman"/>
                <w:sz w:val="24"/>
                <w:szCs w:val="24"/>
              </w:rPr>
              <w:t xml:space="preserve">, Н2, Н3, Н4; электропроводки здания </w:t>
            </w:r>
            <w:proofErr w:type="spellStart"/>
            <w:r w:rsidRPr="00054A27">
              <w:rPr>
                <w:rFonts w:ascii="Times New Roman" w:hAnsi="Times New Roman"/>
                <w:sz w:val="24"/>
                <w:szCs w:val="24"/>
              </w:rPr>
              <w:t>столовй</w:t>
            </w:r>
            <w:proofErr w:type="spellEnd"/>
            <w:r w:rsidRPr="00054A27">
              <w:rPr>
                <w:rFonts w:ascii="Times New Roman" w:hAnsi="Times New Roman"/>
                <w:sz w:val="24"/>
                <w:szCs w:val="24"/>
              </w:rPr>
              <w:t xml:space="preserve"> (лит. Е); </w:t>
            </w:r>
            <w:proofErr w:type="spellStart"/>
            <w:r w:rsidRPr="00054A27">
              <w:rPr>
                <w:rFonts w:ascii="Times New Roman" w:hAnsi="Times New Roman"/>
                <w:sz w:val="24"/>
                <w:szCs w:val="24"/>
              </w:rPr>
              <w:t>отмостки</w:t>
            </w:r>
            <w:proofErr w:type="spellEnd"/>
            <w:r w:rsidRPr="00054A27">
              <w:rPr>
                <w:rFonts w:ascii="Times New Roman" w:hAnsi="Times New Roman"/>
                <w:sz w:val="24"/>
                <w:szCs w:val="24"/>
              </w:rPr>
              <w:t xml:space="preserve"> и крыльца здания учебного корпуса (</w:t>
            </w:r>
            <w:proofErr w:type="gramStart"/>
            <w:r w:rsidRPr="00054A27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Pr="00054A27">
              <w:rPr>
                <w:rFonts w:ascii="Times New Roman" w:hAnsi="Times New Roman"/>
                <w:sz w:val="24"/>
                <w:szCs w:val="24"/>
              </w:rPr>
              <w:t>. Б, Б</w:t>
            </w:r>
            <w:proofErr w:type="gramStart"/>
            <w:r w:rsidRPr="00054A2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054A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C5219">
        <w:trPr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выполнения работ: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614012, Пермский край,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Пермь, Индустриальный район,                           ул. Карпинского,125</w:t>
            </w:r>
          </w:p>
        </w:tc>
      </w:tr>
      <w:tr w:rsidR="006C5219">
        <w:trPr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Заказчик, адрес: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Пермский институт ФСИН России</w:t>
            </w:r>
          </w:p>
        </w:tc>
      </w:tr>
      <w:tr w:rsidR="006C5219">
        <w:trPr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</w:t>
            </w:r>
          </w:p>
        </w:tc>
      </w:tr>
      <w:tr w:rsidR="006C5219">
        <w:trPr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Pr="00816E27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E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Pr="00671E0C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671E0C">
              <w:rPr>
                <w:rFonts w:ascii="Times New Roman" w:hAnsi="Times New Roman"/>
                <w:sz w:val="24"/>
                <w:szCs w:val="24"/>
              </w:rPr>
              <w:t>Срок выполнения работ: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Pr="00671E0C" w:rsidRDefault="007202DB">
            <w:pPr>
              <w:widowControl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E0C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условиями настоящего контракта,</w:t>
            </w:r>
          </w:p>
          <w:p w:rsidR="006C5219" w:rsidRPr="00671E0C" w:rsidRDefault="007202DB" w:rsidP="00671E0C">
            <w:pPr>
              <w:widowControl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1E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не позднее </w:t>
            </w:r>
            <w:r w:rsidR="004355F5" w:rsidRPr="00671E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2102BC" w:rsidRPr="00671E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71E0C" w:rsidRPr="00671E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сентября</w:t>
            </w:r>
            <w:r w:rsidR="002B5463" w:rsidRPr="00671E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D03555" w:rsidRPr="00671E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671E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года;</w:t>
            </w:r>
          </w:p>
        </w:tc>
      </w:tr>
      <w:tr w:rsidR="006C5219">
        <w:trPr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работ: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Pr="00C236FD" w:rsidRDefault="007202DB" w:rsidP="00CE4146">
            <w:pPr>
              <w:widowControl w:val="0"/>
              <w:tabs>
                <w:tab w:val="left" w:pos="365"/>
              </w:tabs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C236FD">
              <w:rPr>
                <w:rFonts w:ascii="Times New Roman" w:hAnsi="Times New Roman"/>
                <w:sz w:val="24"/>
                <w:szCs w:val="24"/>
              </w:rPr>
              <w:t>В соответствии с настоящим техническим зад</w:t>
            </w:r>
            <w:r w:rsidR="00C236FD">
              <w:rPr>
                <w:rFonts w:ascii="Times New Roman" w:hAnsi="Times New Roman"/>
                <w:sz w:val="24"/>
                <w:szCs w:val="24"/>
              </w:rPr>
              <w:t>анием, ведомостью объемов работ</w:t>
            </w:r>
          </w:p>
        </w:tc>
      </w:tr>
      <w:tr w:rsidR="006C5219">
        <w:trPr>
          <w:trHeight w:val="411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стандартов,  в соответствии с которыми должны выполняться работы: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работы осуществить согласно действующим нормам                                       и техническим условиям на производство и приёмку данного вида работ: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 от 27.12.2002 № 184-ФЗ                                «О техническом регулировании»;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от 10.01.2002 № 7-ФЗ </w:t>
            </w:r>
            <w:r>
              <w:rPr>
                <w:rFonts w:ascii="Times New Roman" w:hAnsi="Times New Roman"/>
                <w:sz w:val="24"/>
                <w:szCs w:val="24"/>
              </w:rPr>
              <w:t>«Об охране окружающей среды»;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 от 30.12.2009 № 384-ФЗ «Техн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ческий регламент о безопасности зданий и сооружений»;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48.13330.2019 «Организация строительства»,  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вержденные приказом Минстроя России от 24.12.2019 года;</w:t>
            </w:r>
          </w:p>
          <w:p w:rsidR="006C5219" w:rsidRDefault="00CE4146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 71.13330.2017 </w:t>
            </w:r>
            <w:r w:rsidR="007202DB">
              <w:rPr>
                <w:rFonts w:ascii="Times New Roman" w:hAnsi="Times New Roman"/>
                <w:color w:val="000000"/>
                <w:sz w:val="24"/>
                <w:szCs w:val="24"/>
              </w:rPr>
              <w:t>«Изоляционные и отделочные п</w:t>
            </w:r>
            <w:r w:rsidR="007202D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7202DB">
              <w:rPr>
                <w:rFonts w:ascii="Times New Roman" w:hAnsi="Times New Roman"/>
                <w:color w:val="000000"/>
                <w:sz w:val="24"/>
                <w:szCs w:val="24"/>
              </w:rPr>
              <w:t>крытия»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CE4146"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33083-2014 «Смеси сухие строительные 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ментном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вяжущем для штукатурных работ»;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325.1325800.2017 от 28.08.2017 г. «Здания и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оружения. Правила производства работ при демонтаже и ут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лизации»;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58271-2018 «Смеси сухие затирочные. Те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нические условия»;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28196-89 «Краски водно-дисперсионные. Те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нические условия».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33290-2015 «Материалы лакокрасочные,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меняемые в строительстве. Общие технические условия»;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17441-84 «Соединения контактные электрич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ские. Правила приемки и методы испытаний»;</w:t>
            </w:r>
          </w:p>
          <w:p w:rsidR="006C5219" w:rsidRDefault="007202DB">
            <w:pPr>
              <w:pStyle w:val="afe"/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23216-78 «Изделия электротехнические. Хр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нение, транспортирование, временная противокоррозионная защита, упаковка. Общие требования и методы испытания»;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ГОСТ IEC 60598-2-22-2012</w:t>
            </w:r>
            <w:r>
              <w:rPr>
                <w:rFonts w:ascii="Times New Roman" w:hAnsi="Times New Roman"/>
                <w:sz w:val="24"/>
                <w:szCs w:val="24"/>
              </w:rPr>
              <w:t> «Светильники». Часть 2-22. «Частные требования. Светильники для аварийного осв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щения»;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12-03-2001 «Безопасность труда в строительс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ве». Часть 1.  «Общие требования»;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от 30.03.1999 г. № 52-ФЗ  «О 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нитарно - эпидемиологическом благополучии населения» (в действующей редакции);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кодекс Российской Федерации от 29.12.2004 г. № 190-ФЗ (в действующей редакции);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Российской Федерации от 07.02.1992  № 2300-1                «О защите прав потребителей» (в действующей редакции);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12-04-2002 от 01.01.2003 г. «Безопасность тр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 в строительстве. Строительное производство». Часть 2;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  <w:tab w:val="left" w:pos="59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31-05-2003 от 01.09.2003 г. «Общественные здания административного назначения»;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  <w:tab w:val="left" w:pos="59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70.13330.2012 от 25.12.2012 г. «Несущие и огра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дающие конструкции»;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  <w:tab w:val="left" w:pos="59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76.13330.2016 от 16.12.2016 г. «Электротехнич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устройства»;</w:t>
            </w:r>
          </w:p>
          <w:p w:rsidR="006C5219" w:rsidRDefault="007202DB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ИЗМЕНЕНИЕ № 1 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 48.13330.2011</w:t>
            </w:r>
            <w:r w:rsidR="000A1FE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СНиП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12-01 2004 </w:t>
            </w:r>
            <w:r>
              <w:rPr>
                <w:rFonts w:ascii="Times New Roman" w:hAnsi="Times New Roman"/>
                <w:sz w:val="24"/>
                <w:szCs w:val="24"/>
              </w:rPr>
              <w:t>«Организация строительства»;</w:t>
            </w:r>
          </w:p>
          <w:p w:rsidR="006C5219" w:rsidRDefault="00B1375D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118.13330.202</w:t>
            </w:r>
            <w:r w:rsidR="007202DB">
              <w:rPr>
                <w:rFonts w:ascii="Times New Roman" w:hAnsi="Times New Roman"/>
                <w:sz w:val="24"/>
                <w:szCs w:val="24"/>
              </w:rPr>
              <w:t>2 «Об</w:t>
            </w:r>
            <w:r w:rsidR="00CA31B5">
              <w:rPr>
                <w:rFonts w:ascii="Times New Roman" w:hAnsi="Times New Roman"/>
                <w:sz w:val="24"/>
                <w:szCs w:val="24"/>
              </w:rPr>
              <w:t>щественные здания и соор</w:t>
            </w:r>
            <w:r w:rsidR="00CA31B5">
              <w:rPr>
                <w:rFonts w:ascii="Times New Roman" w:hAnsi="Times New Roman"/>
                <w:sz w:val="24"/>
                <w:szCs w:val="24"/>
              </w:rPr>
              <w:t>у</w:t>
            </w:r>
            <w:r w:rsidR="00CA31B5">
              <w:rPr>
                <w:rFonts w:ascii="Times New Roman" w:hAnsi="Times New Roman"/>
                <w:sz w:val="24"/>
                <w:szCs w:val="24"/>
              </w:rPr>
              <w:t>жения»;</w:t>
            </w:r>
          </w:p>
          <w:p w:rsidR="00CA31B5" w:rsidRPr="00CA31B5" w:rsidRDefault="00CA31B5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1B5">
              <w:rPr>
                <w:rFonts w:ascii="Times New Roman" w:hAnsi="Times New Roman"/>
                <w:bCs/>
                <w:sz w:val="24"/>
                <w:szCs w:val="24"/>
              </w:rPr>
              <w:t>ГОСТ 475-2016 «Блоки дверные деревянные и комб</w:t>
            </w:r>
            <w:r w:rsidRPr="00CA31B5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нированные»; </w:t>
            </w:r>
          </w:p>
          <w:p w:rsidR="00CA31B5" w:rsidRPr="00054E7D" w:rsidRDefault="00CA31B5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1B5">
              <w:rPr>
                <w:rFonts w:ascii="Times New Roman" w:hAnsi="Times New Roman"/>
                <w:bCs/>
                <w:sz w:val="24"/>
                <w:szCs w:val="24"/>
              </w:rPr>
              <w:t xml:space="preserve"> ГОСТ 34378 – 2018 «Окна и двери. Производство монтажных работ, контроль и требования к результатам р</w:t>
            </w:r>
            <w:r w:rsidRPr="00CA31B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A31B5">
              <w:rPr>
                <w:rFonts w:ascii="Times New Roman" w:hAnsi="Times New Roman"/>
                <w:bCs/>
                <w:sz w:val="24"/>
                <w:szCs w:val="24"/>
              </w:rPr>
              <w:t>бот»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054E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54E7D" w:rsidRPr="00F627F0" w:rsidRDefault="00054E7D" w:rsidP="00F627F0">
            <w:pPr>
              <w:widowControl w:val="0"/>
              <w:numPr>
                <w:ilvl w:val="0"/>
                <w:numId w:val="1"/>
              </w:numPr>
              <w:tabs>
                <w:tab w:val="left" w:pos="386"/>
              </w:tabs>
              <w:suppressAutoHyphens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AB6">
              <w:rPr>
                <w:rFonts w:ascii="Times New Roman" w:hAnsi="Times New Roman"/>
                <w:sz w:val="24"/>
                <w:szCs w:val="24"/>
              </w:rPr>
              <w:t>ГОСТ 5090-2016 «Изделия скобяные для деревянных окон и дверей»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C5219" w:rsidRDefault="007202DB">
            <w:pPr>
              <w:widowControl w:val="0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Примечание:</w:t>
            </w:r>
          </w:p>
          <w:p w:rsidR="006C5219" w:rsidRDefault="007202DB">
            <w:pPr>
              <w:widowControl w:val="0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Все работы должны выполняться согласно действующему законодательству в области строительства, строительным нормам и правилам с учетом местных климатических условий,  требований противопожарных, санитарно-гигиенических, экологических и других норм, действующих на территории Российской Федерации.</w:t>
            </w:r>
          </w:p>
          <w:p w:rsidR="006C5219" w:rsidRDefault="007202DB">
            <w:pPr>
              <w:widowControl w:val="0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В случае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если государственный контракт содержит указания, ссылки на недействующие, утратившие силу нормативные документы,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ГОСТы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Своды правил и т.д., следует применять действующие документы, в том числе введенные взамен утратившим силу.</w:t>
            </w:r>
          </w:p>
          <w:p w:rsidR="006C5219" w:rsidRDefault="007202DB">
            <w:pPr>
              <w:widowControl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случае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если по какой-либо причине, в том числе в результате технической ошибки (опечатки),  государственный контракт содержит указания, ссылки на несуществующие нормативные документы,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ГОСТы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СНиПы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Своды правил и т.д., то руководство такими документами не осуществляется.</w:t>
            </w:r>
          </w:p>
        </w:tc>
      </w:tr>
      <w:tr w:rsidR="006C5219">
        <w:trPr>
          <w:trHeight w:val="271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Особые условия заказчика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Подрядной организации: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обязательное выполнение необходимых мероприятий по технике безопасности, особых мероприятий по соблюдению правил пожарной безопасности и охране объекта переданного Подрядчику для выполнения производства работ. Риск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случайной гибели или случайного повреждения результата работ до приемки этих работ Заказчиком несет Подрядчик      (ст. 741 ГК РФ). Подрядчик обязан компенсировать все убытки, возникшие в результате этого;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возместить Заказчику  расходы по оплате коммунальных услуг, потребленных Подрядчиком во время выполнения Работ;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выполнить работы в соответствии со сметной документацией</w:t>
            </w:r>
            <w:r w:rsidR="003659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действующими строительными нормами и правилами с надлежащим качеством;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применяемые оборудование и материалы должны быть новыми, сертифицированы и разрешены к применению на территории Российской Федерации, а также соответствовать требованиям, изложенным в настоящих технических требованиях, а также государственным стандартам и техническим условиям;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случае необходимости замены материалов 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обязательном порядке согласовать данную замену с Заказчиком с предоставлением обоснования необходимости замены и предоставлением сравнительного анализа технических и эксплуатационных характеристик заменяемых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. Замена материалов                          без согласования с Заказчиком, будет являться отклонением от условий выполнения  работ;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 производстве работ отклонения, от выданной в производство работ документации, без согласования с Заказчиком </w:t>
            </w:r>
            <w:r w:rsidRPr="00D0355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не допускаются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производстве работ обязательное присутствие  на объекте специалиста ответственного за производство работ, назначенного приказом;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обеспечивать наличие на объекте Общего журнала работ, и своевременное его заполнение с отражением технологической последовательности ведения всех видов работ (за исключением работ, выполнение которых фиксируется в специальных журналах), сроки, качество, условия выполнения работ, сведений о применяемых материалах, параметры документов, подтверждающих соответствие требованиям технических регламентов (норм и правил). Оформление и состав общего журнала работ должны соответствовать </w:t>
            </w:r>
            <w:r w:rsidR="00B1375D">
              <w:t xml:space="preserve"> </w:t>
            </w:r>
            <w:r w:rsidR="00B1375D" w:rsidRPr="00B1375D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1375D">
              <w:rPr>
                <w:rFonts w:ascii="Times New Roman" w:hAnsi="Times New Roman"/>
                <w:sz w:val="24"/>
                <w:szCs w:val="24"/>
              </w:rPr>
              <w:t>у</w:t>
            </w:r>
            <w:r w:rsidR="00B1375D" w:rsidRPr="00B1375D">
              <w:rPr>
                <w:rFonts w:ascii="Times New Roman" w:hAnsi="Times New Roman"/>
                <w:sz w:val="24"/>
                <w:szCs w:val="24"/>
              </w:rPr>
              <w:t xml:space="preserve"> Минстроя России от 02.12.2022 N 1026/</w:t>
            </w:r>
            <w:proofErr w:type="spellStart"/>
            <w:proofErr w:type="gramStart"/>
            <w:r w:rsidR="00B1375D" w:rsidRPr="00B1375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B1375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включать все предусмотренные разделы. По окончании всех работ и их приемки Общий журнал работ в составе исполнительной документации передается на постоянное хранение Заказчику;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осуществлять контроль качества выполняемых работ в соответствии с действующими нормами и правилами;</w:t>
            </w:r>
          </w:p>
          <w:p w:rsidR="006C5219" w:rsidRPr="00D03555" w:rsidRDefault="007202DB">
            <w:pPr>
              <w:widowControl w:val="0"/>
              <w:tabs>
                <w:tab w:val="left" w:pos="370"/>
              </w:tabs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D0355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перед выполнением скрытых работ Подрядчик обязан известить об этом Заказчика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представить ему выполненные работы с составлением акта. В противном случае Заказчик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праве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потребовать от Подрядчика </w:t>
            </w:r>
            <w:r w:rsidRPr="00D0355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вскрытия отдельных участков выполненных работ за счет Подрядчика;</w:t>
            </w:r>
          </w:p>
          <w:p w:rsidR="006C5219" w:rsidRDefault="007202DB">
            <w:pPr>
              <w:widowControl w:val="0"/>
              <w:tabs>
                <w:tab w:val="left" w:pos="370"/>
              </w:tabs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фотофиксацию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каждого вида выполняемых работ;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в период исполнения контракта Подрядчик обеспечивает высокое качество работ за счет умения и навыков, связанных     с производством работ, привлечением компетентного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технического персонала с необходимыми допусками и разрешениями на производство работ, а также использование инструментов, производственной базы, отвечающих предложенным технологиям выполнения указанных видов работ, предоставление сертификатов и лицензий, соблюдение гарантий по качеству исполнения работ.</w:t>
            </w:r>
            <w:proofErr w:type="gramEnd"/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Заказчик не несет материальной ответственности за сохранность материалов, оборудования и инструмента Подрядчика.</w:t>
            </w:r>
          </w:p>
          <w:p w:rsidR="0036591D" w:rsidRDefault="001D6162" w:rsidP="00AC7377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90A6C" w:rsidRPr="00E90A6C">
              <w:rPr>
                <w:rFonts w:ascii="Times New Roman" w:hAnsi="Times New Roman"/>
                <w:sz w:val="24"/>
                <w:szCs w:val="24"/>
              </w:rPr>
              <w:t xml:space="preserve"> Все этапы выполнения работ и поставляемого материала согласовывать с Заказчиком</w:t>
            </w:r>
            <w:r w:rsidR="00552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5219">
        <w:trPr>
          <w:trHeight w:val="1444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требования к материалам, оборудованию, выполнению работ: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 w:rsidP="00531DEA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Материалы должны соответствовать локальному сметному расчету</w:t>
            </w:r>
            <w:r w:rsidR="002B5463">
              <w:rPr>
                <w:rFonts w:ascii="Times New Roman" w:hAnsi="Times New Roman"/>
                <w:sz w:val="24"/>
                <w:szCs w:val="24"/>
              </w:rPr>
              <w:t xml:space="preserve"> и техническому заданию</w:t>
            </w:r>
            <w:r>
              <w:rPr>
                <w:rFonts w:ascii="Times New Roman" w:hAnsi="Times New Roman"/>
                <w:sz w:val="24"/>
                <w:szCs w:val="24"/>
              </w:rPr>
              <w:t>. Все поставляемые для выполнения работ материалы должны быть новыми, не использованными ранее, иметь соответствующие сертификаты, технические паспорта и другие документы, удостоверяющие их качество.</w:t>
            </w:r>
          </w:p>
          <w:p w:rsidR="006C5219" w:rsidRDefault="007202DB" w:rsidP="00531DEA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выполнению электросварных работ. Бетонных работ. Наружной отделки. Поднятие грузов на высоту более 1 метра. Работа на высоте более 1 метра.</w:t>
            </w:r>
            <w:r w:rsidR="002E2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B32" w:rsidRDefault="0036591D" w:rsidP="00AC7377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Систему электроснабжения</w:t>
            </w:r>
            <w:r w:rsidR="002E218B">
              <w:rPr>
                <w:rFonts w:ascii="Times New Roman" w:hAnsi="Times New Roman"/>
                <w:sz w:val="24"/>
                <w:szCs w:val="24"/>
              </w:rPr>
              <w:t xml:space="preserve">, подключить к основной силовой питающей сети здания. </w:t>
            </w:r>
          </w:p>
          <w:p w:rsidR="007B5C77" w:rsidRPr="007B5C77" w:rsidRDefault="007B5C77" w:rsidP="007B5C77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C77">
              <w:rPr>
                <w:rFonts w:ascii="Times New Roman" w:hAnsi="Times New Roman"/>
                <w:sz w:val="24"/>
                <w:szCs w:val="24"/>
              </w:rPr>
              <w:t>Трубопроводы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(вода, отопление, канализация)</w:t>
            </w:r>
            <w:r w:rsidRPr="007B5C77">
              <w:rPr>
                <w:rFonts w:ascii="Times New Roman" w:hAnsi="Times New Roman"/>
                <w:sz w:val="24"/>
                <w:szCs w:val="24"/>
              </w:rPr>
              <w:t xml:space="preserve"> в местах пересечения перекрытий, внутренних стен и перегородок  прокладывать в гильзах из негорючих материалов.</w:t>
            </w:r>
          </w:p>
          <w:p w:rsidR="007B5C77" w:rsidRDefault="007B5C77" w:rsidP="007B5C77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100108"/>
            <w:bookmarkEnd w:id="0"/>
            <w:r w:rsidRPr="007B5C77">
              <w:rPr>
                <w:rFonts w:ascii="Times New Roman" w:hAnsi="Times New Roman"/>
                <w:sz w:val="24"/>
                <w:szCs w:val="24"/>
              </w:rPr>
              <w:t>Заделку зазоров и отверстий в местах прокладки трубопроводов следует предусматривать негорючими материалами, обеспечивающими нормируемый предел огнестойкости ограждений.</w:t>
            </w:r>
          </w:p>
        </w:tc>
      </w:tr>
      <w:tr w:rsidR="006C5219">
        <w:trPr>
          <w:trHeight w:val="979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исполнительной документации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До осуществления сдачи-приемки выполненных работ Подрядчик обязан передать Заказчику пакет исполнительной документации в следующем составе: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Общий журнал производства работ;</w:t>
            </w:r>
          </w:p>
          <w:p w:rsidR="006C5219" w:rsidRDefault="007202DB">
            <w:pPr>
              <w:widowControl w:val="0"/>
              <w:tabs>
                <w:tab w:val="left" w:pos="461"/>
                <w:tab w:val="left" w:pos="701"/>
              </w:tabs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Акты освидетельствования скрытых работ (в 2-х экземплярах);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Сертификаты соответствия требованиям нормативно-технической документации на примененные материалы;</w:t>
            </w:r>
          </w:p>
          <w:p w:rsidR="006C5219" w:rsidRPr="003E5BD5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Акт приемки-передачи фактически выполненных работ (в двух экземплярах);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КС-2 и КС-3</w:t>
            </w:r>
            <w:r w:rsidR="003E5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Акт о проведении испытаний (в двух экземплярах)</w:t>
            </w:r>
            <w:r w:rsidR="00D03555">
              <w:rPr>
                <w:rFonts w:ascii="Times New Roman" w:hAnsi="Times New Roman"/>
                <w:sz w:val="24"/>
                <w:szCs w:val="24"/>
              </w:rPr>
              <w:t xml:space="preserve"> при необходимости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Исполнительные схемы к актам выполненных работ;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Акт (протокол) проведения измерения замеров сопротивления изоляции (при замене электропроводки);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Акт (протокол) проведения проверки автоматических выключателей, петли фаза-ноль и т. д. (при замене автоматических выключателей);</w:t>
            </w:r>
          </w:p>
          <w:p w:rsidR="006C5219" w:rsidRDefault="007202DB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1FE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 Заверенную копию талона на вывоз мусора, подтверждающий факт заключения между организациями договора возмездного оказания услуг по вывозу и утилизации мусора, либо заверенную копию договора на вывоз мусора;</w:t>
            </w:r>
          </w:p>
          <w:p w:rsidR="006C5219" w:rsidRDefault="007202DB" w:rsidP="000A1FE4">
            <w:pPr>
              <w:widowControl w:val="0"/>
              <w:spacing w:after="0" w:line="240" w:lineRule="auto"/>
              <w:ind w:righ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1F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Акт входного контроля.</w:t>
            </w:r>
          </w:p>
        </w:tc>
      </w:tr>
      <w:tr w:rsidR="006C5219">
        <w:trPr>
          <w:trHeight w:val="570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 w:rsidP="00D03555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35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19" w:rsidRDefault="007202D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После завершения работ Подрядчику следует предоставить исполнительно-техническую документацию в соответствии с Техническим заданием, предъявить объект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комиссии для оформления акта сдачи-приёмки выполненных работ.</w:t>
            </w:r>
          </w:p>
          <w:p w:rsidR="006C5219" w:rsidRDefault="007202D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Утилизацию строительных отходов осуществлять исключительно на полигоне ТБО, с предъявлением талонов и прочих подтверждающих документов.</w:t>
            </w:r>
          </w:p>
          <w:p w:rsidR="006C5219" w:rsidRDefault="007202D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Уцелевшие демонтируемые материалы, в том числе все металлические и стальные изделия, должны быть возвращены Заказчику.</w:t>
            </w:r>
          </w:p>
        </w:tc>
      </w:tr>
      <w:tr w:rsidR="006C5219">
        <w:trPr>
          <w:trHeight w:val="705"/>
          <w:jc w:val="righ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 w:rsidP="00D03555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</w:t>
            </w:r>
            <w:r w:rsidR="00D0355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Гарантии качества:</w:t>
            </w:r>
          </w:p>
          <w:p w:rsidR="006C5219" w:rsidRDefault="006C5219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219" w:rsidRDefault="007202D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Гарантийный срок, в течение которого Подрядчик обязуется своими силами и за свой счет исправить выявленные отступления (нарушения) от условий Контракта или иные недостатки, влияющие на качество выполненной им работы (скрытые недостатки),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(три) года с момента подписания сторонами </w:t>
            </w:r>
            <w:r>
              <w:rPr>
                <w:rFonts w:ascii="Times New Roman" w:hAnsi="Times New Roman"/>
                <w:sz w:val="24"/>
                <w:szCs w:val="24"/>
              </w:rPr>
              <w:t>акта сдачи-приёмки выполненных работ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:rsidR="006C5219" w:rsidRDefault="007202D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2. При обнаружении недостатков Подрядчик по требованию Заказчика обязан безвозмездно устранить либо произвести необходимые дополнительные работы в установленные Заказчиком сроки, а также возместить Заказчику причиненные убытки при их наличии.</w:t>
            </w:r>
          </w:p>
        </w:tc>
      </w:tr>
    </w:tbl>
    <w:p w:rsidR="006C5219" w:rsidRDefault="006C521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1B0DD7" w:rsidRPr="000D0EA0" w:rsidRDefault="001B0DD7" w:rsidP="001B0D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D0EA0">
        <w:rPr>
          <w:rFonts w:ascii="Times New Roman" w:hAnsi="Times New Roman"/>
          <w:b/>
          <w:bCs/>
          <w:sz w:val="24"/>
          <w:szCs w:val="24"/>
        </w:rPr>
        <w:t>Сведения о включенных в цену Услуг расходах и порядок расчетов</w:t>
      </w:r>
    </w:p>
    <w:p w:rsidR="00783CEF" w:rsidRPr="00237DB2" w:rsidRDefault="001B0DD7" w:rsidP="00783CEF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C7377">
        <w:rPr>
          <w:rFonts w:ascii="Times New Roman" w:hAnsi="Times New Roman"/>
          <w:bCs/>
          <w:color w:val="FF0000"/>
          <w:sz w:val="24"/>
          <w:szCs w:val="24"/>
        </w:rPr>
        <w:t xml:space="preserve">  </w:t>
      </w:r>
      <w:r w:rsidR="00783CEF" w:rsidRPr="005F2CDB">
        <w:rPr>
          <w:rFonts w:ascii="Times New Roman" w:hAnsi="Times New Roman"/>
          <w:sz w:val="24"/>
          <w:szCs w:val="24"/>
        </w:rPr>
        <w:t>Подрядчик представляет сметную документацию</w:t>
      </w:r>
      <w:r w:rsidR="00587292">
        <w:rPr>
          <w:rFonts w:ascii="Times New Roman" w:hAnsi="Times New Roman"/>
          <w:sz w:val="24"/>
          <w:szCs w:val="24"/>
        </w:rPr>
        <w:t xml:space="preserve"> в соответствии с приказом Минстроя России от 04.08.2020 г. №421/</w:t>
      </w:r>
      <w:proofErr w:type="spellStart"/>
      <w:proofErr w:type="gramStart"/>
      <w:r w:rsidR="00587292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="00587292">
        <w:rPr>
          <w:rFonts w:ascii="Times New Roman" w:hAnsi="Times New Roman"/>
          <w:sz w:val="24"/>
          <w:szCs w:val="24"/>
        </w:rPr>
        <w:t xml:space="preserve"> (в редакции приказа №557 от 07.07.2022 г.),</w:t>
      </w:r>
      <w:r w:rsidR="00783CEF" w:rsidRPr="005F2CDB">
        <w:rPr>
          <w:rFonts w:ascii="Times New Roman" w:hAnsi="Times New Roman"/>
          <w:sz w:val="24"/>
          <w:szCs w:val="24"/>
        </w:rPr>
        <w:t xml:space="preserve"> </w:t>
      </w:r>
      <w:r w:rsidR="00606BBF">
        <w:rPr>
          <w:rFonts w:ascii="Times New Roman" w:hAnsi="Times New Roman"/>
          <w:sz w:val="24"/>
          <w:szCs w:val="24"/>
        </w:rPr>
        <w:t xml:space="preserve">выполненную </w:t>
      </w:r>
      <w:r w:rsidR="00783CEF" w:rsidRPr="005F2CDB">
        <w:rPr>
          <w:rFonts w:ascii="Times New Roman" w:hAnsi="Times New Roman"/>
          <w:sz w:val="24"/>
          <w:szCs w:val="24"/>
        </w:rPr>
        <w:t>ресурсно-индексным методом по сборникам ГЭСН (</w:t>
      </w:r>
      <w:r w:rsidR="00587292">
        <w:rPr>
          <w:rFonts w:ascii="Times New Roman" w:hAnsi="Times New Roman"/>
          <w:sz w:val="24"/>
          <w:szCs w:val="24"/>
        </w:rPr>
        <w:t xml:space="preserve">база </w:t>
      </w:r>
      <w:r w:rsidR="00783CEF" w:rsidRPr="005F2CDB">
        <w:rPr>
          <w:rFonts w:ascii="Times New Roman" w:hAnsi="Times New Roman"/>
          <w:sz w:val="24"/>
          <w:szCs w:val="24"/>
        </w:rPr>
        <w:t>ФСНБ-2022</w:t>
      </w:r>
      <w:r w:rsidR="0058729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587292">
        <w:rPr>
          <w:rFonts w:ascii="Times New Roman" w:hAnsi="Times New Roman"/>
          <w:sz w:val="24"/>
          <w:szCs w:val="24"/>
        </w:rPr>
        <w:t>изм</w:t>
      </w:r>
      <w:proofErr w:type="spellEnd"/>
      <w:r w:rsidR="00587292">
        <w:rPr>
          <w:rFonts w:ascii="Times New Roman" w:hAnsi="Times New Roman"/>
          <w:sz w:val="24"/>
          <w:szCs w:val="24"/>
        </w:rPr>
        <w:t>. 1-</w:t>
      </w:r>
      <w:r w:rsidR="00432884">
        <w:rPr>
          <w:rFonts w:ascii="Times New Roman" w:hAnsi="Times New Roman"/>
          <w:sz w:val="24"/>
          <w:szCs w:val="24"/>
        </w:rPr>
        <w:t>1</w:t>
      </w:r>
      <w:r w:rsidR="004355F5">
        <w:rPr>
          <w:rFonts w:ascii="Times New Roman" w:hAnsi="Times New Roman"/>
          <w:sz w:val="24"/>
          <w:szCs w:val="24"/>
        </w:rPr>
        <w:t>7</w:t>
      </w:r>
      <w:r w:rsidR="00783CEF" w:rsidRPr="005F2CDB">
        <w:rPr>
          <w:rFonts w:ascii="Times New Roman" w:hAnsi="Times New Roman"/>
          <w:sz w:val="24"/>
          <w:szCs w:val="24"/>
        </w:rPr>
        <w:t xml:space="preserve">) с использованием сметных цен для ценовой зоны Пермский край на </w:t>
      </w:r>
      <w:r w:rsidR="004355F5">
        <w:rPr>
          <w:rFonts w:ascii="Times New Roman" w:hAnsi="Times New Roman"/>
          <w:sz w:val="24"/>
          <w:szCs w:val="24"/>
        </w:rPr>
        <w:t>2</w:t>
      </w:r>
      <w:r w:rsidR="00783CEF" w:rsidRPr="005F2CDB">
        <w:rPr>
          <w:rFonts w:ascii="Times New Roman" w:hAnsi="Times New Roman"/>
          <w:sz w:val="24"/>
          <w:szCs w:val="24"/>
        </w:rPr>
        <w:t xml:space="preserve"> квартал 202</w:t>
      </w:r>
      <w:r w:rsidR="004355F5">
        <w:rPr>
          <w:rFonts w:ascii="Times New Roman" w:hAnsi="Times New Roman"/>
          <w:sz w:val="24"/>
          <w:szCs w:val="24"/>
        </w:rPr>
        <w:t>6</w:t>
      </w:r>
      <w:r w:rsidR="00783CEF" w:rsidRPr="005F2CDB">
        <w:rPr>
          <w:rFonts w:ascii="Times New Roman" w:hAnsi="Times New Roman"/>
          <w:sz w:val="24"/>
          <w:szCs w:val="24"/>
        </w:rPr>
        <w:t xml:space="preserve"> года Министерства строительного и </w:t>
      </w:r>
      <w:proofErr w:type="spellStart"/>
      <w:r w:rsidR="00783CEF" w:rsidRPr="005F2CDB">
        <w:rPr>
          <w:rFonts w:ascii="Times New Roman" w:hAnsi="Times New Roman"/>
          <w:sz w:val="24"/>
          <w:szCs w:val="24"/>
        </w:rPr>
        <w:t>жилищно-комунального</w:t>
      </w:r>
      <w:proofErr w:type="spellEnd"/>
      <w:r w:rsidR="00783CEF" w:rsidRPr="005F2CDB">
        <w:rPr>
          <w:rFonts w:ascii="Times New Roman" w:hAnsi="Times New Roman"/>
          <w:sz w:val="24"/>
          <w:szCs w:val="24"/>
        </w:rPr>
        <w:t xml:space="preserve"> хозяйства Российской Федерации» (Федеральный реестр сметных нормативов)</w:t>
      </w:r>
      <w:r w:rsidR="00783CEF">
        <w:rPr>
          <w:rFonts w:ascii="Times New Roman" w:hAnsi="Times New Roman"/>
          <w:sz w:val="24"/>
          <w:szCs w:val="24"/>
        </w:rPr>
        <w:t>.</w:t>
      </w:r>
    </w:p>
    <w:p w:rsidR="001B0DD7" w:rsidRPr="000D0EA0" w:rsidRDefault="001B0DD7" w:rsidP="00783CEF">
      <w:pPr>
        <w:autoSpaceDE w:val="0"/>
        <w:autoSpaceDN w:val="0"/>
        <w:adjustRightInd w:val="0"/>
        <w:spacing w:after="0" w:line="240" w:lineRule="auto"/>
        <w:ind w:right="-2" w:firstLine="54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0DD7" w:rsidRPr="000D0EA0" w:rsidRDefault="001B0DD7" w:rsidP="001B0D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D0EA0">
        <w:rPr>
          <w:rFonts w:ascii="Times New Roman" w:hAnsi="Times New Roman"/>
          <w:b/>
          <w:bCs/>
          <w:sz w:val="24"/>
          <w:szCs w:val="24"/>
        </w:rPr>
        <w:t>Порядок приемки услуг</w:t>
      </w:r>
    </w:p>
    <w:p w:rsidR="001B0DD7" w:rsidRPr="00E85DDD" w:rsidRDefault="001B0DD7" w:rsidP="00E85DD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E85DDD">
        <w:rPr>
          <w:rFonts w:ascii="Times New Roman" w:hAnsi="Times New Roman"/>
          <w:sz w:val="24"/>
          <w:szCs w:val="24"/>
        </w:rPr>
        <w:t xml:space="preserve">  Заказчик совершает все необходимые действия, обеспечивающие принятие Услуг,        по количеству и качеству в соответствии с условиями Контракта.</w:t>
      </w:r>
    </w:p>
    <w:p w:rsidR="001B0DD7" w:rsidRPr="00E85DDD" w:rsidRDefault="001B0DD7" w:rsidP="00E85DD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E85DDD">
        <w:rPr>
          <w:rFonts w:ascii="Times New Roman" w:hAnsi="Times New Roman"/>
          <w:sz w:val="24"/>
          <w:szCs w:val="24"/>
        </w:rPr>
        <w:t xml:space="preserve">  Приемка результатов оказанных Услуг осуществляется Заказчиком </w:t>
      </w:r>
      <w:r w:rsidRPr="00E85DDD">
        <w:rPr>
          <w:rFonts w:ascii="Times New Roman" w:hAnsi="Times New Roman"/>
          <w:sz w:val="24"/>
          <w:szCs w:val="24"/>
        </w:rPr>
        <w:br/>
        <w:t xml:space="preserve">в течение 10 (десяти) рабочих дней, оформляется </w:t>
      </w:r>
      <w:r w:rsidRPr="000D0EA0">
        <w:rPr>
          <w:rFonts w:ascii="Times New Roman" w:hAnsi="Times New Roman"/>
          <w:sz w:val="24"/>
          <w:szCs w:val="24"/>
        </w:rPr>
        <w:t xml:space="preserve">актом о приемке выполненных работ. </w:t>
      </w:r>
      <w:r w:rsidRPr="00E85DDD">
        <w:rPr>
          <w:rFonts w:ascii="Times New Roman" w:hAnsi="Times New Roman"/>
          <w:sz w:val="24"/>
          <w:szCs w:val="24"/>
        </w:rPr>
        <w:t xml:space="preserve">Заказчиком в адрес Исполнителя в течение 3 (трех) рабочих дней направляется                          в письменной форме мотивированный отказ от подписания такого документа. </w:t>
      </w:r>
    </w:p>
    <w:p w:rsidR="001B0DD7" w:rsidRPr="000D0EA0" w:rsidRDefault="001B0DD7" w:rsidP="00E85DD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E85DDD">
        <w:rPr>
          <w:rFonts w:ascii="Times New Roman" w:hAnsi="Times New Roman"/>
          <w:sz w:val="24"/>
          <w:szCs w:val="24"/>
        </w:rPr>
        <w:t xml:space="preserve">  В случае наличия мотивированного письменного отказа Заказчика </w:t>
      </w:r>
      <w:r w:rsidRPr="00E85DDD">
        <w:rPr>
          <w:rFonts w:ascii="Times New Roman" w:hAnsi="Times New Roman"/>
          <w:sz w:val="24"/>
          <w:szCs w:val="24"/>
        </w:rPr>
        <w:br/>
        <w:t xml:space="preserve">от подписания </w:t>
      </w:r>
      <w:r w:rsidRPr="000D0EA0">
        <w:rPr>
          <w:rFonts w:ascii="Times New Roman" w:hAnsi="Times New Roman"/>
          <w:sz w:val="24"/>
          <w:szCs w:val="24"/>
        </w:rPr>
        <w:t xml:space="preserve">акта приемки выполненных работ, Стороны в 2-х </w:t>
      </w:r>
      <w:proofErr w:type="spellStart"/>
      <w:r w:rsidRPr="000D0EA0">
        <w:rPr>
          <w:rFonts w:ascii="Times New Roman" w:hAnsi="Times New Roman"/>
          <w:sz w:val="24"/>
          <w:szCs w:val="24"/>
        </w:rPr>
        <w:t>дневный</w:t>
      </w:r>
      <w:proofErr w:type="spellEnd"/>
      <w:r w:rsidRPr="000D0EA0">
        <w:rPr>
          <w:rFonts w:ascii="Times New Roman" w:hAnsi="Times New Roman"/>
          <w:sz w:val="24"/>
          <w:szCs w:val="24"/>
        </w:rPr>
        <w:t xml:space="preserve"> срок обязаны определить, перечень замечаний и сроки их устранений, </w:t>
      </w:r>
      <w:r w:rsidRPr="000D0EA0">
        <w:rPr>
          <w:rFonts w:ascii="Times New Roman" w:hAnsi="Times New Roman"/>
          <w:sz w:val="24"/>
          <w:szCs w:val="24"/>
        </w:rPr>
        <w:br/>
        <w:t>если указанные замечания могут быть устранены. После устранения замечаний Заказчик подписывает акт приемки выполненных работ, 1 (один) экземпляр которого передает Исполнителю.</w:t>
      </w:r>
    </w:p>
    <w:p w:rsidR="001B0DD7" w:rsidRPr="000D0EA0" w:rsidRDefault="001B0DD7" w:rsidP="00E85DD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0D0EA0">
        <w:rPr>
          <w:rFonts w:ascii="Times New Roman" w:hAnsi="Times New Roman"/>
          <w:sz w:val="24"/>
          <w:szCs w:val="24"/>
        </w:rPr>
        <w:t xml:space="preserve">  Услуги считаются оказанными с момента подписания Сторонами акта приемки выполненных работ.</w:t>
      </w:r>
    </w:p>
    <w:p w:rsidR="001B0DD7" w:rsidRPr="000D0EA0" w:rsidRDefault="001B0DD7" w:rsidP="001B0DD7">
      <w:pPr>
        <w:widowControl w:val="0"/>
        <w:tabs>
          <w:tab w:val="left" w:pos="1462"/>
        </w:tabs>
        <w:spacing w:before="90" w:after="0" w:line="274" w:lineRule="exact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D0EA0">
        <w:rPr>
          <w:rFonts w:ascii="Times New Roman" w:hAnsi="Times New Roman"/>
          <w:b/>
          <w:bCs/>
          <w:sz w:val="24"/>
          <w:szCs w:val="24"/>
        </w:rPr>
        <w:t xml:space="preserve">Требования к выполнению ремонтных работ </w:t>
      </w:r>
    </w:p>
    <w:p w:rsidR="001B0DD7" w:rsidRPr="000D0EA0" w:rsidRDefault="001B0DD7" w:rsidP="00D03555">
      <w:pPr>
        <w:tabs>
          <w:tab w:val="left" w:pos="-426"/>
        </w:tabs>
        <w:spacing w:after="0" w:line="240" w:lineRule="auto"/>
        <w:ind w:right="-2" w:firstLine="540"/>
        <w:jc w:val="both"/>
        <w:rPr>
          <w:rFonts w:ascii="Times New Roman" w:hAnsi="Times New Roman"/>
          <w:bCs/>
          <w:sz w:val="24"/>
          <w:szCs w:val="24"/>
        </w:rPr>
      </w:pPr>
      <w:r w:rsidRPr="000D0EA0">
        <w:rPr>
          <w:rFonts w:ascii="Times New Roman" w:hAnsi="Times New Roman"/>
          <w:sz w:val="24"/>
          <w:szCs w:val="24"/>
        </w:rPr>
        <w:t xml:space="preserve">  1. Код по Общероссийскому классификатору продукции по видам экономической деятельности (ОКПД 2) с указанием вида услуг, соответствующих предмету закупки: </w:t>
      </w:r>
      <w:r w:rsidRPr="000D0EA0">
        <w:rPr>
          <w:rFonts w:ascii="Times New Roman" w:hAnsi="Times New Roman"/>
          <w:bCs/>
          <w:sz w:val="24"/>
          <w:szCs w:val="24"/>
        </w:rPr>
        <w:t>ОКПД 2 43.39.19.190 - Работы завершающие и отделочные в зданиях и сооружениях, прочие,               не включенные в другие группировки.</w:t>
      </w:r>
    </w:p>
    <w:p w:rsidR="001B0DD7" w:rsidRPr="000D0EA0" w:rsidRDefault="001B0DD7" w:rsidP="00D03555">
      <w:pPr>
        <w:pStyle w:val="3"/>
        <w:shd w:val="clear" w:color="auto" w:fill="FFFFFF"/>
        <w:spacing w:before="0" w:after="0"/>
        <w:ind w:left="33" w:right="33" w:firstLine="53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D0EA0">
        <w:rPr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   2. Целями данной закупки является</w:t>
      </w:r>
      <w:r w:rsidRPr="000D0EA0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0D0EA0">
        <w:rPr>
          <w:rFonts w:ascii="Times New Roman" w:hAnsi="Times New Roman"/>
          <w:b w:val="0"/>
          <w:color w:val="auto"/>
          <w:sz w:val="24"/>
          <w:szCs w:val="24"/>
        </w:rPr>
        <w:t xml:space="preserve">Поддержание технического состояния здания, улучшение материально-технической базы и условий ведения образовательной деятельности ФКОУ </w:t>
      </w:r>
      <w:proofErr w:type="gramStart"/>
      <w:r w:rsidRPr="000D0EA0">
        <w:rPr>
          <w:rFonts w:ascii="Times New Roman" w:hAnsi="Times New Roman"/>
          <w:b w:val="0"/>
          <w:color w:val="auto"/>
          <w:sz w:val="24"/>
          <w:szCs w:val="24"/>
        </w:rPr>
        <w:t>ВО</w:t>
      </w:r>
      <w:proofErr w:type="gramEnd"/>
      <w:r w:rsidRPr="000D0EA0">
        <w:rPr>
          <w:rFonts w:ascii="Times New Roman" w:hAnsi="Times New Roman"/>
          <w:b w:val="0"/>
          <w:color w:val="auto"/>
          <w:sz w:val="24"/>
          <w:szCs w:val="24"/>
        </w:rPr>
        <w:t xml:space="preserve"> Пермский институт ФСИН России.</w:t>
      </w:r>
    </w:p>
    <w:p w:rsidR="001B0DD7" w:rsidRPr="000D0EA0" w:rsidRDefault="001B0DD7" w:rsidP="00D03555">
      <w:pPr>
        <w:pStyle w:val="1"/>
        <w:keepNext w:val="0"/>
        <w:shd w:val="clear" w:color="auto" w:fill="FFFFFF"/>
        <w:spacing w:before="0" w:line="240" w:lineRule="auto"/>
        <w:ind w:firstLine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D0EA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3. Основанием для закупки является: Приказ Министерства юстиции Российской Федерации от 28 сентября 2001 г. № 276 «Об утверждении инструкции по технической эксплуатации зданий и сооружений учреждений уголовно-исполнительной системы Министерства юстиции Российской Федерации»; </w:t>
      </w:r>
    </w:p>
    <w:p w:rsidR="001B0DD7" w:rsidRPr="000D0EA0" w:rsidRDefault="001B0DD7" w:rsidP="00D03555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D0E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   4. Нормативные затраты: </w:t>
      </w:r>
      <w:proofErr w:type="gramStart"/>
      <w:r w:rsidRPr="000D0EA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Приказ ФСИН России от 31.05.2017 № 484</w:t>
      </w:r>
      <w:r w:rsidRPr="000D0EA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0D0EA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Pr="000D0EA0">
        <w:rPr>
          <w:rFonts w:ascii="Times New Roman" w:hAnsi="Times New Roman" w:cs="Times New Roman"/>
          <w:b w:val="0"/>
          <w:color w:val="auto"/>
          <w:sz w:val="24"/>
          <w:szCs w:val="24"/>
        </w:rPr>
        <w:t>«Об утверждении порядка расчета нормативных затрат на обеспечение функций                      ФСИН России, территориальных органов ФСИН России и федеральных казенных учреждений уголовно-исполнительной системы на строительство, реконструкцию (в том числе с элементами реставрации), техническое перевооружение объектов капитального строительства                         или приобретение объектов недвижимого имущества, коммунальных услуг, содержание               и приобретение основных средств».</w:t>
      </w:r>
      <w:proofErr w:type="gramEnd"/>
    </w:p>
    <w:p w:rsidR="001B0DD7" w:rsidRPr="000D0EA0" w:rsidRDefault="001B0DD7" w:rsidP="00D03555">
      <w:pPr>
        <w:widowControl w:val="0"/>
        <w:tabs>
          <w:tab w:val="left" w:pos="17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0EA0">
        <w:rPr>
          <w:rFonts w:ascii="Times New Roman" w:hAnsi="Times New Roman"/>
          <w:sz w:val="24"/>
          <w:szCs w:val="24"/>
        </w:rPr>
        <w:t>5. Работы выполняются в соответствии ППР согласованного за 3 рабочих дня до начала работ, МДС12-30.2006, СП 124.13330.2012. Производство отделочных работ в случаях, когда их выполнение полностью или частично скрывает результаты предшествующих строительно-монтажных работ, допускается только после проверки правильности выполнения работ                  по устройству закрываемых элементов конструкций  или материалов с составлением акта освидетельствования скрытых работ.</w:t>
      </w:r>
    </w:p>
    <w:p w:rsidR="001B0DD7" w:rsidRDefault="001B0DD7" w:rsidP="00D03555">
      <w:pPr>
        <w:widowControl w:val="0"/>
        <w:tabs>
          <w:tab w:val="left" w:pos="18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0EA0">
        <w:rPr>
          <w:rFonts w:ascii="Times New Roman" w:hAnsi="Times New Roman"/>
          <w:sz w:val="24"/>
          <w:szCs w:val="24"/>
        </w:rPr>
        <w:t>6. Качество материалов, применяемых для отделочных, изоляционных работ, должно соответствовать сертификатам, стандартам, техническим условиям и проверяться до начала работ.</w:t>
      </w:r>
    </w:p>
    <w:p w:rsidR="000C644E" w:rsidRDefault="000C644E" w:rsidP="00D03555">
      <w:pPr>
        <w:widowControl w:val="0"/>
        <w:tabs>
          <w:tab w:val="left" w:pos="18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После завершения работ Подрядчик обязан произвести уборку (</w:t>
      </w:r>
      <w:proofErr w:type="spellStart"/>
      <w:r>
        <w:rPr>
          <w:rFonts w:ascii="Times New Roman" w:hAnsi="Times New Roman"/>
          <w:sz w:val="24"/>
          <w:szCs w:val="24"/>
        </w:rPr>
        <w:t>клининг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="00162734">
        <w:rPr>
          <w:rFonts w:ascii="Times New Roman" w:hAnsi="Times New Roman"/>
          <w:sz w:val="24"/>
          <w:szCs w:val="24"/>
        </w:rPr>
        <w:t>своими силами и средствами</w:t>
      </w:r>
      <w:r>
        <w:rPr>
          <w:rFonts w:ascii="Times New Roman" w:hAnsi="Times New Roman"/>
          <w:sz w:val="24"/>
          <w:szCs w:val="24"/>
        </w:rPr>
        <w:t>, сдать Заказчику помещение в надлежащем (чистом) виде.</w:t>
      </w:r>
      <w:r w:rsidR="00162734">
        <w:rPr>
          <w:rFonts w:ascii="Times New Roman" w:hAnsi="Times New Roman"/>
          <w:sz w:val="24"/>
          <w:szCs w:val="24"/>
        </w:rPr>
        <w:t xml:space="preserve"> </w:t>
      </w:r>
    </w:p>
    <w:p w:rsidR="00162734" w:rsidRPr="000D0EA0" w:rsidRDefault="00162734" w:rsidP="00D03555">
      <w:pPr>
        <w:widowControl w:val="0"/>
        <w:tabs>
          <w:tab w:val="left" w:pos="18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</w:tblBorders>
        <w:tblLook w:val="04A0"/>
      </w:tblPr>
      <w:tblGrid>
        <w:gridCol w:w="581"/>
        <w:gridCol w:w="7642"/>
        <w:gridCol w:w="708"/>
        <w:gridCol w:w="850"/>
      </w:tblGrid>
      <w:tr w:rsidR="001B0DD7" w:rsidRPr="00735BA0" w:rsidTr="001B0DD7">
        <w:trPr>
          <w:trHeight w:val="712"/>
        </w:trPr>
        <w:tc>
          <w:tcPr>
            <w:tcW w:w="581" w:type="dxa"/>
            <w:tcBorders>
              <w:bottom w:val="nil"/>
              <w:right w:val="single" w:sz="4" w:space="0" w:color="000000"/>
            </w:tcBorders>
          </w:tcPr>
          <w:p w:rsidR="001B0DD7" w:rsidRPr="00DD21BE" w:rsidRDefault="001B0DD7" w:rsidP="001B0DD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1BE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DD21BE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Start"/>
            <w:r w:rsidRPr="00DD21BE">
              <w:rPr>
                <w:rFonts w:ascii="Times New Roman" w:hAnsi="Times New Roman"/>
                <w:b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76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B0DD7" w:rsidRPr="00DD21BE" w:rsidRDefault="001B0DD7" w:rsidP="001B0DD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1BE">
              <w:rPr>
                <w:rFonts w:ascii="Times New Roman" w:hAnsi="Times New Roman"/>
                <w:b/>
                <w:sz w:val="24"/>
                <w:szCs w:val="24"/>
              </w:rPr>
              <w:t>Товары (работы услуги)</w:t>
            </w:r>
          </w:p>
        </w:tc>
        <w:tc>
          <w:tcPr>
            <w:tcW w:w="70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B0DD7" w:rsidRPr="00DD21BE" w:rsidRDefault="001B0DD7" w:rsidP="001B0DD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1BE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DD21BE">
              <w:rPr>
                <w:rFonts w:ascii="Times New Roman" w:hAnsi="Times New Roman"/>
                <w:b/>
                <w:sz w:val="24"/>
                <w:szCs w:val="24"/>
              </w:rPr>
              <w:t>изм</w:t>
            </w:r>
            <w:proofErr w:type="spellEnd"/>
            <w:r w:rsidRPr="00DD21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1B0DD7" w:rsidRPr="00DD21BE" w:rsidRDefault="001B0DD7" w:rsidP="001B0DD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1B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</w:tbl>
    <w:p w:rsidR="001B0DD7" w:rsidRPr="00C75306" w:rsidRDefault="001B0DD7" w:rsidP="001B0DD7">
      <w:pPr>
        <w:widowControl w:val="0"/>
        <w:tabs>
          <w:tab w:val="left" w:pos="1791"/>
        </w:tabs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567"/>
        <w:gridCol w:w="7655"/>
        <w:gridCol w:w="709"/>
        <w:gridCol w:w="844"/>
      </w:tblGrid>
      <w:tr w:rsidR="00972BBB" w:rsidRPr="00CA0FFA" w:rsidTr="00780ED3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BBB" w:rsidRPr="00CA0FFA" w:rsidRDefault="00972BBB" w:rsidP="00972BBB">
            <w:pPr>
              <w:pStyle w:val="19"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FF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BBB" w:rsidRPr="00CA0FFA" w:rsidRDefault="00972BBB" w:rsidP="00972BBB">
            <w:pPr>
              <w:pStyle w:val="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FF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BBB" w:rsidRPr="00CA0FFA" w:rsidRDefault="00972BBB" w:rsidP="00972BBB">
            <w:pPr>
              <w:pStyle w:val="19"/>
              <w:widowControl w:val="0"/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FF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BB" w:rsidRPr="00CA0FFA" w:rsidRDefault="00972BBB" w:rsidP="00972BBB">
            <w:pPr>
              <w:pStyle w:val="19"/>
              <w:widowControl w:val="0"/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FF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C2056" w:rsidRPr="00CA0FFA" w:rsidTr="00CD3AA2">
        <w:trPr>
          <w:trHeight w:val="194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056" w:rsidRPr="00054A27" w:rsidRDefault="00054A27" w:rsidP="00054A27">
            <w:pPr>
              <w:pStyle w:val="19"/>
              <w:widowControl w:val="0"/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b/>
                <w:bCs/>
                <w:spacing w:val="-18"/>
                <w:sz w:val="24"/>
                <w:szCs w:val="24"/>
              </w:rPr>
            </w:pPr>
            <w:r w:rsidRPr="00054A27">
              <w:rPr>
                <w:rFonts w:ascii="Times New Roman" w:eastAsia="Times New Roman" w:hAnsi="Times New Roman"/>
                <w:b/>
                <w:bCs/>
                <w:spacing w:val="-18"/>
                <w:sz w:val="24"/>
                <w:szCs w:val="24"/>
              </w:rPr>
              <w:t>Раздел 1. Здание бани на 10 сеток литер Н, Н</w:t>
            </w:r>
            <w:proofErr w:type="gramStart"/>
            <w:r w:rsidRPr="00054A27">
              <w:rPr>
                <w:rFonts w:ascii="Times New Roman" w:eastAsia="Times New Roman" w:hAnsi="Times New Roman"/>
                <w:b/>
                <w:bCs/>
                <w:spacing w:val="-18"/>
                <w:sz w:val="24"/>
                <w:szCs w:val="24"/>
              </w:rPr>
              <w:t>1</w:t>
            </w:r>
            <w:proofErr w:type="gramEnd"/>
            <w:r w:rsidRPr="00054A27">
              <w:rPr>
                <w:rFonts w:ascii="Times New Roman" w:eastAsia="Times New Roman" w:hAnsi="Times New Roman"/>
                <w:b/>
                <w:bCs/>
                <w:spacing w:val="-18"/>
                <w:sz w:val="24"/>
                <w:szCs w:val="24"/>
              </w:rPr>
              <w:t>, Н2, Н3, Н4</w:t>
            </w:r>
          </w:p>
        </w:tc>
      </w:tr>
      <w:tr w:rsidR="004355F5" w:rsidRPr="00CA0FFA" w:rsidTr="004355F5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F5" w:rsidRPr="00054A27" w:rsidRDefault="00054A27" w:rsidP="004355F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054A27">
              <w:rPr>
                <w:rFonts w:ascii="Times New Roman" w:hAnsi="Times New Roman"/>
                <w:bCs/>
                <w:i/>
                <w:sz w:val="24"/>
                <w:szCs w:val="24"/>
              </w:rPr>
              <w:t>Отмостка</w:t>
            </w:r>
            <w:proofErr w:type="spellEnd"/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Разборка покрытий и оснований: цементно-бетонных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0,037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грунта вручную в траншеях глубиной до 2 м без креплений с откосами, группа грунтов: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  <w:r w:rsidR="0072028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 45.13330.2017</w:t>
            </w:r>
            <w:r w:rsidR="0072028F" w:rsidRPr="0044326E">
              <w:rPr>
                <w:rFonts w:ascii="Times New Roman" w:hAnsi="Times New Roman"/>
                <w:color w:val="000000"/>
                <w:sz w:val="24"/>
                <w:szCs w:val="24"/>
              </w:rPr>
              <w:t> — сводом правил «Земляные сооружения, основания и фундаменты.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0,0925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основания под фундаменты: щебеночного</w:t>
            </w:r>
            <w:r w:rsidR="007202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 45.13330.2017</w:t>
            </w:r>
            <w:r w:rsidR="0072028F" w:rsidRPr="0044326E">
              <w:rPr>
                <w:rFonts w:ascii="Times New Roman" w:hAnsi="Times New Roman"/>
                <w:color w:val="000000"/>
                <w:sz w:val="24"/>
                <w:szCs w:val="24"/>
              </w:rPr>
              <w:t> — сводом правил «Земляные сооружения, основания и фундаменты. </w:t>
            </w:r>
            <w:r w:rsidR="0072028F" w:rsidRPr="004432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ГОСТ 8267-93 «Щебень и гравий из плотных горных пород для строительных работ. Технические условия»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Щебень из плотных горных пород для строительных работ М 800, фракция 10-20 мм</w:t>
            </w:r>
            <w:r w:rsidR="007202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ГОСТ 8267-93 «Щебень и гравий из плотных горных пород для строительных работ. Технические условия»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8,51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бетонной подготовки</w:t>
            </w:r>
            <w:r w:rsidR="007202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bCs/>
                <w:sz w:val="24"/>
                <w:szCs w:val="24"/>
              </w:rPr>
              <w:t>СП 82.13330.2016 Благоустройство территорий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0,04625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Смеси бетонные тяжелого бетона (БСТ) на щебне из гравия, класс В15, F(1)150, W4</w:t>
            </w:r>
            <w:r w:rsidR="007202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bCs/>
                <w:sz w:val="24"/>
                <w:szCs w:val="24"/>
              </w:rPr>
              <w:t xml:space="preserve">ГОСТ 7473-2010 </w:t>
            </w:r>
            <w:r w:rsidR="0072028F" w:rsidRPr="0044326E">
              <w:rPr>
                <w:rFonts w:ascii="Times New Roman" w:hAnsi="Times New Roman"/>
                <w:sz w:val="24"/>
                <w:szCs w:val="24"/>
              </w:rPr>
              <w:t>«Смеси бетонные. Технические условия»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4,7175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Армирование подстилающих слоев и </w:t>
            </w:r>
            <w:proofErr w:type="spell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набетонок</w:t>
            </w:r>
            <w:proofErr w:type="spellEnd"/>
            <w:r w:rsidR="007202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bCs/>
                <w:sz w:val="24"/>
                <w:szCs w:val="24"/>
              </w:rPr>
              <w:t>СП 82.13330.2016 Благоустройство территорий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0,10175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72028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Сетка стальная сварная из арматурной проволоки без покрытия, диаметр проволоки 4 мм размер ячейки 100х100 мм</w:t>
            </w:r>
            <w:r w:rsidR="007202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72028F" w:rsidRPr="0044326E">
              <w:rPr>
                <w:rFonts w:ascii="Times New Roman" w:hAnsi="Times New Roman"/>
                <w:color w:val="000000"/>
                <w:sz w:val="24"/>
                <w:szCs w:val="24"/>
              </w:rPr>
              <w:t>ГОСТ 23279-2012 Сетки арматурные сварные для железобетонных конструкций и изделий. Общие технические условия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</w:tr>
      <w:tr w:rsidR="00054A27" w:rsidRPr="00CA0FFA" w:rsidTr="00827F87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054A27" w:rsidRDefault="00054A27" w:rsidP="00054A27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Электромонтажные работы в здании столовой (лит.</w:t>
            </w:r>
            <w:proofErr w:type="gramEnd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Е), помещения склада на 2 этаже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F350BD" w:rsidRDefault="00F97A04" w:rsidP="0004223B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Монтаж труб гофрированных</w:t>
            </w: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ПВХ для защиты проводов и кабелей по установленным конструкциям, по стенам, колоннам, потолкам, основанию пола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 256.1325800.2016 «Электроустановки жилых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общественных зданий Правила проектирования и монтажа»,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СП 31-110-2003 «Требования к монтажу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1,355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FC3E59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Трубы гибкие гофрированные, легкие, из </w:t>
            </w:r>
            <w:proofErr w:type="spellStart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самозатухающего</w:t>
            </w:r>
            <w:proofErr w:type="spell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ПВХ, с протяжкой, номинальный диаметр 20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 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>поливинилхлорид (ПВ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самозатухающий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650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°С</w:t>
            </w:r>
            <w:proofErr w:type="gramEnd"/>
            <w:r w:rsidRPr="001D5B7D">
              <w:rPr>
                <w:rFonts w:ascii="Times New Roman" w:hAnsi="Times New Roman"/>
                <w:sz w:val="24"/>
                <w:szCs w:val="24"/>
              </w:rPr>
              <w:t>; степень защиты IP 55 по ГОСТ 14254 (МЭК 529)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температура монтажа от –5°С до +90°С; диапазон рабочих температур от –40°С до +45°С; механическая прочность 350 Н на 5 см при +20°С; сопротивление изоляции 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100 мОм в течение 1 мин. (500 В);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диэлектрическая прочность 2000</w:t>
            </w:r>
            <w:proofErr w:type="gramStart"/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15 минут (50 Гц). ГОСТ </w:t>
            </w:r>
            <w:proofErr w:type="gramStart"/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МЭК 61386.1-2014 «Трубные системы для прокладки кабелей»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135,5</w:t>
            </w:r>
          </w:p>
        </w:tc>
      </w:tr>
      <w:tr w:rsidR="00054A27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A27" w:rsidRPr="005E7492" w:rsidRDefault="00054A27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(кабель заказчика частично)</w:t>
            </w:r>
            <w:r w:rsidR="00F97A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97A04"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СП 256.13258</w:t>
            </w:r>
            <w:r w:rsidR="00F97A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00.2016 «Электроустановки жилых </w:t>
            </w:r>
            <w:r w:rsidR="00F97A04"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и общественных зданий Пра</w:t>
            </w:r>
            <w:r w:rsidR="00F97A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вила проектирования и монтажа», </w:t>
            </w:r>
            <w:r w:rsidR="00F97A04" w:rsidRPr="001D5B7D">
              <w:rPr>
                <w:rFonts w:ascii="Times New Roman" w:hAnsi="Times New Roman"/>
                <w:sz w:val="24"/>
                <w:szCs w:val="24"/>
              </w:rPr>
              <w:t xml:space="preserve">СП 31-110-2003 «Требования к монтажу </w:t>
            </w:r>
            <w:proofErr w:type="spellStart"/>
            <w:r w:rsidR="00F97A04" w:rsidRPr="001D5B7D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="00F97A04" w:rsidRPr="001D5B7D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A27" w:rsidRPr="00054A27" w:rsidRDefault="00054A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1,355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Кабель силовой с медными жилами </w:t>
            </w:r>
            <w:proofErr w:type="spellStart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ВВГнг</w:t>
            </w:r>
            <w:proofErr w:type="spell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(A) 3х1,5ок(N, PE)-660</w:t>
            </w:r>
          </w:p>
          <w:p w:rsidR="00F97A04" w:rsidRPr="00FC3E59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5B7D">
              <w:rPr>
                <w:rFonts w:ascii="Times New Roman" w:hAnsi="Times New Roman"/>
                <w:sz w:val="24"/>
                <w:szCs w:val="24"/>
              </w:rPr>
              <w:t>количество жил 3; сечение жилы 1,5 мм2; напряжение 660</w:t>
            </w:r>
            <w:proofErr w:type="gramStart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тип исполнения кабельного изделия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нг-LS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материал оболочки ПВХ пониженной горючести с низким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дымо-газовыделением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материал изоляции ПВХ пластикат пониженной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пожароопасности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с низким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дымо-газовыделением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диапазон рабочих температур - от -50 до +50 градусов; материал жилы медь; форма жилы - круглая;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длительно допустимая токовая нагрузка 21 А на воздухе, 27 А в земле;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температура монтажа - не ниже -15 градусов; минимальный радиус изгиба - 66.6;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службы не менее 30 лет с даты изготовления. </w:t>
            </w:r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ГОСТ 31996-2012 «Кабели силовые с пластмассовой изоляцией на номинальное напряжение 0,66; 1 и 3 кв. Общие технические условия».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0,1355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Короба пластмассовые: шириной до 40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t>СП 256.1325800.2016 «Электроустановки жилых и общественных зданий Правила проектирования и монтажа»,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t>СП 52.13330.2016 «Естественное и искусственное 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0,155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Кабель-канал (короб), размеры 20х12,5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15,5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Провод в коробах, сечением: до 6 мм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t xml:space="preserve">СП 256.1325800.2016 «Электроустановки жилых и общественных зданий Правила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lastRenderedPageBreak/>
              <w:t>проектирования и монтажа»,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t>СП 52.13330.2016 «Естественное и искусственное 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0,155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Кабель силовой с медными жилами </w:t>
            </w:r>
            <w:proofErr w:type="spellStart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ВВГнг</w:t>
            </w:r>
            <w:proofErr w:type="spell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(A) 3х1,5ок(N, PE)-660</w:t>
            </w:r>
          </w:p>
          <w:p w:rsidR="00F97A04" w:rsidRPr="00FC3E59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5B7D">
              <w:rPr>
                <w:rFonts w:ascii="Times New Roman" w:hAnsi="Times New Roman"/>
                <w:sz w:val="24"/>
                <w:szCs w:val="24"/>
              </w:rPr>
              <w:t>количество жил 3; сечение жилы 1,5 мм2; напряжение 660</w:t>
            </w:r>
            <w:proofErr w:type="gramStart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тип исполнения кабельного изделия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нг-LS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материал оболочки ПВХ пониженной горючести с низким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дымо-газовыделением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материал изоляции ПВХ пластикат пониженной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пожароопасности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с низким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дымо-газовыделением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; диапазон рабочих температур - от -50 до +50 градусов; материал жилы медь; форма жилы - круглая;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длительно допустимая токовая нагрузка 21 А на воздухе, 27 А в земле;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температура монтажа - не ниже -15 градусов; минимальный радиус изгиба - 66.6;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службы не менее 30 лет с даты изготовления. </w:t>
            </w:r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ГОСТ 31996-2012 «Кабели силовые с пластмассовой изоляцией на номинальное напряжение 0,66; 1 и 3 кв. Общие технические условия».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0,0155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FC3E59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коробок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ответвительных</w:t>
            </w:r>
            <w:proofErr w:type="spell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стене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t>СП 256.1325800.2016 «Электроустановки жилых и общественных зданий Правила проектирования и монтажа»,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FF2">
              <w:rPr>
                <w:rFonts w:ascii="Times New Roman" w:hAnsi="Times New Roman"/>
                <w:sz w:val="24"/>
                <w:szCs w:val="24"/>
              </w:rPr>
              <w:t>СП 52.13330.2016 «Естественное и искусственное 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FC3E59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Коробки </w:t>
            </w:r>
            <w:proofErr w:type="spellStart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ответви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тремя выводами, IP43. Р</w:t>
            </w:r>
            <w:r w:rsidRPr="008C26A9">
              <w:rPr>
                <w:rFonts w:ascii="Times New Roman" w:hAnsi="Times New Roman"/>
                <w:color w:val="000000"/>
                <w:sz w:val="24"/>
                <w:szCs w:val="24"/>
              </w:rPr>
              <w:t>азмеры 100х100х50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Тип изделия коробка распределительная; способ монтажа настенный/потолочный; ст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епень защиты IP55;</w:t>
            </w:r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материал изделия пластик не поддерживающий 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рения; </w:t>
            </w:r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диапазон рабочих температур от -5 до +45; количество вводов не менее 6; крышка непрозрачная; наличие крышки</w:t>
            </w:r>
            <w:proofErr w:type="gramStart"/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а; номинальное напряжение, В 690; крепление крышки защелка. ГОСТ </w:t>
            </w:r>
            <w:proofErr w:type="gramStart"/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1810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50827.3-2009 «Коробки и корпусы для электрических аппаратов, устанавливаемые в стационарные электрические установки бытового и аналогичного назначения.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FC3E59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выключателя</w:t>
            </w: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</w:t>
            </w: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клавишный</w:t>
            </w:r>
            <w:proofErr w:type="gram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утопленного типа при скрытой проводке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7A3319">
              <w:rPr>
                <w:rFonts w:ascii="Times New Roman" w:hAnsi="Times New Roman"/>
                <w:sz w:val="24"/>
                <w:szCs w:val="24"/>
              </w:rPr>
              <w:t>СП 256.1325800.2016 «Электроустановки жилых и общественных зданий Правила проектирования и монтажа»</w:t>
            </w:r>
            <w:r w:rsidRPr="0018109F">
              <w:rPr>
                <w:rFonts w:ascii="Times New Roman" w:hAnsi="Times New Roman"/>
                <w:sz w:val="24"/>
                <w:szCs w:val="24"/>
              </w:rPr>
              <w:t xml:space="preserve"> СП 31-110-2003 «Требования к монтажу </w:t>
            </w:r>
            <w:proofErr w:type="spellStart"/>
            <w:r w:rsidRPr="0018109F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18109F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811184" w:rsidRDefault="00F97A04" w:rsidP="000422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скрытого</w:t>
            </w:r>
            <w:r w:rsidRPr="003B3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монтажа, одноклавишный, с индикатором 10</w:t>
            </w:r>
            <w:proofErr w:type="gramStart"/>
            <w:r w:rsidRPr="003B3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B3D96">
              <w:rPr>
                <w:rFonts w:ascii="Times New Roman" w:hAnsi="Times New Roman"/>
                <w:color w:val="000000"/>
                <w:sz w:val="24"/>
                <w:szCs w:val="24"/>
              </w:rPr>
              <w:t>, цвет белый, IP20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ГОСТ 30988.1-2020 «Соединители электрические штепсельные бытового и аналогичного назначения. Часть 1. Общие требования и методы испытаний»,  ГОСТ IЕС 60309-1-2016  «Вилки, штепсельные розетки и соединительные устройства промышленного назначения», ГОСТ </w:t>
            </w:r>
            <w:proofErr w:type="gramStart"/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51322.1-2011 (МЭК 60884-1:2006) «Соединители эле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ктрические штепсельные бытового </w:t>
            </w:r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аналогичного назначения».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Выключатель: двухклавишный утопленного типа при скрытой проводке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7A3319">
              <w:rPr>
                <w:rFonts w:ascii="Times New Roman" w:hAnsi="Times New Roman"/>
                <w:sz w:val="24"/>
                <w:szCs w:val="24"/>
              </w:rPr>
              <w:t>СП 256.1325800.2016 «Электроустановки жилых и общественных зданий Правила проектирования и монтажа»</w:t>
            </w:r>
            <w:r w:rsidRPr="0018109F">
              <w:rPr>
                <w:rFonts w:ascii="Times New Roman" w:hAnsi="Times New Roman"/>
                <w:sz w:val="24"/>
                <w:szCs w:val="24"/>
              </w:rPr>
              <w:t xml:space="preserve"> СП 31-110-2003 «Требования к монтажу </w:t>
            </w:r>
            <w:proofErr w:type="spellStart"/>
            <w:r w:rsidRPr="0018109F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18109F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811184" w:rsidRDefault="00F97A04" w:rsidP="00F97A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40E"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скрытого монтажа, двухклавишный, с индикатором 10</w:t>
            </w:r>
            <w:proofErr w:type="gramStart"/>
            <w:r w:rsidRPr="005C2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5C240E">
              <w:rPr>
                <w:rFonts w:ascii="Times New Roman" w:hAnsi="Times New Roman"/>
                <w:color w:val="000000"/>
                <w:sz w:val="24"/>
                <w:szCs w:val="24"/>
              </w:rPr>
              <w:t>, цветной, IP20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B3D96">
              <w:rPr>
                <w:rFonts w:ascii="Times New Roman" w:hAnsi="Times New Roman"/>
                <w:color w:val="000000"/>
                <w:sz w:val="24"/>
                <w:szCs w:val="24"/>
              </w:rPr>
              <w:t>с индикатором 10 А, цвет белый, IP20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ГОСТ 30988.1-2020 «Соединители электрические штепсельные бытового и аналогичного назначения. Часть 1. Общие требования и методы испытаний»,  ГОСТ IЕС 60309-1-2016  «Вилки, штепсельные розетки и соединительные устройства промышленного назначения», ГОСТ </w:t>
            </w:r>
            <w:proofErr w:type="gramStart"/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51322.1-2011 (МЭК 60884-1:2006) «Соединители эле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ктрические штепсельные бытового </w:t>
            </w:r>
            <w:r w:rsidRPr="001D5B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аналогичного назначения».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Светильник: с подвеской к смонтированной тросовой проводке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СП 256.13258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00.2016 «Электроустановки жилых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общественных зданий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вила проектирования и монтажа», 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СП 31-110-2003 «Требования к монтажу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100 </w:t>
            </w: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0,27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</w:t>
            </w:r>
            <w:proofErr w:type="spell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потолочно-настенный</w:t>
            </w:r>
            <w:proofErr w:type="spellEnd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лампой накаливания, со стеклом, тип цоколя E27, мощность 100 Вт, IP54 (с защитной решеткой)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СП 256.13258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00.2016 «Электроустановки жилых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и общественных зданий 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вила проектирования и монтажа», 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СП 31-110-2003 «Требования к монтажу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Лампа энергосберегающая с цоколем E27, мощность 13 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811184" w:rsidRDefault="00F97A04" w:rsidP="00F97A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а</w:t>
            </w: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втомат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одно-, дву</w:t>
            </w:r>
            <w:proofErr w:type="gramStart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х-</w:t>
            </w:r>
            <w:proofErr w:type="gram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трехполюсный</w:t>
            </w:r>
            <w:proofErr w:type="spellEnd"/>
            <w:r w:rsidRPr="00FC3E59">
              <w:rPr>
                <w:rFonts w:ascii="Times New Roman" w:hAnsi="Times New Roman"/>
                <w:color w:val="000000"/>
                <w:sz w:val="24"/>
                <w:szCs w:val="24"/>
              </w:rPr>
              <w:t>, устанавливаемый на конструкции: на стене или колонне, на ток до 25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СП 256.13258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00.2016 «Электроустановки жилых </w:t>
            </w:r>
            <w:r w:rsidRPr="001D5B7D">
              <w:rPr>
                <w:rFonts w:ascii="Times New Roman" w:hAnsi="Times New Roman"/>
                <w:color w:val="000000"/>
                <w:sz w:val="24"/>
                <w:szCs w:val="24"/>
              </w:rPr>
              <w:t>и общественных зданий 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вила проектирования и монтажа», </w:t>
            </w:r>
            <w:r w:rsidRPr="001D5B7D">
              <w:rPr>
                <w:rFonts w:ascii="Times New Roman" w:hAnsi="Times New Roman"/>
                <w:sz w:val="24"/>
                <w:szCs w:val="24"/>
              </w:rPr>
              <w:t xml:space="preserve">СП 31-110-2003 «Требования к монтажу </w:t>
            </w:r>
            <w:proofErr w:type="spellStart"/>
            <w:r w:rsidRPr="001D5B7D">
              <w:rPr>
                <w:rFonts w:ascii="Times New Roman" w:hAnsi="Times New Roman"/>
                <w:sz w:val="24"/>
                <w:szCs w:val="24"/>
              </w:rPr>
              <w:t>электроустановочных</w:t>
            </w:r>
            <w:proofErr w:type="spellEnd"/>
            <w:r w:rsidRPr="001D5B7D">
              <w:rPr>
                <w:rFonts w:ascii="Times New Roman" w:hAnsi="Times New Roman"/>
                <w:sz w:val="24"/>
                <w:szCs w:val="24"/>
              </w:rPr>
              <w:t xml:space="preserve"> устройств»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811184" w:rsidRDefault="00F97A04" w:rsidP="00F97A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40E"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1P, 10 А, 10 кА, характеристика 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7E24">
              <w:rPr>
                <w:rStyle w:val="product-item-detail-properties-nam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Номинальное напряжение, В – 230; Номинальная отключающая способность, </w:t>
            </w:r>
            <w:proofErr w:type="spellStart"/>
            <w:r w:rsidRPr="005B7E24">
              <w:rPr>
                <w:rStyle w:val="product-item-detail-properties-nam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кA</w:t>
            </w:r>
            <w:proofErr w:type="spellEnd"/>
            <w:r w:rsidRPr="005B7E24">
              <w:rPr>
                <w:rStyle w:val="product-item-detail-properties-nam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4.5; Количество полюсов – 1; Количество модулей – 1; ГОСТ </w:t>
            </w:r>
            <w:proofErr w:type="gramStart"/>
            <w:r w:rsidRPr="005B7E24">
              <w:rPr>
                <w:rStyle w:val="product-item-detail-properties-nam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B7E24">
              <w:rPr>
                <w:rStyle w:val="product-item-detail-properties-nam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50345-2010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Аппаратура м</w:t>
            </w:r>
            <w:r w:rsidRPr="005B7E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алогабаритная электрическая АВТОМАТИЧЕСКИЕ ВЫКЛЮЧАТЕЛИ ДЛЯ ЗАЩИТЫ ОТ СВЕРХТОКОВ БЫТОВОГО И АНАЛОГИЧНОГО НАЗНАЧЕНИЯ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Сверление горизонтальных отверстий в бетонных конструкциях стен перфоратором глубиной 200 мм диаметром: до 20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отверстий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</w:tr>
      <w:tr w:rsidR="00F97A04" w:rsidRPr="00CA0FFA" w:rsidTr="00FA27C1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054A27" w:rsidRDefault="00F97A04" w:rsidP="00054A27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Здание казармы курсантской на 800 чел. (лит</w:t>
            </w:r>
            <w:proofErr w:type="gramStart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, В1), 1 этаж, женская сторона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Демонтаж дверных коробок: в каменных стенах с отбивкой штукатурки в откосах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Снятие дверных полотен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0,016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противопожарных дверей: </w:t>
            </w:r>
            <w:proofErr w:type="spell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однопольных</w:t>
            </w:r>
            <w:proofErr w:type="spellEnd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глухих (помещение склада вещей напротив буфета)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>СП 2.13130.2020 «Системы противопожарной защиты. Обеспечение огнестойкости объектов защиты».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 дверной металлический противопожарный </w:t>
            </w:r>
            <w:proofErr w:type="spell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однопольный</w:t>
            </w:r>
            <w:proofErr w:type="spellEnd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, предел огнестойкости EI 30, с заполнением минеральной ватой, окрашенный порошковыми красками, с замком-защелкой, без доводчика, размеры 800х2100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81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заполнением минеральной ватой, окрашенный порошковыми красками, с замком-защелкой, без доводчика, </w:t>
            </w:r>
            <w:r w:rsidRPr="00C9751A">
              <w:rPr>
                <w:rFonts w:ascii="Times New Roman" w:hAnsi="Times New Roman"/>
                <w:sz w:val="24"/>
                <w:szCs w:val="24"/>
              </w:rPr>
              <w:t xml:space="preserve">Наполнитель - негорючий, экологически чистый, тепло-шумоизолирующий наполнитель; уплотнитель - 1-й контур уплотнителя по всему периметру дверного полотна, 2-й контур уплотнителя по всему периметру дверной коробки (уплотнитель каучук профиль Д); изготовлено из высококачественного стального листа  от 1,5 мм и выше; </w:t>
            </w:r>
            <w:r w:rsidRPr="00C9751A">
              <w:rPr>
                <w:rFonts w:ascii="Times New Roman" w:hAnsi="Times New Roman"/>
                <w:sz w:val="24"/>
                <w:szCs w:val="24"/>
              </w:rPr>
              <w:lastRenderedPageBreak/>
              <w:t>с установленным замком, открывание замка изнутри без ключа;</w:t>
            </w:r>
            <w:proofErr w:type="gramEnd"/>
            <w:r w:rsidRPr="00C9751A">
              <w:rPr>
                <w:rFonts w:ascii="Times New Roman" w:hAnsi="Times New Roman"/>
                <w:sz w:val="24"/>
                <w:szCs w:val="24"/>
              </w:rPr>
              <w:t xml:space="preserve"> высокопрочная термостойкая порошковая окраска; стойкость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C9751A">
              <w:rPr>
                <w:rFonts w:ascii="Times New Roman" w:hAnsi="Times New Roman"/>
                <w:sz w:val="24"/>
                <w:szCs w:val="24"/>
              </w:rPr>
              <w:t xml:space="preserve">к появлению инея и наледи; исключение вероятность формирования конденсата; высокий уровень звуковой изоляции; высокая степень пожарной безопасности; выносливость перед влиянием низких температур. </w:t>
            </w:r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 xml:space="preserve">ГОСТ </w:t>
            </w:r>
            <w:proofErr w:type="gramStart"/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 xml:space="preserve"> 57327-2016 «Двери металлические противопожарные. Общие технические требования и методы испытаний».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Доводчик дверной рычажный для распашных дверей шириной до 900 мм, масса двери до 50 кг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 xml:space="preserve">ГОСТ </w:t>
            </w:r>
            <w:proofErr w:type="gramStart"/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C9751A">
              <w:rPr>
                <w:rFonts w:ascii="Times New Roman" w:hAnsi="Times New Roman"/>
                <w:bCs/>
                <w:sz w:val="24"/>
                <w:szCs w:val="24"/>
              </w:rPr>
              <w:t xml:space="preserve"> 56177-2014 «Устройства закрывания дверей (доводчики). Технические условия»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7A04" w:rsidRPr="00CA0FFA" w:rsidTr="009A0208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054A27" w:rsidRDefault="00F97A04" w:rsidP="00054A27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proofErr w:type="gramStart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Здание учебного корпуса (лит.</w:t>
            </w:r>
            <w:proofErr w:type="gramEnd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Б, Б</w:t>
            </w:r>
            <w:proofErr w:type="gramStart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97A04" w:rsidRPr="00CA0FFA" w:rsidTr="00BB73A4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054A27" w:rsidRDefault="00F97A04" w:rsidP="00054A27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proofErr w:type="spellStart"/>
            <w:r w:rsidRPr="00054A27">
              <w:rPr>
                <w:rFonts w:ascii="Times New Roman" w:hAnsi="Times New Roman"/>
                <w:bCs/>
                <w:i/>
                <w:sz w:val="24"/>
                <w:szCs w:val="24"/>
              </w:rPr>
              <w:t>Отмостка</w:t>
            </w:r>
            <w:proofErr w:type="spellEnd"/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Разборка покрытий и оснований: цементно-бетонных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0,0936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F97A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грунта вручную в траншеях глубиной до 2 м без креплений с откосами, группа грунтов: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0,234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164249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основания под фундаменты: щебеночного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432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 45.13330.2017</w:t>
            </w:r>
            <w:r w:rsidRPr="0044326E">
              <w:rPr>
                <w:rFonts w:ascii="Times New Roman" w:hAnsi="Times New Roman"/>
                <w:color w:val="000000"/>
                <w:sz w:val="24"/>
                <w:szCs w:val="24"/>
              </w:rPr>
              <w:t> — сводом правил «Земляные сооружения, основания и фундаменты.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20,8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164249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Щебень из плотных горных пород для строительных работ М 800, фракция 10-20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432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ГОСТ 8267-93 «Щебень и гравий из плотных горных пород для строительных работ. Технические условия»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23,92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164249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прим. Устройство бетонной подготовки (бетонирование </w:t>
            </w:r>
            <w:proofErr w:type="spell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отмостки</w:t>
            </w:r>
            <w:proofErr w:type="spellEnd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4326E">
              <w:rPr>
                <w:rFonts w:ascii="Times New Roman" w:hAnsi="Times New Roman"/>
                <w:bCs/>
                <w:sz w:val="24"/>
                <w:szCs w:val="24"/>
              </w:rPr>
              <w:t>СП 82.13330.2016 Благоустройство территорий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0,13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164249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Смеси бетонные тяжелого бетона (БСТ) на щебне из гравия, класс В15, F(1)150, W4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4326E">
              <w:rPr>
                <w:rFonts w:ascii="Times New Roman" w:hAnsi="Times New Roman"/>
                <w:bCs/>
                <w:sz w:val="24"/>
                <w:szCs w:val="24"/>
              </w:rPr>
              <w:t xml:space="preserve">ГОСТ 7473-2010 </w:t>
            </w:r>
            <w:r w:rsidRPr="0044326E">
              <w:rPr>
                <w:rFonts w:ascii="Times New Roman" w:hAnsi="Times New Roman"/>
                <w:sz w:val="24"/>
                <w:szCs w:val="24"/>
              </w:rPr>
              <w:t>«Смеси бетонные. Технические условия»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13,26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164249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Армирование подстилающих слоев и </w:t>
            </w:r>
            <w:proofErr w:type="spell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набетонок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4326E">
              <w:rPr>
                <w:rFonts w:ascii="Times New Roman" w:hAnsi="Times New Roman"/>
                <w:bCs/>
                <w:sz w:val="24"/>
                <w:szCs w:val="24"/>
              </w:rPr>
              <w:t>СП 82.13330.2016 Благоустройство территорий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0,286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164249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Сетка стальная сварная из арматурной проволоки без покрытия, диаметр проволоки 4 мм размер ячейки 100х100 мм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164249" w:rsidRPr="0044326E">
              <w:rPr>
                <w:rFonts w:ascii="Times New Roman" w:hAnsi="Times New Roman"/>
                <w:color w:val="000000"/>
                <w:sz w:val="24"/>
                <w:szCs w:val="24"/>
              </w:rPr>
              <w:t>ГОСТ 23279-2012 Сетки арматурные сварные для железобетонных конструкций и изделий. Общие технические условия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F97A04" w:rsidRPr="00CA0FFA" w:rsidTr="00AA7982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054A27" w:rsidRDefault="00F97A04" w:rsidP="00054A27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54A27">
              <w:rPr>
                <w:rFonts w:ascii="Times New Roman" w:hAnsi="Times New Roman"/>
                <w:bCs/>
                <w:i/>
                <w:sz w:val="24"/>
                <w:szCs w:val="24"/>
              </w:rPr>
              <w:t>Крыльцо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Прим. Разборка облицовки стен: из плиток (разборка отстающих плиток облицовки крыльца главного входа)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 w:rsidR="001642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Прим. Шлифовка поверхностей из известняка без заделки трещин и выбоин вручную (расчистка существующих плит от клея)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 w:rsidR="001642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Прим. Облицовка столбов пилястр и откосов на цементном растворе с карнизными, плинтусными и угловыми плитками: по кирпичу и бетону (ремонт крыльца главного входа, МАТЕРИАЛ ЗАКАЗЧИКА)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 w:rsidR="001642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Раствор готовый кладочный, цементный, М100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0,075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Прим. Восстановление швов облицовки стен из мрамора: с земли (ремонт затирки облицовки крыльца главного входа)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12-03-2001 от 23.07.2001 г. «Безопасность труда в строительстве. Общие требования» Часть 1;</w:t>
            </w:r>
            <w:r w:rsidR="001642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СНиП</w:t>
            </w:r>
            <w:proofErr w:type="spellEnd"/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 xml:space="preserve"> 12-04-2002 от 01.01.2003 г. «Безопасность труда в строительстве. Строительное производство». Часть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0,44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Затирка эластичная для реставрации и заполнения швов между плитками шириной 4-16 мм, водостойкая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0,00198</w:t>
            </w:r>
          </w:p>
        </w:tc>
      </w:tr>
      <w:tr w:rsidR="00F97A04" w:rsidRPr="00CA0FFA" w:rsidTr="006749B8"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054A27" w:rsidRDefault="00F97A04" w:rsidP="00054A27">
            <w:pPr>
              <w:widowControl w:val="0"/>
              <w:tabs>
                <w:tab w:val="left" w:pos="1791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2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Мусор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Погрузка в автотранспортное средство: мусор строительный с погрузкой вручную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164249" w:rsidRPr="005E7492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proofErr w:type="gramStart"/>
            <w:r w:rsidR="00164249" w:rsidRPr="005E749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164249" w:rsidRPr="005E7492">
              <w:rPr>
                <w:rFonts w:ascii="Times New Roman" w:hAnsi="Times New Roman"/>
                <w:sz w:val="24"/>
                <w:szCs w:val="24"/>
              </w:rPr>
              <w:t xml:space="preserve"> 57678-2017 «</w:t>
            </w:r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Ресурсосбережение. Обращение с отходами. Ликвидация строительных отходов»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1т груза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18,284</w:t>
            </w:r>
          </w:p>
        </w:tc>
      </w:tr>
      <w:tr w:rsidR="00F97A04" w:rsidRPr="00CA0FFA" w:rsidTr="007C20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A04" w:rsidRPr="005E7492" w:rsidRDefault="00F97A04" w:rsidP="00862071">
            <w:pPr>
              <w:pStyle w:val="19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 w:rsidP="001642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  <w:r w:rsidR="00164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164249" w:rsidRPr="005E7492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proofErr w:type="gramStart"/>
            <w:r w:rsidR="00164249" w:rsidRPr="005E749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164249" w:rsidRPr="005E7492">
              <w:rPr>
                <w:rFonts w:ascii="Times New Roman" w:hAnsi="Times New Roman"/>
                <w:sz w:val="24"/>
                <w:szCs w:val="24"/>
              </w:rPr>
              <w:t xml:space="preserve"> 57678-2017 «</w:t>
            </w:r>
            <w:r w:rsidR="00164249" w:rsidRPr="005E7492">
              <w:rPr>
                <w:rFonts w:ascii="Times New Roman" w:hAnsi="Times New Roman"/>
                <w:bCs/>
                <w:sz w:val="24"/>
                <w:szCs w:val="24"/>
              </w:rPr>
              <w:t>Ресурсосбережение. Обращение с отходами. Ликвидация строительных отходов»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1т груза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A04" w:rsidRPr="00054A27" w:rsidRDefault="00F97A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A27">
              <w:rPr>
                <w:rFonts w:ascii="Times New Roman" w:hAnsi="Times New Roman"/>
                <w:color w:val="000000"/>
                <w:sz w:val="24"/>
                <w:szCs w:val="24"/>
              </w:rPr>
              <w:t>18,284</w:t>
            </w:r>
          </w:p>
        </w:tc>
      </w:tr>
    </w:tbl>
    <w:p w:rsidR="009C37CA" w:rsidRDefault="009C37CA" w:rsidP="00B71D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DA3" w:rsidRPr="00B71DA3" w:rsidRDefault="00B71DA3" w:rsidP="00B71D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DA3">
        <w:rPr>
          <w:rFonts w:ascii="Times New Roman" w:hAnsi="Times New Roman"/>
          <w:sz w:val="24"/>
          <w:szCs w:val="24"/>
        </w:rPr>
        <w:t xml:space="preserve">Старший инспектор </w:t>
      </w:r>
      <w:proofErr w:type="spellStart"/>
      <w:r w:rsidRPr="00B71DA3">
        <w:rPr>
          <w:rFonts w:ascii="Times New Roman" w:hAnsi="Times New Roman"/>
          <w:sz w:val="24"/>
          <w:szCs w:val="24"/>
        </w:rPr>
        <w:t>ГКСиР</w:t>
      </w:r>
      <w:proofErr w:type="spellEnd"/>
      <w:r w:rsidR="00F24196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E6630E">
        <w:rPr>
          <w:rFonts w:ascii="Times New Roman" w:hAnsi="Times New Roman"/>
          <w:sz w:val="24"/>
          <w:szCs w:val="24"/>
        </w:rPr>
        <w:t xml:space="preserve">                    </w:t>
      </w:r>
    </w:p>
    <w:p w:rsidR="00B71DA3" w:rsidRPr="00B71DA3" w:rsidRDefault="00F22F16" w:rsidP="00B71D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</w:t>
      </w:r>
      <w:r w:rsidR="00E6630E">
        <w:rPr>
          <w:rFonts w:ascii="Times New Roman" w:hAnsi="Times New Roman"/>
          <w:sz w:val="24"/>
          <w:szCs w:val="24"/>
        </w:rPr>
        <w:t>лейтенант внутренней службы</w:t>
      </w:r>
      <w:r w:rsidR="00B71DA3">
        <w:rPr>
          <w:rFonts w:ascii="Times New Roman" w:hAnsi="Times New Roman"/>
          <w:sz w:val="24"/>
          <w:szCs w:val="24"/>
        </w:rPr>
        <w:t xml:space="preserve">                        </w:t>
      </w:r>
      <w:r w:rsidR="00B71DA3" w:rsidRPr="00B71DA3">
        <w:rPr>
          <w:rFonts w:ascii="Times New Roman" w:hAnsi="Times New Roman"/>
          <w:sz w:val="24"/>
          <w:szCs w:val="24"/>
        </w:rPr>
        <w:tab/>
      </w:r>
      <w:r w:rsidR="00B71DA3" w:rsidRPr="00B71DA3">
        <w:rPr>
          <w:rFonts w:ascii="Times New Roman" w:hAnsi="Times New Roman"/>
          <w:sz w:val="24"/>
          <w:szCs w:val="24"/>
        </w:rPr>
        <w:tab/>
      </w:r>
      <w:r w:rsidR="00B71DA3" w:rsidRPr="00B71DA3">
        <w:rPr>
          <w:rFonts w:ascii="Times New Roman" w:hAnsi="Times New Roman"/>
          <w:sz w:val="24"/>
          <w:szCs w:val="24"/>
        </w:rPr>
        <w:tab/>
      </w:r>
      <w:r w:rsidR="00B71DA3" w:rsidRPr="00B71DA3">
        <w:rPr>
          <w:rFonts w:ascii="Times New Roman" w:hAnsi="Times New Roman"/>
          <w:sz w:val="24"/>
          <w:szCs w:val="24"/>
        </w:rPr>
        <w:tab/>
      </w:r>
      <w:r w:rsidR="00B71DA3" w:rsidRPr="00B71DA3">
        <w:rPr>
          <w:rFonts w:ascii="Times New Roman" w:hAnsi="Times New Roman"/>
          <w:sz w:val="24"/>
          <w:szCs w:val="24"/>
        </w:rPr>
        <w:tab/>
      </w:r>
      <w:r w:rsidR="00B71DA3" w:rsidRPr="00B71DA3">
        <w:rPr>
          <w:rFonts w:ascii="Times New Roman" w:hAnsi="Times New Roman"/>
          <w:sz w:val="24"/>
          <w:szCs w:val="24"/>
        </w:rPr>
        <w:tab/>
      </w:r>
      <w:r w:rsidR="00B71DA3" w:rsidRPr="00B71DA3">
        <w:rPr>
          <w:rFonts w:ascii="Times New Roman" w:hAnsi="Times New Roman"/>
          <w:sz w:val="24"/>
          <w:szCs w:val="24"/>
        </w:rPr>
        <w:tab/>
        <w:t xml:space="preserve">          </w:t>
      </w:r>
      <w:r w:rsidR="00D645CC">
        <w:rPr>
          <w:rFonts w:ascii="Times New Roman" w:hAnsi="Times New Roman"/>
          <w:sz w:val="24"/>
          <w:szCs w:val="24"/>
        </w:rPr>
        <w:t xml:space="preserve">  </w:t>
      </w:r>
      <w:r w:rsidR="00F24196">
        <w:rPr>
          <w:rFonts w:ascii="Times New Roman" w:hAnsi="Times New Roman"/>
          <w:sz w:val="24"/>
          <w:szCs w:val="24"/>
        </w:rPr>
        <w:t xml:space="preserve">  </w:t>
      </w:r>
      <w:r w:rsidR="00E6630E">
        <w:rPr>
          <w:rFonts w:ascii="Times New Roman" w:hAnsi="Times New Roman"/>
          <w:sz w:val="24"/>
          <w:szCs w:val="24"/>
        </w:rPr>
        <w:t xml:space="preserve">А.О. </w:t>
      </w:r>
      <w:proofErr w:type="spellStart"/>
      <w:r w:rsidR="00E6630E">
        <w:rPr>
          <w:rFonts w:ascii="Times New Roman" w:hAnsi="Times New Roman"/>
          <w:sz w:val="24"/>
          <w:szCs w:val="24"/>
        </w:rPr>
        <w:t>Совгири</w:t>
      </w:r>
      <w:proofErr w:type="spellEnd"/>
    </w:p>
    <w:sectPr w:rsidR="00B71DA3" w:rsidRPr="00B71DA3" w:rsidSect="009C37CA">
      <w:footerReference w:type="default" r:id="rId8"/>
      <w:pgSz w:w="11906" w:h="16838"/>
      <w:pgMar w:top="567" w:right="709" w:bottom="284" w:left="1418" w:header="0" w:footer="39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11" w:rsidRDefault="00C45111" w:rsidP="006C5219">
      <w:pPr>
        <w:spacing w:after="0" w:line="240" w:lineRule="auto"/>
      </w:pPr>
      <w:r>
        <w:separator/>
      </w:r>
    </w:p>
  </w:endnote>
  <w:endnote w:type="continuationSeparator" w:id="0">
    <w:p w:rsidR="00C45111" w:rsidRDefault="00C45111" w:rsidP="006C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169" w:rsidRDefault="00922169">
    <w:pPr>
      <w:pStyle w:val="18"/>
      <w:spacing w:after="200" w:line="276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11" w:rsidRDefault="00C45111" w:rsidP="006C5219">
      <w:pPr>
        <w:spacing w:after="0" w:line="240" w:lineRule="auto"/>
      </w:pPr>
      <w:r>
        <w:separator/>
      </w:r>
    </w:p>
  </w:footnote>
  <w:footnote w:type="continuationSeparator" w:id="0">
    <w:p w:rsidR="00C45111" w:rsidRDefault="00C45111" w:rsidP="006C5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  <w:sz w:val="20"/>
        <w:szCs w:val="20"/>
        <w:shd w:val="clear" w:color="auto" w:fill="FFFFFF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bullet"/>
      <w:lvlText w:val="˗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nsid w:val="00000008"/>
    <w:multiLevelType w:val="multilevel"/>
    <w:tmpl w:val="00000008"/>
    <w:name w:val="WW8Num8"/>
    <w:lvl w:ilvl="0"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aps w:val="0"/>
        <w:smallCaps w:val="0"/>
        <w:color w:val="2D2D2D"/>
        <w:spacing w:val="2"/>
        <w:kern w:val="2"/>
        <w:sz w:val="20"/>
        <w:szCs w:val="20"/>
        <w:shd w:val="clear" w:color="auto" w:fill="FFFFFF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nsid w:val="02634FCD"/>
    <w:multiLevelType w:val="multilevel"/>
    <w:tmpl w:val="7480EF38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6">
    <w:nsid w:val="0FEE42C8"/>
    <w:multiLevelType w:val="multilevel"/>
    <w:tmpl w:val="8746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233E1"/>
    <w:multiLevelType w:val="multilevel"/>
    <w:tmpl w:val="FFA8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B3608"/>
    <w:multiLevelType w:val="multilevel"/>
    <w:tmpl w:val="24BCA2F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327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219"/>
    <w:rsid w:val="0000369A"/>
    <w:rsid w:val="00010AFA"/>
    <w:rsid w:val="0001407C"/>
    <w:rsid w:val="000162A8"/>
    <w:rsid w:val="00026A8F"/>
    <w:rsid w:val="00026E52"/>
    <w:rsid w:val="000270D5"/>
    <w:rsid w:val="00027FAC"/>
    <w:rsid w:val="000354B9"/>
    <w:rsid w:val="00036D86"/>
    <w:rsid w:val="00054A27"/>
    <w:rsid w:val="00054E7D"/>
    <w:rsid w:val="000554B8"/>
    <w:rsid w:val="0006197D"/>
    <w:rsid w:val="00061C34"/>
    <w:rsid w:val="000647DD"/>
    <w:rsid w:val="000677FA"/>
    <w:rsid w:val="000824CF"/>
    <w:rsid w:val="00084B78"/>
    <w:rsid w:val="00097380"/>
    <w:rsid w:val="000A1FE4"/>
    <w:rsid w:val="000A22C0"/>
    <w:rsid w:val="000A32C2"/>
    <w:rsid w:val="000A3891"/>
    <w:rsid w:val="000A4188"/>
    <w:rsid w:val="000A65D9"/>
    <w:rsid w:val="000A6ECF"/>
    <w:rsid w:val="000B064D"/>
    <w:rsid w:val="000B0ED8"/>
    <w:rsid w:val="000B3D93"/>
    <w:rsid w:val="000B78CF"/>
    <w:rsid w:val="000B7C92"/>
    <w:rsid w:val="000C2CE7"/>
    <w:rsid w:val="000C4048"/>
    <w:rsid w:val="000C644E"/>
    <w:rsid w:val="000C72A0"/>
    <w:rsid w:val="000D0EA0"/>
    <w:rsid w:val="000D33F8"/>
    <w:rsid w:val="000D6A6E"/>
    <w:rsid w:val="000E4B32"/>
    <w:rsid w:val="000F7B54"/>
    <w:rsid w:val="00101825"/>
    <w:rsid w:val="00102F3F"/>
    <w:rsid w:val="001103EB"/>
    <w:rsid w:val="00110412"/>
    <w:rsid w:val="00115E10"/>
    <w:rsid w:val="00115E49"/>
    <w:rsid w:val="00123798"/>
    <w:rsid w:val="001467D0"/>
    <w:rsid w:val="00150C6C"/>
    <w:rsid w:val="0015511A"/>
    <w:rsid w:val="00162734"/>
    <w:rsid w:val="00164249"/>
    <w:rsid w:val="001749DC"/>
    <w:rsid w:val="0017635A"/>
    <w:rsid w:val="00181B45"/>
    <w:rsid w:val="0018389C"/>
    <w:rsid w:val="00183B32"/>
    <w:rsid w:val="00191382"/>
    <w:rsid w:val="00193AA3"/>
    <w:rsid w:val="001946FB"/>
    <w:rsid w:val="00196C19"/>
    <w:rsid w:val="001A0B0F"/>
    <w:rsid w:val="001A4D57"/>
    <w:rsid w:val="001B0DD7"/>
    <w:rsid w:val="001C0F73"/>
    <w:rsid w:val="001C79E1"/>
    <w:rsid w:val="001D438A"/>
    <w:rsid w:val="001D5B7D"/>
    <w:rsid w:val="001D6162"/>
    <w:rsid w:val="001D7553"/>
    <w:rsid w:val="001E2125"/>
    <w:rsid w:val="001E25F4"/>
    <w:rsid w:val="001F1C4F"/>
    <w:rsid w:val="001F33CA"/>
    <w:rsid w:val="001F355E"/>
    <w:rsid w:val="00204DC0"/>
    <w:rsid w:val="00207425"/>
    <w:rsid w:val="00207C68"/>
    <w:rsid w:val="002102BC"/>
    <w:rsid w:val="002102D4"/>
    <w:rsid w:val="002105A3"/>
    <w:rsid w:val="00215DB2"/>
    <w:rsid w:val="0022186A"/>
    <w:rsid w:val="00232712"/>
    <w:rsid w:val="00240CD5"/>
    <w:rsid w:val="00244A6E"/>
    <w:rsid w:val="00253E1F"/>
    <w:rsid w:val="0026145E"/>
    <w:rsid w:val="002615F8"/>
    <w:rsid w:val="00264BD5"/>
    <w:rsid w:val="00266690"/>
    <w:rsid w:val="00266787"/>
    <w:rsid w:val="00274738"/>
    <w:rsid w:val="00283594"/>
    <w:rsid w:val="00291261"/>
    <w:rsid w:val="00292D70"/>
    <w:rsid w:val="002948D8"/>
    <w:rsid w:val="002A0CE7"/>
    <w:rsid w:val="002A651F"/>
    <w:rsid w:val="002B5463"/>
    <w:rsid w:val="002B631C"/>
    <w:rsid w:val="002B71E6"/>
    <w:rsid w:val="002B76AF"/>
    <w:rsid w:val="002C2B32"/>
    <w:rsid w:val="002C44F9"/>
    <w:rsid w:val="002C64FE"/>
    <w:rsid w:val="002D73BB"/>
    <w:rsid w:val="002E0C07"/>
    <w:rsid w:val="002E218B"/>
    <w:rsid w:val="002E3D9E"/>
    <w:rsid w:val="002F268A"/>
    <w:rsid w:val="002F3DE4"/>
    <w:rsid w:val="002F4E71"/>
    <w:rsid w:val="002F603A"/>
    <w:rsid w:val="002F6A03"/>
    <w:rsid w:val="00300D8F"/>
    <w:rsid w:val="0030121D"/>
    <w:rsid w:val="003038CD"/>
    <w:rsid w:val="0031410B"/>
    <w:rsid w:val="0032191C"/>
    <w:rsid w:val="00334B3A"/>
    <w:rsid w:val="0033540C"/>
    <w:rsid w:val="00343FE5"/>
    <w:rsid w:val="003463ED"/>
    <w:rsid w:val="0035040C"/>
    <w:rsid w:val="00350DA3"/>
    <w:rsid w:val="003644A6"/>
    <w:rsid w:val="0036591D"/>
    <w:rsid w:val="00370B37"/>
    <w:rsid w:val="00377277"/>
    <w:rsid w:val="00382AD1"/>
    <w:rsid w:val="00383754"/>
    <w:rsid w:val="0038414D"/>
    <w:rsid w:val="00387C15"/>
    <w:rsid w:val="003A050A"/>
    <w:rsid w:val="003A7C5A"/>
    <w:rsid w:val="003B1BFD"/>
    <w:rsid w:val="003B3D96"/>
    <w:rsid w:val="003C7703"/>
    <w:rsid w:val="003D0FF2"/>
    <w:rsid w:val="003E3AD4"/>
    <w:rsid w:val="003E5BD5"/>
    <w:rsid w:val="003F438B"/>
    <w:rsid w:val="0041392C"/>
    <w:rsid w:val="004170B3"/>
    <w:rsid w:val="00425A0E"/>
    <w:rsid w:val="00426E68"/>
    <w:rsid w:val="00430E74"/>
    <w:rsid w:val="004310B2"/>
    <w:rsid w:val="00432884"/>
    <w:rsid w:val="004355F5"/>
    <w:rsid w:val="00463EBA"/>
    <w:rsid w:val="00464C39"/>
    <w:rsid w:val="0046552F"/>
    <w:rsid w:val="0047138A"/>
    <w:rsid w:val="00477DE1"/>
    <w:rsid w:val="00487C59"/>
    <w:rsid w:val="004906B7"/>
    <w:rsid w:val="004C41DC"/>
    <w:rsid w:val="004C5911"/>
    <w:rsid w:val="004C5FB9"/>
    <w:rsid w:val="004C6265"/>
    <w:rsid w:val="004D3214"/>
    <w:rsid w:val="004E4E3C"/>
    <w:rsid w:val="004F4B86"/>
    <w:rsid w:val="004F5B72"/>
    <w:rsid w:val="00507833"/>
    <w:rsid w:val="00513088"/>
    <w:rsid w:val="005163C0"/>
    <w:rsid w:val="00524D7D"/>
    <w:rsid w:val="005255CC"/>
    <w:rsid w:val="00525BF1"/>
    <w:rsid w:val="00530911"/>
    <w:rsid w:val="00531DEA"/>
    <w:rsid w:val="00535829"/>
    <w:rsid w:val="00540E27"/>
    <w:rsid w:val="00546237"/>
    <w:rsid w:val="00546333"/>
    <w:rsid w:val="005464A5"/>
    <w:rsid w:val="00546F8B"/>
    <w:rsid w:val="005503DA"/>
    <w:rsid w:val="005529BB"/>
    <w:rsid w:val="00553CF3"/>
    <w:rsid w:val="005543C9"/>
    <w:rsid w:val="00560241"/>
    <w:rsid w:val="00561123"/>
    <w:rsid w:val="005649C7"/>
    <w:rsid w:val="00565F55"/>
    <w:rsid w:val="00571A70"/>
    <w:rsid w:val="00575F18"/>
    <w:rsid w:val="00587292"/>
    <w:rsid w:val="00590533"/>
    <w:rsid w:val="005A7725"/>
    <w:rsid w:val="005B0448"/>
    <w:rsid w:val="005B1AAE"/>
    <w:rsid w:val="005B6E8B"/>
    <w:rsid w:val="005B6F4E"/>
    <w:rsid w:val="005C0DE0"/>
    <w:rsid w:val="005C15C7"/>
    <w:rsid w:val="005C17C1"/>
    <w:rsid w:val="005C240E"/>
    <w:rsid w:val="005C756C"/>
    <w:rsid w:val="005D4477"/>
    <w:rsid w:val="005D54C6"/>
    <w:rsid w:val="005E2532"/>
    <w:rsid w:val="005E44AB"/>
    <w:rsid w:val="005E6D59"/>
    <w:rsid w:val="005F14B7"/>
    <w:rsid w:val="005F5ABF"/>
    <w:rsid w:val="00601B73"/>
    <w:rsid w:val="00606BBF"/>
    <w:rsid w:val="00613BC1"/>
    <w:rsid w:val="00613F48"/>
    <w:rsid w:val="00615D1F"/>
    <w:rsid w:val="0061640C"/>
    <w:rsid w:val="00620E0D"/>
    <w:rsid w:val="00622208"/>
    <w:rsid w:val="0063178E"/>
    <w:rsid w:val="0064298A"/>
    <w:rsid w:val="006455B6"/>
    <w:rsid w:val="00645E8A"/>
    <w:rsid w:val="00647468"/>
    <w:rsid w:val="0065261B"/>
    <w:rsid w:val="0065505D"/>
    <w:rsid w:val="0066107B"/>
    <w:rsid w:val="00670B8A"/>
    <w:rsid w:val="00670F6F"/>
    <w:rsid w:val="00671E0C"/>
    <w:rsid w:val="00685384"/>
    <w:rsid w:val="00687C86"/>
    <w:rsid w:val="0069149C"/>
    <w:rsid w:val="006A0717"/>
    <w:rsid w:val="006A2A5D"/>
    <w:rsid w:val="006A58FB"/>
    <w:rsid w:val="006B263F"/>
    <w:rsid w:val="006C4E7D"/>
    <w:rsid w:val="006C5219"/>
    <w:rsid w:val="006C5E1B"/>
    <w:rsid w:val="006D2EC2"/>
    <w:rsid w:val="006D6D00"/>
    <w:rsid w:val="006E1694"/>
    <w:rsid w:val="006E46F6"/>
    <w:rsid w:val="006E4BD5"/>
    <w:rsid w:val="006F3F5D"/>
    <w:rsid w:val="006F7848"/>
    <w:rsid w:val="007114B9"/>
    <w:rsid w:val="00717314"/>
    <w:rsid w:val="0072001A"/>
    <w:rsid w:val="0072028F"/>
    <w:rsid w:val="007202DB"/>
    <w:rsid w:val="00730121"/>
    <w:rsid w:val="007317B4"/>
    <w:rsid w:val="00733DF7"/>
    <w:rsid w:val="00733F15"/>
    <w:rsid w:val="0073782C"/>
    <w:rsid w:val="00745CB8"/>
    <w:rsid w:val="0074779B"/>
    <w:rsid w:val="007622B7"/>
    <w:rsid w:val="00767F21"/>
    <w:rsid w:val="00770595"/>
    <w:rsid w:val="007736D8"/>
    <w:rsid w:val="00774BD3"/>
    <w:rsid w:val="0077590E"/>
    <w:rsid w:val="00780ED3"/>
    <w:rsid w:val="00783CEF"/>
    <w:rsid w:val="00793F9E"/>
    <w:rsid w:val="007A3319"/>
    <w:rsid w:val="007A3638"/>
    <w:rsid w:val="007A379D"/>
    <w:rsid w:val="007A7601"/>
    <w:rsid w:val="007B2E5D"/>
    <w:rsid w:val="007B5C77"/>
    <w:rsid w:val="007C1237"/>
    <w:rsid w:val="007C2056"/>
    <w:rsid w:val="007C6DF6"/>
    <w:rsid w:val="007D2791"/>
    <w:rsid w:val="007D2AB1"/>
    <w:rsid w:val="007D2C40"/>
    <w:rsid w:val="007D3BE3"/>
    <w:rsid w:val="007D43C0"/>
    <w:rsid w:val="007D5119"/>
    <w:rsid w:val="007F0810"/>
    <w:rsid w:val="007F5517"/>
    <w:rsid w:val="007F555E"/>
    <w:rsid w:val="007F78E4"/>
    <w:rsid w:val="008021AB"/>
    <w:rsid w:val="00805E52"/>
    <w:rsid w:val="00806861"/>
    <w:rsid w:val="00813B85"/>
    <w:rsid w:val="00816E27"/>
    <w:rsid w:val="0082270D"/>
    <w:rsid w:val="008228C1"/>
    <w:rsid w:val="00824867"/>
    <w:rsid w:val="00826B0F"/>
    <w:rsid w:val="00827AB6"/>
    <w:rsid w:val="00830280"/>
    <w:rsid w:val="00830960"/>
    <w:rsid w:val="00830AC6"/>
    <w:rsid w:val="00833584"/>
    <w:rsid w:val="00841E4F"/>
    <w:rsid w:val="008471F6"/>
    <w:rsid w:val="00847390"/>
    <w:rsid w:val="00847436"/>
    <w:rsid w:val="0085070E"/>
    <w:rsid w:val="008511B5"/>
    <w:rsid w:val="008535BD"/>
    <w:rsid w:val="0086103E"/>
    <w:rsid w:val="0086198E"/>
    <w:rsid w:val="00862071"/>
    <w:rsid w:val="008666AF"/>
    <w:rsid w:val="00872F66"/>
    <w:rsid w:val="008830AD"/>
    <w:rsid w:val="0088346F"/>
    <w:rsid w:val="00885EF3"/>
    <w:rsid w:val="00886787"/>
    <w:rsid w:val="00891D20"/>
    <w:rsid w:val="008A1ABE"/>
    <w:rsid w:val="008A22D4"/>
    <w:rsid w:val="008A2DC0"/>
    <w:rsid w:val="008A6356"/>
    <w:rsid w:val="008B1555"/>
    <w:rsid w:val="008B29C6"/>
    <w:rsid w:val="008B4F87"/>
    <w:rsid w:val="008C0C6D"/>
    <w:rsid w:val="008C26A9"/>
    <w:rsid w:val="008C30F6"/>
    <w:rsid w:val="008C3ECE"/>
    <w:rsid w:val="008C4F26"/>
    <w:rsid w:val="008C7A86"/>
    <w:rsid w:val="008D40F0"/>
    <w:rsid w:val="008D7CC2"/>
    <w:rsid w:val="008E0B71"/>
    <w:rsid w:val="008E3024"/>
    <w:rsid w:val="008E4CB6"/>
    <w:rsid w:val="008E6621"/>
    <w:rsid w:val="00900330"/>
    <w:rsid w:val="00913757"/>
    <w:rsid w:val="00922169"/>
    <w:rsid w:val="009347F9"/>
    <w:rsid w:val="00947C89"/>
    <w:rsid w:val="00952C83"/>
    <w:rsid w:val="00952F96"/>
    <w:rsid w:val="00953AE9"/>
    <w:rsid w:val="009549B2"/>
    <w:rsid w:val="00954D9E"/>
    <w:rsid w:val="00957719"/>
    <w:rsid w:val="00963533"/>
    <w:rsid w:val="00965ABC"/>
    <w:rsid w:val="00966C98"/>
    <w:rsid w:val="009714BE"/>
    <w:rsid w:val="00972BBB"/>
    <w:rsid w:val="0097608D"/>
    <w:rsid w:val="00976DC0"/>
    <w:rsid w:val="00992087"/>
    <w:rsid w:val="00995F02"/>
    <w:rsid w:val="00997F84"/>
    <w:rsid w:val="009A03C9"/>
    <w:rsid w:val="009B596C"/>
    <w:rsid w:val="009B6CEB"/>
    <w:rsid w:val="009C37CA"/>
    <w:rsid w:val="009C4FCA"/>
    <w:rsid w:val="009E23A4"/>
    <w:rsid w:val="009E5E6D"/>
    <w:rsid w:val="009E6F96"/>
    <w:rsid w:val="009F1CA6"/>
    <w:rsid w:val="009F35E8"/>
    <w:rsid w:val="009F3B33"/>
    <w:rsid w:val="00A16254"/>
    <w:rsid w:val="00A20450"/>
    <w:rsid w:val="00A205AB"/>
    <w:rsid w:val="00A22DD8"/>
    <w:rsid w:val="00A239BF"/>
    <w:rsid w:val="00A2481A"/>
    <w:rsid w:val="00A3052D"/>
    <w:rsid w:val="00A36BED"/>
    <w:rsid w:val="00A440DD"/>
    <w:rsid w:val="00A558F8"/>
    <w:rsid w:val="00A70EB9"/>
    <w:rsid w:val="00A73ACC"/>
    <w:rsid w:val="00A82E80"/>
    <w:rsid w:val="00A91DC5"/>
    <w:rsid w:val="00AA3682"/>
    <w:rsid w:val="00AA780F"/>
    <w:rsid w:val="00AA7A00"/>
    <w:rsid w:val="00AC2360"/>
    <w:rsid w:val="00AC7377"/>
    <w:rsid w:val="00AD2FF0"/>
    <w:rsid w:val="00AD5047"/>
    <w:rsid w:val="00AE4280"/>
    <w:rsid w:val="00AF5E6F"/>
    <w:rsid w:val="00B06113"/>
    <w:rsid w:val="00B075F3"/>
    <w:rsid w:val="00B1375D"/>
    <w:rsid w:val="00B14011"/>
    <w:rsid w:val="00B36804"/>
    <w:rsid w:val="00B3791F"/>
    <w:rsid w:val="00B4510E"/>
    <w:rsid w:val="00B502C5"/>
    <w:rsid w:val="00B6043D"/>
    <w:rsid w:val="00B71DA3"/>
    <w:rsid w:val="00B721F1"/>
    <w:rsid w:val="00B73EF8"/>
    <w:rsid w:val="00B92170"/>
    <w:rsid w:val="00B94DBF"/>
    <w:rsid w:val="00BA3FC8"/>
    <w:rsid w:val="00BA5CE6"/>
    <w:rsid w:val="00BA7909"/>
    <w:rsid w:val="00BA7AD6"/>
    <w:rsid w:val="00BB4E7E"/>
    <w:rsid w:val="00BC0214"/>
    <w:rsid w:val="00BD0056"/>
    <w:rsid w:val="00BD3C8F"/>
    <w:rsid w:val="00BE0763"/>
    <w:rsid w:val="00BE361E"/>
    <w:rsid w:val="00BE611F"/>
    <w:rsid w:val="00BF36D4"/>
    <w:rsid w:val="00C1377C"/>
    <w:rsid w:val="00C13A07"/>
    <w:rsid w:val="00C20D13"/>
    <w:rsid w:val="00C2330B"/>
    <w:rsid w:val="00C236FD"/>
    <w:rsid w:val="00C23EA5"/>
    <w:rsid w:val="00C25758"/>
    <w:rsid w:val="00C41681"/>
    <w:rsid w:val="00C45111"/>
    <w:rsid w:val="00C6302A"/>
    <w:rsid w:val="00C64190"/>
    <w:rsid w:val="00C734DC"/>
    <w:rsid w:val="00C75306"/>
    <w:rsid w:val="00C76F3F"/>
    <w:rsid w:val="00C809BC"/>
    <w:rsid w:val="00C9301C"/>
    <w:rsid w:val="00CA19D5"/>
    <w:rsid w:val="00CA31B5"/>
    <w:rsid w:val="00CA505B"/>
    <w:rsid w:val="00CA54AD"/>
    <w:rsid w:val="00CB45A2"/>
    <w:rsid w:val="00CB6714"/>
    <w:rsid w:val="00CC121F"/>
    <w:rsid w:val="00CD268E"/>
    <w:rsid w:val="00CD3AA2"/>
    <w:rsid w:val="00CE1F62"/>
    <w:rsid w:val="00CE4146"/>
    <w:rsid w:val="00CE5A3D"/>
    <w:rsid w:val="00CE6170"/>
    <w:rsid w:val="00CF1308"/>
    <w:rsid w:val="00CF162B"/>
    <w:rsid w:val="00CF2F15"/>
    <w:rsid w:val="00CF5F9A"/>
    <w:rsid w:val="00CF7947"/>
    <w:rsid w:val="00D03555"/>
    <w:rsid w:val="00D06F06"/>
    <w:rsid w:val="00D156ED"/>
    <w:rsid w:val="00D3697B"/>
    <w:rsid w:val="00D37358"/>
    <w:rsid w:val="00D43831"/>
    <w:rsid w:val="00D5330F"/>
    <w:rsid w:val="00D619CD"/>
    <w:rsid w:val="00D645CC"/>
    <w:rsid w:val="00D6706D"/>
    <w:rsid w:val="00D7246E"/>
    <w:rsid w:val="00D7670D"/>
    <w:rsid w:val="00D76DB7"/>
    <w:rsid w:val="00D7799F"/>
    <w:rsid w:val="00D81001"/>
    <w:rsid w:val="00D866F8"/>
    <w:rsid w:val="00D90A23"/>
    <w:rsid w:val="00D91F87"/>
    <w:rsid w:val="00D93DEE"/>
    <w:rsid w:val="00D97D09"/>
    <w:rsid w:val="00DA0541"/>
    <w:rsid w:val="00DA4FEE"/>
    <w:rsid w:val="00DB0D64"/>
    <w:rsid w:val="00DC1E3C"/>
    <w:rsid w:val="00DC3036"/>
    <w:rsid w:val="00DC335E"/>
    <w:rsid w:val="00DC3450"/>
    <w:rsid w:val="00DC480E"/>
    <w:rsid w:val="00DC4BDF"/>
    <w:rsid w:val="00DE1359"/>
    <w:rsid w:val="00DF12D8"/>
    <w:rsid w:val="00DF2230"/>
    <w:rsid w:val="00DF5143"/>
    <w:rsid w:val="00DF743F"/>
    <w:rsid w:val="00E0536B"/>
    <w:rsid w:val="00E114C6"/>
    <w:rsid w:val="00E129AE"/>
    <w:rsid w:val="00E12AA4"/>
    <w:rsid w:val="00E15945"/>
    <w:rsid w:val="00E24937"/>
    <w:rsid w:val="00E26226"/>
    <w:rsid w:val="00E2771A"/>
    <w:rsid w:val="00E30C31"/>
    <w:rsid w:val="00E31427"/>
    <w:rsid w:val="00E326A5"/>
    <w:rsid w:val="00E33297"/>
    <w:rsid w:val="00E33BEE"/>
    <w:rsid w:val="00E442B0"/>
    <w:rsid w:val="00E44679"/>
    <w:rsid w:val="00E46B5B"/>
    <w:rsid w:val="00E47509"/>
    <w:rsid w:val="00E621B0"/>
    <w:rsid w:val="00E6630E"/>
    <w:rsid w:val="00E70777"/>
    <w:rsid w:val="00E74437"/>
    <w:rsid w:val="00E7538F"/>
    <w:rsid w:val="00E85338"/>
    <w:rsid w:val="00E85B51"/>
    <w:rsid w:val="00E85DDD"/>
    <w:rsid w:val="00E904A4"/>
    <w:rsid w:val="00E90A6C"/>
    <w:rsid w:val="00E92C03"/>
    <w:rsid w:val="00E930F6"/>
    <w:rsid w:val="00EA3C81"/>
    <w:rsid w:val="00EA78B8"/>
    <w:rsid w:val="00EB1E27"/>
    <w:rsid w:val="00EB1FDB"/>
    <w:rsid w:val="00EB5D31"/>
    <w:rsid w:val="00EB5EDD"/>
    <w:rsid w:val="00EC219F"/>
    <w:rsid w:val="00EC3ECC"/>
    <w:rsid w:val="00EC7C2E"/>
    <w:rsid w:val="00EE2982"/>
    <w:rsid w:val="00EE2D71"/>
    <w:rsid w:val="00EE78E6"/>
    <w:rsid w:val="00F02187"/>
    <w:rsid w:val="00F045A3"/>
    <w:rsid w:val="00F054AE"/>
    <w:rsid w:val="00F22F16"/>
    <w:rsid w:val="00F24196"/>
    <w:rsid w:val="00F274EF"/>
    <w:rsid w:val="00F33A9C"/>
    <w:rsid w:val="00F350BD"/>
    <w:rsid w:val="00F44997"/>
    <w:rsid w:val="00F627F0"/>
    <w:rsid w:val="00F62CC7"/>
    <w:rsid w:val="00F64F6E"/>
    <w:rsid w:val="00F70E89"/>
    <w:rsid w:val="00F77EF3"/>
    <w:rsid w:val="00F8104E"/>
    <w:rsid w:val="00F8175E"/>
    <w:rsid w:val="00F823C1"/>
    <w:rsid w:val="00F836D3"/>
    <w:rsid w:val="00F940CD"/>
    <w:rsid w:val="00F95E9F"/>
    <w:rsid w:val="00F97508"/>
    <w:rsid w:val="00F97A04"/>
    <w:rsid w:val="00F97B40"/>
    <w:rsid w:val="00FB1038"/>
    <w:rsid w:val="00FC738B"/>
    <w:rsid w:val="00FD0D3C"/>
    <w:rsid w:val="00FD32BE"/>
    <w:rsid w:val="00FD3968"/>
    <w:rsid w:val="00FD410C"/>
    <w:rsid w:val="00FD5EF7"/>
    <w:rsid w:val="00FE478C"/>
    <w:rsid w:val="00FF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semiHidden="0" w:uiPriority="0" w:unhideWhenUsed="0" w:qFormat="1"/>
    <w:lsdException w:name="annotation reference" w:qFormat="1"/>
    <w:lsdException w:name="page number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1E"/>
    <w:pPr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link w:val="12"/>
    <w:uiPriority w:val="1"/>
    <w:qFormat/>
    <w:rsid w:val="007D2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7AB6"/>
    <w:pPr>
      <w:keepNext/>
      <w:suppressAutoHyphens w:val="0"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7AB6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uiPriority w:val="1"/>
    <w:qFormat/>
    <w:rsid w:val="00D86D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EF7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0A2A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WW8Num1z0">
    <w:name w:val="WW8Num1z0"/>
    <w:qFormat/>
    <w:rsid w:val="0021570D"/>
    <w:rPr>
      <w:rFonts w:ascii="Symbol" w:hAnsi="Symbol" w:cs="Symbol"/>
    </w:rPr>
  </w:style>
  <w:style w:type="character" w:customStyle="1" w:styleId="WW8Num1z1">
    <w:name w:val="WW8Num1z1"/>
    <w:qFormat/>
    <w:rsid w:val="0021570D"/>
    <w:rPr>
      <w:rFonts w:ascii="Courier New" w:hAnsi="Courier New" w:cs="Courier New"/>
    </w:rPr>
  </w:style>
  <w:style w:type="character" w:customStyle="1" w:styleId="WW8Num1z2">
    <w:name w:val="WW8Num1z2"/>
    <w:qFormat/>
    <w:rsid w:val="0021570D"/>
    <w:rPr>
      <w:rFonts w:ascii="Wingdings" w:hAnsi="Wingdings" w:cs="Wingdings"/>
    </w:rPr>
  </w:style>
  <w:style w:type="character" w:customStyle="1" w:styleId="WW8Num2z0">
    <w:name w:val="WW8Num2z0"/>
    <w:qFormat/>
    <w:rsid w:val="0021570D"/>
    <w:rPr>
      <w:rFonts w:ascii="Symbol" w:eastAsia="Times New Roman" w:hAnsi="Symbol" w:cs="Symbol"/>
      <w:sz w:val="20"/>
      <w:szCs w:val="20"/>
    </w:rPr>
  </w:style>
  <w:style w:type="character" w:customStyle="1" w:styleId="WW8Num2z1">
    <w:name w:val="WW8Num2z1"/>
    <w:qFormat/>
    <w:rsid w:val="0021570D"/>
    <w:rPr>
      <w:rFonts w:ascii="Courier New" w:hAnsi="Courier New" w:cs="Courier New"/>
    </w:rPr>
  </w:style>
  <w:style w:type="character" w:customStyle="1" w:styleId="WW8Num2z2">
    <w:name w:val="WW8Num2z2"/>
    <w:qFormat/>
    <w:rsid w:val="0021570D"/>
    <w:rPr>
      <w:rFonts w:ascii="Wingdings" w:hAnsi="Wingdings" w:cs="Wingdings"/>
    </w:rPr>
  </w:style>
  <w:style w:type="character" w:customStyle="1" w:styleId="WW8Num3z0">
    <w:name w:val="WW8Num3z0"/>
    <w:qFormat/>
    <w:rsid w:val="0021570D"/>
  </w:style>
  <w:style w:type="character" w:customStyle="1" w:styleId="WW8Num3z1">
    <w:name w:val="WW8Num3z1"/>
    <w:qFormat/>
    <w:rsid w:val="0021570D"/>
  </w:style>
  <w:style w:type="character" w:customStyle="1" w:styleId="WW8Num3z2">
    <w:name w:val="WW8Num3z2"/>
    <w:qFormat/>
    <w:rsid w:val="0021570D"/>
  </w:style>
  <w:style w:type="character" w:customStyle="1" w:styleId="WW8Num3z3">
    <w:name w:val="WW8Num3z3"/>
    <w:qFormat/>
    <w:rsid w:val="0021570D"/>
  </w:style>
  <w:style w:type="character" w:customStyle="1" w:styleId="WW8Num3z4">
    <w:name w:val="WW8Num3z4"/>
    <w:qFormat/>
    <w:rsid w:val="0021570D"/>
  </w:style>
  <w:style w:type="character" w:customStyle="1" w:styleId="WW8Num3z5">
    <w:name w:val="WW8Num3z5"/>
    <w:qFormat/>
    <w:rsid w:val="0021570D"/>
  </w:style>
  <w:style w:type="character" w:customStyle="1" w:styleId="WW8Num3z6">
    <w:name w:val="WW8Num3z6"/>
    <w:qFormat/>
    <w:rsid w:val="0021570D"/>
  </w:style>
  <w:style w:type="character" w:customStyle="1" w:styleId="WW8Num3z7">
    <w:name w:val="WW8Num3z7"/>
    <w:qFormat/>
    <w:rsid w:val="0021570D"/>
  </w:style>
  <w:style w:type="character" w:customStyle="1" w:styleId="WW8Num3z8">
    <w:name w:val="WW8Num3z8"/>
    <w:qFormat/>
    <w:rsid w:val="0021570D"/>
  </w:style>
  <w:style w:type="character" w:customStyle="1" w:styleId="WW8Num4z0">
    <w:name w:val="WW8Num4z0"/>
    <w:qFormat/>
    <w:rsid w:val="0021570D"/>
    <w:rPr>
      <w:rFonts w:ascii="Symbol" w:hAnsi="Symbol" w:cs="Symbol"/>
      <w:sz w:val="20"/>
      <w:szCs w:val="20"/>
      <w:shd w:val="clear" w:color="auto" w:fill="FFFFFF"/>
    </w:rPr>
  </w:style>
  <w:style w:type="character" w:customStyle="1" w:styleId="WW8Num4z1">
    <w:name w:val="WW8Num4z1"/>
    <w:qFormat/>
    <w:rsid w:val="0021570D"/>
    <w:rPr>
      <w:rFonts w:ascii="Courier New" w:hAnsi="Courier New" w:cs="Courier New"/>
    </w:rPr>
  </w:style>
  <w:style w:type="character" w:customStyle="1" w:styleId="WW8Num4z2">
    <w:name w:val="WW8Num4z2"/>
    <w:qFormat/>
    <w:rsid w:val="0021570D"/>
    <w:rPr>
      <w:rFonts w:ascii="Wingdings" w:hAnsi="Wingdings" w:cs="Wingdings"/>
    </w:rPr>
  </w:style>
  <w:style w:type="character" w:customStyle="1" w:styleId="WW8Num5z0">
    <w:name w:val="WW8Num5z0"/>
    <w:qFormat/>
    <w:rsid w:val="0021570D"/>
    <w:rPr>
      <w:rFonts w:ascii="Symbol" w:hAnsi="Symbol" w:cs="Symbol"/>
    </w:rPr>
  </w:style>
  <w:style w:type="character" w:customStyle="1" w:styleId="WW8Num5z1">
    <w:name w:val="WW8Num5z1"/>
    <w:qFormat/>
    <w:rsid w:val="0021570D"/>
    <w:rPr>
      <w:rFonts w:ascii="Courier New" w:hAnsi="Courier New" w:cs="Courier New"/>
    </w:rPr>
  </w:style>
  <w:style w:type="character" w:customStyle="1" w:styleId="WW8Num5z2">
    <w:name w:val="WW8Num5z2"/>
    <w:qFormat/>
    <w:rsid w:val="0021570D"/>
    <w:rPr>
      <w:rFonts w:ascii="Wingdings" w:hAnsi="Wingdings" w:cs="Wingdings"/>
    </w:rPr>
  </w:style>
  <w:style w:type="character" w:customStyle="1" w:styleId="WW8Num6z0">
    <w:name w:val="WW8Num6z0"/>
    <w:qFormat/>
    <w:rsid w:val="0021570D"/>
  </w:style>
  <w:style w:type="character" w:customStyle="1" w:styleId="WW8Num6z1">
    <w:name w:val="WW8Num6z1"/>
    <w:qFormat/>
    <w:rsid w:val="0021570D"/>
  </w:style>
  <w:style w:type="character" w:customStyle="1" w:styleId="WW8Num6z2">
    <w:name w:val="WW8Num6z2"/>
    <w:qFormat/>
    <w:rsid w:val="0021570D"/>
  </w:style>
  <w:style w:type="character" w:customStyle="1" w:styleId="WW8Num6z3">
    <w:name w:val="WW8Num6z3"/>
    <w:qFormat/>
    <w:rsid w:val="0021570D"/>
  </w:style>
  <w:style w:type="character" w:customStyle="1" w:styleId="WW8Num6z4">
    <w:name w:val="WW8Num6z4"/>
    <w:qFormat/>
    <w:rsid w:val="0021570D"/>
  </w:style>
  <w:style w:type="character" w:customStyle="1" w:styleId="WW8Num6z5">
    <w:name w:val="WW8Num6z5"/>
    <w:qFormat/>
    <w:rsid w:val="0021570D"/>
  </w:style>
  <w:style w:type="character" w:customStyle="1" w:styleId="WW8Num6z6">
    <w:name w:val="WW8Num6z6"/>
    <w:qFormat/>
    <w:rsid w:val="0021570D"/>
  </w:style>
  <w:style w:type="character" w:customStyle="1" w:styleId="WW8Num6z7">
    <w:name w:val="WW8Num6z7"/>
    <w:qFormat/>
    <w:rsid w:val="0021570D"/>
  </w:style>
  <w:style w:type="character" w:customStyle="1" w:styleId="WW8Num6z8">
    <w:name w:val="WW8Num6z8"/>
    <w:qFormat/>
    <w:rsid w:val="0021570D"/>
  </w:style>
  <w:style w:type="character" w:customStyle="1" w:styleId="WW8Num7z0">
    <w:name w:val="WW8Num7z0"/>
    <w:qFormat/>
    <w:rsid w:val="0021570D"/>
    <w:rPr>
      <w:rFonts w:ascii="Symbol" w:hAnsi="Symbol" w:cs="Symbol"/>
    </w:rPr>
  </w:style>
  <w:style w:type="character" w:customStyle="1" w:styleId="WW8Num7z1">
    <w:name w:val="WW8Num7z1"/>
    <w:qFormat/>
    <w:rsid w:val="0021570D"/>
    <w:rPr>
      <w:rFonts w:ascii="Courier New" w:hAnsi="Courier New" w:cs="Courier New"/>
    </w:rPr>
  </w:style>
  <w:style w:type="character" w:customStyle="1" w:styleId="WW8Num7z2">
    <w:name w:val="WW8Num7z2"/>
    <w:qFormat/>
    <w:rsid w:val="0021570D"/>
    <w:rPr>
      <w:rFonts w:ascii="Wingdings" w:hAnsi="Wingdings" w:cs="Wingdings"/>
    </w:rPr>
  </w:style>
  <w:style w:type="character" w:customStyle="1" w:styleId="WW8Num8z0">
    <w:name w:val="WW8Num8z0"/>
    <w:qFormat/>
    <w:rsid w:val="0021570D"/>
  </w:style>
  <w:style w:type="character" w:customStyle="1" w:styleId="WW8Num8z1">
    <w:name w:val="WW8Num8z1"/>
    <w:qFormat/>
    <w:rsid w:val="0021570D"/>
  </w:style>
  <w:style w:type="character" w:customStyle="1" w:styleId="WW8Num8z2">
    <w:name w:val="WW8Num8z2"/>
    <w:qFormat/>
    <w:rsid w:val="0021570D"/>
  </w:style>
  <w:style w:type="character" w:customStyle="1" w:styleId="WW8Num8z3">
    <w:name w:val="WW8Num8z3"/>
    <w:qFormat/>
    <w:rsid w:val="0021570D"/>
  </w:style>
  <w:style w:type="character" w:customStyle="1" w:styleId="WW8Num8z4">
    <w:name w:val="WW8Num8z4"/>
    <w:qFormat/>
    <w:rsid w:val="0021570D"/>
  </w:style>
  <w:style w:type="character" w:customStyle="1" w:styleId="WW8Num8z5">
    <w:name w:val="WW8Num8z5"/>
    <w:qFormat/>
    <w:rsid w:val="0021570D"/>
  </w:style>
  <w:style w:type="character" w:customStyle="1" w:styleId="WW8Num8z6">
    <w:name w:val="WW8Num8z6"/>
    <w:qFormat/>
    <w:rsid w:val="0021570D"/>
  </w:style>
  <w:style w:type="character" w:customStyle="1" w:styleId="WW8Num8z7">
    <w:name w:val="WW8Num8z7"/>
    <w:qFormat/>
    <w:rsid w:val="0021570D"/>
  </w:style>
  <w:style w:type="character" w:customStyle="1" w:styleId="WW8Num8z8">
    <w:name w:val="WW8Num8z8"/>
    <w:qFormat/>
    <w:rsid w:val="0021570D"/>
  </w:style>
  <w:style w:type="character" w:customStyle="1" w:styleId="10">
    <w:name w:val="Основной шрифт абзаца1"/>
    <w:link w:val="Heading1"/>
    <w:qFormat/>
    <w:rsid w:val="0021570D"/>
  </w:style>
  <w:style w:type="character" w:customStyle="1" w:styleId="a3">
    <w:name w:val="Верхний колонтитул Знак"/>
    <w:basedOn w:val="10"/>
    <w:uiPriority w:val="99"/>
    <w:qFormat/>
    <w:rsid w:val="0021570D"/>
    <w:rPr>
      <w:rFonts w:cs="Times New Roman"/>
    </w:rPr>
  </w:style>
  <w:style w:type="character" w:customStyle="1" w:styleId="a4">
    <w:name w:val="Нижний колонтитул Знак"/>
    <w:basedOn w:val="10"/>
    <w:uiPriority w:val="99"/>
    <w:qFormat/>
    <w:rsid w:val="0021570D"/>
    <w:rPr>
      <w:rFonts w:cs="Times New Roman"/>
    </w:rPr>
  </w:style>
  <w:style w:type="character" w:customStyle="1" w:styleId="a5">
    <w:name w:val="Текст выноски Знак"/>
    <w:basedOn w:val="10"/>
    <w:uiPriority w:val="99"/>
    <w:qFormat/>
    <w:rsid w:val="0021570D"/>
    <w:rPr>
      <w:rFonts w:ascii="Tahoma" w:hAnsi="Tahoma" w:cs="Tahoma"/>
      <w:sz w:val="16"/>
      <w:szCs w:val="16"/>
    </w:rPr>
  </w:style>
  <w:style w:type="character" w:customStyle="1" w:styleId="ConsNormal">
    <w:name w:val="ConsNormal Знак"/>
    <w:qFormat/>
    <w:rsid w:val="0021570D"/>
    <w:rPr>
      <w:rFonts w:ascii="Courier New" w:hAnsi="Courier New" w:cs="Courier New"/>
      <w:sz w:val="22"/>
      <w:szCs w:val="22"/>
      <w:lang w:val="ru-RU" w:bidi="ar-SA"/>
    </w:rPr>
  </w:style>
  <w:style w:type="character" w:customStyle="1" w:styleId="a6">
    <w:name w:val="Без интервала Знак"/>
    <w:aliases w:val="для таблиц Знак"/>
    <w:uiPriority w:val="99"/>
    <w:qFormat/>
    <w:rsid w:val="0021570D"/>
    <w:rPr>
      <w:rFonts w:eastAsia="Calibri" w:cs="Times New Roman"/>
      <w:sz w:val="22"/>
      <w:szCs w:val="22"/>
      <w:lang w:eastAsia="zh-CN" w:bidi="ar-SA"/>
    </w:rPr>
  </w:style>
  <w:style w:type="character" w:styleId="a7">
    <w:name w:val="Strong"/>
    <w:basedOn w:val="10"/>
    <w:uiPriority w:val="22"/>
    <w:qFormat/>
    <w:rsid w:val="0021570D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15175E"/>
    <w:rPr>
      <w:color w:val="0000FF" w:themeColor="hyperlink"/>
      <w:u w:val="single"/>
    </w:rPr>
  </w:style>
  <w:style w:type="character" w:customStyle="1" w:styleId="a8">
    <w:name w:val="Абзац списка Знак"/>
    <w:aliases w:val="ТЗ список Знак,Bullet List Знак,FooterText Знак,numbered Знак,Paragraphe de liste1 Знак,Bulletr List Paragraph Знак,lp1 Знак,List Paragraph1 Знак,Список нумерованный цифры Знак,Цветной список - Акцент 11 Знак"/>
    <w:uiPriority w:val="34"/>
    <w:qFormat/>
    <w:rsid w:val="0021570D"/>
    <w:rPr>
      <w:rFonts w:eastAsia="Calibri" w:cs="Times New Roman"/>
      <w:sz w:val="22"/>
      <w:szCs w:val="22"/>
    </w:rPr>
  </w:style>
  <w:style w:type="character" w:customStyle="1" w:styleId="11">
    <w:name w:val="Заголовок 1 Знак"/>
    <w:basedOn w:val="a0"/>
    <w:link w:val="13"/>
    <w:uiPriority w:val="1"/>
    <w:qFormat/>
    <w:rsid w:val="00427F12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427F1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qFormat/>
    <w:rsid w:val="00427F12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uiPriority w:val="99"/>
    <w:semiHidden/>
    <w:qFormat/>
    <w:rsid w:val="00427F12"/>
    <w:rPr>
      <w:rFonts w:ascii="Calibri" w:eastAsia="Calibri" w:hAnsi="Calibri"/>
      <w:sz w:val="16"/>
      <w:szCs w:val="16"/>
      <w:lang w:eastAsia="en-US"/>
    </w:rPr>
  </w:style>
  <w:style w:type="character" w:customStyle="1" w:styleId="a9">
    <w:name w:val="Основной текст Знак"/>
    <w:basedOn w:val="a0"/>
    <w:uiPriority w:val="1"/>
    <w:qFormat/>
    <w:rsid w:val="00427F12"/>
    <w:rPr>
      <w:rFonts w:ascii="Calibri" w:hAnsi="Calibri"/>
      <w:sz w:val="22"/>
      <w:szCs w:val="22"/>
      <w:lang w:eastAsia="zh-CN"/>
    </w:rPr>
  </w:style>
  <w:style w:type="character" w:customStyle="1" w:styleId="14">
    <w:name w:val="Просмотренная гиперссылка1"/>
    <w:basedOn w:val="a0"/>
    <w:uiPriority w:val="99"/>
    <w:semiHidden/>
    <w:unhideWhenUsed/>
    <w:qFormat/>
    <w:rsid w:val="00427F12"/>
    <w:rPr>
      <w:color w:val="800080"/>
      <w:u w:val="single"/>
    </w:rPr>
  </w:style>
  <w:style w:type="character" w:customStyle="1" w:styleId="aa">
    <w:name w:val="Текст примечания Знак"/>
    <w:basedOn w:val="a0"/>
    <w:uiPriority w:val="99"/>
    <w:semiHidden/>
    <w:qFormat/>
    <w:rsid w:val="00427F12"/>
    <w:rPr>
      <w:lang w:eastAsia="en-US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sid w:val="00427F12"/>
    <w:rPr>
      <w:lang w:eastAsia="en-US"/>
    </w:rPr>
  </w:style>
  <w:style w:type="character" w:customStyle="1" w:styleId="ad">
    <w:name w:val="Тема примечания Знак"/>
    <w:basedOn w:val="aa"/>
    <w:uiPriority w:val="99"/>
    <w:semiHidden/>
    <w:qFormat/>
    <w:rsid w:val="00427F12"/>
    <w:rPr>
      <w:b/>
      <w:bCs/>
      <w:lang w:eastAsia="en-US"/>
    </w:rPr>
  </w:style>
  <w:style w:type="character" w:styleId="ae">
    <w:name w:val="annotation reference"/>
    <w:basedOn w:val="a0"/>
    <w:uiPriority w:val="99"/>
    <w:semiHidden/>
    <w:unhideWhenUsed/>
    <w:qFormat/>
    <w:rsid w:val="00427F12"/>
    <w:rPr>
      <w:sz w:val="16"/>
      <w:szCs w:val="16"/>
    </w:rPr>
  </w:style>
  <w:style w:type="character" w:styleId="af">
    <w:name w:val="page number"/>
    <w:uiPriority w:val="99"/>
    <w:semiHidden/>
    <w:unhideWhenUsed/>
    <w:qFormat/>
    <w:rsid w:val="00427F12"/>
    <w:rPr>
      <w:rFonts w:ascii="Times New Roman" w:hAnsi="Times New Roman" w:cs="Times New Roman"/>
    </w:rPr>
  </w:style>
  <w:style w:type="character" w:customStyle="1" w:styleId="af0">
    <w:name w:val="Привязка концевой сноски"/>
    <w:rsid w:val="00D00FB4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427F12"/>
    <w:rPr>
      <w:vertAlign w:val="superscript"/>
    </w:rPr>
  </w:style>
  <w:style w:type="character" w:customStyle="1" w:styleId="21">
    <w:name w:val="Заголовок 2 Знак1"/>
    <w:basedOn w:val="a0"/>
    <w:uiPriority w:val="9"/>
    <w:semiHidden/>
    <w:qFormat/>
    <w:rsid w:val="00427F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qFormat/>
    <w:rsid w:val="00427F12"/>
    <w:rPr>
      <w:rFonts w:ascii="Cambria" w:eastAsia="Times New Roman" w:hAnsi="Cambria" w:cs="Times New Roman"/>
      <w:b/>
      <w:bCs/>
      <w:color w:val="4F81BD"/>
    </w:rPr>
  </w:style>
  <w:style w:type="character" w:customStyle="1" w:styleId="af1">
    <w:name w:val="Посещённая гиперссылка"/>
    <w:basedOn w:val="a0"/>
    <w:uiPriority w:val="99"/>
    <w:semiHidden/>
    <w:unhideWhenUsed/>
    <w:rsid w:val="00427F12"/>
    <w:rPr>
      <w:color w:val="800080"/>
      <w:u w:val="single"/>
    </w:rPr>
  </w:style>
  <w:style w:type="character" w:styleId="af2">
    <w:name w:val="Placeholder Text"/>
    <w:basedOn w:val="a0"/>
    <w:uiPriority w:val="99"/>
    <w:semiHidden/>
    <w:qFormat/>
    <w:rsid w:val="00427F12"/>
    <w:rPr>
      <w:color w:val="808080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6B71E8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zh-CN"/>
    </w:rPr>
  </w:style>
  <w:style w:type="character" w:customStyle="1" w:styleId="af3">
    <w:name w:val="Маркеры"/>
    <w:qFormat/>
    <w:rsid w:val="00D00FB4"/>
    <w:rPr>
      <w:rFonts w:ascii="OpenSymbol" w:eastAsia="OpenSymbol" w:hAnsi="OpenSymbol" w:cs="OpenSymbol"/>
    </w:rPr>
  </w:style>
  <w:style w:type="character" w:customStyle="1" w:styleId="af4">
    <w:name w:val="Выделение жирным"/>
    <w:qFormat/>
    <w:rsid w:val="00D00FB4"/>
    <w:rPr>
      <w:b/>
      <w:bCs/>
    </w:rPr>
  </w:style>
  <w:style w:type="character" w:customStyle="1" w:styleId="110">
    <w:name w:val="Заголовок 1 Знак1"/>
    <w:basedOn w:val="a0"/>
    <w:link w:val="Heading1"/>
    <w:uiPriority w:val="1"/>
    <w:qFormat/>
    <w:rsid w:val="00D86D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2">
    <w:name w:val="Заголовок 2 Знак2"/>
    <w:basedOn w:val="a0"/>
    <w:link w:val="Heading2"/>
    <w:uiPriority w:val="9"/>
    <w:semiHidden/>
    <w:qFormat/>
    <w:rsid w:val="00EF7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tippy-icon">
    <w:name w:val=":tippy-icon"/>
    <w:basedOn w:val="a0"/>
    <w:qFormat/>
    <w:rsid w:val="00507D11"/>
  </w:style>
  <w:style w:type="character" w:customStyle="1" w:styleId="51">
    <w:name w:val="Заголовок 5 Знак1"/>
    <w:basedOn w:val="a0"/>
    <w:link w:val="Heading5"/>
    <w:uiPriority w:val="9"/>
    <w:semiHidden/>
    <w:qFormat/>
    <w:rsid w:val="000A2ADC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zh-CN"/>
    </w:rPr>
  </w:style>
  <w:style w:type="paragraph" w:customStyle="1" w:styleId="af5">
    <w:name w:val="Заголовок"/>
    <w:basedOn w:val="a"/>
    <w:next w:val="af6"/>
    <w:qFormat/>
    <w:rsid w:val="0021570D"/>
    <w:pPr>
      <w:keepNext/>
      <w:spacing w:before="240" w:after="120"/>
    </w:pPr>
    <w:rPr>
      <w:rFonts w:ascii="DejaVu Sans" w:eastAsia="Droid Sans Fallback" w:hAnsi="DejaVu Sans" w:cs="Droid Sans Devanagari"/>
      <w:sz w:val="28"/>
      <w:szCs w:val="28"/>
    </w:rPr>
  </w:style>
  <w:style w:type="paragraph" w:styleId="af6">
    <w:name w:val="Body Text"/>
    <w:basedOn w:val="a"/>
    <w:uiPriority w:val="1"/>
    <w:qFormat/>
    <w:rsid w:val="0021570D"/>
    <w:pPr>
      <w:spacing w:after="140"/>
    </w:pPr>
  </w:style>
  <w:style w:type="paragraph" w:styleId="af7">
    <w:name w:val="List"/>
    <w:basedOn w:val="af6"/>
    <w:rsid w:val="0021570D"/>
    <w:rPr>
      <w:rFonts w:cs="Droid Sans Devanagari"/>
    </w:rPr>
  </w:style>
  <w:style w:type="paragraph" w:customStyle="1" w:styleId="Caption">
    <w:name w:val="Caption"/>
    <w:basedOn w:val="a"/>
    <w:qFormat/>
    <w:rsid w:val="006C521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8">
    <w:name w:val="index heading"/>
    <w:basedOn w:val="a"/>
    <w:qFormat/>
    <w:rsid w:val="00D00FB4"/>
    <w:pPr>
      <w:suppressLineNumbers/>
    </w:pPr>
    <w:rPr>
      <w:rFonts w:cs="Droid Sans Devanagari"/>
    </w:rPr>
  </w:style>
  <w:style w:type="paragraph" w:customStyle="1" w:styleId="111">
    <w:name w:val="Заголовок 11"/>
    <w:basedOn w:val="a"/>
    <w:next w:val="a"/>
    <w:qFormat/>
    <w:rsid w:val="00427F12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"/>
      <w:sz w:val="36"/>
      <w:szCs w:val="20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427F12"/>
    <w:pPr>
      <w:keepNext/>
      <w:keepLines/>
      <w:widowControl w:val="0"/>
      <w:suppressAutoHyphens w:val="0"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311">
    <w:name w:val="Заголовок 31"/>
    <w:basedOn w:val="a"/>
    <w:next w:val="a"/>
    <w:uiPriority w:val="9"/>
    <w:semiHidden/>
    <w:unhideWhenUsed/>
    <w:qFormat/>
    <w:rsid w:val="00427F12"/>
    <w:pPr>
      <w:keepNext/>
      <w:keepLines/>
      <w:widowControl w:val="0"/>
      <w:suppressAutoHyphens w:val="0"/>
      <w:spacing w:before="200" w:after="0" w:line="240" w:lineRule="auto"/>
      <w:outlineLvl w:val="2"/>
    </w:pPr>
    <w:rPr>
      <w:rFonts w:ascii="Cambria" w:hAnsi="Cambria"/>
      <w:b/>
      <w:bCs/>
      <w:color w:val="4F81BD"/>
      <w:lang w:eastAsia="en-US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6B71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5">
    <w:name w:val="Название объекта1"/>
    <w:basedOn w:val="a"/>
    <w:qFormat/>
    <w:rsid w:val="00D00FB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9">
    <w:name w:val="caption"/>
    <w:basedOn w:val="a"/>
    <w:qFormat/>
    <w:rsid w:val="0021570D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6">
    <w:name w:val="Указатель1"/>
    <w:basedOn w:val="a"/>
    <w:qFormat/>
    <w:rsid w:val="0021570D"/>
    <w:pPr>
      <w:suppressLineNumbers/>
    </w:pPr>
    <w:rPr>
      <w:rFonts w:cs="Droid Sans Devanagari"/>
    </w:rPr>
  </w:style>
  <w:style w:type="paragraph" w:customStyle="1" w:styleId="ConsNormal0">
    <w:name w:val="ConsNormal"/>
    <w:qFormat/>
    <w:rsid w:val="0021570D"/>
    <w:pP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ConsDTNormal">
    <w:name w:val="ConsDTNormal"/>
    <w:qFormat/>
    <w:rsid w:val="0021570D"/>
    <w:pPr>
      <w:jc w:val="both"/>
    </w:pPr>
    <w:rPr>
      <w:sz w:val="24"/>
      <w:szCs w:val="24"/>
      <w:lang w:eastAsia="zh-CN"/>
    </w:rPr>
  </w:style>
  <w:style w:type="paragraph" w:customStyle="1" w:styleId="afa">
    <w:name w:val="Верхний и нижний колонтитулы"/>
    <w:basedOn w:val="a"/>
    <w:qFormat/>
    <w:rsid w:val="0021570D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uiPriority w:val="99"/>
    <w:qFormat/>
    <w:rsid w:val="0021570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Нижний колонтитул1"/>
    <w:basedOn w:val="a"/>
    <w:uiPriority w:val="99"/>
    <w:qFormat/>
    <w:rsid w:val="0021570D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Balloon Text"/>
    <w:basedOn w:val="a"/>
    <w:uiPriority w:val="99"/>
    <w:qFormat/>
    <w:rsid w:val="002157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1570D"/>
    <w:pPr>
      <w:widowControl w:val="0"/>
    </w:pPr>
    <w:rPr>
      <w:rFonts w:ascii="Arial" w:hAnsi="Arial" w:cs="Arial"/>
      <w:lang w:eastAsia="zh-CN"/>
    </w:rPr>
  </w:style>
  <w:style w:type="paragraph" w:styleId="afc">
    <w:name w:val="No Spacing"/>
    <w:aliases w:val="для таблиц,мой,МОЙ,Без интервала 111"/>
    <w:uiPriority w:val="1"/>
    <w:qFormat/>
    <w:rsid w:val="0021570D"/>
    <w:rPr>
      <w:rFonts w:ascii="Calibri" w:eastAsia="Calibri" w:hAnsi="Calibri"/>
      <w:sz w:val="22"/>
      <w:szCs w:val="22"/>
      <w:lang w:eastAsia="zh-CN"/>
    </w:rPr>
  </w:style>
  <w:style w:type="paragraph" w:customStyle="1" w:styleId="ConsNonformat">
    <w:name w:val="ConsNonformat"/>
    <w:qFormat/>
    <w:rsid w:val="0021570D"/>
    <w:pPr>
      <w:widowControl w:val="0"/>
    </w:pPr>
    <w:rPr>
      <w:rFonts w:ascii="Courier New" w:hAnsi="Courier New"/>
      <w:lang w:eastAsia="zh-CN"/>
    </w:rPr>
  </w:style>
  <w:style w:type="paragraph" w:customStyle="1" w:styleId="19">
    <w:name w:val="Обычный1"/>
    <w:qFormat/>
    <w:rsid w:val="0021570D"/>
    <w:pPr>
      <w:tabs>
        <w:tab w:val="left" w:pos="709"/>
      </w:tabs>
      <w:spacing w:after="200" w:line="276" w:lineRule="atLeast"/>
    </w:pPr>
    <w:rPr>
      <w:rFonts w:ascii="Calibri" w:eastAsia="Arial Unicode MS" w:hAnsi="Calibri"/>
      <w:sz w:val="22"/>
      <w:szCs w:val="22"/>
      <w:lang w:eastAsia="zh-CN"/>
    </w:rPr>
  </w:style>
  <w:style w:type="paragraph" w:customStyle="1" w:styleId="afd">
    <w:name w:val="Знак Знак Знак"/>
    <w:basedOn w:val="a"/>
    <w:qFormat/>
    <w:rsid w:val="0021570D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styleId="afe">
    <w:name w:val="List Paragraph"/>
    <w:aliases w:val="ТЗ список,Bullet List,FooterText,numbered,Paragraphe de liste1,Bulletr List Paragraph,lp1,List Paragraph1,Список нумерованный цифры,Цветной список - Акцент 11"/>
    <w:basedOn w:val="a"/>
    <w:uiPriority w:val="34"/>
    <w:qFormat/>
    <w:rsid w:val="0021570D"/>
    <w:pPr>
      <w:spacing w:after="160" w:line="252" w:lineRule="auto"/>
      <w:ind w:left="720"/>
      <w:contextualSpacing/>
    </w:pPr>
    <w:rPr>
      <w:rFonts w:eastAsia="Calibri"/>
    </w:rPr>
  </w:style>
  <w:style w:type="paragraph" w:customStyle="1" w:styleId="aff">
    <w:name w:val="Содержимое таблицы"/>
    <w:basedOn w:val="a"/>
    <w:qFormat/>
    <w:rsid w:val="0021570D"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rsid w:val="0021570D"/>
    <w:pPr>
      <w:jc w:val="center"/>
    </w:pPr>
    <w:rPr>
      <w:b/>
      <w:bCs/>
    </w:rPr>
  </w:style>
  <w:style w:type="paragraph" w:styleId="aff1">
    <w:name w:val="Normal (Web)"/>
    <w:aliases w:val="Обычный (веб)1,Обычный (Web)1"/>
    <w:basedOn w:val="a"/>
    <w:uiPriority w:val="99"/>
    <w:unhideWhenUsed/>
    <w:qFormat/>
    <w:rsid w:val="00427F12"/>
    <w:pPr>
      <w:suppressAutoHyphens w:val="0"/>
      <w:spacing w:after="15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uiPriority w:val="99"/>
    <w:semiHidden/>
    <w:unhideWhenUsed/>
    <w:qFormat/>
    <w:rsid w:val="00427F12"/>
    <w:pPr>
      <w:suppressAutoHyphens w:val="0"/>
      <w:spacing w:after="120" w:line="259" w:lineRule="auto"/>
      <w:ind w:left="283"/>
    </w:pPr>
    <w:rPr>
      <w:rFonts w:eastAsia="Calibri"/>
      <w:sz w:val="16"/>
      <w:szCs w:val="16"/>
      <w:lang w:eastAsia="en-US"/>
    </w:rPr>
  </w:style>
  <w:style w:type="paragraph" w:styleId="aff2">
    <w:name w:val="annotation text"/>
    <w:basedOn w:val="a"/>
    <w:uiPriority w:val="99"/>
    <w:semiHidden/>
    <w:unhideWhenUsed/>
    <w:qFormat/>
    <w:rsid w:val="00427F12"/>
    <w:pPr>
      <w:widowControl w:val="0"/>
      <w:suppressAutoHyphens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customStyle="1" w:styleId="1a">
    <w:name w:val="Текст концевой сноски1"/>
    <w:basedOn w:val="a"/>
    <w:uiPriority w:val="99"/>
    <w:semiHidden/>
    <w:unhideWhenUsed/>
    <w:qFormat/>
    <w:rsid w:val="00427F12"/>
    <w:pPr>
      <w:widowControl w:val="0"/>
      <w:suppressAutoHyphens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aff3">
    <w:name w:val="annotation subject"/>
    <w:basedOn w:val="aff2"/>
    <w:next w:val="aff2"/>
    <w:uiPriority w:val="99"/>
    <w:semiHidden/>
    <w:unhideWhenUsed/>
    <w:qFormat/>
    <w:rsid w:val="00427F1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427F12"/>
    <w:pPr>
      <w:widowControl w:val="0"/>
      <w:suppressAutoHyphens w:val="0"/>
      <w:spacing w:after="0" w:line="240" w:lineRule="auto"/>
      <w:ind w:left="107"/>
    </w:pPr>
    <w:rPr>
      <w:rFonts w:ascii="Times New Roman" w:hAnsi="Times New Roman"/>
      <w:lang w:eastAsia="en-US"/>
    </w:rPr>
  </w:style>
  <w:style w:type="paragraph" w:customStyle="1" w:styleId="headertext">
    <w:name w:val="headertext"/>
    <w:basedOn w:val="a"/>
    <w:qFormat/>
    <w:rsid w:val="00427F12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4">
    <w:name w:val="Горизонтальная линия"/>
    <w:basedOn w:val="a"/>
    <w:next w:val="af6"/>
    <w:qFormat/>
    <w:rsid w:val="00D00FB4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Footer">
    <w:name w:val="Footer"/>
    <w:basedOn w:val="afa"/>
    <w:rsid w:val="006C5219"/>
  </w:style>
  <w:style w:type="numbering" w:customStyle="1" w:styleId="13">
    <w:name w:val="Нет списка1"/>
    <w:link w:val="11"/>
    <w:uiPriority w:val="99"/>
    <w:semiHidden/>
    <w:unhideWhenUsed/>
    <w:qFormat/>
    <w:rsid w:val="00427F12"/>
  </w:style>
  <w:style w:type="numbering" w:customStyle="1" w:styleId="23">
    <w:name w:val="Нет списка2"/>
    <w:uiPriority w:val="99"/>
    <w:semiHidden/>
    <w:unhideWhenUsed/>
    <w:qFormat/>
    <w:rsid w:val="00427F12"/>
  </w:style>
  <w:style w:type="table" w:styleId="aff5">
    <w:name w:val="Table Grid"/>
    <w:basedOn w:val="a1"/>
    <w:uiPriority w:val="59"/>
    <w:rsid w:val="00427F12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27F1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Заголовок 1 Знак2"/>
    <w:basedOn w:val="a0"/>
    <w:link w:val="1"/>
    <w:uiPriority w:val="1"/>
    <w:rsid w:val="007D2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aff6">
    <w:name w:val="Hyperlink"/>
    <w:basedOn w:val="a0"/>
    <w:uiPriority w:val="99"/>
    <w:unhideWhenUsed/>
    <w:rsid w:val="007A3638"/>
    <w:rPr>
      <w:color w:val="0000FF" w:themeColor="hyperlink"/>
      <w:u w:val="single"/>
    </w:rPr>
  </w:style>
  <w:style w:type="character" w:customStyle="1" w:styleId="230">
    <w:name w:val="Заголовок 2 Знак3"/>
    <w:basedOn w:val="a0"/>
    <w:link w:val="2"/>
    <w:uiPriority w:val="9"/>
    <w:semiHidden/>
    <w:rsid w:val="00827A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320">
    <w:name w:val="Заголовок 3 Знак2"/>
    <w:basedOn w:val="a0"/>
    <w:link w:val="3"/>
    <w:uiPriority w:val="9"/>
    <w:semiHidden/>
    <w:rsid w:val="00827AB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zh-CN"/>
    </w:rPr>
  </w:style>
  <w:style w:type="paragraph" w:styleId="33">
    <w:name w:val="Body Text 3"/>
    <w:basedOn w:val="a"/>
    <w:link w:val="34"/>
    <w:uiPriority w:val="99"/>
    <w:rsid w:val="00827AB6"/>
    <w:pPr>
      <w:suppressAutoHyphens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827AB6"/>
    <w:rPr>
      <w:sz w:val="16"/>
      <w:szCs w:val="16"/>
    </w:rPr>
  </w:style>
  <w:style w:type="paragraph" w:customStyle="1" w:styleId="ConsPlusCell">
    <w:name w:val="ConsPlusCell"/>
    <w:uiPriority w:val="99"/>
    <w:qFormat/>
    <w:rsid w:val="00827AB6"/>
    <w:pPr>
      <w:suppressAutoHyphens w:val="0"/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blk">
    <w:name w:val="blk"/>
    <w:basedOn w:val="a0"/>
    <w:rsid w:val="00827AB6"/>
  </w:style>
  <w:style w:type="character" w:customStyle="1" w:styleId="cef1edeee2edeee9f8f0e8f4f2e0e1e7e0f6e0">
    <w:name w:val="Оceсf1нedоeeвe2нedоeeйe9 шf8рf0иe8фf4тf2 аe0бe1зe7аe0цf6аe0"/>
    <w:uiPriority w:val="99"/>
    <w:rsid w:val="00827AB6"/>
    <w:rPr>
      <w:sz w:val="25"/>
      <w:szCs w:val="25"/>
    </w:rPr>
  </w:style>
  <w:style w:type="paragraph" w:styleId="aff7">
    <w:name w:val="header"/>
    <w:basedOn w:val="a"/>
    <w:link w:val="1b"/>
    <w:uiPriority w:val="99"/>
    <w:rsid w:val="00827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ff7"/>
    <w:uiPriority w:val="99"/>
    <w:rsid w:val="00827AB6"/>
    <w:rPr>
      <w:rFonts w:ascii="Calibri" w:hAnsi="Calibri"/>
      <w:sz w:val="22"/>
      <w:szCs w:val="22"/>
      <w:lang w:eastAsia="zh-CN"/>
    </w:rPr>
  </w:style>
  <w:style w:type="paragraph" w:styleId="aff8">
    <w:name w:val="footer"/>
    <w:basedOn w:val="a"/>
    <w:link w:val="1c"/>
    <w:uiPriority w:val="99"/>
    <w:rsid w:val="00827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ff8"/>
    <w:uiPriority w:val="99"/>
    <w:rsid w:val="00827AB6"/>
    <w:rPr>
      <w:rFonts w:ascii="Calibri" w:hAnsi="Calibri"/>
      <w:sz w:val="22"/>
      <w:szCs w:val="22"/>
      <w:lang w:eastAsia="zh-CN"/>
    </w:rPr>
  </w:style>
  <w:style w:type="paragraph" w:styleId="ac">
    <w:name w:val="endnote text"/>
    <w:basedOn w:val="a"/>
    <w:link w:val="ab"/>
    <w:uiPriority w:val="99"/>
    <w:semiHidden/>
    <w:unhideWhenUsed/>
    <w:rsid w:val="00827AB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1d">
    <w:name w:val="Текст концевой сноски Знак1"/>
    <w:basedOn w:val="a0"/>
    <w:link w:val="ac"/>
    <w:uiPriority w:val="99"/>
    <w:semiHidden/>
    <w:rsid w:val="00827AB6"/>
    <w:rPr>
      <w:rFonts w:ascii="Calibri" w:hAnsi="Calibri"/>
      <w:lang w:eastAsia="zh-CN"/>
    </w:rPr>
  </w:style>
  <w:style w:type="character" w:styleId="aff9">
    <w:name w:val="endnote reference"/>
    <w:uiPriority w:val="99"/>
    <w:semiHidden/>
    <w:unhideWhenUsed/>
    <w:rsid w:val="00827AB6"/>
    <w:rPr>
      <w:vertAlign w:val="superscript"/>
    </w:rPr>
  </w:style>
  <w:style w:type="character" w:styleId="affa">
    <w:name w:val="FollowedHyperlink"/>
    <w:uiPriority w:val="99"/>
    <w:semiHidden/>
    <w:unhideWhenUsed/>
    <w:rsid w:val="00827AB6"/>
    <w:rPr>
      <w:color w:val="800080"/>
      <w:u w:val="single"/>
    </w:rPr>
  </w:style>
  <w:style w:type="character" w:customStyle="1" w:styleId="affb">
    <w:name w:val="Другое_"/>
    <w:link w:val="affc"/>
    <w:uiPriority w:val="99"/>
    <w:rsid w:val="00827AB6"/>
    <w:rPr>
      <w:rFonts w:ascii="Arial" w:hAnsi="Arial" w:cs="Arial"/>
      <w:b/>
      <w:bCs/>
      <w:sz w:val="18"/>
      <w:szCs w:val="18"/>
    </w:rPr>
  </w:style>
  <w:style w:type="paragraph" w:customStyle="1" w:styleId="affc">
    <w:name w:val="Другое"/>
    <w:basedOn w:val="a"/>
    <w:link w:val="affb"/>
    <w:uiPriority w:val="99"/>
    <w:rsid w:val="00827AB6"/>
    <w:pPr>
      <w:widowControl w:val="0"/>
      <w:suppressAutoHyphens w:val="0"/>
      <w:spacing w:after="0" w:line="283" w:lineRule="auto"/>
      <w:ind w:firstLine="400"/>
    </w:pPr>
    <w:rPr>
      <w:rFonts w:ascii="Arial" w:hAnsi="Arial" w:cs="Arial"/>
      <w:b/>
      <w:bCs/>
      <w:sz w:val="18"/>
      <w:szCs w:val="18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827AB6"/>
  </w:style>
  <w:style w:type="character" w:customStyle="1" w:styleId="1e">
    <w:name w:val="Текст выноски Знак1"/>
    <w:uiPriority w:val="99"/>
    <w:rsid w:val="00827AB6"/>
    <w:rPr>
      <w:rFonts w:ascii="Tahoma" w:hAnsi="Tahoma" w:cs="Tahoma"/>
      <w:sz w:val="16"/>
      <w:szCs w:val="16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827AB6"/>
  </w:style>
  <w:style w:type="table" w:customStyle="1" w:styleId="1f">
    <w:name w:val="Сетка таблицы1"/>
    <w:basedOn w:val="a1"/>
    <w:next w:val="aff5"/>
    <w:uiPriority w:val="59"/>
    <w:rsid w:val="00827AB6"/>
    <w:pPr>
      <w:suppressAutoHyphens w:val="0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827AB6"/>
  </w:style>
  <w:style w:type="paragraph" w:styleId="1f0">
    <w:name w:val="index 1"/>
    <w:basedOn w:val="a"/>
    <w:next w:val="a"/>
    <w:autoRedefine/>
    <w:uiPriority w:val="99"/>
    <w:semiHidden/>
    <w:unhideWhenUsed/>
    <w:rsid w:val="00827AB6"/>
    <w:pPr>
      <w:suppressAutoHyphens w:val="0"/>
      <w:spacing w:after="0" w:line="240" w:lineRule="auto"/>
      <w:ind w:left="220" w:hanging="220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827AB6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0"/>
    <w:rsid w:val="00827AB6"/>
  </w:style>
  <w:style w:type="character" w:customStyle="1" w:styleId="font4">
    <w:name w:val="font4"/>
    <w:basedOn w:val="a0"/>
    <w:rsid w:val="00827AB6"/>
  </w:style>
  <w:style w:type="character" w:customStyle="1" w:styleId="font10">
    <w:name w:val="font10"/>
    <w:basedOn w:val="a0"/>
    <w:rsid w:val="00827AB6"/>
  </w:style>
  <w:style w:type="character" w:customStyle="1" w:styleId="brand">
    <w:name w:val="brand"/>
    <w:basedOn w:val="a0"/>
    <w:rsid w:val="00827AB6"/>
  </w:style>
  <w:style w:type="character" w:customStyle="1" w:styleId="typography">
    <w:name w:val="typography"/>
    <w:basedOn w:val="a0"/>
    <w:rsid w:val="00827AB6"/>
  </w:style>
  <w:style w:type="paragraph" w:customStyle="1" w:styleId="24">
    <w:name w:val="çàãîëîâîê 2"/>
    <w:basedOn w:val="a"/>
    <w:next w:val="a"/>
    <w:uiPriority w:val="99"/>
    <w:rsid w:val="00E904A4"/>
    <w:pPr>
      <w:keepNext/>
      <w:suppressAutoHyphens w:val="0"/>
      <w:spacing w:after="0" w:line="240" w:lineRule="auto"/>
    </w:pPr>
    <w:rPr>
      <w:rFonts w:ascii="CG Times (W1)" w:hAnsi="CG Times (W1)"/>
      <w:sz w:val="28"/>
      <w:szCs w:val="20"/>
      <w:lang w:eastAsia="ru-RU"/>
    </w:rPr>
  </w:style>
  <w:style w:type="paragraph" w:styleId="affd">
    <w:name w:val="Body Text Indent"/>
    <w:basedOn w:val="a"/>
    <w:link w:val="affe"/>
    <w:uiPriority w:val="99"/>
    <w:rsid w:val="00E904A4"/>
    <w:pPr>
      <w:suppressAutoHyphens w:val="0"/>
      <w:spacing w:after="0" w:line="240" w:lineRule="auto"/>
      <w:ind w:right="-2"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uiPriority w:val="99"/>
    <w:rsid w:val="00E904A4"/>
  </w:style>
  <w:style w:type="paragraph" w:customStyle="1" w:styleId="formattext">
    <w:name w:val="formattext"/>
    <w:basedOn w:val="a"/>
    <w:rsid w:val="00E904A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E904A4"/>
    <w:pPr>
      <w:tabs>
        <w:tab w:val="left" w:pos="426"/>
      </w:tabs>
      <w:suppressAutoHyphens w:val="0"/>
      <w:spacing w:before="120" w:after="0" w:line="360" w:lineRule="atLeast"/>
      <w:jc w:val="center"/>
    </w:pPr>
    <w:rPr>
      <w:rFonts w:ascii="Times New Roman" w:hAnsi="Times New Roman"/>
      <w:b/>
      <w:bCs/>
      <w:lang w:eastAsia="ru-RU"/>
    </w:rPr>
  </w:style>
  <w:style w:type="paragraph" w:styleId="afff">
    <w:name w:val="Plain Text"/>
    <w:basedOn w:val="a"/>
    <w:link w:val="afff0"/>
    <w:rsid w:val="00E904A4"/>
    <w:pPr>
      <w:suppressAutoHyphens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E904A4"/>
    <w:rPr>
      <w:rFonts w:ascii="Courier New" w:hAnsi="Courier New"/>
    </w:rPr>
  </w:style>
  <w:style w:type="character" w:customStyle="1" w:styleId="apple-converted-space">
    <w:name w:val="apple-converted-space"/>
    <w:basedOn w:val="a0"/>
    <w:rsid w:val="00E904A4"/>
  </w:style>
  <w:style w:type="paragraph" w:customStyle="1" w:styleId="afff1">
    <w:name w:val="Обычный.Нормальный абзац"/>
    <w:rsid w:val="00E904A4"/>
    <w:pPr>
      <w:widowControl w:val="0"/>
      <w:suppressAutoHyphens w:val="0"/>
      <w:autoSpaceDE w:val="0"/>
      <w:autoSpaceDN w:val="0"/>
      <w:ind w:firstLine="709"/>
      <w:jc w:val="both"/>
    </w:pPr>
    <w:rPr>
      <w:rFonts w:eastAsia="Calibri"/>
      <w:sz w:val="24"/>
      <w:szCs w:val="24"/>
    </w:rPr>
  </w:style>
  <w:style w:type="paragraph" w:customStyle="1" w:styleId="font5">
    <w:name w:val="font5"/>
    <w:basedOn w:val="a"/>
    <w:rsid w:val="00E904A4"/>
    <w:pPr>
      <w:suppressAutoHyphens w:val="0"/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63">
    <w:name w:val="xl63"/>
    <w:basedOn w:val="a"/>
    <w:rsid w:val="00E904A4"/>
    <w:pPr>
      <w:suppressAutoHyphens w:val="0"/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E904A4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5">
    <w:name w:val="xl65"/>
    <w:basedOn w:val="a"/>
    <w:rsid w:val="00E904A4"/>
    <w:pPr>
      <w:suppressAutoHyphens w:val="0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6">
    <w:name w:val="xl66"/>
    <w:basedOn w:val="a"/>
    <w:rsid w:val="00E904A4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E904A4"/>
    <w:pP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E904A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E904A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E904A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lang w:eastAsia="ru-RU"/>
    </w:rPr>
  </w:style>
  <w:style w:type="paragraph" w:customStyle="1" w:styleId="xl74">
    <w:name w:val="xl74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E9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904A4"/>
    <w:rPr>
      <w:rFonts w:ascii="Courier New" w:hAnsi="Courier New" w:cs="Courier New"/>
    </w:rPr>
  </w:style>
  <w:style w:type="paragraph" w:customStyle="1" w:styleId="1f1">
    <w:name w:val="Абзац списка1"/>
    <w:basedOn w:val="a"/>
    <w:rsid w:val="00E904A4"/>
    <w:pPr>
      <w:ind w:left="720"/>
      <w:contextualSpacing/>
    </w:pPr>
    <w:rPr>
      <w:rFonts w:cs="Calibri"/>
    </w:rPr>
  </w:style>
  <w:style w:type="character" w:customStyle="1" w:styleId="uk-leader-fill">
    <w:name w:val="uk-leader-fill"/>
    <w:basedOn w:val="a0"/>
    <w:rsid w:val="00EB1FDB"/>
  </w:style>
  <w:style w:type="character" w:customStyle="1" w:styleId="ds-text">
    <w:name w:val="ds-text"/>
    <w:basedOn w:val="a0"/>
    <w:rsid w:val="000C4048"/>
  </w:style>
  <w:style w:type="character" w:customStyle="1" w:styleId="product-item-detail-properties-name">
    <w:name w:val="product-item-detail-properties-name"/>
    <w:basedOn w:val="a0"/>
    <w:rsid w:val="007C2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023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3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05157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1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17054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70017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58583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9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0180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1377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067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2372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722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3223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595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8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8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5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3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8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79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0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1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41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16919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60991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5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71622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845668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4243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7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58041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0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839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27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504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27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63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441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99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02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099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69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39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0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49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66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94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62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22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33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10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230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417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16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055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33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77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4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51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9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20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1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42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5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0342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6479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967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971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48455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12036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523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223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5900">
          <w:marLeft w:val="0"/>
          <w:marRight w:val="2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18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8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871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25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425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57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98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44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653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19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71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13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71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13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61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24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756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0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68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85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70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29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06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0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68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5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4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082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786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25891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08408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12544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0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4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3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47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628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3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2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34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31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189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33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510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16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52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544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30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4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051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56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75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41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90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160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25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4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12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361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45337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402081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4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93027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147477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8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953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2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4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3623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7722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240093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08897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08785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36923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59910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2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12820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36582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12609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96924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753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075437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8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793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1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02319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469897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950518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0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971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76983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79866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0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9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4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7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7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2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7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5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1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60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2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5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093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21214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4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748948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4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275061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38047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2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99151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328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096192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92332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1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11010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2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411223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58286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336737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8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2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0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2871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872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658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16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7720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98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9853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21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20474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08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2082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1776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3153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9877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6956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794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74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65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7256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050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512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78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6102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859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7707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83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01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1965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3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4239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050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24101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7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52797992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9905110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36782658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7832801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90672319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36375084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78951727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65028020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91825469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08155853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36996078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79129224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190667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8888775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97678861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51827721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18844340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06799822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91698440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1571123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60880442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8128454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90313207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14689595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44319055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0692426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96040996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8935388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37476730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60164543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94858837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89196546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61776121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33152379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59563204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0357673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7274748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1005715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95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75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39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0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73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6831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3727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649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8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2115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32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0774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4702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614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76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3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3085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4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5748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101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523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2886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39354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74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40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43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6507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7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8652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3204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8546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270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6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9039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5327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7483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290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8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1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6448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590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5829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365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4994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7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7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9826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5343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2672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4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9132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544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6955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74643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9468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5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4508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06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78854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8368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0245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60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0790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0940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2133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15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93528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70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880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009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48912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5233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79744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7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5257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5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0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2574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5594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6740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22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0067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21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78245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689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DDDDDD"/>
                        <w:right w:val="none" w:sz="0" w:space="0" w:color="auto"/>
                      </w:divBdr>
                    </w:div>
                    <w:div w:id="19126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200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228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78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5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45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48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13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33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0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216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028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7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64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707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90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78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1989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30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63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98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27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69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86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80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1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0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14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5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62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1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3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1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10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4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2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2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5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0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66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64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5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2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6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657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7341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8253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201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67394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807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9301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2683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6421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526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962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1404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3982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20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7237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43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4596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7406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90837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369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1653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152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588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851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75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03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2037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982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0698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4779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12037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20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3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DDDDDD"/>
                    <w:right w:val="none" w:sz="0" w:space="0" w:color="auto"/>
                  </w:divBdr>
                </w:div>
                <w:div w:id="9202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021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161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30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33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44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0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40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80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82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484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9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06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40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94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13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23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52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723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83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70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515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887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878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456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67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1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33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06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93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52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71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82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716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478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46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420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8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25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98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08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200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046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66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459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80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5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2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1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3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6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4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1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8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5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05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936091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8556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92165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4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396963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4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75932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91437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7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7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706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802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435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31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7259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0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70035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180874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42699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30442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117500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3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49113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4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9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0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6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8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21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7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4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6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4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0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13583111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59778705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13124316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01622386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7689664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386456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13837652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06051973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3508413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57012047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07037297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2230759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4867055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2513142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83214111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89249603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1490094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0333419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59655165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3121658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30319760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09802124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13185017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3638895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58157343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25045772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4641820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3555716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46355060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50941156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39566288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02887513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93142678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75631913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3989426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45425423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11085162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151283601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4" w:space="5" w:color="E0E0E0"/>
            <w:right w:val="none" w:sz="0" w:space="0" w:color="auto"/>
          </w:divBdr>
        </w:div>
        <w:div w:id="2064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6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2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8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1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7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3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5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4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318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77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25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26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62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97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70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07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99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87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85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37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22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81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68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01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24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86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16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55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709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757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162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871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0930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326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746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389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603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38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79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5977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494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03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751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766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8957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807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8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5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8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90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9315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251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9023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9492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1656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23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782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12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205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458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95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333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2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97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487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87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3211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84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80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71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6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0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5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0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2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9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4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97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8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5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0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4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1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4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5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5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7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2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2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5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1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1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7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0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890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81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13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736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73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77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45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311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34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81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0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17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23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53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90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00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74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80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281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84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48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17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157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458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1816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599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4623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376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5256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136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853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285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694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4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90560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5961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4985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90ED-1B31-40CE-A753-4638A6AB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4408</Words>
  <Characters>25131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Руслан-HP</dc:creator>
  <cp:lastModifiedBy>keo</cp:lastModifiedBy>
  <cp:revision>8</cp:revision>
  <cp:lastPrinted>2025-01-30T09:00:00Z</cp:lastPrinted>
  <dcterms:created xsi:type="dcterms:W3CDTF">2026-07-10T04:23:00Z</dcterms:created>
  <dcterms:modified xsi:type="dcterms:W3CDTF">2026-07-22T04:55:00Z</dcterms:modified>
  <dc:language>ru-RU</dc:language>
</cp:coreProperties>
</file>