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117F0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Приложение № 1 к государственному контракту</w:t>
      </w:r>
    </w:p>
    <w:p w14:paraId="07380B8B">
      <w:pPr>
        <w:pStyle w:val="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______ от ___________ 202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6</w:t>
      </w:r>
      <w:r>
        <w:rPr>
          <w:rFonts w:ascii="Times New Roman" w:hAnsi="Times New Roman" w:cs="Times New Roman"/>
          <w:sz w:val="20"/>
          <w:szCs w:val="20"/>
        </w:rPr>
        <w:t>г.</w:t>
      </w:r>
    </w:p>
    <w:p w14:paraId="7A455941">
      <w:pPr>
        <w:pStyle w:val="7"/>
        <w:rPr>
          <w:rFonts w:ascii="Times New Roman" w:hAnsi="Times New Roman" w:cs="Times New Roman"/>
          <w:sz w:val="20"/>
          <w:szCs w:val="20"/>
        </w:rPr>
      </w:pPr>
    </w:p>
    <w:p w14:paraId="07368A7E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Техническое задание </w:t>
      </w:r>
    </w:p>
    <w:p w14:paraId="7CE67132">
      <w:pPr>
        <w:pStyle w:val="6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Поставляемый товар новый, не бывший в употреблении,  невосстановленный, без видимых дефектов материала и изготовления, непеределанный, неповрежденный, выпущенный к свободному обращению на территории Российской Федерации без каких-либо ограничений (залог, запрет, арест и т.п.).</w:t>
      </w:r>
    </w:p>
    <w:p w14:paraId="3A4E1DE9">
      <w:pPr>
        <w:autoSpaceDE w:val="0"/>
        <w:autoSpaceDN w:val="0"/>
        <w:adjustRightInd w:val="0"/>
        <w:ind w:firstLine="6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Поставщик должен вместе с Товаром передать все необходимые документы.  </w:t>
      </w:r>
    </w:p>
    <w:p w14:paraId="50889D46">
      <w:pPr>
        <w:pStyle w:val="5"/>
        <w:tabs>
          <w:tab w:val="left" w:pos="567"/>
          <w:tab w:val="left" w:pos="1134"/>
          <w:tab w:val="left" w:pos="1418"/>
        </w:tabs>
        <w:ind w:left="0" w:right="-2" w:firstLine="6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Цена товара включает в себя: расходы по доставке товара Государственному заказчику,    уплату налогов в бюджетные и государственные внебюджетные фонды, сборов, обязательных платежей,   выплаченных и подлежащих выплате расходов, связанных с доставкой Товара, а также все другие обязательные платежи и сборы.</w:t>
      </w:r>
    </w:p>
    <w:p w14:paraId="3DD57871">
      <w:pPr>
        <w:pStyle w:val="5"/>
        <w:tabs>
          <w:tab w:val="left" w:pos="567"/>
          <w:tab w:val="left" w:pos="1134"/>
          <w:tab w:val="left" w:pos="1418"/>
        </w:tabs>
        <w:ind w:left="0" w:right="-2" w:firstLine="6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ОКПД 2  22.11.11.000</w:t>
      </w:r>
    </w:p>
    <w:p w14:paraId="619DB593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  <w:r>
        <w:rPr>
          <w:bCs/>
          <w:lang w:val="ru-RU"/>
        </w:rPr>
        <w:tab/>
      </w:r>
      <w:r>
        <w:rPr>
          <w:bCs/>
          <w:sz w:val="20"/>
          <w:szCs w:val="20"/>
          <w:lang w:val="ru-RU"/>
        </w:rPr>
        <w:t>Описание объекта закупки</w:t>
      </w:r>
    </w:p>
    <w:tbl>
      <w:tblPr>
        <w:tblStyle w:val="3"/>
        <w:tblW w:w="162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0"/>
      </w:tblGrid>
      <w:tr w14:paraId="7EB0FB30">
        <w:trPr>
          <w:trHeight w:val="15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057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69"/>
              <w:gridCol w:w="1560"/>
              <w:gridCol w:w="850"/>
              <w:gridCol w:w="1416"/>
              <w:gridCol w:w="852"/>
              <w:gridCol w:w="1276"/>
              <w:gridCol w:w="1134"/>
            </w:tblGrid>
            <w:tr w14:paraId="6A32F3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6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514F36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56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11FC863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Код позиции</w:t>
                  </w:r>
                </w:p>
              </w:tc>
              <w:tc>
                <w:tcPr>
                  <w:tcW w:w="85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87888D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Тип позиции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86B0534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</w:t>
                  </w:r>
                </w:p>
              </w:tc>
              <w:tc>
                <w:tcPr>
                  <w:tcW w:w="85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3A3BDD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Цена за единицу</w:t>
                  </w: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37B137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Количество (объем работы, услуги)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F8AB2A8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Стоимость, руб.</w:t>
                  </w:r>
                </w:p>
              </w:tc>
            </w:tr>
            <w:tr w14:paraId="0DF295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96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ED9D795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Шина пневматическая для легкового автомобиля</w:t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br w:type="textWrapping"/>
                  </w:r>
                  <w:r>
                    <w:rPr>
                      <w:sz w:val="15"/>
                      <w:szCs w:val="15"/>
                      <w:lang w:val="ru-RU" w:eastAsia="ru-RU"/>
                    </w:rPr>
                    <w:t>Идентификатор: 181779710</w:t>
                  </w:r>
                </w:p>
              </w:tc>
              <w:tc>
                <w:tcPr>
                  <w:tcW w:w="156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4E2020F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22.11.11.000-00000007</w:t>
                  </w:r>
                </w:p>
              </w:tc>
              <w:tc>
                <w:tcPr>
                  <w:tcW w:w="85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804FF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Товар</w:t>
                  </w:r>
                </w:p>
              </w:tc>
              <w:tc>
                <w:tcPr>
                  <w:tcW w:w="141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EF88C4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Штука</w:t>
                  </w:r>
                </w:p>
              </w:tc>
              <w:tc>
                <w:tcPr>
                  <w:tcW w:w="85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6A98C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5D4DB8A">
                  <w:pPr>
                    <w:jc w:val="center"/>
                    <w:rPr>
                      <w:rFonts w:hint="default"/>
                      <w:sz w:val="15"/>
                      <w:szCs w:val="15"/>
                      <w:lang w:val="en-US" w:eastAsia="ru-RU"/>
                    </w:rPr>
                  </w:pP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88E032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</w:tr>
          </w:tbl>
          <w:p w14:paraId="5E07846D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0D3CA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tbl>
            <w:tblPr>
              <w:tblStyle w:val="3"/>
              <w:tblW w:w="10015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39"/>
              <w:gridCol w:w="1271"/>
              <w:gridCol w:w="1272"/>
              <w:gridCol w:w="4249"/>
              <w:gridCol w:w="1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20"/>
              <w:gridCol w:w="6"/>
              <w:gridCol w:w="6"/>
              <w:gridCol w:w="6"/>
              <w:gridCol w:w="6"/>
              <w:gridCol w:w="6"/>
            </w:tblGrid>
            <w:tr w14:paraId="06BB24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58"/>
                <w:wAfter w:w="384" w:type="dxa"/>
              </w:trPr>
              <w:tc>
                <w:tcPr>
                  <w:tcW w:w="9631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27F4C0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Характеристики товара, работы, услуги ( Шина пневматическая для легкового автомобиля )</w:t>
                  </w:r>
                </w:p>
              </w:tc>
            </w:tr>
            <w:tr w14:paraId="40F622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B6752F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27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7DB626A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Значение характеристики</w:t>
                  </w:r>
                </w:p>
              </w:tc>
              <w:tc>
                <w:tcPr>
                  <w:tcW w:w="127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C20A12E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424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6C2E3A8">
                  <w:pPr>
                    <w:jc w:val="center"/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b/>
                      <w:bCs/>
                      <w:sz w:val="15"/>
                      <w:szCs w:val="15"/>
                      <w:lang w:val="ru-RU" w:eastAsia="ru-RU"/>
                    </w:rPr>
                    <w:t>Страна происхождения</w:t>
                  </w:r>
                </w:p>
              </w:tc>
              <w:tc>
                <w:tcPr>
                  <w:tcW w:w="0" w:type="auto"/>
                  <w:vAlign w:val="center"/>
                </w:tcPr>
                <w:p w14:paraId="7E32BB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0076B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D09B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D1AC2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946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0903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684C4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F1CD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2632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5452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FBFB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89CD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1552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66F96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459D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48D75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0C3F8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D5BD8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63C2A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BE96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884E9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5D36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AC4C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2508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6C99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B347B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7B1F7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E171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88F3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6C678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0FE19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C962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186D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7AE0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F128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CC8C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0E6E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8D658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67C2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7FAC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69669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EB7C6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C5E0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C6D6A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2246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EF95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0A45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5EEA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FC6E2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53211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C968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5C5B4FB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FDA18F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E4F3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9D784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E0CD1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EBE7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8532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1D7741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73E362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Индекс нагрузки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B774736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≥ 80 и &lt; 90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4E08A60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249" w:type="dxa"/>
                  <w:vMerge w:val="restart"/>
                  <w:tcBorders>
                    <w:top w:val="nil"/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D94F075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6DEFBA5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FEBC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C629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FE10F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EBA1E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23196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0DF9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0A62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7E083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69DA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CDE28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0382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721C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4979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2CA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2352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7CC7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6CC38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0E9CD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C1501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D55C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F7E7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925D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8B9F3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BA4F8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83EF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784FC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4E4DB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ED4D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0EB0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3E2A3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3CEB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B47F6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98E4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4A4A4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D4AE9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4FE1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A5C4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ECAD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941F8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31D9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9E2E2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137A0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0DE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E264C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080A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5D1E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0646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3EA4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C6BB5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C0B8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6CBA5E0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041F3F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E5B34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076E9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F918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1A7F0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8B02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0ED9B8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455171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Номинальная ширина профиля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4C2B180">
                  <w:pPr>
                    <w:rPr>
                      <w:rFonts w:hint="default"/>
                      <w:sz w:val="15"/>
                      <w:szCs w:val="15"/>
                      <w:lang w:val="en-US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</w:t>
                  </w: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85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178C54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Миллиметр</w:t>
                  </w:r>
                </w:p>
              </w:tc>
              <w:tc>
                <w:tcPr>
                  <w:tcW w:w="4249" w:type="dxa"/>
                  <w:vMerge w:val="continue"/>
                  <w:tcBorders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6EE61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197BFB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080C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30201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1A7B3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5060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3CFC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A355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66BD11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8C52C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EAC0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09A9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4D3C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2DEFA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F36C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80861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83BB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1FAA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DACC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F8DE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02FB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6DF1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99B22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C0A0D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890AE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08C75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B190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BD7EF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A548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65DF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B864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3D7D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BCA3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64D8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E6508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466B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84F7B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8EA9A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9C46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695DA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C9F5B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F2D7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CB123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BBCD5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A447C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893D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B6BC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C28B6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7174C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A871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89B2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956E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F2FC0D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57E0769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C9A05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A90A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AF11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D33B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EADB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53B97E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AC1329C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41EE200">
                  <w:pPr>
                    <w:rPr>
                      <w:rFonts w:hint="default"/>
                      <w:sz w:val="15"/>
                      <w:szCs w:val="15"/>
                      <w:lang w:val="en-US" w:eastAsia="ru-RU"/>
                    </w:rPr>
                  </w:pP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65</w:t>
                  </w:r>
                  <w:bookmarkStart w:id="0" w:name="_GoBack"/>
                  <w:bookmarkEnd w:id="0"/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A6B5C31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Процент</w:t>
                  </w:r>
                </w:p>
              </w:tc>
              <w:tc>
                <w:tcPr>
                  <w:tcW w:w="4249" w:type="dxa"/>
                  <w:vMerge w:val="continue"/>
                  <w:tcBorders>
                    <w:left w:val="single" w:color="000000" w:sz="6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45A34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4827B9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15AE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9D90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B6BD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3A82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3FAC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07E5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02201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1EE1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FD58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A9C2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692F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CA9E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67C7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D142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17807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4E7F4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F906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2D0B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D587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4A327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37D4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6B9B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C93F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E1253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0C63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8BC4B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82BC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25FEF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6273D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FF24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7EF52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09762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A9E68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9827E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F1B32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9101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E483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226FE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9505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F44E2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85FB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5A34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BA834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82571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A5927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598C4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CC74D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0FD2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1E00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3549D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CADE9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8E46C9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9665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8AD0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0F03D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E6D5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2C6BF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435502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619920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48BA06">
                  <w:pPr>
                    <w:rPr>
                      <w:rFonts w:hint="default"/>
                      <w:sz w:val="15"/>
                      <w:szCs w:val="15"/>
                      <w:lang w:val="en-US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1</w:t>
                  </w: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>5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0996ACB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Дюйм (25,4 мм)</w:t>
                  </w:r>
                </w:p>
              </w:tc>
              <w:tc>
                <w:tcPr>
                  <w:tcW w:w="4249" w:type="dxa"/>
                  <w:vMerge w:val="continue"/>
                  <w:tcBorders>
                    <w:left w:val="single" w:color="000000" w:sz="6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B74FAC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7BA2390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2EE28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0E050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C67A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C3F37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E886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9CBE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0A654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8F30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08F9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ABD53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DE2D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A5367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D2DFF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AF2E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932C0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64D1C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2FA4D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6B7C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7430A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A3E7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BF8D2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7A52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1446D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34876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91BA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47A9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A7E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C0DA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8AED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51DD1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B7781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B24E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743D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517FC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1A070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FDDD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0723E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D055E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2A19B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B57D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9041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0F64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F982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47C53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0FC000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7E29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1EE6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59132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4CBD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8F2D5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784D1D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521A8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FAD88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576F2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51143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3676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6EFE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6A85DB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E31304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Способ герметизации шины</w:t>
                  </w:r>
                </w:p>
              </w:tc>
              <w:tc>
                <w:tcPr>
                  <w:tcW w:w="12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0CB3D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Бескамерная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559308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24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F82993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7A987F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B64D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2B307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5550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A9D0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7963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F3EA1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71A8D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5B7C9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98383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DBED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622E5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32AFA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E11B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D0081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D104A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B33D5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48CD6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760A6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5AAA5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7CCD7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464F8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DE61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405D7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F7EEA9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7D5EB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4A803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6FA64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BE1AD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C0CF1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4DAEC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6334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69972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81F8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F6FE9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F9D9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5F495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A621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C9CBC0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11238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15E46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6AC37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D625C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CCBFC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B2AC2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B9BC5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721C8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79D2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D4595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031F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64DEF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7CCD29B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4A9D13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7659E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6C970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02CAC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B201E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53A61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14:paraId="08F7D4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6F7B894">
                  <w:pPr>
                    <w:rPr>
                      <w:sz w:val="15"/>
                      <w:szCs w:val="15"/>
                      <w:lang w:val="ru-RU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сезонность</w:t>
                  </w:r>
                </w:p>
              </w:tc>
              <w:tc>
                <w:tcPr>
                  <w:tcW w:w="12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4CA307">
                  <w:pPr>
                    <w:rPr>
                      <w:rFonts w:hint="default"/>
                      <w:sz w:val="15"/>
                      <w:szCs w:val="15"/>
                      <w:lang w:val="en-US" w:eastAsia="ru-RU"/>
                    </w:rPr>
                  </w:pPr>
                  <w:r>
                    <w:rPr>
                      <w:sz w:val="15"/>
                      <w:szCs w:val="15"/>
                      <w:lang w:val="ru-RU" w:eastAsia="ru-RU"/>
                    </w:rPr>
                    <w:t>Зимняя</w:t>
                  </w:r>
                  <w:r>
                    <w:rPr>
                      <w:rFonts w:hint="default"/>
                      <w:sz w:val="15"/>
                      <w:szCs w:val="15"/>
                      <w:lang w:val="en-US" w:eastAsia="ru-RU"/>
                    </w:rPr>
                    <w:t xml:space="preserve"> шипованная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AF03E69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42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184E588">
                  <w:pPr>
                    <w:jc w:val="center"/>
                    <w:rPr>
                      <w:sz w:val="15"/>
                      <w:szCs w:val="15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color="auto" w:sz="4" w:space="0"/>
                  </w:tcBorders>
                  <w:vAlign w:val="center"/>
                </w:tcPr>
                <w:p w14:paraId="0962493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4A39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94F74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504F7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8397D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F1DF0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8F974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F7347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72E7C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4D3C3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E19EF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6AEBE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4E40E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C5192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20D2D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39F3E2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30E4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A93A3B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C2C1C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2B791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E2D64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08B39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51B73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F8217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7F7DA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4A9B4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FE59F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20B66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24805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1E461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16916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8E0CE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DFC05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59044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BEFA1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CBFBA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0ADF03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F035C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BF4936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8D2BF1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61C15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AD201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0EA4A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A5B964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A33F858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4AA3A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31D49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2FFBB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7F15FA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1AE9BD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0556FE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36CD12D5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14:paraId="25E19817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7F21BF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2232A9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3A155C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BE0492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DA8C40">
                  <w:pPr>
                    <w:rPr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7D3451DF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14:paraId="46470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14:paraId="3A55B414">
            <w:pPr>
              <w:rPr>
                <w:rFonts w:ascii="Tahoma" w:hAnsi="Tahoma" w:cs="Tahoma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7954B46E">
      <w:pPr>
        <w:tabs>
          <w:tab w:val="left" w:pos="3857"/>
        </w:tabs>
        <w:autoSpaceDE w:val="0"/>
        <w:autoSpaceDN w:val="0"/>
        <w:adjustRightInd w:val="0"/>
        <w:ind w:left="74"/>
        <w:rPr>
          <w:bCs/>
          <w:sz w:val="20"/>
          <w:szCs w:val="20"/>
          <w:lang w:val="ru-RU"/>
        </w:rPr>
      </w:pPr>
    </w:p>
    <w:p w14:paraId="1122DD88">
      <w:pPr>
        <w:suppressAutoHyphens/>
        <w:ind w:left="540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Требования к гарантии:</w:t>
      </w:r>
    </w:p>
    <w:p w14:paraId="55B6964B">
      <w:pPr>
        <w:widowControl w:val="0"/>
        <w:autoSpaceDN w:val="0"/>
        <w:snapToGrid w:val="0"/>
        <w:spacing w:line="264" w:lineRule="auto"/>
        <w:ind w:firstLine="539"/>
        <w:jc w:val="both"/>
        <w:textAlignment w:val="baseline"/>
        <w:rPr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Поставщик гарантирует качество и надежность поставляемого товара в течение установленного гарантийного срока. </w:t>
      </w:r>
      <w:r>
        <w:rPr>
          <w:sz w:val="20"/>
          <w:szCs w:val="20"/>
          <w:lang w:val="ru-RU" w:eastAsia="ru-RU"/>
        </w:rPr>
        <w:t>Гарантийный срок службы согласно ГОСТ Р 52900-2007 – не менее 5 лет. Дата изготовления товара – не ранее 202</w:t>
      </w:r>
      <w:r>
        <w:rPr>
          <w:rFonts w:hint="default"/>
          <w:sz w:val="20"/>
          <w:szCs w:val="20"/>
          <w:lang w:val="en-US" w:eastAsia="ru-RU"/>
        </w:rPr>
        <w:t>6</w:t>
      </w:r>
      <w:r>
        <w:rPr>
          <w:sz w:val="20"/>
          <w:szCs w:val="20"/>
          <w:lang w:val="ru-RU" w:eastAsia="ru-RU"/>
        </w:rPr>
        <w:t xml:space="preserve"> года.</w:t>
      </w:r>
    </w:p>
    <w:p w14:paraId="7CC9DB22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Срок поставки товара:   </w:t>
      </w:r>
      <w:r>
        <w:rPr>
          <w:color w:val="000000"/>
          <w:sz w:val="20"/>
          <w:szCs w:val="20"/>
          <w:lang w:val="ru-RU"/>
        </w:rPr>
        <w:t>В течение 10 (десяти) рабочих дней с даты заключения государственного контракта.</w:t>
      </w:r>
    </w:p>
    <w:p w14:paraId="718C4A39">
      <w:pPr>
        <w:pStyle w:val="4"/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Оплата поставляемого Товара производится Государственным заказчиком 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Поставщика, указанный в Контракте  в течение 7 рабочих дней с момента (даты) поставки товара Государственному заказчику и предоставления к оплате счета и товарной накладной.</w:t>
      </w:r>
    </w:p>
    <w:p w14:paraId="61CAC1A4">
      <w:pPr>
        <w:pStyle w:val="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3"/>
        <w:tblW w:w="0" w:type="auto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0"/>
        <w:gridCol w:w="691"/>
        <w:gridCol w:w="4706"/>
      </w:tblGrid>
      <w:tr w14:paraId="48DE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</w:tcPr>
          <w:p w14:paraId="42EC3484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14:paraId="7A396CF7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0F02A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 / _______/</w:t>
            </w:r>
          </w:p>
          <w:p w14:paraId="1A1D3388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708" w:type="dxa"/>
          </w:tcPr>
          <w:p w14:paraId="4D3BEFB9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3" w:type="dxa"/>
          </w:tcPr>
          <w:p w14:paraId="12B10EC1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1EB694FE">
            <w:pPr>
              <w:pStyle w:val="7"/>
              <w:tabs>
                <w:tab w:val="left" w:pos="126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94D2A6E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 /_______________</w:t>
            </w:r>
          </w:p>
          <w:p w14:paraId="2C248B39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  <w:p w14:paraId="14A23E7B">
            <w:pPr>
              <w:pStyle w:val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FF92B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53"/>
    <w:rsid w:val="00022541"/>
    <w:rsid w:val="000B69DD"/>
    <w:rsid w:val="000F3060"/>
    <w:rsid w:val="00110946"/>
    <w:rsid w:val="00166F05"/>
    <w:rsid w:val="00267079"/>
    <w:rsid w:val="00284CF4"/>
    <w:rsid w:val="002B0BDD"/>
    <w:rsid w:val="002B49AE"/>
    <w:rsid w:val="002F1DA9"/>
    <w:rsid w:val="003A4A0A"/>
    <w:rsid w:val="004A21A4"/>
    <w:rsid w:val="005225B3"/>
    <w:rsid w:val="005508B7"/>
    <w:rsid w:val="0057572A"/>
    <w:rsid w:val="006A400A"/>
    <w:rsid w:val="006A6C90"/>
    <w:rsid w:val="0073279C"/>
    <w:rsid w:val="00753853"/>
    <w:rsid w:val="007C7D2A"/>
    <w:rsid w:val="009951B0"/>
    <w:rsid w:val="009E697E"/>
    <w:rsid w:val="00A148FF"/>
    <w:rsid w:val="00A532AC"/>
    <w:rsid w:val="00AC1F4F"/>
    <w:rsid w:val="00BA3344"/>
    <w:rsid w:val="00BE43FE"/>
    <w:rsid w:val="00C145AA"/>
    <w:rsid w:val="00C47FE2"/>
    <w:rsid w:val="00C74A1F"/>
    <w:rsid w:val="00CC2BFE"/>
    <w:rsid w:val="00DB3AC7"/>
    <w:rsid w:val="00DE0F10"/>
    <w:rsid w:val="00E62F15"/>
    <w:rsid w:val="00F61D7D"/>
    <w:rsid w:val="2D5F212D"/>
    <w:rsid w:val="36E24E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unhideWhenUsed/>
    <w:qFormat/>
    <w:uiPriority w:val="99"/>
    <w:pPr>
      <w:spacing w:after="120"/>
    </w:pPr>
  </w:style>
  <w:style w:type="paragraph" w:styleId="5">
    <w:name w:val="Body Text Indent"/>
    <w:basedOn w:val="1"/>
    <w:link w:val="8"/>
    <w:qFormat/>
    <w:uiPriority w:val="0"/>
    <w:pPr>
      <w:suppressAutoHyphens/>
      <w:ind w:left="360"/>
      <w:jc w:val="both"/>
    </w:pPr>
    <w:rPr>
      <w:lang w:eastAsia="zh-CN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</w:pPr>
    <w:rPr>
      <w:lang w:val="ru-RU" w:eastAsia="ru-RU"/>
    </w:rPr>
  </w:style>
  <w:style w:type="paragraph" w:styleId="7">
    <w:name w:val="No Spacing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customStyle="1" w:styleId="8">
    <w:name w:val="Основной текст с отступом Знак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/>
    </w:rPr>
  </w:style>
  <w:style w:type="character" w:customStyle="1" w:styleId="9">
    <w:name w:val="Основной текст Знак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568</Words>
  <Characters>3244</Characters>
  <Lines>27</Lines>
  <Paragraphs>7</Paragraphs>
  <TotalTime>6</TotalTime>
  <ScaleCrop>false</ScaleCrop>
  <LinksUpToDate>false</LinksUpToDate>
  <CharactersWithSpaces>3805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2025-09-05T09:55:00Z</dcterms:created>
  <dc:creator>УИИ</dc:creator>
  <cp:lastModifiedBy>User</cp:lastModifiedBy>
  <cp:lastPrinted>2025-09-05T09:58:00Z</cp:lastPrinted>
  <dcterms:modified xsi:type="dcterms:W3CDTF">2026-08-14T08:34:55Z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384B7B44002A4523ADA6E9623801BA9F_13</vt:lpwstr>
  </property>
</Properties>
</file>