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CF" w:rsidRPr="00EE32CF" w:rsidRDefault="00EE32CF" w:rsidP="00EE32CF">
      <w:pPr>
        <w:ind w:firstLine="567"/>
        <w:jc w:val="right"/>
        <w:rPr>
          <w:bCs/>
          <w:kern w:val="28"/>
        </w:rPr>
      </w:pPr>
      <w:r>
        <w:rPr>
          <w:bCs/>
          <w:kern w:val="28"/>
        </w:rPr>
        <w:t>Приложение №2</w:t>
      </w:r>
    </w:p>
    <w:p w:rsidR="00B703A5" w:rsidRPr="00EE32CF" w:rsidRDefault="00EE32CF" w:rsidP="00EE32CF">
      <w:pPr>
        <w:ind w:firstLine="567"/>
        <w:jc w:val="center"/>
      </w:pPr>
      <w:r>
        <w:rPr>
          <w:b/>
          <w:bCs/>
          <w:kern w:val="28"/>
        </w:rPr>
        <w:t>Дополнительные условия</w:t>
      </w:r>
    </w:p>
    <w:p w:rsidR="00EE32CF" w:rsidRPr="0025694C" w:rsidRDefault="00EE32CF" w:rsidP="00EE32CF">
      <w:pPr>
        <w:tabs>
          <w:tab w:val="left" w:pos="426"/>
        </w:tabs>
      </w:pPr>
    </w:p>
    <w:p w:rsidR="00EE32CF" w:rsidRPr="0025694C" w:rsidRDefault="00BB151F" w:rsidP="00EE32CF">
      <w:pPr>
        <w:jc w:val="center"/>
        <w:rPr>
          <w:b/>
        </w:rPr>
      </w:pPr>
      <w:r w:rsidRPr="0025694C">
        <w:rPr>
          <w:b/>
        </w:rPr>
        <w:t>1. ПРЕДМЕТ КОНТРАКТА</w:t>
      </w:r>
    </w:p>
    <w:p w:rsidR="00EE32CF" w:rsidRPr="0025694C" w:rsidRDefault="00BB151F" w:rsidP="00EE32CF">
      <w:pPr>
        <w:ind w:firstLine="709"/>
        <w:jc w:val="both"/>
      </w:pPr>
      <w:r w:rsidRPr="0025694C">
        <w:t>1.1. Предметом контракта является</w:t>
      </w:r>
      <w:r w:rsidRPr="00866697">
        <w:t xml:space="preserve">: </w:t>
      </w:r>
      <w:r w:rsidR="009E3CD6" w:rsidRPr="002B7AC2">
        <w:t>Передача неисключительного права пользования пр</w:t>
      </w:r>
      <w:r w:rsidR="009E3CD6" w:rsidRPr="002B7AC2">
        <w:t>о</w:t>
      </w:r>
      <w:r w:rsidR="009E3CD6" w:rsidRPr="002B7AC2">
        <w:t>граммн</w:t>
      </w:r>
      <w:r w:rsidR="00590E04">
        <w:t>ого</w:t>
      </w:r>
      <w:r w:rsidR="009E3CD6" w:rsidRPr="002B7AC2">
        <w:t xml:space="preserve"> </w:t>
      </w:r>
      <w:r w:rsidR="00EE32CF">
        <w:t>обеспечения «Планы» (продление лицензии)</w:t>
      </w:r>
      <w:r w:rsidR="00D206C3">
        <w:t>.</w:t>
      </w:r>
    </w:p>
    <w:p w:rsidR="00EE32CF" w:rsidRPr="0025694C" w:rsidRDefault="00BB151F" w:rsidP="00EE32CF">
      <w:pPr>
        <w:ind w:firstLine="709"/>
        <w:jc w:val="both"/>
      </w:pPr>
      <w:r w:rsidRPr="0025694C">
        <w:t>Лицензиар обязуется предоставить Лицензиату неисключительное право на использование программного обеспечения (далее – Продукт) в соответствии со Спецификацией на передачу права (Приложение 1) и Технической частью (Приложение 2), являющимися неотъемлемыми частями н</w:t>
      </w:r>
      <w:r w:rsidRPr="0025694C">
        <w:t>а</w:t>
      </w:r>
      <w:r w:rsidRPr="0025694C">
        <w:t>стоящего контракта (далее – право, лицензия).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1.2. </w:t>
      </w:r>
      <w:r w:rsidRPr="0025694C">
        <w:rPr>
          <w:color w:val="000000"/>
        </w:rPr>
        <w:t>Исключительное право сохраняется за Лицензиаром, если последний является правообл</w:t>
      </w:r>
      <w:r w:rsidRPr="0025694C">
        <w:rPr>
          <w:color w:val="000000"/>
        </w:rPr>
        <w:t>а</w:t>
      </w:r>
      <w:r w:rsidRPr="0025694C">
        <w:rPr>
          <w:color w:val="000000"/>
        </w:rPr>
        <w:t xml:space="preserve">дателем, либо за иным лицом, являющимся правообладателем. Заказчик, являясь Лицензиатом, не приобретает исключительное право на </w:t>
      </w:r>
      <w:r w:rsidRPr="0025694C">
        <w:rPr>
          <w:spacing w:val="-4"/>
        </w:rPr>
        <w:t>Продукт</w:t>
      </w:r>
      <w:r w:rsidRPr="0025694C">
        <w:rPr>
          <w:color w:val="000000"/>
        </w:rPr>
        <w:t xml:space="preserve">, а приобретает только те права, </w:t>
      </w:r>
      <w:r w:rsidRPr="0025694C">
        <w:t>которые оговорены в контракте.</w:t>
      </w:r>
    </w:p>
    <w:p w:rsidR="00EE32CF" w:rsidRPr="0025694C" w:rsidRDefault="00BB151F" w:rsidP="00EE32CF">
      <w:pPr>
        <w:ind w:firstLine="709"/>
        <w:jc w:val="both"/>
      </w:pPr>
      <w:r w:rsidRPr="0025694C">
        <w:t>1.3. Объем передаваемых прав установлен в Технической части.</w:t>
      </w:r>
    </w:p>
    <w:p w:rsidR="00EE32CF" w:rsidRPr="0025694C" w:rsidRDefault="00BB151F" w:rsidP="00EE32CF">
      <w:pPr>
        <w:ind w:firstLine="709"/>
        <w:jc w:val="both"/>
      </w:pPr>
      <w:r w:rsidRPr="0025694C">
        <w:t>1.4. При исполнении контракта по согласованию Лицензиата с Лицензиаром допускается п</w:t>
      </w:r>
      <w:r w:rsidRPr="0025694C">
        <w:t>е</w:t>
      </w:r>
      <w:r w:rsidRPr="0025694C">
        <w:t>редача Права на использование Продукта, качество, технические и функциональные характеристики которого являются улучшенными по сравнению с таким качеством и соответствующими технич</w:t>
      </w:r>
      <w:r w:rsidRPr="0025694C">
        <w:t>е</w:t>
      </w:r>
      <w:r w:rsidRPr="0025694C">
        <w:t>скими и функциональными характеристиками Продукта, указанными в контракте.</w:t>
      </w:r>
    </w:p>
    <w:p w:rsidR="00EE32CF" w:rsidRPr="0025694C" w:rsidRDefault="00BB151F" w:rsidP="00EE32CF">
      <w:pPr>
        <w:ind w:firstLine="709"/>
        <w:jc w:val="both"/>
      </w:pPr>
      <w:r w:rsidRPr="0025694C">
        <w:t>При этом не допускается замена Права на использование Продукта или страны (стран) прои</w:t>
      </w:r>
      <w:r w:rsidRPr="0025694C">
        <w:t>с</w:t>
      </w:r>
      <w:r w:rsidRPr="0025694C">
        <w:t>хождения Права на использование Продукта, или производителя Права на использование Продукта, в отношении которого нормативными правовыми актами Российской Федерации установлены огр</w:t>
      </w:r>
      <w:r w:rsidRPr="0025694C">
        <w:t>а</w:t>
      </w:r>
      <w:r w:rsidRPr="0025694C">
        <w:t xml:space="preserve">ничения, условия допуска товаров, происходящих из иностранных государств, иначе как в порядке, предусмотренном такими нормативными правовыми актами. </w:t>
      </w:r>
    </w:p>
    <w:p w:rsidR="00EE32CF" w:rsidRPr="0025694C" w:rsidRDefault="00EE32CF" w:rsidP="00EE32CF">
      <w:pPr>
        <w:ind w:firstLine="709"/>
        <w:jc w:val="both"/>
      </w:pPr>
    </w:p>
    <w:p w:rsidR="00EE32CF" w:rsidRPr="0025694C" w:rsidRDefault="00BB151F" w:rsidP="00EE32CF">
      <w:pPr>
        <w:jc w:val="center"/>
        <w:rPr>
          <w:b/>
        </w:rPr>
      </w:pPr>
      <w:r w:rsidRPr="0025694C">
        <w:rPr>
          <w:b/>
        </w:rPr>
        <w:t>2. ЦЕНА КОНТРАКТА</w:t>
      </w:r>
      <w:r>
        <w:rPr>
          <w:rStyle w:val="aff"/>
          <w:color w:val="FFFFFF" w:themeColor="background1"/>
        </w:rPr>
        <w:footnoteReference w:id="1"/>
      </w:r>
    </w:p>
    <w:p w:rsidR="0066065B" w:rsidRDefault="00BB151F" w:rsidP="00EE32CF">
      <w:pPr>
        <w:autoSpaceDE w:val="0"/>
        <w:autoSpaceDN w:val="0"/>
        <w:adjustRightInd w:val="0"/>
        <w:ind w:firstLine="708"/>
        <w:jc w:val="both"/>
      </w:pPr>
      <w:r w:rsidRPr="0025694C">
        <w:t>2.1. Цена контракта составляет ______________________________ (сумма прописью) рублей, включая НДС</w:t>
      </w:r>
      <w:proofErr w:type="gramStart"/>
      <w:r w:rsidRPr="0025694C">
        <w:t>.</w:t>
      </w:r>
      <w:proofErr w:type="gramEnd"/>
      <w:r w:rsidRPr="0025694C">
        <w:t xml:space="preserve"> (</w:t>
      </w:r>
      <w:proofErr w:type="gramStart"/>
      <w:r w:rsidRPr="0025694C">
        <w:t>в</w:t>
      </w:r>
      <w:proofErr w:type="gramEnd"/>
      <w:r w:rsidRPr="0025694C">
        <w:t xml:space="preserve"> случае, если контракт заключается с Лицензиаром не являющимся плательщиком НДС, </w:t>
      </w:r>
      <w:r w:rsidRPr="0025694C">
        <w:rPr>
          <w:rFonts w:eastAsia="Calibri"/>
          <w:lang w:eastAsia="en-US"/>
        </w:rPr>
        <w:t>либо если передаваемые права  не подлежат обложению (освобождаются от обложения) нал</w:t>
      </w:r>
      <w:r w:rsidRPr="0025694C">
        <w:rPr>
          <w:rFonts w:eastAsia="Calibri"/>
          <w:lang w:eastAsia="en-US"/>
        </w:rPr>
        <w:t>о</w:t>
      </w:r>
      <w:r w:rsidRPr="0025694C">
        <w:rPr>
          <w:rFonts w:eastAsia="Calibri"/>
          <w:lang w:eastAsia="en-US"/>
        </w:rPr>
        <w:t>гом на добавленную стоимость, указать «НДС не облагается»</w:t>
      </w:r>
      <w:r w:rsidRPr="0025694C">
        <w:t>).</w:t>
      </w:r>
    </w:p>
    <w:p w:rsidR="00EE32CF" w:rsidRPr="0025694C" w:rsidRDefault="00BB151F" w:rsidP="00EE32CF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proofErr w:type="gramStart"/>
      <w:r w:rsidRPr="0025694C">
        <w:rPr>
          <w:rFonts w:eastAsia="Calibri"/>
          <w:lang w:eastAsia="en-US"/>
        </w:rPr>
        <w:t>Сумма, подлежащая уплате Лицензиатом Лицензиару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</w:t>
      </w:r>
      <w:r w:rsidRPr="0025694C">
        <w:rPr>
          <w:rFonts w:eastAsia="Calibri"/>
          <w:lang w:eastAsia="en-US"/>
        </w:rPr>
        <w:t>й</w:t>
      </w:r>
      <w:r w:rsidRPr="0025694C">
        <w:rPr>
          <w:rFonts w:eastAsia="Calibri"/>
          <w:lang w:eastAsia="en-US"/>
        </w:rPr>
        <w:t>ской Федерации, связанных с оплатой контракта, если в соответствии с законодательством Росси</w:t>
      </w:r>
      <w:r w:rsidRPr="0025694C">
        <w:rPr>
          <w:rFonts w:eastAsia="Calibri"/>
          <w:lang w:eastAsia="en-US"/>
        </w:rPr>
        <w:t>й</w:t>
      </w:r>
      <w:r w:rsidRPr="0025694C">
        <w:rPr>
          <w:rFonts w:eastAsia="Calibri"/>
          <w:lang w:eastAsia="en-US"/>
        </w:rPr>
        <w:t>ской Федерации о налогах и сборах такие налоги, сборы и иные обязательные платежи подлежат у</w:t>
      </w:r>
      <w:r w:rsidRPr="0025694C">
        <w:rPr>
          <w:rFonts w:eastAsia="Calibri"/>
          <w:lang w:eastAsia="en-US"/>
        </w:rPr>
        <w:t>п</w:t>
      </w:r>
      <w:r w:rsidRPr="0025694C">
        <w:rPr>
          <w:rFonts w:eastAsia="Calibri"/>
          <w:lang w:eastAsia="en-US"/>
        </w:rPr>
        <w:t>лате в бюджеты бюджетной</w:t>
      </w:r>
      <w:proofErr w:type="gramEnd"/>
      <w:r w:rsidRPr="0025694C">
        <w:rPr>
          <w:rFonts w:eastAsia="Calibri"/>
          <w:lang w:eastAsia="en-US"/>
        </w:rPr>
        <w:t xml:space="preserve"> системы Российской Федерации Заказчиком.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2.2. Валютой для установления цены контракта и расчетов с Поставщиком является рубль Российской Федерации. </w:t>
      </w:r>
    </w:p>
    <w:p w:rsidR="008E409A" w:rsidRPr="007B2785" w:rsidRDefault="00BB151F" w:rsidP="008E409A">
      <w:pPr>
        <w:ind w:firstLine="708"/>
        <w:jc w:val="both"/>
        <w:rPr>
          <w:color w:val="000000"/>
        </w:rPr>
      </w:pPr>
      <w:r w:rsidRPr="0025694C">
        <w:t xml:space="preserve">2.3. Источник финансирования контракта -  </w:t>
      </w:r>
      <w:r w:rsidR="00E8655F">
        <w:t>средства бюджетных учреждений</w:t>
      </w:r>
      <w:r w:rsidRPr="0025694C">
        <w:t>.</w:t>
      </w:r>
      <w:r w:rsidR="008E409A">
        <w:t xml:space="preserve"> </w:t>
      </w:r>
      <w:r w:rsidR="008E409A">
        <w:rPr>
          <w:color w:val="000000"/>
        </w:rPr>
        <w:t>Код вида ра</w:t>
      </w:r>
      <w:r w:rsidR="008E409A">
        <w:rPr>
          <w:color w:val="000000"/>
        </w:rPr>
        <w:t>с</w:t>
      </w:r>
      <w:r w:rsidR="008E409A">
        <w:rPr>
          <w:color w:val="000000"/>
        </w:rPr>
        <w:t>ходов: 244.</w:t>
      </w:r>
    </w:p>
    <w:p w:rsidR="00EE32CF" w:rsidRPr="0025694C" w:rsidRDefault="00BB151F" w:rsidP="00EE32CF">
      <w:pPr>
        <w:ind w:firstLine="709"/>
        <w:jc w:val="both"/>
      </w:pPr>
      <w:r w:rsidRPr="0025694C">
        <w:t>2.4. Цена</w:t>
      </w:r>
      <w:r w:rsidRPr="0025694C">
        <w:rPr>
          <w:rFonts w:eastAsiaTheme="minorHAnsi"/>
          <w:lang w:eastAsia="en-US"/>
        </w:rPr>
        <w:t xml:space="preserve"> </w:t>
      </w:r>
      <w:r w:rsidRPr="0025694C">
        <w:t xml:space="preserve">контракта включает </w:t>
      </w:r>
      <w:r>
        <w:t>стоимость передачи права на использование программного обеспечения, все затраты и издержки, а также налоги, сборы и другие обязательные платежи, вз</w:t>
      </w:r>
      <w:r>
        <w:t>и</w:t>
      </w:r>
      <w:r>
        <w:t>маемые с Исполнителя в связи с исполнением контракта</w:t>
      </w:r>
    </w:p>
    <w:p w:rsidR="00EE32CF" w:rsidRPr="009935C2" w:rsidRDefault="00BB151F" w:rsidP="00EE32CF">
      <w:pPr>
        <w:ind w:firstLine="709"/>
        <w:jc w:val="both"/>
      </w:pPr>
      <w:r w:rsidRPr="0025694C">
        <w:t>2.5.</w:t>
      </w:r>
      <w:r w:rsidRPr="0025694C">
        <w:rPr>
          <w:bCs/>
        </w:rPr>
        <w:t xml:space="preserve"> 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без изменения предусмотренных контрактом объема прав </w:t>
      </w:r>
      <w:r w:rsidRPr="0025694C">
        <w:rPr>
          <w:rFonts w:eastAsia="Calibri"/>
          <w:lang w:eastAsia="en-US"/>
        </w:rPr>
        <w:t>и иных условий контракта.</w:t>
      </w:r>
      <w:r w:rsidRPr="009935C2">
        <w:rPr>
          <w:rFonts w:eastAsia="Calibri"/>
          <w:noProof/>
        </w:rPr>
        <w:t xml:space="preserve"> </w:t>
      </w:r>
    </w:p>
    <w:p w:rsidR="001B625F" w:rsidRPr="0025694C" w:rsidRDefault="00BB151F" w:rsidP="00EE32CF">
      <w:pPr>
        <w:jc w:val="center"/>
        <w:rPr>
          <w:rFonts w:eastAsia="Calibri"/>
          <w:noProof/>
        </w:rPr>
      </w:pPr>
      <w:r w:rsidRPr="0025694C">
        <w:rPr>
          <w:b/>
        </w:rPr>
        <w:t>3. ПОРЯДОК РАСЧЕТОВ</w:t>
      </w:r>
    </w:p>
    <w:p w:rsidR="00EE32CF" w:rsidRPr="0025694C" w:rsidRDefault="00BB151F" w:rsidP="00EE32CF">
      <w:pPr>
        <w:autoSpaceDE w:val="0"/>
        <w:autoSpaceDN w:val="0"/>
        <w:adjustRightInd w:val="0"/>
        <w:jc w:val="both"/>
        <w:outlineLvl w:val="2"/>
        <w:rPr>
          <w:rFonts w:eastAsia="Calibri"/>
          <w:noProof/>
        </w:rPr>
      </w:pPr>
      <w:r w:rsidRPr="0025694C">
        <w:rPr>
          <w:b/>
        </w:rPr>
        <w:tab/>
      </w:r>
      <w:r w:rsidRPr="0025694C">
        <w:t xml:space="preserve">3.1. </w:t>
      </w:r>
      <w:r w:rsidRPr="0025694C">
        <w:rPr>
          <w:bCs/>
        </w:rPr>
        <w:t xml:space="preserve">Оплата за передачу права осуществляется по цене, установленной в п. 2.1 </w:t>
      </w:r>
      <w:r w:rsidRPr="0025694C">
        <w:t>контракта</w:t>
      </w:r>
      <w:r w:rsidRPr="0025694C">
        <w:rPr>
          <w:bCs/>
        </w:rPr>
        <w:t>.</w:t>
      </w:r>
    </w:p>
    <w:p w:rsidR="00EE32CF" w:rsidRDefault="00BB151F" w:rsidP="00EE32CF">
      <w:pPr>
        <w:autoSpaceDE w:val="0"/>
        <w:autoSpaceDN w:val="0"/>
        <w:adjustRightInd w:val="0"/>
        <w:ind w:firstLine="709"/>
        <w:jc w:val="both"/>
      </w:pPr>
      <w:r w:rsidRPr="0025694C">
        <w:t xml:space="preserve">3.2. </w:t>
      </w:r>
      <w:r w:rsidR="00EE32CF" w:rsidRPr="0025694C">
        <w:t>Оплата осуществляется</w:t>
      </w:r>
      <w:r w:rsidR="00EE32CF">
        <w:t xml:space="preserve"> по безналичному расчету путем перечисления Заказчиком дене</w:t>
      </w:r>
      <w:r w:rsidR="00EE32CF">
        <w:t>ж</w:t>
      </w:r>
      <w:r w:rsidR="00EE32CF">
        <w:t>ных средств на расчетный счет Исполнителя, указанный в контракте.</w:t>
      </w:r>
    </w:p>
    <w:p w:rsidR="00EE32CF" w:rsidRDefault="00EE32CF" w:rsidP="00EE32CF">
      <w:pPr>
        <w:autoSpaceDE w:val="0"/>
        <w:autoSpaceDN w:val="0"/>
        <w:adjustRightInd w:val="0"/>
        <w:ind w:firstLine="709"/>
        <w:jc w:val="both"/>
      </w:pPr>
      <w:r>
        <w:lastRenderedPageBreak/>
        <w:t>Оплата осуществляется в следующем порядке:</w:t>
      </w:r>
    </w:p>
    <w:p w:rsidR="00EE32CF" w:rsidRDefault="00EE32CF" w:rsidP="00EE32CF">
      <w:pPr>
        <w:autoSpaceDE w:val="0"/>
        <w:autoSpaceDN w:val="0"/>
        <w:adjustRightInd w:val="0"/>
        <w:ind w:firstLine="709"/>
        <w:jc w:val="both"/>
      </w:pPr>
      <w:r>
        <w:t xml:space="preserve">- предоплата 30% от цены контракта </w:t>
      </w:r>
      <w:r w:rsidR="00BB151F">
        <w:t>на основании предоставленного счёта или счёта – факт</w:t>
      </w:r>
      <w:r w:rsidR="00BB151F">
        <w:t>у</w:t>
      </w:r>
      <w:r w:rsidR="00BB151F">
        <w:t xml:space="preserve">ры  в течение 7 </w:t>
      </w:r>
      <w:r w:rsidR="00DD652E">
        <w:t xml:space="preserve">рабочих </w:t>
      </w:r>
      <w:r w:rsidR="00BB151F">
        <w:t>дней</w:t>
      </w:r>
      <w:r w:rsidR="0066065B">
        <w:t>;</w:t>
      </w:r>
    </w:p>
    <w:p w:rsidR="0066065B" w:rsidRPr="0025694C" w:rsidRDefault="0066065B" w:rsidP="00EE32CF">
      <w:pPr>
        <w:autoSpaceDE w:val="0"/>
        <w:autoSpaceDN w:val="0"/>
        <w:adjustRightInd w:val="0"/>
        <w:ind w:firstLine="709"/>
        <w:jc w:val="both"/>
      </w:pPr>
      <w:r>
        <w:t>- окончательный расчет в течение 70% от цены контракта на основании предоставленного счёта или счёта – фактуры  в течение 7 рабочих дней с момента подписания акта приемки.</w:t>
      </w:r>
    </w:p>
    <w:p w:rsidR="00EE32CF" w:rsidRPr="0025694C" w:rsidRDefault="00BB151F" w:rsidP="00EE32CF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25694C">
        <w:t>3.3. Обязательство Лицензиата по оплате считается исполненным в момент списания дене</w:t>
      </w:r>
      <w:r w:rsidRPr="0025694C">
        <w:t>ж</w:t>
      </w:r>
      <w:r w:rsidRPr="0025694C">
        <w:t xml:space="preserve">ных средств с расчетного счета Лицензиата. </w:t>
      </w:r>
    </w:p>
    <w:p w:rsidR="00EE32CF" w:rsidRPr="0025694C" w:rsidRDefault="00BB151F" w:rsidP="00EE32CF">
      <w:pPr>
        <w:jc w:val="center"/>
        <w:rPr>
          <w:b/>
        </w:rPr>
      </w:pPr>
      <w:r w:rsidRPr="0025694C">
        <w:rPr>
          <w:b/>
        </w:rPr>
        <w:t>4. ПРАВА И ОБЯЗАННОСТИ СТОРОН</w:t>
      </w:r>
    </w:p>
    <w:p w:rsidR="00EE32CF" w:rsidRPr="0025694C" w:rsidRDefault="00BB151F" w:rsidP="00EE32CF">
      <w:pPr>
        <w:tabs>
          <w:tab w:val="left" w:pos="426"/>
          <w:tab w:val="left" w:pos="709"/>
        </w:tabs>
        <w:ind w:firstLine="709"/>
        <w:jc w:val="both"/>
        <w:rPr>
          <w:b/>
        </w:rPr>
      </w:pPr>
      <w:r w:rsidRPr="0025694C">
        <w:rPr>
          <w:b/>
        </w:rPr>
        <w:t xml:space="preserve">4.1. Лицензиат вправе: </w:t>
      </w:r>
    </w:p>
    <w:p w:rsidR="00EE32CF" w:rsidRPr="0025694C" w:rsidRDefault="00BB151F" w:rsidP="00EE32CF">
      <w:pPr>
        <w:ind w:firstLine="709"/>
        <w:jc w:val="both"/>
      </w:pPr>
      <w:r w:rsidRPr="0025694C">
        <w:t>4.1.1. Требовать от Лицензиара, надлежащего исполнения обязательств в соответствии с усл</w:t>
      </w:r>
      <w:r w:rsidRPr="0025694C">
        <w:t>о</w:t>
      </w:r>
      <w:r w:rsidRPr="0025694C">
        <w:t>виями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>4.1.2. Требовать от Лицензиара представления надлежащим образом оформленных докуме</w:t>
      </w:r>
      <w:r w:rsidRPr="0025694C">
        <w:t>н</w:t>
      </w:r>
      <w:r w:rsidRPr="0025694C">
        <w:t>тов, подтверждающих исполнение обязательств в соответствии с условиями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>4.1.3. Запрашивать у Лицензиара информацию о ходе и состоянии исполнения обязательств Лицензиара по настоящему контракту.</w:t>
      </w:r>
    </w:p>
    <w:p w:rsidR="00EE32CF" w:rsidRPr="0025694C" w:rsidRDefault="00BB151F" w:rsidP="00EE32CF">
      <w:pPr>
        <w:ind w:firstLine="708"/>
        <w:jc w:val="both"/>
        <w:outlineLvl w:val="0"/>
        <w:rPr>
          <w:color w:val="000000"/>
        </w:rPr>
      </w:pPr>
      <w:r w:rsidRPr="0025694C">
        <w:t>4.1.4. Использовать Продукт на территории Российской Федерации способами, определенн</w:t>
      </w:r>
      <w:r w:rsidRPr="0025694C">
        <w:t>ы</w:t>
      </w:r>
      <w:r w:rsidRPr="0025694C">
        <w:t xml:space="preserve">ми в разделе 1 «Предмет контракта» настоящего контракта. </w:t>
      </w:r>
      <w:r w:rsidRPr="0025694C">
        <w:rPr>
          <w:color w:val="000000"/>
        </w:rPr>
        <w:t>Нарушение Лицензиатом прав использ</w:t>
      </w:r>
      <w:r w:rsidRPr="0025694C">
        <w:rPr>
          <w:color w:val="000000"/>
        </w:rPr>
        <w:t>о</w:t>
      </w:r>
      <w:r w:rsidRPr="0025694C">
        <w:rPr>
          <w:color w:val="000000"/>
        </w:rPr>
        <w:t>вания П</w:t>
      </w:r>
      <w:r w:rsidRPr="0025694C">
        <w:rPr>
          <w:spacing w:val="-4"/>
        </w:rPr>
        <w:t>родукта</w:t>
      </w:r>
      <w:r w:rsidRPr="0025694C">
        <w:rPr>
          <w:color w:val="000000"/>
        </w:rPr>
        <w:t>, предусмотренных в разделе 1 «Предмет контракта» настоящего к</w:t>
      </w:r>
      <w:r w:rsidRPr="0025694C">
        <w:t>онтракта</w:t>
      </w:r>
      <w:r w:rsidRPr="0025694C">
        <w:rPr>
          <w:color w:val="000000"/>
        </w:rPr>
        <w:t>, влечет за собой прекращение действия лицензий.</w:t>
      </w:r>
      <w:r w:rsidRPr="0025694C">
        <w:t xml:space="preserve"> </w:t>
      </w:r>
    </w:p>
    <w:p w:rsidR="00EE32CF" w:rsidRPr="0025694C" w:rsidRDefault="00BB151F" w:rsidP="00EE32CF">
      <w:pPr>
        <w:pStyle w:val="ab"/>
        <w:ind w:left="709"/>
        <w:jc w:val="both"/>
        <w:rPr>
          <w:b/>
        </w:rPr>
      </w:pPr>
      <w:r w:rsidRPr="0025694C">
        <w:rPr>
          <w:b/>
        </w:rPr>
        <w:t xml:space="preserve">4.2. Лицензиат обязан: 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4.2.1. Подписать </w:t>
      </w:r>
      <w:r w:rsidRPr="0025694C">
        <w:rPr>
          <w:rFonts w:eastAsiaTheme="minorHAnsi"/>
          <w:lang w:eastAsia="en-US"/>
        </w:rPr>
        <w:t>документ о приемке в единой информационной системе в сфере закупок (д</w:t>
      </w:r>
      <w:r w:rsidRPr="0025694C">
        <w:rPr>
          <w:rFonts w:eastAsiaTheme="minorHAnsi"/>
          <w:lang w:eastAsia="en-US"/>
        </w:rPr>
        <w:t>а</w:t>
      </w:r>
      <w:r w:rsidRPr="0025694C">
        <w:rPr>
          <w:rFonts w:eastAsiaTheme="minorHAnsi"/>
          <w:lang w:eastAsia="en-US"/>
        </w:rPr>
        <w:t>лее - документ о приемке) права</w:t>
      </w:r>
      <w:r w:rsidRPr="0025694C">
        <w:t xml:space="preserve"> использования Продукта при условии полного выполнения обяз</w:t>
      </w:r>
      <w:r w:rsidRPr="0025694C">
        <w:t>а</w:t>
      </w:r>
      <w:r w:rsidRPr="0025694C">
        <w:t>тельств по настоящему контракту Лицензиаром, в том числе при условии соблюдения положений п. 4.5.1 настоящего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4.2.2. Принять Право в соответствии с условиями настоящего контракта. </w:t>
      </w:r>
    </w:p>
    <w:p w:rsidR="00EE32CF" w:rsidRPr="0025694C" w:rsidRDefault="00BB151F" w:rsidP="00EE32CF">
      <w:pPr>
        <w:ind w:firstLine="709"/>
        <w:jc w:val="both"/>
      </w:pPr>
      <w:r w:rsidRPr="0025694C">
        <w:t>4.2.3. Оплатить Право в соответствии с условиями настоящего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>4.2.4. Выполнять указания и рекомендации Лицензиара относительно функционирования и эксплуатации Продукта. В противном случае, Лицензиар не гарантирует корректную работу Проду</w:t>
      </w:r>
      <w:r w:rsidRPr="0025694C">
        <w:t>к</w:t>
      </w:r>
      <w:r w:rsidRPr="0025694C">
        <w:t>та.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4.2.5. </w:t>
      </w:r>
      <w:proofErr w:type="gramStart"/>
      <w:r w:rsidRPr="0025694C">
        <w:t>В случае просрочки исполнения Лицензиаром обязательств, предусмотренных контра</w:t>
      </w:r>
      <w:r w:rsidRPr="0025694C">
        <w:t>к</w:t>
      </w:r>
      <w:r w:rsidRPr="0025694C">
        <w:t>том, а также в иных случаях ненадлежащего исполнения Лицензиаром обязательств, предусмотре</w:t>
      </w:r>
      <w:r w:rsidRPr="0025694C">
        <w:t>н</w:t>
      </w:r>
      <w:r w:rsidRPr="0025694C">
        <w:t>ных контрактом, направлять Лицензиару требование об уплате в добровольном порядке сумм неу</w:t>
      </w:r>
      <w:r w:rsidRPr="0025694C">
        <w:t>с</w:t>
      </w:r>
      <w:r w:rsidRPr="0025694C">
        <w:t>тойки, предусмотренных настоящим контрактом, за неисполнение (ненадлежащее исполнение) Л</w:t>
      </w:r>
      <w:r w:rsidRPr="0025694C">
        <w:t>и</w:t>
      </w:r>
      <w:r w:rsidRPr="0025694C">
        <w:t>цензиаром своих обязательств по настоящему контракту</w:t>
      </w:r>
      <w:r w:rsidR="00A664E7">
        <w:t xml:space="preserve"> </w:t>
      </w:r>
      <w:r w:rsidR="00A664E7" w:rsidRPr="00B8383C">
        <w:t>(за исключением неустойки, подлежащей списанию в случаях и порядке, которые установлены Правительством Российской Федерации).</w:t>
      </w:r>
      <w:r w:rsidRPr="0025694C">
        <w:t>.</w:t>
      </w:r>
      <w:proofErr w:type="gramEnd"/>
    </w:p>
    <w:p w:rsidR="00EE32CF" w:rsidRPr="0025694C" w:rsidRDefault="00BB151F" w:rsidP="00EE32CF">
      <w:pPr>
        <w:ind w:firstLine="709"/>
        <w:jc w:val="both"/>
      </w:pPr>
      <w:r w:rsidRPr="0025694C">
        <w:t>4.2.6. В случае неуплаты Лицензиаром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п.9.6 настоящего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>4.2.7.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</w:t>
      </w:r>
      <w:r w:rsidRPr="0025694C">
        <w:t>я</w:t>
      </w:r>
      <w:r w:rsidRPr="0025694C">
        <w:t>ми законодательства и условиями контракта, если на момент подачи такого заявления имелись осн</w:t>
      </w:r>
      <w:r w:rsidRPr="0025694C">
        <w:t>о</w:t>
      </w:r>
      <w:r w:rsidRPr="0025694C">
        <w:t>вания для взыскания неустойки и такая неустойка не была оплачена в соответствии с п.9.6 настоящ</w:t>
      </w:r>
      <w:r w:rsidRPr="0025694C">
        <w:t>е</w:t>
      </w:r>
      <w:r w:rsidRPr="0025694C">
        <w:t>го контракта либо отсутствовала возможность для оплаты по контракту в соответствии с п.9.6 н</w:t>
      </w:r>
      <w:r w:rsidRPr="0025694C">
        <w:t>а</w:t>
      </w:r>
      <w:r w:rsidRPr="0025694C">
        <w:t>стоящего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>4.2.8. Не допускать расторжения контракта по соглашению Сторон, если на дату подписания соглашения имелись основания требовать от Лицензиара оплаты неустойки  за неисполнение или н</w:t>
      </w:r>
      <w:r w:rsidRPr="0025694C">
        <w:t>е</w:t>
      </w:r>
      <w:r w:rsidRPr="0025694C">
        <w:t>надлежащее исполнение обязательств, предусмотренных контрактом, (за исключением неустойки, подлежащей списанию в случаях и порядке, которые установлены Правительством Российской Ф</w:t>
      </w:r>
      <w:r w:rsidRPr="0025694C">
        <w:t>е</w:t>
      </w:r>
      <w:r w:rsidRPr="0025694C">
        <w:t>дерации), и Лицензиаром такая неустойка не оплачена, в том числе и в порядке, предусмотренном п.9.6 настоящего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lastRenderedPageBreak/>
        <w:t>4.2.9. В случае если на дату окончания срока исполнения контракта имеются основания тр</w:t>
      </w:r>
      <w:r w:rsidRPr="0025694C">
        <w:t>е</w:t>
      </w:r>
      <w:r w:rsidRPr="0025694C">
        <w:t>бовать от Лицензиара оплаты неустойки за неисполнение или ненадлежащее исполнение обяз</w:t>
      </w:r>
      <w:r w:rsidRPr="0025694C">
        <w:t>а</w:t>
      </w:r>
      <w:r w:rsidRPr="0025694C">
        <w:t>тельств по контракту:</w:t>
      </w:r>
    </w:p>
    <w:p w:rsidR="00EE32CF" w:rsidRPr="0025694C" w:rsidRDefault="00BB151F" w:rsidP="00EE32CF">
      <w:pPr>
        <w:ind w:firstLine="709"/>
        <w:jc w:val="both"/>
      </w:pPr>
      <w:r w:rsidRPr="0025694C">
        <w:t>4.2.9.1</w:t>
      </w:r>
      <w:r w:rsidR="0066065B">
        <w:t>. Н</w:t>
      </w:r>
      <w:r w:rsidRPr="0025694C">
        <w:t>аправить Лицензиару уведомление с требованием оплаты неустойки, рассчитанной в соответствии с требованиями законодательства и условиями контракта за весь период просрочки и</w:t>
      </w:r>
      <w:r w:rsidRPr="0025694C">
        <w:t>с</w:t>
      </w:r>
      <w:r w:rsidRPr="0025694C">
        <w:t>полнения.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4.2.10. Провести экспертизу для проверки переданных Лицензиаром прав, предусмотренных контрактом, в части их соответствия условиям контракта. </w:t>
      </w:r>
    </w:p>
    <w:p w:rsidR="00EE32CF" w:rsidRPr="0025694C" w:rsidRDefault="00BB151F" w:rsidP="00EE32CF">
      <w:pPr>
        <w:ind w:firstLine="709"/>
        <w:jc w:val="both"/>
        <w:rPr>
          <w:color w:val="FF0000"/>
        </w:rPr>
      </w:pPr>
      <w:r w:rsidRPr="0025694C">
        <w:t>4.2.11. Осуществлять контроль за исполнением Лицензиаром условий контракта в соответс</w:t>
      </w:r>
      <w:r w:rsidRPr="0025694C">
        <w:t>т</w:t>
      </w:r>
      <w:r w:rsidRPr="0025694C">
        <w:t xml:space="preserve">вии с законодательством Российской Федерации. </w:t>
      </w:r>
    </w:p>
    <w:p w:rsidR="00EE32CF" w:rsidRPr="0025694C" w:rsidRDefault="00BB151F" w:rsidP="00EE32CF">
      <w:pPr>
        <w:ind w:firstLine="709"/>
        <w:jc w:val="both"/>
      </w:pPr>
      <w:r w:rsidRPr="0025694C">
        <w:rPr>
          <w:b/>
        </w:rPr>
        <w:t>4.3. Лицензиат не вправе</w:t>
      </w:r>
      <w:r w:rsidRPr="0025694C">
        <w:t xml:space="preserve">: </w:t>
      </w:r>
    </w:p>
    <w:p w:rsidR="00EE32CF" w:rsidRPr="0025694C" w:rsidRDefault="00BB151F" w:rsidP="00EE32CF">
      <w:pPr>
        <w:ind w:firstLine="709"/>
        <w:jc w:val="both"/>
      </w:pPr>
      <w:r w:rsidRPr="0025694C">
        <w:t>- копировать Продукт, за исключением случаев, прямо предусмотренных контрактом;</w:t>
      </w:r>
    </w:p>
    <w:p w:rsidR="00EE32CF" w:rsidRPr="0025694C" w:rsidRDefault="00BB151F" w:rsidP="00EE32CF">
      <w:pPr>
        <w:ind w:firstLine="709"/>
        <w:jc w:val="both"/>
      </w:pPr>
      <w:r w:rsidRPr="0025694C">
        <w:t>- производить "обратное" проектирование, вскрытие технологии, декомпиляцию и дизассем</w:t>
      </w:r>
      <w:r w:rsidRPr="0025694C">
        <w:t>б</w:t>
      </w:r>
      <w:r w:rsidRPr="0025694C">
        <w:t>лирование, модификацию, а также разработку производных модулей, подсистем и других систем с использованием Продукта, за исключением случаев, прямо предусмотренных законом;</w:t>
      </w:r>
    </w:p>
    <w:p w:rsidR="00EE32CF" w:rsidRPr="0025694C" w:rsidRDefault="00BB151F" w:rsidP="00EE32CF">
      <w:pPr>
        <w:ind w:firstLine="709"/>
        <w:jc w:val="both"/>
      </w:pPr>
      <w:r w:rsidRPr="0025694C">
        <w:t>- распространять Продукт, каких-либо составляющих Продукта путем продажи, сдачи в аре</w:t>
      </w:r>
      <w:r w:rsidRPr="0025694C">
        <w:t>н</w:t>
      </w:r>
      <w:r w:rsidRPr="0025694C">
        <w:t>ду, переуступки или распоряжения иным способом, за исключением случаев, прямо предусмотре</w:t>
      </w:r>
      <w:r w:rsidRPr="0025694C">
        <w:t>н</w:t>
      </w:r>
      <w:r w:rsidRPr="0025694C">
        <w:t>ных контрактом;</w:t>
      </w:r>
    </w:p>
    <w:p w:rsidR="00EE32CF" w:rsidRPr="0025694C" w:rsidRDefault="00BB151F" w:rsidP="00EE32CF">
      <w:pPr>
        <w:ind w:firstLine="709"/>
        <w:jc w:val="both"/>
      </w:pPr>
      <w:r w:rsidRPr="0025694C">
        <w:t>- упоминать продукт в публикациях и выступлениях без ссылки на Лицензиара.</w:t>
      </w:r>
    </w:p>
    <w:p w:rsidR="00EE32CF" w:rsidRPr="0025694C" w:rsidRDefault="00BB151F" w:rsidP="00EE32CF">
      <w:pPr>
        <w:pStyle w:val="ab"/>
        <w:tabs>
          <w:tab w:val="left" w:pos="426"/>
        </w:tabs>
        <w:ind w:left="709"/>
        <w:jc w:val="both"/>
        <w:rPr>
          <w:b/>
        </w:rPr>
      </w:pPr>
      <w:r w:rsidRPr="0025694C">
        <w:rPr>
          <w:b/>
        </w:rPr>
        <w:t xml:space="preserve">4.4. Лицензиар вправе: </w:t>
      </w:r>
    </w:p>
    <w:p w:rsidR="00EE32CF" w:rsidRPr="0025694C" w:rsidRDefault="00BB151F" w:rsidP="00EE32CF">
      <w:pPr>
        <w:ind w:firstLine="709"/>
        <w:jc w:val="both"/>
      </w:pPr>
      <w:r w:rsidRPr="0025694C">
        <w:t xml:space="preserve">4.3.1. Требовать подписания в соответствии с условиями контракта Лицензиатом </w:t>
      </w:r>
      <w:r w:rsidRPr="0025694C">
        <w:rPr>
          <w:rFonts w:eastAsiaTheme="minorHAnsi"/>
          <w:lang w:eastAsia="en-US"/>
        </w:rPr>
        <w:t xml:space="preserve">документа о приемке права использования Продукта </w:t>
      </w:r>
      <w:r w:rsidRPr="0025694C">
        <w:t>при условии полного выполнения обязательств по насто</w:t>
      </w:r>
      <w:r w:rsidRPr="0025694C">
        <w:t>я</w:t>
      </w:r>
      <w:r w:rsidRPr="0025694C">
        <w:t>щему контракту Лицензиаром, в том числе при условии соблюдения положений п. 4.5.1 настоящего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t>4.4.2. Требовать своевременной оплаты в соответствии с условиями настоящего контракта</w:t>
      </w:r>
      <w:r>
        <w:rPr>
          <w:rStyle w:val="aff"/>
        </w:rPr>
        <w:footnoteReference w:id="2"/>
      </w:r>
      <w:r w:rsidRPr="0025694C">
        <w:t>.</w:t>
      </w:r>
    </w:p>
    <w:p w:rsidR="00EE32CF" w:rsidRPr="0025694C" w:rsidRDefault="00BB151F" w:rsidP="00EE32CF">
      <w:pPr>
        <w:ind w:firstLine="709"/>
        <w:jc w:val="both"/>
      </w:pPr>
      <w:r w:rsidRPr="0025694C">
        <w:t>4.4.3. Требовать от Лицензиата выполнения всех условий, предусмотренных контрактом и нормами действующего законодательства.</w:t>
      </w:r>
    </w:p>
    <w:p w:rsidR="00EE32CF" w:rsidRPr="0025694C" w:rsidRDefault="00BB151F" w:rsidP="00EE32CF">
      <w:pPr>
        <w:ind w:firstLine="709"/>
        <w:jc w:val="both"/>
      </w:pPr>
      <w:r w:rsidRPr="0025694C">
        <w:t>4.4.4. Направлять Лицензиату запросы и получать от него разъяснения и уточнения по вопр</w:t>
      </w:r>
      <w:r w:rsidRPr="0025694C">
        <w:t>о</w:t>
      </w:r>
      <w:r w:rsidRPr="0025694C">
        <w:t>сам передачи прав в рамках настоящего контракта.</w:t>
      </w:r>
    </w:p>
    <w:p w:rsidR="00EE32CF" w:rsidRPr="0025694C" w:rsidRDefault="00BB151F" w:rsidP="00EE32CF">
      <w:pPr>
        <w:ind w:firstLine="709"/>
        <w:jc w:val="both"/>
      </w:pPr>
      <w:r w:rsidRPr="0025694C">
        <w:rPr>
          <w:rFonts w:eastAsiaTheme="minorHAnsi"/>
          <w:lang w:eastAsia="en-US"/>
        </w:rPr>
        <w:t>4.4.5.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</w:t>
      </w:r>
      <w:r w:rsidRPr="0025694C">
        <w:rPr>
          <w:rFonts w:eastAsiaTheme="minorHAnsi"/>
          <w:lang w:eastAsia="en-US"/>
        </w:rPr>
        <w:t>с</w:t>
      </w:r>
      <w:r w:rsidRPr="0025694C">
        <w:rPr>
          <w:rFonts w:eastAsiaTheme="minorHAnsi"/>
          <w:lang w:eastAsia="en-US"/>
        </w:rPr>
        <w:t xml:space="preserve">полнения отдельных видов обязательств. </w:t>
      </w:r>
    </w:p>
    <w:p w:rsidR="00EE32CF" w:rsidRPr="0025694C" w:rsidRDefault="00BB151F" w:rsidP="00EE32CF">
      <w:pPr>
        <w:ind w:firstLine="709"/>
        <w:jc w:val="both"/>
        <w:rPr>
          <w:b/>
        </w:rPr>
      </w:pPr>
      <w:r w:rsidRPr="0025694C">
        <w:rPr>
          <w:b/>
        </w:rPr>
        <w:t>4.5. Лицензиар обязан:</w:t>
      </w:r>
    </w:p>
    <w:p w:rsidR="00EE32CF" w:rsidRPr="0025694C" w:rsidRDefault="00BB151F" w:rsidP="00EE32CF">
      <w:pPr>
        <w:ind w:firstLine="709"/>
        <w:jc w:val="both"/>
      </w:pPr>
      <w:r w:rsidRPr="0025694C">
        <w:t>4.5.1. В течение 1 (одного) рабочего дня со дня заключения контракта представить Лицензи</w:t>
      </w:r>
      <w:r w:rsidRPr="0025694C">
        <w:t>а</w:t>
      </w:r>
      <w:r w:rsidRPr="0025694C">
        <w:t>ту оформленные в соответствии с требованиями действующего законодательства копии документов, подтверждающих в соответствии с положениями части 4 Гражданского кодекса РФ наличие у Л</w:t>
      </w:r>
      <w:r w:rsidRPr="0025694C">
        <w:t>и</w:t>
      </w:r>
      <w:r w:rsidRPr="0025694C">
        <w:t>цензиара полномочий в объеме, достаточном для выполнения обязательств по контракту без нар</w:t>
      </w:r>
      <w:r w:rsidRPr="0025694C">
        <w:t>у</w:t>
      </w:r>
      <w:r w:rsidRPr="0025694C">
        <w:t>шения интеллектуальных прав третьих лиц.</w:t>
      </w:r>
    </w:p>
    <w:p w:rsidR="00EE32CF" w:rsidRPr="0025694C" w:rsidRDefault="00BB151F" w:rsidP="00EE32CF">
      <w:pPr>
        <w:ind w:firstLine="709"/>
        <w:jc w:val="both"/>
      </w:pPr>
      <w:r w:rsidRPr="0025694C">
        <w:t>В случае несанкционированного использования исключительных прав третьих лиц к Лице</w:t>
      </w:r>
      <w:r w:rsidRPr="0025694C">
        <w:t>н</w:t>
      </w:r>
      <w:r w:rsidRPr="0025694C">
        <w:t>зиату не будут применены меры материальной ответственности по искам третьих лиц. Ответстве</w:t>
      </w:r>
      <w:r w:rsidRPr="0025694C">
        <w:t>н</w:t>
      </w:r>
      <w:r w:rsidRPr="0025694C">
        <w:t>ность за нарушение прав третьих лиц полностью возлагается на Лицензиара.</w:t>
      </w:r>
    </w:p>
    <w:p w:rsidR="00EE32CF" w:rsidRPr="0025694C" w:rsidRDefault="00BB151F" w:rsidP="00EE32CF">
      <w:pPr>
        <w:ind w:firstLine="709"/>
        <w:jc w:val="both"/>
      </w:pPr>
      <w:r w:rsidRPr="0025694C">
        <w:t>4.5.2. Предоставить право на использование Продукта в соответствии с условиями настоящего контракта и согласно Технической части.</w:t>
      </w:r>
    </w:p>
    <w:p w:rsidR="00EE32CF" w:rsidRPr="0025694C" w:rsidRDefault="00BB151F" w:rsidP="00EE32CF">
      <w:pPr>
        <w:ind w:firstLine="709"/>
        <w:jc w:val="both"/>
      </w:pPr>
      <w:r w:rsidRPr="0025694C">
        <w:t>4.5.3. Сообщить необходимые ключи доступа и пароли, в случае использования Правооблад</w:t>
      </w:r>
      <w:r w:rsidRPr="0025694C">
        <w:t>а</w:t>
      </w:r>
      <w:r w:rsidRPr="0025694C">
        <w:t>телем технических средств защиты пользования программ для ЭВМ.</w:t>
      </w:r>
    </w:p>
    <w:p w:rsidR="00EE32CF" w:rsidRPr="0025694C" w:rsidRDefault="00BB151F" w:rsidP="00EE32CF">
      <w:pPr>
        <w:ind w:firstLine="709"/>
        <w:jc w:val="both"/>
      </w:pPr>
      <w:r w:rsidRPr="0025694C">
        <w:t>4.5.4. Осуществить передачу права в сроки, установленные настоящим контрактом. По факту предоставления права подписать с Лицензиатом документ о приемке права</w:t>
      </w:r>
      <w:r w:rsidRPr="0025694C">
        <w:rPr>
          <w:spacing w:val="-4"/>
        </w:rPr>
        <w:t xml:space="preserve"> </w:t>
      </w:r>
      <w:r w:rsidRPr="0025694C">
        <w:t>использования Продукта</w:t>
      </w:r>
      <w:r w:rsidRPr="0025694C">
        <w:rPr>
          <w:spacing w:val="-4"/>
        </w:rPr>
        <w:t xml:space="preserve"> на условиях простой (неисключительной) лицензии.</w:t>
      </w:r>
      <w:r w:rsidRPr="0025694C">
        <w:t xml:space="preserve"> </w:t>
      </w:r>
    </w:p>
    <w:p w:rsidR="00EE32CF" w:rsidRPr="0025694C" w:rsidRDefault="00BB151F" w:rsidP="00EE32CF">
      <w:pPr>
        <w:autoSpaceDE w:val="0"/>
        <w:autoSpaceDN w:val="0"/>
        <w:adjustRightInd w:val="0"/>
        <w:ind w:firstLine="708"/>
        <w:jc w:val="both"/>
      </w:pPr>
      <w:r w:rsidRPr="0025694C">
        <w:lastRenderedPageBreak/>
        <w:t>4.5.5. Представить Лицензиату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</w:t>
      </w:r>
      <w:r w:rsidRPr="0025694C">
        <w:t>в</w:t>
      </w:r>
      <w:r w:rsidRPr="0025694C">
        <w:t xml:space="preserve">ленный срок уведомления об изменении адреса фактическим местонахождением Лицензиара будет считаться адрес, указанный в настоящем контракте. </w:t>
      </w:r>
    </w:p>
    <w:p w:rsidR="00EE32CF" w:rsidRPr="0025694C" w:rsidRDefault="00BB151F" w:rsidP="00EE32CF">
      <w:pPr>
        <w:autoSpaceDE w:val="0"/>
        <w:autoSpaceDN w:val="0"/>
        <w:adjustRightInd w:val="0"/>
        <w:ind w:firstLine="708"/>
        <w:jc w:val="both"/>
      </w:pPr>
      <w:r w:rsidRPr="0025694C">
        <w:t>4.5.6. Обеспечить соответствие результатов передаваемых прав требованиям качества, без</w:t>
      </w:r>
      <w:r w:rsidRPr="0025694C">
        <w:t>о</w:t>
      </w:r>
      <w:r w:rsidRPr="0025694C">
        <w:t>пасности жизни и здоровья, а также иным требованиям безопасности (санитарным нормам и прав</w:t>
      </w:r>
      <w:r w:rsidRPr="0025694C">
        <w:t>и</w:t>
      </w:r>
      <w:r w:rsidRPr="0025694C">
        <w:t>лам, государственным стандартам), сертификации, лицензирования, установленным законодательс</w:t>
      </w:r>
      <w:r w:rsidRPr="0025694C">
        <w:t>т</w:t>
      </w:r>
      <w:r w:rsidRPr="0025694C">
        <w:t xml:space="preserve">вом Российской Федерации и Контрактом. </w:t>
      </w:r>
    </w:p>
    <w:p w:rsidR="001B625F" w:rsidRPr="0025694C" w:rsidRDefault="00BB151F" w:rsidP="00EE32CF">
      <w:pPr>
        <w:autoSpaceDE w:val="0"/>
        <w:autoSpaceDN w:val="0"/>
        <w:adjustRightInd w:val="0"/>
        <w:ind w:firstLine="708"/>
        <w:jc w:val="both"/>
      </w:pPr>
      <w:r w:rsidRPr="0025694C">
        <w:t>4.5.7. П</w:t>
      </w:r>
      <w:r w:rsidRPr="0025694C">
        <w:rPr>
          <w:rFonts w:eastAsiaTheme="minorHAnsi"/>
          <w:lang w:eastAsia="en-US"/>
        </w:rPr>
        <w:t>редоставить новое обеспечение исполнения контракта не позднее одного месяца со дня надлежащего уведомления Лицензиатом Лицензиара о необходимости предоставить соответс</w:t>
      </w:r>
      <w:r w:rsidRPr="0025694C">
        <w:rPr>
          <w:rFonts w:eastAsiaTheme="minorHAnsi"/>
          <w:lang w:eastAsia="en-US"/>
        </w:rPr>
        <w:t>т</w:t>
      </w:r>
      <w:r w:rsidRPr="0025694C">
        <w:rPr>
          <w:rFonts w:eastAsiaTheme="minorHAnsi"/>
          <w:lang w:eastAsia="en-US"/>
        </w:rPr>
        <w:t>вующее обеспечение 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контракта, л</w:t>
      </w:r>
      <w:r w:rsidRPr="0025694C">
        <w:rPr>
          <w:rFonts w:eastAsiaTheme="minorHAnsi"/>
          <w:lang w:eastAsia="en-US"/>
        </w:rPr>
        <w:t>и</w:t>
      </w:r>
      <w:r w:rsidRPr="0025694C">
        <w:rPr>
          <w:rFonts w:eastAsiaTheme="minorHAnsi"/>
          <w:lang w:eastAsia="en-US"/>
        </w:rPr>
        <w:t>цензии на осуществление банковских операций.</w:t>
      </w:r>
    </w:p>
    <w:p w:rsidR="00EE32CF" w:rsidRPr="0025694C" w:rsidRDefault="00BB151F" w:rsidP="00F43E68">
      <w:pPr>
        <w:autoSpaceDE w:val="0"/>
        <w:autoSpaceDN w:val="0"/>
        <w:adjustRightInd w:val="0"/>
        <w:ind w:firstLine="709"/>
        <w:jc w:val="center"/>
        <w:rPr>
          <w:b/>
        </w:rPr>
      </w:pPr>
      <w:bookmarkStart w:id="0" w:name="Par5"/>
      <w:bookmarkEnd w:id="0"/>
      <w:r w:rsidRPr="0025694C">
        <w:rPr>
          <w:b/>
        </w:rPr>
        <w:t>5. СРОК, МЕСТО И УСЛОВИЯ ПРЕДОСТАВЛЕНИЯ ПРАВА</w:t>
      </w:r>
    </w:p>
    <w:p w:rsidR="00EE32CF" w:rsidRPr="0025694C" w:rsidRDefault="00BB151F" w:rsidP="00EE32CF">
      <w:pPr>
        <w:ind w:firstLine="709"/>
        <w:jc w:val="both"/>
      </w:pPr>
      <w:r w:rsidRPr="0025694C">
        <w:rPr>
          <w:rFonts w:eastAsia="Calibri"/>
        </w:rPr>
        <w:t xml:space="preserve">5.1. Срок предоставления права на использование Продукта </w:t>
      </w:r>
      <w:r w:rsidR="009E3CD6">
        <w:rPr>
          <w:rFonts w:eastAsia="Calibri"/>
        </w:rPr>
        <w:t xml:space="preserve">и оказания услуг </w:t>
      </w:r>
      <w:r w:rsidRPr="0025694C">
        <w:rPr>
          <w:rFonts w:eastAsia="Calibri"/>
        </w:rPr>
        <w:t xml:space="preserve">- </w:t>
      </w:r>
      <w:r w:rsidR="00CB37C7" w:rsidRPr="00B8383C">
        <w:rPr>
          <w:noProof/>
        </w:rPr>
        <w:t>в</w:t>
      </w:r>
      <w:r w:rsidR="00CB37C7" w:rsidRPr="009A03C0">
        <w:rPr>
          <w:noProof/>
        </w:rPr>
        <w:t xml:space="preserve"> </w:t>
      </w:r>
      <w:r w:rsidR="00CB37C7" w:rsidRPr="00B8383C">
        <w:rPr>
          <w:noProof/>
        </w:rPr>
        <w:t>соответствии</w:t>
      </w:r>
      <w:r w:rsidR="00CB37C7" w:rsidRPr="00B8383C">
        <w:t xml:space="preserve"> с</w:t>
      </w:r>
      <w:r w:rsidR="00CB37C7">
        <w:t xml:space="preserve"> приложением к</w:t>
      </w:r>
      <w:r w:rsidR="00CB37C7" w:rsidRPr="00B8383C">
        <w:t xml:space="preserve"> технической част</w:t>
      </w:r>
      <w:r w:rsidR="00CB37C7">
        <w:t>и</w:t>
      </w:r>
      <w:r w:rsidRPr="0025694C">
        <w:t xml:space="preserve">. </w:t>
      </w:r>
    </w:p>
    <w:p w:rsidR="00EE32CF" w:rsidRPr="00866697" w:rsidRDefault="00BB151F" w:rsidP="00EE32CF">
      <w:pPr>
        <w:ind w:firstLine="709"/>
        <w:jc w:val="both"/>
      </w:pPr>
      <w:r w:rsidRPr="0025694C">
        <w:t xml:space="preserve">5.1.1. </w:t>
      </w:r>
      <w:r w:rsidRPr="0006309E">
        <w:t>Дата начала исполнения контракта</w:t>
      </w:r>
      <w:r w:rsidRPr="00866697">
        <w:t xml:space="preserve">: </w:t>
      </w:r>
      <w:r w:rsidR="0066065B">
        <w:t xml:space="preserve">с момента заключения Контракта. </w:t>
      </w:r>
    </w:p>
    <w:p w:rsidR="001B625F" w:rsidRPr="009935C2" w:rsidRDefault="0082342C" w:rsidP="00EE32CF">
      <w:pPr>
        <w:ind w:firstLine="709"/>
        <w:jc w:val="both"/>
      </w:pPr>
      <w:r w:rsidRPr="00866697">
        <w:t xml:space="preserve">Дата окончания исполнения контракта: </w:t>
      </w:r>
      <w:r w:rsidR="00B703A5" w:rsidRPr="00866697">
        <w:t>30</w:t>
      </w:r>
      <w:r w:rsidRPr="00866697">
        <w:t>.12.202</w:t>
      </w:r>
      <w:r w:rsidR="00866697" w:rsidRPr="00866697">
        <w:t>6</w:t>
      </w:r>
      <w:r w:rsidR="00BB151F" w:rsidRPr="00866697">
        <w:t>.</w:t>
      </w:r>
    </w:p>
    <w:p w:rsidR="00EE32CF" w:rsidRPr="0025694C" w:rsidRDefault="00BB151F" w:rsidP="00EE32CF">
      <w:pPr>
        <w:ind w:firstLine="709"/>
        <w:jc w:val="both"/>
      </w:pPr>
      <w:r w:rsidRPr="0025694C">
        <w:t>5.2. Место предоставления права</w:t>
      </w:r>
      <w:r w:rsidR="00526B68">
        <w:t xml:space="preserve"> и оказания услуг</w:t>
      </w:r>
      <w:r w:rsidRPr="0025694C">
        <w:t xml:space="preserve">: </w:t>
      </w:r>
      <w:r w:rsidR="005370A7" w:rsidRPr="00B8383C">
        <w:rPr>
          <w:noProof/>
        </w:rPr>
        <w:t>в</w:t>
      </w:r>
      <w:r w:rsidR="005370A7" w:rsidRPr="009A03C0">
        <w:rPr>
          <w:noProof/>
        </w:rPr>
        <w:t xml:space="preserve"> </w:t>
      </w:r>
      <w:r w:rsidR="005370A7" w:rsidRPr="00B8383C">
        <w:rPr>
          <w:noProof/>
        </w:rPr>
        <w:t>соответствии</w:t>
      </w:r>
      <w:r w:rsidR="005370A7" w:rsidRPr="00B8383C">
        <w:t xml:space="preserve"> с</w:t>
      </w:r>
      <w:r w:rsidR="005370A7">
        <w:t xml:space="preserve"> приложением к</w:t>
      </w:r>
      <w:r w:rsidR="005370A7" w:rsidRPr="00B8383C">
        <w:t xml:space="preserve"> технич</w:t>
      </w:r>
      <w:r w:rsidR="005370A7" w:rsidRPr="00B8383C">
        <w:t>е</w:t>
      </w:r>
      <w:r w:rsidR="005370A7" w:rsidRPr="00B8383C">
        <w:t>ской част</w:t>
      </w:r>
      <w:r w:rsidR="005370A7">
        <w:t>и</w:t>
      </w:r>
      <w:r w:rsidRPr="0025694C">
        <w:rPr>
          <w:bCs/>
        </w:rPr>
        <w:t>.</w:t>
      </w:r>
    </w:p>
    <w:p w:rsidR="00EE32CF" w:rsidRPr="0025694C" w:rsidRDefault="00BB151F" w:rsidP="00EE32CF">
      <w:pPr>
        <w:ind w:firstLine="709"/>
        <w:jc w:val="both"/>
        <w:rPr>
          <w:bCs/>
        </w:rPr>
      </w:pPr>
      <w:r w:rsidRPr="0025694C">
        <w:t xml:space="preserve">5.3. Условия предоставления права – </w:t>
      </w:r>
      <w:r w:rsidRPr="0025694C">
        <w:rPr>
          <w:noProof/>
        </w:rPr>
        <w:t>Передача</w:t>
      </w:r>
      <w:r w:rsidRPr="009935C2">
        <w:rPr>
          <w:noProof/>
        </w:rPr>
        <w:t xml:space="preserve"> </w:t>
      </w:r>
      <w:r w:rsidRPr="0025694C">
        <w:rPr>
          <w:noProof/>
        </w:rPr>
        <w:t>права</w:t>
      </w:r>
      <w:r>
        <w:t xml:space="preserve"> использования программного обеспеч</w:t>
      </w:r>
      <w:r>
        <w:t>е</w:t>
      </w:r>
      <w:r>
        <w:t>ния осуществляется Исполнителем собственными силами и средствами в порядке и объемах, указа</w:t>
      </w:r>
      <w:r>
        <w:t>н</w:t>
      </w:r>
      <w:r>
        <w:t xml:space="preserve">ных в </w:t>
      </w:r>
      <w:r w:rsidR="008C733B">
        <w:t>приложении к</w:t>
      </w:r>
      <w:r w:rsidR="008C733B" w:rsidRPr="00B8383C">
        <w:t xml:space="preserve"> технической част</w:t>
      </w:r>
      <w:r w:rsidR="008C733B">
        <w:t>и</w:t>
      </w:r>
      <w:r w:rsidRPr="0025694C">
        <w:rPr>
          <w:bCs/>
        </w:rPr>
        <w:t>.</w:t>
      </w:r>
    </w:p>
    <w:p w:rsidR="00EE32CF" w:rsidRPr="0025694C" w:rsidRDefault="00BB151F" w:rsidP="00F43E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  <w:r w:rsidRPr="0025694C">
        <w:rPr>
          <w:b/>
          <w:bCs/>
        </w:rPr>
        <w:t>6.</w:t>
      </w:r>
      <w:r w:rsidRPr="0025694C">
        <w:rPr>
          <w:bCs/>
        </w:rPr>
        <w:t xml:space="preserve"> </w:t>
      </w:r>
      <w:r w:rsidRPr="0025694C">
        <w:rPr>
          <w:b/>
        </w:rPr>
        <w:t>ПОРЯДОК ПРЕДОСТАВЛЕНИЯ ПРАВА</w:t>
      </w:r>
    </w:p>
    <w:p w:rsidR="00EE32CF" w:rsidRPr="0025694C" w:rsidRDefault="00BB151F" w:rsidP="00EE32CF">
      <w:pPr>
        <w:ind w:firstLine="708"/>
        <w:jc w:val="both"/>
        <w:outlineLvl w:val="0"/>
      </w:pPr>
      <w:r w:rsidRPr="0025694C">
        <w:t xml:space="preserve">6.1. Лицензиар предоставляет лицензии Лицензиату на срок, указанный в </w:t>
      </w:r>
      <w:r w:rsidR="009E58E8">
        <w:t>приложении к</w:t>
      </w:r>
      <w:r w:rsidR="009E58E8" w:rsidRPr="00B8383C">
        <w:t xml:space="preserve"> те</w:t>
      </w:r>
      <w:r w:rsidR="009E58E8" w:rsidRPr="00B8383C">
        <w:t>х</w:t>
      </w:r>
      <w:r w:rsidR="009E58E8" w:rsidRPr="00B8383C">
        <w:t>нической част</w:t>
      </w:r>
      <w:r w:rsidR="009E58E8">
        <w:t>и</w:t>
      </w:r>
      <w:r w:rsidRPr="0025694C">
        <w:t xml:space="preserve">. </w:t>
      </w:r>
    </w:p>
    <w:p w:rsidR="00EE32CF" w:rsidRPr="0025694C" w:rsidRDefault="00BB151F" w:rsidP="00EE32CF">
      <w:pPr>
        <w:ind w:firstLine="709"/>
        <w:jc w:val="both"/>
        <w:rPr>
          <w:rFonts w:eastAsiaTheme="minorHAnsi"/>
          <w:lang w:eastAsia="en-US"/>
        </w:rPr>
      </w:pPr>
      <w:r w:rsidRPr="0025694C">
        <w:t xml:space="preserve">6.2. Право предоставляется Лицензиату путём подписания Сторонами </w:t>
      </w:r>
      <w:r w:rsidRPr="0025694C">
        <w:rPr>
          <w:rFonts w:eastAsiaTheme="minorHAnsi"/>
          <w:lang w:eastAsia="en-US"/>
        </w:rPr>
        <w:t>документа о приемке.</w:t>
      </w:r>
      <w:r w:rsidRPr="0025694C">
        <w:t xml:space="preserve"> </w:t>
      </w:r>
    </w:p>
    <w:p w:rsidR="00EE32CF" w:rsidRPr="00F43E68" w:rsidRDefault="00BB151F" w:rsidP="00F43E68">
      <w:pPr>
        <w:ind w:firstLine="709"/>
        <w:jc w:val="both"/>
        <w:rPr>
          <w:rFonts w:eastAsia="MS Mincho"/>
        </w:rPr>
      </w:pPr>
      <w:r w:rsidRPr="0025694C">
        <w:rPr>
          <w:iCs/>
          <w:szCs w:val="20"/>
        </w:rPr>
        <w:t xml:space="preserve">6.3. </w:t>
      </w:r>
      <w:r w:rsidRPr="0025694C">
        <w:t>Для проверки предоставляемых прав на использование Продукта, предусмотренных ко</w:t>
      </w:r>
      <w:r w:rsidRPr="0025694C">
        <w:t>н</w:t>
      </w:r>
      <w:r w:rsidRPr="0025694C">
        <w:t>трактом, в части их соответствия условиям контракта, Лицензиат обязан провести экспертизу. Эк</w:t>
      </w:r>
      <w:r w:rsidRPr="0025694C">
        <w:t>с</w:t>
      </w:r>
      <w:r w:rsidRPr="0025694C">
        <w:t>пертиза результатов, предусмотренных контрактом, может проводиться Лицензиатом своими силами или к ее проведению могут привлекаться эксперты, экспертные организации на основании контра</w:t>
      </w:r>
      <w:r w:rsidRPr="0025694C">
        <w:t>к</w:t>
      </w:r>
      <w:r w:rsidRPr="0025694C">
        <w:t>тов, заключенных в соответствии с Федеральным законом № 44-ФЗ.</w:t>
      </w:r>
    </w:p>
    <w:p w:rsidR="00EE32CF" w:rsidRPr="0025694C" w:rsidRDefault="00BB151F" w:rsidP="00EE32CF">
      <w:pPr>
        <w:ind w:firstLine="709"/>
        <w:jc w:val="both"/>
      </w:pPr>
      <w:r w:rsidRPr="0025694C">
        <w:t>В случае, если по результатам такой экспертизы установлены нарушения требований контра</w:t>
      </w:r>
      <w:r w:rsidRPr="0025694C">
        <w:t>к</w:t>
      </w:r>
      <w:r w:rsidRPr="0025694C">
        <w:t>та, не препятствующие предоставлению прав, в заключении могут содержаться предложения об ус</w:t>
      </w:r>
      <w:r w:rsidRPr="0025694C">
        <w:t>т</w:t>
      </w:r>
      <w:r w:rsidRPr="0025694C">
        <w:t>ранении данных нарушений, в том числе с указанием срока их устранения.</w:t>
      </w:r>
    </w:p>
    <w:p w:rsidR="00EE32CF" w:rsidRPr="0025694C" w:rsidRDefault="00BB151F" w:rsidP="00EE32CF">
      <w:pPr>
        <w:ind w:firstLine="709"/>
        <w:jc w:val="both"/>
      </w:pPr>
      <w:r w:rsidRPr="0025694C">
        <w:t>Лицензиат вправе не отказывать в приемке прав в случае выявления несоответствия таких прав условиям контракта, если выявленное несоответствие не препятствует приемке прав и устран</w:t>
      </w:r>
      <w:r w:rsidRPr="0025694C">
        <w:t>е</w:t>
      </w:r>
      <w:r w:rsidRPr="0025694C">
        <w:t>но Лицензиаром.</w:t>
      </w:r>
    </w:p>
    <w:p w:rsidR="00EE32CF" w:rsidRPr="0025694C" w:rsidRDefault="00BB151F" w:rsidP="00EE32CF">
      <w:pPr>
        <w:ind w:firstLine="709"/>
        <w:jc w:val="both"/>
      </w:pPr>
      <w:r w:rsidRPr="0025694C">
        <w:t>6.</w:t>
      </w:r>
      <w:r w:rsidR="00F43E68">
        <w:t>4</w:t>
      </w:r>
      <w:r w:rsidRPr="0025694C">
        <w:t xml:space="preserve">. </w:t>
      </w:r>
      <w:r w:rsidRPr="0025694C">
        <w:rPr>
          <w:iCs/>
        </w:rPr>
        <w:t>В случае получения мотивированного отказа от подписания документа о приемке Лице</w:t>
      </w:r>
      <w:r w:rsidRPr="0025694C">
        <w:rPr>
          <w:iCs/>
        </w:rPr>
        <w:t>н</w:t>
      </w:r>
      <w:r w:rsidRPr="0025694C">
        <w:rPr>
          <w:iCs/>
        </w:rPr>
        <w:t>зиар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:rsidR="00EE32CF" w:rsidRDefault="00F43E68" w:rsidP="00EE32CF">
      <w:pPr>
        <w:ind w:firstLine="709"/>
        <w:jc w:val="both"/>
      </w:pPr>
      <w:r>
        <w:t xml:space="preserve">6.5. </w:t>
      </w:r>
      <w:r w:rsidRPr="00F43E68">
        <w:rPr>
          <w:rFonts w:eastAsia="MS Mincho"/>
        </w:rPr>
        <w:t>Результаты приемки оформляются актом по форме 0510452, установленной приказом Минфина от 15.04.2021 № 61н</w:t>
      </w:r>
      <w:r w:rsidRPr="00F43E68">
        <w:t>. Лицензиат формирует акт приемки (ф. 0510452) и принимает резул</w:t>
      </w:r>
      <w:r w:rsidRPr="00F43E68">
        <w:t>ь</w:t>
      </w:r>
      <w:r w:rsidRPr="00F43E68">
        <w:t>таты предоставленных прав в течение 20 (двадцати)  рабочих дней с момента передачи права. Лице</w:t>
      </w:r>
      <w:r w:rsidRPr="00F43E68">
        <w:t>н</w:t>
      </w:r>
      <w:r w:rsidRPr="00F43E68">
        <w:t>зиат направляет Лицензиару подписанный акт приемки или мотивированный отказ от приемки с ук</w:t>
      </w:r>
      <w:r w:rsidRPr="00F43E68">
        <w:t>а</w:t>
      </w:r>
      <w:r w:rsidRPr="00F43E68">
        <w:t>занием перечня выявленных недостатков.</w:t>
      </w:r>
    </w:p>
    <w:p w:rsidR="00EE32CF" w:rsidRPr="0025694C" w:rsidRDefault="00BB151F" w:rsidP="00EE32CF">
      <w:pPr>
        <w:jc w:val="center"/>
        <w:rPr>
          <w:b/>
        </w:rPr>
      </w:pPr>
      <w:r w:rsidRPr="0025694C">
        <w:rPr>
          <w:b/>
        </w:rPr>
        <w:t>7. ГАРАНТИЙНЫЕ ОБЯЗАТЕЛЬСТВА</w:t>
      </w:r>
    </w:p>
    <w:p w:rsidR="00EE32CF" w:rsidRPr="0025694C" w:rsidRDefault="00BB151F" w:rsidP="00EE32CF">
      <w:pPr>
        <w:ind w:firstLine="709"/>
        <w:jc w:val="both"/>
        <w:rPr>
          <w:bCs/>
        </w:rPr>
      </w:pPr>
      <w:r w:rsidRPr="0025694C">
        <w:t>7.1. Лицензиар гарантирует действительность и полноту объема передаваемого права на и</w:t>
      </w:r>
      <w:r w:rsidRPr="0025694C">
        <w:t>с</w:t>
      </w:r>
      <w:r w:rsidRPr="0025694C">
        <w:t>пользование программного обеспечения в соответствии с Технической частью и отсутствие наруш</w:t>
      </w:r>
      <w:r w:rsidRPr="0025694C">
        <w:t>е</w:t>
      </w:r>
      <w:r w:rsidRPr="0025694C">
        <w:t xml:space="preserve">ния </w:t>
      </w:r>
      <w:r w:rsidR="00A87DA9">
        <w:t xml:space="preserve">исключительных прав третьих лиц в течение 12 (двенадцати) месяцев с момента </w:t>
      </w:r>
      <w:proofErr w:type="spellStart"/>
      <w:r w:rsidR="00A87DA9">
        <w:t>предоставлкния</w:t>
      </w:r>
      <w:proofErr w:type="spellEnd"/>
      <w:r w:rsidR="00A87DA9">
        <w:t xml:space="preserve"> права пользования. 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jc w:val="center"/>
        <w:outlineLvl w:val="1"/>
        <w:rPr>
          <w:b/>
        </w:rPr>
      </w:pPr>
      <w:r w:rsidRPr="0025694C">
        <w:rPr>
          <w:b/>
        </w:rPr>
        <w:t>8. ОБЕСПЕЧЕНИЕ ИСПОЛНЕНИЯ КОНТРАКТА</w:t>
      </w:r>
      <w:r w:rsidRPr="0025694C">
        <w:t xml:space="preserve"> </w:t>
      </w:r>
    </w:p>
    <w:p w:rsidR="00EE32CF" w:rsidRPr="0025694C" w:rsidRDefault="00BB151F" w:rsidP="00F43E6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</w:rPr>
      </w:pPr>
      <w:r w:rsidRPr="0025694C">
        <w:lastRenderedPageBreak/>
        <w:t xml:space="preserve">8.1. Обеспечение исполнения контракта </w:t>
      </w:r>
      <w:r w:rsidR="00F43E68">
        <w:t xml:space="preserve">не предусмотрено. 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rFonts w:eastAsia="Calibri"/>
          <w:lang w:eastAsia="en-US"/>
        </w:rPr>
      </w:pPr>
      <w:r w:rsidRPr="0025694C">
        <w:rPr>
          <w:b/>
          <w:bCs/>
        </w:rPr>
        <w:t xml:space="preserve">9. </w:t>
      </w:r>
      <w:r w:rsidRPr="0025694C">
        <w:rPr>
          <w:b/>
        </w:rPr>
        <w:t>ОТВЕТСТВЕННОСТЬ СТОРОН</w:t>
      </w:r>
    </w:p>
    <w:p w:rsidR="00EE32CF" w:rsidRPr="0025694C" w:rsidRDefault="00BB151F" w:rsidP="00EE32CF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94C">
        <w:rPr>
          <w:rFonts w:ascii="Times New Roman" w:hAnsi="Times New Roman" w:cs="Times New Roman"/>
          <w:sz w:val="24"/>
          <w:szCs w:val="24"/>
        </w:rPr>
        <w:t>9.1. За неисполнение или ненадлежащее исполнение своих обязательств по настоящему ко</w:t>
      </w:r>
      <w:r w:rsidRPr="0025694C">
        <w:rPr>
          <w:rFonts w:ascii="Times New Roman" w:hAnsi="Times New Roman" w:cs="Times New Roman"/>
          <w:sz w:val="24"/>
          <w:szCs w:val="24"/>
        </w:rPr>
        <w:t>н</w:t>
      </w:r>
      <w:r w:rsidRPr="0025694C">
        <w:rPr>
          <w:rFonts w:ascii="Times New Roman" w:hAnsi="Times New Roman" w:cs="Times New Roman"/>
          <w:sz w:val="24"/>
          <w:szCs w:val="24"/>
        </w:rPr>
        <w:t>тракту Стороны несут ответственность в соответствии с действующим законодательством Росси</w:t>
      </w:r>
      <w:r w:rsidRPr="0025694C">
        <w:rPr>
          <w:rFonts w:ascii="Times New Roman" w:hAnsi="Times New Roman" w:cs="Times New Roman"/>
          <w:sz w:val="24"/>
          <w:szCs w:val="24"/>
        </w:rPr>
        <w:t>й</w:t>
      </w:r>
      <w:r w:rsidRPr="0025694C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9.2. В случае просрочки исполнения Лицензиатом обязательств, предусмотренных настоящим контрактом, а также в иных случаях неисполнения или ненадлежащего исполнения Лицензиатом обязательств, предусмотренных контрактом, Лицензиар вправе потребовать уплаты неустоек (штр</w:t>
      </w:r>
      <w:r w:rsidRPr="0025694C">
        <w:t>а</w:t>
      </w:r>
      <w:r w:rsidRPr="0025694C">
        <w:t>фов, пеней).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</w:pPr>
      <w:r w:rsidRPr="0025694C">
        <w:t xml:space="preserve">9.2.1. Пеня начисляется за каждый день просрочки исполнения Лицензиатом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</w:pPr>
      <w:r w:rsidRPr="0025694C">
        <w:t>9.2.2. Штрафы начисляются за ненадлежащее исполнение Лицензиатом обязательств, пред</w:t>
      </w:r>
      <w:r w:rsidRPr="0025694C">
        <w:t>у</w:t>
      </w:r>
      <w:r w:rsidRPr="0025694C">
        <w:t>смотренных настоящим контрактом, за исключением просрочки исполнения обязательств, пред</w:t>
      </w:r>
      <w:r w:rsidRPr="0025694C">
        <w:t>у</w:t>
      </w:r>
      <w:r w:rsidRPr="0025694C">
        <w:t xml:space="preserve">смотренных настоящим контрактом. </w:t>
      </w:r>
    </w:p>
    <w:p w:rsidR="00F43E68" w:rsidRPr="007A5DF9" w:rsidRDefault="00BB151F" w:rsidP="00F43E68">
      <w:pPr>
        <w:widowControl w:val="0"/>
        <w:ind w:firstLine="709"/>
        <w:jc w:val="both"/>
        <w:rPr>
          <w:b/>
          <w:i/>
        </w:rPr>
      </w:pPr>
      <w:r w:rsidRPr="0025694C">
        <w:t>За каждый факт неисполнения Лицензиатом обязательств, предусмотренных настоящим ко</w:t>
      </w:r>
      <w:r w:rsidRPr="0025694C">
        <w:t>н</w:t>
      </w:r>
      <w:r w:rsidRPr="0025694C">
        <w:t>трактом (за исключением просрочки исполнения обязательств, предусмотренных настоящим ко</w:t>
      </w:r>
      <w:r w:rsidRPr="0025694C">
        <w:t>н</w:t>
      </w:r>
      <w:r w:rsidRPr="0025694C">
        <w:t>трактом) размер штрафа устанавливается в размере</w:t>
      </w:r>
      <w:r w:rsidR="00F43E68">
        <w:t xml:space="preserve">, </w:t>
      </w:r>
      <w:r w:rsidR="00F43E68">
        <w:rPr>
          <w:bCs/>
        </w:rPr>
        <w:t xml:space="preserve">определенном постановлением Правительства РФ от 30.08.2017 №1042. 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9.3. В случае просрочки исполнения Лицензиаром обязательств (в том числе гарантийного обязательства, если таковое установлено), предусмотренных контрактом, а также в иных случаях н</w:t>
      </w:r>
      <w:r w:rsidRPr="0025694C">
        <w:t>е</w:t>
      </w:r>
      <w:r w:rsidRPr="0025694C">
        <w:t>исполнения или ненадлежащего исполнения Лицензиаром обязательств, предусмотренных контра</w:t>
      </w:r>
      <w:r w:rsidRPr="0025694C">
        <w:t>к</w:t>
      </w:r>
      <w:r w:rsidRPr="0025694C">
        <w:t>том, Лицензиар уплачивает Лицензиату неустойку (штраф, пени).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5694C">
        <w:t xml:space="preserve">9.3.1. </w:t>
      </w:r>
      <w:proofErr w:type="gramStart"/>
      <w:r w:rsidRPr="0025694C">
        <w:t xml:space="preserve">Пеня начисляется за каждый день просрочки исполнения Лицензиаром  обязательства, предусмотренного настоящим контрактом, </w:t>
      </w:r>
      <w:r w:rsidRPr="0025694C">
        <w:rPr>
          <w:rFonts w:eastAsia="Calibri"/>
        </w:rPr>
        <w:t>начиная со дня, следующего после дня истечения уст</w:t>
      </w:r>
      <w:r w:rsidRPr="0025694C">
        <w:rPr>
          <w:rFonts w:eastAsia="Calibri"/>
        </w:rPr>
        <w:t>а</w:t>
      </w:r>
      <w:r w:rsidRPr="0025694C">
        <w:rPr>
          <w:rFonts w:eastAsia="Calibri"/>
        </w:rPr>
        <w:t xml:space="preserve">новленного контрактом срока исполнения обязательства, и устанавливается контрактом </w:t>
      </w:r>
      <w:r w:rsidRPr="0025694C">
        <w:t>в размере одной трехсотой действующей на дату уплаты пени ключевой ставки Центрального банка Росси</w:t>
      </w:r>
      <w:r w:rsidRPr="0025694C">
        <w:t>й</w:t>
      </w:r>
      <w:r w:rsidRPr="0025694C">
        <w:t>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Лицензиаром, за</w:t>
      </w:r>
      <w:proofErr w:type="gramEnd"/>
      <w:r w:rsidRPr="0025694C">
        <w:t xml:space="preserve"> исключением случаев, если законодательством РФ установлен иной порядок начисления пени.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5694C">
        <w:rPr>
          <w:rFonts w:eastAsia="Calibri"/>
          <w:lang w:eastAsia="en-US"/>
        </w:rPr>
        <w:t>9.3.2. Штрафы начисляются за неисполнение или ненадлежащее исполнение Лицензиаром обязательств, предусмотренных настоящим контрактом, за исключением просрочки исполнения Л</w:t>
      </w:r>
      <w:r w:rsidRPr="0025694C">
        <w:rPr>
          <w:rFonts w:eastAsia="Calibri"/>
          <w:lang w:eastAsia="en-US"/>
        </w:rPr>
        <w:t>и</w:t>
      </w:r>
      <w:r w:rsidRPr="0025694C">
        <w:rPr>
          <w:rFonts w:eastAsia="Calibri"/>
          <w:lang w:eastAsia="en-US"/>
        </w:rPr>
        <w:t xml:space="preserve">цензиаром обязательств (в том числе гарантийного обязательства, </w:t>
      </w:r>
      <w:r w:rsidRPr="0025694C">
        <w:t>если таковое установлено</w:t>
      </w:r>
      <w:r w:rsidRPr="0025694C">
        <w:rPr>
          <w:rFonts w:eastAsia="Calibri"/>
          <w:lang w:eastAsia="en-US"/>
        </w:rPr>
        <w:t>), пред</w:t>
      </w:r>
      <w:r w:rsidRPr="0025694C">
        <w:rPr>
          <w:rFonts w:eastAsia="Calibri"/>
          <w:lang w:eastAsia="en-US"/>
        </w:rPr>
        <w:t>у</w:t>
      </w:r>
      <w:r w:rsidRPr="0025694C">
        <w:rPr>
          <w:rFonts w:eastAsia="Calibri"/>
          <w:lang w:eastAsia="en-US"/>
        </w:rPr>
        <w:t>смотренных настоящим контрактом.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</w:pPr>
      <w:r w:rsidRPr="0025694C">
        <w:t xml:space="preserve">9.3.3. </w:t>
      </w:r>
      <w:r w:rsidRPr="0025694C">
        <w:rPr>
          <w:rFonts w:eastAsia="Calibri"/>
          <w:lang w:eastAsia="en-US"/>
        </w:rPr>
        <w:t xml:space="preserve"> За каждый факт неисполнения или ненадлежащего исполнения Лицензиаром обяз</w:t>
      </w:r>
      <w:r w:rsidRPr="0025694C">
        <w:rPr>
          <w:rFonts w:eastAsia="Calibri"/>
          <w:lang w:eastAsia="en-US"/>
        </w:rPr>
        <w:t>а</w:t>
      </w:r>
      <w:r w:rsidRPr="0025694C">
        <w:rPr>
          <w:rFonts w:eastAsia="Calibri"/>
          <w:lang w:eastAsia="en-US"/>
        </w:rPr>
        <w:t>тельств, предусмотренных настоящим контрактом, за исключением просрочки исполнения обяз</w:t>
      </w:r>
      <w:r w:rsidRPr="0025694C">
        <w:rPr>
          <w:rFonts w:eastAsia="Calibri"/>
          <w:lang w:eastAsia="en-US"/>
        </w:rPr>
        <w:t>а</w:t>
      </w:r>
      <w:r w:rsidRPr="0025694C">
        <w:rPr>
          <w:rFonts w:eastAsia="Calibri"/>
          <w:lang w:eastAsia="en-US"/>
        </w:rPr>
        <w:t xml:space="preserve">тельств (в том числе гарантийного обязательства, </w:t>
      </w:r>
      <w:r w:rsidRPr="0025694C">
        <w:t>если таковое установлено</w:t>
      </w:r>
      <w:r w:rsidRPr="0025694C">
        <w:rPr>
          <w:rFonts w:eastAsia="Calibri"/>
          <w:lang w:eastAsia="en-US"/>
        </w:rPr>
        <w:t>), предусмотренных н</w:t>
      </w:r>
      <w:r w:rsidRPr="0025694C">
        <w:rPr>
          <w:rFonts w:eastAsia="Calibri"/>
          <w:lang w:eastAsia="en-US"/>
        </w:rPr>
        <w:t>а</w:t>
      </w:r>
      <w:r w:rsidRPr="0025694C">
        <w:rPr>
          <w:rFonts w:eastAsia="Calibri"/>
          <w:lang w:eastAsia="en-US"/>
        </w:rPr>
        <w:t>стоящим контрактом, размер штрафа устанавливается в размере</w:t>
      </w:r>
      <w:r w:rsidR="00483081">
        <w:rPr>
          <w:rFonts w:eastAsia="Calibri"/>
          <w:lang w:eastAsia="en-US"/>
        </w:rPr>
        <w:t xml:space="preserve">, </w:t>
      </w:r>
      <w:r w:rsidR="00483081">
        <w:rPr>
          <w:bCs/>
        </w:rPr>
        <w:t>определенном постановлением Правительства РФ от 30.08.2017 №1042.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5694C">
        <w:rPr>
          <w:rFonts w:eastAsia="Calibri"/>
          <w:lang w:eastAsia="en-US"/>
        </w:rPr>
        <w:t>9.3.4. За каждый факт неисполнения или ненадлежащего исполнения Исполнителем обяз</w:t>
      </w:r>
      <w:r w:rsidRPr="0025694C">
        <w:rPr>
          <w:rFonts w:eastAsia="Calibri"/>
          <w:lang w:eastAsia="en-US"/>
        </w:rPr>
        <w:t>а</w:t>
      </w:r>
      <w:r w:rsidRPr="0025694C">
        <w:rPr>
          <w:rFonts w:eastAsia="Calibri"/>
          <w:lang w:eastAsia="en-US"/>
        </w:rPr>
        <w:t xml:space="preserve">тельств, предусмотренных настоящим контрактом,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настоящего контракта, размер штрафа рассчитывается в порядке, установленном </w:t>
      </w:r>
      <w:r w:rsidRPr="0025694C">
        <w:rPr>
          <w:rFonts w:eastAsia="Calibri"/>
        </w:rPr>
        <w:t>Правилами определения размера штрафа, начисляемого в случае ненадл</w:t>
      </w:r>
      <w:r w:rsidRPr="0025694C">
        <w:rPr>
          <w:rFonts w:eastAsia="Calibri"/>
        </w:rPr>
        <w:t>е</w:t>
      </w:r>
      <w:r w:rsidRPr="0025694C">
        <w:rPr>
          <w:rFonts w:eastAsia="Calibri"/>
        </w:rPr>
        <w:t>жащего исполнения заказчиком, неисполнения или ненадлежащего исполнения поставщиком (по</w:t>
      </w:r>
      <w:r w:rsidRPr="0025694C">
        <w:rPr>
          <w:rFonts w:eastAsia="Calibri"/>
        </w:rPr>
        <w:t>д</w:t>
      </w:r>
      <w:r w:rsidRPr="0025694C">
        <w:rPr>
          <w:rFonts w:eastAsia="Calibri"/>
        </w:rPr>
        <w:t>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, утвержденными постановлением Правительства Российской Федерации от 30.08.2017 № 1042,</w:t>
      </w:r>
      <w:r w:rsidRPr="0025694C">
        <w:rPr>
          <w:rFonts w:eastAsia="Calibri"/>
          <w:lang w:eastAsia="en-US"/>
        </w:rPr>
        <w:t xml:space="preserve"> за исключением пр</w:t>
      </w:r>
      <w:r w:rsidRPr="0025694C">
        <w:rPr>
          <w:rFonts w:eastAsia="Calibri"/>
          <w:lang w:eastAsia="en-US"/>
        </w:rPr>
        <w:t>о</w:t>
      </w:r>
      <w:r w:rsidRPr="0025694C">
        <w:rPr>
          <w:rFonts w:eastAsia="Calibri"/>
          <w:lang w:eastAsia="en-US"/>
        </w:rPr>
        <w:t>срочки исполнения обязательств (в том числе гарантийного обязательства), предусмотренных н</w:t>
      </w:r>
      <w:r w:rsidRPr="0025694C">
        <w:rPr>
          <w:rFonts w:eastAsia="Calibri"/>
          <w:lang w:eastAsia="en-US"/>
        </w:rPr>
        <w:t>а</w:t>
      </w:r>
      <w:r w:rsidRPr="0025694C">
        <w:rPr>
          <w:rFonts w:eastAsia="Calibri"/>
          <w:lang w:eastAsia="en-US"/>
        </w:rPr>
        <w:t>стоящим контрактом, и устанавливается в следующем порядке: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5694C">
        <w:rPr>
          <w:rFonts w:eastAsiaTheme="minorHAnsi"/>
          <w:lang w:eastAsia="en-US"/>
        </w:rPr>
        <w:lastRenderedPageBreak/>
        <w:t>а) в случае, если цена контракта не превышает начальную (максимальную) цену контракта: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5694C">
        <w:rPr>
          <w:rFonts w:eastAsiaTheme="minorHAnsi"/>
          <w:lang w:eastAsia="en-US"/>
        </w:rPr>
        <w:t>10 процентов начальной (максимальной) цены контракта, если цена контракта не превышает 3 млн. рублей;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5694C">
        <w:rPr>
          <w:rFonts w:eastAsiaTheme="minorHAnsi"/>
          <w:lang w:eastAsia="en-US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5694C">
        <w:rPr>
          <w:rFonts w:eastAsiaTheme="minorHAnsi"/>
          <w:lang w:eastAsia="en-US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5694C">
        <w:rPr>
          <w:rFonts w:eastAsiaTheme="minorHAnsi"/>
          <w:lang w:eastAsia="en-US"/>
        </w:rPr>
        <w:t>б) в случае, если цена контракта превышает начальную (максимальную) цену контракта: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5694C">
        <w:rPr>
          <w:rFonts w:eastAsiaTheme="minorHAnsi"/>
          <w:lang w:eastAsia="en-US"/>
        </w:rPr>
        <w:t>10 процентов цены контракта, если цена контракта не превышает 3 млн. рублей;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5694C">
        <w:rPr>
          <w:rFonts w:eastAsiaTheme="minorHAnsi"/>
          <w:lang w:eastAsia="en-US"/>
        </w:rPr>
        <w:t>5 процентов цены контракта, если цена контракта составляет от 3 млн. рублей до 50 млн. ру</w:t>
      </w:r>
      <w:r w:rsidRPr="0025694C">
        <w:rPr>
          <w:rFonts w:eastAsiaTheme="minorHAnsi"/>
          <w:lang w:eastAsia="en-US"/>
        </w:rPr>
        <w:t>б</w:t>
      </w:r>
      <w:r w:rsidRPr="0025694C">
        <w:rPr>
          <w:rFonts w:eastAsiaTheme="minorHAnsi"/>
          <w:lang w:eastAsia="en-US"/>
        </w:rPr>
        <w:t>лей (включительно);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5694C">
        <w:rPr>
          <w:rFonts w:eastAsiaTheme="minorHAnsi"/>
          <w:lang w:eastAsia="en-US"/>
        </w:rPr>
        <w:t>1 процент цены контракта, если цена контракта составляет от 50 млн. рублей до 100 млн. ру</w:t>
      </w:r>
      <w:r w:rsidRPr="0025694C">
        <w:rPr>
          <w:rFonts w:eastAsiaTheme="minorHAnsi"/>
          <w:lang w:eastAsia="en-US"/>
        </w:rPr>
        <w:t>б</w:t>
      </w:r>
      <w:r w:rsidRPr="0025694C">
        <w:rPr>
          <w:rFonts w:eastAsiaTheme="minorHAnsi"/>
          <w:lang w:eastAsia="en-US"/>
        </w:rPr>
        <w:t>лей (включительно).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935C2">
        <w:rPr>
          <w:rFonts w:eastAsia="Calibri"/>
          <w:lang w:eastAsia="en-US"/>
        </w:rPr>
        <w:t>9</w:t>
      </w:r>
      <w:r w:rsidRPr="0025694C">
        <w:rPr>
          <w:rFonts w:eastAsia="Calibri"/>
          <w:lang w:eastAsia="en-US"/>
        </w:rPr>
        <w:t>.3.5. За каждый факт неисполнения или ненадлежащего исполнения Лицензиаром обязател</w:t>
      </w:r>
      <w:r w:rsidRPr="0025694C">
        <w:rPr>
          <w:rFonts w:eastAsia="Calibri"/>
          <w:lang w:eastAsia="en-US"/>
        </w:rPr>
        <w:t>ь</w:t>
      </w:r>
      <w:r w:rsidRPr="0025694C">
        <w:rPr>
          <w:rFonts w:eastAsia="Calibri"/>
          <w:lang w:eastAsia="en-US"/>
        </w:rPr>
        <w:t>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в размере</w:t>
      </w:r>
      <w:r w:rsidR="00483081">
        <w:rPr>
          <w:rFonts w:eastAsia="Calibri"/>
          <w:lang w:eastAsia="en-US"/>
        </w:rPr>
        <w:t xml:space="preserve">, </w:t>
      </w:r>
      <w:r w:rsidR="00483081">
        <w:rPr>
          <w:bCs/>
        </w:rPr>
        <w:t>опр</w:t>
      </w:r>
      <w:r w:rsidR="00483081">
        <w:rPr>
          <w:bCs/>
        </w:rPr>
        <w:t>е</w:t>
      </w:r>
      <w:r w:rsidR="00483081">
        <w:rPr>
          <w:bCs/>
        </w:rPr>
        <w:t>деленном постановлением Правительства РФ от 30.08.2017 №1042.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5694C">
        <w:t xml:space="preserve">9.4. </w:t>
      </w:r>
      <w:r w:rsidRPr="0025694C">
        <w:rPr>
          <w:rFonts w:eastAsia="Calibri"/>
        </w:rPr>
        <w:t>Общая сумма начисленных штрафов за неисполнение или ненадлежащее исполнение Л</w:t>
      </w:r>
      <w:r w:rsidRPr="0025694C">
        <w:rPr>
          <w:rFonts w:eastAsia="Calibri"/>
        </w:rPr>
        <w:t>и</w:t>
      </w:r>
      <w:r w:rsidRPr="0025694C">
        <w:rPr>
          <w:rFonts w:eastAsia="Calibri"/>
        </w:rPr>
        <w:t>цензиаром обязательств, предусмотренных настоящим контрактом, не может превышать цену н</w:t>
      </w:r>
      <w:r w:rsidRPr="0025694C">
        <w:rPr>
          <w:rFonts w:eastAsia="Calibri"/>
        </w:rPr>
        <w:t>а</w:t>
      </w:r>
      <w:r w:rsidRPr="0025694C">
        <w:rPr>
          <w:rFonts w:eastAsia="Calibri"/>
        </w:rPr>
        <w:t>стоящего контракта.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5694C">
        <w:rPr>
          <w:rFonts w:eastAsia="Calibri"/>
          <w:lang w:eastAsia="en-US"/>
        </w:rPr>
        <w:t xml:space="preserve">9.5. </w:t>
      </w:r>
      <w:r w:rsidRPr="0025694C">
        <w:rPr>
          <w:rFonts w:eastAsia="Calibri"/>
        </w:rPr>
        <w:t>Общая сумма начисленных штрафов за ненадлежащее исполнение Лицензиатом обяз</w:t>
      </w:r>
      <w:r w:rsidRPr="0025694C">
        <w:rPr>
          <w:rFonts w:eastAsia="Calibri"/>
        </w:rPr>
        <w:t>а</w:t>
      </w:r>
      <w:r w:rsidRPr="0025694C">
        <w:rPr>
          <w:rFonts w:eastAsia="Calibri"/>
        </w:rPr>
        <w:t>тельств, предусмотренных настоящим контрактом, не может превышать цену настоящего контракта.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rPr>
          <w:rStyle w:val="markedcontent"/>
        </w:rPr>
        <w:t>9.6. Лицензиат вправе удержать сумму неисполненных  Лицензиаром требований об уплате неустоек (штрафов, пеней), предъявленных Лицензиатом из суммы, подлежащей оплате Лицензиару</w:t>
      </w:r>
      <w:r w:rsidRPr="0025694C">
        <w:t>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9.7. В случае если Лицензиат понес убытки вследствие ненадлежащего исполнения Лицензи</w:t>
      </w:r>
      <w:r w:rsidRPr="0025694C">
        <w:t>а</w:t>
      </w:r>
      <w:r w:rsidRPr="0025694C">
        <w:t>ром своих обязательств по настоящему контракту, Лицензиар обязан возместить такие убытки Л</w:t>
      </w:r>
      <w:r w:rsidRPr="0025694C">
        <w:t>и</w:t>
      </w:r>
      <w:r w:rsidRPr="0025694C">
        <w:t>цензиату независимо от уплаты неустойки.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9.8. Уплата неустойки и возмещение убытков, связанных с ненадлежащим исполнением Ст</w:t>
      </w:r>
      <w:r w:rsidRPr="0025694C">
        <w:t>о</w:t>
      </w:r>
      <w:r w:rsidRPr="0025694C">
        <w:t>ронами своих обязательств по настоящему контракту, не освобождают нарушившую условия ко</w:t>
      </w:r>
      <w:r w:rsidRPr="0025694C">
        <w:t>н</w:t>
      </w:r>
      <w:r w:rsidRPr="0025694C">
        <w:t>тракта Сторону от исполнения взятых на себя обязательств.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9.9. Сторона освобождается от уплаты неустойки (штрафа, пени), если докажет, что неиспо</w:t>
      </w:r>
      <w:r w:rsidRPr="0025694C">
        <w:t>л</w:t>
      </w:r>
      <w:r w:rsidRPr="0025694C">
        <w:t>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5694C">
        <w:t xml:space="preserve">9.10. </w:t>
      </w:r>
      <w:proofErr w:type="gramStart"/>
      <w:r w:rsidRPr="0025694C">
        <w:t xml:space="preserve">В случае расторжения контракта в связи с ненадлежащим исполнением Исполнителем своих обязательств, последний в </w:t>
      </w:r>
      <w:r w:rsidR="00483081">
        <w:t>срок, указанный в претензионном письме,</w:t>
      </w:r>
      <w:r w:rsidRPr="0025694C">
        <w:t xml:space="preserve"> уплачивает Лицензиату неустойку, определенную в соответствии с п.9.3 настоящего контракта.</w:t>
      </w:r>
      <w:proofErr w:type="gramEnd"/>
    </w:p>
    <w:p w:rsidR="00EE32CF" w:rsidRPr="0025694C" w:rsidRDefault="00BB151F" w:rsidP="00EE32CF">
      <w:pPr>
        <w:tabs>
          <w:tab w:val="left" w:pos="709"/>
        </w:tabs>
        <w:jc w:val="center"/>
        <w:rPr>
          <w:b/>
        </w:rPr>
      </w:pPr>
      <w:r w:rsidRPr="0025694C">
        <w:rPr>
          <w:b/>
        </w:rPr>
        <w:t>10. ОБСТОЯТЕЛЬСТВА НЕПРЕОДОЛИМОЙ СИЛЫ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10.1.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</w:t>
      </w:r>
      <w:r w:rsidRPr="0025694C">
        <w:t>н</w:t>
      </w:r>
      <w:r w:rsidRPr="0025694C">
        <w:t>ном законодательством порядке, которые возникли после заключения настоящего контракта и неп</w:t>
      </w:r>
      <w:r w:rsidRPr="0025694C">
        <w:t>о</w:t>
      </w:r>
      <w:r w:rsidRPr="0025694C">
        <w:t>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10.2 При наступлении таких обстоятельств срок исполнения обязательств по настоящему ко</w:t>
      </w:r>
      <w:r w:rsidRPr="0025694C">
        <w:t>н</w:t>
      </w:r>
      <w:r w:rsidRPr="0025694C">
        <w:t>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10.3.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</w:t>
      </w:r>
      <w:r w:rsidRPr="0025694C">
        <w:t>а</w:t>
      </w:r>
      <w:r w:rsidRPr="0025694C">
        <w:t>ты возникновения таких обстоятельств уведомить в письменной форме другую Сторону об их во</w:t>
      </w:r>
      <w:r w:rsidRPr="0025694C">
        <w:t>з</w:t>
      </w:r>
      <w:r w:rsidRPr="0025694C">
        <w:t>никновении, виде и возможной продолжительности действия.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lastRenderedPageBreak/>
        <w:t xml:space="preserve">10.4. Если обстоятельства, указанные в </w:t>
      </w:r>
      <w:hyperlink r:id="rId8" w:history="1">
        <w:r w:rsidRPr="0025694C">
          <w:t>п. 10.1</w:t>
        </w:r>
      </w:hyperlink>
      <w:r w:rsidRPr="0025694C"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</w:t>
      </w:r>
      <w:r w:rsidRPr="0025694C">
        <w:t>а</w:t>
      </w:r>
      <w:r w:rsidRPr="0025694C">
        <w:t>стоящий контракт без требования возмещения убытков, понесенных в связи с наступлением таких обстоятельств.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10.5. Неуведомление или несвоевременное уведомление о наступлении обстоятельств непр</w:t>
      </w:r>
      <w:r w:rsidRPr="0025694C">
        <w:t>е</w:t>
      </w:r>
      <w:r w:rsidRPr="0025694C">
        <w:t>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</w:t>
      </w:r>
      <w:r w:rsidRPr="0025694C">
        <w:t>о</w:t>
      </w:r>
      <w:r w:rsidRPr="0025694C">
        <w:t>роне.</w:t>
      </w:r>
    </w:p>
    <w:p w:rsidR="00EE32CF" w:rsidRPr="0025694C" w:rsidRDefault="00BB151F" w:rsidP="00EE32CF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5694C"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КОНТРАКТА 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5694C">
        <w:t>1</w:t>
      </w:r>
      <w:r w:rsidRPr="009935C2">
        <w:t>1</w:t>
      </w:r>
      <w:r w:rsidRPr="0025694C">
        <w:t xml:space="preserve">.1. </w:t>
      </w:r>
      <w:r w:rsidRPr="0025694C">
        <w:rPr>
          <w:rFonts w:eastAsia="Arial"/>
          <w:lang w:eastAsia="ar-SA"/>
        </w:rPr>
        <w:t>Настоящий контракт вступает в силу с момента его заключения и действует до полного исполнения</w:t>
      </w:r>
      <w:r w:rsidRPr="0025694C">
        <w:rPr>
          <w:rFonts w:eastAsia="Calibri"/>
        </w:rPr>
        <w:t xml:space="preserve"> Сторонами</w:t>
      </w:r>
      <w:r w:rsidRPr="0025694C">
        <w:rPr>
          <w:rFonts w:eastAsia="Arial"/>
          <w:lang w:eastAsia="ar-SA"/>
        </w:rPr>
        <w:t xml:space="preserve"> </w:t>
      </w:r>
      <w:r w:rsidRPr="0025694C">
        <w:rPr>
          <w:rFonts w:eastAsia="Calibri"/>
        </w:rPr>
        <w:t>обязательств по настоящему Контракту</w:t>
      </w:r>
      <w:r w:rsidRPr="0025694C">
        <w:t>.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</w:pPr>
      <w:r w:rsidRPr="0025694C">
        <w:t>11.2 Изменение положений настоящего контракта возможны в случаях, предусмотренных пунктом 6 статьи 161 Бюджетного кодекса Российской Федерации, при уменьшении ранее доведе</w:t>
      </w:r>
      <w:r w:rsidRPr="0025694C">
        <w:t>н</w:t>
      </w:r>
      <w:r w:rsidRPr="0025694C">
        <w:t>ных до Заказчика как получателя бюджетных средств лимитов бюджетных обязательств, при этом Заказчик в порядке, предусмотренном ст. 95 Федерального закона № 44-ФЗ, в случае, если  не до</w:t>
      </w:r>
      <w:r w:rsidRPr="0025694C">
        <w:t>с</w:t>
      </w:r>
      <w:r w:rsidRPr="0025694C">
        <w:t>тигнуто соглашение о снижении цены контракта без сокращения объема передаваемых прав и (или) об изменении сроков исполнения контракта, обеспечивает соглашение с Исполнителем новых усл</w:t>
      </w:r>
      <w:r w:rsidRPr="0025694C">
        <w:t>о</w:t>
      </w:r>
      <w:r w:rsidRPr="0025694C">
        <w:t xml:space="preserve">вий контракта, в том числе цены и (или) сроков исполнения контракта и (или) объема передаваемых Прав, предусмотренных контрактом. </w:t>
      </w:r>
    </w:p>
    <w:p w:rsidR="00EE32CF" w:rsidRPr="0025694C" w:rsidRDefault="00BB151F" w:rsidP="00EE32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5694C">
        <w:rPr>
          <w:rFonts w:eastAsia="Calibri"/>
          <w:lang w:eastAsia="en-US"/>
        </w:rPr>
        <w:t xml:space="preserve">11.3. По соглашению Сторон при исполнении настоящего контракта допускается изменение его существенных условий в случае </w:t>
      </w:r>
      <w:r w:rsidRPr="0025694C">
        <w:rPr>
          <w:rFonts w:eastAsiaTheme="minorHAnsi"/>
          <w:lang w:eastAsia="en-US"/>
        </w:rPr>
        <w:t>изменения в соответствии с законодательством Российской Ф</w:t>
      </w:r>
      <w:r w:rsidRPr="0025694C">
        <w:rPr>
          <w:rFonts w:eastAsiaTheme="minorHAnsi"/>
          <w:lang w:eastAsia="en-US"/>
        </w:rPr>
        <w:t>е</w:t>
      </w:r>
      <w:r w:rsidRPr="0025694C">
        <w:rPr>
          <w:rFonts w:eastAsiaTheme="minorHAnsi"/>
          <w:lang w:eastAsia="en-US"/>
        </w:rPr>
        <w:t>дерации регулируемых цен (тарифов) на передаваемые права</w:t>
      </w:r>
    </w:p>
    <w:p w:rsidR="00EE32CF" w:rsidRPr="0025694C" w:rsidRDefault="00BB151F" w:rsidP="00EE32CF">
      <w:pPr>
        <w:ind w:firstLine="709"/>
        <w:jc w:val="both"/>
      </w:pPr>
      <w:r w:rsidRPr="0025694C">
        <w:t>11.4.</w:t>
      </w:r>
      <w:r w:rsidRPr="0025694C">
        <w:rPr>
          <w:b/>
        </w:rPr>
        <w:t xml:space="preserve"> </w:t>
      </w:r>
      <w:r w:rsidRPr="0025694C">
        <w:t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</w:t>
      </w:r>
      <w:r w:rsidRPr="0025694C">
        <w:t>е</w:t>
      </w:r>
      <w:r w:rsidRPr="0025694C">
        <w:t xml:space="preserve">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EE32CF" w:rsidRPr="0025694C" w:rsidRDefault="00BB151F" w:rsidP="00EE32CF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5694C"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25694C">
        <w:t>12.1. 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</w:t>
      </w:r>
      <w:r w:rsidRPr="0025694C">
        <w:t>а</w:t>
      </w:r>
      <w:r w:rsidRPr="0025694C">
        <w:t>ния таких противоречий, претензий и разногласий в добровольном порядке.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25694C">
        <w:t>12.2. В случае невыполнения Сторонами своих обязательств и недостижения взаимного согл</w:t>
      </w:r>
      <w:r w:rsidRPr="0025694C">
        <w:t>а</w:t>
      </w:r>
      <w:r w:rsidRPr="0025694C">
        <w:t>сия споры по настоящему контракту разрешаются в Арбитражном суде Хабаровского края.</w:t>
      </w:r>
      <w:r w:rsidRPr="0025694C">
        <w:rPr>
          <w:b/>
        </w:rPr>
        <w:t xml:space="preserve"> </w:t>
      </w:r>
    </w:p>
    <w:p w:rsidR="00EE32CF" w:rsidRPr="0025694C" w:rsidRDefault="00BB151F" w:rsidP="00EE32CF">
      <w:pPr>
        <w:tabs>
          <w:tab w:val="left" w:pos="709"/>
        </w:tabs>
        <w:jc w:val="center"/>
        <w:rPr>
          <w:b/>
        </w:rPr>
      </w:pPr>
      <w:r w:rsidRPr="0025694C">
        <w:rPr>
          <w:b/>
        </w:rPr>
        <w:t>13. ПОРЯДОК РАСТОРЖЕНИЯ КОНТРАКТА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13.1. Настоящий контракт может быть расторгнут: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- по соглашению Сторон;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- в судебном порядке;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- в связи с односторонним отказом Лицензиата от исполнения контракта по основаниям, пр</w:t>
      </w:r>
      <w:r w:rsidRPr="0025694C">
        <w:t>е</w:t>
      </w:r>
      <w:r w:rsidRPr="0025694C">
        <w:t>дусмотренным Гражданским кодексом Российской Федерации для одностороннего отказа от испо</w:t>
      </w:r>
      <w:r w:rsidRPr="0025694C">
        <w:t>л</w:t>
      </w:r>
      <w:r w:rsidRPr="0025694C">
        <w:t>нения отдельных видов обязательств.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13.2. Заказчик вправе принять решение об одностороннем отказе от исполнения контракта в случаях, предусмотренных действующим законодательством.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13.3. Лицензиат обязан принять решение об одностороннем отказе от исполнения контракта в случае, если в ходе исполнения контракта установлено, что Лицензиар и (или) передаваемые неи</w:t>
      </w:r>
      <w:r w:rsidRPr="0025694C">
        <w:t>с</w:t>
      </w:r>
      <w:r w:rsidRPr="0025694C">
        <w:t>ключительные права на использование программного обеспечения не соответствуют установленным извещением об осуществлении закупки требованиям к участникам закупки или представил недост</w:t>
      </w:r>
      <w:r w:rsidRPr="0025694C">
        <w:t>о</w:t>
      </w:r>
      <w:r w:rsidRPr="0025694C">
        <w:t>верную информацию о своем соответствии таким требованиям, что позволило ему стать победит</w:t>
      </w:r>
      <w:r w:rsidRPr="0025694C">
        <w:t>е</w:t>
      </w:r>
      <w:r w:rsidRPr="0025694C">
        <w:t>лем определения Лицензиара.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13.4. Расторжение контракта в связи с односторонним отказом Лицензиата от исполнения контракта осуществляется в порядке, предусмотренном статьей 95 Федерального закона № 44-ФЗ.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13.5. Расторжение контракта по соглашению сторон производится Сторонами путем подпис</w:t>
      </w:r>
      <w:r w:rsidRPr="0025694C">
        <w:t>а</w:t>
      </w:r>
      <w:r w:rsidRPr="0025694C">
        <w:t>ния соответствующего соглашения о расторжении.</w:t>
      </w:r>
    </w:p>
    <w:p w:rsidR="00EE32CF" w:rsidRPr="0025694C" w:rsidRDefault="00BB151F" w:rsidP="00EE32CF">
      <w:pPr>
        <w:ind w:firstLine="708"/>
        <w:jc w:val="both"/>
      </w:pPr>
      <w:r w:rsidRPr="0025694C">
        <w:lastRenderedPageBreak/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Прав на Продукты</w:t>
      </w:r>
      <w:r w:rsidRPr="0025694C">
        <w:rPr>
          <w:color w:val="000000"/>
        </w:rPr>
        <w:t>,</w:t>
      </w:r>
      <w:r w:rsidRPr="0025694C">
        <w:t xml:space="preserve"> фактически переданных  Лицензиаром.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13.6. Лицензиар не вправе принять решение об одностороннем расторжении настоящего ко</w:t>
      </w:r>
      <w:r w:rsidRPr="0025694C">
        <w:t>н</w:t>
      </w:r>
      <w:r w:rsidRPr="0025694C">
        <w:t>тракта, если Лицензиатом не нарушаются условия настоящего контракта.</w:t>
      </w:r>
    </w:p>
    <w:p w:rsidR="00EE32CF" w:rsidRPr="0025694C" w:rsidRDefault="00BB151F" w:rsidP="00EE32CF">
      <w:pPr>
        <w:ind w:firstLine="709"/>
        <w:jc w:val="both"/>
        <w:rPr>
          <w:rFonts w:eastAsia="Calibri"/>
          <w:lang w:eastAsia="en-US"/>
        </w:rPr>
      </w:pPr>
      <w:r w:rsidRPr="0025694C">
        <w:t>13.7. При расторжении контракта в связи с односторонним отказом стороны контракта от и</w:t>
      </w:r>
      <w:r w:rsidRPr="0025694C">
        <w:t>с</w:t>
      </w:r>
      <w:r w:rsidRPr="0025694C">
        <w:t xml:space="preserve">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 </w:t>
      </w:r>
    </w:p>
    <w:p w:rsidR="00EE32CF" w:rsidRPr="0025694C" w:rsidRDefault="00BB151F" w:rsidP="00EE32C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5694C">
        <w:rPr>
          <w:rFonts w:ascii="Times New Roman" w:hAnsi="Times New Roman" w:cs="Times New Roman"/>
          <w:b/>
          <w:sz w:val="24"/>
          <w:szCs w:val="24"/>
        </w:rPr>
        <w:t>14. АНТИКОРРУПЦИОННАЯ ОГОВОРКА</w:t>
      </w:r>
    </w:p>
    <w:p w:rsidR="00EE32CF" w:rsidRPr="0025694C" w:rsidRDefault="00BB151F" w:rsidP="00EE32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94C">
        <w:rPr>
          <w:rFonts w:ascii="Times New Roman" w:hAnsi="Times New Roman" w:cs="Times New Roman"/>
          <w:sz w:val="24"/>
          <w:szCs w:val="24"/>
        </w:rPr>
        <w:t>14.1. При исполнении своих обязательств по настоящему контракту Стороны, их аффилир</w:t>
      </w:r>
      <w:r w:rsidRPr="0025694C">
        <w:rPr>
          <w:rFonts w:ascii="Times New Roman" w:hAnsi="Times New Roman" w:cs="Times New Roman"/>
          <w:sz w:val="24"/>
          <w:szCs w:val="24"/>
        </w:rPr>
        <w:t>о</w:t>
      </w:r>
      <w:r w:rsidRPr="0025694C">
        <w:rPr>
          <w:rFonts w:ascii="Times New Roman" w:hAnsi="Times New Roman" w:cs="Times New Roman"/>
          <w:sz w:val="24"/>
          <w:szCs w:val="24"/>
        </w:rPr>
        <w:t>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</w:t>
      </w:r>
      <w:r w:rsidRPr="0025694C">
        <w:rPr>
          <w:rFonts w:ascii="Times New Roman" w:hAnsi="Times New Roman" w:cs="Times New Roman"/>
          <w:sz w:val="24"/>
          <w:szCs w:val="24"/>
        </w:rPr>
        <w:t>а</w:t>
      </w:r>
      <w:r w:rsidRPr="0025694C">
        <w:rPr>
          <w:rFonts w:ascii="Times New Roman" w:hAnsi="Times New Roman" w:cs="Times New Roman"/>
          <w:sz w:val="24"/>
          <w:szCs w:val="24"/>
        </w:rPr>
        <w:t>ния влияния на действия или решения этих лиц с целью получить какие-либо неправомерные пр</w:t>
      </w:r>
      <w:r w:rsidRPr="0025694C">
        <w:rPr>
          <w:rFonts w:ascii="Times New Roman" w:hAnsi="Times New Roman" w:cs="Times New Roman"/>
          <w:sz w:val="24"/>
          <w:szCs w:val="24"/>
        </w:rPr>
        <w:t>е</w:t>
      </w:r>
      <w:r w:rsidRPr="0025694C">
        <w:rPr>
          <w:rFonts w:ascii="Times New Roman" w:hAnsi="Times New Roman" w:cs="Times New Roman"/>
          <w:sz w:val="24"/>
          <w:szCs w:val="24"/>
        </w:rPr>
        <w:t>имущества или иные неправомерные цели.</w:t>
      </w:r>
    </w:p>
    <w:p w:rsidR="00EE32CF" w:rsidRPr="0025694C" w:rsidRDefault="00BB151F" w:rsidP="00EE32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94C">
        <w:rPr>
          <w:rFonts w:ascii="Times New Roman" w:hAnsi="Times New Roman" w:cs="Times New Roman"/>
          <w:sz w:val="24"/>
          <w:szCs w:val="24"/>
        </w:rPr>
        <w:t>14.2. При исполнении своих обязательств по настоящему контракту Стороны, их аффилир</w:t>
      </w:r>
      <w:r w:rsidRPr="0025694C">
        <w:rPr>
          <w:rFonts w:ascii="Times New Roman" w:hAnsi="Times New Roman" w:cs="Times New Roman"/>
          <w:sz w:val="24"/>
          <w:szCs w:val="24"/>
        </w:rPr>
        <w:t>о</w:t>
      </w:r>
      <w:r w:rsidRPr="0025694C">
        <w:rPr>
          <w:rFonts w:ascii="Times New Roman" w:hAnsi="Times New Roman" w:cs="Times New Roman"/>
          <w:sz w:val="24"/>
          <w:szCs w:val="24"/>
        </w:rPr>
        <w:t>ванные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</w:t>
      </w:r>
      <w:r w:rsidRPr="0025694C">
        <w:rPr>
          <w:rFonts w:ascii="Times New Roman" w:hAnsi="Times New Roman" w:cs="Times New Roman"/>
          <w:sz w:val="24"/>
          <w:szCs w:val="24"/>
        </w:rPr>
        <w:t>д</w:t>
      </w:r>
      <w:r w:rsidRPr="0025694C">
        <w:rPr>
          <w:rFonts w:ascii="Times New Roman" w:hAnsi="Times New Roman" w:cs="Times New Roman"/>
          <w:sz w:val="24"/>
          <w:szCs w:val="24"/>
        </w:rPr>
        <w:t>ных актов о противодействии легализации (отмыванию) доходов, полученных преступным путем.</w:t>
      </w:r>
    </w:p>
    <w:p w:rsidR="00EE32CF" w:rsidRPr="0025694C" w:rsidRDefault="00BB151F" w:rsidP="00EE32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94C">
        <w:rPr>
          <w:rFonts w:ascii="Times New Roman" w:hAnsi="Times New Roman" w:cs="Times New Roman"/>
          <w:sz w:val="24"/>
          <w:szCs w:val="24"/>
        </w:rPr>
        <w:t>14.3. В случае возникновения у Стороны обоснованных подозрений, что произошло или м</w:t>
      </w:r>
      <w:r w:rsidRPr="0025694C">
        <w:rPr>
          <w:rFonts w:ascii="Times New Roman" w:hAnsi="Times New Roman" w:cs="Times New Roman"/>
          <w:sz w:val="24"/>
          <w:szCs w:val="24"/>
        </w:rPr>
        <w:t>о</w:t>
      </w:r>
      <w:r w:rsidRPr="0025694C">
        <w:rPr>
          <w:rFonts w:ascii="Times New Roman" w:hAnsi="Times New Roman" w:cs="Times New Roman"/>
          <w:sz w:val="24"/>
          <w:szCs w:val="24"/>
        </w:rPr>
        <w:t>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</w:t>
      </w:r>
      <w:r w:rsidRPr="0025694C">
        <w:rPr>
          <w:rFonts w:ascii="Times New Roman" w:hAnsi="Times New Roman" w:cs="Times New Roman"/>
          <w:sz w:val="24"/>
          <w:szCs w:val="24"/>
        </w:rPr>
        <w:t>т</w:t>
      </w:r>
      <w:r w:rsidRPr="0025694C">
        <w:rPr>
          <w:rFonts w:ascii="Times New Roman" w:hAnsi="Times New Roman" w:cs="Times New Roman"/>
          <w:sz w:val="24"/>
          <w:szCs w:val="24"/>
        </w:rPr>
        <w:t>ветствующая Сторона обязана направить подтверждение, что нарушения не произошли или не пр</w:t>
      </w:r>
      <w:r w:rsidRPr="0025694C">
        <w:rPr>
          <w:rFonts w:ascii="Times New Roman" w:hAnsi="Times New Roman" w:cs="Times New Roman"/>
          <w:sz w:val="24"/>
          <w:szCs w:val="24"/>
        </w:rPr>
        <w:t>о</w:t>
      </w:r>
      <w:r w:rsidRPr="0025694C">
        <w:rPr>
          <w:rFonts w:ascii="Times New Roman" w:hAnsi="Times New Roman" w:cs="Times New Roman"/>
          <w:sz w:val="24"/>
          <w:szCs w:val="24"/>
        </w:rPr>
        <w:t>изойдут. Это подтверждение должно быть направлено в течение 10 (десяти) рабочих дней с даты н</w:t>
      </w:r>
      <w:r w:rsidRPr="0025694C">
        <w:rPr>
          <w:rFonts w:ascii="Times New Roman" w:hAnsi="Times New Roman" w:cs="Times New Roman"/>
          <w:sz w:val="24"/>
          <w:szCs w:val="24"/>
        </w:rPr>
        <w:t>а</w:t>
      </w:r>
      <w:r w:rsidRPr="0025694C">
        <w:rPr>
          <w:rFonts w:ascii="Times New Roman" w:hAnsi="Times New Roman" w:cs="Times New Roman"/>
          <w:sz w:val="24"/>
          <w:szCs w:val="24"/>
        </w:rPr>
        <w:t>правления письменного уведомления.</w:t>
      </w:r>
    </w:p>
    <w:p w:rsidR="00EE32CF" w:rsidRPr="0025694C" w:rsidRDefault="00BB151F" w:rsidP="00EE32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94C">
        <w:rPr>
          <w:rFonts w:ascii="Times New Roman" w:hAnsi="Times New Roman" w:cs="Times New Roman"/>
          <w:sz w:val="24"/>
          <w:szCs w:val="24"/>
        </w:rPr>
        <w:t>14.4. В письменном уведомлении Сторона обязана сослаться на обоснованные факты или пр</w:t>
      </w:r>
      <w:r w:rsidRPr="0025694C">
        <w:rPr>
          <w:rFonts w:ascii="Times New Roman" w:hAnsi="Times New Roman" w:cs="Times New Roman"/>
          <w:sz w:val="24"/>
          <w:szCs w:val="24"/>
        </w:rPr>
        <w:t>е</w:t>
      </w:r>
      <w:r w:rsidRPr="0025694C">
        <w:rPr>
          <w:rFonts w:ascii="Times New Roman" w:hAnsi="Times New Roman" w:cs="Times New Roman"/>
          <w:sz w:val="24"/>
          <w:szCs w:val="24"/>
        </w:rPr>
        <w:t>доставить материалы, достоверно подтверждающие или дающие основание предполагать, что пр</w:t>
      </w:r>
      <w:r w:rsidRPr="0025694C">
        <w:rPr>
          <w:rFonts w:ascii="Times New Roman" w:hAnsi="Times New Roman" w:cs="Times New Roman"/>
          <w:sz w:val="24"/>
          <w:szCs w:val="24"/>
        </w:rPr>
        <w:t>о</w:t>
      </w:r>
      <w:r w:rsidRPr="0025694C">
        <w:rPr>
          <w:rFonts w:ascii="Times New Roman" w:hAnsi="Times New Roman" w:cs="Times New Roman"/>
          <w:sz w:val="24"/>
          <w:szCs w:val="24"/>
        </w:rPr>
        <w:t>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</w:t>
      </w:r>
      <w:r w:rsidRPr="0025694C">
        <w:rPr>
          <w:rFonts w:ascii="Times New Roman" w:hAnsi="Times New Roman" w:cs="Times New Roman"/>
          <w:sz w:val="24"/>
          <w:szCs w:val="24"/>
        </w:rPr>
        <w:t>и</w:t>
      </w:r>
      <w:r w:rsidRPr="0025694C">
        <w:rPr>
          <w:rFonts w:ascii="Times New Roman" w:hAnsi="Times New Roman" w:cs="Times New Roman"/>
          <w:sz w:val="24"/>
          <w:szCs w:val="24"/>
        </w:rPr>
        <w:t>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14.5.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</w:t>
      </w:r>
      <w:r w:rsidRPr="0025694C">
        <w:t>а</w:t>
      </w:r>
      <w:r w:rsidRPr="0025694C">
        <w:t>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14.6. Стороны гарантируют осуществление надлежащего разбирательства по фактам наруш</w:t>
      </w:r>
      <w:r w:rsidRPr="0025694C">
        <w:t>е</w:t>
      </w:r>
      <w:r w:rsidRPr="0025694C">
        <w:t>ния положений  настоящего раздела контракта и применение эффективных мер по предотвращению возможных конфликтных ситуаций.</w:t>
      </w:r>
    </w:p>
    <w:p w:rsidR="00EE32CF" w:rsidRPr="0025694C" w:rsidRDefault="00BB151F" w:rsidP="00EE32CF">
      <w:pPr>
        <w:jc w:val="center"/>
        <w:rPr>
          <w:b/>
        </w:rPr>
      </w:pPr>
      <w:r w:rsidRPr="0025694C">
        <w:rPr>
          <w:b/>
        </w:rPr>
        <w:t>15. ПРОЧИЕ УСЛОВИЯ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15.1. Контракт составлен в форме электронного документа, подписанного усиленными эле</w:t>
      </w:r>
      <w:r w:rsidRPr="0025694C">
        <w:t>к</w:t>
      </w:r>
      <w:r w:rsidRPr="0025694C">
        <w:t>тронными подписями Сторон.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15.2. Все Приложения к контракту являются его неотъемлемыми частями.</w:t>
      </w:r>
      <w:r w:rsidRPr="0025694C">
        <w:rPr>
          <w:rFonts w:ascii="Segoe UI" w:hAnsi="Segoe UI" w:cs="Segoe UI"/>
          <w:color w:val="1A1A1A"/>
          <w:sz w:val="20"/>
          <w:szCs w:val="20"/>
        </w:rPr>
        <w:t xml:space="preserve"> 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15.3. Все уведомления Сторон, связанные с исполнением настоящего контракта, за исключ</w:t>
      </w:r>
      <w:r w:rsidRPr="0025694C">
        <w:t>е</w:t>
      </w:r>
      <w:r w:rsidRPr="0025694C">
        <w:t>нием уведомлений, предусмотренных п. 15.4 настоящего контракта, направляются в письменной форме по почте заказным письмом по фактическому адресу Стороны, указанному в настоящем ко</w:t>
      </w:r>
      <w:r w:rsidRPr="0025694C">
        <w:t>н</w:t>
      </w:r>
      <w:r w:rsidRPr="0025694C">
        <w:t>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</w:t>
      </w:r>
      <w:r w:rsidRPr="0025694C">
        <w:t>о</w:t>
      </w:r>
      <w:r w:rsidRPr="0025694C">
        <w:t>ванием почты уведомления считаются полученными Стороной в день фактического получения, по</w:t>
      </w:r>
      <w:r w:rsidRPr="0025694C">
        <w:t>д</w:t>
      </w:r>
      <w:r w:rsidRPr="0025694C">
        <w:lastRenderedPageBreak/>
        <w:t>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15.4. В случае обмена документами при применении мер ответственности и совершении иных действий в связи с нарушением Лицензиаром или Лицензиатом условий контракта, такой обмен осуществляется с использованием единой информационной системы путем направления электро</w:t>
      </w:r>
      <w:r w:rsidRPr="0025694C">
        <w:t>н</w:t>
      </w:r>
      <w:r w:rsidRPr="0025694C">
        <w:t xml:space="preserve">ных уведомлений, в порядке, установленном ч. 16 ст. 94 Закона </w:t>
      </w:r>
      <w:r w:rsidRPr="0025694C">
        <w:rPr>
          <w:rFonts w:ascii="Segoe UI Symbol" w:hAnsi="Segoe UI Symbol"/>
        </w:rPr>
        <w:t>№</w:t>
      </w:r>
      <w:r w:rsidRPr="0025694C">
        <w:t xml:space="preserve"> 44-ФЗ.</w:t>
      </w:r>
    </w:p>
    <w:p w:rsidR="00EE32CF" w:rsidRPr="0025694C" w:rsidRDefault="00BB151F" w:rsidP="00EE32C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694C">
        <w:t>15.5. Во всем, что не предусмотрено настоящим контрактом, Стороны руководствуются де</w:t>
      </w:r>
      <w:r w:rsidRPr="0025694C">
        <w:t>й</w:t>
      </w:r>
      <w:r w:rsidRPr="0025694C">
        <w:t>ствующим законодательством Российской Федерации.</w:t>
      </w:r>
    </w:p>
    <w:sectPr w:rsidR="00EE32CF" w:rsidRPr="0025694C" w:rsidSect="00EE32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E68" w:rsidRDefault="00F43E68">
      <w:r>
        <w:separator/>
      </w:r>
    </w:p>
  </w:endnote>
  <w:endnote w:type="continuationSeparator" w:id="0">
    <w:p w:rsidR="00F43E68" w:rsidRDefault="00F43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68" w:rsidRDefault="00F032A7">
    <w:pPr>
      <w:pStyle w:val="a8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3E6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43E68" w:rsidRDefault="00F43E6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68" w:rsidRDefault="00F43E6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E68" w:rsidRDefault="00F43E68" w:rsidP="00EE32CF">
      <w:r>
        <w:separator/>
      </w:r>
    </w:p>
  </w:footnote>
  <w:footnote w:type="continuationSeparator" w:id="0">
    <w:p w:rsidR="00F43E68" w:rsidRDefault="00F43E68" w:rsidP="00EE32CF">
      <w:r>
        <w:continuationSeparator/>
      </w:r>
    </w:p>
  </w:footnote>
  <w:footnote w:id="1">
    <w:p w:rsidR="00F43E68" w:rsidRPr="004B144F" w:rsidRDefault="00F43E68" w:rsidP="00EE32CF">
      <w:pPr>
        <w:pStyle w:val="afc"/>
      </w:pPr>
      <w:r w:rsidRPr="004B144F">
        <w:rPr>
          <w:rStyle w:val="aff"/>
        </w:rPr>
        <w:footnoteRef/>
      </w:r>
      <w:r w:rsidRPr="004B144F">
        <w:t xml:space="preserve"> </w:t>
      </w:r>
      <w:r w:rsidRPr="004B144F">
        <w:rPr>
          <w:color w:val="000000" w:themeColor="text1"/>
        </w:rPr>
        <w:t>Условие в части НДС не включается в контра</w:t>
      </w:r>
      <w:proofErr w:type="gramStart"/>
      <w:r w:rsidRPr="004B144F">
        <w:rPr>
          <w:color w:val="000000" w:themeColor="text1"/>
        </w:rPr>
        <w:t>кт в сл</w:t>
      </w:r>
      <w:proofErr w:type="gramEnd"/>
      <w:r w:rsidRPr="004B144F">
        <w:rPr>
          <w:color w:val="000000" w:themeColor="text1"/>
        </w:rPr>
        <w:t>учае указания предложения о цене за право заключения контракта.</w:t>
      </w:r>
    </w:p>
    <w:p w:rsidR="00F43E68" w:rsidRPr="004B144F" w:rsidRDefault="00F43E68" w:rsidP="00EE32CF">
      <w:pPr>
        <w:pStyle w:val="afc"/>
      </w:pPr>
    </w:p>
  </w:footnote>
  <w:footnote w:id="2">
    <w:p w:rsidR="00F43E68" w:rsidRPr="004B144F" w:rsidRDefault="00F43E68" w:rsidP="00EE32CF">
      <w:pPr>
        <w:pStyle w:val="afc"/>
        <w:rPr>
          <w:sz w:val="18"/>
          <w:szCs w:val="18"/>
        </w:rPr>
      </w:pPr>
      <w:r w:rsidRPr="004B144F">
        <w:rPr>
          <w:rStyle w:val="aff"/>
          <w:sz w:val="18"/>
          <w:szCs w:val="18"/>
        </w:rPr>
        <w:footnoteRef/>
      </w:r>
      <w:r w:rsidRPr="004B144F">
        <w:rPr>
          <w:sz w:val="18"/>
          <w:szCs w:val="18"/>
        </w:rPr>
        <w:t xml:space="preserve"> </w:t>
      </w:r>
      <w:r w:rsidRPr="004B144F">
        <w:rPr>
          <w:rFonts w:eastAsia="Calibri"/>
          <w:color w:val="000000"/>
          <w:sz w:val="18"/>
          <w:szCs w:val="18"/>
          <w:lang w:eastAsia="en-US"/>
        </w:rPr>
        <w:t xml:space="preserve">За исключением </w:t>
      </w:r>
      <w:proofErr w:type="gramStart"/>
      <w:r w:rsidRPr="004B144F">
        <w:rPr>
          <w:rFonts w:eastAsia="Calibri"/>
          <w:color w:val="000000"/>
          <w:sz w:val="18"/>
          <w:szCs w:val="18"/>
          <w:lang w:eastAsia="en-US"/>
        </w:rPr>
        <w:t>случая</w:t>
      </w:r>
      <w:proofErr w:type="gramEnd"/>
      <w:r w:rsidRPr="004B144F">
        <w:rPr>
          <w:rFonts w:eastAsia="Calibri"/>
          <w:color w:val="000000"/>
          <w:sz w:val="18"/>
          <w:szCs w:val="18"/>
          <w:lang w:eastAsia="en-US"/>
        </w:rPr>
        <w:t xml:space="preserve"> если контракт заключается по результатам электронного аукциона, который проводился на право заключения контракта в соответствии с</w:t>
      </w:r>
      <w:r w:rsidRPr="004B144F">
        <w:rPr>
          <w:sz w:val="18"/>
          <w:szCs w:val="18"/>
        </w:rPr>
        <w:t xml:space="preserve">  п. 9 ч. 3 ст. 49</w:t>
      </w:r>
      <w:r w:rsidRPr="004B144F">
        <w:rPr>
          <w:rFonts w:eastAsia="Calibri"/>
          <w:color w:val="000000"/>
          <w:sz w:val="18"/>
          <w:szCs w:val="18"/>
          <w:lang w:eastAsia="en-US"/>
        </w:rPr>
        <w:t xml:space="preserve"> Федерального закона № 44-ФЗ</w:t>
      </w:r>
    </w:p>
    <w:p w:rsidR="00F43E68" w:rsidRPr="004B144F" w:rsidRDefault="00F43E68" w:rsidP="00EE32CF">
      <w:pPr>
        <w:pStyle w:val="afc"/>
        <w:rPr>
          <w:sz w:val="18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68" w:rsidRDefault="00F032A7">
    <w:pPr>
      <w:pStyle w:val="a6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3E6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3E68">
      <w:rPr>
        <w:rStyle w:val="a5"/>
      </w:rPr>
      <w:t>3</w:t>
    </w:r>
    <w:r>
      <w:rPr>
        <w:rStyle w:val="a5"/>
      </w:rPr>
      <w:fldChar w:fldCharType="end"/>
    </w:r>
  </w:p>
  <w:p w:rsidR="00F43E68" w:rsidRDefault="00F43E6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68" w:rsidRDefault="00F032A7" w:rsidP="00EE32CF">
    <w:pPr>
      <w:pStyle w:val="a6"/>
      <w:framePr w:wrap="auto" w:vAnchor="text" w:hAnchor="page" w:x="6202" w:y="-179"/>
      <w:rPr>
        <w:rStyle w:val="a5"/>
      </w:rPr>
    </w:pPr>
    <w:r>
      <w:rPr>
        <w:rStyle w:val="a5"/>
      </w:rPr>
      <w:fldChar w:fldCharType="begin"/>
    </w:r>
    <w:r w:rsidR="00F43E6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7DA9">
      <w:rPr>
        <w:rStyle w:val="a5"/>
      </w:rPr>
      <w:t>2</w:t>
    </w:r>
    <w:r>
      <w:rPr>
        <w:rStyle w:val="a5"/>
      </w:rPr>
      <w:fldChar w:fldCharType="end"/>
    </w:r>
  </w:p>
  <w:p w:rsidR="00F43E68" w:rsidRDefault="00F43E68" w:rsidP="00EE32C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68" w:rsidRDefault="00F43E68">
    <w:pPr>
      <w:pStyle w:val="a6"/>
    </w:pPr>
    <w:r>
      <w:rPr>
        <w:b/>
        <w:bCs/>
        <w:sz w:val="16"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1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1">
    <w:nsid w:val="061334C8"/>
    <w:multiLevelType w:val="hybridMultilevel"/>
    <w:tmpl w:val="ACA020EE"/>
    <w:lvl w:ilvl="0" w:tplc="BC8A8AD8">
      <w:start w:val="1"/>
      <w:numFmt w:val="decimal"/>
      <w:pStyle w:val="a"/>
      <w:lvlText w:val="%1."/>
      <w:lvlJc w:val="left"/>
      <w:pPr>
        <w:ind w:left="1208" w:hanging="360"/>
      </w:pPr>
    </w:lvl>
    <w:lvl w:ilvl="1" w:tplc="201080A6" w:tentative="1">
      <w:start w:val="1"/>
      <w:numFmt w:val="lowerLetter"/>
      <w:lvlText w:val="%2."/>
      <w:lvlJc w:val="left"/>
      <w:pPr>
        <w:ind w:left="1928" w:hanging="360"/>
      </w:pPr>
    </w:lvl>
    <w:lvl w:ilvl="2" w:tplc="FC3067DE" w:tentative="1">
      <w:start w:val="1"/>
      <w:numFmt w:val="lowerRoman"/>
      <w:lvlText w:val="%3."/>
      <w:lvlJc w:val="right"/>
      <w:pPr>
        <w:ind w:left="2648" w:hanging="180"/>
      </w:pPr>
    </w:lvl>
    <w:lvl w:ilvl="3" w:tplc="2744AA46" w:tentative="1">
      <w:start w:val="1"/>
      <w:numFmt w:val="decimal"/>
      <w:lvlText w:val="%4."/>
      <w:lvlJc w:val="left"/>
      <w:pPr>
        <w:ind w:left="3368" w:hanging="360"/>
      </w:pPr>
    </w:lvl>
    <w:lvl w:ilvl="4" w:tplc="F17828C0" w:tentative="1">
      <w:start w:val="1"/>
      <w:numFmt w:val="lowerLetter"/>
      <w:lvlText w:val="%5."/>
      <w:lvlJc w:val="left"/>
      <w:pPr>
        <w:ind w:left="4088" w:hanging="360"/>
      </w:pPr>
    </w:lvl>
    <w:lvl w:ilvl="5" w:tplc="AD122EF0" w:tentative="1">
      <w:start w:val="1"/>
      <w:numFmt w:val="lowerRoman"/>
      <w:lvlText w:val="%6."/>
      <w:lvlJc w:val="right"/>
      <w:pPr>
        <w:ind w:left="4808" w:hanging="180"/>
      </w:pPr>
    </w:lvl>
    <w:lvl w:ilvl="6" w:tplc="20E2C1D6" w:tentative="1">
      <w:start w:val="1"/>
      <w:numFmt w:val="decimal"/>
      <w:lvlText w:val="%7."/>
      <w:lvlJc w:val="left"/>
      <w:pPr>
        <w:ind w:left="5528" w:hanging="360"/>
      </w:pPr>
    </w:lvl>
    <w:lvl w:ilvl="7" w:tplc="C944AE4E" w:tentative="1">
      <w:start w:val="1"/>
      <w:numFmt w:val="lowerLetter"/>
      <w:lvlText w:val="%8."/>
      <w:lvlJc w:val="left"/>
      <w:pPr>
        <w:ind w:left="6248" w:hanging="360"/>
      </w:pPr>
    </w:lvl>
    <w:lvl w:ilvl="8" w:tplc="9CC8352A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">
    <w:nsid w:val="15424630"/>
    <w:multiLevelType w:val="hybridMultilevel"/>
    <w:tmpl w:val="9192FBC0"/>
    <w:lvl w:ilvl="0" w:tplc="C824A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44CD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B681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4671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12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5CEC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183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3854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74FE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9D74B6"/>
    <w:multiLevelType w:val="hybridMultilevel"/>
    <w:tmpl w:val="8336165E"/>
    <w:lvl w:ilvl="0" w:tplc="4F76D4D4">
      <w:start w:val="1"/>
      <w:numFmt w:val="decimal"/>
      <w:pStyle w:val="a0"/>
      <w:lvlText w:val="%1."/>
      <w:lvlJc w:val="left"/>
      <w:pPr>
        <w:ind w:left="1440" w:hanging="360"/>
      </w:pPr>
    </w:lvl>
    <w:lvl w:ilvl="1" w:tplc="4C34E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CD26A1D2">
      <w:start w:val="1"/>
      <w:numFmt w:val="bullet"/>
      <w:lvlText w:val="o"/>
      <w:lvlJc w:val="left"/>
      <w:pPr>
        <w:ind w:left="2880" w:hanging="180"/>
      </w:pPr>
      <w:rPr>
        <w:rFonts w:ascii="Courier New" w:hAnsi="Courier New" w:cs="Courier New" w:hint="default"/>
      </w:rPr>
    </w:lvl>
    <w:lvl w:ilvl="3" w:tplc="5F165DAE">
      <w:start w:val="1"/>
      <w:numFmt w:val="decimal"/>
      <w:lvlText w:val="%4."/>
      <w:lvlJc w:val="left"/>
      <w:pPr>
        <w:ind w:left="3600" w:hanging="360"/>
      </w:pPr>
    </w:lvl>
    <w:lvl w:ilvl="4" w:tplc="78A6FB1A" w:tentative="1">
      <w:start w:val="1"/>
      <w:numFmt w:val="lowerLetter"/>
      <w:lvlText w:val="%5."/>
      <w:lvlJc w:val="left"/>
      <w:pPr>
        <w:ind w:left="4320" w:hanging="360"/>
      </w:pPr>
    </w:lvl>
    <w:lvl w:ilvl="5" w:tplc="B9C43E84" w:tentative="1">
      <w:start w:val="1"/>
      <w:numFmt w:val="lowerRoman"/>
      <w:lvlText w:val="%6."/>
      <w:lvlJc w:val="right"/>
      <w:pPr>
        <w:ind w:left="5040" w:hanging="180"/>
      </w:pPr>
    </w:lvl>
    <w:lvl w:ilvl="6" w:tplc="C5A25764" w:tentative="1">
      <w:start w:val="1"/>
      <w:numFmt w:val="decimal"/>
      <w:lvlText w:val="%7."/>
      <w:lvlJc w:val="left"/>
      <w:pPr>
        <w:ind w:left="5760" w:hanging="360"/>
      </w:pPr>
    </w:lvl>
    <w:lvl w:ilvl="7" w:tplc="FA02A1DA" w:tentative="1">
      <w:start w:val="1"/>
      <w:numFmt w:val="lowerLetter"/>
      <w:lvlText w:val="%8."/>
      <w:lvlJc w:val="left"/>
      <w:pPr>
        <w:ind w:left="6480" w:hanging="360"/>
      </w:pPr>
    </w:lvl>
    <w:lvl w:ilvl="8" w:tplc="95FA2F9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540F16"/>
    <w:multiLevelType w:val="hybridMultilevel"/>
    <w:tmpl w:val="F4562AB6"/>
    <w:name w:val="WW8Num114222"/>
    <w:lvl w:ilvl="0" w:tplc="7680A6A8">
      <w:start w:val="1"/>
      <w:numFmt w:val="decimal"/>
      <w:lvlText w:val="%1)"/>
      <w:lvlJc w:val="left"/>
      <w:pPr>
        <w:tabs>
          <w:tab w:val="num" w:pos="1522"/>
        </w:tabs>
        <w:ind w:left="501" w:firstLine="567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1BDE713C" w:tentative="1">
      <w:start w:val="1"/>
      <w:numFmt w:val="lowerLetter"/>
      <w:lvlText w:val="%2."/>
      <w:lvlJc w:val="left"/>
      <w:pPr>
        <w:tabs>
          <w:tab w:val="num" w:pos="1941"/>
        </w:tabs>
        <w:ind w:left="1941" w:hanging="360"/>
      </w:pPr>
      <w:rPr>
        <w:rFonts w:cs="Times New Roman"/>
      </w:rPr>
    </w:lvl>
    <w:lvl w:ilvl="2" w:tplc="AE569036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  <w:rPr>
        <w:rFonts w:cs="Times New Roman"/>
      </w:rPr>
    </w:lvl>
    <w:lvl w:ilvl="3" w:tplc="09FA3428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4" w:tplc="529C961C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  <w:rPr>
        <w:rFonts w:cs="Times New Roman"/>
      </w:rPr>
    </w:lvl>
    <w:lvl w:ilvl="5" w:tplc="4A22867A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  <w:rPr>
        <w:rFonts w:cs="Times New Roman"/>
      </w:rPr>
    </w:lvl>
    <w:lvl w:ilvl="6" w:tplc="8CBCA8C8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7" w:tplc="8EEEE020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  <w:rPr>
        <w:rFonts w:cs="Times New Roman"/>
      </w:rPr>
    </w:lvl>
    <w:lvl w:ilvl="8" w:tplc="CD82707C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  <w:rPr>
        <w:rFonts w:cs="Times New Roman"/>
      </w:rPr>
    </w:lvl>
  </w:abstractNum>
  <w:abstractNum w:abstractNumId="5">
    <w:nsid w:val="3E4235B8"/>
    <w:multiLevelType w:val="multilevel"/>
    <w:tmpl w:val="2F123D7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b/>
        <w:i w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25F"/>
    <w:rsid w:val="0006309E"/>
    <w:rsid w:val="000D68A9"/>
    <w:rsid w:val="000F68A9"/>
    <w:rsid w:val="00110D84"/>
    <w:rsid w:val="00141329"/>
    <w:rsid w:val="00164A0A"/>
    <w:rsid w:val="001B625F"/>
    <w:rsid w:val="0033420B"/>
    <w:rsid w:val="00357EEB"/>
    <w:rsid w:val="00361400"/>
    <w:rsid w:val="003B1820"/>
    <w:rsid w:val="003B79D5"/>
    <w:rsid w:val="00483081"/>
    <w:rsid w:val="004F6980"/>
    <w:rsid w:val="00526B68"/>
    <w:rsid w:val="005370A7"/>
    <w:rsid w:val="00553335"/>
    <w:rsid w:val="00590E04"/>
    <w:rsid w:val="005C7EFB"/>
    <w:rsid w:val="0066065B"/>
    <w:rsid w:val="00756F8A"/>
    <w:rsid w:val="00784C34"/>
    <w:rsid w:val="007A3634"/>
    <w:rsid w:val="007F5F03"/>
    <w:rsid w:val="00802868"/>
    <w:rsid w:val="0082342C"/>
    <w:rsid w:val="00841DA2"/>
    <w:rsid w:val="00853798"/>
    <w:rsid w:val="00866697"/>
    <w:rsid w:val="0089005F"/>
    <w:rsid w:val="008C733B"/>
    <w:rsid w:val="008E409A"/>
    <w:rsid w:val="0091495B"/>
    <w:rsid w:val="009935C2"/>
    <w:rsid w:val="009E3CD6"/>
    <w:rsid w:val="009E58E8"/>
    <w:rsid w:val="00A325EC"/>
    <w:rsid w:val="00A34313"/>
    <w:rsid w:val="00A664E7"/>
    <w:rsid w:val="00A813AB"/>
    <w:rsid w:val="00A87DA9"/>
    <w:rsid w:val="00AA69AE"/>
    <w:rsid w:val="00AF67E1"/>
    <w:rsid w:val="00B22EF2"/>
    <w:rsid w:val="00B62D8A"/>
    <w:rsid w:val="00B703A5"/>
    <w:rsid w:val="00BB151F"/>
    <w:rsid w:val="00BB3404"/>
    <w:rsid w:val="00BC6813"/>
    <w:rsid w:val="00BD52E3"/>
    <w:rsid w:val="00C2035E"/>
    <w:rsid w:val="00C37CB6"/>
    <w:rsid w:val="00C82D8A"/>
    <w:rsid w:val="00CB025B"/>
    <w:rsid w:val="00CB37C7"/>
    <w:rsid w:val="00D206C3"/>
    <w:rsid w:val="00D823B7"/>
    <w:rsid w:val="00DD652E"/>
    <w:rsid w:val="00DE5657"/>
    <w:rsid w:val="00E8655F"/>
    <w:rsid w:val="00EA406D"/>
    <w:rsid w:val="00EB43C4"/>
    <w:rsid w:val="00EC4749"/>
    <w:rsid w:val="00EE32CF"/>
    <w:rsid w:val="00EF7F94"/>
    <w:rsid w:val="00F032A7"/>
    <w:rsid w:val="00F43E68"/>
    <w:rsid w:val="00FF3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C6FF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(раздел),.,1,Chapter,Document Header1,H1,H11,H111,H1111,H112,H113,H12,H121,H13,H131,H14,H141,H15,H151,H16,H161,H17,H171,H18,H19,I,II+,ITT t1,app heading 1,ch,g,h1,Глава,Заголов,Заголовок 1 Знак Знак,Заголовок 1 Знак1,Н1,Название спецификации"/>
    <w:basedOn w:val="a1"/>
    <w:next w:val="a1"/>
    <w:link w:val="12"/>
    <w:uiPriority w:val="9"/>
    <w:qFormat/>
    <w:rsid w:val="00C740B0"/>
    <w:pPr>
      <w:keepNext/>
      <w:pageBreakBefore/>
      <w:numPr>
        <w:numId w:val="1"/>
      </w:numPr>
      <w:spacing w:before="240" w:after="120" w:line="360" w:lineRule="auto"/>
      <w:jc w:val="both"/>
      <w:outlineLvl w:val="0"/>
    </w:pPr>
    <w:rPr>
      <w:b/>
      <w:bCs/>
      <w:kern w:val="32"/>
      <w:sz w:val="32"/>
      <w:szCs w:val="32"/>
    </w:rPr>
  </w:style>
  <w:style w:type="paragraph" w:styleId="2">
    <w:name w:val="heading 2"/>
    <w:aliases w:val="2,H2,H21,H210,H211,H2110,H2111,H2112,H2113,H212,H213,H214,H215,H216,H217,H218,H219,H22,H220,H221,H222,H223,H224,H225,H226,H227,H228,H23,H231,H232,H24,H241,H242,H25,H26,H27,H28,H29,Numbered text 3,Numbered text 31,contract,h2,h21,heading 2,ç2"/>
    <w:basedOn w:val="a1"/>
    <w:next w:val="a1"/>
    <w:link w:val="20"/>
    <w:qFormat/>
    <w:rsid w:val="00C740B0"/>
    <w:pPr>
      <w:keepNext/>
      <w:numPr>
        <w:ilvl w:val="1"/>
        <w:numId w:val="1"/>
      </w:numPr>
      <w:spacing w:before="120" w:line="360" w:lineRule="auto"/>
      <w:jc w:val="both"/>
      <w:outlineLvl w:val="1"/>
    </w:pPr>
    <w:rPr>
      <w:b/>
      <w:bCs/>
      <w:iCs/>
      <w:szCs w:val="28"/>
    </w:rPr>
  </w:style>
  <w:style w:type="paragraph" w:styleId="3">
    <w:name w:val="heading 3"/>
    <w:aliases w:val="(пункт),1.Заголовок 3,3,CT,H3,H31,H310,H311,H3110,H3111,H3112,H312,H313,H314,H315,H316,H317,H318,H319,H32,H320,H321,H322,H323,H324,H325,H326,H327,H33,H34,H35,H36,H37,H38,H39,Head 3,Level 2,Sub-section Title,h3,heading 3,l3,l3+toc 3,Пункт"/>
    <w:basedOn w:val="a1"/>
    <w:next w:val="a1"/>
    <w:link w:val="30"/>
    <w:qFormat/>
    <w:rsid w:val="00C740B0"/>
    <w:pPr>
      <w:keepNext/>
      <w:numPr>
        <w:ilvl w:val="2"/>
        <w:numId w:val="1"/>
      </w:numPr>
      <w:spacing w:before="120" w:line="360" w:lineRule="auto"/>
      <w:jc w:val="both"/>
      <w:outlineLvl w:val="2"/>
    </w:pPr>
    <w:rPr>
      <w:rFonts w:cs="Arial"/>
      <w:b/>
      <w:bCs/>
      <w:szCs w:val="26"/>
    </w:rPr>
  </w:style>
  <w:style w:type="paragraph" w:styleId="4">
    <w:name w:val="heading 4"/>
    <w:aliases w:val="(Приложение),(подпункт),1.1. Заголовок 4,H4,H41,H411,H412,H42,H43,H44,Level 2 - a,Level 3,Sub-Minor,Заголовок 4 (Приложение),Заголовок 4 Знак Знак Знак,Заголовок 4 Знак1 Знак,Заголовок 4 Знак1 Знак Знак Знак,Заголовок 4/2,Параграф,Подпункт"/>
    <w:basedOn w:val="a1"/>
    <w:next w:val="a1"/>
    <w:link w:val="40"/>
    <w:qFormat/>
    <w:rsid w:val="00C740B0"/>
    <w:pPr>
      <w:numPr>
        <w:ilvl w:val="3"/>
        <w:numId w:val="1"/>
      </w:numPr>
      <w:spacing w:before="120" w:line="360" w:lineRule="auto"/>
      <w:jc w:val="both"/>
      <w:outlineLvl w:val="3"/>
    </w:pPr>
    <w:rPr>
      <w:b/>
      <w:bCs/>
      <w:szCs w:val="28"/>
    </w:rPr>
  </w:style>
  <w:style w:type="paragraph" w:styleId="5">
    <w:name w:val="heading 5"/>
    <w:aliases w:val="(приложение),1.1.1. Заголовок 5,Bold/Italics,H5,H51,H511,H5111,H512,H52,H521,H53,H54,H55,H56,Level 4,Заг 2"/>
    <w:basedOn w:val="a1"/>
    <w:next w:val="a1"/>
    <w:link w:val="50"/>
    <w:qFormat/>
    <w:rsid w:val="00C740B0"/>
    <w:pPr>
      <w:numPr>
        <w:ilvl w:val="4"/>
        <w:numId w:val="1"/>
      </w:numPr>
      <w:spacing w:before="240" w:after="60" w:line="360" w:lineRule="auto"/>
      <w:jc w:val="both"/>
      <w:outlineLvl w:val="4"/>
    </w:pPr>
    <w:rPr>
      <w:b/>
      <w:bCs/>
      <w:i/>
      <w:iCs/>
      <w:szCs w:val="26"/>
    </w:rPr>
  </w:style>
  <w:style w:type="paragraph" w:styleId="6">
    <w:name w:val="heading 6"/>
    <w:aliases w:val="6,Bullet lis,Bullet list,Bullet list1,Bullet list11,Bullet list111,Bullet list12,Bullet list2,Bullet list21,Bullet list3,H6,H61,H611,H6111,H612,H62,H621,H63,H64,ITT t6,PA Appendix,heading 6"/>
    <w:basedOn w:val="a1"/>
    <w:next w:val="a1"/>
    <w:link w:val="60"/>
    <w:uiPriority w:val="9"/>
    <w:qFormat/>
    <w:rsid w:val="00C740B0"/>
    <w:pPr>
      <w:numPr>
        <w:ilvl w:val="5"/>
        <w:numId w:val="1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qFormat/>
    <w:rsid w:val="00C740B0"/>
    <w:pPr>
      <w:numPr>
        <w:ilvl w:val="6"/>
        <w:numId w:val="1"/>
      </w:numPr>
      <w:spacing w:before="240" w:after="60" w:line="360" w:lineRule="auto"/>
      <w:jc w:val="both"/>
      <w:outlineLvl w:val="6"/>
    </w:pPr>
  </w:style>
  <w:style w:type="paragraph" w:styleId="8">
    <w:name w:val="heading 8"/>
    <w:aliases w:val="Legal Level 1.1.1.,Заголовок 8 Знак Знак Знак Знак Знак Знак Знак Знак Знак,Заголовок 8 Знак Знак Знак Знак Знак Знак Знак Знак Знак Знак Знак Знак,Заголовок 8 Знак Знак Знак Знак Знак Знак Знак Знак Знак Знак Знак Знак Знак"/>
    <w:basedOn w:val="a1"/>
    <w:next w:val="a1"/>
    <w:link w:val="80"/>
    <w:qFormat/>
    <w:rsid w:val="00C740B0"/>
    <w:pPr>
      <w:numPr>
        <w:ilvl w:val="7"/>
        <w:numId w:val="1"/>
      </w:numPr>
      <w:spacing w:before="240" w:after="60" w:line="360" w:lineRule="auto"/>
      <w:jc w:val="both"/>
      <w:outlineLvl w:val="7"/>
    </w:pPr>
    <w:rPr>
      <w:i/>
      <w:iCs/>
    </w:rPr>
  </w:style>
  <w:style w:type="paragraph" w:styleId="9">
    <w:name w:val="heading 9"/>
    <w:aliases w:val="Legal Level 1.1.1.1.,PIM 9,Titre 10,aaa,Заголовок 9 Гост,Заголовок 90"/>
    <w:basedOn w:val="a1"/>
    <w:next w:val="a1"/>
    <w:link w:val="90"/>
    <w:qFormat/>
    <w:rsid w:val="00C740B0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hAnsi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rsid w:val="007C6FF4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7C6FF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7C6FF4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1"/>
    <w:link w:val="a7"/>
    <w:uiPriority w:val="99"/>
    <w:rsid w:val="007C6FF4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7">
    <w:name w:val="Верхний колонтитул Знак"/>
    <w:basedOn w:val="a2"/>
    <w:link w:val="a6"/>
    <w:uiPriority w:val="99"/>
    <w:rsid w:val="007C6FF4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8">
    <w:name w:val="footer"/>
    <w:basedOn w:val="a1"/>
    <w:link w:val="a9"/>
    <w:rsid w:val="007C6FF4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9">
    <w:name w:val="Нижний колонтитул Знак"/>
    <w:basedOn w:val="a2"/>
    <w:link w:val="a8"/>
    <w:rsid w:val="007C6FF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a">
    <w:name w:val="Normal (Web)"/>
    <w:aliases w:val="Обычный (Web)"/>
    <w:basedOn w:val="a1"/>
    <w:uiPriority w:val="99"/>
    <w:rsid w:val="007C6FF4"/>
    <w:pPr>
      <w:spacing w:before="100" w:beforeAutospacing="1" w:after="100" w:afterAutospacing="1"/>
    </w:pPr>
  </w:style>
  <w:style w:type="paragraph" w:styleId="ab">
    <w:name w:val="List Paragraph"/>
    <w:basedOn w:val="a1"/>
    <w:link w:val="ac"/>
    <w:uiPriority w:val="34"/>
    <w:qFormat/>
    <w:rsid w:val="007C6FF4"/>
    <w:pPr>
      <w:ind w:left="720"/>
      <w:contextualSpacing/>
    </w:pPr>
  </w:style>
  <w:style w:type="paragraph" w:styleId="31">
    <w:name w:val="Body Text Indent 3"/>
    <w:basedOn w:val="a1"/>
    <w:link w:val="32"/>
    <w:semiHidden/>
    <w:unhideWhenUsed/>
    <w:rsid w:val="007C6FF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semiHidden/>
    <w:rsid w:val="007C6FF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0">
    <w:name w:val="toc 1"/>
    <w:basedOn w:val="a1"/>
    <w:next w:val="a1"/>
    <w:autoRedefine/>
    <w:semiHidden/>
    <w:rsid w:val="007C6FF4"/>
    <w:pPr>
      <w:tabs>
        <w:tab w:val="right" w:leader="dot" w:pos="9344"/>
      </w:tabs>
      <w:jc w:val="center"/>
    </w:pPr>
    <w:rPr>
      <w:b/>
      <w:noProof/>
    </w:rPr>
  </w:style>
  <w:style w:type="character" w:styleId="ad">
    <w:name w:val="Placeholder Text"/>
    <w:uiPriority w:val="99"/>
    <w:semiHidden/>
    <w:rsid w:val="00B60149"/>
    <w:rPr>
      <w:color w:val="808080"/>
    </w:rPr>
  </w:style>
  <w:style w:type="paragraph" w:customStyle="1" w:styleId="ConsNormal">
    <w:name w:val="ConsNormal"/>
    <w:link w:val="ConsNormal0"/>
    <w:rsid w:val="00B60149"/>
    <w:pPr>
      <w:widowControl w:val="0"/>
      <w:suppressAutoHyphens/>
      <w:ind w:firstLine="720"/>
      <w:jc w:val="left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B60149"/>
    <w:rPr>
      <w:rFonts w:ascii="Consultant" w:eastAsia="Arial" w:hAnsi="Consultant" w:cs="Times New Roman"/>
      <w:sz w:val="28"/>
      <w:lang w:eastAsia="ar-SA"/>
    </w:rPr>
  </w:style>
  <w:style w:type="paragraph" w:styleId="ae">
    <w:name w:val="Body Text"/>
    <w:basedOn w:val="a1"/>
    <w:link w:val="af"/>
    <w:uiPriority w:val="99"/>
    <w:semiHidden/>
    <w:unhideWhenUsed/>
    <w:rsid w:val="00B60149"/>
    <w:pPr>
      <w:spacing w:after="120"/>
    </w:pPr>
  </w:style>
  <w:style w:type="character" w:customStyle="1" w:styleId="af">
    <w:name w:val="Основной текст Знак"/>
    <w:basedOn w:val="a2"/>
    <w:link w:val="ae"/>
    <w:uiPriority w:val="99"/>
    <w:semiHidden/>
    <w:rsid w:val="00B601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Normal">
    <w:name w:val="Text Normal"/>
    <w:basedOn w:val="a1"/>
    <w:rsid w:val="00B60149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character" w:customStyle="1" w:styleId="ac">
    <w:name w:val="Абзац списка Знак"/>
    <w:link w:val="ab"/>
    <w:uiPriority w:val="34"/>
    <w:locked/>
    <w:rsid w:val="003403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2"/>
    <w:uiPriority w:val="9"/>
    <w:rsid w:val="00C740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2 Знак,H2 Знак,H21 Знак,H210 Знак,H211 Знак,H2110 Знак,H2111 Знак,H2112 Знак,H2113 Знак,H212 Знак,H213 Знак,H214 Знак,H215 Знак,H216 Знак,H217 Знак,H218 Знак,H219 Знак,H22 Знак,H220 Знак,H221 Знак,H222 Знак,H223 Знак,H224 Знак,H225 Знак"/>
    <w:basedOn w:val="a2"/>
    <w:link w:val="2"/>
    <w:rsid w:val="00C740B0"/>
    <w:rPr>
      <w:rFonts w:ascii="Times New Roman" w:eastAsia="Times New Roman" w:hAnsi="Times New Roman" w:cs="Times New Roman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aliases w:val="(пункт) Знак,1.Заголовок 3 Знак,3 Знак,CT Знак,H3 Знак,H31 Знак,H310 Знак,H311 Знак,H3110 Знак,H3111 Знак,H3112 Знак,H312 Знак,H313 Знак,H314 Знак,H315 Знак,H316 Знак,H317 Знак,H318 Знак,H319 Знак,H32 Знак,H320 Знак,H321 Знак,H322 Знак"/>
    <w:basedOn w:val="a2"/>
    <w:link w:val="3"/>
    <w:rsid w:val="00C740B0"/>
    <w:rPr>
      <w:rFonts w:ascii="Times New Roman" w:eastAsia="Times New Roman" w:hAnsi="Times New Roman" w:cs="Arial"/>
      <w:b/>
      <w:bCs/>
      <w:sz w:val="24"/>
      <w:szCs w:val="26"/>
      <w:lang w:eastAsia="ru-RU"/>
    </w:rPr>
  </w:style>
  <w:style w:type="character" w:customStyle="1" w:styleId="40">
    <w:name w:val="Заголовок 4 Знак"/>
    <w:aliases w:val="(Приложение) Знак,(подпункт) Знак,1.1. Заголовок 4 Знак,H4 Знак,H41 Знак,H411 Знак,H412 Знак,H42 Знак,H43 Знак,H44 Знак,Level 2 - a Знак,Level 3 Знак,Sub-Minor Знак,Заголовок 4 (Приложение) Знак,Заголовок 4 Знак Знак Знак Знак"/>
    <w:basedOn w:val="a2"/>
    <w:link w:val="4"/>
    <w:rsid w:val="00C740B0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aliases w:val="(приложение) Знак,1.1.1. Заголовок 5 Знак,Bold/Italics Знак,H5 Знак,H51 Знак,H511 Знак,H5111 Знак,H512 Знак,H52 Знак,H521 Знак,H53 Знак,H54 Знак,H55 Знак,H56 Знак,Level 4 Знак,Заг 2 Знак"/>
    <w:basedOn w:val="a2"/>
    <w:link w:val="5"/>
    <w:rsid w:val="00C740B0"/>
    <w:rPr>
      <w:rFonts w:ascii="Times New Roman" w:eastAsia="Times New Roman" w:hAnsi="Times New Roman" w:cs="Times New Roman"/>
      <w:b/>
      <w:bCs/>
      <w:i/>
      <w:iCs/>
      <w:sz w:val="24"/>
      <w:szCs w:val="26"/>
      <w:lang w:eastAsia="ru-RU"/>
    </w:rPr>
  </w:style>
  <w:style w:type="character" w:customStyle="1" w:styleId="60">
    <w:name w:val="Заголовок 6 Знак"/>
    <w:aliases w:val="6 Знак,Bullet lis Знак,Bullet list Знак,Bullet list1 Знак,Bullet list11 Знак,Bullet list111 Знак,Bullet list12 Знак,Bullet list2 Знак,Bullet list21 Знак,Bullet list3 Знак,H6 Знак,H61 Знак,H611 Знак,H6111 Знак,H612 Знак,H62 Знак,H63 Знак"/>
    <w:basedOn w:val="a2"/>
    <w:link w:val="6"/>
    <w:uiPriority w:val="9"/>
    <w:rsid w:val="00C740B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C740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aliases w:val="Legal Level 1.1.1. Знак,Заголовок 8 Знак Знак Знак Знак Знак Знак Знак Знак Знак Знак,Заголовок 8 Знак Знак Знак Знак Знак Знак Знак Знак Знак Знак Знак Знак Знак1"/>
    <w:basedOn w:val="a2"/>
    <w:link w:val="8"/>
    <w:rsid w:val="00C740B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aliases w:val="Legal Level 1.1.1.1. Знак,PIM 9 Знак,Titre 10 Знак,aaa Знак,Заголовок 9 Гост Знак,Заголовок 90 Знак"/>
    <w:basedOn w:val="a2"/>
    <w:link w:val="9"/>
    <w:rsid w:val="00C740B0"/>
    <w:rPr>
      <w:rFonts w:ascii="Arial" w:eastAsia="Times New Roman" w:hAnsi="Arial" w:cs="Times New Roman"/>
      <w:lang w:eastAsia="ru-RU"/>
    </w:rPr>
  </w:style>
  <w:style w:type="paragraph" w:customStyle="1" w:styleId="af0">
    <w:name w:val="Табличный"/>
    <w:rsid w:val="00C740B0"/>
    <w:pPr>
      <w:spacing w:before="120"/>
      <w:ind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Стиль Междустр.интервал:  полуторный"/>
    <w:basedOn w:val="a1"/>
    <w:rsid w:val="00C740B0"/>
    <w:pPr>
      <w:suppressAutoHyphens/>
      <w:spacing w:before="120" w:line="360" w:lineRule="auto"/>
      <w:ind w:firstLine="709"/>
      <w:jc w:val="both"/>
    </w:pPr>
    <w:rPr>
      <w:szCs w:val="20"/>
    </w:rPr>
  </w:style>
  <w:style w:type="paragraph" w:styleId="af2">
    <w:name w:val="caption"/>
    <w:basedOn w:val="a1"/>
    <w:next w:val="a1"/>
    <w:qFormat/>
    <w:rsid w:val="00C740B0"/>
    <w:pPr>
      <w:spacing w:before="120" w:line="360" w:lineRule="auto"/>
      <w:ind w:firstLine="709"/>
      <w:jc w:val="both"/>
    </w:pPr>
    <w:rPr>
      <w:b/>
      <w:bCs/>
      <w:sz w:val="20"/>
      <w:szCs w:val="20"/>
    </w:rPr>
  </w:style>
  <w:style w:type="character" w:customStyle="1" w:styleId="12">
    <w:name w:val="Заголовок 1 Знак2"/>
    <w:aliases w:val="(раздел) Знак,. Знак,1 Знак,Chapter Знак,Document Header1 Знак,H1 Знак,H11 Знак,H111 Знак,H1111 Знак,H112 Знак,H113 Знак,H12 Знак,H121 Знак,H13 Знак,H131 Знак,H14 Знак,H141 Знак,H15 Знак,H151 Знак,H16 Знак,H161 Знак,H17 Знак,H171 Знак"/>
    <w:link w:val="1"/>
    <w:uiPriority w:val="9"/>
    <w:rsid w:val="00C740B0"/>
    <w:rPr>
      <w:rFonts w:ascii="Times New Roman" w:eastAsia="Times New Roman" w:hAnsi="Times New Roman" w:cs="Times New Roman"/>
      <w:b/>
      <w:bCs/>
      <w:kern w:val="32"/>
      <w:sz w:val="32"/>
      <w:szCs w:val="32"/>
      <w:lang w:eastAsia="ru-RU"/>
    </w:rPr>
  </w:style>
  <w:style w:type="paragraph" w:customStyle="1" w:styleId="af3">
    <w:name w:val="Основной"/>
    <w:basedOn w:val="ae"/>
    <w:link w:val="af4"/>
    <w:rsid w:val="00C740B0"/>
    <w:pPr>
      <w:suppressAutoHyphens/>
      <w:spacing w:after="0"/>
      <w:ind w:right="113" w:firstLine="851"/>
      <w:jc w:val="both"/>
    </w:pPr>
    <w:rPr>
      <w:szCs w:val="20"/>
    </w:rPr>
  </w:style>
  <w:style w:type="character" w:customStyle="1" w:styleId="af4">
    <w:name w:val="Основной Знак"/>
    <w:link w:val="af3"/>
    <w:rsid w:val="00C740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0">
    <w:name w:val="Буллиты"/>
    <w:basedOn w:val="a1"/>
    <w:link w:val="af5"/>
    <w:qFormat/>
    <w:rsid w:val="00C740B0"/>
    <w:pPr>
      <w:numPr>
        <w:numId w:val="2"/>
      </w:numPr>
      <w:tabs>
        <w:tab w:val="left" w:pos="851"/>
      </w:tabs>
      <w:spacing w:line="276" w:lineRule="auto"/>
      <w:jc w:val="both"/>
    </w:pPr>
  </w:style>
  <w:style w:type="character" w:customStyle="1" w:styleId="af5">
    <w:name w:val="Буллиты Знак"/>
    <w:link w:val="a0"/>
    <w:rsid w:val="00C74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умерация"/>
    <w:basedOn w:val="a1"/>
    <w:link w:val="af6"/>
    <w:qFormat/>
    <w:rsid w:val="00C740B0"/>
    <w:pPr>
      <w:numPr>
        <w:numId w:val="3"/>
      </w:numPr>
      <w:spacing w:line="276" w:lineRule="auto"/>
      <w:jc w:val="both"/>
    </w:pPr>
  </w:style>
  <w:style w:type="character" w:customStyle="1" w:styleId="af6">
    <w:name w:val="Нумерация Знак"/>
    <w:link w:val="a"/>
    <w:rsid w:val="00C74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1"/>
    <w:link w:val="af8"/>
    <w:uiPriority w:val="99"/>
    <w:semiHidden/>
    <w:unhideWhenUsed/>
    <w:rsid w:val="00C740B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2"/>
    <w:link w:val="af7"/>
    <w:uiPriority w:val="99"/>
    <w:semiHidden/>
    <w:rsid w:val="00C740B0"/>
    <w:rPr>
      <w:rFonts w:ascii="Tahoma" w:eastAsia="Times New Roman" w:hAnsi="Tahoma" w:cs="Tahoma"/>
      <w:sz w:val="16"/>
      <w:szCs w:val="16"/>
      <w:lang w:eastAsia="ru-RU"/>
    </w:rPr>
  </w:style>
  <w:style w:type="table" w:styleId="af9">
    <w:name w:val="Table Grid"/>
    <w:basedOn w:val="a3"/>
    <w:rsid w:val="00C740B0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 Indent"/>
    <w:basedOn w:val="a1"/>
    <w:link w:val="afb"/>
    <w:rsid w:val="00C740B0"/>
    <w:pPr>
      <w:widowControl w:val="0"/>
      <w:suppressAutoHyphens/>
      <w:autoSpaceDE w:val="0"/>
      <w:spacing w:after="120"/>
      <w:ind w:left="283"/>
    </w:pPr>
    <w:rPr>
      <w:rFonts w:ascii="Arial" w:hAnsi="Arial" w:cs="Arial"/>
      <w:sz w:val="18"/>
      <w:szCs w:val="18"/>
      <w:lang w:eastAsia="ar-SA"/>
    </w:rPr>
  </w:style>
  <w:style w:type="character" w:customStyle="1" w:styleId="afb">
    <w:name w:val="Основной текст с отступом Знак"/>
    <w:basedOn w:val="a2"/>
    <w:link w:val="afa"/>
    <w:rsid w:val="00C740B0"/>
    <w:rPr>
      <w:rFonts w:ascii="Arial" w:eastAsia="Times New Roman" w:hAnsi="Arial" w:cs="Arial"/>
      <w:sz w:val="18"/>
      <w:szCs w:val="18"/>
      <w:lang w:eastAsia="ar-SA"/>
    </w:rPr>
  </w:style>
  <w:style w:type="paragraph" w:styleId="afc">
    <w:name w:val="footnote text"/>
    <w:aliases w:val="Знак,Знак2"/>
    <w:basedOn w:val="a1"/>
    <w:link w:val="afd"/>
    <w:uiPriority w:val="99"/>
    <w:rsid w:val="00C740B0"/>
    <w:pPr>
      <w:suppressAutoHyphens/>
    </w:pPr>
    <w:rPr>
      <w:sz w:val="20"/>
      <w:szCs w:val="20"/>
      <w:lang w:eastAsia="ar-SA"/>
    </w:rPr>
  </w:style>
  <w:style w:type="character" w:customStyle="1" w:styleId="afd">
    <w:name w:val="Текст сноски Знак"/>
    <w:aliases w:val="Знак Знак,Знак2 Знак"/>
    <w:basedOn w:val="a2"/>
    <w:link w:val="afc"/>
    <w:uiPriority w:val="99"/>
    <w:rsid w:val="00C740B0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13">
    <w:name w:val="Нет списка1"/>
    <w:next w:val="a4"/>
    <w:uiPriority w:val="99"/>
    <w:semiHidden/>
    <w:unhideWhenUsed/>
    <w:rsid w:val="00C740B0"/>
  </w:style>
  <w:style w:type="paragraph" w:customStyle="1" w:styleId="21">
    <w:name w:val="Абзац списка2"/>
    <w:basedOn w:val="a1"/>
    <w:rsid w:val="00C740B0"/>
    <w:pPr>
      <w:ind w:left="720"/>
      <w:contextualSpacing/>
    </w:pPr>
    <w:rPr>
      <w:rFonts w:eastAsia="Calibri"/>
    </w:rPr>
  </w:style>
  <w:style w:type="character" w:customStyle="1" w:styleId="14">
    <w:name w:val="Гиперссылка1"/>
    <w:uiPriority w:val="99"/>
    <w:unhideWhenUsed/>
    <w:rsid w:val="00C740B0"/>
    <w:rPr>
      <w:color w:val="0000FF"/>
      <w:u w:val="single"/>
    </w:rPr>
  </w:style>
  <w:style w:type="character" w:customStyle="1" w:styleId="apple-converted-space">
    <w:name w:val="apple-converted-space"/>
    <w:rsid w:val="00C740B0"/>
  </w:style>
  <w:style w:type="character" w:styleId="afe">
    <w:name w:val="Hyperlink"/>
    <w:uiPriority w:val="99"/>
    <w:semiHidden/>
    <w:unhideWhenUsed/>
    <w:rsid w:val="00C740B0"/>
    <w:rPr>
      <w:color w:val="0000FF"/>
      <w:u w:val="single"/>
    </w:rPr>
  </w:style>
  <w:style w:type="character" w:styleId="aff">
    <w:name w:val="footnote reference"/>
    <w:basedOn w:val="a2"/>
    <w:uiPriority w:val="99"/>
    <w:semiHidden/>
    <w:unhideWhenUsed/>
    <w:rsid w:val="00E00FDF"/>
    <w:rPr>
      <w:vertAlign w:val="superscript"/>
    </w:rPr>
  </w:style>
  <w:style w:type="paragraph" w:customStyle="1" w:styleId="ConsNonformat">
    <w:name w:val="ConsNonformat"/>
    <w:rsid w:val="004D3287"/>
    <w:pPr>
      <w:widowControl w:val="0"/>
      <w:ind w:firstLine="0"/>
      <w:jc w:val="left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markedcontent">
    <w:name w:val="markedcontent"/>
    <w:basedOn w:val="a2"/>
    <w:rsid w:val="00065C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8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9338;fld=134;dst=10018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CD46-837E-4301-9F41-FAC2CB66F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4614</Words>
  <Characters>26305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Нафикова </cp:lastModifiedBy>
  <cp:revision>3</cp:revision>
  <dcterms:created xsi:type="dcterms:W3CDTF">2026-04-03T07:09:00Z</dcterms:created>
  <dcterms:modified xsi:type="dcterms:W3CDTF">2026-04-05T23:19:00Z</dcterms:modified>
</cp:coreProperties>
</file>