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F19" w:rsidRDefault="0030301D">
      <w:pPr>
        <w:pStyle w:val="10"/>
        <w:shd w:val="clear" w:color="auto" w:fill="auto"/>
        <w:ind w:left="4260"/>
      </w:pPr>
      <w:r>
        <w:t>ДОГОВОР</w:t>
      </w:r>
    </w:p>
    <w:p w:rsidR="00746F19" w:rsidRDefault="0030301D">
      <w:pPr>
        <w:pStyle w:val="10"/>
        <w:shd w:val="clear" w:color="auto" w:fill="auto"/>
        <w:spacing w:after="275"/>
        <w:ind w:right="660"/>
        <w:jc w:val="center"/>
      </w:pPr>
      <w:r>
        <w:t>обязательного страхования гражданской ответственности владельцев транспортных средств</w:t>
      </w:r>
    </w:p>
    <w:p w:rsidR="00746F19" w:rsidRDefault="00507903">
      <w:pPr>
        <w:pStyle w:val="10"/>
        <w:shd w:val="clear" w:color="auto" w:fill="auto"/>
        <w:tabs>
          <w:tab w:val="left" w:pos="7904"/>
        </w:tabs>
        <w:spacing w:after="331" w:line="230" w:lineRule="exact"/>
        <w:ind w:left="20"/>
      </w:pPr>
      <w:r>
        <w:t>п</w:t>
      </w:r>
      <w:r w:rsidR="00794026">
        <w:t xml:space="preserve">ос. </w:t>
      </w:r>
      <w:r w:rsidR="00C979B6">
        <w:t xml:space="preserve"> Пржевальское                                                                                          </w:t>
      </w:r>
      <w:r>
        <w:t>«</w:t>
      </w:r>
      <w:r w:rsidR="00C979B6">
        <w:t xml:space="preserve">    </w:t>
      </w:r>
      <w:r w:rsidR="0030301D">
        <w:t xml:space="preserve">» </w:t>
      </w:r>
      <w:r w:rsidR="00C979B6">
        <w:t>____________ 2026</w:t>
      </w:r>
      <w:r w:rsidR="0030301D">
        <w:t>г</w:t>
      </w:r>
    </w:p>
    <w:p w:rsidR="00746F19" w:rsidRDefault="004F1686">
      <w:pPr>
        <w:pStyle w:val="10"/>
        <w:shd w:val="clear" w:color="auto" w:fill="auto"/>
        <w:spacing w:after="240"/>
        <w:ind w:left="20" w:right="20" w:firstLine="780"/>
        <w:jc w:val="both"/>
      </w:pPr>
      <w:r>
        <w:rPr>
          <w:b/>
          <w:bCs/>
          <w:sz w:val="24"/>
          <w:szCs w:val="24"/>
          <w:lang w:eastAsia="zh-CN"/>
        </w:rPr>
        <w:t>Страховое акционерное общество «ВСК</w:t>
      </w:r>
      <w:r w:rsidRPr="00E7655D">
        <w:rPr>
          <w:b/>
          <w:bCs/>
          <w:sz w:val="24"/>
          <w:szCs w:val="24"/>
          <w:lang w:eastAsia="zh-CN"/>
        </w:rPr>
        <w:t>» (</w:t>
      </w:r>
      <w:r>
        <w:rPr>
          <w:b/>
          <w:bCs/>
          <w:sz w:val="24"/>
          <w:szCs w:val="24"/>
          <w:lang w:eastAsia="zh-CN"/>
        </w:rPr>
        <w:t>САО «ВСК</w:t>
      </w:r>
      <w:r w:rsidRPr="00E7655D">
        <w:rPr>
          <w:b/>
          <w:bCs/>
          <w:sz w:val="24"/>
          <w:szCs w:val="24"/>
          <w:lang w:eastAsia="zh-CN"/>
        </w:rPr>
        <w:t>»)</w:t>
      </w:r>
      <w:r w:rsidR="0030301D">
        <w:t>, в лице</w:t>
      </w:r>
      <w:r>
        <w:t xml:space="preserve"> </w:t>
      </w:r>
      <w:r w:rsidRPr="004F1686">
        <w:t xml:space="preserve">Вице–президента – руководителя управления конкурсных продаж центра корпоративного страхования САО «ВСК» Шестова Игоря Васильевича, действующего на основании Доверенности  </w:t>
      </w:r>
      <w:r>
        <w:t>№ 9-ТД-1100-Д от 23.06.2025</w:t>
      </w:r>
      <w:r w:rsidRPr="004F1686">
        <w:t>г</w:t>
      </w:r>
      <w:r>
        <w:t>.</w:t>
      </w:r>
      <w:r w:rsidR="0030301D">
        <w:t>, с одной стороны и Федеральное государственное бюджетное учреждение Национальный парк «Смоленское Поозерье» в дальнейшем «Страхователь», в лице Директора Кочергина Александра Семеновича, действующего на основании Устава вместе именуемые «Стороны» и каждый в отдельности «Сторона» с другой стороны, именуемые в дальнейшем совместно и каждый в отдельности «Стороны», заключили настоящий Договор о нижеследующем:</w:t>
      </w:r>
    </w:p>
    <w:p w:rsidR="00746F19" w:rsidRDefault="0030301D" w:rsidP="003B77E6">
      <w:pPr>
        <w:pStyle w:val="12"/>
        <w:keepNext/>
        <w:keepLines/>
        <w:numPr>
          <w:ilvl w:val="0"/>
          <w:numId w:val="8"/>
        </w:numPr>
        <w:shd w:val="clear" w:color="auto" w:fill="auto"/>
        <w:spacing w:before="0"/>
        <w:ind w:right="660"/>
      </w:pPr>
      <w:bookmarkStart w:id="0" w:name="bookmark0"/>
      <w:r>
        <w:t>Предмет договора</w:t>
      </w:r>
      <w:bookmarkEnd w:id="0"/>
    </w:p>
    <w:p w:rsidR="003B77E6" w:rsidRPr="003B77E6" w:rsidRDefault="003B77E6" w:rsidP="003B77E6">
      <w:pPr>
        <w:pStyle w:val="12"/>
        <w:keepNext/>
        <w:keepLines/>
        <w:shd w:val="clear" w:color="auto" w:fill="auto"/>
        <w:spacing w:before="0"/>
        <w:ind w:left="720" w:right="660"/>
        <w:jc w:val="left"/>
      </w:pPr>
    </w:p>
    <w:p w:rsidR="00746F19" w:rsidRDefault="0030301D" w:rsidP="00507903">
      <w:pPr>
        <w:pStyle w:val="10"/>
        <w:shd w:val="clear" w:color="auto" w:fill="auto"/>
        <w:ind w:left="20" w:right="20" w:firstLine="547"/>
        <w:jc w:val="both"/>
      </w:pPr>
      <w:r>
        <w:t>1.1. Предметом настоящего Договора является обязательство Страховщика за обусловленную договором обязательного страхования плату (страховую премию) при наступлении предусмотренного настоящим Договором события (страхового случая) осуществить страховую выплату потерпевшему (третьему лицу) в целях возмещения вреда, причиненного жизни, здоровью или имуществу потерпевшего, в пределах определенной договором суммы (страховой суммы).</w:t>
      </w:r>
    </w:p>
    <w:p w:rsidR="00507903" w:rsidRDefault="0030301D" w:rsidP="00507903">
      <w:pPr>
        <w:pStyle w:val="10"/>
        <w:shd w:val="clear" w:color="auto" w:fill="auto"/>
        <w:ind w:left="20" w:right="20" w:firstLine="547"/>
        <w:jc w:val="both"/>
      </w:pPr>
      <w:r>
        <w:t>1.2. Страхование осуществляется на основании заявления Страхователя, Федерального закона №40-ФЗ-40 от 25.04.2002 г. «Об обязательном страховании гражданской ответственности владельцев транспортных средств», «Правил обязательного страхования гражданской ответственности владельцев транспортных средств», утвержденных Положением Центрального Банка РФ (Банка России) от 19.09.2014 г. № 431-П (далее - Правила) и действующего законодательства Российской Федерации.</w:t>
      </w:r>
    </w:p>
    <w:p w:rsidR="00746F19" w:rsidRDefault="0030301D" w:rsidP="00507903">
      <w:pPr>
        <w:pStyle w:val="10"/>
        <w:shd w:val="clear" w:color="auto" w:fill="auto"/>
        <w:ind w:left="20" w:right="20" w:firstLine="547"/>
        <w:jc w:val="both"/>
      </w:pPr>
      <w:r>
        <w:t>1.3. Настоящий Договор действует на территории Российской Федерации.</w:t>
      </w:r>
    </w:p>
    <w:p w:rsidR="003B77E6" w:rsidRPr="003B77E6" w:rsidRDefault="003B77E6" w:rsidP="00507903">
      <w:pPr>
        <w:pStyle w:val="10"/>
        <w:shd w:val="clear" w:color="auto" w:fill="auto"/>
        <w:ind w:left="20" w:right="20" w:firstLine="547"/>
        <w:jc w:val="both"/>
      </w:pPr>
    </w:p>
    <w:p w:rsidR="00507903" w:rsidRDefault="0030301D" w:rsidP="003B77E6">
      <w:pPr>
        <w:pStyle w:val="10"/>
        <w:numPr>
          <w:ilvl w:val="0"/>
          <w:numId w:val="8"/>
        </w:numPr>
        <w:shd w:val="clear" w:color="auto" w:fill="auto"/>
        <w:ind w:right="20"/>
        <w:jc w:val="center"/>
        <w:rPr>
          <w:rStyle w:val="a5"/>
        </w:rPr>
      </w:pPr>
      <w:r>
        <w:rPr>
          <w:rStyle w:val="a5"/>
        </w:rPr>
        <w:t>Объекты страхования. Страховая ответственность</w:t>
      </w:r>
    </w:p>
    <w:p w:rsidR="003B77E6" w:rsidRPr="003B77E6" w:rsidRDefault="003B77E6" w:rsidP="003B77E6">
      <w:pPr>
        <w:pStyle w:val="10"/>
        <w:shd w:val="clear" w:color="auto" w:fill="auto"/>
        <w:ind w:left="720" w:right="20"/>
        <w:rPr>
          <w:rStyle w:val="a5"/>
        </w:rPr>
      </w:pPr>
    </w:p>
    <w:p w:rsidR="00507903" w:rsidRDefault="0030301D" w:rsidP="00507903">
      <w:pPr>
        <w:pStyle w:val="10"/>
        <w:shd w:val="clear" w:color="auto" w:fill="auto"/>
        <w:ind w:right="20" w:firstLine="567"/>
        <w:jc w:val="both"/>
      </w:pPr>
      <w:r>
        <w:t>2.1. Объектами страхования являются имущественные интересы, связанные с риском гражданской ответственности владельца транспортного средства по обязательствам, возникающим вследствие причинения вреда жизни, здоровью или имуществу потерпевших при использовании транспортного средства на территории Российской Федерации.</w:t>
      </w:r>
    </w:p>
    <w:p w:rsidR="00507903" w:rsidRDefault="0030301D" w:rsidP="00507903">
      <w:pPr>
        <w:pStyle w:val="10"/>
        <w:shd w:val="clear" w:color="auto" w:fill="auto"/>
        <w:ind w:right="20" w:firstLine="567"/>
        <w:jc w:val="both"/>
      </w:pPr>
      <w:r>
        <w:t>2.2. Страховым случаем признается наступление гражданской ответственности владельца транспортного средства за причинение вреда жизни, здоровью или имуществу потерпевших при использовании транспортного средства, влекущее за собой в соответствии с договором обязательного страхования обязанность страховщика осуществить страховую выплату.</w:t>
      </w:r>
    </w:p>
    <w:p w:rsidR="00507903" w:rsidRDefault="0030301D" w:rsidP="00507903">
      <w:pPr>
        <w:pStyle w:val="10"/>
        <w:shd w:val="clear" w:color="auto" w:fill="auto"/>
        <w:ind w:right="20" w:firstLine="567"/>
        <w:jc w:val="both"/>
      </w:pPr>
      <w:r>
        <w:t xml:space="preserve">2.3. Не являются страховыми следующие случаи: </w:t>
      </w:r>
    </w:p>
    <w:p w:rsidR="00507903" w:rsidRDefault="0030301D" w:rsidP="00507903">
      <w:pPr>
        <w:pStyle w:val="10"/>
        <w:shd w:val="clear" w:color="auto" w:fill="auto"/>
        <w:ind w:right="20" w:firstLine="567"/>
        <w:jc w:val="both"/>
      </w:pPr>
      <w:r>
        <w:t>а) причинения вреда при использовании иного транспортного средства, чем то, которое указано в договоре обязательного страхования;</w:t>
      </w:r>
    </w:p>
    <w:p w:rsidR="00746F19" w:rsidRDefault="0030301D" w:rsidP="00507903">
      <w:pPr>
        <w:pStyle w:val="10"/>
        <w:shd w:val="clear" w:color="auto" w:fill="auto"/>
        <w:ind w:right="20" w:firstLine="567"/>
        <w:jc w:val="both"/>
      </w:pPr>
      <w:r>
        <w:t>б) причинения морального вреда или возникновения обязанности по возмещению упущенной выгоды;</w:t>
      </w:r>
    </w:p>
    <w:p w:rsidR="008844D3" w:rsidRDefault="0030301D">
      <w:pPr>
        <w:pStyle w:val="10"/>
        <w:shd w:val="clear" w:color="auto" w:fill="auto"/>
        <w:ind w:left="20" w:right="20" w:firstLine="580"/>
      </w:pPr>
      <w:r>
        <w:t>в) причинения вреда при использовании транспортных средств в ходе соревнований, испытаний или учебной езды в специально отведенных для этого местах;</w:t>
      </w:r>
    </w:p>
    <w:p w:rsidR="00746F19" w:rsidRDefault="0030301D">
      <w:pPr>
        <w:pStyle w:val="10"/>
        <w:shd w:val="clear" w:color="auto" w:fill="auto"/>
        <w:ind w:left="20" w:right="20" w:firstLine="580"/>
      </w:pPr>
      <w:bookmarkStart w:id="1" w:name="_GoBack"/>
      <w:bookmarkEnd w:id="1"/>
      <w:r>
        <w:t xml:space="preserve"> г) загрязнения окружающей природной среды;</w:t>
      </w:r>
    </w:p>
    <w:p w:rsidR="00746F19" w:rsidRDefault="0030301D">
      <w:pPr>
        <w:pStyle w:val="10"/>
        <w:shd w:val="clear" w:color="auto" w:fill="auto"/>
        <w:ind w:left="20" w:right="20" w:firstLine="580"/>
        <w:jc w:val="both"/>
      </w:pPr>
      <w:r>
        <w:t>д) причинения вреда в результате воздействия перевозимого груза, если риск такой ответственности подлежит обязательному страхованию в соответствии с законом о соответствующем виде обязательного страхования;</w:t>
      </w:r>
    </w:p>
    <w:p w:rsidR="00746F19" w:rsidRDefault="0030301D">
      <w:pPr>
        <w:pStyle w:val="10"/>
        <w:shd w:val="clear" w:color="auto" w:fill="auto"/>
        <w:ind w:left="20" w:right="20" w:firstLine="640"/>
        <w:jc w:val="both"/>
      </w:pPr>
      <w:r>
        <w:t>е) причинения вреда жизни или здоровью работников при исполнении ими трудовых обязанностей, если этот вред подлежит возмещению в соответствии с законом о соответствующем виде обязательного страхования или обязательного социального страхования;</w:t>
      </w:r>
    </w:p>
    <w:p w:rsidR="00507903" w:rsidRDefault="0030301D" w:rsidP="00507903">
      <w:pPr>
        <w:pStyle w:val="10"/>
        <w:shd w:val="clear" w:color="auto" w:fill="auto"/>
        <w:ind w:left="20" w:right="20" w:firstLine="640"/>
        <w:jc w:val="both"/>
      </w:pPr>
      <w:r>
        <w:lastRenderedPageBreak/>
        <w:t>ж) возникновения обязанности по возмещению работодателю убытков, вызванных причинением вреда работнику;</w:t>
      </w:r>
    </w:p>
    <w:p w:rsidR="00507903" w:rsidRDefault="0030301D" w:rsidP="00507903">
      <w:pPr>
        <w:pStyle w:val="10"/>
        <w:shd w:val="clear" w:color="auto" w:fill="auto"/>
        <w:ind w:left="20" w:right="20" w:firstLine="640"/>
        <w:jc w:val="both"/>
      </w:pPr>
      <w:r>
        <w:t>з)</w:t>
      </w:r>
      <w:r>
        <w:tab/>
        <w:t>причинения водителем вреда управляемому им транспортному средству и прицепу к нему, перевозимому в них грузу, установленному на них оборудованию и иному имуществу;</w:t>
      </w:r>
    </w:p>
    <w:p w:rsidR="00507903" w:rsidRDefault="0030301D" w:rsidP="00507903">
      <w:pPr>
        <w:pStyle w:val="10"/>
        <w:shd w:val="clear" w:color="auto" w:fill="auto"/>
        <w:ind w:left="20" w:right="20" w:firstLine="640"/>
        <w:jc w:val="both"/>
      </w:pPr>
      <w:r>
        <w:t>и)</w:t>
      </w:r>
      <w:r>
        <w:tab/>
        <w:t>причинения вреда при погрузке груза на транспортное средство или его разгрузке;</w:t>
      </w:r>
    </w:p>
    <w:p w:rsidR="00746F19" w:rsidRDefault="0030301D" w:rsidP="00507903">
      <w:pPr>
        <w:pStyle w:val="10"/>
        <w:shd w:val="clear" w:color="auto" w:fill="auto"/>
        <w:ind w:left="20" w:right="20" w:firstLine="640"/>
        <w:jc w:val="both"/>
      </w:pPr>
      <w:r>
        <w:t>л) повреждения или уничтожения антикварных и других уникальных предметов, зданий и сооружений, имеющих историко-культурное значение, изделий из драгоценных металлов и драгоценных и полудрагоценных камней, наличных денег, ценных бумаг, предметов религиозного культа, а также произведений науки, литературы и искусства, других объектов интеллектуальной собственности.</w:t>
      </w:r>
    </w:p>
    <w:p w:rsidR="00746F19" w:rsidRDefault="0030301D">
      <w:pPr>
        <w:pStyle w:val="12"/>
        <w:keepNext/>
        <w:keepLines/>
        <w:shd w:val="clear" w:color="auto" w:fill="auto"/>
        <w:spacing w:before="0"/>
        <w:ind w:left="2860"/>
        <w:jc w:val="left"/>
      </w:pPr>
      <w:bookmarkStart w:id="2" w:name="bookmark1"/>
      <w:r>
        <w:t>3. Страховая сумма. Лимит ответственности</w:t>
      </w:r>
      <w:bookmarkEnd w:id="2"/>
    </w:p>
    <w:p w:rsidR="003B77E6" w:rsidRPr="003B77E6" w:rsidRDefault="003B77E6">
      <w:pPr>
        <w:pStyle w:val="12"/>
        <w:keepNext/>
        <w:keepLines/>
        <w:shd w:val="clear" w:color="auto" w:fill="auto"/>
        <w:spacing w:before="0"/>
        <w:ind w:left="2860"/>
        <w:jc w:val="left"/>
      </w:pPr>
    </w:p>
    <w:p w:rsidR="00746F19" w:rsidRDefault="0030301D" w:rsidP="00507903">
      <w:pPr>
        <w:pStyle w:val="10"/>
        <w:numPr>
          <w:ilvl w:val="0"/>
          <w:numId w:val="1"/>
        </w:numPr>
        <w:shd w:val="clear" w:color="auto" w:fill="auto"/>
        <w:tabs>
          <w:tab w:val="left" w:pos="758"/>
        </w:tabs>
        <w:ind w:left="20" w:right="20" w:firstLine="547"/>
        <w:jc w:val="both"/>
      </w:pPr>
      <w:r>
        <w:t>Страховая сумма, в пределах которой страховщик при наступлении каждого страхового случая (независимо от их числа в течение срока действия договора обязательного страхования) обязуется возместить потерпевшим причиненный вред, составляет:</w:t>
      </w:r>
    </w:p>
    <w:p w:rsidR="00507903" w:rsidRDefault="0030301D" w:rsidP="00507903">
      <w:pPr>
        <w:pStyle w:val="10"/>
        <w:shd w:val="clear" w:color="auto" w:fill="auto"/>
        <w:ind w:left="20" w:right="20" w:firstLine="360"/>
        <w:jc w:val="both"/>
      </w:pPr>
      <w:r>
        <w:t>- в части возмещения вреда, причиненного жизни и здоровью каждого потерпевшего, - не более 500 тыс. рублей;</w:t>
      </w:r>
    </w:p>
    <w:p w:rsidR="00746F19" w:rsidRDefault="0030301D" w:rsidP="00507903">
      <w:pPr>
        <w:pStyle w:val="10"/>
        <w:shd w:val="clear" w:color="auto" w:fill="auto"/>
        <w:ind w:left="20" w:right="20" w:firstLine="360"/>
        <w:jc w:val="both"/>
      </w:pPr>
      <w:r>
        <w:t>- в части возмещения вреда, причиненного имуществу каждого потерпевшего, - не более 400 тыс. рублей;</w:t>
      </w:r>
    </w:p>
    <w:p w:rsidR="00746F19" w:rsidRDefault="0030301D" w:rsidP="00507903">
      <w:pPr>
        <w:pStyle w:val="10"/>
        <w:shd w:val="clear" w:color="auto" w:fill="auto"/>
        <w:ind w:left="20" w:right="20" w:firstLine="547"/>
        <w:jc w:val="both"/>
      </w:pPr>
      <w:r>
        <w:t>Страховая премия определяется в соответствии со страховыми тарифами, установленными Центральным Банком Российской Федерации.</w:t>
      </w:r>
    </w:p>
    <w:p w:rsidR="00746F19" w:rsidRDefault="0030301D" w:rsidP="00507903">
      <w:pPr>
        <w:pStyle w:val="10"/>
        <w:shd w:val="clear" w:color="auto" w:fill="auto"/>
        <w:ind w:left="20" w:right="20" w:firstLine="547"/>
        <w:jc w:val="both"/>
      </w:pPr>
      <w:r>
        <w:t>Изменение Центральным Банком Федерации страховых тарифов в течение срока действия договора обязательного страхования не влечет за собой изменение страховой премии, оплаченной страхователем по действовавшим на момент уплаты страховым тарифам.</w:t>
      </w:r>
    </w:p>
    <w:p w:rsidR="003B77E6" w:rsidRPr="003B77E6" w:rsidRDefault="003B77E6" w:rsidP="00507903">
      <w:pPr>
        <w:pStyle w:val="10"/>
        <w:shd w:val="clear" w:color="auto" w:fill="auto"/>
        <w:ind w:left="20" w:right="20" w:firstLine="547"/>
        <w:jc w:val="both"/>
      </w:pPr>
    </w:p>
    <w:p w:rsidR="00746F19" w:rsidRDefault="0030301D">
      <w:pPr>
        <w:pStyle w:val="12"/>
        <w:keepNext/>
        <w:keepLines/>
        <w:shd w:val="clear" w:color="auto" w:fill="auto"/>
        <w:spacing w:before="0"/>
        <w:ind w:left="3260"/>
        <w:jc w:val="left"/>
      </w:pPr>
      <w:r>
        <w:t xml:space="preserve">4. </w:t>
      </w:r>
      <w:bookmarkStart w:id="3" w:name="bookmark2"/>
      <w:r>
        <w:t>Страховой тариф. Страховой взнос</w:t>
      </w:r>
      <w:bookmarkEnd w:id="3"/>
    </w:p>
    <w:p w:rsidR="003B77E6" w:rsidRPr="003B77E6" w:rsidRDefault="003B77E6">
      <w:pPr>
        <w:pStyle w:val="12"/>
        <w:keepNext/>
        <w:keepLines/>
        <w:shd w:val="clear" w:color="auto" w:fill="auto"/>
        <w:spacing w:before="0"/>
        <w:ind w:left="3260"/>
        <w:jc w:val="left"/>
      </w:pPr>
    </w:p>
    <w:p w:rsidR="00746F19" w:rsidRPr="003C0FC1" w:rsidRDefault="0030301D" w:rsidP="004F1686">
      <w:pPr>
        <w:pStyle w:val="10"/>
        <w:numPr>
          <w:ilvl w:val="0"/>
          <w:numId w:val="2"/>
        </w:numPr>
        <w:shd w:val="clear" w:color="auto" w:fill="auto"/>
        <w:tabs>
          <w:tab w:val="left" w:pos="870"/>
          <w:tab w:val="left" w:pos="993"/>
        </w:tabs>
        <w:ind w:left="20" w:right="20" w:firstLine="547"/>
        <w:jc w:val="both"/>
      </w:pPr>
      <w:r>
        <w:t>Расчет страховой премии по договору обязательного страхования (приложение №</w:t>
      </w:r>
      <w:r>
        <w:rPr>
          <w:rStyle w:val="a6"/>
        </w:rPr>
        <w:t xml:space="preserve"> </w:t>
      </w:r>
      <w:r w:rsidRPr="006E2A66">
        <w:rPr>
          <w:rStyle w:val="a6"/>
          <w:b w:val="0"/>
        </w:rPr>
        <w:t>1</w:t>
      </w:r>
      <w:r w:rsidRPr="006E2A66">
        <w:t xml:space="preserve"> к</w:t>
      </w:r>
      <w:r>
        <w:t xml:space="preserve"> настоящему договору) исчисляется Страховщиком на весь срок страхования исходя из общей страховой суммы по настоящему Договору и размера страховых тарифов и составляет</w:t>
      </w:r>
      <w:r w:rsidR="006E2A66">
        <w:rPr>
          <w:rStyle w:val="a6"/>
        </w:rPr>
        <w:t xml:space="preserve"> </w:t>
      </w:r>
      <w:r w:rsidR="00C979B6">
        <w:rPr>
          <w:rStyle w:val="a6"/>
        </w:rPr>
        <w:t>4 189</w:t>
      </w:r>
      <w:r w:rsidR="00FE7914">
        <w:rPr>
          <w:rStyle w:val="a6"/>
        </w:rPr>
        <w:t xml:space="preserve"> </w:t>
      </w:r>
      <w:r w:rsidRPr="003C0FC1">
        <w:rPr>
          <w:rStyle w:val="a6"/>
        </w:rPr>
        <w:t>(</w:t>
      </w:r>
      <w:r w:rsidR="00C979B6">
        <w:rPr>
          <w:rStyle w:val="a6"/>
        </w:rPr>
        <w:t>Четыре тысячи сто восемьдесят дев</w:t>
      </w:r>
      <w:r w:rsidR="00FE7914">
        <w:rPr>
          <w:rStyle w:val="a6"/>
        </w:rPr>
        <w:t>ять</w:t>
      </w:r>
      <w:r w:rsidRPr="003C0FC1">
        <w:rPr>
          <w:rStyle w:val="a6"/>
        </w:rPr>
        <w:t>) рубл</w:t>
      </w:r>
      <w:r w:rsidR="00FE7914">
        <w:rPr>
          <w:rStyle w:val="a6"/>
        </w:rPr>
        <w:t>ей</w:t>
      </w:r>
      <w:r w:rsidRPr="003C0FC1">
        <w:rPr>
          <w:rStyle w:val="a6"/>
        </w:rPr>
        <w:t xml:space="preserve"> </w:t>
      </w:r>
      <w:r w:rsidR="00C979B6">
        <w:rPr>
          <w:rStyle w:val="a6"/>
        </w:rPr>
        <w:t>88</w:t>
      </w:r>
      <w:r w:rsidRPr="003C0FC1">
        <w:rPr>
          <w:rStyle w:val="a6"/>
        </w:rPr>
        <w:t xml:space="preserve"> копе</w:t>
      </w:r>
      <w:r w:rsidR="00FE7914">
        <w:rPr>
          <w:rStyle w:val="a6"/>
        </w:rPr>
        <w:t>ек</w:t>
      </w:r>
      <w:r w:rsidRPr="003C0FC1">
        <w:rPr>
          <w:rStyle w:val="a6"/>
        </w:rPr>
        <w:t>.</w:t>
      </w:r>
    </w:p>
    <w:p w:rsidR="00746F19" w:rsidRPr="003B77E6" w:rsidRDefault="0030301D" w:rsidP="00507903">
      <w:pPr>
        <w:pStyle w:val="10"/>
        <w:numPr>
          <w:ilvl w:val="0"/>
          <w:numId w:val="2"/>
        </w:numPr>
        <w:shd w:val="clear" w:color="auto" w:fill="auto"/>
        <w:tabs>
          <w:tab w:val="left" w:pos="902"/>
          <w:tab w:val="left" w:pos="993"/>
        </w:tabs>
        <w:ind w:left="20" w:right="20" w:firstLine="547"/>
        <w:jc w:val="both"/>
      </w:pPr>
      <w:r>
        <w:t xml:space="preserve">Цена договора является твердой, уплата страховой премии производится в течение </w:t>
      </w:r>
      <w:r w:rsidR="006E2A66">
        <w:t>1</w:t>
      </w:r>
      <w:r>
        <w:t xml:space="preserve">0 </w:t>
      </w:r>
      <w:r w:rsidR="006E2A66">
        <w:t>рабочих</w:t>
      </w:r>
      <w:r>
        <w:t xml:space="preserve"> дней с момента заключения договора.</w:t>
      </w:r>
    </w:p>
    <w:p w:rsidR="003B77E6" w:rsidRDefault="003B77E6" w:rsidP="003B77E6">
      <w:pPr>
        <w:pStyle w:val="10"/>
        <w:shd w:val="clear" w:color="auto" w:fill="auto"/>
        <w:tabs>
          <w:tab w:val="left" w:pos="902"/>
          <w:tab w:val="left" w:pos="993"/>
        </w:tabs>
        <w:ind w:left="567" w:right="20"/>
        <w:jc w:val="both"/>
      </w:pPr>
    </w:p>
    <w:p w:rsidR="00746F19" w:rsidRPr="00FE7914" w:rsidRDefault="0030301D" w:rsidP="006E2A66">
      <w:pPr>
        <w:pStyle w:val="12"/>
        <w:keepNext/>
        <w:keepLines/>
        <w:shd w:val="clear" w:color="auto" w:fill="auto"/>
        <w:spacing w:before="0"/>
        <w:ind w:left="2440"/>
        <w:jc w:val="left"/>
        <w:rPr>
          <w:b/>
        </w:rPr>
      </w:pPr>
      <w:bookmarkStart w:id="4" w:name="bookmark3"/>
      <w:r w:rsidRPr="00FE7914">
        <w:rPr>
          <w:b/>
        </w:rPr>
        <w:t>5. Порядок заключения договора страхования.</w:t>
      </w:r>
      <w:bookmarkEnd w:id="4"/>
    </w:p>
    <w:p w:rsidR="006E2A66" w:rsidRDefault="0030301D" w:rsidP="006E2A66">
      <w:pPr>
        <w:pStyle w:val="10"/>
        <w:shd w:val="clear" w:color="auto" w:fill="auto"/>
        <w:ind w:left="20" w:right="20" w:firstLine="3740"/>
        <w:rPr>
          <w:rStyle w:val="a6"/>
        </w:rPr>
      </w:pPr>
      <w:r>
        <w:rPr>
          <w:rStyle w:val="a6"/>
        </w:rPr>
        <w:t>Права и обязанности сторон</w:t>
      </w:r>
    </w:p>
    <w:p w:rsidR="00746F19" w:rsidRDefault="0030301D" w:rsidP="006E2A66">
      <w:pPr>
        <w:pStyle w:val="10"/>
        <w:shd w:val="clear" w:color="auto" w:fill="auto"/>
        <w:ind w:left="20" w:right="20" w:firstLine="547"/>
        <w:jc w:val="both"/>
      </w:pPr>
      <w:r>
        <w:t>5.1. Договор страхования гражданской ответственности заключается с собственником (владельцем) транспортных средств, прошедших государственный технический осмотр и находящихся в исправном состоянии, на основании письменного заявления Страхователя по установленной в Правилах форме, с обязательным приложением списка транспортных средств и лиц ими управляющих (застрахованных).</w:t>
      </w:r>
    </w:p>
    <w:p w:rsidR="00746F19" w:rsidRDefault="0030301D">
      <w:pPr>
        <w:pStyle w:val="10"/>
        <w:shd w:val="clear" w:color="auto" w:fill="auto"/>
        <w:ind w:left="20" w:right="20" w:firstLine="640"/>
        <w:jc w:val="both"/>
      </w:pPr>
      <w:r>
        <w:t>Вместе с заявлением о заключении договора обязательного страхования страхователь представляет сведения о количестве и характере наступивших страховых случаев, об осуществленных и о предстоящих страховых выплатах, сроке страхования, рассматриваемых и неурегулированных требованиях потерпевших, страховых выплатах и иные сведения о страховании в период действия договора обязательного страхования, предоставленные ему страховщиком, с которым был заключен последний договор обязательного страхования, в порядке, предусмотренном п. 1.8 Правил.</w:t>
      </w:r>
    </w:p>
    <w:p w:rsidR="00746F19" w:rsidRDefault="0030301D">
      <w:pPr>
        <w:pStyle w:val="10"/>
        <w:shd w:val="clear" w:color="auto" w:fill="auto"/>
        <w:ind w:left="20" w:right="20" w:firstLine="640"/>
        <w:jc w:val="both"/>
      </w:pPr>
      <w:r>
        <w:t>Сведения о страховании не предоставляются лицом, впервые заключающим договор обязательного страхования или заключающим договор обязательного страхования в отношении вновь приобретенного транспортного средства, а также лицом, ежегодно перезаключающим договор обязательного страхования у одного страховщика.</w:t>
      </w:r>
    </w:p>
    <w:p w:rsidR="00746F19" w:rsidRDefault="0030301D" w:rsidP="006E2A66">
      <w:pPr>
        <w:pStyle w:val="10"/>
        <w:numPr>
          <w:ilvl w:val="0"/>
          <w:numId w:val="3"/>
        </w:numPr>
        <w:shd w:val="clear" w:color="auto" w:fill="auto"/>
        <w:tabs>
          <w:tab w:val="left" w:pos="787"/>
          <w:tab w:val="left" w:pos="851"/>
          <w:tab w:val="left" w:pos="993"/>
        </w:tabs>
        <w:ind w:left="20" w:firstLine="547"/>
        <w:jc w:val="both"/>
      </w:pPr>
      <w:r>
        <w:t>Настоящий Договор заключается сроком на один год.</w:t>
      </w:r>
    </w:p>
    <w:p w:rsidR="00746F19" w:rsidRDefault="0030301D" w:rsidP="006E2A66">
      <w:pPr>
        <w:pStyle w:val="10"/>
        <w:shd w:val="clear" w:color="auto" w:fill="auto"/>
        <w:ind w:left="20" w:right="20" w:firstLine="547"/>
        <w:jc w:val="both"/>
      </w:pPr>
      <w:r>
        <w:lastRenderedPageBreak/>
        <w:t>Факт заключения настоящего Договора удостоверяется выдачей Страхователю страхового полиса.</w:t>
      </w:r>
    </w:p>
    <w:p w:rsidR="00746F19" w:rsidRDefault="0030301D" w:rsidP="006E2A66">
      <w:pPr>
        <w:pStyle w:val="10"/>
        <w:shd w:val="clear" w:color="auto" w:fill="auto"/>
        <w:ind w:left="20" w:firstLine="547"/>
        <w:jc w:val="both"/>
      </w:pPr>
      <w:r>
        <w:t>5.3. Права и обязанности сторон регламентируются гл. I Правил и гл. 48 ГК РФ.</w:t>
      </w:r>
    </w:p>
    <w:p w:rsidR="00746F19" w:rsidRDefault="0030301D">
      <w:pPr>
        <w:pStyle w:val="12"/>
        <w:keepNext/>
        <w:keepLines/>
        <w:shd w:val="clear" w:color="auto" w:fill="auto"/>
        <w:spacing w:before="0"/>
        <w:ind w:left="3280"/>
        <w:jc w:val="left"/>
      </w:pPr>
      <w:bookmarkStart w:id="5" w:name="bookmark4"/>
      <w:r>
        <w:t>6. Порядок урегулирования убытков</w:t>
      </w:r>
      <w:bookmarkEnd w:id="5"/>
    </w:p>
    <w:p w:rsidR="003B77E6" w:rsidRPr="003B77E6" w:rsidRDefault="003B77E6">
      <w:pPr>
        <w:pStyle w:val="12"/>
        <w:keepNext/>
        <w:keepLines/>
        <w:shd w:val="clear" w:color="auto" w:fill="auto"/>
        <w:spacing w:before="0"/>
        <w:ind w:left="3280"/>
        <w:jc w:val="left"/>
      </w:pPr>
    </w:p>
    <w:p w:rsidR="00746F19" w:rsidRDefault="0030301D" w:rsidP="006E2A66">
      <w:pPr>
        <w:pStyle w:val="10"/>
        <w:numPr>
          <w:ilvl w:val="0"/>
          <w:numId w:val="4"/>
        </w:numPr>
        <w:shd w:val="clear" w:color="auto" w:fill="auto"/>
        <w:tabs>
          <w:tab w:val="left" w:pos="770"/>
          <w:tab w:val="left" w:pos="851"/>
        </w:tabs>
        <w:ind w:left="20" w:firstLine="547"/>
        <w:jc w:val="both"/>
      </w:pPr>
      <w:r>
        <w:t>При наступлении страхового случая Страхователь (застрахованный) обязан:</w:t>
      </w:r>
    </w:p>
    <w:p w:rsidR="00746F19" w:rsidRDefault="0030301D">
      <w:pPr>
        <w:pStyle w:val="10"/>
        <w:shd w:val="clear" w:color="auto" w:fill="auto"/>
        <w:ind w:left="20" w:right="20" w:firstLine="340"/>
        <w:jc w:val="both"/>
      </w:pPr>
      <w:r>
        <w:t>а) принять все возможные и целесообразные меры с целью уменьшения возможных убытков от происшествия, записать фамилии и адреса очевидцев и указать их в извещении о дорожно- транспортном происшествии (ДТП), принять меры по оформлению документов о происшествии в соответствии с Правилами.</w:t>
      </w:r>
    </w:p>
    <w:p w:rsidR="00746F19" w:rsidRDefault="0030301D">
      <w:pPr>
        <w:pStyle w:val="10"/>
        <w:shd w:val="clear" w:color="auto" w:fill="auto"/>
        <w:ind w:left="20" w:right="20" w:firstLine="340"/>
        <w:jc w:val="both"/>
      </w:pPr>
      <w:r>
        <w:t>б) сообщить другим участникам ДТП, намеренным предъявить требование о возмещении вреда, сведения о договоре обязательного страхования, в том числе номер страхового полиса обязательного страхования, а также наименование, адрес и телефон страховщика.</w:t>
      </w:r>
    </w:p>
    <w:p w:rsidR="00746F19" w:rsidRDefault="0030301D">
      <w:pPr>
        <w:pStyle w:val="10"/>
        <w:shd w:val="clear" w:color="auto" w:fill="auto"/>
        <w:ind w:left="20" w:right="20" w:firstLine="340"/>
        <w:jc w:val="both"/>
      </w:pPr>
      <w:r>
        <w:t>в) сообщить страховщику или его представителю любым доступным способом (например, по указанным в страховом полисе обязательного страхования телефонам) о месте и времени ДТП, а также об обстоятельствах, его повлекших, для принятия страховщиком решения о необходимости выезда на место ДТП.</w:t>
      </w:r>
    </w:p>
    <w:p w:rsidR="00746F19" w:rsidRDefault="0030301D">
      <w:pPr>
        <w:pStyle w:val="10"/>
        <w:shd w:val="clear" w:color="auto" w:fill="auto"/>
        <w:ind w:left="20" w:right="20" w:firstLine="340"/>
        <w:jc w:val="both"/>
      </w:pPr>
      <w:r>
        <w:t>г) при причинении вреда жизни или здоровью пассажиров, находящихся в транспортных средствах, в извещении о ДТП указать наличие пострадавших пассажиров. Если участники ДТП располагают сведениями о пострадавших пассажирах (фамилии, имена, отчества), эти сведения предоставить страховщику.</w:t>
      </w:r>
    </w:p>
    <w:p w:rsidR="00746F19" w:rsidRDefault="0030301D">
      <w:pPr>
        <w:pStyle w:val="10"/>
        <w:shd w:val="clear" w:color="auto" w:fill="auto"/>
        <w:ind w:left="20" w:right="20" w:firstLine="340"/>
        <w:jc w:val="both"/>
      </w:pPr>
      <w:r>
        <w:t>д) в кратчайшие сроки после ДТП, заполненные водителями - участниками ДТП извещения о ДТП, вручить или направить любым способом, обеспечивающим подтверждение отправки, страховщику или представителю страховщика в субъекте Российской Федерации по месту жительства (месту нахождения) потерпевшего либо в субъекте Российской Федерации, на территории которого произошло ДТП. В случае если ДТП произошло в отдаленных, малонаселенных или труднодоступных районах, предусмотренная настоящим пунктом обязанность по вручению страховщику бланка извещения о ДТП должна быть исполнена в течение 15 рабочих дней после ДТП.</w:t>
      </w:r>
    </w:p>
    <w:p w:rsidR="006E2A66" w:rsidRPr="006E2A66" w:rsidRDefault="0030301D" w:rsidP="006E2A66">
      <w:pPr>
        <w:pStyle w:val="10"/>
        <w:numPr>
          <w:ilvl w:val="0"/>
          <w:numId w:val="4"/>
        </w:numPr>
        <w:shd w:val="clear" w:color="auto" w:fill="auto"/>
        <w:tabs>
          <w:tab w:val="left" w:pos="769"/>
        </w:tabs>
        <w:ind w:left="20" w:right="20" w:firstLine="340"/>
        <w:jc w:val="both"/>
      </w:pPr>
      <w:r>
        <w:t>В целях выяснения, при повреждении транспортных средств, обстоятельств причинения вреда, установления характера повреждений транспортного средства и их причин, технологии, методов и стоимости его ремонта проводится независимая техническая экспертиза транспортного средства в соответствии с Правилами, утвержденными Правительством Российской Федерации.</w:t>
      </w:r>
    </w:p>
    <w:p w:rsidR="006E2A66" w:rsidRPr="006E2A66" w:rsidRDefault="0030301D" w:rsidP="006E2A66">
      <w:pPr>
        <w:pStyle w:val="10"/>
        <w:numPr>
          <w:ilvl w:val="0"/>
          <w:numId w:val="4"/>
        </w:numPr>
        <w:shd w:val="clear" w:color="auto" w:fill="auto"/>
        <w:tabs>
          <w:tab w:val="left" w:pos="769"/>
        </w:tabs>
        <w:ind w:left="20" w:right="20" w:firstLine="340"/>
        <w:jc w:val="both"/>
      </w:pPr>
      <w:r>
        <w:t xml:space="preserve"> Размер страховой выплаты в части возмещения необходимых расходов на восстановление здоровья потерпевшего определяется в соответствии с нормативами и в порядке, которые установлены Правительством Российской Федерации, в зависимости от характера и степени повреждения здоровья потерпевшего в пределах страховой суммы.</w:t>
      </w:r>
    </w:p>
    <w:p w:rsidR="006E2A66" w:rsidRDefault="0030301D" w:rsidP="006E2A66">
      <w:pPr>
        <w:pStyle w:val="10"/>
        <w:shd w:val="clear" w:color="auto" w:fill="auto"/>
        <w:tabs>
          <w:tab w:val="left" w:pos="769"/>
        </w:tabs>
        <w:ind w:left="360" w:right="20"/>
        <w:jc w:val="both"/>
      </w:pPr>
      <w:r>
        <w:t>Размер страховой выплаты за причинение вреда жизни потерпевшего составляет:</w:t>
      </w:r>
    </w:p>
    <w:p w:rsidR="006E2A66" w:rsidRDefault="0030301D" w:rsidP="006E2A66">
      <w:pPr>
        <w:pStyle w:val="10"/>
        <w:shd w:val="clear" w:color="auto" w:fill="auto"/>
        <w:tabs>
          <w:tab w:val="left" w:pos="769"/>
        </w:tabs>
        <w:ind w:right="20" w:firstLine="360"/>
        <w:jc w:val="both"/>
      </w:pPr>
      <w:r>
        <w:t>- 475 тыс. рублей - лицам, имеющим право в соответствии с гражданским законодательством на возмещение вреда в случае смерти кормильца, при отсутствии таких лиц - супруг, родители, дети потерпевшего, граждане, у которых потерпевший находился на иждивении, если он не имел самостоятельного дохода.</w:t>
      </w:r>
    </w:p>
    <w:p w:rsidR="00746F19" w:rsidRDefault="0030301D" w:rsidP="006E2A66">
      <w:pPr>
        <w:pStyle w:val="10"/>
        <w:shd w:val="clear" w:color="auto" w:fill="auto"/>
        <w:tabs>
          <w:tab w:val="left" w:pos="769"/>
        </w:tabs>
        <w:ind w:right="20" w:firstLine="360"/>
        <w:jc w:val="both"/>
      </w:pPr>
      <w:r>
        <w:t>- не более 25 тыс. рублей - на возмещение расходов на погребение лицам, понесшим эти расходы.</w:t>
      </w:r>
    </w:p>
    <w:p w:rsidR="00746F19" w:rsidRDefault="0030301D">
      <w:pPr>
        <w:pStyle w:val="10"/>
        <w:numPr>
          <w:ilvl w:val="0"/>
          <w:numId w:val="5"/>
        </w:numPr>
        <w:shd w:val="clear" w:color="auto" w:fill="auto"/>
        <w:tabs>
          <w:tab w:val="left" w:pos="1165"/>
        </w:tabs>
        <w:ind w:left="20" w:right="20" w:firstLine="720"/>
        <w:jc w:val="both"/>
      </w:pPr>
      <w:r>
        <w:t>При причинении вреда имуществу потерпевшего в соответствии с настоящими Правилами возмещению в пределах страховой суммы подлежат:</w:t>
      </w:r>
    </w:p>
    <w:p w:rsidR="00746F19" w:rsidRDefault="0030301D">
      <w:pPr>
        <w:pStyle w:val="10"/>
        <w:shd w:val="clear" w:color="auto" w:fill="auto"/>
        <w:ind w:left="20" w:right="20" w:firstLine="340"/>
        <w:jc w:val="both"/>
      </w:pPr>
      <w:r>
        <w:t>а) в случае полной гибели имущества потерпевшего - действительная стоимость имущества на день наступления страхового случая, в случае повреждения имущества - расходы, необходимые для приведения имущества в состояние, в котором оно находилось до момента наступления страхового случая;</w:t>
      </w:r>
    </w:p>
    <w:p w:rsidR="00746F19" w:rsidRDefault="0030301D">
      <w:pPr>
        <w:pStyle w:val="10"/>
        <w:shd w:val="clear" w:color="auto" w:fill="auto"/>
        <w:ind w:left="20" w:right="20" w:firstLine="340"/>
        <w:jc w:val="both"/>
      </w:pPr>
      <w:r>
        <w:t>б) иные расходы, произведенные потерпевшим в связи с причиненным вредом (эвакуация транспортного средства с места дорожно-транспортного происшествия, хранение поврежденного транспортного средства, доставка пострадавших в лечебное учреждение и т.д.).</w:t>
      </w:r>
    </w:p>
    <w:p w:rsidR="006E2A66" w:rsidRPr="006E2A66" w:rsidRDefault="0030301D" w:rsidP="006E2A66">
      <w:pPr>
        <w:pStyle w:val="10"/>
        <w:numPr>
          <w:ilvl w:val="0"/>
          <w:numId w:val="5"/>
        </w:numPr>
        <w:shd w:val="clear" w:color="auto" w:fill="auto"/>
        <w:tabs>
          <w:tab w:val="left" w:pos="1190"/>
        </w:tabs>
        <w:ind w:left="20" w:right="20" w:firstLine="720"/>
        <w:jc w:val="both"/>
      </w:pPr>
      <w:r>
        <w:t xml:space="preserve">В случае если по факту ДТП было возбуждено уголовное дело, потерпевший представляет страховщику документы следственных и (или) судебных органов о возбуждении, </w:t>
      </w:r>
      <w:r>
        <w:lastRenderedPageBreak/>
        <w:t>приостановлении или об отказе в возбуждении уголовного дела либо вступившее в законную силу решение суда.</w:t>
      </w:r>
    </w:p>
    <w:p w:rsidR="006E2A66" w:rsidRPr="006E2A66" w:rsidRDefault="0030301D" w:rsidP="006E2A66">
      <w:pPr>
        <w:pStyle w:val="10"/>
        <w:numPr>
          <w:ilvl w:val="0"/>
          <w:numId w:val="5"/>
        </w:numPr>
        <w:shd w:val="clear" w:color="auto" w:fill="auto"/>
        <w:tabs>
          <w:tab w:val="left" w:pos="1190"/>
        </w:tabs>
        <w:ind w:left="20" w:right="20" w:firstLine="720"/>
        <w:jc w:val="both"/>
      </w:pPr>
      <w:r>
        <w:t xml:space="preserve"> Страховщик вправе самостоятельно запрашивать компетентные органы и организации о предоставлении документов, предусмотренных пунктами 4.1, 4.2, 4.4 - 4.7, 4.13 и 4.18 Правил. Страховщик вправе запрашивать предоставление только документов, необходимых для решения вопроса о страховой выплате с учетом характера ущерба, причиненного конкретному потерпевшему.</w:t>
      </w:r>
    </w:p>
    <w:p w:rsidR="00746F19" w:rsidRDefault="0030301D" w:rsidP="006E2A66">
      <w:pPr>
        <w:pStyle w:val="10"/>
        <w:numPr>
          <w:ilvl w:val="0"/>
          <w:numId w:val="5"/>
        </w:numPr>
        <w:shd w:val="clear" w:color="auto" w:fill="auto"/>
        <w:tabs>
          <w:tab w:val="left" w:pos="1190"/>
        </w:tabs>
        <w:ind w:left="20" w:right="20" w:firstLine="720"/>
        <w:jc w:val="both"/>
      </w:pPr>
      <w:r>
        <w:t>Страховая выплата по каждому страховому случаю не может превышать величины установленной Федеральным законом «Об обязательном страховании гражданской ответственности владельцев транспортных средств» страховой суммы, а в случае оформления дорожно-транспортного происшествия без участия уполномоченных на то сотрудников полиции не может превышать максимальный размер суммы, подлежащей выплате страховщиком в таком случае.</w:t>
      </w:r>
    </w:p>
    <w:p w:rsidR="00746F19" w:rsidRDefault="0030301D">
      <w:pPr>
        <w:pStyle w:val="10"/>
        <w:shd w:val="clear" w:color="auto" w:fill="auto"/>
        <w:ind w:left="20" w:right="20" w:firstLine="360"/>
        <w:jc w:val="both"/>
      </w:pPr>
      <w:r>
        <w:t>6.8. В течение 20 календарных дней, за исключением нерабочих праздничных дней, со дня принятия к рассмотрению заявления потерпевшего о страховой выплате или прямом возмещении убытков и приложенных к нему документов, предусмотренных правилами обязательного страхования, страховщик обязан произвести страховую выплату потерпевшему или выдать ему направление на ремонт транспортного средства с указанием срока ремонта либо направить потерпевшему мотивированный отказ в страховой выплате.</w:t>
      </w:r>
    </w:p>
    <w:p w:rsidR="00746F19" w:rsidRDefault="0030301D">
      <w:pPr>
        <w:pStyle w:val="10"/>
        <w:numPr>
          <w:ilvl w:val="0"/>
          <w:numId w:val="6"/>
        </w:numPr>
        <w:shd w:val="clear" w:color="auto" w:fill="auto"/>
        <w:tabs>
          <w:tab w:val="left" w:pos="726"/>
        </w:tabs>
        <w:ind w:left="20" w:right="20" w:firstLine="360"/>
        <w:jc w:val="both"/>
      </w:pPr>
      <w:r>
        <w:t>В случае возникновения разногласий между страховщиком и потерпевшим относительно размера вреда, подлежащего возмещению по договору обязательного страхования, страховщик в любом случае обязан произвести страховую выплату в неоспариваемой им части.</w:t>
      </w:r>
    </w:p>
    <w:p w:rsidR="00746F19" w:rsidRPr="003B77E6" w:rsidRDefault="0030301D">
      <w:pPr>
        <w:pStyle w:val="10"/>
        <w:numPr>
          <w:ilvl w:val="0"/>
          <w:numId w:val="6"/>
        </w:numPr>
        <w:shd w:val="clear" w:color="auto" w:fill="auto"/>
        <w:tabs>
          <w:tab w:val="left" w:pos="913"/>
        </w:tabs>
        <w:ind w:left="20" w:right="20" w:firstLine="360"/>
        <w:jc w:val="both"/>
      </w:pPr>
      <w:r>
        <w:t>Если страховая выплата, отказ в страховой выплате или изменение ее размера зависят от результатов производства по уголовному или гражданскому делу либо делу об административном правонарушении, срок страховой выплаты может быть продлен до окончания указанного производства и вступления в силу решения суда.</w:t>
      </w:r>
    </w:p>
    <w:p w:rsidR="003B77E6" w:rsidRDefault="003B77E6" w:rsidP="003B77E6">
      <w:pPr>
        <w:pStyle w:val="10"/>
        <w:shd w:val="clear" w:color="auto" w:fill="auto"/>
        <w:tabs>
          <w:tab w:val="left" w:pos="913"/>
        </w:tabs>
        <w:ind w:left="380" w:right="20"/>
        <w:jc w:val="both"/>
      </w:pPr>
    </w:p>
    <w:p w:rsidR="006E2A66" w:rsidRDefault="0030301D">
      <w:pPr>
        <w:pStyle w:val="10"/>
        <w:shd w:val="clear" w:color="auto" w:fill="auto"/>
        <w:ind w:left="20" w:right="20" w:firstLine="1580"/>
        <w:rPr>
          <w:rStyle w:val="a7"/>
        </w:rPr>
      </w:pPr>
      <w:r>
        <w:rPr>
          <w:rStyle w:val="a7"/>
        </w:rPr>
        <w:t xml:space="preserve">7. Право предъявления регрессного требования страховщика </w:t>
      </w:r>
    </w:p>
    <w:p w:rsidR="003B77E6" w:rsidRPr="003B77E6" w:rsidRDefault="003B77E6">
      <w:pPr>
        <w:pStyle w:val="10"/>
        <w:shd w:val="clear" w:color="auto" w:fill="auto"/>
        <w:ind w:left="20" w:right="20" w:firstLine="1580"/>
        <w:rPr>
          <w:rStyle w:val="a7"/>
        </w:rPr>
      </w:pPr>
    </w:p>
    <w:p w:rsidR="00746F19" w:rsidRDefault="0030301D" w:rsidP="006E2A66">
      <w:pPr>
        <w:pStyle w:val="10"/>
        <w:shd w:val="clear" w:color="auto" w:fill="auto"/>
        <w:ind w:left="20" w:right="20" w:firstLine="547"/>
      </w:pPr>
      <w:r>
        <w:t>7.1. Страховщик имеет право предъявить к причинившему вред лицу регрессные требования в размере произведенной страховщиком страховой выплаты, а также расходов, понесенных при рассмотрении страхового случая, если:</w:t>
      </w:r>
    </w:p>
    <w:p w:rsidR="006E2A66" w:rsidRDefault="0030301D" w:rsidP="006E2A66">
      <w:pPr>
        <w:pStyle w:val="10"/>
        <w:shd w:val="clear" w:color="auto" w:fill="auto"/>
        <w:ind w:left="20" w:right="20" w:firstLine="360"/>
        <w:jc w:val="both"/>
      </w:pPr>
      <w:r>
        <w:t>а) вред жизни или здоровью потерпевшего был причинен вследствие умысла указанного лица, за исключением действий, совершенных в состоянии крайней необходимости или необходимой обороны;</w:t>
      </w:r>
    </w:p>
    <w:p w:rsidR="00746F19" w:rsidRDefault="0030301D" w:rsidP="006E2A66">
      <w:pPr>
        <w:pStyle w:val="10"/>
        <w:shd w:val="clear" w:color="auto" w:fill="auto"/>
        <w:ind w:left="20" w:right="20" w:firstLine="360"/>
        <w:jc w:val="both"/>
      </w:pPr>
      <w:r>
        <w:t>б) вред был причинен указанным лицом при управлении транспортным средством в состоянии опьянения (алкогольного, наркотического или иного);</w:t>
      </w:r>
    </w:p>
    <w:p w:rsidR="00746F19" w:rsidRDefault="0030301D">
      <w:pPr>
        <w:pStyle w:val="10"/>
        <w:shd w:val="clear" w:color="auto" w:fill="auto"/>
        <w:ind w:left="20" w:right="20" w:firstLine="360"/>
        <w:jc w:val="both"/>
      </w:pPr>
      <w:r>
        <w:t>в) указанное лицо не имело право управлять транспортным средством, при использовании которого им был причинен вред;</w:t>
      </w:r>
    </w:p>
    <w:p w:rsidR="006E2A66" w:rsidRDefault="0030301D" w:rsidP="006E2A66">
      <w:pPr>
        <w:pStyle w:val="10"/>
        <w:shd w:val="clear" w:color="auto" w:fill="auto"/>
        <w:ind w:left="20" w:firstLine="360"/>
        <w:jc w:val="both"/>
      </w:pPr>
      <w:r>
        <w:t>г) указанное лицо скрылось с места дорожно-транспортного происшествия;</w:t>
      </w:r>
    </w:p>
    <w:p w:rsidR="00746F19" w:rsidRDefault="0030301D" w:rsidP="006E2A66">
      <w:pPr>
        <w:pStyle w:val="10"/>
        <w:shd w:val="clear" w:color="auto" w:fill="auto"/>
        <w:ind w:left="20" w:firstLine="360"/>
        <w:jc w:val="both"/>
      </w:pPr>
      <w:r>
        <w:t>д) указанное лицо не включено в число водителей, допущенных к управлению этим транспортным средством, если в договоре обязательного страхования предусмотрено использование транспортного средства только водителями, указанными в страховом полисе обязательного страхования;</w:t>
      </w:r>
    </w:p>
    <w:p w:rsidR="00746F19" w:rsidRDefault="0030301D">
      <w:pPr>
        <w:pStyle w:val="10"/>
        <w:shd w:val="clear" w:color="auto" w:fill="auto"/>
        <w:ind w:left="20" w:right="20" w:firstLine="360"/>
        <w:jc w:val="both"/>
      </w:pPr>
      <w:r>
        <w:t>е) страховой случай наступил при использовании указанным лицом транспортного средства в период, не предусмотренный договором обязательного страхования, если в договоре обязательного страхования предусмотрено использование транспортного средства в определенный период.</w:t>
      </w:r>
    </w:p>
    <w:p w:rsidR="003B77E6" w:rsidRDefault="003B77E6">
      <w:pPr>
        <w:pStyle w:val="12"/>
        <w:keepNext/>
        <w:keepLines/>
        <w:shd w:val="clear" w:color="auto" w:fill="auto"/>
        <w:spacing w:before="0"/>
        <w:ind w:left="3520"/>
        <w:jc w:val="left"/>
      </w:pPr>
      <w:bookmarkStart w:id="6" w:name="bookmark5"/>
    </w:p>
    <w:p w:rsidR="00746F19" w:rsidRDefault="0030301D">
      <w:pPr>
        <w:pStyle w:val="12"/>
        <w:keepNext/>
        <w:keepLines/>
        <w:shd w:val="clear" w:color="auto" w:fill="auto"/>
        <w:spacing w:before="0"/>
        <w:ind w:left="3520"/>
        <w:jc w:val="left"/>
      </w:pPr>
      <w:r>
        <w:t>8. Порядок рассмотрения споров</w:t>
      </w:r>
      <w:bookmarkEnd w:id="6"/>
    </w:p>
    <w:p w:rsidR="00746F19" w:rsidRDefault="0030301D">
      <w:pPr>
        <w:pStyle w:val="10"/>
        <w:shd w:val="clear" w:color="auto" w:fill="auto"/>
        <w:ind w:left="20" w:right="20" w:firstLine="620"/>
        <w:jc w:val="both"/>
      </w:pPr>
      <w:r>
        <w:t>8.1. Споры, вытекающие из договора обязательного страхования, разрешаются в соответствии с законодательством Российской Федерации.</w:t>
      </w:r>
    </w:p>
    <w:p w:rsidR="003B77E6" w:rsidRDefault="003B77E6">
      <w:pPr>
        <w:pStyle w:val="12"/>
        <w:keepNext/>
        <w:keepLines/>
        <w:shd w:val="clear" w:color="auto" w:fill="auto"/>
        <w:spacing w:before="0"/>
        <w:ind w:left="4300"/>
        <w:jc w:val="left"/>
      </w:pPr>
      <w:bookmarkStart w:id="7" w:name="bookmark6"/>
    </w:p>
    <w:p w:rsidR="00746F19" w:rsidRDefault="0030301D">
      <w:pPr>
        <w:pStyle w:val="12"/>
        <w:keepNext/>
        <w:keepLines/>
        <w:shd w:val="clear" w:color="auto" w:fill="auto"/>
        <w:spacing w:before="0"/>
        <w:ind w:left="4300"/>
        <w:jc w:val="left"/>
      </w:pPr>
      <w:r>
        <w:t>9. Прочие условия</w:t>
      </w:r>
      <w:bookmarkEnd w:id="7"/>
    </w:p>
    <w:p w:rsidR="00746F19" w:rsidRDefault="0030301D">
      <w:pPr>
        <w:pStyle w:val="10"/>
        <w:shd w:val="clear" w:color="auto" w:fill="auto"/>
        <w:ind w:left="20" w:right="20" w:firstLine="620"/>
        <w:jc w:val="both"/>
      </w:pPr>
      <w:r>
        <w:t>9.1. Изменения и дополнения к настоящему Договору оформляются дополнительными соглашениями, которые являются его неотъемлемой частью и действуют после подписания их обеими сторонами.</w:t>
      </w:r>
    </w:p>
    <w:p w:rsidR="006E2A66" w:rsidRDefault="006E2A66">
      <w:pPr>
        <w:pStyle w:val="10"/>
        <w:shd w:val="clear" w:color="auto" w:fill="auto"/>
        <w:ind w:left="20" w:right="20" w:firstLine="620"/>
        <w:jc w:val="both"/>
      </w:pPr>
      <w:r>
        <w:t>9.2. Настоящий договор составлен в двух экземплярах, имеющих равную юридическую силу, по одному экземпляру для каждой из сторон.</w:t>
      </w:r>
    </w:p>
    <w:p w:rsidR="006E2A66" w:rsidRDefault="006E2A66">
      <w:pPr>
        <w:pStyle w:val="10"/>
        <w:shd w:val="clear" w:color="auto" w:fill="auto"/>
        <w:ind w:left="20" w:right="20" w:firstLine="620"/>
        <w:jc w:val="both"/>
      </w:pPr>
      <w:r>
        <w:t>9.3. Все приложения к настоящему договору являются его неотъемлемой частью.</w:t>
      </w:r>
    </w:p>
    <w:p w:rsidR="006E2A66" w:rsidRDefault="006E2A66">
      <w:pPr>
        <w:pStyle w:val="10"/>
        <w:shd w:val="clear" w:color="auto" w:fill="auto"/>
        <w:ind w:left="20" w:right="20" w:firstLine="620"/>
        <w:jc w:val="both"/>
      </w:pPr>
    </w:p>
    <w:p w:rsidR="006E2A66" w:rsidRPr="006E2A66" w:rsidRDefault="006E2A66">
      <w:pPr>
        <w:pStyle w:val="10"/>
        <w:shd w:val="clear" w:color="auto" w:fill="auto"/>
        <w:ind w:left="20" w:right="20" w:firstLine="620"/>
        <w:jc w:val="both"/>
        <w:rPr>
          <w:b/>
        </w:rPr>
      </w:pPr>
      <w:r w:rsidRPr="006E2A66">
        <w:rPr>
          <w:b/>
        </w:rPr>
        <w:t>Приложение:</w:t>
      </w:r>
    </w:p>
    <w:p w:rsidR="006E2A66" w:rsidRDefault="006E2A66" w:rsidP="006E2A66">
      <w:pPr>
        <w:pStyle w:val="10"/>
        <w:numPr>
          <w:ilvl w:val="0"/>
          <w:numId w:val="7"/>
        </w:numPr>
        <w:shd w:val="clear" w:color="auto" w:fill="auto"/>
        <w:ind w:right="20"/>
        <w:jc w:val="both"/>
      </w:pPr>
      <w:r>
        <w:t>Перечень транспортных средств, подлежащих страхованию.</w:t>
      </w:r>
    </w:p>
    <w:p w:rsidR="003B77E6" w:rsidRDefault="003B77E6" w:rsidP="003B77E6">
      <w:pPr>
        <w:pStyle w:val="10"/>
        <w:shd w:val="clear" w:color="auto" w:fill="auto"/>
        <w:ind w:left="1000" w:right="20"/>
        <w:jc w:val="both"/>
      </w:pPr>
    </w:p>
    <w:p w:rsidR="003B77E6" w:rsidRPr="003B77E6" w:rsidRDefault="003B77E6" w:rsidP="003B77E6">
      <w:pPr>
        <w:pStyle w:val="10"/>
        <w:shd w:val="clear" w:color="auto" w:fill="auto"/>
        <w:ind w:left="1000" w:right="20"/>
        <w:jc w:val="center"/>
        <w:rPr>
          <w:b/>
        </w:rPr>
      </w:pPr>
      <w:r w:rsidRPr="003B77E6">
        <w:rPr>
          <w:b/>
        </w:rPr>
        <w:t>10. Адреса и реквизиты сторон</w:t>
      </w:r>
    </w:p>
    <w:p w:rsidR="006E2A66" w:rsidRPr="003B77E6" w:rsidRDefault="003B77E6" w:rsidP="006E2A66">
      <w:pPr>
        <w:pStyle w:val="10"/>
        <w:shd w:val="clear" w:color="auto" w:fill="auto"/>
        <w:ind w:left="1000" w:right="20"/>
        <w:jc w:val="both"/>
        <w:rPr>
          <w:b/>
        </w:rPr>
      </w:pPr>
      <w:r w:rsidRPr="003B77E6">
        <w:rPr>
          <w:b/>
        </w:rPr>
        <w:t>«Страхователь»</w:t>
      </w:r>
      <w:r>
        <w:rPr>
          <w:b/>
        </w:rPr>
        <w:t xml:space="preserve">                                                                  «Страховщик»</w:t>
      </w:r>
    </w:p>
    <w:tbl>
      <w:tblPr>
        <w:tblpPr w:leftFromText="180" w:rightFromText="180" w:vertAnchor="text" w:tblpY="1"/>
        <w:tblOverlap w:val="never"/>
        <w:tblW w:w="10206" w:type="dxa"/>
        <w:tblLayout w:type="fixed"/>
        <w:tblLook w:val="04A0"/>
      </w:tblPr>
      <w:tblGrid>
        <w:gridCol w:w="5103"/>
        <w:gridCol w:w="5103"/>
      </w:tblGrid>
      <w:tr w:rsidR="006E2A66" w:rsidRPr="003B77E6" w:rsidTr="0030301D">
        <w:trPr>
          <w:trHeight w:val="2917"/>
        </w:trPr>
        <w:tc>
          <w:tcPr>
            <w:tcW w:w="5103" w:type="dxa"/>
            <w:hideMark/>
          </w:tcPr>
          <w:p w:rsidR="006E2A66" w:rsidRPr="003B77E6" w:rsidRDefault="006E2A66" w:rsidP="0030301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B77E6">
              <w:rPr>
                <w:rFonts w:ascii="Times New Roman" w:hAnsi="Times New Roman" w:cs="Times New Roman"/>
                <w:sz w:val="23"/>
                <w:szCs w:val="23"/>
              </w:rPr>
              <w:t>ФГБУ «Национальный парк «Смоленское Поозерье»</w:t>
            </w:r>
          </w:p>
          <w:p w:rsidR="006E2A66" w:rsidRPr="003B77E6" w:rsidRDefault="006E2A66" w:rsidP="0030301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B77E6">
              <w:rPr>
                <w:rFonts w:ascii="Times New Roman" w:hAnsi="Times New Roman" w:cs="Times New Roman"/>
                <w:sz w:val="23"/>
                <w:szCs w:val="23"/>
              </w:rPr>
              <w:t xml:space="preserve">Почтовый адрес: 216270, Смоленская область, Демидовский район, п. Пржевальское, </w:t>
            </w:r>
          </w:p>
          <w:p w:rsidR="006E2A66" w:rsidRPr="003B77E6" w:rsidRDefault="006E2A66" w:rsidP="0030301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B77E6">
              <w:rPr>
                <w:rFonts w:ascii="Times New Roman" w:hAnsi="Times New Roman" w:cs="Times New Roman"/>
                <w:sz w:val="23"/>
                <w:szCs w:val="23"/>
              </w:rPr>
              <w:t>ул. Гуревича, д. 19</w:t>
            </w:r>
          </w:p>
          <w:p w:rsidR="007B01FA" w:rsidRPr="007B01FA" w:rsidRDefault="007B01FA" w:rsidP="007B01FA">
            <w:pPr>
              <w:pStyle w:val="1"/>
              <w:numPr>
                <w:ilvl w:val="0"/>
                <w:numId w:val="0"/>
              </w:numPr>
              <w:rPr>
                <w:rFonts w:eastAsia="Arial Unicode MS"/>
                <w:color w:val="000000"/>
                <w:sz w:val="23"/>
                <w:szCs w:val="23"/>
              </w:rPr>
            </w:pPr>
            <w:r w:rsidRPr="007B01FA">
              <w:rPr>
                <w:rFonts w:eastAsia="Arial Unicode MS"/>
                <w:color w:val="000000"/>
                <w:sz w:val="23"/>
                <w:szCs w:val="23"/>
              </w:rPr>
              <w:t>ИНН 6703000340 КПП 670301001</w:t>
            </w:r>
            <w:r w:rsidRPr="007B01FA">
              <w:rPr>
                <w:rFonts w:eastAsia="Arial Unicode MS"/>
                <w:color w:val="000000"/>
                <w:sz w:val="23"/>
                <w:szCs w:val="23"/>
              </w:rPr>
              <w:tab/>
            </w:r>
            <w:r w:rsidRPr="007B01FA">
              <w:rPr>
                <w:rFonts w:eastAsia="Arial Unicode MS"/>
                <w:color w:val="000000"/>
                <w:sz w:val="23"/>
                <w:szCs w:val="23"/>
              </w:rPr>
              <w:tab/>
              <w:t xml:space="preserve">                          </w:t>
            </w:r>
          </w:p>
          <w:p w:rsidR="007B01FA" w:rsidRPr="007B01FA" w:rsidRDefault="007B01FA" w:rsidP="007B01FA">
            <w:pPr>
              <w:pStyle w:val="1"/>
              <w:numPr>
                <w:ilvl w:val="0"/>
                <w:numId w:val="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Arial Unicode MS"/>
                <w:color w:val="000000"/>
                <w:sz w:val="23"/>
                <w:szCs w:val="23"/>
              </w:rPr>
            </w:pPr>
            <w:r w:rsidRPr="007B01FA">
              <w:rPr>
                <w:rFonts w:eastAsia="Arial Unicode MS"/>
                <w:color w:val="000000"/>
                <w:sz w:val="23"/>
                <w:szCs w:val="23"/>
              </w:rPr>
              <w:t>Р/с 03214643000000013216</w:t>
            </w:r>
          </w:p>
          <w:p w:rsidR="007B01FA" w:rsidRPr="007B01FA" w:rsidRDefault="007B01FA" w:rsidP="007B01FA">
            <w:pPr>
              <w:pStyle w:val="1"/>
              <w:numPr>
                <w:ilvl w:val="0"/>
                <w:numId w:val="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Arial Unicode MS"/>
                <w:color w:val="000000"/>
                <w:sz w:val="23"/>
                <w:szCs w:val="23"/>
              </w:rPr>
            </w:pPr>
            <w:r w:rsidRPr="007B01FA">
              <w:rPr>
                <w:rFonts w:eastAsia="Arial Unicode MS"/>
                <w:color w:val="000000"/>
                <w:sz w:val="23"/>
                <w:szCs w:val="23"/>
              </w:rPr>
              <w:t>К/с 40102810745370000024</w:t>
            </w:r>
          </w:p>
          <w:p w:rsidR="007B01FA" w:rsidRPr="007B01FA" w:rsidRDefault="007B01FA" w:rsidP="007B01FA">
            <w:pPr>
              <w:pStyle w:val="1"/>
              <w:numPr>
                <w:ilvl w:val="0"/>
                <w:numId w:val="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Arial Unicode MS"/>
                <w:color w:val="000000"/>
                <w:sz w:val="23"/>
                <w:szCs w:val="23"/>
              </w:rPr>
            </w:pPr>
            <w:r w:rsidRPr="007B01FA">
              <w:rPr>
                <w:rFonts w:eastAsia="Arial Unicode MS"/>
                <w:color w:val="000000"/>
                <w:sz w:val="23"/>
                <w:szCs w:val="23"/>
              </w:rPr>
              <w:t>УФК по Нижегородской области (ФГБУ  «Национальный   парк   «Смоленское   Поозерье   Л/с 20636У45570)</w:t>
            </w:r>
          </w:p>
          <w:p w:rsidR="007B01FA" w:rsidRPr="007B01FA" w:rsidRDefault="007B01FA" w:rsidP="007B01FA">
            <w:pPr>
              <w:pStyle w:val="1"/>
              <w:numPr>
                <w:ilvl w:val="0"/>
                <w:numId w:val="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Arial Unicode MS"/>
                <w:color w:val="000000"/>
                <w:sz w:val="23"/>
                <w:szCs w:val="23"/>
              </w:rPr>
            </w:pPr>
            <w:r w:rsidRPr="007B01FA">
              <w:rPr>
                <w:rFonts w:eastAsia="Arial Unicode MS"/>
                <w:color w:val="000000"/>
                <w:sz w:val="23"/>
                <w:szCs w:val="23"/>
              </w:rPr>
              <w:t>БИК 012202102</w:t>
            </w:r>
          </w:p>
          <w:p w:rsidR="007B01FA" w:rsidRPr="007B01FA" w:rsidRDefault="007B01FA" w:rsidP="007B01FA">
            <w:pPr>
              <w:pStyle w:val="1"/>
              <w:numPr>
                <w:ilvl w:val="0"/>
                <w:numId w:val="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Arial Unicode MS"/>
                <w:color w:val="000000"/>
                <w:sz w:val="23"/>
                <w:szCs w:val="23"/>
              </w:rPr>
            </w:pPr>
            <w:r w:rsidRPr="007B01FA">
              <w:rPr>
                <w:rFonts w:eastAsia="Arial Unicode MS"/>
                <w:color w:val="000000"/>
                <w:sz w:val="23"/>
                <w:szCs w:val="23"/>
              </w:rPr>
              <w:t xml:space="preserve">ОКЦ № 1 ВВГУ Банка России// </w:t>
            </w:r>
          </w:p>
          <w:p w:rsidR="007B01FA" w:rsidRPr="007B01FA" w:rsidRDefault="007B01FA" w:rsidP="007B01FA">
            <w:pPr>
              <w:pStyle w:val="1"/>
              <w:numPr>
                <w:ilvl w:val="0"/>
                <w:numId w:val="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Arial Unicode MS"/>
                <w:color w:val="000000"/>
                <w:sz w:val="23"/>
                <w:szCs w:val="23"/>
              </w:rPr>
            </w:pPr>
            <w:r w:rsidRPr="007B01FA">
              <w:rPr>
                <w:rFonts w:eastAsia="Arial Unicode MS"/>
                <w:color w:val="000000"/>
                <w:sz w:val="23"/>
                <w:szCs w:val="23"/>
              </w:rPr>
              <w:t>УФК по Нижегородской области,</w:t>
            </w:r>
          </w:p>
          <w:p w:rsidR="007B01FA" w:rsidRPr="007B01FA" w:rsidRDefault="007B01FA" w:rsidP="007B01FA">
            <w:pPr>
              <w:pStyle w:val="1"/>
              <w:numPr>
                <w:ilvl w:val="0"/>
                <w:numId w:val="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Arial Unicode MS"/>
                <w:color w:val="000000"/>
                <w:sz w:val="23"/>
                <w:szCs w:val="23"/>
              </w:rPr>
            </w:pPr>
            <w:r w:rsidRPr="007B01FA">
              <w:rPr>
                <w:rFonts w:eastAsia="Arial Unicode MS"/>
                <w:color w:val="000000"/>
                <w:sz w:val="23"/>
                <w:szCs w:val="23"/>
              </w:rPr>
              <w:t xml:space="preserve">г. Нижний Новгород </w:t>
            </w:r>
          </w:p>
          <w:p w:rsidR="006E2A66" w:rsidRDefault="006E2A66" w:rsidP="0030301D">
            <w:pPr>
              <w:ind w:right="1"/>
              <w:rPr>
                <w:rFonts w:ascii="Times New Roman" w:hAnsi="Times New Roman" w:cs="Times New Roman"/>
                <w:sz w:val="23"/>
                <w:szCs w:val="23"/>
              </w:rPr>
            </w:pPr>
            <w:r w:rsidRPr="003B77E6">
              <w:rPr>
                <w:rFonts w:ascii="Times New Roman" w:hAnsi="Times New Roman" w:cs="Times New Roman"/>
                <w:sz w:val="23"/>
                <w:szCs w:val="23"/>
              </w:rPr>
              <w:t>тел / факс: (48147) 2-62-04/2-66-36</w:t>
            </w:r>
          </w:p>
          <w:p w:rsidR="003B77E6" w:rsidRPr="003B77E6" w:rsidRDefault="003B77E6" w:rsidP="0030301D">
            <w:pPr>
              <w:ind w:right="1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103" w:type="dxa"/>
          </w:tcPr>
          <w:p w:rsidR="004F1686" w:rsidRPr="004F1686" w:rsidRDefault="004F1686" w:rsidP="004F168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F1686">
              <w:rPr>
                <w:rFonts w:ascii="Times New Roman" w:hAnsi="Times New Roman" w:cs="Times New Roman"/>
                <w:sz w:val="23"/>
                <w:szCs w:val="23"/>
              </w:rPr>
              <w:t>Страховое акционерное общество «ВСК»</w:t>
            </w:r>
          </w:p>
          <w:p w:rsidR="004F1686" w:rsidRPr="004F1686" w:rsidRDefault="004F1686" w:rsidP="004F168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F1686">
              <w:rPr>
                <w:rFonts w:ascii="Times New Roman" w:hAnsi="Times New Roman" w:cs="Times New Roman"/>
                <w:sz w:val="23"/>
                <w:szCs w:val="23"/>
              </w:rPr>
              <w:t>(САО «ВСК»)</w:t>
            </w:r>
          </w:p>
          <w:p w:rsidR="004F1686" w:rsidRPr="004F1686" w:rsidRDefault="004F1686" w:rsidP="004F168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F1686">
              <w:rPr>
                <w:rFonts w:ascii="Times New Roman" w:hAnsi="Times New Roman" w:cs="Times New Roman"/>
                <w:sz w:val="23"/>
                <w:szCs w:val="23"/>
              </w:rPr>
              <w:t>Юридический адрес: 121552, г.Москва,</w:t>
            </w:r>
          </w:p>
          <w:p w:rsidR="004F1686" w:rsidRPr="004F1686" w:rsidRDefault="004F1686" w:rsidP="004F168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F1686">
              <w:rPr>
                <w:rFonts w:ascii="Times New Roman" w:hAnsi="Times New Roman" w:cs="Times New Roman"/>
                <w:sz w:val="23"/>
                <w:szCs w:val="23"/>
              </w:rPr>
              <w:t>ул. Островная, д.4</w:t>
            </w:r>
          </w:p>
          <w:p w:rsidR="004F1686" w:rsidRPr="004F1686" w:rsidRDefault="004F1686" w:rsidP="004F168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F1686">
              <w:rPr>
                <w:rFonts w:ascii="Times New Roman" w:hAnsi="Times New Roman" w:cs="Times New Roman"/>
                <w:sz w:val="23"/>
                <w:szCs w:val="23"/>
              </w:rPr>
              <w:t>Почтовый адрес: 214000 г. Смоленск,</w:t>
            </w:r>
          </w:p>
          <w:p w:rsidR="004F1686" w:rsidRPr="004F1686" w:rsidRDefault="004F1686" w:rsidP="004F168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F1686">
              <w:rPr>
                <w:rFonts w:ascii="Times New Roman" w:hAnsi="Times New Roman" w:cs="Times New Roman"/>
                <w:sz w:val="23"/>
                <w:szCs w:val="23"/>
              </w:rPr>
              <w:t xml:space="preserve">ул. Пр-т Гагарина д.4 </w:t>
            </w:r>
          </w:p>
          <w:p w:rsidR="004F1686" w:rsidRPr="004F1686" w:rsidRDefault="004F1686" w:rsidP="004F1686">
            <w:pPr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4F1686">
              <w:rPr>
                <w:rFonts w:ascii="Times New Roman" w:hAnsi="Times New Roman" w:cs="Times New Roman"/>
                <w:sz w:val="23"/>
                <w:szCs w:val="23"/>
              </w:rPr>
              <w:t>тел</w:t>
            </w:r>
            <w:r w:rsidRPr="004F1686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.: (4812) 24-49-62, 24-49-63 </w:t>
            </w:r>
          </w:p>
          <w:p w:rsidR="004F1686" w:rsidRPr="004F1686" w:rsidRDefault="004F1686" w:rsidP="004F1686">
            <w:pPr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4F1686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e-mail: Smolensk@vsk.ru,  </w:t>
            </w:r>
          </w:p>
          <w:p w:rsidR="004F1686" w:rsidRPr="004F1686" w:rsidRDefault="004F1686" w:rsidP="004F1686">
            <w:pPr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4F1686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Maksimenkova@VSK.RU, YuKostikova@vsk.ru</w:t>
            </w:r>
          </w:p>
          <w:p w:rsidR="004F1686" w:rsidRPr="004F1686" w:rsidRDefault="004F1686" w:rsidP="004F168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F1686">
              <w:rPr>
                <w:rFonts w:ascii="Times New Roman" w:hAnsi="Times New Roman" w:cs="Times New Roman"/>
                <w:sz w:val="23"/>
                <w:szCs w:val="23"/>
              </w:rPr>
              <w:t>ИНН/КПП: 7710026574/ 773101001</w:t>
            </w:r>
          </w:p>
          <w:p w:rsidR="004F1686" w:rsidRPr="004F1686" w:rsidRDefault="004F1686" w:rsidP="004F168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F1686">
              <w:rPr>
                <w:rFonts w:ascii="Times New Roman" w:hAnsi="Times New Roman" w:cs="Times New Roman"/>
                <w:sz w:val="23"/>
                <w:szCs w:val="23"/>
              </w:rPr>
              <w:t>ОКПО/ ОКТМО:11441121/13920334</w:t>
            </w:r>
          </w:p>
          <w:p w:rsidR="004F1686" w:rsidRPr="004F1686" w:rsidRDefault="004F1686" w:rsidP="004F168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F1686">
              <w:rPr>
                <w:rFonts w:ascii="Times New Roman" w:hAnsi="Times New Roman" w:cs="Times New Roman"/>
                <w:sz w:val="23"/>
                <w:szCs w:val="23"/>
              </w:rPr>
              <w:t>ОГРН: 1027700186062</w:t>
            </w:r>
          </w:p>
          <w:p w:rsidR="004F1686" w:rsidRPr="004F1686" w:rsidRDefault="004F1686" w:rsidP="004F168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F1686">
              <w:rPr>
                <w:rFonts w:ascii="Times New Roman" w:hAnsi="Times New Roman" w:cs="Times New Roman"/>
                <w:sz w:val="23"/>
                <w:szCs w:val="23"/>
              </w:rPr>
              <w:t>р/с: 40701810600020001241</w:t>
            </w:r>
          </w:p>
          <w:p w:rsidR="004F1686" w:rsidRPr="004F1686" w:rsidRDefault="004F1686" w:rsidP="004F168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F1686">
              <w:rPr>
                <w:rFonts w:ascii="Times New Roman" w:hAnsi="Times New Roman" w:cs="Times New Roman"/>
                <w:sz w:val="23"/>
                <w:szCs w:val="23"/>
              </w:rPr>
              <w:t>к/с: 30101810400000000225</w:t>
            </w:r>
          </w:p>
          <w:p w:rsidR="004F1686" w:rsidRPr="004F1686" w:rsidRDefault="004F1686" w:rsidP="004F168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F1686">
              <w:rPr>
                <w:rFonts w:ascii="Times New Roman" w:hAnsi="Times New Roman" w:cs="Times New Roman"/>
                <w:sz w:val="23"/>
                <w:szCs w:val="23"/>
              </w:rPr>
              <w:t>ПАО СБЕРБАНК, г. Москва</w:t>
            </w:r>
          </w:p>
          <w:p w:rsidR="004F1686" w:rsidRPr="004F1686" w:rsidRDefault="004F1686" w:rsidP="004F168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F1686">
              <w:rPr>
                <w:rFonts w:ascii="Times New Roman" w:hAnsi="Times New Roman" w:cs="Times New Roman"/>
                <w:sz w:val="23"/>
                <w:szCs w:val="23"/>
              </w:rPr>
              <w:t>БИК: 044525225</w:t>
            </w:r>
          </w:p>
          <w:p w:rsidR="004F1686" w:rsidRDefault="004F1686" w:rsidP="004F168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F1686" w:rsidRDefault="004F1686" w:rsidP="004F168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E2A66" w:rsidRPr="003B77E6" w:rsidRDefault="006E2A66" w:rsidP="004F168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E2A66" w:rsidRPr="003B77E6" w:rsidTr="0030301D">
        <w:trPr>
          <w:trHeight w:val="100"/>
        </w:trPr>
        <w:tc>
          <w:tcPr>
            <w:tcW w:w="5103" w:type="dxa"/>
            <w:hideMark/>
          </w:tcPr>
          <w:p w:rsidR="00FE7914" w:rsidRDefault="006E2A66" w:rsidP="00FE7914">
            <w:pPr>
              <w:ind w:right="1"/>
              <w:rPr>
                <w:rFonts w:ascii="Times New Roman" w:hAnsi="Times New Roman" w:cs="Times New Roman"/>
                <w:sz w:val="23"/>
                <w:szCs w:val="23"/>
              </w:rPr>
            </w:pPr>
            <w:r w:rsidRPr="003B77E6">
              <w:rPr>
                <w:rFonts w:ascii="Times New Roman" w:hAnsi="Times New Roman" w:cs="Times New Roman"/>
                <w:sz w:val="23"/>
                <w:szCs w:val="23"/>
              </w:rPr>
              <w:t>Директор ФГБУ «Национальный парк «Смоленское Поозерье»</w:t>
            </w:r>
          </w:p>
          <w:p w:rsidR="007B01FA" w:rsidRDefault="007B01FA" w:rsidP="007B01FA">
            <w:pPr>
              <w:ind w:right="1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7B01FA" w:rsidRDefault="007B01FA" w:rsidP="007B01FA">
            <w:pPr>
              <w:ind w:right="1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E7914" w:rsidRPr="00FE7914" w:rsidRDefault="007B01FA" w:rsidP="007B01FA">
            <w:pPr>
              <w:ind w:right="1"/>
              <w:rPr>
                <w:rFonts w:ascii="Times New Roman" w:hAnsi="Times New Roman" w:cs="Times New Roman"/>
                <w:sz w:val="23"/>
                <w:szCs w:val="23"/>
              </w:rPr>
            </w:pPr>
            <w:r w:rsidRPr="003B77E6">
              <w:rPr>
                <w:rFonts w:ascii="Times New Roman" w:hAnsi="Times New Roman" w:cs="Times New Roman"/>
                <w:sz w:val="23"/>
                <w:szCs w:val="23"/>
              </w:rPr>
              <w:t xml:space="preserve">_________________________ А.С. Кочергин </w:t>
            </w:r>
          </w:p>
        </w:tc>
        <w:tc>
          <w:tcPr>
            <w:tcW w:w="5103" w:type="dxa"/>
          </w:tcPr>
          <w:p w:rsidR="004F1686" w:rsidRPr="004F1686" w:rsidRDefault="004F1686" w:rsidP="004F168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F1686">
              <w:rPr>
                <w:rFonts w:ascii="Times New Roman" w:hAnsi="Times New Roman" w:cs="Times New Roman"/>
                <w:sz w:val="23"/>
                <w:szCs w:val="23"/>
              </w:rPr>
              <w:t xml:space="preserve">Вице-президент - руководитель управления конкурсных продаж центра корпоративного страхования САО «ВСК» </w:t>
            </w:r>
          </w:p>
          <w:p w:rsidR="004F1686" w:rsidRPr="004F1686" w:rsidRDefault="004F1686" w:rsidP="004F168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E2A66" w:rsidRPr="003B77E6" w:rsidRDefault="004F1686" w:rsidP="004F168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F1686">
              <w:rPr>
                <w:rFonts w:ascii="Times New Roman" w:hAnsi="Times New Roman" w:cs="Times New Roman"/>
                <w:sz w:val="23"/>
                <w:szCs w:val="23"/>
              </w:rPr>
              <w:t>___________________ /И.В.Шестов</w:t>
            </w:r>
          </w:p>
        </w:tc>
      </w:tr>
      <w:tr w:rsidR="006E2A66" w:rsidRPr="003B77E6" w:rsidTr="0030301D">
        <w:trPr>
          <w:trHeight w:val="142"/>
        </w:trPr>
        <w:tc>
          <w:tcPr>
            <w:tcW w:w="5103" w:type="dxa"/>
          </w:tcPr>
          <w:p w:rsidR="006E2A66" w:rsidRPr="003B77E6" w:rsidRDefault="006E2A66" w:rsidP="0030301D">
            <w:pPr>
              <w:ind w:right="1"/>
              <w:rPr>
                <w:rFonts w:ascii="Times New Roman" w:hAnsi="Times New Roman" w:cs="Times New Roman"/>
                <w:sz w:val="23"/>
                <w:szCs w:val="23"/>
              </w:rPr>
            </w:pPr>
            <w:r w:rsidRPr="003B77E6">
              <w:rPr>
                <w:rFonts w:ascii="Times New Roman" w:hAnsi="Times New Roman" w:cs="Times New Roman"/>
                <w:sz w:val="23"/>
                <w:szCs w:val="23"/>
              </w:rPr>
              <w:t xml:space="preserve">                      М.П.</w:t>
            </w:r>
          </w:p>
        </w:tc>
        <w:tc>
          <w:tcPr>
            <w:tcW w:w="5103" w:type="dxa"/>
            <w:hideMark/>
          </w:tcPr>
          <w:p w:rsidR="006E2A66" w:rsidRPr="003B77E6" w:rsidRDefault="006E2A66" w:rsidP="0030301D">
            <w:pPr>
              <w:tabs>
                <w:tab w:val="left" w:pos="2745"/>
              </w:tabs>
              <w:ind w:firstLine="567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77E6">
              <w:rPr>
                <w:rFonts w:ascii="Times New Roman" w:hAnsi="Times New Roman" w:cs="Times New Roman"/>
                <w:sz w:val="23"/>
                <w:szCs w:val="23"/>
              </w:rPr>
              <w:t xml:space="preserve">          М.П.</w:t>
            </w:r>
          </w:p>
        </w:tc>
      </w:tr>
    </w:tbl>
    <w:p w:rsidR="006E2A66" w:rsidRDefault="006E2A66" w:rsidP="006E2A66">
      <w:pPr>
        <w:pStyle w:val="10"/>
        <w:shd w:val="clear" w:color="auto" w:fill="auto"/>
        <w:ind w:left="1000" w:right="20"/>
        <w:jc w:val="both"/>
      </w:pPr>
    </w:p>
    <w:p w:rsidR="00674D38" w:rsidRDefault="00674D38" w:rsidP="006E2A66">
      <w:pPr>
        <w:pStyle w:val="10"/>
        <w:shd w:val="clear" w:color="auto" w:fill="auto"/>
        <w:ind w:left="1000" w:right="20"/>
        <w:jc w:val="both"/>
      </w:pPr>
    </w:p>
    <w:p w:rsidR="00674D38" w:rsidRDefault="00674D38" w:rsidP="006E2A66">
      <w:pPr>
        <w:pStyle w:val="10"/>
        <w:shd w:val="clear" w:color="auto" w:fill="auto"/>
        <w:ind w:left="1000" w:right="20"/>
        <w:jc w:val="both"/>
      </w:pPr>
    </w:p>
    <w:p w:rsidR="00674D38" w:rsidRDefault="00674D38" w:rsidP="006E2A66">
      <w:pPr>
        <w:pStyle w:val="10"/>
        <w:shd w:val="clear" w:color="auto" w:fill="auto"/>
        <w:ind w:left="1000" w:right="20"/>
        <w:jc w:val="both"/>
      </w:pPr>
    </w:p>
    <w:p w:rsidR="00674D38" w:rsidRDefault="00674D38" w:rsidP="006E2A66">
      <w:pPr>
        <w:pStyle w:val="10"/>
        <w:shd w:val="clear" w:color="auto" w:fill="auto"/>
        <w:ind w:left="1000" w:right="20"/>
        <w:jc w:val="both"/>
      </w:pPr>
    </w:p>
    <w:p w:rsidR="00674D38" w:rsidRDefault="00674D38" w:rsidP="006E2A66">
      <w:pPr>
        <w:pStyle w:val="10"/>
        <w:shd w:val="clear" w:color="auto" w:fill="auto"/>
        <w:ind w:left="1000" w:right="20"/>
        <w:jc w:val="both"/>
      </w:pPr>
    </w:p>
    <w:p w:rsidR="00674D38" w:rsidRDefault="00674D38" w:rsidP="006E2A66">
      <w:pPr>
        <w:pStyle w:val="10"/>
        <w:shd w:val="clear" w:color="auto" w:fill="auto"/>
        <w:ind w:left="1000" w:right="20"/>
        <w:jc w:val="both"/>
      </w:pPr>
    </w:p>
    <w:p w:rsidR="00674D38" w:rsidRDefault="00674D38" w:rsidP="006E2A66">
      <w:pPr>
        <w:pStyle w:val="10"/>
        <w:shd w:val="clear" w:color="auto" w:fill="auto"/>
        <w:ind w:left="1000" w:right="20"/>
        <w:jc w:val="both"/>
      </w:pPr>
    </w:p>
    <w:p w:rsidR="00674D38" w:rsidRDefault="00674D38" w:rsidP="006E2A66">
      <w:pPr>
        <w:pStyle w:val="10"/>
        <w:shd w:val="clear" w:color="auto" w:fill="auto"/>
        <w:ind w:left="1000" w:right="20"/>
        <w:jc w:val="both"/>
      </w:pPr>
    </w:p>
    <w:p w:rsidR="00674D38" w:rsidRDefault="00674D38" w:rsidP="006E2A66">
      <w:pPr>
        <w:pStyle w:val="10"/>
        <w:shd w:val="clear" w:color="auto" w:fill="auto"/>
        <w:ind w:left="1000" w:right="20"/>
        <w:jc w:val="both"/>
      </w:pPr>
    </w:p>
    <w:p w:rsidR="00674D38" w:rsidRDefault="00674D38" w:rsidP="006E2A66">
      <w:pPr>
        <w:pStyle w:val="10"/>
        <w:shd w:val="clear" w:color="auto" w:fill="auto"/>
        <w:ind w:left="1000" w:right="20"/>
        <w:jc w:val="both"/>
      </w:pPr>
    </w:p>
    <w:p w:rsidR="00674D38" w:rsidRDefault="00674D38" w:rsidP="006E2A66">
      <w:pPr>
        <w:pStyle w:val="10"/>
        <w:shd w:val="clear" w:color="auto" w:fill="auto"/>
        <w:ind w:left="1000" w:right="20"/>
        <w:jc w:val="both"/>
      </w:pPr>
    </w:p>
    <w:p w:rsidR="00674D38" w:rsidRDefault="00674D38" w:rsidP="006E2A66">
      <w:pPr>
        <w:pStyle w:val="10"/>
        <w:shd w:val="clear" w:color="auto" w:fill="auto"/>
        <w:ind w:left="1000" w:right="20"/>
        <w:jc w:val="both"/>
      </w:pPr>
    </w:p>
    <w:p w:rsidR="00674D38" w:rsidRDefault="00674D38" w:rsidP="006E2A66">
      <w:pPr>
        <w:pStyle w:val="10"/>
        <w:shd w:val="clear" w:color="auto" w:fill="auto"/>
        <w:ind w:left="1000" w:right="20"/>
        <w:jc w:val="both"/>
      </w:pPr>
    </w:p>
    <w:p w:rsidR="00674D38" w:rsidRDefault="00674D38" w:rsidP="00674D38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2C2D2E"/>
        </w:rPr>
        <w:sectPr w:rsidR="00674D38" w:rsidSect="00746F19">
          <w:type w:val="continuous"/>
          <w:pgSz w:w="11905" w:h="16837"/>
          <w:pgMar w:top="962" w:right="424" w:bottom="962" w:left="1617" w:header="0" w:footer="3" w:gutter="0"/>
          <w:cols w:space="720"/>
          <w:noEndnote/>
          <w:docGrid w:linePitch="360"/>
        </w:sectPr>
      </w:pPr>
    </w:p>
    <w:p w:rsidR="00674D38" w:rsidRDefault="00674D38" w:rsidP="00674D38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2C2D2E"/>
        </w:rPr>
      </w:pPr>
    </w:p>
    <w:p w:rsidR="00664D1E" w:rsidRPr="000733C6" w:rsidRDefault="00664D1E" w:rsidP="00664D1E">
      <w:pPr>
        <w:pStyle w:val="aa"/>
        <w:jc w:val="right"/>
        <w:rPr>
          <w:rFonts w:ascii="Times New Roman" w:hAnsi="Times New Roman" w:cs="Times New Roman"/>
          <w:szCs w:val="24"/>
        </w:rPr>
      </w:pPr>
      <w:r w:rsidRPr="000733C6">
        <w:rPr>
          <w:rFonts w:ascii="Times New Roman" w:hAnsi="Times New Roman" w:cs="Times New Roman"/>
          <w:szCs w:val="24"/>
        </w:rPr>
        <w:t xml:space="preserve">Приложение № 1 </w:t>
      </w:r>
      <w:r>
        <w:rPr>
          <w:rFonts w:ascii="Times New Roman" w:hAnsi="Times New Roman" w:cs="Times New Roman"/>
          <w:szCs w:val="24"/>
        </w:rPr>
        <w:t>«</w:t>
      </w:r>
      <w:r w:rsidRPr="000733C6">
        <w:rPr>
          <w:rFonts w:ascii="Times New Roman" w:hAnsi="Times New Roman" w:cs="Times New Roman"/>
          <w:szCs w:val="24"/>
        </w:rPr>
        <w:t>Перечень транспортных средств, подлежащих страхованию</w:t>
      </w:r>
      <w:r>
        <w:rPr>
          <w:rFonts w:ascii="Times New Roman" w:hAnsi="Times New Roman" w:cs="Times New Roman"/>
          <w:szCs w:val="24"/>
        </w:rPr>
        <w:t>»</w:t>
      </w:r>
      <w:r w:rsidRPr="000733C6">
        <w:rPr>
          <w:rFonts w:ascii="Times New Roman" w:hAnsi="Times New Roman" w:cs="Times New Roman"/>
          <w:szCs w:val="24"/>
        </w:rPr>
        <w:t xml:space="preserve"> </w:t>
      </w:r>
    </w:p>
    <w:p w:rsidR="00664D1E" w:rsidRPr="000733C6" w:rsidRDefault="00664D1E" w:rsidP="00664D1E">
      <w:pPr>
        <w:pStyle w:val="aa"/>
        <w:jc w:val="right"/>
        <w:rPr>
          <w:rFonts w:ascii="Times New Roman" w:hAnsi="Times New Roman" w:cs="Times New Roman"/>
          <w:szCs w:val="24"/>
        </w:rPr>
      </w:pPr>
      <w:r w:rsidRPr="000733C6">
        <w:rPr>
          <w:rFonts w:ascii="Times New Roman" w:hAnsi="Times New Roman" w:cs="Times New Roman"/>
          <w:szCs w:val="24"/>
        </w:rPr>
        <w:t>к Договору обязательного страхования гражданской ответственности</w:t>
      </w:r>
    </w:p>
    <w:p w:rsidR="00664D1E" w:rsidRPr="00664D1E" w:rsidRDefault="00664D1E" w:rsidP="00664D1E">
      <w:pPr>
        <w:ind w:firstLine="720"/>
        <w:jc w:val="right"/>
        <w:rPr>
          <w:rFonts w:ascii="Times New Roman" w:hAnsi="Times New Roman" w:cs="Times New Roman"/>
        </w:rPr>
      </w:pPr>
      <w:r w:rsidRPr="00664D1E">
        <w:rPr>
          <w:rFonts w:ascii="Times New Roman" w:hAnsi="Times New Roman" w:cs="Times New Roman"/>
        </w:rPr>
        <w:t>владельцев т</w:t>
      </w:r>
      <w:r w:rsidR="00056E0A">
        <w:rPr>
          <w:rFonts w:ascii="Times New Roman" w:hAnsi="Times New Roman" w:cs="Times New Roman"/>
        </w:rPr>
        <w:t>ранспортных средств № ____ от «</w:t>
      </w:r>
      <w:r w:rsidR="00C57340">
        <w:rPr>
          <w:rFonts w:ascii="Times New Roman" w:hAnsi="Times New Roman" w:cs="Times New Roman"/>
        </w:rPr>
        <w:t xml:space="preserve">    </w:t>
      </w:r>
      <w:r w:rsidRPr="00664D1E">
        <w:rPr>
          <w:rFonts w:ascii="Times New Roman" w:hAnsi="Times New Roman" w:cs="Times New Roman"/>
        </w:rPr>
        <w:t xml:space="preserve">» </w:t>
      </w:r>
      <w:r w:rsidR="008844D3">
        <w:rPr>
          <w:rFonts w:ascii="Times New Roman" w:hAnsi="Times New Roman" w:cs="Times New Roman"/>
        </w:rPr>
        <w:t>мая</w:t>
      </w:r>
      <w:r w:rsidR="00056E0A">
        <w:rPr>
          <w:rFonts w:ascii="Times New Roman" w:hAnsi="Times New Roman" w:cs="Times New Roman"/>
        </w:rPr>
        <w:t xml:space="preserve"> </w:t>
      </w:r>
      <w:r w:rsidRPr="00664D1E">
        <w:rPr>
          <w:rFonts w:ascii="Times New Roman" w:hAnsi="Times New Roman" w:cs="Times New Roman"/>
        </w:rPr>
        <w:t>202</w:t>
      </w:r>
      <w:r w:rsidR="007B01FA">
        <w:rPr>
          <w:rFonts w:ascii="Times New Roman" w:hAnsi="Times New Roman" w:cs="Times New Roman"/>
        </w:rPr>
        <w:t>6</w:t>
      </w:r>
      <w:r w:rsidRPr="00664D1E">
        <w:rPr>
          <w:rFonts w:ascii="Times New Roman" w:hAnsi="Times New Roman" w:cs="Times New Roman"/>
        </w:rPr>
        <w:t xml:space="preserve"> г.</w:t>
      </w:r>
    </w:p>
    <w:p w:rsidR="00664D1E" w:rsidRPr="00664D1E" w:rsidRDefault="00664D1E" w:rsidP="00664D1E">
      <w:pPr>
        <w:ind w:firstLine="720"/>
        <w:jc w:val="right"/>
        <w:rPr>
          <w:rFonts w:ascii="Times New Roman" w:hAnsi="Times New Roman" w:cs="Times New Roman"/>
        </w:rPr>
      </w:pPr>
    </w:p>
    <w:p w:rsidR="00664D1E" w:rsidRPr="00664D1E" w:rsidRDefault="00664D1E" w:rsidP="00664D1E">
      <w:pPr>
        <w:ind w:firstLine="720"/>
        <w:jc w:val="right"/>
        <w:rPr>
          <w:rFonts w:ascii="Times New Roman" w:hAnsi="Times New Roman" w:cs="Times New Roman"/>
        </w:rPr>
      </w:pPr>
    </w:p>
    <w:tbl>
      <w:tblPr>
        <w:tblW w:w="15064" w:type="dxa"/>
        <w:tblInd w:w="-601" w:type="dxa"/>
        <w:tblLook w:val="04A0"/>
      </w:tblPr>
      <w:tblGrid>
        <w:gridCol w:w="550"/>
        <w:gridCol w:w="533"/>
        <w:gridCol w:w="607"/>
        <w:gridCol w:w="1075"/>
        <w:gridCol w:w="1345"/>
        <w:gridCol w:w="1077"/>
        <w:gridCol w:w="2417"/>
        <w:gridCol w:w="856"/>
        <w:gridCol w:w="996"/>
        <w:gridCol w:w="723"/>
        <w:gridCol w:w="636"/>
        <w:gridCol w:w="636"/>
        <w:gridCol w:w="683"/>
        <w:gridCol w:w="572"/>
        <w:gridCol w:w="568"/>
        <w:gridCol w:w="533"/>
        <w:gridCol w:w="1257"/>
      </w:tblGrid>
      <w:tr w:rsidR="00144149" w:rsidRPr="00664D1E" w:rsidTr="00144149">
        <w:trPr>
          <w:trHeight w:val="300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149" w:rsidRPr="00664D1E" w:rsidRDefault="00144149" w:rsidP="004231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4D1E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149" w:rsidRPr="00664D1E" w:rsidRDefault="00144149" w:rsidP="004231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4D1E">
              <w:rPr>
                <w:rFonts w:ascii="Times New Roman" w:hAnsi="Times New Roman" w:cs="Times New Roman"/>
                <w:sz w:val="18"/>
                <w:szCs w:val="18"/>
              </w:rPr>
              <w:t>Категория ТС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149" w:rsidRPr="00664D1E" w:rsidRDefault="00144149" w:rsidP="004231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4D1E">
              <w:rPr>
                <w:rFonts w:ascii="Times New Roman" w:hAnsi="Times New Roman" w:cs="Times New Roman"/>
                <w:sz w:val="18"/>
                <w:szCs w:val="18"/>
              </w:rPr>
              <w:t>Марка, модель ТС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149" w:rsidRPr="00664D1E" w:rsidRDefault="00144149" w:rsidP="004231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4D1E">
              <w:rPr>
                <w:rFonts w:ascii="Times New Roman" w:hAnsi="Times New Roman" w:cs="Times New Roman"/>
                <w:sz w:val="18"/>
                <w:szCs w:val="18"/>
              </w:rPr>
              <w:t>Гос.регистрац.</w:t>
            </w:r>
          </w:p>
          <w:p w:rsidR="00144149" w:rsidRPr="00664D1E" w:rsidRDefault="00144149" w:rsidP="004231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D1E">
              <w:rPr>
                <w:rFonts w:ascii="Times New Roman" w:hAnsi="Times New Roman" w:cs="Times New Roman"/>
                <w:sz w:val="18"/>
                <w:szCs w:val="18"/>
              </w:rPr>
              <w:t>знак ТС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149" w:rsidRPr="00664D1E" w:rsidRDefault="00144149" w:rsidP="004231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4149" w:rsidRPr="00664D1E" w:rsidRDefault="00144149" w:rsidP="004231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4149" w:rsidRPr="00664D1E" w:rsidRDefault="00144149" w:rsidP="004231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4D1E">
              <w:rPr>
                <w:rFonts w:ascii="Times New Roman" w:hAnsi="Times New Roman" w:cs="Times New Roman"/>
                <w:sz w:val="18"/>
                <w:szCs w:val="18"/>
              </w:rPr>
              <w:t>Мощность, л.с.</w:t>
            </w:r>
          </w:p>
        </w:tc>
        <w:tc>
          <w:tcPr>
            <w:tcW w:w="2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149" w:rsidRPr="00664D1E" w:rsidRDefault="00144149" w:rsidP="004231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4D1E">
              <w:rPr>
                <w:rFonts w:ascii="Times New Roman" w:hAnsi="Times New Roman" w:cs="Times New Roman"/>
                <w:sz w:val="18"/>
                <w:szCs w:val="18"/>
              </w:rPr>
              <w:t>Идентификационный номер (</w:t>
            </w:r>
            <w:r w:rsidRPr="00664D1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VIN</w:t>
            </w:r>
            <w:r w:rsidRPr="00664D1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149" w:rsidRPr="00664D1E" w:rsidRDefault="00144149" w:rsidP="004231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4D1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149" w:rsidRPr="00664D1E" w:rsidRDefault="00144149" w:rsidP="004231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4D1E">
              <w:rPr>
                <w:rFonts w:ascii="Times New Roman" w:hAnsi="Times New Roman" w:cs="Times New Roman"/>
                <w:sz w:val="18"/>
                <w:szCs w:val="18"/>
              </w:rPr>
              <w:t>Базовая ставка (руб.)</w:t>
            </w:r>
          </w:p>
        </w:tc>
        <w:tc>
          <w:tcPr>
            <w:tcW w:w="435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149" w:rsidRPr="00664D1E" w:rsidRDefault="00144149" w:rsidP="004231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4D1E">
              <w:rPr>
                <w:rFonts w:ascii="Times New Roman" w:hAnsi="Times New Roman" w:cs="Times New Roman"/>
                <w:sz w:val="18"/>
                <w:szCs w:val="18"/>
              </w:rPr>
              <w:t>Коэффициенты страховых тарифов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149" w:rsidRPr="00664D1E" w:rsidRDefault="00144149" w:rsidP="004231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4D1E">
              <w:rPr>
                <w:rFonts w:ascii="Times New Roman" w:hAnsi="Times New Roman" w:cs="Times New Roman"/>
                <w:sz w:val="18"/>
                <w:szCs w:val="18"/>
              </w:rPr>
              <w:t>Страховая премия, руб.</w:t>
            </w:r>
          </w:p>
        </w:tc>
      </w:tr>
      <w:tr w:rsidR="00144149" w:rsidRPr="00664D1E" w:rsidTr="00144149">
        <w:trPr>
          <w:trHeight w:val="720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149" w:rsidRPr="00664D1E" w:rsidRDefault="00144149" w:rsidP="004231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149" w:rsidRPr="00664D1E" w:rsidRDefault="00144149" w:rsidP="004231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149" w:rsidRPr="00664D1E" w:rsidRDefault="00144149" w:rsidP="004231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4149" w:rsidRPr="00664D1E" w:rsidRDefault="00144149" w:rsidP="004231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4149" w:rsidRPr="00664D1E" w:rsidRDefault="00144149" w:rsidP="004231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4149" w:rsidRPr="00664D1E" w:rsidRDefault="00144149" w:rsidP="004231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149" w:rsidRPr="00664D1E" w:rsidRDefault="00144149" w:rsidP="004231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4D1E">
              <w:rPr>
                <w:rFonts w:ascii="Times New Roman" w:hAnsi="Times New Roman" w:cs="Times New Roman"/>
                <w:sz w:val="18"/>
                <w:szCs w:val="18"/>
              </w:rPr>
              <w:t>Год выпуска</w:t>
            </w: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149" w:rsidRPr="00664D1E" w:rsidRDefault="00144149" w:rsidP="004231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149" w:rsidRPr="00664D1E" w:rsidRDefault="00144149" w:rsidP="004231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149" w:rsidRPr="00664D1E" w:rsidRDefault="00144149" w:rsidP="004231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4149" w:rsidRPr="00664D1E" w:rsidTr="00144149">
        <w:trPr>
          <w:trHeight w:val="300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149" w:rsidRPr="00664D1E" w:rsidRDefault="00144149" w:rsidP="004231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149" w:rsidRPr="00664D1E" w:rsidRDefault="00144149" w:rsidP="004231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149" w:rsidRPr="00664D1E" w:rsidRDefault="00144149" w:rsidP="004231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4149" w:rsidRPr="00664D1E" w:rsidRDefault="00144149" w:rsidP="004231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49" w:rsidRPr="00664D1E" w:rsidRDefault="00144149" w:rsidP="004231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4149" w:rsidRPr="00664D1E" w:rsidRDefault="00144149" w:rsidP="004231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149" w:rsidRPr="00664D1E" w:rsidRDefault="00144149" w:rsidP="004231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4D1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149" w:rsidRPr="00664D1E" w:rsidRDefault="00144149" w:rsidP="004231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149" w:rsidRPr="006E6D2C" w:rsidRDefault="00144149" w:rsidP="004231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D2C">
              <w:rPr>
                <w:rFonts w:ascii="Times New Roman" w:hAnsi="Times New Roman" w:cs="Times New Roman"/>
                <w:sz w:val="18"/>
                <w:szCs w:val="18"/>
              </w:rPr>
              <w:t>Кт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149" w:rsidRPr="006E6D2C" w:rsidRDefault="00144149" w:rsidP="004231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D2C">
              <w:rPr>
                <w:rFonts w:ascii="Times New Roman" w:hAnsi="Times New Roman" w:cs="Times New Roman"/>
                <w:sz w:val="18"/>
                <w:szCs w:val="18"/>
              </w:rPr>
              <w:t>КБМ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149" w:rsidRPr="006E6D2C" w:rsidRDefault="00144149" w:rsidP="004231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D2C">
              <w:rPr>
                <w:rFonts w:ascii="Times New Roman" w:hAnsi="Times New Roman" w:cs="Times New Roman"/>
                <w:sz w:val="18"/>
                <w:szCs w:val="18"/>
              </w:rPr>
              <w:t>КО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149" w:rsidRPr="006E6D2C" w:rsidRDefault="00144149" w:rsidP="004231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D2C">
              <w:rPr>
                <w:rFonts w:ascii="Times New Roman" w:hAnsi="Times New Roman" w:cs="Times New Roman"/>
                <w:sz w:val="18"/>
                <w:szCs w:val="18"/>
              </w:rPr>
              <w:t>Кс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149" w:rsidRPr="006E6D2C" w:rsidRDefault="00144149" w:rsidP="004231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D2C">
              <w:rPr>
                <w:rFonts w:ascii="Times New Roman" w:hAnsi="Times New Roman" w:cs="Times New Roman"/>
                <w:sz w:val="18"/>
                <w:szCs w:val="18"/>
              </w:rPr>
              <w:t>КМ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149" w:rsidRPr="006E6D2C" w:rsidRDefault="00144149" w:rsidP="00A178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D2C">
              <w:rPr>
                <w:rFonts w:ascii="Times New Roman" w:hAnsi="Times New Roman" w:cs="Times New Roman"/>
                <w:sz w:val="18"/>
                <w:szCs w:val="18"/>
              </w:rPr>
              <w:t>Квс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149" w:rsidRPr="006E6D2C" w:rsidRDefault="00144149" w:rsidP="00A178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D2C">
              <w:rPr>
                <w:rFonts w:ascii="Times New Roman" w:hAnsi="Times New Roman" w:cs="Times New Roman"/>
                <w:sz w:val="18"/>
                <w:szCs w:val="18"/>
              </w:rPr>
              <w:t>Кп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149" w:rsidRPr="006E6D2C" w:rsidRDefault="00144149" w:rsidP="004231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4149" w:rsidRPr="00664D1E" w:rsidTr="00144149">
        <w:trPr>
          <w:trHeight w:val="65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49" w:rsidRPr="00664D1E" w:rsidRDefault="00144149" w:rsidP="00423128">
            <w:pPr>
              <w:jc w:val="center"/>
              <w:rPr>
                <w:rFonts w:ascii="Times New Roman" w:hAnsi="Times New Roman" w:cs="Times New Roman"/>
              </w:rPr>
            </w:pPr>
            <w:r w:rsidRPr="00664D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49" w:rsidRPr="00A30C46" w:rsidRDefault="00144149" w:rsidP="0042312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B01FA">
              <w:rPr>
                <w:rFonts w:ascii="Times New Roman" w:hAnsi="Times New Roman" w:cs="Times New Roman"/>
              </w:rPr>
              <w:t>трактор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49" w:rsidRPr="00144149" w:rsidRDefault="00144149" w:rsidP="0042312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Беларус 82,1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49" w:rsidRPr="00A30C46" w:rsidRDefault="00144149" w:rsidP="00664D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2812СР</w:t>
            </w:r>
            <w:r w:rsidRPr="006207B5">
              <w:rPr>
                <w:rFonts w:ascii="Times New Roman" w:hAnsi="Times New Roman" w:cs="Times New Roman"/>
                <w:lang w:val="en-US"/>
              </w:rPr>
              <w:t>67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149" w:rsidRPr="00FE7914" w:rsidRDefault="00144149" w:rsidP="00A178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2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49" w:rsidRPr="00664D1E" w:rsidRDefault="00144149" w:rsidP="0042312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Y4R900Z01R1153041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49" w:rsidRPr="00291053" w:rsidRDefault="00144149" w:rsidP="002910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149" w:rsidRPr="00FE7914" w:rsidRDefault="008844D3" w:rsidP="00423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149" w:rsidRPr="006E6D2C" w:rsidRDefault="008844D3" w:rsidP="00423128">
            <w:pPr>
              <w:jc w:val="center"/>
              <w:rPr>
                <w:rFonts w:ascii="Times New Roman" w:hAnsi="Times New Roman" w:cs="Times New Roman"/>
              </w:rPr>
            </w:pPr>
            <w:r w:rsidRPr="006E6D2C">
              <w:rPr>
                <w:rFonts w:ascii="Times New Roman" w:hAnsi="Times New Roman" w:cs="Times New Roman"/>
              </w:rPr>
              <w:t>0,66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149" w:rsidRPr="006E6D2C" w:rsidRDefault="008844D3" w:rsidP="00423128">
            <w:pPr>
              <w:jc w:val="center"/>
              <w:rPr>
                <w:rFonts w:ascii="Times New Roman" w:hAnsi="Times New Roman" w:cs="Times New Roman"/>
              </w:rPr>
            </w:pPr>
            <w:r w:rsidRPr="006E6D2C"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149" w:rsidRPr="006E6D2C" w:rsidRDefault="008844D3" w:rsidP="00423128">
            <w:pPr>
              <w:jc w:val="center"/>
              <w:rPr>
                <w:rFonts w:ascii="Times New Roman" w:hAnsi="Times New Roman" w:cs="Times New Roman"/>
              </w:rPr>
            </w:pPr>
            <w:r w:rsidRPr="006E6D2C">
              <w:rPr>
                <w:rFonts w:ascii="Times New Roman" w:hAnsi="Times New Roman" w:cs="Times New Roman"/>
              </w:rPr>
              <w:t>1,97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149" w:rsidRPr="006E6D2C" w:rsidRDefault="008844D3" w:rsidP="00423128">
            <w:pPr>
              <w:jc w:val="center"/>
              <w:rPr>
                <w:rFonts w:ascii="Times New Roman" w:hAnsi="Times New Roman" w:cs="Times New Roman"/>
              </w:rPr>
            </w:pPr>
            <w:r w:rsidRPr="006E6D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149" w:rsidRPr="006E6D2C" w:rsidRDefault="008844D3" w:rsidP="00291053">
            <w:pPr>
              <w:jc w:val="center"/>
              <w:rPr>
                <w:rFonts w:ascii="Times New Roman" w:hAnsi="Times New Roman" w:cs="Times New Roman"/>
              </w:rPr>
            </w:pPr>
            <w:r w:rsidRPr="006E6D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149" w:rsidRPr="006E6D2C" w:rsidRDefault="008844D3" w:rsidP="00423128">
            <w:pPr>
              <w:jc w:val="center"/>
              <w:rPr>
                <w:rFonts w:ascii="Times New Roman" w:hAnsi="Times New Roman" w:cs="Times New Roman"/>
              </w:rPr>
            </w:pPr>
            <w:r w:rsidRPr="006E6D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149" w:rsidRPr="006E6D2C" w:rsidRDefault="008844D3" w:rsidP="00423128">
            <w:pPr>
              <w:jc w:val="center"/>
              <w:rPr>
                <w:rFonts w:ascii="Times New Roman" w:hAnsi="Times New Roman" w:cs="Times New Roman"/>
              </w:rPr>
            </w:pPr>
            <w:r w:rsidRPr="006E6D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49" w:rsidRPr="006E6D2C" w:rsidRDefault="00144149" w:rsidP="00880680">
            <w:pPr>
              <w:jc w:val="center"/>
              <w:rPr>
                <w:rFonts w:ascii="Times New Roman" w:hAnsi="Times New Roman" w:cs="Times New Roman"/>
              </w:rPr>
            </w:pPr>
            <w:r w:rsidRPr="006E6D2C">
              <w:rPr>
                <w:rFonts w:ascii="Times New Roman" w:hAnsi="Times New Roman" w:cs="Times New Roman"/>
              </w:rPr>
              <w:t>549,98</w:t>
            </w:r>
          </w:p>
        </w:tc>
      </w:tr>
      <w:tr w:rsidR="00144149" w:rsidRPr="00664D1E" w:rsidTr="00144149">
        <w:trPr>
          <w:trHeight w:val="65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49" w:rsidRPr="00144149" w:rsidRDefault="00144149" w:rsidP="00423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49" w:rsidRDefault="00144149" w:rsidP="00423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49" w:rsidRDefault="00144149" w:rsidP="0042312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УАЗ Патриот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49" w:rsidRPr="000A5CB4" w:rsidRDefault="00144149" w:rsidP="00664D1E">
            <w:pPr>
              <w:jc w:val="center"/>
              <w:rPr>
                <w:rFonts w:ascii="Times New Roman" w:hAnsi="Times New Roman" w:cs="Times New Roman"/>
                <w:highlight w:val="green"/>
                <w:lang w:val="en-US"/>
              </w:rPr>
            </w:pPr>
            <w:r>
              <w:rPr>
                <w:rFonts w:ascii="Times New Roman" w:hAnsi="Times New Roman" w:cs="Times New Roman"/>
              </w:rPr>
              <w:t>Н903НС67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149" w:rsidRDefault="00144149" w:rsidP="00A178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2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49" w:rsidRPr="000A5CB4" w:rsidRDefault="00144149" w:rsidP="00423128">
            <w:pPr>
              <w:jc w:val="center"/>
              <w:rPr>
                <w:rFonts w:ascii="Times New Roman" w:hAnsi="Times New Roman" w:cs="Times New Roman"/>
                <w:highlight w:val="green"/>
                <w:lang w:val="en-US"/>
              </w:rPr>
            </w:pPr>
            <w:r w:rsidRPr="006207B5">
              <w:rPr>
                <w:rFonts w:ascii="Times New Roman" w:hAnsi="Times New Roman" w:cs="Times New Roman"/>
                <w:lang w:val="en-US"/>
              </w:rPr>
              <w:t>X</w:t>
            </w:r>
            <w:r>
              <w:rPr>
                <w:rFonts w:ascii="Times New Roman" w:hAnsi="Times New Roman" w:cs="Times New Roman"/>
                <w:lang w:val="en-US"/>
              </w:rPr>
              <w:t>TT</w:t>
            </w:r>
            <w:r>
              <w:rPr>
                <w:rFonts w:ascii="Times New Roman" w:hAnsi="Times New Roman" w:cs="Times New Roman"/>
              </w:rPr>
              <w:t>3116300</w:t>
            </w:r>
            <w:r>
              <w:rPr>
                <w:rFonts w:ascii="Times New Roman" w:hAnsi="Times New Roman" w:cs="Times New Roman"/>
                <w:lang w:val="en-US"/>
              </w:rPr>
              <w:t xml:space="preserve"> F</w:t>
            </w:r>
            <w:r>
              <w:rPr>
                <w:rFonts w:ascii="Times New Roman" w:hAnsi="Times New Roman" w:cs="Times New Roman"/>
              </w:rPr>
              <w:t>1023758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49" w:rsidRDefault="00144149" w:rsidP="002910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149" w:rsidRDefault="008844D3" w:rsidP="00423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149" w:rsidRPr="006E6D2C" w:rsidRDefault="008844D3" w:rsidP="00423128">
            <w:pPr>
              <w:jc w:val="center"/>
              <w:rPr>
                <w:rFonts w:ascii="Times New Roman" w:hAnsi="Times New Roman" w:cs="Times New Roman"/>
              </w:rPr>
            </w:pPr>
            <w:r w:rsidRPr="006E6D2C"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149" w:rsidRPr="006E6D2C" w:rsidRDefault="008844D3" w:rsidP="00423128">
            <w:pPr>
              <w:jc w:val="center"/>
              <w:rPr>
                <w:rFonts w:ascii="Times New Roman" w:hAnsi="Times New Roman" w:cs="Times New Roman"/>
              </w:rPr>
            </w:pPr>
            <w:r w:rsidRPr="006E6D2C"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149" w:rsidRPr="006E6D2C" w:rsidRDefault="008844D3" w:rsidP="00423128">
            <w:pPr>
              <w:jc w:val="center"/>
              <w:rPr>
                <w:rFonts w:ascii="Times New Roman" w:hAnsi="Times New Roman" w:cs="Times New Roman"/>
              </w:rPr>
            </w:pPr>
            <w:r w:rsidRPr="006E6D2C">
              <w:rPr>
                <w:rFonts w:ascii="Times New Roman" w:hAnsi="Times New Roman" w:cs="Times New Roman"/>
              </w:rPr>
              <w:t>1,97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149" w:rsidRPr="006E6D2C" w:rsidRDefault="008844D3" w:rsidP="00423128">
            <w:pPr>
              <w:jc w:val="center"/>
              <w:rPr>
                <w:rFonts w:ascii="Times New Roman" w:hAnsi="Times New Roman" w:cs="Times New Roman"/>
              </w:rPr>
            </w:pPr>
            <w:r w:rsidRPr="006E6D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149" w:rsidRPr="006E6D2C" w:rsidRDefault="008844D3" w:rsidP="00291053">
            <w:pPr>
              <w:jc w:val="center"/>
              <w:rPr>
                <w:rFonts w:ascii="Times New Roman" w:hAnsi="Times New Roman" w:cs="Times New Roman"/>
              </w:rPr>
            </w:pPr>
            <w:r w:rsidRPr="006E6D2C"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149" w:rsidRPr="006E6D2C" w:rsidRDefault="008844D3" w:rsidP="00423128">
            <w:pPr>
              <w:jc w:val="center"/>
              <w:rPr>
                <w:rFonts w:ascii="Times New Roman" w:hAnsi="Times New Roman" w:cs="Times New Roman"/>
              </w:rPr>
            </w:pPr>
            <w:r w:rsidRPr="006E6D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149" w:rsidRPr="006E6D2C" w:rsidRDefault="008844D3" w:rsidP="00423128">
            <w:pPr>
              <w:jc w:val="center"/>
              <w:rPr>
                <w:rFonts w:ascii="Times New Roman" w:hAnsi="Times New Roman" w:cs="Times New Roman"/>
              </w:rPr>
            </w:pPr>
            <w:r w:rsidRPr="006E6D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49" w:rsidRPr="006E6D2C" w:rsidRDefault="00144149" w:rsidP="00880680">
            <w:pPr>
              <w:jc w:val="center"/>
              <w:rPr>
                <w:rFonts w:ascii="Times New Roman" w:hAnsi="Times New Roman" w:cs="Times New Roman"/>
              </w:rPr>
            </w:pPr>
            <w:r w:rsidRPr="006E6D2C">
              <w:rPr>
                <w:rFonts w:ascii="Times New Roman" w:hAnsi="Times New Roman" w:cs="Times New Roman"/>
              </w:rPr>
              <w:t>1 959,95</w:t>
            </w:r>
          </w:p>
        </w:tc>
      </w:tr>
      <w:tr w:rsidR="008844D3" w:rsidRPr="00664D1E" w:rsidTr="00144149">
        <w:trPr>
          <w:trHeight w:val="65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4D3" w:rsidRPr="00144149" w:rsidRDefault="008844D3" w:rsidP="008844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3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4D3" w:rsidRDefault="008844D3" w:rsidP="008844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4D3" w:rsidRDefault="008844D3" w:rsidP="008844D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УАЗ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4D3" w:rsidRPr="000A5CB4" w:rsidRDefault="008844D3" w:rsidP="008844D3">
            <w:pPr>
              <w:jc w:val="center"/>
              <w:rPr>
                <w:rFonts w:ascii="Times New Roman" w:hAnsi="Times New Roman" w:cs="Times New Roman"/>
                <w:highlight w:val="green"/>
                <w:lang w:val="en-US"/>
              </w:rPr>
            </w:pPr>
            <w:r>
              <w:rPr>
                <w:rFonts w:ascii="Times New Roman" w:hAnsi="Times New Roman" w:cs="Times New Roman"/>
              </w:rPr>
              <w:t>А917ТН67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4D3" w:rsidRDefault="008844D3" w:rsidP="008844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2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4D3" w:rsidRDefault="008844D3" w:rsidP="008844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ХТТ390945</w:t>
            </w:r>
          </w:p>
          <w:p w:rsidR="008844D3" w:rsidRPr="000A5CB4" w:rsidRDefault="008844D3" w:rsidP="008844D3">
            <w:pPr>
              <w:jc w:val="center"/>
              <w:rPr>
                <w:rFonts w:ascii="Times New Roman" w:hAnsi="Times New Roman" w:cs="Times New Roman"/>
                <w:highlight w:val="gree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</w:t>
            </w:r>
            <w:r>
              <w:rPr>
                <w:rFonts w:ascii="Times New Roman" w:hAnsi="Times New Roman" w:cs="Times New Roman"/>
              </w:rPr>
              <w:t>210158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4D3" w:rsidRDefault="008844D3" w:rsidP="008844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4D3" w:rsidRDefault="008844D3" w:rsidP="008844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4D3" w:rsidRPr="006E6D2C" w:rsidRDefault="008844D3" w:rsidP="008844D3">
            <w:pPr>
              <w:jc w:val="center"/>
              <w:rPr>
                <w:rFonts w:ascii="Times New Roman" w:hAnsi="Times New Roman" w:cs="Times New Roman"/>
              </w:rPr>
            </w:pPr>
            <w:r w:rsidRPr="006E6D2C"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4D3" w:rsidRPr="006E6D2C" w:rsidRDefault="008844D3" w:rsidP="008844D3">
            <w:pPr>
              <w:jc w:val="center"/>
              <w:rPr>
                <w:rFonts w:ascii="Times New Roman" w:hAnsi="Times New Roman" w:cs="Times New Roman"/>
              </w:rPr>
            </w:pPr>
            <w:r w:rsidRPr="006E6D2C"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4D3" w:rsidRPr="006E6D2C" w:rsidRDefault="008844D3" w:rsidP="008844D3">
            <w:pPr>
              <w:jc w:val="center"/>
              <w:rPr>
                <w:rFonts w:ascii="Times New Roman" w:hAnsi="Times New Roman" w:cs="Times New Roman"/>
              </w:rPr>
            </w:pPr>
            <w:r w:rsidRPr="006E6D2C">
              <w:rPr>
                <w:rFonts w:ascii="Times New Roman" w:hAnsi="Times New Roman" w:cs="Times New Roman"/>
              </w:rPr>
              <w:t>1,97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4D3" w:rsidRPr="006E6D2C" w:rsidRDefault="008844D3" w:rsidP="008844D3">
            <w:pPr>
              <w:jc w:val="center"/>
              <w:rPr>
                <w:rFonts w:ascii="Times New Roman" w:hAnsi="Times New Roman" w:cs="Times New Roman"/>
              </w:rPr>
            </w:pPr>
            <w:r w:rsidRPr="006E6D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4D3" w:rsidRPr="006E6D2C" w:rsidRDefault="008844D3" w:rsidP="008844D3">
            <w:pPr>
              <w:jc w:val="center"/>
              <w:rPr>
                <w:rFonts w:ascii="Times New Roman" w:hAnsi="Times New Roman" w:cs="Times New Roman"/>
              </w:rPr>
            </w:pPr>
            <w:r w:rsidRPr="006E6D2C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4D3" w:rsidRPr="006E6D2C" w:rsidRDefault="008844D3" w:rsidP="008844D3">
            <w:pPr>
              <w:jc w:val="center"/>
              <w:rPr>
                <w:rFonts w:ascii="Times New Roman" w:hAnsi="Times New Roman" w:cs="Times New Roman"/>
              </w:rPr>
            </w:pPr>
            <w:r w:rsidRPr="006E6D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4D3" w:rsidRPr="006E6D2C" w:rsidRDefault="008844D3" w:rsidP="008844D3">
            <w:pPr>
              <w:jc w:val="center"/>
              <w:rPr>
                <w:rFonts w:ascii="Times New Roman" w:hAnsi="Times New Roman" w:cs="Times New Roman"/>
              </w:rPr>
            </w:pPr>
            <w:r w:rsidRPr="006E6D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4D3" w:rsidRPr="006E6D2C" w:rsidRDefault="008844D3" w:rsidP="008844D3">
            <w:pPr>
              <w:jc w:val="center"/>
              <w:rPr>
                <w:rFonts w:ascii="Times New Roman" w:hAnsi="Times New Roman" w:cs="Times New Roman"/>
              </w:rPr>
            </w:pPr>
            <w:r w:rsidRPr="006E6D2C">
              <w:rPr>
                <w:rFonts w:ascii="Times New Roman" w:hAnsi="Times New Roman" w:cs="Times New Roman"/>
              </w:rPr>
              <w:t>1 959,95</w:t>
            </w:r>
          </w:p>
        </w:tc>
      </w:tr>
      <w:tr w:rsidR="008844D3" w:rsidRPr="00664D1E" w:rsidTr="00144149">
        <w:trPr>
          <w:trHeight w:val="300"/>
        </w:trPr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844D3" w:rsidRPr="00664D1E" w:rsidRDefault="008844D3" w:rsidP="008844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2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4D3" w:rsidRPr="00664D1E" w:rsidRDefault="008844D3" w:rsidP="008844D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64D1E"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4D3" w:rsidRPr="0002691D" w:rsidRDefault="008844D3" w:rsidP="008844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4 189,88</w:t>
            </w:r>
          </w:p>
        </w:tc>
      </w:tr>
    </w:tbl>
    <w:p w:rsidR="00664D1E" w:rsidRPr="00664D1E" w:rsidRDefault="00664D1E" w:rsidP="00664D1E">
      <w:pPr>
        <w:ind w:firstLine="720"/>
        <w:jc w:val="right"/>
        <w:rPr>
          <w:rFonts w:ascii="Times New Roman" w:hAnsi="Times New Roman" w:cs="Times New Roman"/>
        </w:rPr>
      </w:pPr>
    </w:p>
    <w:p w:rsidR="00664D1E" w:rsidRDefault="00664D1E" w:rsidP="00664D1E">
      <w:pPr>
        <w:ind w:firstLine="720"/>
        <w:jc w:val="right"/>
      </w:pPr>
    </w:p>
    <w:tbl>
      <w:tblPr>
        <w:tblpPr w:leftFromText="180" w:rightFromText="180" w:vertAnchor="text" w:horzAnchor="page" w:tblpX="1449" w:tblpY="-32"/>
        <w:tblW w:w="7827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827"/>
      </w:tblGrid>
      <w:tr w:rsidR="00664D1E" w:rsidRPr="00664D1E" w:rsidTr="00423128">
        <w:trPr>
          <w:trHeight w:val="494"/>
        </w:trPr>
        <w:tc>
          <w:tcPr>
            <w:tcW w:w="7827" w:type="dxa"/>
            <w:vMerge w:val="restart"/>
            <w:tcBorders>
              <w:top w:val="nil"/>
              <w:left w:val="nil"/>
              <w:right w:val="nil"/>
            </w:tcBorders>
          </w:tcPr>
          <w:p w:rsidR="00664D1E" w:rsidRPr="00664D1E" w:rsidRDefault="00664D1E" w:rsidP="00423128">
            <w:pPr>
              <w:rPr>
                <w:rFonts w:ascii="Times New Roman" w:hAnsi="Times New Roman" w:cs="Times New Roman"/>
              </w:rPr>
            </w:pPr>
          </w:p>
          <w:p w:rsidR="00664D1E" w:rsidRPr="00664D1E" w:rsidRDefault="00664D1E" w:rsidP="00423128">
            <w:pPr>
              <w:rPr>
                <w:rFonts w:ascii="Times New Roman" w:hAnsi="Times New Roman" w:cs="Times New Roman"/>
              </w:rPr>
            </w:pPr>
            <w:r w:rsidRPr="00664D1E">
              <w:rPr>
                <w:rFonts w:ascii="Times New Roman" w:hAnsi="Times New Roman" w:cs="Times New Roman"/>
              </w:rPr>
              <w:t xml:space="preserve">Вице-президент - руководитель управления конкурсных продаж центра корпоративного страхования САО «ВСК» </w:t>
            </w:r>
          </w:p>
          <w:p w:rsidR="00664D1E" w:rsidRPr="00664D1E" w:rsidRDefault="00664D1E" w:rsidP="00423128">
            <w:pPr>
              <w:rPr>
                <w:rFonts w:ascii="Times New Roman" w:hAnsi="Times New Roman" w:cs="Times New Roman"/>
              </w:rPr>
            </w:pPr>
          </w:p>
          <w:p w:rsidR="00664D1E" w:rsidRPr="00664D1E" w:rsidRDefault="00664D1E" w:rsidP="00423128">
            <w:pPr>
              <w:rPr>
                <w:rFonts w:ascii="Times New Roman" w:hAnsi="Times New Roman" w:cs="Times New Roman"/>
              </w:rPr>
            </w:pPr>
          </w:p>
          <w:p w:rsidR="00664D1E" w:rsidRPr="00664D1E" w:rsidRDefault="00664D1E" w:rsidP="00423128">
            <w:pPr>
              <w:rPr>
                <w:rFonts w:ascii="Times New Roman" w:hAnsi="Times New Roman" w:cs="Times New Roman"/>
              </w:rPr>
            </w:pPr>
            <w:r w:rsidRPr="00664D1E">
              <w:rPr>
                <w:rFonts w:ascii="Times New Roman" w:hAnsi="Times New Roman" w:cs="Times New Roman"/>
              </w:rPr>
              <w:t>___________________ И.В. Шестов/</w:t>
            </w:r>
          </w:p>
          <w:p w:rsidR="00664D1E" w:rsidRPr="00664D1E" w:rsidRDefault="00664D1E" w:rsidP="00423128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64D1E">
              <w:rPr>
                <w:rFonts w:ascii="Times New Roman" w:hAnsi="Times New Roman" w:cs="Times New Roman"/>
              </w:rPr>
              <w:t xml:space="preserve"> (электронно-цифровая подпись)</w:t>
            </w:r>
          </w:p>
        </w:tc>
      </w:tr>
      <w:tr w:rsidR="00664D1E" w:rsidRPr="00664D1E" w:rsidTr="00423128">
        <w:trPr>
          <w:trHeight w:val="494"/>
        </w:trPr>
        <w:tc>
          <w:tcPr>
            <w:tcW w:w="7827" w:type="dxa"/>
            <w:vMerge/>
            <w:tcBorders>
              <w:left w:val="nil"/>
              <w:bottom w:val="nil"/>
              <w:right w:val="nil"/>
            </w:tcBorders>
          </w:tcPr>
          <w:p w:rsidR="00664D1E" w:rsidRPr="00664D1E" w:rsidRDefault="00664D1E" w:rsidP="00423128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664D1E" w:rsidRPr="00664D1E" w:rsidRDefault="00664D1E" w:rsidP="00664D1E">
      <w:pPr>
        <w:rPr>
          <w:rFonts w:ascii="Times New Roman" w:hAnsi="Times New Roman" w:cs="Times New Roman"/>
          <w:color w:val="2C2D2E"/>
          <w:shd w:val="clear" w:color="auto" w:fill="FFFFFF"/>
        </w:rPr>
      </w:pPr>
    </w:p>
    <w:p w:rsidR="00664D1E" w:rsidRPr="00664D1E" w:rsidRDefault="00664D1E" w:rsidP="00664D1E">
      <w:pPr>
        <w:rPr>
          <w:rFonts w:ascii="Times New Roman" w:hAnsi="Times New Roman" w:cs="Times New Roman"/>
        </w:rPr>
      </w:pPr>
      <w:r w:rsidRPr="00664D1E">
        <w:rPr>
          <w:rFonts w:ascii="Times New Roman" w:hAnsi="Times New Roman" w:cs="Times New Roman"/>
          <w:color w:val="2C2D2E"/>
          <w:shd w:val="clear" w:color="auto" w:fill="FFFFFF"/>
        </w:rPr>
        <w:t>Директор</w:t>
      </w:r>
    </w:p>
    <w:p w:rsidR="00664D1E" w:rsidRPr="00664D1E" w:rsidRDefault="00664D1E" w:rsidP="00664D1E">
      <w:pPr>
        <w:rPr>
          <w:rFonts w:ascii="Times New Roman" w:hAnsi="Times New Roman" w:cs="Times New Roman"/>
        </w:rPr>
      </w:pPr>
    </w:p>
    <w:p w:rsidR="00664D1E" w:rsidRPr="00664D1E" w:rsidRDefault="00664D1E" w:rsidP="00664D1E">
      <w:pPr>
        <w:snapToGrid w:val="0"/>
        <w:rPr>
          <w:rFonts w:ascii="Times New Roman" w:hAnsi="Times New Roman" w:cs="Times New Roman"/>
          <w:bCs/>
          <w:lang w:eastAsia="ar-SA"/>
        </w:rPr>
      </w:pPr>
    </w:p>
    <w:p w:rsidR="00664D1E" w:rsidRPr="00664D1E" w:rsidRDefault="00664D1E" w:rsidP="00664D1E">
      <w:pPr>
        <w:snapToGrid w:val="0"/>
        <w:rPr>
          <w:rFonts w:ascii="Times New Roman" w:hAnsi="Times New Roman" w:cs="Times New Roman"/>
          <w:bCs/>
          <w:lang w:eastAsia="ar-SA"/>
        </w:rPr>
      </w:pPr>
    </w:p>
    <w:p w:rsidR="00664D1E" w:rsidRPr="00664D1E" w:rsidRDefault="00664D1E" w:rsidP="00664D1E">
      <w:pPr>
        <w:snapToGrid w:val="0"/>
        <w:rPr>
          <w:rFonts w:ascii="Times New Roman" w:hAnsi="Times New Roman" w:cs="Times New Roman"/>
          <w:bCs/>
          <w:lang w:eastAsia="ar-SA"/>
        </w:rPr>
      </w:pPr>
      <w:r w:rsidRPr="00664D1E">
        <w:rPr>
          <w:rFonts w:ascii="Times New Roman" w:hAnsi="Times New Roman" w:cs="Times New Roman"/>
          <w:bCs/>
          <w:lang w:eastAsia="ar-SA"/>
        </w:rPr>
        <w:t xml:space="preserve"> ________________________ А.С. Кочергин</w:t>
      </w:r>
    </w:p>
    <w:p w:rsidR="00664D1E" w:rsidRPr="00664D1E" w:rsidRDefault="00664D1E" w:rsidP="00664D1E">
      <w:pPr>
        <w:rPr>
          <w:rFonts w:ascii="Times New Roman" w:hAnsi="Times New Roman" w:cs="Times New Roman"/>
          <w:bCs/>
          <w:lang w:eastAsia="ar-SA"/>
        </w:rPr>
      </w:pPr>
      <w:r w:rsidRPr="00664D1E">
        <w:rPr>
          <w:rFonts w:ascii="Times New Roman" w:hAnsi="Times New Roman" w:cs="Times New Roman"/>
          <w:bCs/>
          <w:lang w:eastAsia="ar-SA"/>
        </w:rPr>
        <w:t>(электронно-цифровая подпись)</w:t>
      </w:r>
    </w:p>
    <w:p w:rsidR="00674D38" w:rsidRPr="00664D1E" w:rsidRDefault="00674D38" w:rsidP="00664D1E">
      <w:pPr>
        <w:shd w:val="clear" w:color="auto" w:fill="FFFFFF"/>
      </w:pPr>
    </w:p>
    <w:sectPr w:rsidR="00674D38" w:rsidRPr="00664D1E" w:rsidSect="00674D38">
      <w:type w:val="continuous"/>
      <w:pgSz w:w="16837" w:h="11905" w:orient="landscape"/>
      <w:pgMar w:top="425" w:right="964" w:bottom="1616" w:left="96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61EC" w:rsidRDefault="001961EC" w:rsidP="00746F19">
      <w:r>
        <w:separator/>
      </w:r>
    </w:p>
  </w:endnote>
  <w:endnote w:type="continuationSeparator" w:id="0">
    <w:p w:rsidR="001961EC" w:rsidRDefault="001961EC" w:rsidP="00746F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61EC" w:rsidRDefault="001961EC"/>
  </w:footnote>
  <w:footnote w:type="continuationSeparator" w:id="0">
    <w:p w:rsidR="001961EC" w:rsidRDefault="001961E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72D92"/>
    <w:multiLevelType w:val="multilevel"/>
    <w:tmpl w:val="DD4C3C5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5139AA"/>
    <w:multiLevelType w:val="multilevel"/>
    <w:tmpl w:val="E584BA0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0D017E"/>
    <w:multiLevelType w:val="hybridMultilevel"/>
    <w:tmpl w:val="98BE5628"/>
    <w:lvl w:ilvl="0" w:tplc="38625B86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0" w:hanging="360"/>
      </w:pPr>
    </w:lvl>
    <w:lvl w:ilvl="2" w:tplc="0419001B" w:tentative="1">
      <w:start w:val="1"/>
      <w:numFmt w:val="lowerRoman"/>
      <w:lvlText w:val="%3."/>
      <w:lvlJc w:val="right"/>
      <w:pPr>
        <w:ind w:left="2440" w:hanging="180"/>
      </w:pPr>
    </w:lvl>
    <w:lvl w:ilvl="3" w:tplc="0419000F" w:tentative="1">
      <w:start w:val="1"/>
      <w:numFmt w:val="decimal"/>
      <w:lvlText w:val="%4."/>
      <w:lvlJc w:val="left"/>
      <w:pPr>
        <w:ind w:left="3160" w:hanging="360"/>
      </w:pPr>
    </w:lvl>
    <w:lvl w:ilvl="4" w:tplc="04190019" w:tentative="1">
      <w:start w:val="1"/>
      <w:numFmt w:val="lowerLetter"/>
      <w:lvlText w:val="%5."/>
      <w:lvlJc w:val="left"/>
      <w:pPr>
        <w:ind w:left="3880" w:hanging="360"/>
      </w:pPr>
    </w:lvl>
    <w:lvl w:ilvl="5" w:tplc="0419001B" w:tentative="1">
      <w:start w:val="1"/>
      <w:numFmt w:val="lowerRoman"/>
      <w:lvlText w:val="%6."/>
      <w:lvlJc w:val="right"/>
      <w:pPr>
        <w:ind w:left="4600" w:hanging="180"/>
      </w:pPr>
    </w:lvl>
    <w:lvl w:ilvl="6" w:tplc="0419000F" w:tentative="1">
      <w:start w:val="1"/>
      <w:numFmt w:val="decimal"/>
      <w:lvlText w:val="%7."/>
      <w:lvlJc w:val="left"/>
      <w:pPr>
        <w:ind w:left="5320" w:hanging="360"/>
      </w:pPr>
    </w:lvl>
    <w:lvl w:ilvl="7" w:tplc="04190019" w:tentative="1">
      <w:start w:val="1"/>
      <w:numFmt w:val="lowerLetter"/>
      <w:lvlText w:val="%8."/>
      <w:lvlJc w:val="left"/>
      <w:pPr>
        <w:ind w:left="6040" w:hanging="360"/>
      </w:pPr>
    </w:lvl>
    <w:lvl w:ilvl="8" w:tplc="0419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3">
    <w:nsid w:val="2A471E70"/>
    <w:multiLevelType w:val="multilevel"/>
    <w:tmpl w:val="F22295E2"/>
    <w:lvl w:ilvl="0">
      <w:start w:val="9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8D67B3D"/>
    <w:multiLevelType w:val="multilevel"/>
    <w:tmpl w:val="3F9CB42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2153102"/>
    <w:multiLevelType w:val="multilevel"/>
    <w:tmpl w:val="9842A62A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73F47AE"/>
    <w:multiLevelType w:val="multilevel"/>
    <w:tmpl w:val="55528524"/>
    <w:lvl w:ilvl="0">
      <w:start w:val="4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5245CF1"/>
    <w:multiLevelType w:val="multilevel"/>
    <w:tmpl w:val="ED964F32"/>
    <w:lvl w:ilvl="0">
      <w:start w:val="1"/>
      <w:numFmt w:val="decimal"/>
      <w:pStyle w:val="1"/>
      <w:lvlText w:val="%1."/>
      <w:lvlJc w:val="left"/>
      <w:pPr>
        <w:ind w:left="6587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8">
    <w:nsid w:val="7ACC2745"/>
    <w:multiLevelType w:val="hybridMultilevel"/>
    <w:tmpl w:val="2C5AC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2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746F19"/>
    <w:rsid w:val="0001409B"/>
    <w:rsid w:val="00016C49"/>
    <w:rsid w:val="0002691D"/>
    <w:rsid w:val="00056E0A"/>
    <w:rsid w:val="00063EF0"/>
    <w:rsid w:val="00084491"/>
    <w:rsid w:val="000B4970"/>
    <w:rsid w:val="00144149"/>
    <w:rsid w:val="00147A7C"/>
    <w:rsid w:val="001961EC"/>
    <w:rsid w:val="00291053"/>
    <w:rsid w:val="002B4F7F"/>
    <w:rsid w:val="0030301D"/>
    <w:rsid w:val="003B77E6"/>
    <w:rsid w:val="003C0FC1"/>
    <w:rsid w:val="004113DE"/>
    <w:rsid w:val="00423128"/>
    <w:rsid w:val="004F1686"/>
    <w:rsid w:val="00507903"/>
    <w:rsid w:val="005A5709"/>
    <w:rsid w:val="00656843"/>
    <w:rsid w:val="00664D1E"/>
    <w:rsid w:val="00674D38"/>
    <w:rsid w:val="00686A6D"/>
    <w:rsid w:val="00691CD2"/>
    <w:rsid w:val="006D12FD"/>
    <w:rsid w:val="006E2A66"/>
    <w:rsid w:val="006E6D2C"/>
    <w:rsid w:val="00746F19"/>
    <w:rsid w:val="00771C7A"/>
    <w:rsid w:val="007754C6"/>
    <w:rsid w:val="00794026"/>
    <w:rsid w:val="007B01FA"/>
    <w:rsid w:val="00820651"/>
    <w:rsid w:val="00880680"/>
    <w:rsid w:val="008844D3"/>
    <w:rsid w:val="008A4BD5"/>
    <w:rsid w:val="008E0E22"/>
    <w:rsid w:val="009C414D"/>
    <w:rsid w:val="00A17847"/>
    <w:rsid w:val="00A30C46"/>
    <w:rsid w:val="00B810B3"/>
    <w:rsid w:val="00C34B4B"/>
    <w:rsid w:val="00C57340"/>
    <w:rsid w:val="00C754C9"/>
    <w:rsid w:val="00C979B6"/>
    <w:rsid w:val="00CA4493"/>
    <w:rsid w:val="00D11E8C"/>
    <w:rsid w:val="00E851BD"/>
    <w:rsid w:val="00EA36B9"/>
    <w:rsid w:val="00EB16F4"/>
    <w:rsid w:val="00F36FD0"/>
    <w:rsid w:val="00FE7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46F19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46F19"/>
    <w:rPr>
      <w:color w:val="0066CC"/>
      <w:u w:val="single"/>
    </w:rPr>
  </w:style>
  <w:style w:type="character" w:customStyle="1" w:styleId="a4">
    <w:name w:val="Основной текст_"/>
    <w:link w:val="10"/>
    <w:rsid w:val="00746F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1">
    <w:name w:val="Заголовок №1_"/>
    <w:link w:val="12"/>
    <w:rsid w:val="00746F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5">
    <w:name w:val="Основной текст + Полужирный"/>
    <w:rsid w:val="00746F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6">
    <w:name w:val="Основной текст + Полужирный"/>
    <w:rsid w:val="00746F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7">
    <w:name w:val="Основной текст + Полужирный"/>
    <w:rsid w:val="00746F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paragraph" w:customStyle="1" w:styleId="10">
    <w:name w:val="Основной текст1"/>
    <w:basedOn w:val="a"/>
    <w:link w:val="a4"/>
    <w:rsid w:val="00746F19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color w:val="auto"/>
      <w:sz w:val="23"/>
      <w:szCs w:val="23"/>
    </w:rPr>
  </w:style>
  <w:style w:type="paragraph" w:customStyle="1" w:styleId="12">
    <w:name w:val="Заголовок №1"/>
    <w:basedOn w:val="a"/>
    <w:link w:val="11"/>
    <w:rsid w:val="00746F19"/>
    <w:pPr>
      <w:shd w:val="clear" w:color="auto" w:fill="FFFFFF"/>
      <w:spacing w:before="240" w:line="274" w:lineRule="exact"/>
      <w:jc w:val="center"/>
      <w:outlineLvl w:val="0"/>
    </w:pPr>
    <w:rPr>
      <w:rFonts w:ascii="Times New Roman" w:eastAsia="Times New Roman" w:hAnsi="Times New Roman" w:cs="Times New Roman"/>
      <w:color w:val="auto"/>
      <w:sz w:val="23"/>
      <w:szCs w:val="23"/>
    </w:rPr>
  </w:style>
  <w:style w:type="paragraph" w:styleId="a8">
    <w:name w:val="Normal (Web)"/>
    <w:basedOn w:val="a"/>
    <w:uiPriority w:val="99"/>
    <w:unhideWhenUsed/>
    <w:rsid w:val="00674D3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9">
    <w:name w:val="Strong"/>
    <w:uiPriority w:val="22"/>
    <w:qFormat/>
    <w:rsid w:val="00674D38"/>
    <w:rPr>
      <w:b/>
      <w:bCs/>
    </w:rPr>
  </w:style>
  <w:style w:type="paragraph" w:customStyle="1" w:styleId="aa">
    <w:rsid w:val="00664D1E"/>
    <w:pPr>
      <w:suppressAutoHyphens/>
      <w:jc w:val="center"/>
    </w:pPr>
    <w:rPr>
      <w:rFonts w:ascii="Arial" w:eastAsia="Times New Roman" w:hAnsi="Arial" w:cs="Arial"/>
      <w:sz w:val="24"/>
      <w:lang w:eastAsia="zh-CN"/>
    </w:rPr>
  </w:style>
  <w:style w:type="paragraph" w:styleId="ab">
    <w:name w:val="Body Text"/>
    <w:basedOn w:val="a"/>
    <w:link w:val="ac"/>
    <w:uiPriority w:val="99"/>
    <w:semiHidden/>
    <w:unhideWhenUsed/>
    <w:rsid w:val="00664D1E"/>
    <w:pPr>
      <w:spacing w:after="120"/>
    </w:pPr>
    <w:rPr>
      <w:rFonts w:cs="Times New Roman"/>
    </w:rPr>
  </w:style>
  <w:style w:type="character" w:customStyle="1" w:styleId="ac">
    <w:name w:val="Основной текст Знак"/>
    <w:link w:val="ab"/>
    <w:uiPriority w:val="99"/>
    <w:semiHidden/>
    <w:rsid w:val="00664D1E"/>
    <w:rPr>
      <w:color w:val="000000"/>
      <w:sz w:val="24"/>
      <w:szCs w:val="24"/>
    </w:rPr>
  </w:style>
  <w:style w:type="paragraph" w:customStyle="1" w:styleId="1">
    <w:name w:val="Стиль1"/>
    <w:basedOn w:val="a"/>
    <w:link w:val="13"/>
    <w:qFormat/>
    <w:rsid w:val="007B01FA"/>
    <w:pPr>
      <w:widowControl w:val="0"/>
      <w:numPr>
        <w:numId w:val="9"/>
      </w:numPr>
      <w:pBdr>
        <w:top w:val="nil"/>
        <w:left w:val="nil"/>
        <w:bottom w:val="nil"/>
        <w:right w:val="nil"/>
        <w:between w:val="nil"/>
      </w:pBdr>
      <w:shd w:val="clear" w:color="auto" w:fill="FFFFFF"/>
      <w:tabs>
        <w:tab w:val="left" w:pos="426"/>
        <w:tab w:val="left" w:pos="851"/>
        <w:tab w:val="left" w:pos="1200"/>
      </w:tabs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13">
    <w:name w:val="Стиль1 Знак"/>
    <w:basedOn w:val="a0"/>
    <w:link w:val="1"/>
    <w:rsid w:val="007B01FA"/>
    <w:rPr>
      <w:rFonts w:ascii="Times New Roman" w:eastAsia="Times New Roman" w:hAnsi="Times New Roman" w:cs="Times New Roman"/>
      <w:sz w:val="21"/>
      <w:szCs w:val="21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6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2547</Words>
  <Characters>14524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User</cp:lastModifiedBy>
  <cp:revision>3</cp:revision>
  <dcterms:created xsi:type="dcterms:W3CDTF">2026-05-18T11:03:00Z</dcterms:created>
  <dcterms:modified xsi:type="dcterms:W3CDTF">2026-05-18T11:04:00Z</dcterms:modified>
</cp:coreProperties>
</file>