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F1D84" w14:textId="393E35F5" w:rsidR="00605DDB" w:rsidRPr="00605DDB" w:rsidRDefault="00605DDB" w:rsidP="00605DDB">
      <w:pPr>
        <w:shd w:val="clear" w:color="auto" w:fill="FFFFFF"/>
        <w:spacing w:after="0" w:line="420" w:lineRule="atLeast"/>
        <w:jc w:val="center"/>
        <w:rPr>
          <w:rFonts w:ascii="Arial" w:eastAsia="Times New Roman" w:hAnsi="Arial" w:cs="Arial"/>
          <w:b/>
          <w:bCs/>
          <w:color w:val="0A0A0A"/>
          <w:sz w:val="30"/>
          <w:szCs w:val="30"/>
          <w:lang w:eastAsia="ru-RU"/>
        </w:rPr>
      </w:pPr>
      <w:r w:rsidRPr="00605DDB">
        <w:rPr>
          <w:rFonts w:ascii="Arial" w:eastAsia="Times New Roman" w:hAnsi="Arial" w:cs="Arial"/>
          <w:b/>
          <w:bCs/>
          <w:color w:val="0A0A0A"/>
          <w:sz w:val="30"/>
          <w:szCs w:val="30"/>
          <w:lang w:eastAsia="ru-RU"/>
        </w:rPr>
        <w:t xml:space="preserve">Техническое задание </w:t>
      </w:r>
    </w:p>
    <w:p w14:paraId="1AB08DE8" w14:textId="22A8B7D9" w:rsidR="00605DDB" w:rsidRPr="00605DDB" w:rsidRDefault="00605DDB" w:rsidP="00605DD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>на оказание услуг по доставке и разгрузке на объекте Заказчика оборудования</w:t>
      </w:r>
    </w:p>
    <w:p w14:paraId="3DA1B57B" w14:textId="77777777" w:rsidR="00605DDB" w:rsidRPr="00605DDB" w:rsidRDefault="00605DDB" w:rsidP="00605DD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</w:p>
    <w:p w14:paraId="0240B183" w14:textId="13326874" w:rsidR="00605DDB" w:rsidRPr="00605DDB" w:rsidRDefault="00605DDB" w:rsidP="00605DD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1. Технические характеристики товара</w:t>
      </w:r>
    </w:p>
    <w:p w14:paraId="06E692DC" w14:textId="35FF4A11" w:rsidR="00605DDB" w:rsidRPr="00605DDB" w:rsidRDefault="00605DDB" w:rsidP="00605DD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>Контейнер должен соответствовать следующим параметрам (в мм):</w:t>
      </w:r>
    </w:p>
    <w:tbl>
      <w:tblPr>
        <w:tblW w:w="9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5"/>
        <w:gridCol w:w="3896"/>
        <w:gridCol w:w="3649"/>
      </w:tblGrid>
      <w:tr w:rsidR="00605DDB" w:rsidRPr="00605DDB" w14:paraId="5F8FC8EA" w14:textId="77777777" w:rsidTr="00605DDB"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569CB21A" w14:textId="77777777" w:rsidR="00605DDB" w:rsidRPr="00605DDB" w:rsidRDefault="00605DDB" w:rsidP="00605DDB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5D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Параметр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54697869" w14:textId="77777777" w:rsidR="00605DDB" w:rsidRPr="00605DDB" w:rsidRDefault="00605DDB" w:rsidP="00605DDB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5D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Наружные размеры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14:paraId="6D3D310E" w14:textId="77777777" w:rsidR="00605DDB" w:rsidRPr="00605DDB" w:rsidRDefault="00605DDB" w:rsidP="00605DDB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5D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Внутренние размеры</w:t>
            </w:r>
          </w:p>
        </w:tc>
      </w:tr>
      <w:tr w:rsidR="00605DDB" w:rsidRPr="00605DDB" w14:paraId="45B99EAC" w14:textId="77777777" w:rsidTr="00605DDB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A1BA954" w14:textId="77777777" w:rsidR="00605DDB" w:rsidRPr="003B7D2D" w:rsidRDefault="00605DDB" w:rsidP="00605DD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3B7D2D">
              <w:rPr>
                <w:rFonts w:ascii="Times New Roman" w:eastAsia="Times New Roman" w:hAnsi="Times New Roman" w:cs="Times New Roman"/>
                <w:b/>
                <w:bCs/>
                <w:color w:val="0A0A0A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23BB9B6" w14:textId="77777777" w:rsidR="00605DDB" w:rsidRPr="003B7D2D" w:rsidRDefault="00605DDB" w:rsidP="00605DD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3B7D2D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>12 192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48502574" w14:textId="77777777" w:rsidR="00605DDB" w:rsidRPr="003B7D2D" w:rsidRDefault="00605DDB" w:rsidP="00605DD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3B7D2D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>12 039</w:t>
            </w:r>
          </w:p>
        </w:tc>
      </w:tr>
      <w:tr w:rsidR="00605DDB" w:rsidRPr="00605DDB" w14:paraId="68E9E341" w14:textId="77777777" w:rsidTr="00605DDB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D08FA8E" w14:textId="77777777" w:rsidR="00605DDB" w:rsidRPr="003B7D2D" w:rsidRDefault="00605DDB" w:rsidP="00605DD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3B7D2D">
              <w:rPr>
                <w:rFonts w:ascii="Times New Roman" w:eastAsia="Times New Roman" w:hAnsi="Times New Roman" w:cs="Times New Roman"/>
                <w:b/>
                <w:bCs/>
                <w:color w:val="0A0A0A"/>
                <w:sz w:val="20"/>
                <w:szCs w:val="20"/>
                <w:lang w:eastAsia="ru-RU"/>
              </w:rPr>
              <w:t>Ширина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C812420" w14:textId="77777777" w:rsidR="00605DDB" w:rsidRPr="003B7D2D" w:rsidRDefault="00605DDB" w:rsidP="00605DD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3B7D2D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>2 438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6153DA48" w14:textId="77777777" w:rsidR="00605DDB" w:rsidRPr="003B7D2D" w:rsidRDefault="00605DDB" w:rsidP="00605DD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3B7D2D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>2 350</w:t>
            </w:r>
          </w:p>
        </w:tc>
      </w:tr>
      <w:tr w:rsidR="00605DDB" w:rsidRPr="00605DDB" w14:paraId="18F044F0" w14:textId="77777777" w:rsidTr="00605DDB"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FC0326A" w14:textId="77777777" w:rsidR="00605DDB" w:rsidRPr="003B7D2D" w:rsidRDefault="00605DDB" w:rsidP="00605DD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3B7D2D">
              <w:rPr>
                <w:rFonts w:ascii="Times New Roman" w:eastAsia="Times New Roman" w:hAnsi="Times New Roman" w:cs="Times New Roman"/>
                <w:b/>
                <w:bCs/>
                <w:color w:val="0A0A0A"/>
                <w:sz w:val="20"/>
                <w:szCs w:val="20"/>
                <w:lang w:eastAsia="ru-RU"/>
              </w:rPr>
              <w:t>Высота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B5B0BBD" w14:textId="77777777" w:rsidR="00605DDB" w:rsidRPr="003B7D2D" w:rsidRDefault="00605DDB" w:rsidP="00605DD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3B7D2D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>2 896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2EDE159F" w14:textId="77777777" w:rsidR="00605DDB" w:rsidRPr="003B7D2D" w:rsidRDefault="00605DDB" w:rsidP="00605DD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3B7D2D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>2 700</w:t>
            </w:r>
          </w:p>
        </w:tc>
      </w:tr>
    </w:tbl>
    <w:p w14:paraId="67C0AA73" w14:textId="7D810AD2" w:rsidR="00605DDB" w:rsidRPr="00605DDB" w:rsidRDefault="00605DDB" w:rsidP="00605DDB">
      <w:pPr>
        <w:pStyle w:val="a5"/>
        <w:numPr>
          <w:ilvl w:val="1"/>
          <w:numId w:val="1"/>
        </w:numPr>
        <w:shd w:val="clear" w:color="auto" w:fill="FFFFFF"/>
        <w:spacing w:after="180" w:line="360" w:lineRule="atLeast"/>
        <w:ind w:left="426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Требования к доставке и сопутствующим услугам:</w:t>
      </w:r>
    </w:p>
    <w:p w14:paraId="6557E9D2" w14:textId="4A16ACAE" w:rsidR="00605DDB" w:rsidRPr="00605DDB" w:rsidRDefault="00605DDB" w:rsidP="00605DDB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Срок поставки</w:t>
      </w:r>
      <w:proofErr w:type="gramStart"/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:</w:t>
      </w:r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> В течение</w:t>
      </w:r>
      <w:proofErr w:type="gramEnd"/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 xml:space="preserve"> 3 (трех) рабочих дней с момента предоплаты</w:t>
      </w:r>
    </w:p>
    <w:p w14:paraId="78B21AA4" w14:textId="6CC5B031" w:rsidR="00605DDB" w:rsidRPr="00605DDB" w:rsidRDefault="00605DDB" w:rsidP="00605DDB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Регион доставки:</w:t>
      </w:r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> г. Москва, ул. Москворечье д.16</w:t>
      </w:r>
    </w:p>
    <w:p w14:paraId="54E2AC37" w14:textId="3FE36ED8" w:rsidR="00384CD3" w:rsidRPr="00605DDB" w:rsidRDefault="00605DDB" w:rsidP="00605DDB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Разгрузочные работы:</w:t>
      </w:r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 xml:space="preserve"> Исполнитель обеспечивает работу автокрана на территории Заказчика для выгрузки и установки контейнера </w:t>
      </w:r>
    </w:p>
    <w:p w14:paraId="70EF4C93" w14:textId="07525553" w:rsidR="00605DDB" w:rsidRPr="00605DDB" w:rsidRDefault="00605DDB" w:rsidP="00605DD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3. Дополнение к ТЗ: Требования к качеству:</w:t>
      </w:r>
    </w:p>
    <w:p w14:paraId="2759A75A" w14:textId="77777777" w:rsidR="00605DDB" w:rsidRPr="00605DDB" w:rsidRDefault="00605DDB" w:rsidP="00605DD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 xml:space="preserve">1. Герметичность и состояние корпуса (стандарт WWT — </w:t>
      </w:r>
      <w:proofErr w:type="spellStart"/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Wind</w:t>
      </w:r>
      <w:proofErr w:type="spellEnd"/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 xml:space="preserve"> &amp; </w:t>
      </w:r>
      <w:proofErr w:type="spellStart"/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Watertight</w:t>
      </w:r>
      <w:proofErr w:type="spellEnd"/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):</w:t>
      </w:r>
    </w:p>
    <w:p w14:paraId="3575FC97" w14:textId="77777777" w:rsidR="00605DDB" w:rsidRPr="00605DDB" w:rsidRDefault="00605DDB" w:rsidP="00605DDB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Стены и крыша:</w:t>
      </w:r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> Отсутствие сквозных отверстий, разрывов металла и заплат, требующих переварки. Допускаются локальные вмятины и следы поверхностной коррозии, не влияющие на структурную целостность.</w:t>
      </w:r>
    </w:p>
    <w:p w14:paraId="0A67FEFB" w14:textId="77777777" w:rsidR="00605DDB" w:rsidRPr="00605DDB" w:rsidRDefault="00605DDB" w:rsidP="00605DDB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Светонепроницаемость</w:t>
      </w:r>
      <w:proofErr w:type="gramStart"/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:</w:t>
      </w:r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> При</w:t>
      </w:r>
      <w:proofErr w:type="gramEnd"/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 xml:space="preserve"> проверке «на просвет» (в закрытом состоянии изнутри) не должно быть видно точек проникновения уличного света.</w:t>
      </w:r>
    </w:p>
    <w:p w14:paraId="52AD99A8" w14:textId="77777777" w:rsidR="00605DDB" w:rsidRPr="00605DDB" w:rsidRDefault="00605DDB" w:rsidP="00605DD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2. Состояние дверного узла:</w:t>
      </w:r>
    </w:p>
    <w:p w14:paraId="68EC9DE4" w14:textId="77777777" w:rsidR="00605DDB" w:rsidRPr="00605DDB" w:rsidRDefault="00605DDB" w:rsidP="00605DDB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Запорные механизмы:</w:t>
      </w:r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> Двери должны свободно открываться и закрываться (без использования лома). Штанги и рукоятки не должны иметь критических деформаций.</w:t>
      </w:r>
    </w:p>
    <w:p w14:paraId="58722831" w14:textId="77777777" w:rsidR="00605DDB" w:rsidRPr="00605DDB" w:rsidRDefault="00605DDB" w:rsidP="00605DDB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Уплотнители:</w:t>
      </w:r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> Резиновые уплотнители по периметру дверей должны быть целыми и обеспечивать плотное прилегание для защиты от попадания осадков внутрь.</w:t>
      </w:r>
    </w:p>
    <w:p w14:paraId="2E7CBD03" w14:textId="77777777" w:rsidR="00605DDB" w:rsidRPr="00605DDB" w:rsidRDefault="00605DDB" w:rsidP="00605DD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3. Внутреннее состояние:</w:t>
      </w:r>
    </w:p>
    <w:p w14:paraId="026BF46F" w14:textId="77777777" w:rsidR="00605DDB" w:rsidRPr="00605DDB" w:rsidRDefault="00605DDB" w:rsidP="00605DDB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Пол:</w:t>
      </w:r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> Фанерный настил должен быть сухим, без провалов и сквозных дыр. Допускаются незначительные потертости и масляные пятна, не имеющие резкого химического запаха.</w:t>
      </w:r>
    </w:p>
    <w:p w14:paraId="028CFFB9" w14:textId="77777777" w:rsidR="00605DDB" w:rsidRPr="00605DDB" w:rsidRDefault="00605DDB" w:rsidP="00605DDB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Чистота:</w:t>
      </w:r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> Отсутствие мусора и посторонних запахов от предыдущих грузов.</w:t>
      </w:r>
    </w:p>
    <w:p w14:paraId="763B14ED" w14:textId="77777777" w:rsidR="00605DDB" w:rsidRPr="00605DDB" w:rsidRDefault="00605DDB" w:rsidP="00605DD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4. Геометрия:</w:t>
      </w:r>
    </w:p>
    <w:p w14:paraId="539ECC31" w14:textId="77777777" w:rsidR="00605DDB" w:rsidRPr="00605DDB" w:rsidRDefault="00605DDB" w:rsidP="00605DDB">
      <w:pPr>
        <w:numPr>
          <w:ilvl w:val="0"/>
          <w:numId w:val="7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lastRenderedPageBreak/>
        <w:t xml:space="preserve">Контейнер не должен иметь критических перекосов каркаса, препятствующих его </w:t>
      </w:r>
      <w:proofErr w:type="spellStart"/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>штабелированию</w:t>
      </w:r>
      <w:proofErr w:type="spellEnd"/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 xml:space="preserve"> или установке на ровную площадку.</w:t>
      </w:r>
    </w:p>
    <w:p w14:paraId="0E0C4EFE" w14:textId="77777777" w:rsidR="00605DDB" w:rsidRPr="00605DDB" w:rsidRDefault="00605DDB" w:rsidP="00605DDB">
      <w:pPr>
        <w:numPr>
          <w:ilvl w:val="0"/>
          <w:numId w:val="7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Фитинги:</w:t>
      </w:r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> Угловые фитинги должны быть исправны для корректной работы кранового захвата.</w:t>
      </w:r>
    </w:p>
    <w:p w14:paraId="13201B21" w14:textId="07C72FD8" w:rsidR="00605DDB" w:rsidRPr="00605DDB" w:rsidRDefault="00605DDB" w:rsidP="00605DDB">
      <w:pPr>
        <w:numPr>
          <w:ilvl w:val="0"/>
          <w:numId w:val="8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bookmarkStart w:id="0" w:name="_GoBack"/>
      <w:bookmarkEnd w:id="0"/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>При обнаружении несоответствий критериям герметичности или неисправности дверей, Исполнитель обязуется заменить контейнер на аналогичный в течение 48 часов.</w:t>
      </w:r>
    </w:p>
    <w:sectPr w:rsidR="00605DDB" w:rsidRPr="00605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76D37"/>
    <w:multiLevelType w:val="multilevel"/>
    <w:tmpl w:val="359A9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F0728"/>
    <w:multiLevelType w:val="multilevel"/>
    <w:tmpl w:val="82F8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D35EC4"/>
    <w:multiLevelType w:val="multilevel"/>
    <w:tmpl w:val="7F00A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4C52EB"/>
    <w:multiLevelType w:val="multilevel"/>
    <w:tmpl w:val="76809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901C2F"/>
    <w:multiLevelType w:val="multilevel"/>
    <w:tmpl w:val="5CBA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3811D4"/>
    <w:multiLevelType w:val="multilevel"/>
    <w:tmpl w:val="6DF84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9609BB"/>
    <w:multiLevelType w:val="multilevel"/>
    <w:tmpl w:val="11624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DD4606"/>
    <w:multiLevelType w:val="multilevel"/>
    <w:tmpl w:val="2E224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0"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4EF"/>
    <w:rsid w:val="00384CD3"/>
    <w:rsid w:val="003B7D2D"/>
    <w:rsid w:val="00605DDB"/>
    <w:rsid w:val="00F5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8FCA2"/>
  <w15:chartTrackingRefBased/>
  <w15:docId w15:val="{C83B9729-E3EA-4FC8-9D83-DE68FF148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5DDB"/>
    <w:rPr>
      <w:b/>
      <w:bCs/>
    </w:rPr>
  </w:style>
  <w:style w:type="paragraph" w:customStyle="1" w:styleId="df3vjf">
    <w:name w:val="df3vjf"/>
    <w:basedOn w:val="a"/>
    <w:rsid w:val="00605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605DDB"/>
  </w:style>
  <w:style w:type="character" w:styleId="a4">
    <w:name w:val="Emphasis"/>
    <w:basedOn w:val="a0"/>
    <w:uiPriority w:val="20"/>
    <w:qFormat/>
    <w:rsid w:val="00605DDB"/>
    <w:rPr>
      <w:i/>
      <w:iCs/>
    </w:rPr>
  </w:style>
  <w:style w:type="paragraph" w:styleId="a5">
    <w:name w:val="List Paragraph"/>
    <w:basedOn w:val="a"/>
    <w:uiPriority w:val="34"/>
    <w:qFormat/>
    <w:rsid w:val="00605D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2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8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 Любовь Сергеевна</dc:creator>
  <cp:keywords/>
  <dc:description/>
  <cp:lastModifiedBy>Ефимова Любовь Сергеевна</cp:lastModifiedBy>
  <cp:revision>3</cp:revision>
  <dcterms:created xsi:type="dcterms:W3CDTF">2026-04-03T06:46:00Z</dcterms:created>
  <dcterms:modified xsi:type="dcterms:W3CDTF">2026-04-07T11:44:00Z</dcterms:modified>
</cp:coreProperties>
</file>