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8E3" w:rsidRPr="001B0BE5" w:rsidRDefault="00A71DA2" w:rsidP="00E124CB">
      <w:pPr>
        <w:jc w:val="right"/>
        <w:outlineLvl w:val="0"/>
        <w:rPr>
          <w:bCs/>
          <w:i/>
          <w:kern w:val="36"/>
        </w:rPr>
      </w:pPr>
      <w:r w:rsidRPr="001B0BE5">
        <w:rPr>
          <w:bCs/>
          <w:i/>
          <w:kern w:val="36"/>
        </w:rPr>
        <w:t>ПРОЕКТ КОНТРАКТА</w:t>
      </w:r>
    </w:p>
    <w:p w:rsidR="007F18E3" w:rsidRPr="001B0BE5" w:rsidRDefault="007F18E3" w:rsidP="00A2238B">
      <w:pPr>
        <w:jc w:val="both"/>
        <w:outlineLvl w:val="0"/>
        <w:rPr>
          <w:b/>
          <w:bCs/>
          <w:kern w:val="36"/>
        </w:rPr>
      </w:pPr>
    </w:p>
    <w:p w:rsidR="005E2CF0" w:rsidRPr="001B0BE5" w:rsidRDefault="005E2CF0" w:rsidP="00E124CB">
      <w:pPr>
        <w:jc w:val="center"/>
        <w:outlineLvl w:val="0"/>
        <w:rPr>
          <w:b/>
          <w:bCs/>
          <w:kern w:val="36"/>
        </w:rPr>
      </w:pPr>
      <w:r w:rsidRPr="001B0BE5">
        <w:rPr>
          <w:b/>
          <w:bCs/>
          <w:kern w:val="36"/>
        </w:rPr>
        <w:t xml:space="preserve">КОНТРАКТ № </w:t>
      </w:r>
      <w:r w:rsidR="00E72868" w:rsidRPr="001B0BE5">
        <w:rPr>
          <w:b/>
          <w:snapToGrid w:val="0"/>
        </w:rPr>
        <w:t>П4-___-202</w:t>
      </w:r>
      <w:r w:rsidR="00E124CB">
        <w:rPr>
          <w:b/>
          <w:snapToGrid w:val="0"/>
        </w:rPr>
        <w:t>6</w:t>
      </w:r>
    </w:p>
    <w:p w:rsidR="005E2CF0" w:rsidRPr="001B0BE5" w:rsidRDefault="00466D44" w:rsidP="00E124CB">
      <w:pPr>
        <w:jc w:val="center"/>
        <w:rPr>
          <w:b/>
          <w:kern w:val="28"/>
        </w:rPr>
      </w:pPr>
      <w:r w:rsidRPr="001B0BE5">
        <w:rPr>
          <w:b/>
        </w:rPr>
        <w:t>на оказание услуг</w:t>
      </w:r>
      <w:r w:rsidR="001748D4" w:rsidRPr="001B0BE5">
        <w:rPr>
          <w:b/>
        </w:rPr>
        <w:t xml:space="preserve"> по передаче</w:t>
      </w:r>
      <w:r w:rsidR="00FE44C4" w:rsidRPr="001B0BE5">
        <w:rPr>
          <w:b/>
          <w:kern w:val="28"/>
        </w:rPr>
        <w:t xml:space="preserve"> неисключительных прав использования программного продукта 1С: ИТС «Комплект поддержки для государственных учреждений ПРОФ» на 12 месяцев</w:t>
      </w:r>
      <w:r w:rsidR="00694DFB" w:rsidRPr="001B0BE5">
        <w:rPr>
          <w:b/>
          <w:kern w:val="28"/>
        </w:rPr>
        <w:t>. Льготная цена</w:t>
      </w:r>
    </w:p>
    <w:p w:rsidR="00E72868" w:rsidRPr="001B0BE5" w:rsidRDefault="00E72868" w:rsidP="00E124CB">
      <w:pPr>
        <w:jc w:val="center"/>
        <w:rPr>
          <w:b/>
          <w:spacing w:val="-1"/>
          <w:u w:val="single"/>
        </w:rPr>
      </w:pPr>
      <w:r w:rsidRPr="001B0BE5">
        <w:rPr>
          <w:b/>
          <w:spacing w:val="-1"/>
          <w:u w:val="single"/>
        </w:rPr>
        <w:t xml:space="preserve">идентификационный код закупки – </w:t>
      </w:r>
      <w:r w:rsidR="0037639E" w:rsidRPr="001B0BE5">
        <w:rPr>
          <w:b/>
          <w:spacing w:val="-1"/>
          <w:u w:val="single"/>
        </w:rPr>
        <w:t>261774308567077430100100030000000244</w:t>
      </w:r>
    </w:p>
    <w:p w:rsidR="00E72868" w:rsidRPr="001B0BE5" w:rsidRDefault="00E72868" w:rsidP="00E124CB">
      <w:pPr>
        <w:jc w:val="center"/>
        <w:rPr>
          <w:b/>
          <w:bCs/>
          <w:shd w:val="clear" w:color="auto" w:fill="FFFFFF"/>
        </w:rPr>
      </w:pPr>
      <w:r w:rsidRPr="001B0BE5">
        <w:t>(</w:t>
      </w:r>
      <w:r w:rsidRPr="001B0BE5">
        <w:rPr>
          <w:b/>
          <w:bCs/>
          <w:shd w:val="clear" w:color="auto" w:fill="FFFFFF"/>
        </w:rPr>
        <w:t>Объявление о закупке №</w:t>
      </w:r>
      <w:r w:rsidRPr="001B0BE5">
        <w:rPr>
          <w:color w:val="00AE76"/>
        </w:rPr>
        <w:t xml:space="preserve"> </w:t>
      </w:r>
      <w:r w:rsidRPr="001B0BE5">
        <w:t>___________</w:t>
      </w:r>
      <w:r w:rsidRPr="001B0BE5">
        <w:rPr>
          <w:b/>
          <w:bCs/>
          <w:shd w:val="clear" w:color="auto" w:fill="FFFFFF"/>
        </w:rPr>
        <w:t>)</w:t>
      </w:r>
    </w:p>
    <w:p w:rsidR="00534028" w:rsidRPr="001B0BE5" w:rsidRDefault="00534028" w:rsidP="00A2238B">
      <w:pPr>
        <w:jc w:val="both"/>
        <w:rPr>
          <w:b/>
          <w:kern w:val="28"/>
        </w:rPr>
      </w:pPr>
    </w:p>
    <w:p w:rsidR="005E2CF0" w:rsidRPr="001B0BE5" w:rsidRDefault="005E2CF0" w:rsidP="00A2238B">
      <w:pPr>
        <w:jc w:val="both"/>
        <w:outlineLvl w:val="0"/>
        <w:rPr>
          <w:bCs/>
          <w:kern w:val="36"/>
        </w:rPr>
      </w:pPr>
      <w:r w:rsidRPr="001B0BE5">
        <w:rPr>
          <w:bCs/>
          <w:kern w:val="36"/>
        </w:rPr>
        <w:t xml:space="preserve">г. Москва                                                                               </w:t>
      </w:r>
      <w:r w:rsidR="0047269A" w:rsidRPr="001B0BE5">
        <w:rPr>
          <w:bCs/>
          <w:kern w:val="36"/>
        </w:rPr>
        <w:t xml:space="preserve">           </w:t>
      </w:r>
      <w:r w:rsidR="005C6198" w:rsidRPr="001B0BE5">
        <w:rPr>
          <w:bCs/>
          <w:kern w:val="36"/>
        </w:rPr>
        <w:t xml:space="preserve">          </w:t>
      </w:r>
      <w:proofErr w:type="gramStart"/>
      <w:r w:rsidR="005C6198" w:rsidRPr="001B0BE5">
        <w:rPr>
          <w:bCs/>
          <w:kern w:val="36"/>
        </w:rPr>
        <w:t xml:space="preserve"> </w:t>
      </w:r>
      <w:r w:rsidR="0023696C" w:rsidRPr="001B0BE5">
        <w:rPr>
          <w:bCs/>
          <w:kern w:val="36"/>
        </w:rPr>
        <w:t xml:space="preserve">  «</w:t>
      </w:r>
      <w:proofErr w:type="gramEnd"/>
      <w:r w:rsidR="00CE73DB" w:rsidRPr="001B0BE5">
        <w:rPr>
          <w:bCs/>
          <w:kern w:val="36"/>
        </w:rPr>
        <w:t>____</w:t>
      </w:r>
      <w:r w:rsidR="0047269A" w:rsidRPr="001B0BE5">
        <w:rPr>
          <w:bCs/>
          <w:kern w:val="36"/>
        </w:rPr>
        <w:t xml:space="preserve">» </w:t>
      </w:r>
      <w:r w:rsidR="00CE73DB" w:rsidRPr="001B0BE5">
        <w:rPr>
          <w:bCs/>
          <w:kern w:val="36"/>
        </w:rPr>
        <w:t>____</w:t>
      </w:r>
      <w:r w:rsidR="0037639E" w:rsidRPr="001B0BE5">
        <w:rPr>
          <w:bCs/>
          <w:kern w:val="36"/>
        </w:rPr>
        <w:t>___</w:t>
      </w:r>
      <w:r w:rsidR="00CE73DB" w:rsidRPr="001B0BE5">
        <w:rPr>
          <w:bCs/>
          <w:kern w:val="36"/>
        </w:rPr>
        <w:t>_</w:t>
      </w:r>
      <w:r w:rsidRPr="001B0BE5">
        <w:rPr>
          <w:bCs/>
          <w:kern w:val="36"/>
        </w:rPr>
        <w:t xml:space="preserve"> 202</w:t>
      </w:r>
      <w:r w:rsidR="00997C42" w:rsidRPr="001B0BE5">
        <w:rPr>
          <w:bCs/>
          <w:kern w:val="36"/>
        </w:rPr>
        <w:t>6</w:t>
      </w:r>
      <w:r w:rsidRPr="001B0BE5">
        <w:rPr>
          <w:bCs/>
          <w:kern w:val="36"/>
        </w:rPr>
        <w:t xml:space="preserve"> г.</w:t>
      </w:r>
    </w:p>
    <w:p w:rsidR="00534028" w:rsidRPr="001B0BE5" w:rsidRDefault="00534028" w:rsidP="00A2238B">
      <w:pPr>
        <w:jc w:val="both"/>
        <w:outlineLvl w:val="0"/>
        <w:rPr>
          <w:bCs/>
          <w:kern w:val="36"/>
        </w:rPr>
      </w:pPr>
    </w:p>
    <w:p w:rsidR="00CE73DB" w:rsidRPr="001B0BE5" w:rsidRDefault="00CE73DB" w:rsidP="00A2238B">
      <w:pPr>
        <w:ind w:firstLine="709"/>
        <w:jc w:val="both"/>
        <w:rPr>
          <w:spacing w:val="-1"/>
        </w:rPr>
      </w:pPr>
      <w:r w:rsidRPr="001B0BE5">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исполняющего обязанности руководителя – главного федерального эксперта по медико-социальной экспертизе Дымочки Михаила Анатольевича, действующего на основании Устава,  с одной стороны, и _______________ (____________)</w:t>
      </w:r>
      <w:r w:rsidR="00CD2260" w:rsidRPr="001B0BE5">
        <w:t xml:space="preserve">, </w:t>
      </w:r>
      <w:r w:rsidRPr="001B0BE5">
        <w:t xml:space="preserve">именуемое в дальнейшем «Исполнитель», в лице _______________, действующего на основании ___________, с другой стороны, в дальнейшем именуемые «Стороны», </w:t>
      </w:r>
      <w:r w:rsidR="00B6484E" w:rsidRPr="001B0BE5">
        <w:rPr>
          <w:spacing w:val="-1"/>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0F1D7F" w:rsidRPr="001B0BE5">
        <w:rPr>
          <w:spacing w:val="-1"/>
        </w:rPr>
        <w:t xml:space="preserve"> </w:t>
      </w:r>
      <w:r w:rsidRPr="001B0BE5">
        <w:rPr>
          <w:spacing w:val="-1"/>
        </w:rPr>
        <w:t>заключили настоящий Контракт (далее - «Контракт») о нижеследующем:</w:t>
      </w:r>
    </w:p>
    <w:p w:rsidR="005E2CF0" w:rsidRPr="001B0BE5" w:rsidRDefault="005E2CF0" w:rsidP="00A2238B">
      <w:pPr>
        <w:ind w:firstLine="708"/>
        <w:jc w:val="both"/>
      </w:pPr>
    </w:p>
    <w:p w:rsidR="005E2CF0" w:rsidRPr="001B0BE5" w:rsidRDefault="005E2CF0" w:rsidP="00E124CB">
      <w:pPr>
        <w:jc w:val="center"/>
        <w:rPr>
          <w:b/>
          <w:bCs/>
        </w:rPr>
      </w:pPr>
      <w:r w:rsidRPr="001B0BE5">
        <w:rPr>
          <w:b/>
          <w:bCs/>
        </w:rPr>
        <w:t>1. ПРЕДМЕТ КОНТРАКТА</w:t>
      </w:r>
    </w:p>
    <w:p w:rsidR="005E2CF0" w:rsidRPr="001B0BE5" w:rsidRDefault="00A90AF5" w:rsidP="00A2238B">
      <w:pPr>
        <w:pStyle w:val="ae"/>
        <w:overflowPunct w:val="0"/>
        <w:autoSpaceDE w:val="0"/>
        <w:autoSpaceDN w:val="0"/>
        <w:adjustRightInd w:val="0"/>
        <w:ind w:left="0" w:firstLine="709"/>
        <w:jc w:val="both"/>
        <w:textAlignment w:val="baseline"/>
        <w:rPr>
          <w:rFonts w:eastAsia="Calibri"/>
          <w:spacing w:val="-1"/>
          <w:lang w:eastAsia="en-US"/>
        </w:rPr>
      </w:pPr>
      <w:r w:rsidRPr="001B0BE5">
        <w:t xml:space="preserve">1.1. </w:t>
      </w:r>
      <w:r w:rsidR="005E2CF0" w:rsidRPr="001B0BE5">
        <w:t xml:space="preserve">По Контракту Исполнитель обязуется </w:t>
      </w:r>
      <w:r w:rsidR="00BC2DBE" w:rsidRPr="001B0BE5">
        <w:t xml:space="preserve">оказать услуги по </w:t>
      </w:r>
      <w:r w:rsidR="00666D0F" w:rsidRPr="001B0BE5">
        <w:rPr>
          <w:kern w:val="28"/>
        </w:rPr>
        <w:t>переда</w:t>
      </w:r>
      <w:r w:rsidR="00BC2DBE" w:rsidRPr="001B0BE5">
        <w:rPr>
          <w:kern w:val="28"/>
        </w:rPr>
        <w:t>че</w:t>
      </w:r>
      <w:r w:rsidR="00666D0F" w:rsidRPr="001B0BE5">
        <w:rPr>
          <w:kern w:val="28"/>
        </w:rPr>
        <w:t xml:space="preserve"> </w:t>
      </w:r>
      <w:r w:rsidR="009E3F31" w:rsidRPr="001B0BE5">
        <w:rPr>
          <w:kern w:val="28"/>
        </w:rPr>
        <w:t>неисключительн</w:t>
      </w:r>
      <w:r w:rsidR="00BC2DBE" w:rsidRPr="001B0BE5">
        <w:rPr>
          <w:kern w:val="28"/>
        </w:rPr>
        <w:t>ых</w:t>
      </w:r>
      <w:r w:rsidR="009E3F31" w:rsidRPr="001B0BE5">
        <w:rPr>
          <w:kern w:val="28"/>
        </w:rPr>
        <w:t xml:space="preserve"> прав использования программного продукта 1С: ИТС «Комплект поддержки для государственных учреждений ПРОФ» на 12 месяцев</w:t>
      </w:r>
      <w:r w:rsidR="00694DFB" w:rsidRPr="001B0BE5">
        <w:rPr>
          <w:kern w:val="28"/>
        </w:rPr>
        <w:t>. Льготная цена</w:t>
      </w:r>
      <w:r w:rsidR="006E2042" w:rsidRPr="001B0BE5">
        <w:rPr>
          <w:kern w:val="28"/>
        </w:rPr>
        <w:t xml:space="preserve"> (далее - Услуги) </w:t>
      </w:r>
      <w:r w:rsidR="006E2042" w:rsidRPr="001B0BE5">
        <w:rPr>
          <w:rFonts w:eastAsiaTheme="minorHAnsi"/>
          <w:lang w:eastAsia="en-US"/>
        </w:rPr>
        <w:t>в соответствии с Техническим заданием, являющимся неотъемлемой частью настоящего Контракта (Приложение № 1 к Контракту) (далее – ТЗ),</w:t>
      </w:r>
      <w:r w:rsidR="006E2042" w:rsidRPr="001B0BE5">
        <w:rPr>
          <w:rFonts w:eastAsia="Calibri"/>
          <w:spacing w:val="-1"/>
          <w:lang w:eastAsia="en-US"/>
        </w:rPr>
        <w:t xml:space="preserve"> а Заказчик обязуется принять оказанные Услуги и оплатить их</w:t>
      </w:r>
      <w:r w:rsidR="005E2CF0" w:rsidRPr="001B0BE5">
        <w:rPr>
          <w:rFonts w:eastAsia="Calibri"/>
          <w:spacing w:val="-1"/>
          <w:lang w:eastAsia="en-US"/>
        </w:rPr>
        <w:t>.</w:t>
      </w:r>
    </w:p>
    <w:p w:rsidR="00B74276" w:rsidRPr="001B0BE5" w:rsidRDefault="00B74276" w:rsidP="00A2238B">
      <w:pPr>
        <w:ind w:firstLine="709"/>
        <w:jc w:val="both"/>
        <w:rPr>
          <w:rFonts w:eastAsia="Calibri"/>
          <w:spacing w:val="-1"/>
          <w:lang w:eastAsia="en-US"/>
        </w:rPr>
      </w:pPr>
      <w:r w:rsidRPr="001B0BE5">
        <w:rPr>
          <w:rFonts w:eastAsia="Calibri"/>
          <w:spacing w:val="-1"/>
          <w:lang w:eastAsia="en-US"/>
        </w:rPr>
        <w:t xml:space="preserve">1.2. </w:t>
      </w:r>
      <w:r w:rsidR="00F26EB0" w:rsidRPr="001B0BE5">
        <w:t xml:space="preserve">Состав, </w:t>
      </w:r>
      <w:r w:rsidRPr="001B0BE5">
        <w:t>объем</w:t>
      </w:r>
      <w:r w:rsidR="00F26EB0" w:rsidRPr="001B0BE5">
        <w:t xml:space="preserve">, </w:t>
      </w:r>
      <w:r w:rsidR="003A2C0F" w:rsidRPr="001B0BE5">
        <w:t>срок</w:t>
      </w:r>
      <w:r w:rsidR="00F26EB0" w:rsidRPr="001B0BE5">
        <w:t xml:space="preserve"> и место оказания</w:t>
      </w:r>
      <w:r w:rsidRPr="001B0BE5">
        <w:t xml:space="preserve"> Услуг определяется Техническим заданием </w:t>
      </w:r>
      <w:r w:rsidRPr="001B0BE5">
        <w:rPr>
          <w:rFonts w:eastAsiaTheme="minorHAnsi"/>
          <w:lang w:eastAsia="en-US"/>
        </w:rPr>
        <w:t>(Приложение № 1 к Контракту).</w:t>
      </w:r>
    </w:p>
    <w:p w:rsidR="005E2CF0" w:rsidRPr="001B0BE5" w:rsidRDefault="005E2CF0" w:rsidP="00A2238B">
      <w:pPr>
        <w:jc w:val="both"/>
      </w:pPr>
    </w:p>
    <w:p w:rsidR="005E2CF0" w:rsidRPr="001B0BE5" w:rsidRDefault="005E2CF0" w:rsidP="00E124CB">
      <w:pPr>
        <w:jc w:val="center"/>
        <w:rPr>
          <w:b/>
          <w:bCs/>
        </w:rPr>
      </w:pPr>
      <w:r w:rsidRPr="001B0BE5">
        <w:rPr>
          <w:b/>
          <w:bCs/>
        </w:rPr>
        <w:t>2. ПРАВА И ОБЯЗАННОСТИ СТОРОН</w:t>
      </w:r>
    </w:p>
    <w:p w:rsidR="005E2CF0" w:rsidRPr="001B0BE5" w:rsidRDefault="005E2CF0" w:rsidP="00A2238B">
      <w:pPr>
        <w:ind w:firstLine="709"/>
        <w:jc w:val="both"/>
      </w:pPr>
      <w:r w:rsidRPr="001B0BE5">
        <w:rPr>
          <w:b/>
          <w:bCs/>
        </w:rPr>
        <w:t>2.1. Исполнитель обязуется:</w:t>
      </w:r>
    </w:p>
    <w:p w:rsidR="005E2CF0" w:rsidRPr="001B0BE5" w:rsidRDefault="005E2CF0" w:rsidP="00A2238B">
      <w:pPr>
        <w:ind w:firstLine="709"/>
        <w:jc w:val="both"/>
      </w:pPr>
      <w:r w:rsidRPr="001B0BE5">
        <w:t>2.1.1. Оказать Услуги в полном объеме, с надлежащим качеством, в установленные сроки в соответствии с требованиями ТЗ, Контракта и законодательства Российской Федерации, установленными для данного вида услуг, обеспечить соответствие результата оказанных Услуг требованиям, установленным в ТЗ.</w:t>
      </w:r>
    </w:p>
    <w:p w:rsidR="005E2CF0" w:rsidRPr="001B0BE5" w:rsidRDefault="00E41B3F" w:rsidP="00A2238B">
      <w:pPr>
        <w:keepNext/>
        <w:keepLines/>
        <w:widowControl w:val="0"/>
        <w:suppressLineNumbers/>
        <w:ind w:firstLine="709"/>
        <w:jc w:val="both"/>
        <w:rPr>
          <w:rFonts w:eastAsia="Calibri"/>
        </w:rPr>
      </w:pPr>
      <w:r w:rsidRPr="001B0BE5">
        <w:t>2.1.2</w:t>
      </w:r>
      <w:r w:rsidR="005E2CF0" w:rsidRPr="001B0BE5">
        <w:t>. Иметь, действующие на момент оказания Услуг, разрешительные и/или правоустанавливающие, документы, установленные законодательством Российской Федерации, Контрактом, ТЗ, и передать Заказчику заверенные копии таких документов в установленный Заказчиком срок.</w:t>
      </w:r>
    </w:p>
    <w:p w:rsidR="005E2CF0" w:rsidRPr="001B0BE5" w:rsidRDefault="00E41B3F" w:rsidP="00A2238B">
      <w:pPr>
        <w:tabs>
          <w:tab w:val="num" w:pos="720"/>
        </w:tabs>
        <w:ind w:firstLine="709"/>
        <w:jc w:val="both"/>
      </w:pPr>
      <w:r w:rsidRPr="001B0BE5">
        <w:t>2.1.3</w:t>
      </w:r>
      <w:r w:rsidR="005E2CF0" w:rsidRPr="001B0BE5">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534028" w:rsidRPr="001B0BE5" w:rsidRDefault="005E2CF0" w:rsidP="00A2238B">
      <w:pPr>
        <w:widowControl w:val="0"/>
        <w:suppressAutoHyphens/>
        <w:autoSpaceDE w:val="0"/>
        <w:autoSpaceDN w:val="0"/>
        <w:adjustRightInd w:val="0"/>
        <w:ind w:firstLine="709"/>
        <w:jc w:val="both"/>
      </w:pPr>
      <w:r w:rsidRPr="001B0BE5">
        <w:t>2.1.</w:t>
      </w:r>
      <w:r w:rsidR="00E41B3F" w:rsidRPr="001B0BE5">
        <w:t>4</w:t>
      </w:r>
      <w:r w:rsidRPr="001B0BE5">
        <w:t xml:space="preserve">. </w:t>
      </w:r>
      <w:r w:rsidR="006B5CB2" w:rsidRPr="001B0BE5">
        <w:t xml:space="preserve">Организовать и обеспечить надлежащее предоставление </w:t>
      </w:r>
      <w:r w:rsidR="00A72C19" w:rsidRPr="001B0BE5">
        <w:t>У</w:t>
      </w:r>
      <w:r w:rsidR="006B5CB2" w:rsidRPr="001B0BE5">
        <w:t xml:space="preserve">слуг, предусмотренных </w:t>
      </w:r>
      <w:hyperlink w:anchor="Par72" w:tooltip="Ссылка на текущий документ" w:history="1">
        <w:r w:rsidR="006B5CB2" w:rsidRPr="001B0BE5">
          <w:t>разделом 1</w:t>
        </w:r>
      </w:hyperlink>
      <w:r w:rsidR="006B5CB2" w:rsidRPr="001B0BE5">
        <w:t xml:space="preserve"> настоящего Контракта. </w:t>
      </w:r>
      <w:r w:rsidR="00A72C19" w:rsidRPr="001B0BE5">
        <w:t>У</w:t>
      </w:r>
      <w:r w:rsidR="006B5CB2" w:rsidRPr="001B0BE5">
        <w:t xml:space="preserve">слуги оказываются в соответствии с ТЗ (Приложение № 1 к Контракту). </w:t>
      </w:r>
    </w:p>
    <w:p w:rsidR="005E2CF0" w:rsidRPr="001B0BE5" w:rsidRDefault="005E2CF0" w:rsidP="00A2238B">
      <w:pPr>
        <w:widowControl w:val="0"/>
        <w:suppressAutoHyphens/>
        <w:autoSpaceDE w:val="0"/>
        <w:autoSpaceDN w:val="0"/>
        <w:adjustRightInd w:val="0"/>
        <w:ind w:firstLine="709"/>
        <w:jc w:val="both"/>
      </w:pPr>
      <w:r w:rsidRPr="001B0BE5">
        <w:t>2.1.</w:t>
      </w:r>
      <w:r w:rsidR="00E41B3F" w:rsidRPr="001B0BE5">
        <w:t>5</w:t>
      </w:r>
      <w:r w:rsidRPr="001B0BE5">
        <w:t xml:space="preserve">. В случае если законодательством Российской Федерации, Контрактом, ТЗ предусмотрены требования, предъявляемые к лицам, оказывающим Услуги, составляющие </w:t>
      </w:r>
      <w:r w:rsidRPr="001B0BE5">
        <w:lastRenderedPageBreak/>
        <w:t>предмет настоящего Контракта, - соо</w:t>
      </w:r>
      <w:r w:rsidR="006B5CB2" w:rsidRPr="001B0BE5">
        <w:t>тветствовать таким требованиям.</w:t>
      </w:r>
    </w:p>
    <w:p w:rsidR="00F006C7" w:rsidRPr="001B0BE5" w:rsidRDefault="00E41B3F" w:rsidP="00A2238B">
      <w:pPr>
        <w:ind w:firstLine="709"/>
        <w:jc w:val="both"/>
      </w:pPr>
      <w:r w:rsidRPr="001B0BE5">
        <w:t>2.1.6</w:t>
      </w:r>
      <w:r w:rsidR="005E2CF0" w:rsidRPr="001B0BE5">
        <w:t>. Исполнять иные обязанности, предусмотренные законодательством Российской Федерации, условиями Контракта и ТЗ.</w:t>
      </w:r>
    </w:p>
    <w:p w:rsidR="00F805A2" w:rsidRPr="001B0BE5" w:rsidRDefault="00B0296E" w:rsidP="00A2238B">
      <w:pPr>
        <w:ind w:firstLine="709"/>
        <w:jc w:val="both"/>
      </w:pPr>
      <w:r w:rsidRPr="001B0BE5">
        <w:t>2.1.</w:t>
      </w:r>
      <w:r w:rsidR="00CC14F6" w:rsidRPr="001B0BE5">
        <w:t>7</w:t>
      </w:r>
      <w:r w:rsidRPr="001B0BE5">
        <w:t>.</w:t>
      </w:r>
      <w:r w:rsidR="00F805A2" w:rsidRPr="001B0BE5">
        <w:t xml:space="preserve"> </w:t>
      </w:r>
      <w:r w:rsidR="00F93924" w:rsidRPr="001B0BE5">
        <w:t xml:space="preserve">Соответствовать требованиям, установленным частью 1 статьи 31 </w:t>
      </w:r>
      <w:r w:rsidR="00F93924" w:rsidRPr="001B0BE5">
        <w:rPr>
          <w:spacing w:val="-1"/>
        </w:rPr>
        <w:t>Федерального закона о контрактной системе.</w:t>
      </w:r>
    </w:p>
    <w:p w:rsidR="005E2CF0" w:rsidRPr="001B0BE5" w:rsidRDefault="005E2CF0" w:rsidP="00A2238B">
      <w:pPr>
        <w:ind w:firstLine="709"/>
        <w:jc w:val="both"/>
        <w:rPr>
          <w:b/>
        </w:rPr>
      </w:pPr>
      <w:r w:rsidRPr="001B0BE5">
        <w:rPr>
          <w:b/>
        </w:rPr>
        <w:t xml:space="preserve">2.2. Исполнитель вправе: </w:t>
      </w:r>
    </w:p>
    <w:p w:rsidR="00AD1720" w:rsidRPr="001B0BE5" w:rsidRDefault="00AD1720" w:rsidP="00A2238B">
      <w:pPr>
        <w:ind w:firstLine="709"/>
        <w:jc w:val="both"/>
      </w:pPr>
      <w:r w:rsidRPr="001B0BE5">
        <w:t>2.2.1. Требовать от Заказчика своевременного принятия Услуг,</w:t>
      </w:r>
      <w:r w:rsidRPr="001B0BE5">
        <w:rPr>
          <w:color w:val="FF0000"/>
        </w:rPr>
        <w:t xml:space="preserve"> </w:t>
      </w:r>
      <w:r w:rsidRPr="001B0BE5">
        <w:t>оказанных</w:t>
      </w:r>
      <w:r w:rsidRPr="001B0BE5">
        <w:rPr>
          <w:color w:val="000000"/>
        </w:rPr>
        <w:t xml:space="preserve"> в соответствии с требованиями и условиями Контракта и ТЗ,</w:t>
      </w:r>
      <w:r w:rsidRPr="001B0BE5">
        <w:t xml:space="preserve"> в порядке и на услов</w:t>
      </w:r>
      <w:r w:rsidR="00C83BD7" w:rsidRPr="001B0BE5">
        <w:t>иях, предусмотренных Контрактом.</w:t>
      </w:r>
    </w:p>
    <w:p w:rsidR="00AD1720" w:rsidRPr="001B0BE5" w:rsidRDefault="00AD1720" w:rsidP="00A2238B">
      <w:pPr>
        <w:ind w:firstLine="709"/>
        <w:jc w:val="both"/>
      </w:pPr>
      <w:r w:rsidRPr="001B0BE5">
        <w:t>2.2.2. Требовать оплаты, принятых Заказчиком оказанных Услуг в порядке, предусмотренном Контрактом.</w:t>
      </w:r>
    </w:p>
    <w:p w:rsidR="00AD1720" w:rsidRPr="001B0BE5" w:rsidRDefault="00AD1720" w:rsidP="00A2238B">
      <w:pPr>
        <w:widowControl w:val="0"/>
        <w:autoSpaceDE w:val="0"/>
        <w:autoSpaceDN w:val="0"/>
        <w:adjustRightInd w:val="0"/>
        <w:ind w:firstLine="709"/>
        <w:jc w:val="both"/>
      </w:pPr>
      <w:r w:rsidRPr="001B0BE5">
        <w:t>2.2.</w:t>
      </w:r>
      <w:r w:rsidR="002272A1" w:rsidRPr="001B0BE5">
        <w:t>3</w:t>
      </w:r>
      <w:r w:rsidRPr="001B0BE5">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0" w:rsidRPr="001B0BE5" w:rsidRDefault="00AD1720" w:rsidP="00A2238B">
      <w:pPr>
        <w:pStyle w:val="headertext"/>
        <w:spacing w:before="0" w:beforeAutospacing="0" w:after="0" w:afterAutospacing="0"/>
        <w:ind w:firstLine="709"/>
        <w:jc w:val="both"/>
      </w:pPr>
      <w:r w:rsidRPr="001B0BE5">
        <w:rPr>
          <w:rFonts w:eastAsia="Calibri"/>
          <w:lang w:eastAsia="en-US"/>
        </w:rPr>
        <w:t>2.2.</w:t>
      </w:r>
      <w:r w:rsidR="002272A1" w:rsidRPr="001B0BE5">
        <w:rPr>
          <w:rFonts w:eastAsia="Calibri"/>
          <w:lang w:eastAsia="en-US"/>
        </w:rPr>
        <w:t>4</w:t>
      </w:r>
      <w:r w:rsidRPr="001B0BE5">
        <w:rPr>
          <w:rFonts w:eastAsia="Calibri"/>
          <w:lang w:eastAsia="en-US"/>
        </w:rPr>
        <w:t xml:space="preserve">. </w:t>
      </w:r>
      <w:r w:rsidRPr="001B0BE5">
        <w:t xml:space="preserve">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rsidR="00F006C7" w:rsidRPr="001B0BE5" w:rsidRDefault="002272A1" w:rsidP="00A2238B">
      <w:pPr>
        <w:ind w:firstLine="709"/>
        <w:jc w:val="both"/>
        <w:outlineLvl w:val="2"/>
      </w:pPr>
      <w:r w:rsidRPr="001B0BE5">
        <w:t>2.2.5</w:t>
      </w:r>
      <w:r w:rsidR="00AD1720" w:rsidRPr="001B0BE5">
        <w:t>. Пользоваться иными установленными Контрактом, ТЗ и законодательством Российской Федерации правами.</w:t>
      </w:r>
    </w:p>
    <w:p w:rsidR="005E2CF0" w:rsidRPr="001B0BE5" w:rsidRDefault="005E2CF0" w:rsidP="00A2238B">
      <w:pPr>
        <w:ind w:firstLine="709"/>
        <w:jc w:val="both"/>
        <w:rPr>
          <w:b/>
          <w:bCs/>
        </w:rPr>
      </w:pPr>
      <w:r w:rsidRPr="001B0BE5">
        <w:rPr>
          <w:b/>
          <w:bCs/>
        </w:rPr>
        <w:t xml:space="preserve">2.3. Заказчик обязан: </w:t>
      </w:r>
    </w:p>
    <w:p w:rsidR="005E2CF0" w:rsidRPr="001B0BE5" w:rsidRDefault="005E2CF0" w:rsidP="00A2238B">
      <w:pPr>
        <w:ind w:firstLine="709"/>
        <w:jc w:val="both"/>
        <w:rPr>
          <w:bCs/>
        </w:rPr>
      </w:pPr>
      <w:r w:rsidRPr="001B0BE5">
        <w:rPr>
          <w:bCs/>
        </w:rPr>
        <w:t>2.3.1. Провести экспертизу оказанных Услуг, в соответствии с действующим законодательством Российской Федерации и Контрактом.</w:t>
      </w:r>
    </w:p>
    <w:p w:rsidR="005E2CF0" w:rsidRPr="001B0BE5" w:rsidRDefault="005E2CF0" w:rsidP="00A2238B">
      <w:pPr>
        <w:ind w:firstLine="709"/>
        <w:jc w:val="both"/>
      </w:pPr>
      <w:r w:rsidRPr="001B0BE5">
        <w:t>2.3.</w:t>
      </w:r>
      <w:r w:rsidR="002272A1" w:rsidRPr="001B0BE5">
        <w:t>2</w:t>
      </w:r>
      <w:r w:rsidRPr="001B0BE5">
        <w:t>. Принять оказанные Услуги</w:t>
      </w:r>
      <w:r w:rsidRPr="001B0BE5">
        <w:rPr>
          <w:color w:val="FF0000"/>
        </w:rPr>
        <w:t xml:space="preserve"> </w:t>
      </w:r>
      <w:r w:rsidRPr="001B0BE5">
        <w:t>в соответствии с разделом 4 Контракта.</w:t>
      </w:r>
    </w:p>
    <w:p w:rsidR="005E2CF0" w:rsidRPr="001B0BE5" w:rsidRDefault="005E2CF0" w:rsidP="00A2238B">
      <w:pPr>
        <w:ind w:firstLine="709"/>
        <w:jc w:val="both"/>
      </w:pPr>
      <w:r w:rsidRPr="001B0BE5">
        <w:t>2.3.</w:t>
      </w:r>
      <w:r w:rsidR="002272A1" w:rsidRPr="001B0BE5">
        <w:t>3</w:t>
      </w:r>
      <w:r w:rsidRPr="001B0BE5">
        <w:t>. Оплатить стоимость принятых Услуг, оказанных Исполнителем, согласно условиям Контракта.</w:t>
      </w:r>
    </w:p>
    <w:p w:rsidR="005E2CF0" w:rsidRPr="001B0BE5" w:rsidRDefault="005E2CF0" w:rsidP="00A2238B">
      <w:pPr>
        <w:ind w:firstLine="709"/>
        <w:jc w:val="both"/>
      </w:pPr>
      <w:r w:rsidRPr="001B0BE5">
        <w:t>2.3.</w:t>
      </w:r>
      <w:r w:rsidR="002272A1" w:rsidRPr="001B0BE5">
        <w:t>4</w:t>
      </w:r>
      <w:r w:rsidRPr="001B0BE5">
        <w:t>. Принять решение об одностороннем отказе от исполнения Контракта в случаях, установленных Федеральным законом о контрактной системе.</w:t>
      </w:r>
    </w:p>
    <w:p w:rsidR="005E2CF0" w:rsidRPr="001B0BE5" w:rsidRDefault="005E2CF0" w:rsidP="00A2238B">
      <w:pPr>
        <w:ind w:firstLine="709"/>
        <w:jc w:val="both"/>
      </w:pPr>
      <w:r w:rsidRPr="001B0BE5">
        <w:t>2.3.</w:t>
      </w:r>
      <w:r w:rsidR="002272A1" w:rsidRPr="001B0BE5">
        <w:t>5</w:t>
      </w:r>
      <w:r w:rsidRPr="001B0BE5">
        <w:t>.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130BFB" w:rsidRPr="001B0BE5" w:rsidRDefault="005E2CF0" w:rsidP="00A2238B">
      <w:pPr>
        <w:ind w:firstLine="709"/>
        <w:jc w:val="both"/>
      </w:pPr>
      <w:r w:rsidRPr="001B0BE5">
        <w:t>2.3.</w:t>
      </w:r>
      <w:r w:rsidR="002272A1" w:rsidRPr="001B0BE5">
        <w:t>6</w:t>
      </w:r>
      <w:r w:rsidRPr="001B0BE5">
        <w:t>. Исполнять иные обязанности, предусмотренные законодательством Российской Федерации, условиями Контракта и ТЗ.</w:t>
      </w:r>
    </w:p>
    <w:p w:rsidR="005E2CF0" w:rsidRPr="001B0BE5" w:rsidRDefault="005E2CF0" w:rsidP="00A2238B">
      <w:pPr>
        <w:ind w:firstLine="709"/>
        <w:jc w:val="both"/>
      </w:pPr>
      <w:r w:rsidRPr="001B0BE5">
        <w:rPr>
          <w:b/>
          <w:bCs/>
        </w:rPr>
        <w:t>2.4. Заказчик вправе:</w:t>
      </w:r>
    </w:p>
    <w:p w:rsidR="005E2CF0" w:rsidRPr="001B0BE5" w:rsidRDefault="005E2CF0" w:rsidP="00A2238B">
      <w:pPr>
        <w:ind w:firstLine="709"/>
        <w:jc w:val="both"/>
      </w:pPr>
      <w:r w:rsidRPr="001B0BE5">
        <w:t>2.4.1. В любое время проверять ход и качество оказания Услуг Исполнителем, не вмешиваясь в его хозяйственную деятельность.</w:t>
      </w:r>
    </w:p>
    <w:p w:rsidR="005E2CF0" w:rsidRPr="001B0BE5" w:rsidRDefault="005E2CF0" w:rsidP="00A2238B">
      <w:pPr>
        <w:pStyle w:val="ae"/>
        <w:tabs>
          <w:tab w:val="left" w:pos="284"/>
          <w:tab w:val="left" w:pos="851"/>
          <w:tab w:val="left" w:pos="1418"/>
        </w:tabs>
        <w:ind w:left="0" w:firstLine="709"/>
        <w:jc w:val="both"/>
        <w:rPr>
          <w:bCs/>
          <w:color w:val="000000"/>
          <w:spacing w:val="2"/>
        </w:rPr>
      </w:pPr>
      <w:r w:rsidRPr="001B0BE5">
        <w:t xml:space="preserve">2.4.2. </w:t>
      </w:r>
      <w:r w:rsidRPr="001B0BE5">
        <w:rPr>
          <w:bCs/>
          <w:color w:val="000000"/>
          <w:spacing w:val="2"/>
        </w:rPr>
        <w:t>По соглашению с Исполнителем изменить существенные условия Контракта в случаях, установленных Федеральным законом о контрактной системе.</w:t>
      </w:r>
    </w:p>
    <w:p w:rsidR="005E2CF0" w:rsidRPr="001B0BE5" w:rsidRDefault="005E2CF0" w:rsidP="00A2238B">
      <w:pPr>
        <w:pStyle w:val="ae"/>
        <w:tabs>
          <w:tab w:val="left" w:pos="284"/>
          <w:tab w:val="left" w:pos="851"/>
          <w:tab w:val="left" w:pos="1418"/>
        </w:tabs>
        <w:ind w:left="0" w:firstLine="709"/>
        <w:jc w:val="both"/>
      </w:pPr>
      <w:r w:rsidRPr="001B0BE5">
        <w:t xml:space="preserve">2.4.3. Привлекать экспертов, экспертные организации для проверки соответствия качества оказанных Услуг требованиям, установленным Контрактом.  </w:t>
      </w:r>
    </w:p>
    <w:p w:rsidR="005E2CF0" w:rsidRPr="001B0BE5" w:rsidRDefault="005E2CF0" w:rsidP="00A2238B">
      <w:pPr>
        <w:pStyle w:val="ae"/>
        <w:tabs>
          <w:tab w:val="left" w:pos="284"/>
          <w:tab w:val="left" w:pos="851"/>
          <w:tab w:val="left" w:pos="1418"/>
        </w:tabs>
        <w:ind w:left="0" w:firstLine="709"/>
        <w:jc w:val="both"/>
        <w:rPr>
          <w:bCs/>
          <w:color w:val="000000"/>
          <w:spacing w:val="2"/>
        </w:rPr>
      </w:pPr>
      <w:r w:rsidRPr="001B0BE5">
        <w:rPr>
          <w:bCs/>
          <w:color w:val="000000"/>
          <w:spacing w:val="2"/>
        </w:rPr>
        <w:t>2.4.4. 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w:t>
      </w:r>
    </w:p>
    <w:p w:rsidR="005E2CF0" w:rsidRPr="001B0BE5" w:rsidRDefault="005E2CF0" w:rsidP="00A2238B">
      <w:pPr>
        <w:pStyle w:val="ae"/>
        <w:tabs>
          <w:tab w:val="left" w:pos="284"/>
          <w:tab w:val="left" w:pos="851"/>
          <w:tab w:val="left" w:pos="1418"/>
        </w:tabs>
        <w:ind w:left="0" w:firstLine="709"/>
        <w:jc w:val="both"/>
      </w:pPr>
      <w:r w:rsidRPr="001B0BE5">
        <w:rPr>
          <w:color w:val="000000"/>
        </w:rPr>
        <w:t xml:space="preserve">2.4.5. </w:t>
      </w:r>
      <w:r w:rsidRPr="001B0BE5">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E2CF0" w:rsidRPr="001B0BE5" w:rsidRDefault="005E2CF0" w:rsidP="00A2238B">
      <w:pPr>
        <w:ind w:firstLine="709"/>
        <w:jc w:val="both"/>
        <w:rPr>
          <w:iCs/>
          <w:color w:val="000000"/>
        </w:rPr>
      </w:pPr>
      <w:r w:rsidRPr="001B0BE5">
        <w:rPr>
          <w:color w:val="000000"/>
        </w:rPr>
        <w:t xml:space="preserve">2.4.6. </w:t>
      </w:r>
      <w:r w:rsidR="00F508E5" w:rsidRPr="001B0BE5">
        <w:t xml:space="preserve">Удержать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F508E5" w:rsidRPr="001B0BE5">
        <w:rPr>
          <w:spacing w:val="-1"/>
        </w:rPr>
        <w:t>о контрактной системе</w:t>
      </w:r>
      <w:r w:rsidR="00F508E5" w:rsidRPr="001B0BE5">
        <w:t>, из суммы, подлежащей оплате</w:t>
      </w:r>
      <w:r w:rsidRPr="001B0BE5">
        <w:rPr>
          <w:iCs/>
          <w:color w:val="000000"/>
        </w:rPr>
        <w:t>.</w:t>
      </w:r>
    </w:p>
    <w:p w:rsidR="00534028" w:rsidRPr="001B0BE5" w:rsidRDefault="001D18F6" w:rsidP="00A2238B">
      <w:pPr>
        <w:ind w:firstLine="709"/>
        <w:jc w:val="both"/>
      </w:pPr>
      <w:r w:rsidRPr="001B0BE5">
        <w:rPr>
          <w:iCs/>
          <w:color w:val="000000"/>
        </w:rPr>
        <w:t xml:space="preserve">2.4.7. </w:t>
      </w:r>
      <w:r w:rsidRPr="001B0BE5">
        <w:t>Отказаться от принятия Услуг, не соответствующим условиям Контракта и ТЗ.</w:t>
      </w:r>
    </w:p>
    <w:p w:rsidR="005E2CF0" w:rsidRPr="001B0BE5" w:rsidRDefault="005E2CF0" w:rsidP="00A2238B">
      <w:pPr>
        <w:ind w:firstLine="709"/>
        <w:jc w:val="both"/>
      </w:pPr>
      <w:r w:rsidRPr="001B0BE5">
        <w:t>2.4.</w:t>
      </w:r>
      <w:r w:rsidR="009D4A03" w:rsidRPr="001B0BE5">
        <w:t>8</w:t>
      </w:r>
      <w:r w:rsidRPr="001B0BE5">
        <w:t>. Пользоваться иными установленными Контрактом, ТЗ и законодательством Российской Федерации правами.</w:t>
      </w:r>
    </w:p>
    <w:p w:rsidR="005E2CF0" w:rsidRPr="001B0BE5" w:rsidRDefault="005E2CF0" w:rsidP="00A2238B">
      <w:pPr>
        <w:autoSpaceDE w:val="0"/>
        <w:autoSpaceDN w:val="0"/>
        <w:adjustRightInd w:val="0"/>
        <w:jc w:val="both"/>
        <w:rPr>
          <w:rFonts w:eastAsiaTheme="minorHAnsi"/>
          <w:lang w:eastAsia="en-US"/>
        </w:rPr>
      </w:pPr>
    </w:p>
    <w:p w:rsidR="005E2CF0" w:rsidRPr="001B0BE5" w:rsidRDefault="005E2CF0" w:rsidP="00E124CB">
      <w:pPr>
        <w:jc w:val="center"/>
        <w:rPr>
          <w:b/>
          <w:bCs/>
        </w:rPr>
      </w:pPr>
      <w:r w:rsidRPr="001B0BE5">
        <w:rPr>
          <w:b/>
          <w:bCs/>
        </w:rPr>
        <w:t>3. ЦЕНА КОНТРАКТА И ПОРЯДОК ОПЛАТЫ</w:t>
      </w:r>
    </w:p>
    <w:p w:rsidR="005E2CF0" w:rsidRPr="001B0BE5" w:rsidRDefault="005E2CF0" w:rsidP="00A2238B">
      <w:pPr>
        <w:pStyle w:val="af0"/>
        <w:ind w:firstLine="709"/>
        <w:jc w:val="both"/>
        <w:rPr>
          <w:rFonts w:ascii="Times New Roman" w:hAnsi="Times New Roman"/>
          <w:sz w:val="24"/>
          <w:szCs w:val="24"/>
        </w:rPr>
      </w:pPr>
      <w:r w:rsidRPr="001B0BE5">
        <w:rPr>
          <w:rFonts w:ascii="Times New Roman" w:hAnsi="Times New Roman"/>
          <w:sz w:val="24"/>
          <w:szCs w:val="24"/>
        </w:rPr>
        <w:t>3.1. Цена Контракта устанавливается в российских рублях.</w:t>
      </w:r>
    </w:p>
    <w:p w:rsidR="00D17592" w:rsidRPr="001B0BE5" w:rsidRDefault="005E2CF0" w:rsidP="00A2238B">
      <w:pPr>
        <w:ind w:firstLine="709"/>
        <w:jc w:val="both"/>
      </w:pPr>
      <w:r w:rsidRPr="001B0BE5">
        <w:t>Цена Контракта (стоимость оказанных Услуг)</w:t>
      </w:r>
      <w:r w:rsidRPr="001B0BE5">
        <w:rPr>
          <w:snapToGrid w:val="0"/>
          <w:color w:val="FF0000"/>
        </w:rPr>
        <w:t xml:space="preserve"> </w:t>
      </w:r>
      <w:r w:rsidRPr="001B0BE5">
        <w:t xml:space="preserve">составляет </w:t>
      </w:r>
      <w:r w:rsidR="00D17592" w:rsidRPr="001B0BE5">
        <w:t xml:space="preserve">_____________ (______) рублей ___ </w:t>
      </w:r>
      <w:r w:rsidR="005C7C33" w:rsidRPr="001B0BE5">
        <w:t>коп.</w:t>
      </w:r>
      <w:r w:rsidR="00D17592" w:rsidRPr="001B0BE5">
        <w:t xml:space="preserve"> </w:t>
      </w:r>
      <w:r w:rsidR="00D17592" w:rsidRPr="001B0BE5">
        <w:rPr>
          <w:i/>
        </w:rPr>
        <w:t xml:space="preserve">в том числе НДС - (__ %) ________ (______) рублей __ </w:t>
      </w:r>
      <w:r w:rsidR="005C7C33" w:rsidRPr="001B0BE5">
        <w:rPr>
          <w:i/>
        </w:rPr>
        <w:t>коп. /</w:t>
      </w:r>
      <w:r w:rsidR="00D17592" w:rsidRPr="001B0BE5">
        <w:rPr>
          <w:i/>
        </w:rPr>
        <w:t>НДС не облагается на основании ст. _____ Налогового кодекса Российской Федерации</w:t>
      </w:r>
      <w:bookmarkStart w:id="0" w:name="Par31"/>
      <w:bookmarkEnd w:id="0"/>
      <w:r w:rsidR="00D17592" w:rsidRPr="001B0BE5">
        <w:rPr>
          <w:snapToGrid w:val="0"/>
        </w:rPr>
        <w:t>.</w:t>
      </w:r>
    </w:p>
    <w:tbl>
      <w:tblPr>
        <w:tblStyle w:val="af9"/>
        <w:tblW w:w="9889" w:type="dxa"/>
        <w:tblLayout w:type="fixed"/>
        <w:tblLook w:val="04A0" w:firstRow="1" w:lastRow="0" w:firstColumn="1" w:lastColumn="0" w:noHBand="0" w:noVBand="1"/>
      </w:tblPr>
      <w:tblGrid>
        <w:gridCol w:w="2802"/>
        <w:gridCol w:w="1391"/>
        <w:gridCol w:w="1018"/>
        <w:gridCol w:w="1276"/>
        <w:gridCol w:w="1418"/>
        <w:gridCol w:w="992"/>
        <w:gridCol w:w="992"/>
      </w:tblGrid>
      <w:tr w:rsidR="00534028" w:rsidRPr="001B0BE5" w:rsidTr="00534028">
        <w:trPr>
          <w:tblHeader/>
        </w:trPr>
        <w:tc>
          <w:tcPr>
            <w:tcW w:w="2802" w:type="dxa"/>
            <w:vMerge w:val="restart"/>
            <w:vAlign w:val="center"/>
          </w:tcPr>
          <w:p w:rsidR="00534028" w:rsidRPr="001B0BE5" w:rsidRDefault="00534028" w:rsidP="00A2238B">
            <w:pPr>
              <w:jc w:val="both"/>
            </w:pPr>
            <w:r w:rsidRPr="001B0BE5">
              <w:t>Наименование</w:t>
            </w:r>
          </w:p>
        </w:tc>
        <w:tc>
          <w:tcPr>
            <w:tcW w:w="1391" w:type="dxa"/>
            <w:vMerge w:val="restart"/>
            <w:vAlign w:val="center"/>
          </w:tcPr>
          <w:p w:rsidR="00534028" w:rsidRPr="001B0BE5" w:rsidRDefault="00534028" w:rsidP="00A2238B">
            <w:pPr>
              <w:jc w:val="both"/>
            </w:pPr>
            <w:r w:rsidRPr="001B0BE5">
              <w:t>Единица измерения</w:t>
            </w:r>
          </w:p>
        </w:tc>
        <w:tc>
          <w:tcPr>
            <w:tcW w:w="1018" w:type="dxa"/>
            <w:vMerge w:val="restart"/>
            <w:vAlign w:val="center"/>
          </w:tcPr>
          <w:p w:rsidR="00534028" w:rsidRPr="001B0BE5" w:rsidRDefault="00534028" w:rsidP="00A2238B">
            <w:pPr>
              <w:jc w:val="both"/>
            </w:pPr>
            <w:r w:rsidRPr="001B0BE5">
              <w:t>Объем</w:t>
            </w:r>
          </w:p>
        </w:tc>
        <w:tc>
          <w:tcPr>
            <w:tcW w:w="1276" w:type="dxa"/>
            <w:vMerge w:val="restart"/>
            <w:vAlign w:val="center"/>
          </w:tcPr>
          <w:p w:rsidR="00534028" w:rsidRPr="001B0BE5" w:rsidRDefault="00534028" w:rsidP="00A2238B">
            <w:pPr>
              <w:jc w:val="both"/>
            </w:pPr>
            <w:r w:rsidRPr="001B0BE5">
              <w:t>Цена за единицу, рублей</w:t>
            </w:r>
          </w:p>
        </w:tc>
        <w:tc>
          <w:tcPr>
            <w:tcW w:w="1418" w:type="dxa"/>
            <w:vMerge w:val="restart"/>
            <w:vAlign w:val="center"/>
          </w:tcPr>
          <w:p w:rsidR="00534028" w:rsidRPr="001B0BE5" w:rsidRDefault="00534028" w:rsidP="00A2238B">
            <w:pPr>
              <w:jc w:val="both"/>
            </w:pPr>
            <w:r w:rsidRPr="001B0BE5">
              <w:t>Общая стоимость, рублей</w:t>
            </w:r>
          </w:p>
        </w:tc>
        <w:tc>
          <w:tcPr>
            <w:tcW w:w="1984" w:type="dxa"/>
            <w:gridSpan w:val="2"/>
            <w:vAlign w:val="center"/>
          </w:tcPr>
          <w:p w:rsidR="00534028" w:rsidRPr="001B0BE5" w:rsidRDefault="00534028" w:rsidP="00A2238B">
            <w:pPr>
              <w:jc w:val="both"/>
            </w:pPr>
            <w:r w:rsidRPr="001B0BE5">
              <w:t>в том числе НДС</w:t>
            </w:r>
          </w:p>
        </w:tc>
      </w:tr>
      <w:tr w:rsidR="00534028" w:rsidRPr="001B0BE5" w:rsidTr="00534028">
        <w:trPr>
          <w:tblHeader/>
        </w:trPr>
        <w:tc>
          <w:tcPr>
            <w:tcW w:w="2802" w:type="dxa"/>
            <w:vMerge/>
          </w:tcPr>
          <w:p w:rsidR="00534028" w:rsidRPr="001B0BE5" w:rsidRDefault="00534028" w:rsidP="00A2238B">
            <w:pPr>
              <w:jc w:val="both"/>
            </w:pPr>
          </w:p>
        </w:tc>
        <w:tc>
          <w:tcPr>
            <w:tcW w:w="1391" w:type="dxa"/>
            <w:vMerge/>
          </w:tcPr>
          <w:p w:rsidR="00534028" w:rsidRPr="001B0BE5" w:rsidRDefault="00534028" w:rsidP="00A2238B">
            <w:pPr>
              <w:jc w:val="both"/>
            </w:pPr>
          </w:p>
        </w:tc>
        <w:tc>
          <w:tcPr>
            <w:tcW w:w="1018" w:type="dxa"/>
            <w:vMerge/>
          </w:tcPr>
          <w:p w:rsidR="00534028" w:rsidRPr="001B0BE5" w:rsidRDefault="00534028" w:rsidP="00A2238B">
            <w:pPr>
              <w:jc w:val="both"/>
            </w:pPr>
          </w:p>
        </w:tc>
        <w:tc>
          <w:tcPr>
            <w:tcW w:w="1276" w:type="dxa"/>
            <w:vMerge/>
          </w:tcPr>
          <w:p w:rsidR="00534028" w:rsidRPr="001B0BE5" w:rsidRDefault="00534028" w:rsidP="00A2238B">
            <w:pPr>
              <w:jc w:val="both"/>
            </w:pPr>
          </w:p>
        </w:tc>
        <w:tc>
          <w:tcPr>
            <w:tcW w:w="1418" w:type="dxa"/>
            <w:vMerge/>
          </w:tcPr>
          <w:p w:rsidR="00534028" w:rsidRPr="001B0BE5" w:rsidRDefault="00534028" w:rsidP="00A2238B">
            <w:pPr>
              <w:jc w:val="both"/>
            </w:pPr>
          </w:p>
        </w:tc>
        <w:tc>
          <w:tcPr>
            <w:tcW w:w="992" w:type="dxa"/>
            <w:vAlign w:val="center"/>
          </w:tcPr>
          <w:p w:rsidR="00534028" w:rsidRPr="001B0BE5" w:rsidRDefault="00534028" w:rsidP="00A2238B">
            <w:pPr>
              <w:jc w:val="both"/>
            </w:pPr>
            <w:r w:rsidRPr="001B0BE5">
              <w:t>ставка, %</w:t>
            </w:r>
          </w:p>
        </w:tc>
        <w:tc>
          <w:tcPr>
            <w:tcW w:w="992" w:type="dxa"/>
            <w:vAlign w:val="center"/>
          </w:tcPr>
          <w:p w:rsidR="00534028" w:rsidRPr="001B0BE5" w:rsidRDefault="00534028" w:rsidP="00A2238B">
            <w:pPr>
              <w:jc w:val="both"/>
            </w:pPr>
            <w:r w:rsidRPr="001B0BE5">
              <w:t>рублей</w:t>
            </w:r>
          </w:p>
        </w:tc>
      </w:tr>
      <w:tr w:rsidR="00534028" w:rsidRPr="001B0BE5" w:rsidTr="00534028">
        <w:tc>
          <w:tcPr>
            <w:tcW w:w="2802" w:type="dxa"/>
            <w:vAlign w:val="center"/>
          </w:tcPr>
          <w:p w:rsidR="00534028" w:rsidRPr="001B0BE5" w:rsidRDefault="00534028" w:rsidP="00A2238B">
            <w:pPr>
              <w:jc w:val="both"/>
            </w:pPr>
            <w:r w:rsidRPr="001B0BE5">
              <w:t xml:space="preserve">Услуги по </w:t>
            </w:r>
            <w:r w:rsidRPr="001B0BE5">
              <w:rPr>
                <w:kern w:val="28"/>
              </w:rPr>
              <w:t>передаче неисключительных прав использования программного продукта 1С: ИТС «Комплект поддержки для государственных учреждений ПРОФ» на 12 месяцев. Льготная цена</w:t>
            </w:r>
          </w:p>
        </w:tc>
        <w:tc>
          <w:tcPr>
            <w:tcW w:w="1391" w:type="dxa"/>
          </w:tcPr>
          <w:p w:rsidR="00534028" w:rsidRPr="001B0BE5" w:rsidRDefault="00534028" w:rsidP="00A2238B">
            <w:pPr>
              <w:jc w:val="both"/>
            </w:pPr>
            <w:proofErr w:type="spellStart"/>
            <w:r w:rsidRPr="001B0BE5">
              <w:t>усл</w:t>
            </w:r>
            <w:proofErr w:type="spellEnd"/>
            <w:r w:rsidRPr="001B0BE5">
              <w:t>. ед.</w:t>
            </w:r>
          </w:p>
        </w:tc>
        <w:tc>
          <w:tcPr>
            <w:tcW w:w="1018" w:type="dxa"/>
          </w:tcPr>
          <w:p w:rsidR="00534028" w:rsidRPr="001B0BE5" w:rsidRDefault="00534028" w:rsidP="00A2238B">
            <w:pPr>
              <w:jc w:val="both"/>
            </w:pPr>
            <w:r w:rsidRPr="001B0BE5">
              <w:t>1</w:t>
            </w:r>
          </w:p>
        </w:tc>
        <w:tc>
          <w:tcPr>
            <w:tcW w:w="1276" w:type="dxa"/>
          </w:tcPr>
          <w:p w:rsidR="00534028" w:rsidRPr="001B0BE5" w:rsidRDefault="00534028" w:rsidP="00A2238B">
            <w:pPr>
              <w:jc w:val="both"/>
            </w:pPr>
          </w:p>
        </w:tc>
        <w:tc>
          <w:tcPr>
            <w:tcW w:w="1418" w:type="dxa"/>
          </w:tcPr>
          <w:p w:rsidR="00534028" w:rsidRPr="001B0BE5" w:rsidRDefault="00534028" w:rsidP="00A2238B">
            <w:pPr>
              <w:jc w:val="both"/>
            </w:pPr>
          </w:p>
        </w:tc>
        <w:tc>
          <w:tcPr>
            <w:tcW w:w="992" w:type="dxa"/>
          </w:tcPr>
          <w:p w:rsidR="00534028" w:rsidRPr="001B0BE5" w:rsidRDefault="00534028" w:rsidP="00A2238B">
            <w:pPr>
              <w:jc w:val="both"/>
              <w:rPr>
                <w:b/>
              </w:rPr>
            </w:pPr>
          </w:p>
        </w:tc>
        <w:tc>
          <w:tcPr>
            <w:tcW w:w="992" w:type="dxa"/>
          </w:tcPr>
          <w:p w:rsidR="00534028" w:rsidRPr="001B0BE5" w:rsidRDefault="00534028" w:rsidP="00A2238B">
            <w:pPr>
              <w:jc w:val="both"/>
              <w:rPr>
                <w:b/>
              </w:rPr>
            </w:pPr>
          </w:p>
        </w:tc>
      </w:tr>
    </w:tbl>
    <w:p w:rsidR="005E2CF0" w:rsidRPr="001B0BE5" w:rsidRDefault="005E2CF0" w:rsidP="00A2238B">
      <w:pPr>
        <w:autoSpaceDE w:val="0"/>
        <w:autoSpaceDN w:val="0"/>
        <w:adjustRightInd w:val="0"/>
        <w:ind w:firstLine="709"/>
        <w:jc w:val="both"/>
        <w:rPr>
          <w:rFonts w:eastAsiaTheme="minorHAnsi"/>
          <w:lang w:eastAsia="en-US"/>
        </w:rPr>
      </w:pPr>
      <w:r w:rsidRPr="001B0BE5">
        <w:t xml:space="preserve">3.2. Цена Контракта, указанная в пункте 3.1. Контракта, является твердой </w:t>
      </w:r>
      <w:r w:rsidRPr="001B0BE5">
        <w:rPr>
          <w:rFonts w:eastAsiaTheme="minorHAnsi"/>
          <w:lang w:eastAsia="en-US"/>
        </w:rPr>
        <w:t xml:space="preserve">и определяется на весь срок его исполнения. </w:t>
      </w:r>
    </w:p>
    <w:p w:rsidR="005E2CF0" w:rsidRPr="001B0BE5" w:rsidRDefault="005E2CF0" w:rsidP="00A2238B">
      <w:pPr>
        <w:widowControl w:val="0"/>
        <w:autoSpaceDE w:val="0"/>
        <w:autoSpaceDN w:val="0"/>
        <w:ind w:firstLine="709"/>
        <w:jc w:val="both"/>
      </w:pPr>
      <w:r w:rsidRPr="001B0BE5">
        <w:rPr>
          <w:iCs/>
        </w:rPr>
        <w:t>3.3. Допускается изменение цены Контракта</w:t>
      </w:r>
      <w:r w:rsidRPr="001B0BE5">
        <w:t xml:space="preserve"> </w:t>
      </w:r>
      <w:r w:rsidRPr="001B0BE5">
        <w:rPr>
          <w:iCs/>
        </w:rPr>
        <w:t>по соглашению Сторон в следующих случаях:</w:t>
      </w:r>
    </w:p>
    <w:p w:rsidR="005E2CF0" w:rsidRPr="001B0BE5" w:rsidRDefault="005E2CF0" w:rsidP="00A22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1B0BE5">
        <w:t>3.3.1. При снижении цены Контракта по соглашению Сторон без изменения предусмотренных Контрактом объема Услуг, качества оказываемых Услуг и иных условий исполнения Контракта.</w:t>
      </w:r>
    </w:p>
    <w:p w:rsidR="005E2CF0" w:rsidRPr="001B0BE5" w:rsidRDefault="005E2CF0" w:rsidP="00A2238B">
      <w:pPr>
        <w:ind w:firstLine="709"/>
        <w:jc w:val="both"/>
      </w:pPr>
      <w:r w:rsidRPr="001B0BE5">
        <w:t>3.3.2.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5E2CF0" w:rsidRPr="001B0BE5" w:rsidRDefault="005E2CF0" w:rsidP="00A2238B">
      <w:pPr>
        <w:autoSpaceDE w:val="0"/>
        <w:autoSpaceDN w:val="0"/>
        <w:adjustRightInd w:val="0"/>
        <w:ind w:firstLine="709"/>
        <w:jc w:val="both"/>
        <w:rPr>
          <w:i/>
        </w:rPr>
      </w:pPr>
      <w:r w:rsidRPr="001B0BE5">
        <w:t>3.4.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Исполнителя, связанные с оказанием Услуг, являющихся предметом настоящего Контракта, в том числе расходы Исполнителя прямо не предусмотренные, но которые могут возникнуть в ходе исполнения Контракта</w:t>
      </w:r>
      <w:r w:rsidRPr="001B0BE5">
        <w:rPr>
          <w:i/>
        </w:rPr>
        <w:t>.</w:t>
      </w:r>
    </w:p>
    <w:p w:rsidR="005E2CF0" w:rsidRPr="001B0BE5" w:rsidRDefault="005E2CF0" w:rsidP="00A2238B">
      <w:pPr>
        <w:pStyle w:val="afd"/>
        <w:tabs>
          <w:tab w:val="left" w:pos="0"/>
        </w:tabs>
        <w:spacing w:after="0"/>
        <w:ind w:left="0" w:firstLine="709"/>
        <w:jc w:val="both"/>
      </w:pPr>
      <w:r w:rsidRPr="001B0BE5">
        <w:rPr>
          <w:color w:val="000000"/>
        </w:rPr>
        <w:t>3.5.</w:t>
      </w:r>
      <w:r w:rsidRPr="001B0BE5">
        <w:t xml:space="preserve">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w:t>
      </w:r>
    </w:p>
    <w:p w:rsidR="005E2CF0" w:rsidRPr="001B0BE5" w:rsidRDefault="005E2CF0" w:rsidP="00A2238B">
      <w:pPr>
        <w:ind w:firstLine="709"/>
        <w:jc w:val="both"/>
      </w:pPr>
      <w:r w:rsidRPr="001B0BE5">
        <w:t xml:space="preserve">3.6. Источник финансирования Контракта </w:t>
      </w:r>
      <w:r w:rsidR="000055B7" w:rsidRPr="001B0BE5">
        <w:t>–</w:t>
      </w:r>
      <w:r w:rsidR="008D5ADF" w:rsidRPr="001B0BE5">
        <w:t xml:space="preserve"> </w:t>
      </w:r>
      <w:r w:rsidR="00534028" w:rsidRPr="001B0BE5">
        <w:t>собственные средства организации</w:t>
      </w:r>
      <w:r w:rsidR="00D35228" w:rsidRPr="001B0BE5">
        <w:t>.</w:t>
      </w:r>
    </w:p>
    <w:p w:rsidR="005E2CF0" w:rsidRPr="001B0BE5" w:rsidRDefault="005E2CF0" w:rsidP="00A2238B">
      <w:pPr>
        <w:tabs>
          <w:tab w:val="left" w:pos="0"/>
        </w:tabs>
        <w:ind w:firstLine="709"/>
        <w:jc w:val="both"/>
        <w:rPr>
          <w:rFonts w:eastAsia="Calibri"/>
          <w:lang w:eastAsia="en-US"/>
        </w:rPr>
      </w:pPr>
      <w:r w:rsidRPr="001B0BE5">
        <w:rPr>
          <w:rFonts w:eastAsia="Calibri"/>
          <w:lang w:eastAsia="en-US"/>
        </w:rPr>
        <w:t>3.7. Авансирование по Контракту не предусмотрено.</w:t>
      </w:r>
    </w:p>
    <w:p w:rsidR="005E2CF0" w:rsidRPr="001B0BE5" w:rsidRDefault="005E2CF0" w:rsidP="00A2238B">
      <w:pPr>
        <w:ind w:firstLine="709"/>
        <w:jc w:val="both"/>
      </w:pPr>
      <w:r w:rsidRPr="001B0BE5">
        <w:rPr>
          <w:rFonts w:eastAsia="Calibri"/>
          <w:lang w:eastAsia="en-US"/>
        </w:rPr>
        <w:t xml:space="preserve">3.8. Форма оплаты – безналичный расчет, путем перечисления денежных средств на расчетный счет Исполнителя, </w:t>
      </w:r>
      <w:r w:rsidRPr="001B0BE5">
        <w:t xml:space="preserve">указанный в настоящем Контракте. В случае изменения расчетного счета и/или иных банковских реквизитов Исполнителя он обязан в однодневный срок уведомить об этом Заказчика электронным сообщением на адрес электронной почты Заказчика, указанный в настоящем Контракте, с последующим предоставлением оригинала </w:t>
      </w:r>
      <w:r w:rsidRPr="001B0BE5">
        <w:lastRenderedPageBreak/>
        <w:t xml:space="preserve">документа. В противном случае все риски, связанные с перечислением Заказчиком денежных средств по указанным в настоящем Контракте банковским реквизитам Исполнителя, несет Исполнитель. </w:t>
      </w:r>
    </w:p>
    <w:p w:rsidR="005E2CF0" w:rsidRPr="001B0BE5" w:rsidRDefault="005E2CF0" w:rsidP="00A2238B">
      <w:pPr>
        <w:tabs>
          <w:tab w:val="left" w:pos="0"/>
        </w:tabs>
        <w:ind w:firstLine="709"/>
        <w:jc w:val="both"/>
      </w:pPr>
      <w:r w:rsidRPr="001B0BE5">
        <w:rPr>
          <w:rFonts w:eastAsia="Calibri"/>
          <w:lang w:eastAsia="en-US"/>
        </w:rPr>
        <w:t xml:space="preserve">3.9. </w:t>
      </w:r>
      <w:r w:rsidR="00D20143" w:rsidRPr="001B0BE5">
        <w:rPr>
          <w:lang w:eastAsia="zh-CN"/>
        </w:rPr>
        <w:t xml:space="preserve">Оплата неисключительных прав программного продукта 1С: ИТС «Комплект поддержки для государственных учреждений ПРОФ» на 12 месяцев производится Заказчиком без авансирования, на основании подписанного Сторонами Акта передачи неисключительных прав (или универсального передаточного документа) </w:t>
      </w:r>
      <w:r w:rsidR="00D20143" w:rsidRPr="001B0BE5">
        <w:t xml:space="preserve">при </w:t>
      </w:r>
      <w:r w:rsidR="00D20143" w:rsidRPr="001B0BE5">
        <w:rPr>
          <w:lang w:eastAsia="zh-CN"/>
        </w:rPr>
        <w:t>предоставлении Исполнителем</w:t>
      </w:r>
      <w:r w:rsidR="00D20143" w:rsidRPr="001B0BE5">
        <w:t xml:space="preserve"> оформленных в соответствии с требованиями действующих нормативных документов счета и/или счета-фактуры, </w:t>
      </w:r>
      <w:r w:rsidR="00D20143" w:rsidRPr="001B0BE5">
        <w:rPr>
          <w:lang w:eastAsia="zh-CN"/>
        </w:rPr>
        <w:t xml:space="preserve">в течение 10 (десяти) рабочих дней с даты подписания Заказчиком Акта передачи неисключительных прав (или универсального передаточного документа). </w:t>
      </w:r>
    </w:p>
    <w:p w:rsidR="005E2CF0" w:rsidRDefault="005E2CF0" w:rsidP="00A2238B">
      <w:pPr>
        <w:ind w:firstLine="709"/>
        <w:jc w:val="both"/>
        <w:rPr>
          <w:rFonts w:eastAsia="Calibri"/>
          <w:lang w:eastAsia="en-US"/>
        </w:rPr>
      </w:pPr>
      <w:r w:rsidRPr="001B0BE5">
        <w:rPr>
          <w:rFonts w:eastAsia="Calibri"/>
          <w:lang w:eastAsia="en-US"/>
        </w:rPr>
        <w:t>3.10. Обязательства Заказчика по оплате оказанных Услуг считаются исполненными в момент фактического списания денежных средств с лицевого счета Заказчика.</w:t>
      </w:r>
    </w:p>
    <w:p w:rsidR="00E124CB" w:rsidRPr="001B0BE5" w:rsidRDefault="00E124CB" w:rsidP="00A2238B">
      <w:pPr>
        <w:ind w:firstLine="709"/>
        <w:jc w:val="both"/>
        <w:rPr>
          <w:rFonts w:eastAsia="Calibri"/>
          <w:lang w:eastAsia="en-US"/>
        </w:rPr>
      </w:pPr>
    </w:p>
    <w:p w:rsidR="005E2CF0" w:rsidRPr="001B0BE5" w:rsidRDefault="005E2CF0" w:rsidP="00E124CB">
      <w:pPr>
        <w:autoSpaceDE w:val="0"/>
        <w:autoSpaceDN w:val="0"/>
        <w:adjustRightInd w:val="0"/>
        <w:jc w:val="center"/>
        <w:rPr>
          <w:b/>
        </w:rPr>
      </w:pPr>
      <w:r w:rsidRPr="001B0BE5">
        <w:rPr>
          <w:b/>
        </w:rPr>
        <w:t>4. ПОРЯДОК СДАЧИ-ПРИЕМКИ УСЛУГ</w:t>
      </w:r>
    </w:p>
    <w:p w:rsidR="0032174C" w:rsidRPr="001B0BE5" w:rsidRDefault="005E2CF0" w:rsidP="00A2238B">
      <w:pPr>
        <w:widowControl w:val="0"/>
        <w:shd w:val="clear" w:color="auto" w:fill="FFFFFF"/>
        <w:tabs>
          <w:tab w:val="left" w:pos="0"/>
        </w:tabs>
        <w:autoSpaceDE w:val="0"/>
        <w:autoSpaceDN w:val="0"/>
        <w:adjustRightInd w:val="0"/>
        <w:ind w:left="4" w:firstLine="705"/>
        <w:jc w:val="both"/>
      </w:pPr>
      <w:r w:rsidRPr="001B0BE5">
        <w:t xml:space="preserve">4.1. </w:t>
      </w:r>
      <w:r w:rsidR="0032174C" w:rsidRPr="001B0BE5">
        <w:t>Услуги оказываются Исполнителем в соответствии с требованиями, установленными законодательством Российской Федерации для данного вида услуг, а также в соответствии с требованиями, указанными в Контракте и ТЗ.</w:t>
      </w:r>
    </w:p>
    <w:p w:rsidR="005E2CF0" w:rsidRPr="001B0BE5" w:rsidRDefault="0032174C" w:rsidP="00A2238B">
      <w:pPr>
        <w:tabs>
          <w:tab w:val="left" w:pos="0"/>
        </w:tabs>
        <w:ind w:firstLine="705"/>
        <w:jc w:val="both"/>
      </w:pPr>
      <w:r w:rsidRPr="001B0BE5">
        <w:t xml:space="preserve">4.2. </w:t>
      </w:r>
      <w:r w:rsidR="005E2CF0" w:rsidRPr="001B0BE5">
        <w:t>При</w:t>
      </w:r>
      <w:r w:rsidR="00890C97" w:rsidRPr="001B0BE5">
        <w:t>е</w:t>
      </w:r>
      <w:r w:rsidR="005E2CF0" w:rsidRPr="001B0BE5">
        <w:t>мка результатов оказанных Услуг осуществляется в порядке, установленном законодательством Российской Федерации, настоящим Контрактом и ТЗ.</w:t>
      </w:r>
    </w:p>
    <w:p w:rsidR="0032174C" w:rsidRPr="001B0BE5" w:rsidRDefault="005E2CF0" w:rsidP="00A2238B">
      <w:pPr>
        <w:pStyle w:val="14"/>
        <w:widowControl w:val="0"/>
        <w:tabs>
          <w:tab w:val="left" w:pos="0"/>
          <w:tab w:val="left" w:pos="1134"/>
        </w:tabs>
        <w:autoSpaceDE w:val="0"/>
        <w:spacing w:before="0" w:beforeAutospacing="0" w:after="0" w:afterAutospacing="0"/>
        <w:ind w:left="0" w:firstLine="705"/>
        <w:jc w:val="both"/>
        <w:rPr>
          <w:b w:val="0"/>
        </w:rPr>
      </w:pPr>
      <w:r w:rsidRPr="001B0BE5">
        <w:rPr>
          <w:rFonts w:eastAsia="Calibri"/>
          <w:b w:val="0"/>
          <w:kern w:val="3"/>
          <w:lang w:eastAsia="zh-CN"/>
        </w:rPr>
        <w:t>4.</w:t>
      </w:r>
      <w:r w:rsidR="0032174C" w:rsidRPr="001B0BE5">
        <w:rPr>
          <w:rFonts w:eastAsia="Calibri"/>
          <w:b w:val="0"/>
          <w:kern w:val="3"/>
          <w:lang w:eastAsia="zh-CN"/>
        </w:rPr>
        <w:t>3</w:t>
      </w:r>
      <w:r w:rsidRPr="001B0BE5">
        <w:rPr>
          <w:rFonts w:eastAsia="Calibri"/>
          <w:b w:val="0"/>
          <w:kern w:val="3"/>
          <w:lang w:eastAsia="zh-CN"/>
        </w:rPr>
        <w:t xml:space="preserve">. </w:t>
      </w:r>
      <w:r w:rsidRPr="001B0BE5">
        <w:rPr>
          <w:b w:val="0"/>
        </w:rPr>
        <w:t xml:space="preserve">Место </w:t>
      </w:r>
      <w:r w:rsidR="00D82E2E" w:rsidRPr="001B0BE5">
        <w:rPr>
          <w:b w:val="0"/>
        </w:rPr>
        <w:t>приемки</w:t>
      </w:r>
      <w:r w:rsidRPr="001B0BE5">
        <w:rPr>
          <w:b w:val="0"/>
        </w:rPr>
        <w:t xml:space="preserve"> оказанных Услуг</w:t>
      </w:r>
      <w:r w:rsidR="00DB051B" w:rsidRPr="001B0BE5">
        <w:rPr>
          <w:b w:val="0"/>
        </w:rPr>
        <w:t>, а также</w:t>
      </w:r>
      <w:r w:rsidR="003843F3" w:rsidRPr="001B0BE5">
        <w:rPr>
          <w:b w:val="0"/>
        </w:rPr>
        <w:t xml:space="preserve"> передача необходимых документов</w:t>
      </w:r>
      <w:r w:rsidR="00947C92" w:rsidRPr="001B0BE5">
        <w:rPr>
          <w:b w:val="0"/>
        </w:rPr>
        <w:t xml:space="preserve"> </w:t>
      </w:r>
      <w:r w:rsidR="00D777F5" w:rsidRPr="001B0BE5">
        <w:rPr>
          <w:b w:val="0"/>
          <w:kern w:val="28"/>
        </w:rPr>
        <w:t>осуществляется</w:t>
      </w:r>
      <w:r w:rsidRPr="001B0BE5">
        <w:rPr>
          <w:b w:val="0"/>
        </w:rPr>
        <w:t xml:space="preserve"> по адресу Заказчика: 127486, г. Москва, ул. Ивана Сусанина, д. 3.</w:t>
      </w:r>
    </w:p>
    <w:p w:rsidR="005E2CF0" w:rsidRPr="001B0BE5" w:rsidRDefault="005E2CF0" w:rsidP="00A2238B">
      <w:pPr>
        <w:tabs>
          <w:tab w:val="left" w:pos="0"/>
        </w:tabs>
        <w:ind w:firstLine="705"/>
        <w:jc w:val="both"/>
        <w:rPr>
          <w:b/>
        </w:rPr>
      </w:pPr>
      <w:r w:rsidRPr="001B0BE5">
        <w:t>4.</w:t>
      </w:r>
      <w:r w:rsidR="0032174C" w:rsidRPr="001B0BE5">
        <w:t>4</w:t>
      </w:r>
      <w:r w:rsidRPr="001B0BE5">
        <w:t xml:space="preserve">. </w:t>
      </w:r>
      <w:r w:rsidR="00382E40" w:rsidRPr="001B0BE5">
        <w:t>При передаче неисключительных прав</w:t>
      </w:r>
      <w:r w:rsidR="00382E40" w:rsidRPr="001B0BE5">
        <w:rPr>
          <w:kern w:val="28"/>
        </w:rPr>
        <w:t xml:space="preserve"> программного продукта 1С: ИТС «Комплект поддержки для государственных учреждений ПРОФ» на 12 месяцев</w:t>
      </w:r>
      <w:r w:rsidR="00382E40" w:rsidRPr="001B0BE5">
        <w:t xml:space="preserve"> Исполнитель представляет Заказчику Акт передачи неисключительных прав (или универсальный передаточный документ) в двух экземплярах, счет для оплаты, подписанных, со своей стороны</w:t>
      </w:r>
      <w:r w:rsidRPr="001B0BE5">
        <w:rPr>
          <w:b/>
        </w:rPr>
        <w:t>.</w:t>
      </w:r>
    </w:p>
    <w:p w:rsidR="005E2CF0" w:rsidRPr="001B0BE5" w:rsidRDefault="005E2CF0" w:rsidP="00A2238B">
      <w:pPr>
        <w:tabs>
          <w:tab w:val="left" w:pos="0"/>
        </w:tabs>
        <w:ind w:firstLine="705"/>
        <w:jc w:val="both"/>
      </w:pPr>
      <w:r w:rsidRPr="001B0BE5">
        <w:rPr>
          <w:spacing w:val="4"/>
        </w:rPr>
        <w:t>4.</w:t>
      </w:r>
      <w:r w:rsidR="0086435C" w:rsidRPr="001B0BE5">
        <w:rPr>
          <w:spacing w:val="4"/>
        </w:rPr>
        <w:t>5</w:t>
      </w:r>
      <w:r w:rsidRPr="001B0BE5">
        <w:rPr>
          <w:spacing w:val="4"/>
        </w:rPr>
        <w:t xml:space="preserve">. </w:t>
      </w:r>
      <w:r w:rsidRPr="001B0BE5">
        <w:t xml:space="preserve">Для проверки предоставленных Исполнителем результатов оказанных Услуг, в части их соответствия условиям Контракта, Заказчик обязан провести экспертизу. </w:t>
      </w:r>
    </w:p>
    <w:p w:rsidR="005E2CF0" w:rsidRPr="001B0BE5" w:rsidRDefault="005E2CF0" w:rsidP="00A2238B">
      <w:pPr>
        <w:tabs>
          <w:tab w:val="left" w:pos="0"/>
        </w:tabs>
        <w:ind w:firstLine="705"/>
        <w:jc w:val="both"/>
      </w:pPr>
      <w:r w:rsidRPr="001B0BE5">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E2CF0" w:rsidRPr="001B0BE5" w:rsidRDefault="005E2CF0" w:rsidP="00A2238B">
      <w:pPr>
        <w:tabs>
          <w:tab w:val="left" w:pos="0"/>
        </w:tabs>
        <w:ind w:firstLine="705"/>
        <w:jc w:val="both"/>
        <w:rPr>
          <w:color w:val="000000"/>
        </w:rPr>
      </w:pPr>
      <w:r w:rsidRPr="001B0BE5">
        <w:t>Заказчик обязан привлекать независимых экспертов, экспертные организации для проведения экспертизы качества оказываемых Услуг в случаях, установленных Федеральным законом о контрактной системе.</w:t>
      </w:r>
    </w:p>
    <w:p w:rsidR="005E2CF0" w:rsidRPr="001B0BE5" w:rsidRDefault="00347F02" w:rsidP="00A2238B">
      <w:pPr>
        <w:tabs>
          <w:tab w:val="left" w:pos="0"/>
        </w:tabs>
        <w:autoSpaceDE w:val="0"/>
        <w:autoSpaceDN w:val="0"/>
        <w:adjustRightInd w:val="0"/>
        <w:ind w:firstLine="705"/>
        <w:jc w:val="both"/>
        <w:rPr>
          <w:iCs/>
        </w:rPr>
      </w:pPr>
      <w:r w:rsidRPr="001B0BE5">
        <w:t>4.</w:t>
      </w:r>
      <w:r w:rsidR="0086435C" w:rsidRPr="001B0BE5">
        <w:t>6</w:t>
      </w:r>
      <w:r w:rsidRPr="001B0BE5">
        <w:t>. В течение 20 (двадцати) рабочих дней после получения от Исполнителя</w:t>
      </w:r>
      <w:r w:rsidR="0002117F" w:rsidRPr="001B0BE5">
        <w:t xml:space="preserve"> документов</w:t>
      </w:r>
      <w:r w:rsidR="00374871" w:rsidRPr="001B0BE5">
        <w:t xml:space="preserve">, </w:t>
      </w:r>
      <w:r w:rsidRPr="001B0BE5">
        <w:t>предусмотренн</w:t>
      </w:r>
      <w:r w:rsidR="00374871" w:rsidRPr="001B0BE5">
        <w:t>ых</w:t>
      </w:r>
      <w:r w:rsidRPr="001B0BE5">
        <w:t xml:space="preserve"> п. 4.4 Контракта, Заказчик подписывает </w:t>
      </w:r>
      <w:r w:rsidR="00FC1C22" w:rsidRPr="001B0BE5">
        <w:t xml:space="preserve">Акт передачи неисключительных прав (или универсальный передаточный </w:t>
      </w:r>
      <w:r w:rsidR="005B4552" w:rsidRPr="001B0BE5">
        <w:t>документ) или</w:t>
      </w:r>
      <w:r w:rsidRPr="001B0BE5">
        <w:t xml:space="preserve"> направляет </w:t>
      </w:r>
      <w:r w:rsidR="00A300DD" w:rsidRPr="001B0BE5">
        <w:t>Исполнителю,</w:t>
      </w:r>
      <w:r w:rsidRPr="001B0BE5">
        <w:t xml:space="preserve"> мотивированный отказ от подписания с указанием недостатков и сроков устранения. </w:t>
      </w:r>
    </w:p>
    <w:p w:rsidR="005E2CF0" w:rsidRPr="001B0BE5" w:rsidRDefault="005E2CF0" w:rsidP="00A2238B">
      <w:pPr>
        <w:tabs>
          <w:tab w:val="left" w:pos="0"/>
        </w:tabs>
        <w:autoSpaceDE w:val="0"/>
        <w:autoSpaceDN w:val="0"/>
        <w:adjustRightInd w:val="0"/>
        <w:ind w:firstLine="705"/>
        <w:jc w:val="both"/>
        <w:rPr>
          <w:iCs/>
        </w:rPr>
      </w:pPr>
      <w:bookmarkStart w:id="1" w:name="Par2"/>
      <w:bookmarkEnd w:id="1"/>
      <w:r w:rsidRPr="001B0BE5">
        <w:rPr>
          <w:iCs/>
        </w:rPr>
        <w:t>4.</w:t>
      </w:r>
      <w:r w:rsidR="0086435C" w:rsidRPr="001B0BE5">
        <w:rPr>
          <w:iCs/>
        </w:rPr>
        <w:t>7</w:t>
      </w:r>
      <w:r w:rsidRPr="001B0BE5">
        <w:rPr>
          <w:iCs/>
        </w:rPr>
        <w:t xml:space="preserve">. В случае получения мотивированного отказа от подписания </w:t>
      </w:r>
      <w:r w:rsidR="002E6873" w:rsidRPr="001B0BE5">
        <w:rPr>
          <w:iCs/>
        </w:rPr>
        <w:t>документов о приемке</w:t>
      </w:r>
      <w:r w:rsidRPr="001B0BE5">
        <w:rPr>
          <w:iCs/>
        </w:rPr>
        <w:t xml:space="preserve"> Исполнитель вправе устранить причины, указанные в таком мотивированном отказе, и направить Заказчику документ</w:t>
      </w:r>
      <w:r w:rsidR="00A300DD" w:rsidRPr="001B0BE5">
        <w:rPr>
          <w:iCs/>
        </w:rPr>
        <w:t>ы</w:t>
      </w:r>
      <w:r w:rsidRPr="001B0BE5">
        <w:rPr>
          <w:iCs/>
        </w:rPr>
        <w:t xml:space="preserve"> о приемке в порядке, предусмотренном настоящим разделом Контракта.</w:t>
      </w:r>
    </w:p>
    <w:p w:rsidR="005E2CF0" w:rsidRPr="001B0BE5" w:rsidRDefault="003E2C45" w:rsidP="00A2238B">
      <w:pPr>
        <w:tabs>
          <w:tab w:val="left" w:pos="0"/>
        </w:tabs>
        <w:autoSpaceDE w:val="0"/>
        <w:autoSpaceDN w:val="0"/>
        <w:adjustRightInd w:val="0"/>
        <w:ind w:firstLine="705"/>
        <w:jc w:val="both"/>
        <w:rPr>
          <w:iCs/>
        </w:rPr>
      </w:pPr>
      <w:r w:rsidRPr="001B0BE5">
        <w:rPr>
          <w:iCs/>
        </w:rPr>
        <w:t>4.</w:t>
      </w:r>
      <w:r w:rsidR="00BD43A0" w:rsidRPr="001B0BE5">
        <w:rPr>
          <w:iCs/>
        </w:rPr>
        <w:t>8</w:t>
      </w:r>
      <w:r w:rsidR="005E2CF0" w:rsidRPr="001B0BE5">
        <w:rPr>
          <w:iCs/>
        </w:rPr>
        <w:t xml:space="preserve">. Датой приемки оказанных Услуг считается дата </w:t>
      </w:r>
      <w:r w:rsidR="00F342DC" w:rsidRPr="001B0BE5">
        <w:rPr>
          <w:iCs/>
        </w:rPr>
        <w:t>подписания</w:t>
      </w:r>
      <w:r w:rsidR="005E2CF0" w:rsidRPr="001B0BE5">
        <w:rPr>
          <w:iCs/>
        </w:rPr>
        <w:t xml:space="preserve"> Заказчиком</w:t>
      </w:r>
      <w:r w:rsidR="00F342DC" w:rsidRPr="001B0BE5">
        <w:rPr>
          <w:iCs/>
        </w:rPr>
        <w:t xml:space="preserve"> </w:t>
      </w:r>
      <w:r w:rsidR="005B4552" w:rsidRPr="001B0BE5">
        <w:t>Акта передачи неисключительных прав (или универсально передаточного документа)</w:t>
      </w:r>
      <w:r w:rsidR="005E2CF0" w:rsidRPr="001B0BE5">
        <w:rPr>
          <w:iCs/>
        </w:rPr>
        <w:t>.</w:t>
      </w:r>
    </w:p>
    <w:p w:rsidR="005E2CF0" w:rsidRPr="001B0BE5" w:rsidRDefault="005E2CF0" w:rsidP="00A2238B">
      <w:pPr>
        <w:ind w:firstLine="708"/>
        <w:jc w:val="both"/>
        <w:rPr>
          <w:rStyle w:val="FontStyle59"/>
        </w:rPr>
      </w:pPr>
    </w:p>
    <w:p w:rsidR="005E2CF0" w:rsidRPr="001B0BE5" w:rsidRDefault="005E2CF0" w:rsidP="00E124CB">
      <w:pPr>
        <w:tabs>
          <w:tab w:val="num" w:pos="540"/>
          <w:tab w:val="left" w:pos="900"/>
        </w:tabs>
        <w:ind w:right="147" w:firstLine="709"/>
        <w:jc w:val="center"/>
        <w:rPr>
          <w:b/>
          <w:bCs/>
        </w:rPr>
      </w:pPr>
      <w:r w:rsidRPr="001B0BE5">
        <w:rPr>
          <w:b/>
          <w:bCs/>
        </w:rPr>
        <w:t>5. ОТВЕТСТВЕННОСТЬ СТОРОН</w:t>
      </w:r>
    </w:p>
    <w:p w:rsidR="005E2CF0" w:rsidRPr="001B0BE5" w:rsidRDefault="005E2CF0" w:rsidP="00A2238B">
      <w:pPr>
        <w:widowControl w:val="0"/>
        <w:autoSpaceDE w:val="0"/>
        <w:autoSpaceDN w:val="0"/>
        <w:adjustRightInd w:val="0"/>
        <w:ind w:firstLine="709"/>
        <w:jc w:val="both"/>
      </w:pPr>
      <w:r w:rsidRPr="001B0BE5">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5E2CF0" w:rsidRPr="001B0BE5" w:rsidRDefault="005E2CF0" w:rsidP="00A2238B">
      <w:pPr>
        <w:widowControl w:val="0"/>
        <w:autoSpaceDE w:val="0"/>
        <w:autoSpaceDN w:val="0"/>
        <w:adjustRightInd w:val="0"/>
        <w:ind w:firstLine="709"/>
        <w:jc w:val="both"/>
      </w:pPr>
      <w:r w:rsidRPr="001B0BE5">
        <w:t>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5E2CF0" w:rsidRPr="001B0BE5" w:rsidRDefault="005E2CF0" w:rsidP="00A2238B">
      <w:pPr>
        <w:autoSpaceDE w:val="0"/>
        <w:autoSpaceDN w:val="0"/>
        <w:adjustRightInd w:val="0"/>
        <w:ind w:firstLine="709"/>
        <w:jc w:val="both"/>
      </w:pPr>
      <w:r w:rsidRPr="001B0BE5">
        <w:lastRenderedPageBreak/>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E2CF0" w:rsidRPr="001B0BE5" w:rsidRDefault="005E2CF0" w:rsidP="00A2238B">
      <w:pPr>
        <w:ind w:firstLine="709"/>
        <w:jc w:val="both"/>
      </w:pPr>
      <w:r w:rsidRPr="001B0BE5">
        <w:t>5.4.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начисляются штрафы. 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5E2CF0" w:rsidRPr="001B0BE5" w:rsidRDefault="00184B51" w:rsidP="00A2238B">
      <w:pPr>
        <w:ind w:firstLine="709"/>
        <w:jc w:val="both"/>
        <w:rPr>
          <w:i/>
        </w:rPr>
      </w:pPr>
      <w:r w:rsidRPr="001B0BE5">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68391A" w:rsidRPr="001B0BE5">
        <w:t xml:space="preserve">10 </w:t>
      </w:r>
      <w:r w:rsidR="006048BA" w:rsidRPr="001B0BE5">
        <w:t>процентов от</w:t>
      </w:r>
      <w:r w:rsidRPr="001B0BE5">
        <w:t xml:space="preserve"> цены Контракта</w:t>
      </w:r>
      <w:r w:rsidR="003943F2" w:rsidRPr="001B0BE5">
        <w:t xml:space="preserve"> (этапа)</w:t>
      </w:r>
      <w:r w:rsidR="00FE4757" w:rsidRPr="001B0BE5">
        <w:t>.</w:t>
      </w:r>
      <w:r w:rsidR="005E2CF0" w:rsidRPr="001B0BE5">
        <w:rPr>
          <w:i/>
        </w:rPr>
        <w:t xml:space="preserve"> </w:t>
      </w:r>
    </w:p>
    <w:p w:rsidR="005E2CF0" w:rsidRPr="001B0BE5" w:rsidRDefault="005E2CF0" w:rsidP="00A2238B">
      <w:pPr>
        <w:ind w:firstLine="709"/>
        <w:jc w:val="both"/>
      </w:pPr>
      <w:r w:rsidRPr="001B0BE5">
        <w:t>5.6.</w:t>
      </w:r>
      <w:r w:rsidRPr="001B0BE5">
        <w:rPr>
          <w:i/>
        </w:rPr>
        <w:t xml:space="preserve"> </w:t>
      </w:r>
      <w:r w:rsidRPr="001B0BE5">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w:t>
      </w:r>
      <w:r w:rsidR="00446740" w:rsidRPr="001B0BE5">
        <w:t xml:space="preserve"> </w:t>
      </w:r>
      <w:r w:rsidR="006048BA" w:rsidRPr="001B0BE5">
        <w:t xml:space="preserve">1000 </w:t>
      </w:r>
      <w:r w:rsidR="003E2514" w:rsidRPr="001B0BE5">
        <w:rPr>
          <w:rFonts w:eastAsia="Calibri"/>
        </w:rPr>
        <w:t>(одн</w:t>
      </w:r>
      <w:r w:rsidR="007A79EF" w:rsidRPr="001B0BE5">
        <w:rPr>
          <w:rFonts w:eastAsia="Calibri"/>
        </w:rPr>
        <w:t>ой тысячи</w:t>
      </w:r>
      <w:r w:rsidR="003E2514" w:rsidRPr="001B0BE5">
        <w:rPr>
          <w:rFonts w:eastAsia="Calibri"/>
        </w:rPr>
        <w:t xml:space="preserve">) </w:t>
      </w:r>
      <w:r w:rsidR="001D6EC6" w:rsidRPr="001B0BE5">
        <w:t>рублей 00 копеек</w:t>
      </w:r>
      <w:r w:rsidRPr="001B0BE5">
        <w:t>.</w:t>
      </w:r>
    </w:p>
    <w:p w:rsidR="005E2CF0" w:rsidRPr="001B0BE5" w:rsidRDefault="005E2CF0" w:rsidP="00A2238B">
      <w:pPr>
        <w:ind w:firstLine="709"/>
        <w:jc w:val="both"/>
      </w:pPr>
      <w:r w:rsidRPr="001B0BE5">
        <w:t xml:space="preserve">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5E2CF0" w:rsidRPr="001B0BE5" w:rsidRDefault="005E2CF0" w:rsidP="00A2238B">
      <w:pPr>
        <w:ind w:firstLine="709"/>
        <w:jc w:val="both"/>
      </w:pPr>
      <w:r w:rsidRPr="001B0BE5">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E2CF0" w:rsidRPr="001B0BE5" w:rsidRDefault="005E2CF0" w:rsidP="00A2238B">
      <w:pPr>
        <w:ind w:firstLine="709"/>
        <w:jc w:val="both"/>
      </w:pPr>
      <w:r w:rsidRPr="001B0BE5">
        <w:t xml:space="preserve">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1B0BE5">
          <w:t>ключевой ставки</w:t>
        </w:r>
      </w:hyperlink>
      <w:r w:rsidRPr="001B0BE5">
        <w:t xml:space="preserve"> Центрального банка Российской Федерации от не уплаченной в срок суммы. </w:t>
      </w:r>
    </w:p>
    <w:p w:rsidR="005E2CF0" w:rsidRPr="001B0BE5" w:rsidRDefault="005E2CF0" w:rsidP="00A2238B">
      <w:pPr>
        <w:ind w:firstLine="709"/>
        <w:jc w:val="both"/>
      </w:pPr>
      <w:r w:rsidRPr="001B0BE5">
        <w:t xml:space="preserve">5.10.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начисляются штрафы. Размер штрафа устанавливается Контрактом в </w:t>
      </w:r>
      <w:hyperlink r:id="rId9" w:history="1">
        <w:r w:rsidRPr="001B0BE5">
          <w:t>порядке</w:t>
        </w:r>
      </w:hyperlink>
      <w:r w:rsidRPr="001B0BE5">
        <w:t xml:space="preserve">, установленном Постановлением № 1042. </w:t>
      </w:r>
    </w:p>
    <w:p w:rsidR="005E2CF0" w:rsidRPr="001B0BE5" w:rsidRDefault="005E2CF0" w:rsidP="00A2238B">
      <w:pPr>
        <w:ind w:firstLine="709"/>
        <w:jc w:val="both"/>
      </w:pPr>
      <w:r w:rsidRPr="001B0BE5">
        <w:t xml:space="preserve">5.11.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F32F9" w:rsidRPr="001B0BE5">
        <w:t>1000</w:t>
      </w:r>
      <w:r w:rsidR="007A79EF" w:rsidRPr="001B0BE5">
        <w:t xml:space="preserve"> </w:t>
      </w:r>
      <w:r w:rsidR="007A79EF" w:rsidRPr="001B0BE5">
        <w:rPr>
          <w:rFonts w:eastAsia="Calibri"/>
        </w:rPr>
        <w:t>(одной тысячи)</w:t>
      </w:r>
      <w:r w:rsidR="002F32F9" w:rsidRPr="001B0BE5">
        <w:rPr>
          <w:i/>
        </w:rPr>
        <w:t xml:space="preserve"> </w:t>
      </w:r>
      <w:r w:rsidR="009D16D0" w:rsidRPr="001B0BE5">
        <w:t>рублей 00 копеек</w:t>
      </w:r>
      <w:r w:rsidRPr="001B0BE5">
        <w:t xml:space="preserve">. </w:t>
      </w:r>
    </w:p>
    <w:p w:rsidR="005E2CF0" w:rsidRPr="001B0BE5" w:rsidRDefault="005E2CF0" w:rsidP="00A2238B">
      <w:pPr>
        <w:ind w:firstLine="709"/>
        <w:jc w:val="both"/>
      </w:pPr>
      <w:r w:rsidRPr="001B0BE5">
        <w:t>5.12. Ответственность Сторон в иных случаях определяется в соответствии с законодательством Российской Федерации.</w:t>
      </w:r>
    </w:p>
    <w:p w:rsidR="005E2CF0" w:rsidRPr="001B0BE5" w:rsidRDefault="005E2CF0" w:rsidP="00A2238B">
      <w:pPr>
        <w:shd w:val="clear" w:color="auto" w:fill="FFFFFF"/>
        <w:ind w:firstLine="709"/>
        <w:jc w:val="both"/>
      </w:pPr>
      <w:r w:rsidRPr="001B0BE5">
        <w:lastRenderedPageBreak/>
        <w:t>5.13. Уплата штрафа, пени не освобождает Стороны от необходимости исполнения обязательств или устранения нарушений.</w:t>
      </w:r>
    </w:p>
    <w:p w:rsidR="005E2CF0" w:rsidRPr="001B0BE5" w:rsidRDefault="005E2CF0" w:rsidP="00A2238B">
      <w:pPr>
        <w:autoSpaceDE w:val="0"/>
        <w:autoSpaceDN w:val="0"/>
        <w:adjustRightInd w:val="0"/>
        <w:ind w:firstLine="709"/>
        <w:jc w:val="both"/>
      </w:pPr>
      <w:r w:rsidRPr="001B0BE5">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2CF0" w:rsidRPr="001B0BE5" w:rsidRDefault="005E2CF0" w:rsidP="00A2238B">
      <w:pPr>
        <w:ind w:firstLine="709"/>
        <w:jc w:val="both"/>
      </w:pPr>
      <w:r w:rsidRPr="001B0BE5">
        <w:t>5.15.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E2CF0" w:rsidRPr="001B0BE5" w:rsidRDefault="005E2CF0" w:rsidP="00A2238B">
      <w:pPr>
        <w:ind w:firstLine="709"/>
        <w:jc w:val="both"/>
      </w:pPr>
      <w:r w:rsidRPr="001B0BE5">
        <w:t>5.16.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2CF0" w:rsidRPr="001B0BE5" w:rsidRDefault="005E2CF0" w:rsidP="00A2238B">
      <w:pPr>
        <w:ind w:firstLine="709"/>
        <w:jc w:val="both"/>
      </w:pPr>
      <w:r w:rsidRPr="001B0BE5">
        <w:t>5.17.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5E2CF0" w:rsidRPr="001B0BE5" w:rsidRDefault="005E2CF0" w:rsidP="00A2238B">
      <w:pPr>
        <w:widowControl w:val="0"/>
        <w:autoSpaceDE w:val="0"/>
        <w:autoSpaceDN w:val="0"/>
        <w:adjustRightInd w:val="0"/>
        <w:ind w:firstLine="709"/>
        <w:jc w:val="both"/>
      </w:pPr>
      <w:r w:rsidRPr="001B0BE5">
        <w:t>5.1</w:t>
      </w:r>
      <w:r w:rsidR="005E7D2A" w:rsidRPr="001B0BE5">
        <w:t>8</w:t>
      </w:r>
      <w:r w:rsidRPr="001B0BE5">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E2CF0" w:rsidRPr="001B0BE5" w:rsidRDefault="005E2CF0" w:rsidP="00A2238B">
      <w:pPr>
        <w:tabs>
          <w:tab w:val="num" w:pos="540"/>
          <w:tab w:val="left" w:pos="900"/>
        </w:tabs>
        <w:ind w:right="147" w:firstLine="709"/>
        <w:jc w:val="both"/>
        <w:rPr>
          <w:b/>
          <w:bCs/>
        </w:rPr>
      </w:pPr>
    </w:p>
    <w:p w:rsidR="005E2CF0" w:rsidRPr="001B0BE5" w:rsidRDefault="005E2CF0" w:rsidP="00E124CB">
      <w:pPr>
        <w:tabs>
          <w:tab w:val="left" w:pos="142"/>
        </w:tabs>
        <w:ind w:left="360"/>
        <w:jc w:val="center"/>
        <w:rPr>
          <w:b/>
          <w:bCs/>
        </w:rPr>
      </w:pPr>
      <w:r w:rsidRPr="001B0BE5">
        <w:rPr>
          <w:b/>
          <w:bCs/>
        </w:rPr>
        <w:t>6. ОБЕСПЕЧЕНИЕ ИСПОЛНЕНИЯ КОНТРАКТА</w:t>
      </w:r>
    </w:p>
    <w:p w:rsidR="005E2CF0" w:rsidRPr="001B0BE5" w:rsidRDefault="005E2CF0" w:rsidP="00A2238B">
      <w:pPr>
        <w:widowControl w:val="0"/>
        <w:autoSpaceDE w:val="0"/>
        <w:autoSpaceDN w:val="0"/>
        <w:adjustRightInd w:val="0"/>
        <w:ind w:firstLine="709"/>
        <w:jc w:val="both"/>
        <w:rPr>
          <w:lang w:eastAsia="ar-SA"/>
        </w:rPr>
      </w:pPr>
      <w:r w:rsidRPr="001B0BE5">
        <w:t xml:space="preserve">6.1. </w:t>
      </w:r>
      <w:r w:rsidR="00B40BC7" w:rsidRPr="001B0BE5">
        <w:rPr>
          <w:color w:val="000000" w:themeColor="text1"/>
        </w:rPr>
        <w:t>Обеспечение исполнения Контракта не устанавливается</w:t>
      </w:r>
      <w:bookmarkStart w:id="2" w:name="P1576"/>
      <w:bookmarkStart w:id="3" w:name="P1577"/>
      <w:bookmarkStart w:id="4" w:name="P1578"/>
      <w:bookmarkStart w:id="5" w:name="P1579"/>
      <w:bookmarkStart w:id="6" w:name="P1580"/>
      <w:bookmarkStart w:id="7" w:name="P1584"/>
      <w:bookmarkEnd w:id="2"/>
      <w:bookmarkEnd w:id="3"/>
      <w:bookmarkEnd w:id="4"/>
      <w:bookmarkEnd w:id="5"/>
      <w:bookmarkEnd w:id="6"/>
      <w:bookmarkEnd w:id="7"/>
      <w:r w:rsidRPr="001B0BE5">
        <w:rPr>
          <w:lang w:eastAsia="ar-SA"/>
        </w:rPr>
        <w:t>.</w:t>
      </w:r>
    </w:p>
    <w:p w:rsidR="005E2CF0" w:rsidRPr="001B0BE5" w:rsidRDefault="005E2CF0" w:rsidP="00A2238B">
      <w:pPr>
        <w:autoSpaceDE w:val="0"/>
        <w:autoSpaceDN w:val="0"/>
        <w:adjustRightInd w:val="0"/>
        <w:ind w:firstLine="709"/>
        <w:jc w:val="both"/>
        <w:rPr>
          <w:color w:val="FF0000"/>
        </w:rPr>
      </w:pPr>
    </w:p>
    <w:p w:rsidR="00F345F6" w:rsidRPr="001B0BE5" w:rsidRDefault="00F345F6" w:rsidP="00E124CB">
      <w:pPr>
        <w:jc w:val="center"/>
        <w:rPr>
          <w:b/>
        </w:rPr>
      </w:pPr>
      <w:r w:rsidRPr="001B0BE5">
        <w:rPr>
          <w:b/>
        </w:rPr>
        <w:t>7. ГАРАНТИЙНЫЕ ОБЯЗАТЕЛЬСТВА</w:t>
      </w:r>
    </w:p>
    <w:p w:rsidR="00F345F6" w:rsidRPr="001B0BE5" w:rsidRDefault="00F345F6" w:rsidP="00A2238B">
      <w:pPr>
        <w:autoSpaceDE w:val="0"/>
        <w:ind w:right="-2" w:firstLine="709"/>
        <w:jc w:val="both"/>
      </w:pPr>
      <w:r w:rsidRPr="001B0BE5">
        <w:t xml:space="preserve">7.1. </w:t>
      </w:r>
      <w:r w:rsidR="00B40BC7" w:rsidRPr="001B0BE5">
        <w:t>Обеспечение гарантийных обязательств не предусмотрено</w:t>
      </w:r>
      <w:r w:rsidRPr="001B0BE5">
        <w:t>.</w:t>
      </w:r>
    </w:p>
    <w:p w:rsidR="00F345F6" w:rsidRPr="001B0BE5" w:rsidRDefault="00F345F6" w:rsidP="00A2238B">
      <w:pPr>
        <w:ind w:firstLine="709"/>
        <w:jc w:val="both"/>
      </w:pPr>
      <w:r w:rsidRPr="001B0BE5">
        <w:t>7.2. Исполнитель гарантирует оказание Услуг с высоким качеством, в соответствии с условиями Контракта, ТЗ, а также с соблюдением всех требований законодательства Российской Федерации.</w:t>
      </w:r>
    </w:p>
    <w:p w:rsidR="005E2CF0" w:rsidRPr="001B0BE5" w:rsidRDefault="005E2CF0" w:rsidP="00A2238B">
      <w:pPr>
        <w:jc w:val="both"/>
      </w:pPr>
    </w:p>
    <w:p w:rsidR="005E2CF0" w:rsidRPr="001B0BE5" w:rsidRDefault="005E2CF0" w:rsidP="00E124CB">
      <w:pPr>
        <w:jc w:val="center"/>
        <w:rPr>
          <w:b/>
        </w:rPr>
      </w:pPr>
      <w:r w:rsidRPr="001B0BE5">
        <w:rPr>
          <w:b/>
        </w:rPr>
        <w:t>8.ФОРС-МАЖОР</w:t>
      </w:r>
    </w:p>
    <w:p w:rsidR="005E2CF0" w:rsidRPr="001B0BE5" w:rsidRDefault="005E2CF0" w:rsidP="00A2238B">
      <w:pPr>
        <w:widowControl w:val="0"/>
        <w:tabs>
          <w:tab w:val="num" w:pos="0"/>
        </w:tabs>
        <w:autoSpaceDE w:val="0"/>
        <w:autoSpaceDN w:val="0"/>
        <w:adjustRightInd w:val="0"/>
        <w:ind w:firstLine="709"/>
        <w:jc w:val="both"/>
        <w:rPr>
          <w:color w:val="000000"/>
        </w:rPr>
      </w:pPr>
      <w:r w:rsidRPr="001B0BE5">
        <w:t xml:space="preserve">8.1. </w:t>
      </w:r>
      <w:r w:rsidRPr="001B0BE5">
        <w:rPr>
          <w:color w:val="000000"/>
        </w:rPr>
        <w:t>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(эпидемии), повлекшие введение режима повышенной готовности или чрезвычайной ситуации.</w:t>
      </w:r>
    </w:p>
    <w:p w:rsidR="005E2CF0" w:rsidRPr="001B0BE5" w:rsidRDefault="005E2CF0" w:rsidP="00A2238B">
      <w:pPr>
        <w:widowControl w:val="0"/>
        <w:tabs>
          <w:tab w:val="num" w:pos="0"/>
        </w:tabs>
        <w:autoSpaceDE w:val="0"/>
        <w:autoSpaceDN w:val="0"/>
        <w:adjustRightInd w:val="0"/>
        <w:ind w:firstLine="709"/>
        <w:jc w:val="both"/>
        <w:rPr>
          <w:rFonts w:eastAsia="Calibri"/>
          <w:color w:val="000000"/>
          <w:lang w:eastAsia="en-US"/>
        </w:rPr>
      </w:pPr>
      <w:r w:rsidRPr="001B0BE5">
        <w:rPr>
          <w:rFonts w:eastAsia="Calibri"/>
          <w:color w:val="000000"/>
          <w:lang w:eastAsia="en-US"/>
        </w:rPr>
        <w:t xml:space="preserve">8.2.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w:t>
      </w:r>
      <w:r w:rsidRPr="001B0BE5">
        <w:rPr>
          <w:rFonts w:eastAsia="Calibri"/>
          <w:lang w:eastAsia="en-US"/>
        </w:rPr>
        <w:t>10 (десяти) дней</w:t>
      </w:r>
      <w:r w:rsidRPr="001B0BE5">
        <w:rPr>
          <w:rFonts w:eastAsia="Calibri"/>
          <w:color w:val="FF0000"/>
          <w:lang w:eastAsia="en-US"/>
        </w:rPr>
        <w:t xml:space="preserve"> </w:t>
      </w:r>
      <w:r w:rsidRPr="001B0BE5">
        <w:rPr>
          <w:rFonts w:eastAsia="Calibri"/>
          <w:color w:val="000000"/>
          <w:lang w:eastAsia="en-US"/>
        </w:rPr>
        <w:t xml:space="preserve">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5E2CF0" w:rsidRPr="001B0BE5" w:rsidRDefault="005E2CF0" w:rsidP="00A2238B">
      <w:pPr>
        <w:widowControl w:val="0"/>
        <w:tabs>
          <w:tab w:val="num" w:pos="0"/>
        </w:tabs>
        <w:autoSpaceDE w:val="0"/>
        <w:autoSpaceDN w:val="0"/>
        <w:ind w:firstLine="709"/>
        <w:jc w:val="both"/>
      </w:pPr>
      <w:r w:rsidRPr="001B0BE5">
        <w:rPr>
          <w:rFonts w:eastAsia="Calibri"/>
          <w:color w:val="000000"/>
          <w:lang w:eastAsia="en-US"/>
        </w:rPr>
        <w:t xml:space="preserve"> При этом срок выполнения обязательств по Контракту переносится соразмерно времени, в течение которого действовали такие обстоятельства. В случае если такие обстоятельства длятся более 30 (тридцати) дней</w:t>
      </w:r>
      <w:r w:rsidRPr="001B0BE5">
        <w:rPr>
          <w:rFonts w:eastAsia="Calibri"/>
          <w:color w:val="FF0000"/>
          <w:lang w:eastAsia="en-US"/>
        </w:rPr>
        <w:t xml:space="preserve"> </w:t>
      </w:r>
      <w:r w:rsidRPr="001B0BE5">
        <w:rPr>
          <w:rFonts w:eastAsia="Calibri"/>
          <w:color w:val="000000"/>
          <w:lang w:eastAsia="en-US"/>
        </w:rPr>
        <w:t>Стороны праве расторгнуть настоящий Контракт по соглашению Сторон</w:t>
      </w:r>
      <w:r w:rsidRPr="001B0BE5">
        <w:t>, и в этом случае ни одна из Сторон не вправе требовать возмещения убытков.</w:t>
      </w:r>
    </w:p>
    <w:p w:rsidR="005E2CF0" w:rsidRPr="001B0BE5" w:rsidRDefault="005E2CF0" w:rsidP="00A2238B">
      <w:pPr>
        <w:widowControl w:val="0"/>
        <w:tabs>
          <w:tab w:val="num" w:pos="0"/>
        </w:tabs>
        <w:autoSpaceDE w:val="0"/>
        <w:autoSpaceDN w:val="0"/>
        <w:adjustRightInd w:val="0"/>
        <w:ind w:firstLine="709"/>
        <w:jc w:val="both"/>
        <w:rPr>
          <w:rFonts w:eastAsia="Calibri"/>
          <w:color w:val="000000"/>
          <w:lang w:eastAsia="en-US"/>
        </w:rPr>
      </w:pPr>
      <w:r w:rsidRPr="001B0BE5">
        <w:rPr>
          <w:rFonts w:eastAsia="Calibri"/>
          <w:color w:val="000000"/>
          <w:lang w:eastAsia="en-US"/>
        </w:rPr>
        <w:t xml:space="preserve">8.3. Если одна из Сторон не направит или несвоевременно направит документы, указанные в пункте 8.2. настоящего раздела Контракта,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w:t>
      </w:r>
      <w:r w:rsidRPr="001B0BE5">
        <w:rPr>
          <w:rFonts w:eastAsia="Calibri"/>
          <w:color w:val="000000"/>
          <w:lang w:eastAsia="en-US"/>
        </w:rPr>
        <w:lastRenderedPageBreak/>
        <w:t>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A7A87" w:rsidRPr="001B0BE5" w:rsidRDefault="000A7A87" w:rsidP="00A2238B">
      <w:pPr>
        <w:widowControl w:val="0"/>
        <w:tabs>
          <w:tab w:val="num" w:pos="0"/>
        </w:tabs>
        <w:autoSpaceDE w:val="0"/>
        <w:autoSpaceDN w:val="0"/>
        <w:adjustRightInd w:val="0"/>
        <w:ind w:firstLine="709"/>
        <w:jc w:val="both"/>
        <w:rPr>
          <w:rFonts w:eastAsia="Calibri"/>
          <w:color w:val="000000"/>
          <w:lang w:eastAsia="en-US"/>
        </w:rPr>
      </w:pPr>
    </w:p>
    <w:p w:rsidR="005E2CF0" w:rsidRPr="001B0BE5" w:rsidRDefault="005E2CF0" w:rsidP="007A12C4">
      <w:pPr>
        <w:jc w:val="center"/>
        <w:rPr>
          <w:b/>
          <w:bCs/>
        </w:rPr>
      </w:pPr>
      <w:r w:rsidRPr="001B0BE5">
        <w:rPr>
          <w:b/>
          <w:bCs/>
        </w:rPr>
        <w:t>9. РАЗРЕШЕНИЯ СПОРОВ</w:t>
      </w:r>
    </w:p>
    <w:p w:rsidR="00A939BF" w:rsidRPr="001B0BE5" w:rsidRDefault="005E2CF0" w:rsidP="00A2238B">
      <w:pPr>
        <w:widowControl w:val="0"/>
        <w:autoSpaceDE w:val="0"/>
        <w:autoSpaceDN w:val="0"/>
        <w:ind w:firstLine="709"/>
        <w:jc w:val="both"/>
        <w:rPr>
          <w:color w:val="000000"/>
        </w:rPr>
      </w:pPr>
      <w:r w:rsidRPr="001B0BE5">
        <w:t>9.1.</w:t>
      </w:r>
      <w:r w:rsidRPr="001B0BE5">
        <w:tab/>
      </w:r>
      <w:r w:rsidR="00A939BF" w:rsidRPr="001B0BE5">
        <w:t xml:space="preserve">Все споры или разногласия, возникающие между Сторонами по настоящему Контракту или в связи с ним, разрешаются в претензионном порядке. </w:t>
      </w:r>
    </w:p>
    <w:p w:rsidR="00A939BF" w:rsidRPr="001B0BE5" w:rsidRDefault="00A939BF" w:rsidP="00A2238B">
      <w:pPr>
        <w:widowControl w:val="0"/>
        <w:autoSpaceDE w:val="0"/>
        <w:autoSpaceDN w:val="0"/>
        <w:ind w:firstLine="709"/>
        <w:jc w:val="both"/>
      </w:pPr>
      <w:r w:rsidRPr="001B0BE5">
        <w:rPr>
          <w:color w:val="000000"/>
        </w:rPr>
        <w:t>9.2.</w:t>
      </w:r>
      <w:r w:rsidRPr="001B0BE5">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939BF" w:rsidRPr="001B0BE5" w:rsidRDefault="00A939BF" w:rsidP="00A2238B">
      <w:pPr>
        <w:widowControl w:val="0"/>
        <w:autoSpaceDE w:val="0"/>
        <w:autoSpaceDN w:val="0"/>
        <w:ind w:firstLine="709"/>
        <w:jc w:val="both"/>
      </w:pPr>
      <w:r w:rsidRPr="001B0BE5">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939BF" w:rsidRPr="001B0BE5" w:rsidRDefault="00A939BF" w:rsidP="00A2238B">
      <w:pPr>
        <w:widowControl w:val="0"/>
        <w:autoSpaceDE w:val="0"/>
        <w:autoSpaceDN w:val="0"/>
        <w:ind w:firstLine="709"/>
        <w:jc w:val="both"/>
      </w:pPr>
      <w:r w:rsidRPr="001B0BE5">
        <w:t>9.3. Направление Сторонами письменных претензий (требований) считается</w:t>
      </w:r>
      <w:r w:rsidRPr="001B0BE5">
        <w:rPr>
          <w:color w:val="000000"/>
          <w:shd w:val="clear" w:color="auto" w:fill="FFFFFF"/>
        </w:rPr>
        <w:t xml:space="preserve"> </w:t>
      </w:r>
      <w:r w:rsidRPr="001B0BE5">
        <w:rPr>
          <w:color w:val="000000"/>
        </w:rPr>
        <w:t>принятием Сторонами мер по </w:t>
      </w:r>
      <w:hyperlink r:id="rId10" w:anchor="dst100006" w:history="1">
        <w:r w:rsidRPr="001B0BE5">
          <w:rPr>
            <w:color w:val="000000"/>
          </w:rPr>
          <w:t>досудебному урегулированию</w:t>
        </w:r>
      </w:hyperlink>
      <w:r w:rsidRPr="001B0BE5">
        <w:rPr>
          <w:color w:val="000000"/>
        </w:rPr>
        <w:t xml:space="preserve"> спора.</w:t>
      </w:r>
      <w:r w:rsidRPr="001B0BE5">
        <w:t xml:space="preserve"> </w:t>
      </w:r>
    </w:p>
    <w:p w:rsidR="00A939BF" w:rsidRPr="001B0BE5" w:rsidRDefault="00A939BF" w:rsidP="00A2238B">
      <w:pPr>
        <w:ind w:firstLine="709"/>
        <w:jc w:val="both"/>
      </w:pPr>
      <w:r w:rsidRPr="001B0BE5">
        <w:t xml:space="preserve">9.4. Претензия (требование) Сторон, направленная (- </w:t>
      </w:r>
      <w:proofErr w:type="spellStart"/>
      <w:r w:rsidRPr="001B0BE5">
        <w:t>ое</w:t>
      </w:r>
      <w:proofErr w:type="spellEnd"/>
      <w:r w:rsidRPr="001B0BE5">
        <w:t>) в досудебном порядке, подлежит рассмотрению в течение 5 (пяти) рабочих дней с даты поступления.</w:t>
      </w:r>
    </w:p>
    <w:p w:rsidR="005E2CF0" w:rsidRPr="001B0BE5" w:rsidRDefault="00A939BF" w:rsidP="00A2238B">
      <w:pPr>
        <w:tabs>
          <w:tab w:val="left" w:pos="709"/>
        </w:tabs>
        <w:ind w:firstLine="709"/>
        <w:jc w:val="both"/>
      </w:pPr>
      <w:r w:rsidRPr="001B0BE5">
        <w:t>9.5. В случае невозможности разрешения разногласий путем, указанным в пункте 9.1. Контракта, они подлежат рассмотрению в Арбитражном суде г. Москвы</w:t>
      </w:r>
      <w:r w:rsidR="005E2CF0" w:rsidRPr="001B0BE5">
        <w:t>.</w:t>
      </w:r>
    </w:p>
    <w:p w:rsidR="001C6E71" w:rsidRPr="001B0BE5" w:rsidRDefault="001C6E71" w:rsidP="00A2238B">
      <w:pPr>
        <w:widowControl w:val="0"/>
        <w:shd w:val="clear" w:color="auto" w:fill="FFFFFF"/>
        <w:tabs>
          <w:tab w:val="left" w:pos="540"/>
        </w:tabs>
        <w:autoSpaceDE w:val="0"/>
        <w:autoSpaceDN w:val="0"/>
        <w:adjustRightInd w:val="0"/>
        <w:jc w:val="both"/>
      </w:pPr>
    </w:p>
    <w:p w:rsidR="000A7A87" w:rsidRPr="001B0BE5" w:rsidRDefault="000A7A87" w:rsidP="00A2238B">
      <w:pPr>
        <w:widowControl w:val="0"/>
        <w:shd w:val="clear" w:color="auto" w:fill="FFFFFF"/>
        <w:tabs>
          <w:tab w:val="left" w:pos="540"/>
        </w:tabs>
        <w:autoSpaceDE w:val="0"/>
        <w:autoSpaceDN w:val="0"/>
        <w:adjustRightInd w:val="0"/>
        <w:jc w:val="both"/>
      </w:pPr>
    </w:p>
    <w:p w:rsidR="000A7A87" w:rsidRPr="001B0BE5" w:rsidRDefault="000A7A87" w:rsidP="00A2238B">
      <w:pPr>
        <w:widowControl w:val="0"/>
        <w:shd w:val="clear" w:color="auto" w:fill="FFFFFF"/>
        <w:tabs>
          <w:tab w:val="left" w:pos="540"/>
        </w:tabs>
        <w:autoSpaceDE w:val="0"/>
        <w:autoSpaceDN w:val="0"/>
        <w:adjustRightInd w:val="0"/>
        <w:jc w:val="both"/>
      </w:pPr>
    </w:p>
    <w:p w:rsidR="005E2CF0" w:rsidRPr="001B0BE5" w:rsidRDefault="005E2CF0" w:rsidP="007A12C4">
      <w:pPr>
        <w:tabs>
          <w:tab w:val="left" w:pos="0"/>
        </w:tabs>
        <w:jc w:val="center"/>
        <w:rPr>
          <w:b/>
          <w:spacing w:val="-1"/>
        </w:rPr>
      </w:pPr>
      <w:r w:rsidRPr="001B0BE5">
        <w:rPr>
          <w:b/>
          <w:spacing w:val="-1"/>
        </w:rPr>
        <w:t xml:space="preserve">10. </w:t>
      </w:r>
      <w:r w:rsidRPr="001B0BE5">
        <w:rPr>
          <w:b/>
        </w:rPr>
        <w:t>СРОК ДЕЙСТВИЯ, ПОРЯДОК ИЗМЕНЕНИЯ И РАСТОРЖЕНИЯ КОНТРАКТА</w:t>
      </w:r>
    </w:p>
    <w:p w:rsidR="00A939BF" w:rsidRPr="001B0BE5" w:rsidRDefault="005E2CF0" w:rsidP="00A2238B">
      <w:pPr>
        <w:ind w:firstLine="709"/>
        <w:jc w:val="both"/>
      </w:pPr>
      <w:r w:rsidRPr="001B0BE5">
        <w:t xml:space="preserve">10.1. Настоящий Контракт вступает в силу с момента подписания его Сторонами и действует по </w:t>
      </w:r>
      <w:r w:rsidR="003C6FAE" w:rsidRPr="001B0BE5">
        <w:t>«</w:t>
      </w:r>
      <w:r w:rsidR="00534028" w:rsidRPr="001B0BE5">
        <w:t>30</w:t>
      </w:r>
      <w:r w:rsidR="003C6FAE" w:rsidRPr="001B0BE5">
        <w:t>»</w:t>
      </w:r>
      <w:r w:rsidR="00534028" w:rsidRPr="001B0BE5">
        <w:t xml:space="preserve"> декабря</w:t>
      </w:r>
      <w:r w:rsidR="003C6FAE" w:rsidRPr="001B0BE5">
        <w:t xml:space="preserve"> 20</w:t>
      </w:r>
      <w:r w:rsidR="00534028" w:rsidRPr="001B0BE5">
        <w:t>2</w:t>
      </w:r>
      <w:r w:rsidR="0037639E" w:rsidRPr="001B0BE5">
        <w:t>7</w:t>
      </w:r>
      <w:r w:rsidR="003C6FAE" w:rsidRPr="001B0BE5">
        <w:t xml:space="preserve"> г.</w:t>
      </w:r>
      <w:r w:rsidRPr="001B0BE5">
        <w:t xml:space="preserve">, </w:t>
      </w:r>
      <w:r w:rsidR="00A939BF" w:rsidRPr="001B0BE5">
        <w:t xml:space="preserve">а в части завершения Заказчиком и </w:t>
      </w:r>
      <w:r w:rsidR="00552661" w:rsidRPr="001B0BE5">
        <w:t>Исполнителем</w:t>
      </w:r>
      <w:r w:rsidR="00A939BF" w:rsidRPr="001B0BE5">
        <w:t xml:space="preserve">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939BF" w:rsidRPr="001B0BE5" w:rsidRDefault="00A939BF" w:rsidP="00A2238B">
      <w:pPr>
        <w:ind w:firstLine="709"/>
        <w:jc w:val="both"/>
      </w:pPr>
      <w:r w:rsidRPr="001B0BE5">
        <w:rPr>
          <w:iCs/>
        </w:rPr>
        <w:t>Окончание срока действия Контракта не освобождает Стороны от ответственности за его нарушение.</w:t>
      </w:r>
    </w:p>
    <w:p w:rsidR="00A939BF" w:rsidRPr="001B0BE5" w:rsidRDefault="00A939BF" w:rsidP="00A2238B">
      <w:pPr>
        <w:ind w:firstLine="709"/>
        <w:jc w:val="both"/>
      </w:pPr>
      <w:r w:rsidRPr="001B0BE5">
        <w:t xml:space="preserve">10.2. Любые изменения и дополнения к настоящему Контракту имеют силу только в том случае, если они оформлены в письменном виде и подписаны обеими Сторонами. </w:t>
      </w:r>
    </w:p>
    <w:p w:rsidR="00A939BF" w:rsidRPr="001B0BE5" w:rsidRDefault="00A939BF" w:rsidP="00A2238B">
      <w:pPr>
        <w:ind w:firstLine="709"/>
        <w:jc w:val="both"/>
      </w:pPr>
      <w:r w:rsidRPr="001B0BE5">
        <w:t>В случае изменения у какой-либо из Сторон места нахождения, названия она обязана в течение 2 (двух) дней письменно известить об этом другую Сторону.</w:t>
      </w:r>
    </w:p>
    <w:p w:rsidR="00A939BF" w:rsidRPr="001B0BE5" w:rsidRDefault="00A939BF" w:rsidP="00A2238B">
      <w:pPr>
        <w:autoSpaceDE w:val="0"/>
        <w:autoSpaceDN w:val="0"/>
        <w:adjustRightInd w:val="0"/>
        <w:ind w:firstLine="709"/>
        <w:jc w:val="both"/>
      </w:pPr>
      <w:r w:rsidRPr="001B0BE5">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A939BF" w:rsidRPr="001B0BE5" w:rsidRDefault="00A939BF" w:rsidP="00A2238B">
      <w:pPr>
        <w:suppressAutoHyphens/>
        <w:autoSpaceDE w:val="0"/>
        <w:autoSpaceDN w:val="0"/>
        <w:adjustRightInd w:val="0"/>
        <w:ind w:firstLine="709"/>
        <w:jc w:val="both"/>
      </w:pPr>
      <w:r w:rsidRPr="001B0BE5">
        <w:t>10.4.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5E2CF0" w:rsidRPr="001B0BE5" w:rsidRDefault="00A939BF" w:rsidP="00A2238B">
      <w:pPr>
        <w:ind w:firstLine="709"/>
        <w:jc w:val="both"/>
      </w:pPr>
      <w:r w:rsidRPr="001B0BE5">
        <w:t>10.5. При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w:t>
      </w:r>
      <w:r w:rsidR="005E2CF0" w:rsidRPr="001B0BE5">
        <w:t>.</w:t>
      </w:r>
    </w:p>
    <w:p w:rsidR="005E2CF0" w:rsidRPr="001B0BE5" w:rsidRDefault="005E2CF0" w:rsidP="00A2238B">
      <w:pPr>
        <w:ind w:left="360"/>
        <w:jc w:val="both"/>
      </w:pPr>
    </w:p>
    <w:p w:rsidR="005E2CF0" w:rsidRPr="001B0BE5" w:rsidRDefault="005E2CF0" w:rsidP="007A12C4">
      <w:pPr>
        <w:tabs>
          <w:tab w:val="num" w:pos="0"/>
        </w:tabs>
        <w:ind w:right="150"/>
        <w:jc w:val="center"/>
        <w:rPr>
          <w:b/>
          <w:bCs/>
        </w:rPr>
      </w:pPr>
      <w:r w:rsidRPr="001B0BE5">
        <w:rPr>
          <w:b/>
          <w:bCs/>
        </w:rPr>
        <w:t>11. ПРОЧИЕ УСЛОВИЯ</w:t>
      </w:r>
    </w:p>
    <w:p w:rsidR="00552661" w:rsidRPr="001B0BE5" w:rsidRDefault="005E2CF0" w:rsidP="00A2238B">
      <w:pPr>
        <w:ind w:firstLine="709"/>
        <w:jc w:val="both"/>
        <w:rPr>
          <w:noProof/>
        </w:rPr>
      </w:pPr>
      <w:r w:rsidRPr="001B0BE5">
        <w:t xml:space="preserve">11.1. </w:t>
      </w:r>
      <w:r w:rsidR="00552661" w:rsidRPr="001B0BE5">
        <w:rPr>
          <w:noProof/>
        </w:rPr>
        <w:t xml:space="preserve">При исполнении настоящего Контракта не допускается перемена </w:t>
      </w:r>
      <w:r w:rsidR="00F67EE8" w:rsidRPr="001B0BE5">
        <w:rPr>
          <w:noProof/>
        </w:rPr>
        <w:t>Исполнителя</w:t>
      </w:r>
      <w:r w:rsidR="00552661" w:rsidRPr="001B0BE5">
        <w:rPr>
          <w:noProof/>
        </w:rPr>
        <w:t xml:space="preserve">, за исключением случая, когда новый </w:t>
      </w:r>
      <w:r w:rsidR="00F67EE8" w:rsidRPr="001B0BE5">
        <w:rPr>
          <w:noProof/>
        </w:rPr>
        <w:t>Исполнитель</w:t>
      </w:r>
      <w:r w:rsidR="00552661" w:rsidRPr="001B0BE5">
        <w:rPr>
          <w:noProof/>
        </w:rPr>
        <w:t xml:space="preserve"> является правопреемником </w:t>
      </w:r>
      <w:r w:rsidR="00F67EE8" w:rsidRPr="001B0BE5">
        <w:rPr>
          <w:noProof/>
        </w:rPr>
        <w:t>Исполнителя</w:t>
      </w:r>
      <w:r w:rsidR="00552661" w:rsidRPr="001B0BE5">
        <w:rPr>
          <w:noProof/>
        </w:rPr>
        <w:t xml:space="preserve"> по Контракту вследствие реорганизации юридического лица в форме преобразования, слияния или присоединения.</w:t>
      </w:r>
    </w:p>
    <w:p w:rsidR="00552661" w:rsidRPr="001B0BE5" w:rsidRDefault="00552661" w:rsidP="00A2238B">
      <w:pPr>
        <w:widowControl w:val="0"/>
        <w:autoSpaceDE w:val="0"/>
        <w:autoSpaceDN w:val="0"/>
        <w:ind w:firstLine="709"/>
        <w:jc w:val="both"/>
      </w:pPr>
      <w:r w:rsidRPr="001B0BE5">
        <w:rPr>
          <w:noProof/>
        </w:rPr>
        <w:t>11.2.</w:t>
      </w:r>
      <w:r w:rsidRPr="001B0BE5">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52661" w:rsidRPr="001B0BE5" w:rsidRDefault="00F67EE8" w:rsidP="00A2238B">
      <w:pPr>
        <w:widowControl w:val="0"/>
        <w:tabs>
          <w:tab w:val="left" w:pos="709"/>
        </w:tabs>
        <w:autoSpaceDE w:val="0"/>
        <w:autoSpaceDN w:val="0"/>
        <w:adjustRightInd w:val="0"/>
        <w:ind w:firstLine="709"/>
        <w:jc w:val="both"/>
        <w:rPr>
          <w:lang w:eastAsia="ar-SA"/>
        </w:rPr>
      </w:pPr>
      <w:r w:rsidRPr="001B0BE5">
        <w:rPr>
          <w:lang w:eastAsia="ar-SA"/>
        </w:rPr>
        <w:lastRenderedPageBreak/>
        <w:t>11.3</w:t>
      </w:r>
      <w:r w:rsidR="00552661" w:rsidRPr="001B0BE5">
        <w:rPr>
          <w:lang w:eastAsia="ar-SA"/>
        </w:rPr>
        <w:t>.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52661" w:rsidRPr="001B0BE5" w:rsidRDefault="00552661" w:rsidP="00A2238B">
      <w:pPr>
        <w:ind w:firstLine="709"/>
        <w:jc w:val="both"/>
      </w:pPr>
      <w:r w:rsidRPr="001B0BE5">
        <w:t>11.</w:t>
      </w:r>
      <w:r w:rsidR="00F67EE8" w:rsidRPr="001B0BE5">
        <w:t>4</w:t>
      </w:r>
      <w:r w:rsidRPr="001B0BE5">
        <w:t>. Во всем, что не предусмотрено настоящим Контрактом, Стороны руководствуются законодательством Российской Федерации.</w:t>
      </w:r>
    </w:p>
    <w:p w:rsidR="0044515A" w:rsidRPr="001B0BE5" w:rsidRDefault="00552661" w:rsidP="00A2238B">
      <w:pPr>
        <w:ind w:firstLine="709"/>
        <w:jc w:val="both"/>
        <w:rPr>
          <w:i/>
          <w:noProof/>
        </w:rPr>
      </w:pPr>
      <w:r w:rsidRPr="001B0BE5">
        <w:rPr>
          <w:noProof/>
        </w:rPr>
        <w:t>11</w:t>
      </w:r>
      <w:r w:rsidR="00F67EE8" w:rsidRPr="001B0BE5">
        <w:rPr>
          <w:noProof/>
        </w:rPr>
        <w:t>.5</w:t>
      </w:r>
      <w:r w:rsidRPr="001B0BE5">
        <w:rPr>
          <w:noProof/>
        </w:rPr>
        <w:t xml:space="preserve">. </w:t>
      </w:r>
      <w:r w:rsidR="005E2CF0" w:rsidRPr="001B0BE5">
        <w:t>Контракт составлен в форме электронного документа и подписан усиленными электронными подписями.</w:t>
      </w:r>
    </w:p>
    <w:p w:rsidR="005E2CF0" w:rsidRPr="001B0BE5" w:rsidRDefault="005E2CF0" w:rsidP="00A2238B">
      <w:pPr>
        <w:ind w:firstLine="709"/>
        <w:jc w:val="both"/>
      </w:pPr>
      <w:r w:rsidRPr="001B0BE5">
        <w:t>11.6. В случае противоречия Контракта и ТЗ стороны руководствуются ТЗ.</w:t>
      </w:r>
    </w:p>
    <w:p w:rsidR="00124ABC" w:rsidRPr="001B0BE5" w:rsidRDefault="00124ABC" w:rsidP="00A2238B">
      <w:pPr>
        <w:ind w:firstLine="709"/>
        <w:jc w:val="both"/>
      </w:pPr>
      <w:r w:rsidRPr="001B0BE5">
        <w:t>11.7.</w:t>
      </w:r>
      <w:r w:rsidR="005E2CF0" w:rsidRPr="001B0BE5">
        <w:t xml:space="preserve"> Приложения: </w:t>
      </w:r>
    </w:p>
    <w:p w:rsidR="00534028" w:rsidRPr="001B0BE5" w:rsidRDefault="00124ABC" w:rsidP="00A2238B">
      <w:pPr>
        <w:ind w:firstLine="709"/>
        <w:jc w:val="both"/>
      </w:pPr>
      <w:r w:rsidRPr="001B0BE5">
        <w:t xml:space="preserve">- </w:t>
      </w:r>
      <w:r w:rsidR="008D7E4C" w:rsidRPr="001B0BE5">
        <w:t xml:space="preserve">Приложение № 1 - </w:t>
      </w:r>
      <w:r w:rsidR="005E2CF0" w:rsidRPr="001B0BE5">
        <w:t>Техническое задание</w:t>
      </w:r>
      <w:r w:rsidR="00534028" w:rsidRPr="001B0BE5">
        <w:t>.</w:t>
      </w:r>
    </w:p>
    <w:p w:rsidR="000A7A87" w:rsidRPr="001B0BE5" w:rsidRDefault="000A7A87" w:rsidP="00A2238B">
      <w:pPr>
        <w:ind w:firstLine="709"/>
        <w:jc w:val="both"/>
      </w:pPr>
    </w:p>
    <w:p w:rsidR="005E2CF0" w:rsidRPr="001B0BE5" w:rsidRDefault="005E2CF0" w:rsidP="000F52AB">
      <w:pPr>
        <w:jc w:val="center"/>
      </w:pPr>
      <w:bookmarkStart w:id="8" w:name="_GoBack"/>
      <w:bookmarkEnd w:id="8"/>
      <w:r w:rsidRPr="001B0BE5">
        <w:rPr>
          <w:b/>
          <w:bCs/>
        </w:rPr>
        <w:t>12. АДРЕСА, РЕКВИЗИТЫ И ПОДПИСИ СТОРОН</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4871"/>
      </w:tblGrid>
      <w:tr w:rsidR="005E2CF0" w:rsidRPr="001B0BE5" w:rsidTr="003B09E9">
        <w:tc>
          <w:tcPr>
            <w:tcW w:w="4926" w:type="dxa"/>
          </w:tcPr>
          <w:p w:rsidR="005E2CF0" w:rsidRPr="001B0BE5" w:rsidRDefault="003C6FAE" w:rsidP="00A2238B">
            <w:pPr>
              <w:jc w:val="both"/>
              <w:rPr>
                <w:b/>
              </w:rPr>
            </w:pPr>
            <w:r w:rsidRPr="001B0BE5">
              <w:rPr>
                <w:b/>
              </w:rPr>
              <w:t>ЗАКАЗЧИК:</w:t>
            </w:r>
          </w:p>
        </w:tc>
        <w:tc>
          <w:tcPr>
            <w:tcW w:w="4927" w:type="dxa"/>
          </w:tcPr>
          <w:p w:rsidR="005E2CF0" w:rsidRPr="001B0BE5" w:rsidRDefault="003C6FAE" w:rsidP="00A2238B">
            <w:pPr>
              <w:jc w:val="both"/>
              <w:rPr>
                <w:b/>
              </w:rPr>
            </w:pPr>
            <w:r w:rsidRPr="001B0BE5">
              <w:rPr>
                <w:b/>
              </w:rPr>
              <w:t>ИСПОЛНИТЕЛЬ:</w:t>
            </w:r>
          </w:p>
        </w:tc>
      </w:tr>
      <w:tr w:rsidR="005E2CF0" w:rsidRPr="001B0BE5" w:rsidTr="003B09E9">
        <w:tc>
          <w:tcPr>
            <w:tcW w:w="4926" w:type="dxa"/>
          </w:tcPr>
          <w:p w:rsidR="003C6FAE" w:rsidRPr="001B0BE5" w:rsidRDefault="003C6FAE" w:rsidP="00A2238B">
            <w:pPr>
              <w:jc w:val="both"/>
            </w:pPr>
            <w:r w:rsidRPr="001B0BE5">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3C6FAE" w:rsidRPr="001B0BE5" w:rsidRDefault="003C6FAE" w:rsidP="00A2238B">
            <w:pPr>
              <w:jc w:val="both"/>
            </w:pPr>
            <w:r w:rsidRPr="001B0BE5">
              <w:t>Адрес: 127486, г. Москва ул. Ивана Сусанина, дом 3</w:t>
            </w:r>
          </w:p>
          <w:p w:rsidR="003C6FAE" w:rsidRPr="001B0BE5" w:rsidRDefault="003C6FAE" w:rsidP="00A2238B">
            <w:pPr>
              <w:jc w:val="both"/>
            </w:pPr>
            <w:r w:rsidRPr="001B0BE5">
              <w:t>ИНН 7743085670 КПП 774301001</w:t>
            </w:r>
          </w:p>
          <w:p w:rsidR="003C6FAE" w:rsidRPr="001B0BE5" w:rsidRDefault="003C6FAE" w:rsidP="00A2238B">
            <w:pPr>
              <w:jc w:val="both"/>
            </w:pPr>
            <w:r w:rsidRPr="001B0BE5">
              <w:t>УФК по г. Москве (ФГБУ ФБ МСЭ Минтруда России, л/с 20736</w:t>
            </w:r>
            <w:r w:rsidRPr="001B0BE5">
              <w:rPr>
                <w:lang w:val="en-US"/>
              </w:rPr>
              <w:t>X</w:t>
            </w:r>
            <w:r w:rsidRPr="001B0BE5">
              <w:t>72550, 21736</w:t>
            </w:r>
            <w:r w:rsidRPr="001B0BE5">
              <w:rPr>
                <w:lang w:val="en-US"/>
              </w:rPr>
              <w:t>X</w:t>
            </w:r>
            <w:r w:rsidRPr="001B0BE5">
              <w:t>72550, 22736</w:t>
            </w:r>
            <w:r w:rsidRPr="001B0BE5">
              <w:rPr>
                <w:lang w:val="en-US"/>
              </w:rPr>
              <w:t>X</w:t>
            </w:r>
            <w:r w:rsidRPr="001B0BE5">
              <w:t>72550)</w:t>
            </w:r>
          </w:p>
          <w:p w:rsidR="003C6FAE" w:rsidRPr="001B0BE5" w:rsidRDefault="003C6FAE" w:rsidP="00A2238B">
            <w:pPr>
              <w:shd w:val="clear" w:color="auto" w:fill="FFFFFF"/>
              <w:jc w:val="both"/>
            </w:pPr>
            <w:r w:rsidRPr="001B0BE5">
              <w:t>БИК банка получателя - 004525988;</w:t>
            </w:r>
          </w:p>
          <w:p w:rsidR="003C6FAE" w:rsidRPr="001B0BE5" w:rsidRDefault="003C6FAE" w:rsidP="00A2238B">
            <w:pPr>
              <w:shd w:val="clear" w:color="auto" w:fill="FFFFFF"/>
              <w:jc w:val="both"/>
            </w:pPr>
            <w:r w:rsidRPr="001B0BE5">
              <w:t xml:space="preserve">Банк получателя </w:t>
            </w:r>
            <w:r w:rsidR="008F10F2" w:rsidRPr="001B0BE5">
              <w:t>–</w:t>
            </w:r>
            <w:r w:rsidRPr="001B0BE5">
              <w:t xml:space="preserve"> </w:t>
            </w:r>
            <w:r w:rsidR="008F10F2" w:rsidRPr="001B0BE5">
              <w:t xml:space="preserve">ОКЦ № 1 </w:t>
            </w:r>
            <w:r w:rsidRPr="001B0BE5">
              <w:t>ГУ БАНКА РОССИИ ПО ЦФО//УФК ПО Г. МОСКВЕ г. Москва;</w:t>
            </w:r>
          </w:p>
          <w:p w:rsidR="003C6FAE" w:rsidRPr="001B0BE5" w:rsidRDefault="003C6FAE" w:rsidP="00A2238B">
            <w:pPr>
              <w:shd w:val="clear" w:color="auto" w:fill="FFFFFF"/>
              <w:jc w:val="both"/>
            </w:pPr>
            <w:r w:rsidRPr="001B0BE5">
              <w:t>Единый казначейский счет (ЕКС) - 40102810545370000003;</w:t>
            </w:r>
          </w:p>
          <w:p w:rsidR="003C6FAE" w:rsidRPr="001B0BE5" w:rsidRDefault="003C6FAE" w:rsidP="00A2238B">
            <w:pPr>
              <w:jc w:val="both"/>
            </w:pPr>
            <w:r w:rsidRPr="001B0BE5">
              <w:t>Номер счета получателя (номер казначейского счета) - 03214643000000017300</w:t>
            </w:r>
          </w:p>
          <w:p w:rsidR="003C6FAE" w:rsidRPr="001B0BE5" w:rsidRDefault="003C6FAE" w:rsidP="00A2238B">
            <w:pPr>
              <w:jc w:val="both"/>
            </w:pPr>
            <w:r w:rsidRPr="001B0BE5">
              <w:t>ОКТМО 45340000</w:t>
            </w:r>
          </w:p>
          <w:p w:rsidR="003C6FAE" w:rsidRPr="001B0BE5" w:rsidRDefault="003C6FAE" w:rsidP="00A2238B">
            <w:pPr>
              <w:jc w:val="both"/>
            </w:pPr>
            <w:r w:rsidRPr="001B0BE5">
              <w:t>ОГРН 1047743057493</w:t>
            </w:r>
          </w:p>
          <w:p w:rsidR="003C6FAE" w:rsidRPr="001B0BE5" w:rsidRDefault="003C6FAE" w:rsidP="00A2238B">
            <w:pPr>
              <w:jc w:val="both"/>
            </w:pPr>
            <w:r w:rsidRPr="001B0BE5">
              <w:t>ОКПО 55220088</w:t>
            </w:r>
          </w:p>
          <w:p w:rsidR="003C6FAE" w:rsidRPr="001B0BE5" w:rsidRDefault="003C6FAE" w:rsidP="00A2238B">
            <w:pPr>
              <w:jc w:val="both"/>
            </w:pPr>
            <w:r w:rsidRPr="001B0BE5">
              <w:t>ОКАТО 45277577000</w:t>
            </w:r>
          </w:p>
          <w:p w:rsidR="003C6FAE" w:rsidRPr="001B0BE5" w:rsidRDefault="003C6FAE" w:rsidP="00A2238B">
            <w:pPr>
              <w:jc w:val="both"/>
            </w:pPr>
            <w:r w:rsidRPr="001B0BE5">
              <w:t>ОКОПФ 75103</w:t>
            </w:r>
          </w:p>
          <w:p w:rsidR="003C6FAE" w:rsidRPr="001B0BE5" w:rsidRDefault="003C6FAE" w:rsidP="00A2238B">
            <w:pPr>
              <w:jc w:val="both"/>
            </w:pPr>
            <w:r w:rsidRPr="001B0BE5">
              <w:t>Телефон: 8(499)487-57-11</w:t>
            </w:r>
          </w:p>
          <w:p w:rsidR="003C6FAE" w:rsidRPr="001B0BE5" w:rsidRDefault="002E59BA" w:rsidP="00A2238B">
            <w:pPr>
              <w:jc w:val="both"/>
            </w:pPr>
            <w:hyperlink r:id="rId11" w:history="1">
              <w:r w:rsidR="003C6FAE" w:rsidRPr="001B0BE5">
                <w:rPr>
                  <w:rStyle w:val="ad"/>
                </w:rPr>
                <w:t>fbmse@fbmse.ru</w:t>
              </w:r>
            </w:hyperlink>
            <w:r w:rsidR="003C6FAE" w:rsidRPr="001B0BE5">
              <w:rPr>
                <w:lang w:eastAsia="en-US"/>
              </w:rPr>
              <w:t> </w:t>
            </w:r>
            <w:r w:rsidR="003C6FAE" w:rsidRPr="001B0BE5">
              <w:t xml:space="preserve"> </w:t>
            </w:r>
          </w:p>
          <w:p w:rsidR="003C6FAE" w:rsidRPr="001B0BE5" w:rsidRDefault="003C6FAE" w:rsidP="00A2238B">
            <w:pPr>
              <w:pStyle w:val="ConsPlusNormal"/>
              <w:ind w:firstLine="0"/>
              <w:jc w:val="both"/>
              <w:rPr>
                <w:rFonts w:ascii="Times New Roman" w:hAnsi="Times New Roman" w:cs="Times New Roman"/>
                <w:sz w:val="24"/>
                <w:szCs w:val="24"/>
              </w:rPr>
            </w:pPr>
            <w:r w:rsidRPr="001B0BE5">
              <w:rPr>
                <w:rFonts w:ascii="Times New Roman" w:hAnsi="Times New Roman" w:cs="Times New Roman"/>
                <w:sz w:val="24"/>
                <w:szCs w:val="24"/>
              </w:rPr>
              <w:t>Факс: 8(499)487-81-81</w:t>
            </w:r>
          </w:p>
          <w:p w:rsidR="005E2CF0" w:rsidRPr="001B0BE5" w:rsidRDefault="005E2CF0" w:rsidP="00A2238B">
            <w:pPr>
              <w:jc w:val="both"/>
            </w:pPr>
          </w:p>
        </w:tc>
        <w:tc>
          <w:tcPr>
            <w:tcW w:w="4927" w:type="dxa"/>
          </w:tcPr>
          <w:p w:rsidR="005E2CF0" w:rsidRPr="001B0BE5" w:rsidRDefault="005E2CF0" w:rsidP="00A2238B">
            <w:pPr>
              <w:pStyle w:val="ConsPlusNormal"/>
              <w:ind w:firstLine="0"/>
              <w:jc w:val="both"/>
              <w:rPr>
                <w:rFonts w:ascii="Times New Roman" w:hAnsi="Times New Roman" w:cs="Times New Roman"/>
                <w:sz w:val="24"/>
                <w:szCs w:val="24"/>
              </w:rPr>
            </w:pPr>
          </w:p>
        </w:tc>
      </w:tr>
    </w:tbl>
    <w:tbl>
      <w:tblPr>
        <w:tblW w:w="10005" w:type="dxa"/>
        <w:tblLayout w:type="fixed"/>
        <w:tblLook w:val="04A0" w:firstRow="1" w:lastRow="0" w:firstColumn="1" w:lastColumn="0" w:noHBand="0" w:noVBand="1"/>
      </w:tblPr>
      <w:tblGrid>
        <w:gridCol w:w="4928"/>
        <w:gridCol w:w="5077"/>
      </w:tblGrid>
      <w:tr w:rsidR="005E2CF0" w:rsidRPr="001B0BE5" w:rsidTr="003B09E9">
        <w:tc>
          <w:tcPr>
            <w:tcW w:w="4928" w:type="dxa"/>
          </w:tcPr>
          <w:p w:rsidR="005E2CF0" w:rsidRPr="001B0BE5" w:rsidRDefault="005E2CF0" w:rsidP="00A2238B">
            <w:pPr>
              <w:jc w:val="both"/>
            </w:pPr>
          </w:p>
        </w:tc>
        <w:tc>
          <w:tcPr>
            <w:tcW w:w="5077" w:type="dxa"/>
          </w:tcPr>
          <w:p w:rsidR="005E2CF0" w:rsidRPr="001B0BE5" w:rsidRDefault="005E2CF0" w:rsidP="00A2238B">
            <w:pPr>
              <w:tabs>
                <w:tab w:val="num" w:pos="0"/>
              </w:tabs>
              <w:ind w:firstLine="34"/>
              <w:jc w:val="both"/>
            </w:pPr>
          </w:p>
        </w:tc>
      </w:tr>
      <w:tr w:rsidR="00944F2F" w:rsidRPr="001B0BE5" w:rsidTr="00944F2F">
        <w:tc>
          <w:tcPr>
            <w:tcW w:w="4928" w:type="dxa"/>
          </w:tcPr>
          <w:p w:rsidR="00944F2F" w:rsidRPr="001B0BE5" w:rsidRDefault="004745D3" w:rsidP="00A2238B">
            <w:pPr>
              <w:jc w:val="both"/>
            </w:pPr>
            <w:r w:rsidRPr="001B0BE5">
              <w:t>Заказчик</w:t>
            </w:r>
            <w:r w:rsidR="00944F2F" w:rsidRPr="001B0BE5">
              <w:t>:</w:t>
            </w:r>
          </w:p>
        </w:tc>
        <w:tc>
          <w:tcPr>
            <w:tcW w:w="5077" w:type="dxa"/>
          </w:tcPr>
          <w:p w:rsidR="00944F2F" w:rsidRPr="001B0BE5" w:rsidRDefault="004745D3" w:rsidP="00A2238B">
            <w:pPr>
              <w:tabs>
                <w:tab w:val="num" w:pos="0"/>
              </w:tabs>
              <w:ind w:firstLine="34"/>
              <w:jc w:val="both"/>
            </w:pPr>
            <w:r w:rsidRPr="001B0BE5">
              <w:t>Исполнитель</w:t>
            </w:r>
            <w:r w:rsidR="00944F2F" w:rsidRPr="001B0BE5">
              <w:t>:</w:t>
            </w:r>
          </w:p>
        </w:tc>
      </w:tr>
      <w:tr w:rsidR="00944F2F" w:rsidRPr="001B0BE5" w:rsidTr="00944F2F">
        <w:tc>
          <w:tcPr>
            <w:tcW w:w="4928" w:type="dxa"/>
          </w:tcPr>
          <w:p w:rsidR="00944F2F" w:rsidRPr="001B0BE5" w:rsidRDefault="00534028" w:rsidP="00A2238B">
            <w:pPr>
              <w:jc w:val="both"/>
            </w:pPr>
            <w:r w:rsidRPr="001B0BE5">
              <w:lastRenderedPageBreak/>
              <w:t xml:space="preserve">ФГБУ ФБМСЭ Минтруда России </w:t>
            </w:r>
            <w:r w:rsidR="004745D3" w:rsidRPr="001B0BE5">
              <w:t xml:space="preserve">Исполняющий обязанности руководителя – </w:t>
            </w:r>
          </w:p>
          <w:p w:rsidR="00694E9A" w:rsidRPr="001B0BE5" w:rsidRDefault="004745D3" w:rsidP="00A2238B">
            <w:pPr>
              <w:jc w:val="both"/>
            </w:pPr>
            <w:r w:rsidRPr="001B0BE5">
              <w:t>главного федерального эксперта</w:t>
            </w:r>
          </w:p>
          <w:p w:rsidR="00944F2F" w:rsidRPr="001B0BE5" w:rsidRDefault="004745D3" w:rsidP="00A2238B">
            <w:pPr>
              <w:jc w:val="both"/>
            </w:pPr>
            <w:r w:rsidRPr="001B0BE5">
              <w:t>по медико-социальной экспертизе</w:t>
            </w:r>
          </w:p>
        </w:tc>
        <w:tc>
          <w:tcPr>
            <w:tcW w:w="5077" w:type="dxa"/>
          </w:tcPr>
          <w:p w:rsidR="00944F2F" w:rsidRPr="001B0BE5" w:rsidRDefault="00944F2F" w:rsidP="00A2238B">
            <w:pPr>
              <w:tabs>
                <w:tab w:val="num" w:pos="0"/>
              </w:tabs>
              <w:ind w:firstLine="34"/>
              <w:jc w:val="both"/>
            </w:pPr>
          </w:p>
        </w:tc>
      </w:tr>
      <w:tr w:rsidR="00944F2F" w:rsidRPr="001B0BE5" w:rsidTr="00944F2F">
        <w:tc>
          <w:tcPr>
            <w:tcW w:w="4928" w:type="dxa"/>
          </w:tcPr>
          <w:p w:rsidR="00944F2F" w:rsidRPr="001B0BE5" w:rsidRDefault="00944F2F" w:rsidP="00A2238B">
            <w:pPr>
              <w:jc w:val="both"/>
            </w:pPr>
          </w:p>
          <w:p w:rsidR="00944F2F" w:rsidRPr="001B0BE5" w:rsidRDefault="00944F2F" w:rsidP="00A2238B">
            <w:pPr>
              <w:jc w:val="both"/>
            </w:pPr>
          </w:p>
          <w:p w:rsidR="00944F2F" w:rsidRPr="001B0BE5" w:rsidRDefault="00944F2F" w:rsidP="00A2238B">
            <w:pPr>
              <w:jc w:val="both"/>
            </w:pPr>
            <w:r w:rsidRPr="001B0BE5">
              <w:t>_________________ /</w:t>
            </w:r>
            <w:r w:rsidR="004745D3" w:rsidRPr="001B0BE5">
              <w:t xml:space="preserve"> М.А. </w:t>
            </w:r>
            <w:proofErr w:type="spellStart"/>
            <w:r w:rsidR="004745D3" w:rsidRPr="001B0BE5">
              <w:t>Дымочка</w:t>
            </w:r>
            <w:proofErr w:type="spellEnd"/>
            <w:r w:rsidR="004745D3" w:rsidRPr="001B0BE5">
              <w:t xml:space="preserve"> </w:t>
            </w:r>
            <w:r w:rsidRPr="001B0BE5">
              <w:t>/</w:t>
            </w:r>
          </w:p>
        </w:tc>
        <w:tc>
          <w:tcPr>
            <w:tcW w:w="5077" w:type="dxa"/>
          </w:tcPr>
          <w:p w:rsidR="00944F2F" w:rsidRPr="001B0BE5" w:rsidRDefault="00944F2F" w:rsidP="00A2238B">
            <w:pPr>
              <w:tabs>
                <w:tab w:val="num" w:pos="0"/>
              </w:tabs>
              <w:jc w:val="both"/>
            </w:pPr>
          </w:p>
          <w:p w:rsidR="004745D3" w:rsidRPr="001B0BE5" w:rsidRDefault="004745D3" w:rsidP="00A2238B">
            <w:pPr>
              <w:tabs>
                <w:tab w:val="num" w:pos="0"/>
              </w:tabs>
              <w:jc w:val="both"/>
            </w:pPr>
          </w:p>
          <w:p w:rsidR="00944F2F" w:rsidRPr="001B0BE5" w:rsidRDefault="00944F2F" w:rsidP="00A2238B">
            <w:pPr>
              <w:tabs>
                <w:tab w:val="num" w:pos="0"/>
              </w:tabs>
              <w:jc w:val="both"/>
            </w:pPr>
            <w:r w:rsidRPr="001B0BE5">
              <w:t>_________________ /</w:t>
            </w:r>
            <w:r w:rsidR="004745D3" w:rsidRPr="001B0BE5">
              <w:t>____________</w:t>
            </w:r>
            <w:r w:rsidRPr="001B0BE5">
              <w:t>/</w:t>
            </w:r>
          </w:p>
        </w:tc>
      </w:tr>
      <w:tr w:rsidR="00944F2F" w:rsidRPr="001B0BE5" w:rsidTr="00944F2F">
        <w:tc>
          <w:tcPr>
            <w:tcW w:w="4928" w:type="dxa"/>
          </w:tcPr>
          <w:p w:rsidR="00944F2F" w:rsidRPr="001B0BE5" w:rsidRDefault="00EB05DF" w:rsidP="00A2238B">
            <w:pPr>
              <w:jc w:val="both"/>
            </w:pPr>
            <w:r w:rsidRPr="001B0BE5">
              <w:t>Э</w:t>
            </w:r>
            <w:r w:rsidR="00944F2F" w:rsidRPr="001B0BE5">
              <w:t>.П.</w:t>
            </w:r>
          </w:p>
        </w:tc>
        <w:tc>
          <w:tcPr>
            <w:tcW w:w="5077" w:type="dxa"/>
          </w:tcPr>
          <w:p w:rsidR="00944F2F" w:rsidRPr="001B0BE5" w:rsidRDefault="00EB05DF" w:rsidP="00A2238B">
            <w:pPr>
              <w:tabs>
                <w:tab w:val="num" w:pos="0"/>
              </w:tabs>
              <w:ind w:firstLine="34"/>
              <w:jc w:val="both"/>
            </w:pPr>
            <w:r w:rsidRPr="001B0BE5">
              <w:t>Э</w:t>
            </w:r>
            <w:r w:rsidR="00944F2F" w:rsidRPr="001B0BE5">
              <w:t>.П.</w:t>
            </w:r>
          </w:p>
        </w:tc>
      </w:tr>
    </w:tbl>
    <w:p w:rsidR="005E2CF0" w:rsidRPr="001B0BE5" w:rsidRDefault="005E2CF0" w:rsidP="00A2238B">
      <w:pPr>
        <w:jc w:val="both"/>
        <w:rPr>
          <w:b/>
        </w:rPr>
      </w:pPr>
    </w:p>
    <w:p w:rsidR="005E2CF0" w:rsidRPr="001B0BE5" w:rsidRDefault="005E2CF0" w:rsidP="00A2238B">
      <w:pPr>
        <w:jc w:val="both"/>
      </w:pPr>
    </w:p>
    <w:p w:rsidR="00BB1AC9" w:rsidRPr="001B0BE5" w:rsidRDefault="00BB1AC9" w:rsidP="00A2238B">
      <w:pPr>
        <w:jc w:val="both"/>
      </w:pPr>
    </w:p>
    <w:p w:rsidR="00BB1AC9" w:rsidRPr="001B0BE5" w:rsidRDefault="00BB1AC9" w:rsidP="00A2238B">
      <w:pPr>
        <w:jc w:val="both"/>
      </w:pPr>
    </w:p>
    <w:p w:rsidR="00172419" w:rsidRPr="001B0BE5" w:rsidRDefault="00172419" w:rsidP="00A2238B">
      <w:pPr>
        <w:jc w:val="both"/>
      </w:pPr>
    </w:p>
    <w:p w:rsidR="00B3272A" w:rsidRPr="001B0BE5" w:rsidRDefault="00B3272A" w:rsidP="00A2238B">
      <w:pPr>
        <w:jc w:val="both"/>
      </w:pPr>
    </w:p>
    <w:p w:rsidR="00B3272A" w:rsidRPr="001B0BE5" w:rsidRDefault="00B3272A" w:rsidP="00A2238B">
      <w:pPr>
        <w:jc w:val="both"/>
      </w:pPr>
    </w:p>
    <w:p w:rsidR="00B3272A" w:rsidRPr="001B0BE5" w:rsidRDefault="00B3272A" w:rsidP="00A2238B">
      <w:pPr>
        <w:jc w:val="both"/>
      </w:pPr>
    </w:p>
    <w:p w:rsidR="00B3272A" w:rsidRPr="001B0BE5" w:rsidRDefault="00B3272A" w:rsidP="00A2238B">
      <w:pPr>
        <w:jc w:val="both"/>
      </w:pPr>
    </w:p>
    <w:p w:rsidR="000A7A87" w:rsidRPr="001B0BE5" w:rsidRDefault="000A7A87" w:rsidP="00A2238B">
      <w:pPr>
        <w:jc w:val="both"/>
      </w:pPr>
      <w:r w:rsidRPr="001B0BE5">
        <w:br w:type="page"/>
      </w:r>
    </w:p>
    <w:p w:rsidR="00EB05DF" w:rsidRPr="001B0BE5" w:rsidRDefault="005E2CF0" w:rsidP="005D475F">
      <w:pPr>
        <w:pStyle w:val="Style4"/>
        <w:widowControl/>
        <w:spacing w:line="240" w:lineRule="auto"/>
        <w:jc w:val="right"/>
      </w:pPr>
      <w:r w:rsidRPr="001B0BE5">
        <w:lastRenderedPageBreak/>
        <w:t xml:space="preserve">Приложение № 1 </w:t>
      </w:r>
    </w:p>
    <w:p w:rsidR="005E2CF0" w:rsidRPr="001B0BE5" w:rsidRDefault="005E2CF0" w:rsidP="005D475F">
      <w:pPr>
        <w:pStyle w:val="Style4"/>
        <w:widowControl/>
        <w:spacing w:line="240" w:lineRule="auto"/>
        <w:jc w:val="right"/>
      </w:pPr>
      <w:r w:rsidRPr="001B0BE5">
        <w:t xml:space="preserve">к Контракту </w:t>
      </w:r>
      <w:r w:rsidR="00EB05DF" w:rsidRPr="001B0BE5">
        <w:t>от «__</w:t>
      </w:r>
      <w:r w:rsidR="0023696C" w:rsidRPr="001B0BE5">
        <w:t>_» _</w:t>
      </w:r>
      <w:r w:rsidR="00EB05DF" w:rsidRPr="001B0BE5">
        <w:t>______202</w:t>
      </w:r>
      <w:r w:rsidR="00501789" w:rsidRPr="001B0BE5">
        <w:t>6</w:t>
      </w:r>
      <w:r w:rsidR="00EB05DF" w:rsidRPr="001B0BE5">
        <w:t xml:space="preserve"> г. №</w:t>
      </w:r>
      <w:r w:rsidR="007F7820" w:rsidRPr="001B0BE5">
        <w:t xml:space="preserve"> </w:t>
      </w:r>
      <w:r w:rsidR="007F7820" w:rsidRPr="001B0BE5">
        <w:rPr>
          <w:snapToGrid w:val="0"/>
        </w:rPr>
        <w:t>П4-___-202</w:t>
      </w:r>
      <w:r w:rsidR="00501789" w:rsidRPr="001B0BE5">
        <w:rPr>
          <w:snapToGrid w:val="0"/>
        </w:rPr>
        <w:t>6</w:t>
      </w:r>
    </w:p>
    <w:p w:rsidR="005E2CF0" w:rsidRPr="001B0BE5" w:rsidRDefault="005E2CF0" w:rsidP="00A2238B">
      <w:pPr>
        <w:pStyle w:val="Style4"/>
        <w:widowControl/>
        <w:spacing w:line="240" w:lineRule="auto"/>
      </w:pPr>
      <w:r w:rsidRPr="001B0BE5">
        <w:tab/>
      </w:r>
      <w:r w:rsidRPr="001B0BE5">
        <w:tab/>
      </w:r>
      <w:r w:rsidRPr="001B0BE5">
        <w:tab/>
      </w:r>
      <w:r w:rsidRPr="001B0BE5">
        <w:tab/>
      </w:r>
      <w:r w:rsidRPr="001B0BE5">
        <w:tab/>
      </w:r>
      <w:r w:rsidRPr="001B0BE5">
        <w:tab/>
      </w:r>
    </w:p>
    <w:p w:rsidR="00AF0233" w:rsidRPr="001B0BE5" w:rsidRDefault="00AF0233" w:rsidP="005D475F">
      <w:pPr>
        <w:jc w:val="center"/>
        <w:rPr>
          <w:b/>
          <w:kern w:val="28"/>
        </w:rPr>
      </w:pPr>
      <w:r w:rsidRPr="001B0BE5">
        <w:rPr>
          <w:b/>
          <w:kern w:val="28"/>
        </w:rPr>
        <w:t>ТЕХНИЧЕСКОЕ ЗАДАНИЕ</w:t>
      </w:r>
    </w:p>
    <w:p w:rsidR="00292DCC" w:rsidRPr="001B0BE5" w:rsidRDefault="00292DCC" w:rsidP="005D475F">
      <w:pPr>
        <w:jc w:val="center"/>
        <w:rPr>
          <w:b/>
          <w:kern w:val="28"/>
        </w:rPr>
      </w:pPr>
      <w:r w:rsidRPr="001B0BE5">
        <w:rPr>
          <w:b/>
          <w:kern w:val="28"/>
          <w:u w:val="single"/>
        </w:rPr>
        <w:t xml:space="preserve">на </w:t>
      </w:r>
      <w:r w:rsidR="00A41020" w:rsidRPr="001B0BE5">
        <w:rPr>
          <w:b/>
          <w:kern w:val="28"/>
          <w:u w:val="single"/>
        </w:rPr>
        <w:t>оказание услуг по передач</w:t>
      </w:r>
      <w:r w:rsidR="00E80B65" w:rsidRPr="001B0BE5">
        <w:rPr>
          <w:b/>
          <w:kern w:val="28"/>
          <w:u w:val="single"/>
        </w:rPr>
        <w:t>е</w:t>
      </w:r>
      <w:r w:rsidRPr="001B0BE5">
        <w:rPr>
          <w:b/>
          <w:kern w:val="28"/>
          <w:u w:val="single"/>
        </w:rPr>
        <w:t xml:space="preserve"> неисключительных прав использования программного продукта 1С: ИТС «Комплект поддержки для государственных учреждений ПРОФ» на 12 месяцев. Льготная цена</w:t>
      </w:r>
    </w:p>
    <w:p w:rsidR="00292DCC" w:rsidRPr="001B0BE5" w:rsidRDefault="00292DCC" w:rsidP="00A2238B">
      <w:pPr>
        <w:jc w:val="both"/>
        <w:rPr>
          <w:b/>
          <w:kern w:val="28"/>
        </w:rPr>
      </w:pPr>
    </w:p>
    <w:p w:rsidR="00501789" w:rsidRPr="001B0BE5" w:rsidRDefault="00501789" w:rsidP="00A2238B">
      <w:pPr>
        <w:numPr>
          <w:ilvl w:val="0"/>
          <w:numId w:val="25"/>
        </w:numPr>
        <w:tabs>
          <w:tab w:val="clear" w:pos="900"/>
          <w:tab w:val="num" w:pos="0"/>
          <w:tab w:val="left" w:pos="851"/>
        </w:tabs>
        <w:spacing w:line="276" w:lineRule="auto"/>
        <w:ind w:left="0" w:firstLine="567"/>
        <w:jc w:val="both"/>
        <w:rPr>
          <w:b/>
        </w:rPr>
      </w:pPr>
      <w:r w:rsidRPr="001B0BE5">
        <w:rPr>
          <w:b/>
        </w:rPr>
        <w:t>Общие сведения</w:t>
      </w:r>
    </w:p>
    <w:p w:rsidR="00501789" w:rsidRPr="001B0BE5" w:rsidRDefault="00501789" w:rsidP="00A2238B">
      <w:pPr>
        <w:pStyle w:val="sc-iwajry"/>
        <w:tabs>
          <w:tab w:val="num" w:pos="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textAlignment w:val="baseline"/>
        <w:rPr>
          <w:spacing w:val="-5"/>
        </w:rPr>
      </w:pPr>
      <w:r w:rsidRPr="001B0BE5">
        <w:rPr>
          <w:b/>
        </w:rPr>
        <w:t xml:space="preserve">Объект закупки: </w:t>
      </w:r>
      <w:r w:rsidRPr="001B0BE5">
        <w:rPr>
          <w:kern w:val="28"/>
        </w:rPr>
        <w:t>передача неисключительных прав использования программного продукта 1С: ИТС «Комплект поддержки для государственных учреждений ПРОФ» на 12 месяцев. Льготная цена</w:t>
      </w:r>
    </w:p>
    <w:p w:rsidR="00501789" w:rsidRPr="001B0BE5" w:rsidRDefault="00501789" w:rsidP="00A2238B">
      <w:pPr>
        <w:tabs>
          <w:tab w:val="num" w:pos="0"/>
          <w:tab w:val="left" w:pos="851"/>
        </w:tabs>
        <w:ind w:firstLine="567"/>
        <w:jc w:val="both"/>
        <w:rPr>
          <w:kern w:val="28"/>
        </w:rPr>
      </w:pPr>
    </w:p>
    <w:p w:rsidR="00501789" w:rsidRPr="001B0BE5" w:rsidRDefault="00501789" w:rsidP="00A2238B">
      <w:pPr>
        <w:tabs>
          <w:tab w:val="num" w:pos="0"/>
          <w:tab w:val="left" w:pos="851"/>
        </w:tabs>
        <w:ind w:firstLine="567"/>
        <w:jc w:val="both"/>
      </w:pPr>
      <w:r w:rsidRPr="001B0BE5">
        <w:t>Общероссийский классификатор продукции по видам экономической деятельности (ОКПД 2): 58.29.50.000</w:t>
      </w:r>
    </w:p>
    <w:p w:rsidR="00501789" w:rsidRPr="001B0BE5" w:rsidRDefault="00501789" w:rsidP="00A2238B">
      <w:pPr>
        <w:tabs>
          <w:tab w:val="num" w:pos="0"/>
          <w:tab w:val="left" w:pos="851"/>
        </w:tabs>
        <w:ind w:firstLine="567"/>
        <w:jc w:val="both"/>
      </w:pPr>
      <w:r w:rsidRPr="001B0BE5">
        <w:rPr>
          <w:b/>
        </w:rPr>
        <w:t xml:space="preserve">Заказчик: </w:t>
      </w:r>
      <w:r w:rsidRPr="001B0BE5">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w:t>
      </w:r>
    </w:p>
    <w:p w:rsidR="00501789" w:rsidRPr="001B0BE5" w:rsidRDefault="00501789" w:rsidP="00A2238B">
      <w:pPr>
        <w:pStyle w:val="ae"/>
        <w:numPr>
          <w:ilvl w:val="0"/>
          <w:numId w:val="25"/>
        </w:numPr>
        <w:tabs>
          <w:tab w:val="clear" w:pos="900"/>
          <w:tab w:val="num" w:pos="0"/>
          <w:tab w:val="left" w:pos="851"/>
        </w:tabs>
        <w:overflowPunct w:val="0"/>
        <w:autoSpaceDE w:val="0"/>
        <w:autoSpaceDN w:val="0"/>
        <w:adjustRightInd w:val="0"/>
        <w:spacing w:after="60"/>
        <w:ind w:right="6" w:hanging="333"/>
        <w:jc w:val="both"/>
        <w:textAlignment w:val="baseline"/>
        <w:rPr>
          <w:b/>
        </w:rPr>
      </w:pPr>
      <w:r w:rsidRPr="001B0BE5">
        <w:rPr>
          <w:b/>
        </w:rPr>
        <w:t>Цель оказания услуг</w:t>
      </w:r>
    </w:p>
    <w:p w:rsidR="00501789" w:rsidRPr="001B0BE5" w:rsidRDefault="00501789" w:rsidP="00A2238B">
      <w:pPr>
        <w:pStyle w:val="ae"/>
        <w:tabs>
          <w:tab w:val="left" w:pos="851"/>
        </w:tabs>
        <w:overflowPunct w:val="0"/>
        <w:autoSpaceDE w:val="0"/>
        <w:autoSpaceDN w:val="0"/>
        <w:adjustRightInd w:val="0"/>
        <w:ind w:left="900" w:right="6"/>
        <w:jc w:val="both"/>
        <w:textAlignment w:val="baseline"/>
      </w:pPr>
    </w:p>
    <w:p w:rsidR="00501789" w:rsidRPr="001B0BE5" w:rsidRDefault="00501789" w:rsidP="00A2238B">
      <w:pPr>
        <w:pStyle w:val="ae"/>
        <w:numPr>
          <w:ilvl w:val="1"/>
          <w:numId w:val="25"/>
        </w:numPr>
        <w:tabs>
          <w:tab w:val="num" w:pos="0"/>
          <w:tab w:val="left" w:pos="851"/>
        </w:tabs>
        <w:overflowPunct w:val="0"/>
        <w:autoSpaceDE w:val="0"/>
        <w:autoSpaceDN w:val="0"/>
        <w:adjustRightInd w:val="0"/>
        <w:spacing w:after="60"/>
        <w:ind w:left="0" w:right="6" w:firstLine="567"/>
        <w:jc w:val="both"/>
        <w:textAlignment w:val="baseline"/>
      </w:pPr>
      <w:r w:rsidRPr="001B0BE5">
        <w:rPr>
          <w:kern w:val="28"/>
        </w:rPr>
        <w:t xml:space="preserve">Передача неисключительных прав использования программного продукта 1С: ИТС «Комплект поддержки для государственных учреждений ПРОФ» на 12 месяцев, повышающего продуктивность работы с программами </w:t>
      </w:r>
      <w:r w:rsidRPr="001B0BE5">
        <w:rPr>
          <w:b/>
          <w:kern w:val="28"/>
          <w:u w:val="single"/>
        </w:rPr>
        <w:t>нетиповых</w:t>
      </w:r>
      <w:r w:rsidRPr="001B0BE5">
        <w:rPr>
          <w:kern w:val="28"/>
        </w:rPr>
        <w:t xml:space="preserve"> систем «1С: Бухгалтерия государственного учреждения 8» редакция 2.0, «1С: Розница», «1С: Зарплата и кадры государственного учреждения», «1С: Диетическое питание», «1С: Документооборот государственного учреждения», функционирующих в ФГБУ ФБ МСЭ Минтруда России (далее – системы 1С), в том числе:</w:t>
      </w:r>
    </w:p>
    <w:p w:rsidR="00501789" w:rsidRPr="001B0BE5" w:rsidRDefault="00501789" w:rsidP="00A2238B">
      <w:pPr>
        <w:pStyle w:val="ae"/>
        <w:numPr>
          <w:ilvl w:val="2"/>
          <w:numId w:val="25"/>
        </w:numPr>
        <w:tabs>
          <w:tab w:val="num" w:pos="0"/>
          <w:tab w:val="left" w:pos="851"/>
        </w:tabs>
        <w:overflowPunct w:val="0"/>
        <w:autoSpaceDE w:val="0"/>
        <w:autoSpaceDN w:val="0"/>
        <w:adjustRightInd w:val="0"/>
        <w:spacing w:after="60"/>
        <w:ind w:left="0" w:right="6" w:firstLine="567"/>
        <w:jc w:val="both"/>
        <w:textAlignment w:val="baseline"/>
      </w:pPr>
      <w:r w:rsidRPr="001B0BE5">
        <w:rPr>
          <w:kern w:val="28"/>
        </w:rPr>
        <w:t>право использования обновленных версий и релизов экземпляра прикладных программ системы «1С», приобретенного и зарегистрированного ранее;</w:t>
      </w:r>
    </w:p>
    <w:p w:rsidR="00501789" w:rsidRPr="001B0BE5" w:rsidRDefault="00501789" w:rsidP="00A2238B">
      <w:pPr>
        <w:pStyle w:val="ae"/>
        <w:numPr>
          <w:ilvl w:val="2"/>
          <w:numId w:val="25"/>
        </w:numPr>
        <w:tabs>
          <w:tab w:val="num" w:pos="0"/>
          <w:tab w:val="left" w:pos="851"/>
        </w:tabs>
        <w:overflowPunct w:val="0"/>
        <w:autoSpaceDE w:val="0"/>
        <w:autoSpaceDN w:val="0"/>
        <w:adjustRightInd w:val="0"/>
        <w:spacing w:after="60"/>
        <w:ind w:left="0" w:right="6" w:firstLine="567"/>
        <w:jc w:val="both"/>
        <w:textAlignment w:val="baseline"/>
      </w:pPr>
      <w:r w:rsidRPr="001B0BE5">
        <w:rPr>
          <w:kern w:val="28"/>
        </w:rPr>
        <w:t xml:space="preserve">право использования информационной системы 1С: ИТС на сайтах https://portal.1c.ru и </w:t>
      </w:r>
      <w:hyperlink r:id="rId12" w:history="1">
        <w:r w:rsidRPr="001B0BE5">
          <w:rPr>
            <w:rStyle w:val="ad"/>
            <w:kern w:val="28"/>
          </w:rPr>
          <w:t>https://its.1c.ru</w:t>
        </w:r>
      </w:hyperlink>
      <w:r w:rsidRPr="001B0BE5">
        <w:rPr>
          <w:kern w:val="28"/>
        </w:rPr>
        <w:t>;</w:t>
      </w:r>
    </w:p>
    <w:p w:rsidR="00501789" w:rsidRPr="001B0BE5" w:rsidRDefault="00501789" w:rsidP="00A2238B">
      <w:pPr>
        <w:pStyle w:val="ae"/>
        <w:numPr>
          <w:ilvl w:val="2"/>
          <w:numId w:val="25"/>
        </w:numPr>
        <w:tabs>
          <w:tab w:val="num" w:pos="0"/>
          <w:tab w:val="left" w:pos="851"/>
        </w:tabs>
        <w:overflowPunct w:val="0"/>
        <w:autoSpaceDE w:val="0"/>
        <w:autoSpaceDN w:val="0"/>
        <w:adjustRightInd w:val="0"/>
        <w:spacing w:after="60"/>
        <w:ind w:left="0" w:right="6" w:firstLine="567"/>
        <w:jc w:val="both"/>
        <w:textAlignment w:val="baseline"/>
      </w:pPr>
      <w:r w:rsidRPr="001B0BE5">
        <w:rPr>
          <w:kern w:val="28"/>
        </w:rPr>
        <w:t>право подключения и использования иных включенных в лицензию 1С: ИТС «Комплект поддержки для государственных учреждений ПРОФ» на 12 месяцев программных продуктов, правообладателем которых может являться как Фирма «1С», так и сторонние правообладатели;</w:t>
      </w:r>
    </w:p>
    <w:p w:rsidR="00501789" w:rsidRPr="001B0BE5" w:rsidRDefault="00501789" w:rsidP="00A2238B">
      <w:pPr>
        <w:pStyle w:val="ae"/>
        <w:numPr>
          <w:ilvl w:val="2"/>
          <w:numId w:val="25"/>
        </w:numPr>
        <w:tabs>
          <w:tab w:val="num" w:pos="0"/>
          <w:tab w:val="left" w:pos="851"/>
        </w:tabs>
        <w:overflowPunct w:val="0"/>
        <w:autoSpaceDE w:val="0"/>
        <w:autoSpaceDN w:val="0"/>
        <w:adjustRightInd w:val="0"/>
        <w:spacing w:after="60"/>
        <w:ind w:left="0" w:right="6" w:firstLine="567"/>
        <w:jc w:val="both"/>
        <w:textAlignment w:val="baseline"/>
      </w:pPr>
      <w:r w:rsidRPr="001B0BE5">
        <w:rPr>
          <w:kern w:val="28"/>
        </w:rPr>
        <w:t>право получения инструкции по использованию прикладных программ системы «1С» по линии технической поддержки фирмы «1С» и партнеров.</w:t>
      </w:r>
    </w:p>
    <w:p w:rsidR="00501789" w:rsidRPr="001B0BE5" w:rsidRDefault="00501789" w:rsidP="00A2238B">
      <w:pPr>
        <w:pStyle w:val="ae"/>
        <w:tabs>
          <w:tab w:val="num" w:pos="0"/>
          <w:tab w:val="left" w:pos="851"/>
        </w:tabs>
        <w:overflowPunct w:val="0"/>
        <w:autoSpaceDE w:val="0"/>
        <w:autoSpaceDN w:val="0"/>
        <w:adjustRightInd w:val="0"/>
        <w:ind w:left="1620" w:right="6" w:firstLine="567"/>
        <w:jc w:val="both"/>
        <w:textAlignment w:val="baseline"/>
      </w:pPr>
    </w:p>
    <w:p w:rsidR="00501789" w:rsidRPr="001B0BE5" w:rsidRDefault="00501789" w:rsidP="00A2238B">
      <w:pPr>
        <w:pStyle w:val="ae"/>
        <w:numPr>
          <w:ilvl w:val="0"/>
          <w:numId w:val="25"/>
        </w:numPr>
        <w:tabs>
          <w:tab w:val="left" w:pos="851"/>
        </w:tabs>
        <w:overflowPunct w:val="0"/>
        <w:autoSpaceDE w:val="0"/>
        <w:autoSpaceDN w:val="0"/>
        <w:adjustRightInd w:val="0"/>
        <w:spacing w:after="60"/>
        <w:ind w:right="6"/>
        <w:jc w:val="both"/>
        <w:textAlignment w:val="baseline"/>
        <w:rPr>
          <w:rFonts w:eastAsia="Calibri"/>
          <w:b/>
        </w:rPr>
      </w:pPr>
      <w:r w:rsidRPr="001B0BE5">
        <w:rPr>
          <w:rFonts w:eastAsia="Calibri"/>
          <w:b/>
        </w:rPr>
        <w:t>Требования к оказанию услуг</w:t>
      </w:r>
    </w:p>
    <w:p w:rsidR="00501789" w:rsidRPr="001B0BE5" w:rsidRDefault="00501789" w:rsidP="00A2238B">
      <w:pPr>
        <w:pStyle w:val="ae"/>
        <w:tabs>
          <w:tab w:val="num" w:pos="0"/>
          <w:tab w:val="left" w:pos="851"/>
        </w:tabs>
        <w:overflowPunct w:val="0"/>
        <w:autoSpaceDE w:val="0"/>
        <w:autoSpaceDN w:val="0"/>
        <w:adjustRightInd w:val="0"/>
        <w:ind w:left="1620" w:right="6" w:firstLine="567"/>
        <w:jc w:val="both"/>
        <w:textAlignment w:val="baseline"/>
        <w:rPr>
          <w:rFonts w:eastAsia="Calibri"/>
          <w:b/>
        </w:rPr>
      </w:pPr>
    </w:p>
    <w:p w:rsidR="00501789" w:rsidRPr="001B0BE5" w:rsidRDefault="00501789" w:rsidP="00A2238B">
      <w:pPr>
        <w:pStyle w:val="ae"/>
        <w:tabs>
          <w:tab w:val="num" w:pos="0"/>
          <w:tab w:val="left" w:pos="851"/>
        </w:tabs>
        <w:overflowPunct w:val="0"/>
        <w:autoSpaceDE w:val="0"/>
        <w:autoSpaceDN w:val="0"/>
        <w:adjustRightInd w:val="0"/>
        <w:ind w:left="0" w:right="6" w:firstLine="567"/>
        <w:jc w:val="both"/>
        <w:textAlignment w:val="baseline"/>
        <w:rPr>
          <w:kern w:val="28"/>
        </w:rPr>
      </w:pPr>
      <w:r w:rsidRPr="001B0BE5">
        <w:rPr>
          <w:rFonts w:eastAsia="Calibri"/>
        </w:rPr>
        <w:t xml:space="preserve">3.1. </w:t>
      </w:r>
      <w:r w:rsidRPr="001B0BE5">
        <w:rPr>
          <w:kern w:val="28"/>
        </w:rPr>
        <w:t>Программный продукт 1С: ИТС «Комплект поддержки для государственных учреждений ПРОФ» на 12 месяцев должен содержать:</w:t>
      </w:r>
    </w:p>
    <w:p w:rsidR="00501789" w:rsidRPr="001B0BE5" w:rsidRDefault="00501789" w:rsidP="00A2238B">
      <w:pPr>
        <w:pStyle w:val="ae"/>
        <w:tabs>
          <w:tab w:val="num" w:pos="0"/>
          <w:tab w:val="left" w:pos="851"/>
        </w:tabs>
        <w:overflowPunct w:val="0"/>
        <w:autoSpaceDE w:val="0"/>
        <w:autoSpaceDN w:val="0"/>
        <w:adjustRightInd w:val="0"/>
        <w:ind w:left="0" w:right="6" w:firstLine="567"/>
        <w:jc w:val="both"/>
        <w:textAlignment w:val="baseline"/>
        <w:rPr>
          <w:kern w:val="28"/>
        </w:rPr>
      </w:pPr>
    </w:p>
    <w:p w:rsidR="00501789" w:rsidRPr="001B0BE5" w:rsidRDefault="00501789" w:rsidP="00A2238B">
      <w:pPr>
        <w:pStyle w:val="ae"/>
        <w:tabs>
          <w:tab w:val="num" w:pos="0"/>
          <w:tab w:val="left" w:pos="851"/>
        </w:tabs>
        <w:ind w:left="0" w:firstLine="567"/>
        <w:jc w:val="both"/>
        <w:outlineLvl w:val="2"/>
        <w:rPr>
          <w:rFonts w:eastAsia="Calibri"/>
          <w:b/>
          <w:u w:val="single"/>
        </w:rPr>
      </w:pPr>
      <w:r w:rsidRPr="001B0BE5">
        <w:rPr>
          <w:rFonts w:eastAsia="Calibri"/>
        </w:rPr>
        <w:tab/>
      </w:r>
      <w:r w:rsidRPr="001B0BE5">
        <w:rPr>
          <w:rFonts w:eastAsia="Calibri"/>
          <w:b/>
          <w:u w:val="single"/>
        </w:rPr>
        <w:t>«Информационная система «1С: ИТС» уровень ГУ ПРОФ</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методические материалы по настройке и эффективному использованию программ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рекомендации по разработке и администрированию программ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справочники по бухгалтерскому и налоговому учету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справочники по налогам и взносам;</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справочники по составлению бухгалтерской и налоговой отчетности, а также отчетности по страховым взносам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 по электронному документообороту и его применению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lastRenderedPageBreak/>
        <w:t>●</w:t>
      </w:r>
      <w:r w:rsidRPr="001B0BE5">
        <w:rPr>
          <w:rFonts w:eastAsia="Calibri"/>
        </w:rPr>
        <w:tab/>
        <w:t>справочник по универсальному передаточному документу и его применению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 по универсальному корректировочному документу и его применению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справочники по кадрам и ведению кадрового учета и расчетов с персоналом в программах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помощники расчетов отпускных, командировочных и различных пособий;</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правовой справочник руководителя по ведению бизнеса;</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 по договорам и налоговым последствиям при их заключении;</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справочник по контрольно-кассовой технике и ответы на распространенные вопросы по ее использованию;</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ответы аудиторов и экспертов на вопросы пользователей 1C: ИТС по бухгалтерскому учету, налогообложению и кадровым вопросам;</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1С Лекторий;</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ответы специалистов 1С на вопросы по программе;</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нормативно-правовая база «1С: Гарант»;</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комментарии экспертов фирмы «1С» к законам, письмам и решениям судов;</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w:t>
      </w:r>
      <w:r w:rsidRPr="001B0BE5">
        <w:rPr>
          <w:rFonts w:eastAsia="Calibri"/>
        </w:rPr>
        <w:tab/>
        <w:t>бухгалтерская периодика и электронные версии книг издательства «1С-Паблишинг»;</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Обновление программ»</w:t>
      </w:r>
      <w:r w:rsidRPr="001B0BE5">
        <w:rPr>
          <w:rFonts w:eastAsia="Calibri"/>
        </w:rPr>
        <w:t xml:space="preserve">, для программ </w:t>
      </w:r>
      <w:r w:rsidRPr="001B0BE5">
        <w:rPr>
          <w:b/>
          <w:kern w:val="28"/>
          <w:u w:val="single"/>
        </w:rPr>
        <w:t>нетиповых</w:t>
      </w:r>
      <w:r w:rsidRPr="001B0BE5">
        <w:rPr>
          <w:kern w:val="28"/>
        </w:rPr>
        <w:t xml:space="preserve"> систем «1С: Бухгалтерия государственного учреждения 8» редакция 2.0, «1С: Розница», «1С: Зарплата и кадры государственного учреждения», «1С: Диетическое питание», «1С: Документооборот государственного учреждения», функционирующих в ФГБУ ФБ МСЭ Минтруда России;</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Контрагент»</w:t>
      </w:r>
      <w:r w:rsidRPr="001B0BE5">
        <w:rPr>
          <w:rFonts w:eastAsia="Calibri"/>
        </w:rPr>
        <w:t xml:space="preserve"> (быстрая проверка информации о контрагентах, автоматическое заполнение реквизитов контрагентов в различных документах, получение сведений, полезных для оценки благонадежности контрагентов, в том числе информация о проверках государственными органами");</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«Инфраструктура 1С: Коннект. Клиентская лицензия пользователя ПП 1С»</w:t>
      </w:r>
      <w:r w:rsidRPr="001B0BE5">
        <w:rPr>
          <w:rFonts w:eastAsia="Calibri"/>
        </w:rPr>
        <w:t xml:space="preserve"> (связь со специалистами поддержки компании Первый Бит, технической поддержкой сервисов 1С);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Отчетность»</w:t>
      </w:r>
      <w:r w:rsidRPr="001B0BE5">
        <w:rPr>
          <w:rFonts w:eastAsia="Calibri"/>
        </w:rPr>
        <w:t xml:space="preserve"> (отправка электронной отчетности и других видов электронного документооборота между учреждением и контролирующими органами по телекоммуникационным каналам связи непосредственно из программ «1С» для одного юридического лица);</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 xml:space="preserve">«Агент 1С: </w:t>
      </w:r>
      <w:proofErr w:type="spellStart"/>
      <w:r w:rsidRPr="001B0BE5">
        <w:rPr>
          <w:rFonts w:eastAsia="Calibri"/>
          <w:b/>
          <w:u w:val="single"/>
        </w:rPr>
        <w:t>Линк</w:t>
      </w:r>
      <w:proofErr w:type="spellEnd"/>
      <w:r w:rsidRPr="001B0BE5">
        <w:rPr>
          <w:rFonts w:eastAsia="Calibri"/>
          <w:b/>
          <w:u w:val="single"/>
        </w:rPr>
        <w:t xml:space="preserve"> 2»</w:t>
      </w:r>
      <w:r w:rsidRPr="001B0BE5">
        <w:rPr>
          <w:rFonts w:eastAsia="Calibri"/>
        </w:rPr>
        <w:t xml:space="preserve"> (организация безопасного доступа через Интернет к программам «1С», установленным на АРМ заказчика);</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ЭДО»</w:t>
      </w:r>
      <w:r w:rsidRPr="001B0BE5">
        <w:rPr>
          <w:rFonts w:eastAsia="Calibri"/>
        </w:rPr>
        <w:t xml:space="preserve"> (электронный обмен юридически значимыми документами с контрагентами при наличии локальной ЭЦП до 100 исходящих пакетов документов в месяц);</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Сверка</w:t>
      </w:r>
      <w:r w:rsidRPr="001B0BE5">
        <w:rPr>
          <w:rFonts w:eastAsia="Calibri"/>
        </w:rPr>
        <w:t xml:space="preserve"> (автоматическая сверка счетов-фактур с контрагентами непосредственно в программе «1С» в любое удобное время: как в процессе ведения учета, так и перед отправкой декларации в ФНС);</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«Агент резервного копирования 1С: Облачный архив. Стандарт»</w:t>
      </w:r>
      <w:r w:rsidRPr="001B0BE5">
        <w:rPr>
          <w:rFonts w:eastAsia="Calibri"/>
        </w:rPr>
        <w:t xml:space="preserve"> (архивирование неограниченного количества информационных баз общим объемом не более 20 ГБ в "облачном" хранилище);</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Предприятие через Интернет</w:t>
      </w:r>
      <w:r w:rsidRPr="001B0BE5">
        <w:rPr>
          <w:rFonts w:eastAsia="Calibri"/>
        </w:rPr>
        <w:t xml:space="preserve"> («Облачная» технология для работы с популярными программами «1С» через Интернет, которая доступна круглосуточно из любой точки мира);</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 xml:space="preserve">1С: </w:t>
      </w:r>
      <w:proofErr w:type="spellStart"/>
      <w:r w:rsidRPr="001B0BE5">
        <w:rPr>
          <w:rFonts w:eastAsia="Calibri"/>
          <w:b/>
          <w:u w:val="single"/>
        </w:rPr>
        <w:t>ДиректБанк</w:t>
      </w:r>
      <w:proofErr w:type="spellEnd"/>
      <w:r w:rsidRPr="001B0BE5">
        <w:rPr>
          <w:rFonts w:eastAsia="Calibri"/>
        </w:rPr>
        <w:t xml:space="preserve"> (прямой обмен электронными документами с банком, позволяющий отправлять платежи в банк и получать выписки по расчетным счетам непосредственно из программ «1С», без переключения в систему «Клиент-банк»);</w:t>
      </w:r>
    </w:p>
    <w:p w:rsidR="00501789" w:rsidRPr="001B0BE5" w:rsidRDefault="00501789" w:rsidP="00A2238B">
      <w:pPr>
        <w:pStyle w:val="ae"/>
        <w:tabs>
          <w:tab w:val="num" w:pos="0"/>
          <w:tab w:val="left" w:pos="851"/>
        </w:tabs>
        <w:ind w:left="0" w:firstLine="567"/>
        <w:jc w:val="both"/>
        <w:outlineLvl w:val="2"/>
        <w:rPr>
          <w:rFonts w:eastAsia="Calibri"/>
        </w:rPr>
      </w:pPr>
      <w:r w:rsidRPr="001B0BE5">
        <w:rPr>
          <w:rFonts w:eastAsia="Calibri"/>
        </w:rPr>
        <w:tab/>
      </w:r>
      <w:r w:rsidRPr="001B0BE5">
        <w:rPr>
          <w:rFonts w:eastAsia="Calibri"/>
          <w:b/>
          <w:u w:val="single"/>
        </w:rPr>
        <w:t>«1С: Подпись»</w:t>
      </w:r>
      <w:r w:rsidRPr="001B0BE5">
        <w:rPr>
          <w:rFonts w:eastAsia="Calibri"/>
        </w:rPr>
        <w:t xml:space="preserve"> (обеспечение подготовки, печати и отправки заявления на выпуск квалифицированного сертификата; получение и установка квалифицированного сертификата).</w:t>
      </w:r>
    </w:p>
    <w:p w:rsidR="00501789" w:rsidRPr="001B0BE5" w:rsidRDefault="00501789" w:rsidP="00A2238B">
      <w:pPr>
        <w:pStyle w:val="ae"/>
        <w:tabs>
          <w:tab w:val="num" w:pos="0"/>
          <w:tab w:val="left" w:pos="851"/>
        </w:tabs>
        <w:ind w:left="0" w:firstLine="567"/>
        <w:jc w:val="both"/>
        <w:outlineLvl w:val="2"/>
        <w:rPr>
          <w:rFonts w:eastAsia="Calibri"/>
        </w:rPr>
      </w:pPr>
    </w:p>
    <w:p w:rsidR="00501789" w:rsidRPr="001B0BE5" w:rsidRDefault="00501789" w:rsidP="00A2238B">
      <w:pPr>
        <w:pStyle w:val="ae"/>
        <w:tabs>
          <w:tab w:val="num" w:pos="0"/>
          <w:tab w:val="left" w:pos="851"/>
        </w:tabs>
        <w:ind w:left="0" w:firstLine="567"/>
        <w:jc w:val="both"/>
        <w:outlineLvl w:val="2"/>
        <w:rPr>
          <w:kern w:val="28"/>
        </w:rPr>
      </w:pPr>
      <w:r w:rsidRPr="001B0BE5">
        <w:rPr>
          <w:rFonts w:eastAsia="Calibri"/>
        </w:rPr>
        <w:lastRenderedPageBreak/>
        <w:t xml:space="preserve">3.2. </w:t>
      </w:r>
      <w:r w:rsidRPr="001B0BE5">
        <w:rPr>
          <w:kern w:val="28"/>
        </w:rPr>
        <w:t>Программный продукт 1С: ИТС «Комплект поддержки для государственных учреждений ПРОФ» на 12 месяцев должен включать следующие услуги:</w:t>
      </w:r>
    </w:p>
    <w:p w:rsidR="00501789" w:rsidRPr="001B0BE5" w:rsidRDefault="00501789" w:rsidP="00A2238B">
      <w:pPr>
        <w:pStyle w:val="ae"/>
        <w:tabs>
          <w:tab w:val="num" w:pos="0"/>
          <w:tab w:val="left" w:pos="851"/>
        </w:tabs>
        <w:ind w:left="0" w:firstLine="567"/>
        <w:jc w:val="both"/>
        <w:outlineLvl w:val="2"/>
        <w:rPr>
          <w:kern w:val="28"/>
        </w:rPr>
      </w:pPr>
      <w:r w:rsidRPr="001B0BE5">
        <w:rPr>
          <w:kern w:val="28"/>
        </w:rPr>
        <w:t>3.2.1. Осуществление регистрации программного продукта 1С: ИТС «Комплект поддержки для государственных учреждений ПРОФ» на 12 месяцев, в рамках комплекта поддержки.</w:t>
      </w:r>
    </w:p>
    <w:p w:rsidR="00501789" w:rsidRPr="001B0BE5" w:rsidRDefault="00501789" w:rsidP="00A2238B">
      <w:pPr>
        <w:pStyle w:val="ae"/>
        <w:tabs>
          <w:tab w:val="num" w:pos="0"/>
          <w:tab w:val="left" w:pos="851"/>
        </w:tabs>
        <w:ind w:left="0" w:firstLine="567"/>
        <w:jc w:val="both"/>
        <w:outlineLvl w:val="2"/>
        <w:rPr>
          <w:kern w:val="28"/>
        </w:rPr>
      </w:pPr>
      <w:r w:rsidRPr="001B0BE5">
        <w:rPr>
          <w:kern w:val="28"/>
        </w:rPr>
        <w:t>3.2.2. Предоставление новых релизов и типовых балансовых форм отчетности по мере их выпуска фирмой «1С», актуальных консультационно-методических материалов и информации.</w:t>
      </w:r>
    </w:p>
    <w:p w:rsidR="00501789" w:rsidRPr="001B0BE5" w:rsidRDefault="00501789" w:rsidP="00A2238B">
      <w:pPr>
        <w:pStyle w:val="ae"/>
        <w:tabs>
          <w:tab w:val="num" w:pos="0"/>
          <w:tab w:val="left" w:pos="851"/>
        </w:tabs>
        <w:ind w:left="0" w:firstLine="567"/>
        <w:jc w:val="both"/>
        <w:outlineLvl w:val="2"/>
        <w:rPr>
          <w:kern w:val="28"/>
        </w:rPr>
      </w:pPr>
      <w:r w:rsidRPr="001B0BE5">
        <w:rPr>
          <w:kern w:val="28"/>
        </w:rPr>
        <w:t xml:space="preserve">3.2.3. Предоставление доступа к </w:t>
      </w:r>
      <w:proofErr w:type="spellStart"/>
      <w:r w:rsidRPr="001B0BE5">
        <w:rPr>
          <w:kern w:val="28"/>
        </w:rPr>
        <w:t>Web</w:t>
      </w:r>
      <w:proofErr w:type="spellEnd"/>
      <w:r w:rsidRPr="001B0BE5">
        <w:rPr>
          <w:kern w:val="28"/>
        </w:rPr>
        <w:t>-серверу фирмы «1С».</w:t>
      </w:r>
    </w:p>
    <w:p w:rsidR="00501789" w:rsidRPr="001B0BE5" w:rsidRDefault="00501789" w:rsidP="00A2238B">
      <w:pPr>
        <w:pStyle w:val="ae"/>
        <w:tabs>
          <w:tab w:val="num" w:pos="0"/>
          <w:tab w:val="left" w:pos="851"/>
        </w:tabs>
        <w:ind w:left="0" w:firstLine="567"/>
        <w:jc w:val="both"/>
        <w:outlineLvl w:val="2"/>
        <w:rPr>
          <w:kern w:val="28"/>
        </w:rPr>
      </w:pPr>
      <w:r w:rsidRPr="001B0BE5">
        <w:rPr>
          <w:kern w:val="28"/>
        </w:rPr>
        <w:t>3.2.4. Поиск и предоставление методологической информации по работе программ «1С».</w:t>
      </w:r>
    </w:p>
    <w:p w:rsidR="00501789" w:rsidRPr="001B0BE5" w:rsidRDefault="00501789" w:rsidP="00A2238B">
      <w:pPr>
        <w:pStyle w:val="ae"/>
        <w:numPr>
          <w:ilvl w:val="1"/>
          <w:numId w:val="26"/>
        </w:numPr>
        <w:tabs>
          <w:tab w:val="num" w:pos="0"/>
          <w:tab w:val="left" w:pos="851"/>
        </w:tabs>
        <w:ind w:left="0" w:firstLine="567"/>
        <w:jc w:val="both"/>
        <w:outlineLvl w:val="2"/>
        <w:rPr>
          <w:rFonts w:eastAsia="Calibri"/>
        </w:rPr>
      </w:pPr>
      <w:bookmarkStart w:id="9" w:name="_Toc417903259"/>
      <w:r w:rsidRPr="001B0BE5">
        <w:rPr>
          <w:rFonts w:eastAsia="Calibri"/>
        </w:rPr>
        <w:t xml:space="preserve">Исполнитель обеспечивает меры защиты конфиденциальной информации Заказчика от несанкционированного доступа, резервирования данных и контроля доступа к ресурсам систем 1С. </w:t>
      </w:r>
    </w:p>
    <w:bookmarkEnd w:id="9"/>
    <w:p w:rsidR="00501789" w:rsidRPr="001B0BE5" w:rsidRDefault="00501789" w:rsidP="00A2238B">
      <w:pPr>
        <w:pStyle w:val="ae"/>
        <w:numPr>
          <w:ilvl w:val="1"/>
          <w:numId w:val="26"/>
        </w:numPr>
        <w:tabs>
          <w:tab w:val="num" w:pos="0"/>
          <w:tab w:val="left" w:pos="851"/>
        </w:tabs>
        <w:ind w:left="0" w:firstLine="567"/>
        <w:jc w:val="both"/>
      </w:pPr>
      <w:r w:rsidRPr="001B0BE5">
        <w:rPr>
          <w:rFonts w:eastAsia="Calibri"/>
        </w:rPr>
        <w:t xml:space="preserve">Исполнитель обеспечивает соблюдение всех условий обработки, хранения и использования персональных данных, коммерческой и другой конфиденциальной информации согласно ФЗ «О персональных данных» </w:t>
      </w:r>
      <w:r w:rsidRPr="001B0BE5">
        <w:t xml:space="preserve">от 27 июля 2006 г. </w:t>
      </w:r>
      <w:r w:rsidRPr="001B0BE5">
        <w:rPr>
          <w:rFonts w:eastAsia="Calibri"/>
        </w:rPr>
        <w:t>№</w:t>
      </w:r>
      <w:r w:rsidRPr="001B0BE5">
        <w:t xml:space="preserve"> 152-ФЗ</w:t>
      </w:r>
      <w:r w:rsidRPr="001B0BE5">
        <w:rPr>
          <w:rFonts w:eastAsia="Calibri"/>
        </w:rPr>
        <w:t xml:space="preserve">, ФЗ «О коммерческой тайне» </w:t>
      </w:r>
      <w:r w:rsidRPr="001B0BE5">
        <w:t xml:space="preserve">от 29 июля 2004 г. </w:t>
      </w:r>
      <w:r w:rsidRPr="001B0BE5">
        <w:rPr>
          <w:rFonts w:eastAsia="Calibri"/>
        </w:rPr>
        <w:t>№</w:t>
      </w:r>
      <w:r w:rsidRPr="001B0BE5">
        <w:t xml:space="preserve"> 98-ФЗ</w:t>
      </w:r>
      <w:r w:rsidRPr="001B0BE5">
        <w:rPr>
          <w:rFonts w:eastAsia="Calibri"/>
        </w:rPr>
        <w:t>.</w:t>
      </w:r>
    </w:p>
    <w:p w:rsidR="00501789" w:rsidRPr="001B0BE5" w:rsidRDefault="00501789" w:rsidP="00A2238B">
      <w:pPr>
        <w:pStyle w:val="ae"/>
        <w:numPr>
          <w:ilvl w:val="1"/>
          <w:numId w:val="26"/>
        </w:numPr>
        <w:tabs>
          <w:tab w:val="num" w:pos="0"/>
          <w:tab w:val="left" w:pos="851"/>
        </w:tabs>
        <w:ind w:left="0" w:firstLine="567"/>
        <w:jc w:val="both"/>
      </w:pPr>
      <w:r w:rsidRPr="001B0BE5">
        <w:rPr>
          <w:rFonts w:eastAsia="Calibri"/>
        </w:rPr>
        <w:t xml:space="preserve">Исполнитель должен иметь лицензионный договор с фирмой 1С на право использования программного продукта </w:t>
      </w:r>
      <w:r w:rsidRPr="001B0BE5">
        <w:rPr>
          <w:kern w:val="28"/>
        </w:rPr>
        <w:t>1С: ИТС «Комплект поддержки для государственных учреждений ПРОФ» на 12 месяцев.</w:t>
      </w:r>
    </w:p>
    <w:p w:rsidR="00501789" w:rsidRPr="001B0BE5" w:rsidRDefault="00501789" w:rsidP="00A2238B">
      <w:pPr>
        <w:pStyle w:val="ae"/>
        <w:numPr>
          <w:ilvl w:val="1"/>
          <w:numId w:val="26"/>
        </w:numPr>
        <w:tabs>
          <w:tab w:val="num" w:pos="0"/>
          <w:tab w:val="left" w:pos="851"/>
        </w:tabs>
        <w:ind w:left="142" w:firstLine="425"/>
        <w:jc w:val="both"/>
        <w:rPr>
          <w:rFonts w:eastAsia="Calibri"/>
          <w:lang w:eastAsia="en-US"/>
        </w:rPr>
      </w:pPr>
      <w:r w:rsidRPr="001B0BE5">
        <w:t>Оказание услуг должно быть произведено в срок и с надлежащим качеством.</w:t>
      </w:r>
    </w:p>
    <w:p w:rsidR="00501789" w:rsidRPr="001B0BE5" w:rsidRDefault="00501789" w:rsidP="00A2238B">
      <w:pPr>
        <w:pStyle w:val="ae"/>
        <w:numPr>
          <w:ilvl w:val="1"/>
          <w:numId w:val="26"/>
        </w:numPr>
        <w:tabs>
          <w:tab w:val="num" w:pos="0"/>
          <w:tab w:val="left" w:pos="851"/>
        </w:tabs>
        <w:ind w:left="142" w:firstLine="425"/>
        <w:jc w:val="both"/>
      </w:pPr>
      <w:r w:rsidRPr="001B0BE5">
        <w:rPr>
          <w:b/>
          <w:u w:val="single"/>
        </w:rPr>
        <w:t>Срок</w:t>
      </w:r>
      <w:r w:rsidRPr="001B0BE5">
        <w:t xml:space="preserve"> предоставления неисключительных прав и </w:t>
      </w:r>
      <w:r w:rsidRPr="001B0BE5">
        <w:rPr>
          <w:kern w:val="28"/>
        </w:rPr>
        <w:t>регистрации программного продукта 1С: ИТС «Комплект поддержки для государственных учреждений ПРОФ» на 12 месяцев</w:t>
      </w:r>
      <w:r w:rsidRPr="001B0BE5">
        <w:t xml:space="preserve">: </w:t>
      </w:r>
      <w:r w:rsidRPr="001B0BE5">
        <w:rPr>
          <w:b/>
          <w:u w:val="single"/>
        </w:rPr>
        <w:t>до 31 июля 2026 года</w:t>
      </w:r>
      <w:r w:rsidRPr="001B0BE5">
        <w:t>.</w:t>
      </w:r>
    </w:p>
    <w:p w:rsidR="00501789" w:rsidRPr="001B0BE5" w:rsidRDefault="00501789" w:rsidP="00A2238B">
      <w:pPr>
        <w:pStyle w:val="ae"/>
        <w:numPr>
          <w:ilvl w:val="1"/>
          <w:numId w:val="26"/>
        </w:numPr>
        <w:tabs>
          <w:tab w:val="num" w:pos="0"/>
          <w:tab w:val="left" w:pos="851"/>
        </w:tabs>
        <w:ind w:left="142" w:firstLine="425"/>
        <w:jc w:val="both"/>
      </w:pPr>
      <w:r w:rsidRPr="001B0BE5">
        <w:t>Место оказания услуг: 127486, г. Москва, ул. Ивана Сусанина, д.3.</w:t>
      </w:r>
    </w:p>
    <w:p w:rsidR="00501789" w:rsidRPr="001B0BE5" w:rsidRDefault="00501789" w:rsidP="00A2238B">
      <w:pPr>
        <w:pStyle w:val="ae"/>
        <w:tabs>
          <w:tab w:val="num" w:pos="0"/>
          <w:tab w:val="left" w:pos="851"/>
        </w:tabs>
        <w:ind w:left="0" w:firstLine="567"/>
        <w:jc w:val="both"/>
      </w:pPr>
    </w:p>
    <w:p w:rsidR="00501789" w:rsidRPr="001B0BE5" w:rsidRDefault="00501789" w:rsidP="00A2238B">
      <w:pPr>
        <w:pStyle w:val="ae"/>
        <w:numPr>
          <w:ilvl w:val="0"/>
          <w:numId w:val="26"/>
        </w:numPr>
        <w:tabs>
          <w:tab w:val="left" w:pos="851"/>
        </w:tabs>
        <w:spacing w:after="60"/>
        <w:ind w:left="0" w:firstLine="567"/>
        <w:jc w:val="both"/>
        <w:rPr>
          <w:b/>
        </w:rPr>
      </w:pPr>
      <w:r w:rsidRPr="001B0BE5">
        <w:rPr>
          <w:b/>
        </w:rPr>
        <w:t>Прочие условия</w:t>
      </w:r>
    </w:p>
    <w:p w:rsidR="00501789" w:rsidRPr="001B0BE5" w:rsidRDefault="00501789" w:rsidP="00A2238B">
      <w:pPr>
        <w:pStyle w:val="ae"/>
        <w:tabs>
          <w:tab w:val="left" w:pos="851"/>
        </w:tabs>
        <w:ind w:left="567"/>
        <w:jc w:val="both"/>
        <w:rPr>
          <w:b/>
        </w:rPr>
      </w:pPr>
    </w:p>
    <w:p w:rsidR="00501789" w:rsidRPr="001B0BE5" w:rsidRDefault="00501789" w:rsidP="00A2238B">
      <w:pPr>
        <w:pStyle w:val="ae"/>
        <w:numPr>
          <w:ilvl w:val="1"/>
          <w:numId w:val="27"/>
        </w:numPr>
        <w:tabs>
          <w:tab w:val="left" w:pos="851"/>
        </w:tabs>
        <w:spacing w:after="60"/>
        <w:ind w:left="0" w:firstLine="567"/>
        <w:jc w:val="both"/>
      </w:pPr>
      <w:r w:rsidRPr="001B0BE5">
        <w:rPr>
          <w:spacing w:val="-9"/>
          <w:lang w:eastAsia="zh-CN"/>
        </w:rPr>
        <w:t xml:space="preserve">В цену Контракта включены </w:t>
      </w:r>
      <w:r w:rsidRPr="001B0BE5">
        <w:rPr>
          <w:lang w:eastAsia="zh-CN"/>
        </w:rPr>
        <w:t>вознаграждение и все расходы Исполнителя</w:t>
      </w:r>
      <w:r w:rsidRPr="001B0BE5">
        <w:rPr>
          <w:spacing w:val="-9"/>
          <w:lang w:eastAsia="zh-CN"/>
        </w:rPr>
        <w:t xml:space="preserve">, связанные с исполнением обязательств по настоящему Контракту, в том числе </w:t>
      </w:r>
      <w:r w:rsidRPr="001B0BE5">
        <w:rPr>
          <w:spacing w:val="-1"/>
          <w:lang w:eastAsia="zh-CN"/>
        </w:rPr>
        <w:t>расходы на страхование, транспортные расходы, налоги, сборы, обязательные платежи</w:t>
      </w:r>
      <w:r w:rsidRPr="001B0BE5">
        <w:rPr>
          <w:lang w:eastAsia="zh-CN"/>
        </w:rPr>
        <w:t xml:space="preserve"> и иные расходы.</w:t>
      </w:r>
    </w:p>
    <w:p w:rsidR="00501789" w:rsidRPr="001B0BE5" w:rsidRDefault="00501789" w:rsidP="00A2238B">
      <w:pPr>
        <w:pStyle w:val="ae"/>
        <w:numPr>
          <w:ilvl w:val="1"/>
          <w:numId w:val="27"/>
        </w:numPr>
        <w:tabs>
          <w:tab w:val="num" w:pos="0"/>
          <w:tab w:val="left" w:pos="851"/>
        </w:tabs>
        <w:spacing w:after="60"/>
        <w:ind w:left="0" w:firstLine="567"/>
        <w:jc w:val="both"/>
      </w:pPr>
      <w:r w:rsidRPr="001B0BE5">
        <w:t>Цена Контракта является твердой и определяется на весь срок исполнения Контракта, за исключением случаев, предусмотренных Федеральным законом о контрактной системе.</w:t>
      </w:r>
    </w:p>
    <w:p w:rsidR="00501789" w:rsidRPr="001B0BE5" w:rsidRDefault="00501789" w:rsidP="00A2238B">
      <w:pPr>
        <w:pStyle w:val="ae"/>
        <w:numPr>
          <w:ilvl w:val="1"/>
          <w:numId w:val="27"/>
        </w:numPr>
        <w:tabs>
          <w:tab w:val="num" w:pos="0"/>
          <w:tab w:val="left" w:pos="851"/>
        </w:tabs>
        <w:spacing w:after="60"/>
        <w:ind w:left="0" w:firstLine="567"/>
        <w:jc w:val="both"/>
      </w:pPr>
      <w:r w:rsidRPr="001B0BE5">
        <w:t>При передаче неисключительных прав</w:t>
      </w:r>
      <w:r w:rsidRPr="001B0BE5">
        <w:rPr>
          <w:kern w:val="28"/>
        </w:rPr>
        <w:t xml:space="preserve"> программного продукта 1С: ИТС «Комплект поддержки для государственных учреждений ПРОФ» на 12 месяцев</w:t>
      </w:r>
      <w:r w:rsidRPr="001B0BE5">
        <w:t xml:space="preserve"> Исполнитель представляет Заказчику Акт передачи неисключительных прав (или универсальный передаточный документ) в двух экземплярах, счет для оплаты, </w:t>
      </w:r>
      <w:proofErr w:type="gramStart"/>
      <w:r w:rsidRPr="001B0BE5">
        <w:t>подписанных</w:t>
      </w:r>
      <w:proofErr w:type="gramEnd"/>
      <w:r w:rsidRPr="001B0BE5">
        <w:t xml:space="preserve"> со своей стороны.</w:t>
      </w:r>
    </w:p>
    <w:p w:rsidR="00501789" w:rsidRPr="001B0BE5" w:rsidRDefault="00501789" w:rsidP="00A2238B">
      <w:pPr>
        <w:pStyle w:val="ae"/>
        <w:numPr>
          <w:ilvl w:val="1"/>
          <w:numId w:val="27"/>
        </w:numPr>
        <w:tabs>
          <w:tab w:val="num" w:pos="0"/>
          <w:tab w:val="left" w:pos="851"/>
        </w:tabs>
        <w:spacing w:after="60"/>
        <w:ind w:left="0" w:firstLine="567"/>
        <w:jc w:val="both"/>
      </w:pPr>
      <w:r w:rsidRPr="001B0BE5">
        <w:rPr>
          <w:lang w:eastAsia="zh-CN"/>
        </w:rPr>
        <w:t xml:space="preserve">Оплата неисключительных прав программного продукта 1С: ИТС «Комплект поддержки для государственных учреждений ПРОФ» на 12 месяцев производится Заказчиком без авансирования, на основании подписанного Сторонами Акта передачи неисключительных прав (или универсального передаточного документа) </w:t>
      </w:r>
      <w:r w:rsidRPr="001B0BE5">
        <w:t xml:space="preserve">при </w:t>
      </w:r>
      <w:r w:rsidRPr="001B0BE5">
        <w:rPr>
          <w:lang w:eastAsia="zh-CN"/>
        </w:rPr>
        <w:t>предоставлении Исполнителем</w:t>
      </w:r>
      <w:r w:rsidRPr="001B0BE5">
        <w:t xml:space="preserve"> оформленных в соответствии с требованиями действующих нормативных документов счета и/или счета-фактуры, </w:t>
      </w:r>
      <w:r w:rsidRPr="001B0BE5">
        <w:rPr>
          <w:lang w:eastAsia="zh-CN"/>
        </w:rPr>
        <w:t>в течение 10 (десяти) рабочих дней с даты подписания Заказчиком Акта передачи неисключительных прав (или универсального передаточного документа). Оплата за передачу неисключительных прав производится Заказчиком на расчетный счет Исполнителя.</w:t>
      </w:r>
    </w:p>
    <w:p w:rsidR="00891564" w:rsidRPr="001B0BE5" w:rsidRDefault="00891564" w:rsidP="00A2238B">
      <w:pPr>
        <w:jc w:val="both"/>
        <w:rPr>
          <w:b/>
          <w:kern w:val="28"/>
        </w:rPr>
      </w:pPr>
    </w:p>
    <w:p w:rsidR="00891564" w:rsidRPr="001B0BE5" w:rsidRDefault="00891564" w:rsidP="00A2238B">
      <w:pPr>
        <w:jc w:val="both"/>
        <w:rPr>
          <w:b/>
          <w:kern w:val="28"/>
        </w:rPr>
      </w:pPr>
    </w:p>
    <w:tbl>
      <w:tblPr>
        <w:tblW w:w="10005" w:type="dxa"/>
        <w:tblLayout w:type="fixed"/>
        <w:tblLook w:val="04A0" w:firstRow="1" w:lastRow="0" w:firstColumn="1" w:lastColumn="0" w:noHBand="0" w:noVBand="1"/>
      </w:tblPr>
      <w:tblGrid>
        <w:gridCol w:w="4928"/>
        <w:gridCol w:w="5077"/>
      </w:tblGrid>
      <w:tr w:rsidR="00944F2F" w:rsidRPr="001B0BE5" w:rsidTr="00A71DA2">
        <w:tc>
          <w:tcPr>
            <w:tcW w:w="4928" w:type="dxa"/>
          </w:tcPr>
          <w:p w:rsidR="00944F2F" w:rsidRPr="001B0BE5" w:rsidRDefault="00D14B3B" w:rsidP="00A2238B">
            <w:pPr>
              <w:jc w:val="both"/>
            </w:pPr>
            <w:r w:rsidRPr="001B0BE5">
              <w:t>Заказчик</w:t>
            </w:r>
            <w:r w:rsidR="00944F2F" w:rsidRPr="001B0BE5">
              <w:t>:</w:t>
            </w:r>
          </w:p>
        </w:tc>
        <w:tc>
          <w:tcPr>
            <w:tcW w:w="5077" w:type="dxa"/>
          </w:tcPr>
          <w:p w:rsidR="00944F2F" w:rsidRPr="001B0BE5" w:rsidRDefault="00D14B3B" w:rsidP="00A2238B">
            <w:pPr>
              <w:tabs>
                <w:tab w:val="num" w:pos="0"/>
              </w:tabs>
              <w:ind w:firstLine="34"/>
              <w:jc w:val="both"/>
            </w:pPr>
            <w:r w:rsidRPr="001B0BE5">
              <w:t>Исполнитель</w:t>
            </w:r>
            <w:r w:rsidR="00944F2F" w:rsidRPr="001B0BE5">
              <w:t>:</w:t>
            </w:r>
          </w:p>
        </w:tc>
      </w:tr>
      <w:tr w:rsidR="00944F2F" w:rsidRPr="001B0BE5" w:rsidTr="00A71DA2">
        <w:tc>
          <w:tcPr>
            <w:tcW w:w="4928" w:type="dxa"/>
          </w:tcPr>
          <w:p w:rsidR="00D14B3B" w:rsidRPr="001B0BE5" w:rsidRDefault="000A7A87" w:rsidP="00A2238B">
            <w:pPr>
              <w:jc w:val="both"/>
            </w:pPr>
            <w:r w:rsidRPr="001B0BE5">
              <w:t xml:space="preserve">ФГБУ ФБМСЭ Минтруда России </w:t>
            </w:r>
            <w:r w:rsidR="00D14B3B" w:rsidRPr="001B0BE5">
              <w:t xml:space="preserve">Исполняющий обязанности руководителя – </w:t>
            </w:r>
          </w:p>
          <w:p w:rsidR="008614DF" w:rsidRPr="001B0BE5" w:rsidRDefault="00D14B3B" w:rsidP="00A2238B">
            <w:pPr>
              <w:jc w:val="both"/>
            </w:pPr>
            <w:r w:rsidRPr="001B0BE5">
              <w:t>главного федерального эксперта</w:t>
            </w:r>
          </w:p>
          <w:p w:rsidR="00944F2F" w:rsidRPr="001B0BE5" w:rsidRDefault="00D14B3B" w:rsidP="00A2238B">
            <w:pPr>
              <w:jc w:val="both"/>
            </w:pPr>
            <w:r w:rsidRPr="001B0BE5">
              <w:t>по медико-социальной экспертизе</w:t>
            </w:r>
          </w:p>
        </w:tc>
        <w:tc>
          <w:tcPr>
            <w:tcW w:w="5077" w:type="dxa"/>
          </w:tcPr>
          <w:p w:rsidR="00944F2F" w:rsidRPr="001B0BE5" w:rsidRDefault="00944F2F" w:rsidP="00A2238B">
            <w:pPr>
              <w:tabs>
                <w:tab w:val="num" w:pos="0"/>
              </w:tabs>
              <w:ind w:firstLine="34"/>
              <w:jc w:val="both"/>
            </w:pPr>
          </w:p>
        </w:tc>
      </w:tr>
      <w:tr w:rsidR="00605095" w:rsidRPr="001B0BE5" w:rsidTr="00A71DA2">
        <w:tc>
          <w:tcPr>
            <w:tcW w:w="4928" w:type="dxa"/>
          </w:tcPr>
          <w:p w:rsidR="00944F2F" w:rsidRPr="001B0BE5" w:rsidRDefault="00944F2F" w:rsidP="00A2238B">
            <w:pPr>
              <w:jc w:val="both"/>
            </w:pPr>
          </w:p>
          <w:p w:rsidR="00944F2F" w:rsidRPr="001B0BE5" w:rsidRDefault="00944F2F" w:rsidP="00A2238B">
            <w:pPr>
              <w:jc w:val="both"/>
            </w:pPr>
          </w:p>
          <w:p w:rsidR="00944F2F" w:rsidRPr="001B0BE5" w:rsidRDefault="00944F2F" w:rsidP="00A2238B">
            <w:pPr>
              <w:jc w:val="both"/>
            </w:pPr>
            <w:r w:rsidRPr="001B0BE5">
              <w:t>_________________ /</w:t>
            </w:r>
            <w:r w:rsidR="00D14B3B" w:rsidRPr="001B0BE5">
              <w:t xml:space="preserve"> М.А. </w:t>
            </w:r>
            <w:proofErr w:type="spellStart"/>
            <w:r w:rsidR="00D14B3B" w:rsidRPr="001B0BE5">
              <w:t>Дымочка</w:t>
            </w:r>
            <w:proofErr w:type="spellEnd"/>
            <w:r w:rsidR="00D14B3B" w:rsidRPr="001B0BE5">
              <w:t xml:space="preserve"> </w:t>
            </w:r>
            <w:r w:rsidRPr="001B0BE5">
              <w:t>/</w:t>
            </w:r>
          </w:p>
        </w:tc>
        <w:tc>
          <w:tcPr>
            <w:tcW w:w="5077" w:type="dxa"/>
          </w:tcPr>
          <w:p w:rsidR="00944F2F" w:rsidRPr="001B0BE5" w:rsidRDefault="00944F2F" w:rsidP="00A2238B">
            <w:pPr>
              <w:tabs>
                <w:tab w:val="num" w:pos="0"/>
              </w:tabs>
              <w:ind w:firstLine="34"/>
              <w:jc w:val="both"/>
            </w:pPr>
          </w:p>
          <w:p w:rsidR="00944F2F" w:rsidRPr="001B0BE5" w:rsidRDefault="00944F2F" w:rsidP="00A2238B">
            <w:pPr>
              <w:tabs>
                <w:tab w:val="num" w:pos="0"/>
              </w:tabs>
              <w:jc w:val="both"/>
            </w:pPr>
          </w:p>
          <w:p w:rsidR="00944F2F" w:rsidRPr="001B0BE5" w:rsidRDefault="00944F2F" w:rsidP="00A2238B">
            <w:pPr>
              <w:tabs>
                <w:tab w:val="num" w:pos="0"/>
              </w:tabs>
              <w:ind w:firstLine="34"/>
              <w:jc w:val="both"/>
            </w:pPr>
            <w:r w:rsidRPr="001B0BE5">
              <w:t>_________________ /</w:t>
            </w:r>
            <w:r w:rsidR="00D14B3B" w:rsidRPr="001B0BE5">
              <w:t xml:space="preserve">_________________ </w:t>
            </w:r>
            <w:r w:rsidRPr="001B0BE5">
              <w:t>/</w:t>
            </w:r>
          </w:p>
        </w:tc>
      </w:tr>
      <w:tr w:rsidR="00944F2F" w:rsidRPr="001B0BE5" w:rsidTr="00A71DA2">
        <w:tc>
          <w:tcPr>
            <w:tcW w:w="4928" w:type="dxa"/>
          </w:tcPr>
          <w:p w:rsidR="00944F2F" w:rsidRPr="001B0BE5" w:rsidRDefault="000A7A87" w:rsidP="00A2238B">
            <w:pPr>
              <w:jc w:val="both"/>
            </w:pPr>
            <w:proofErr w:type="spellStart"/>
            <w:r w:rsidRPr="001B0BE5">
              <w:t>э.п</w:t>
            </w:r>
            <w:proofErr w:type="spellEnd"/>
            <w:r w:rsidRPr="001B0BE5">
              <w:t>.</w:t>
            </w:r>
          </w:p>
        </w:tc>
        <w:tc>
          <w:tcPr>
            <w:tcW w:w="5077" w:type="dxa"/>
          </w:tcPr>
          <w:p w:rsidR="00944F2F" w:rsidRPr="001B0BE5" w:rsidRDefault="000A7A87" w:rsidP="00A2238B">
            <w:pPr>
              <w:tabs>
                <w:tab w:val="num" w:pos="0"/>
              </w:tabs>
              <w:ind w:firstLine="34"/>
              <w:jc w:val="both"/>
            </w:pPr>
            <w:proofErr w:type="spellStart"/>
            <w:r w:rsidRPr="001B0BE5">
              <w:t>э.п</w:t>
            </w:r>
            <w:proofErr w:type="spellEnd"/>
            <w:r w:rsidRPr="001B0BE5">
              <w:t>.</w:t>
            </w:r>
          </w:p>
        </w:tc>
      </w:tr>
    </w:tbl>
    <w:p w:rsidR="00523056" w:rsidRPr="001B0BE5" w:rsidRDefault="00523056" w:rsidP="00A2238B">
      <w:pPr>
        <w:jc w:val="both"/>
        <w:rPr>
          <w:b/>
          <w:kern w:val="28"/>
        </w:rPr>
      </w:pPr>
    </w:p>
    <w:p w:rsidR="00523056" w:rsidRPr="001B0BE5" w:rsidRDefault="00523056"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D67A91" w:rsidRPr="001B0BE5" w:rsidRDefault="00D67A91" w:rsidP="00A2238B">
      <w:pPr>
        <w:jc w:val="both"/>
        <w:rPr>
          <w:b/>
          <w:kern w:val="28"/>
        </w:rPr>
      </w:pPr>
    </w:p>
    <w:p w:rsidR="00FA5F44" w:rsidRPr="001B0BE5" w:rsidRDefault="00FA5F44" w:rsidP="00A2238B">
      <w:pPr>
        <w:jc w:val="both"/>
        <w:rPr>
          <w:b/>
          <w:kern w:val="28"/>
        </w:rPr>
      </w:pPr>
    </w:p>
    <w:sectPr w:rsidR="00FA5F44" w:rsidRPr="001B0BE5" w:rsidSect="00534028">
      <w:headerReference w:type="default" r:id="rId13"/>
      <w:pgSz w:w="11906" w:h="16838" w:code="9"/>
      <w:pgMar w:top="1134" w:right="56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9BA" w:rsidRDefault="002E59BA" w:rsidP="00E50885">
      <w:r>
        <w:separator/>
      </w:r>
    </w:p>
  </w:endnote>
  <w:endnote w:type="continuationSeparator" w:id="0">
    <w:p w:rsidR="002E59BA" w:rsidRDefault="002E59BA" w:rsidP="00E5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Arial"/>
    <w:charset w:val="00"/>
    <w:family w:val="swiss"/>
    <w:pitch w:val="variable"/>
    <w:sig w:usb0="E00082FF" w:usb1="400078FF" w:usb2="00000021" w:usb3="00000000" w:csb0="000001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ramondC">
    <w:altName w:val="Gabriola"/>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imes New Roman Полужирный">
    <w:altName w:val="Times New Roman"/>
    <w:panose1 w:val="00000000000000000000"/>
    <w:charset w:val="00"/>
    <w:family w:val="roman"/>
    <w:notTrueType/>
    <w:pitch w:val="default"/>
  </w:font>
  <w:font w:name="ГОСТ тип А">
    <w:charset w:val="CC"/>
    <w:family w:val="swiss"/>
    <w:pitch w:val="variable"/>
    <w:sig w:usb0="00000287" w:usb1="00000000" w:usb2="00000000" w:usb3="00000000" w:csb0="0000009F" w:csb1="00000000"/>
  </w:font>
  <w:font w:name="GOST type A">
    <w:charset w:val="CC"/>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9BA" w:rsidRDefault="002E59BA" w:rsidP="00E50885">
      <w:r>
        <w:separator/>
      </w:r>
    </w:p>
  </w:footnote>
  <w:footnote w:type="continuationSeparator" w:id="0">
    <w:p w:rsidR="002E59BA" w:rsidRDefault="002E59BA" w:rsidP="00E508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5079"/>
      <w:docPartObj>
        <w:docPartGallery w:val="Page Numbers (Top of Page)"/>
        <w:docPartUnique/>
      </w:docPartObj>
    </w:sdtPr>
    <w:sdtEndPr/>
    <w:sdtContent>
      <w:p w:rsidR="00534028" w:rsidRDefault="002E59BA">
        <w:pPr>
          <w:pStyle w:val="af2"/>
          <w:jc w:val="center"/>
        </w:pPr>
        <w:r>
          <w:rPr>
            <w:noProof/>
          </w:rPr>
          <w:fldChar w:fldCharType="begin"/>
        </w:r>
        <w:r>
          <w:rPr>
            <w:noProof/>
          </w:rPr>
          <w:instrText xml:space="preserve"> PAGE   \* MERGEFORMAT </w:instrText>
        </w:r>
        <w:r>
          <w:rPr>
            <w:noProof/>
          </w:rPr>
          <w:fldChar w:fldCharType="separate"/>
        </w:r>
        <w:r w:rsidR="000F52AB">
          <w:rPr>
            <w:noProof/>
          </w:rPr>
          <w:t>13</w:t>
        </w:r>
        <w:r>
          <w:rPr>
            <w:noProof/>
          </w:rPr>
          <w:fldChar w:fldCharType="end"/>
        </w:r>
      </w:p>
    </w:sdtContent>
  </w:sdt>
  <w:p w:rsidR="00534028" w:rsidRDefault="0053402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8BE574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7AA22D2"/>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4282147"/>
    <w:multiLevelType w:val="multilevel"/>
    <w:tmpl w:val="2CB44664"/>
    <w:lvl w:ilvl="0">
      <w:start w:val="1"/>
      <w:numFmt w:val="decimal"/>
      <w:pStyle w:val="1"/>
      <w:lvlText w:val="%1."/>
      <w:lvlJc w:val="left"/>
      <w:pPr>
        <w:ind w:left="1247" w:hanging="226"/>
      </w:pPr>
      <w:rPr>
        <w:rFonts w:hint="default"/>
      </w:rPr>
    </w:lvl>
    <w:lvl w:ilvl="1">
      <w:start w:val="1"/>
      <w:numFmt w:val="decimal"/>
      <w:pStyle w:val="20"/>
      <w:lvlText w:val="%1.%2."/>
      <w:lvlJc w:val="left"/>
      <w:pPr>
        <w:ind w:left="1644" w:hanging="397"/>
      </w:pPr>
      <w:rPr>
        <w:rFonts w:hint="default"/>
      </w:rPr>
    </w:lvl>
    <w:lvl w:ilvl="2">
      <w:start w:val="1"/>
      <w:numFmt w:val="decimal"/>
      <w:pStyle w:val="30"/>
      <w:lvlText w:val="%1.%2.%3."/>
      <w:lvlJc w:val="right"/>
      <w:pPr>
        <w:ind w:left="1985" w:hanging="142"/>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 w15:restartNumberingAfterBreak="0">
    <w:nsid w:val="0B253227"/>
    <w:multiLevelType w:val="hybridMultilevel"/>
    <w:tmpl w:val="E5BC225C"/>
    <w:lvl w:ilvl="0" w:tplc="6EB24688">
      <w:start w:val="1"/>
      <w:numFmt w:val="bullet"/>
      <w:pStyle w:val="a0"/>
      <w:lvlText w:val=""/>
      <w:lvlJc w:val="left"/>
      <w:pPr>
        <w:ind w:left="720" w:hanging="360"/>
      </w:pPr>
      <w:rPr>
        <w:rFonts w:ascii="Symbol" w:hAnsi="Symbol" w:hint="default"/>
      </w:rPr>
    </w:lvl>
    <w:lvl w:ilvl="1" w:tplc="1CC4DC90">
      <w:start w:val="1"/>
      <w:numFmt w:val="bullet"/>
      <w:lvlText w:val="o"/>
      <w:lvlJc w:val="left"/>
      <w:pPr>
        <w:ind w:left="1440" w:hanging="360"/>
      </w:pPr>
      <w:rPr>
        <w:rFonts w:ascii="Courier New" w:hAnsi="Courier New" w:cs="Courier New" w:hint="default"/>
      </w:rPr>
    </w:lvl>
    <w:lvl w:ilvl="2" w:tplc="434E72D0">
      <w:start w:val="1"/>
      <w:numFmt w:val="bullet"/>
      <w:lvlText w:val=""/>
      <w:lvlJc w:val="left"/>
      <w:pPr>
        <w:ind w:left="2160" w:hanging="360"/>
      </w:pPr>
      <w:rPr>
        <w:rFonts w:ascii="Wingdings" w:hAnsi="Wingdings" w:hint="default"/>
      </w:rPr>
    </w:lvl>
    <w:lvl w:ilvl="3" w:tplc="006A394E" w:tentative="1">
      <w:start w:val="1"/>
      <w:numFmt w:val="bullet"/>
      <w:lvlText w:val=""/>
      <w:lvlJc w:val="left"/>
      <w:pPr>
        <w:ind w:left="2880" w:hanging="360"/>
      </w:pPr>
      <w:rPr>
        <w:rFonts w:ascii="Symbol" w:hAnsi="Symbol" w:hint="default"/>
      </w:rPr>
    </w:lvl>
    <w:lvl w:ilvl="4" w:tplc="C8142F50" w:tentative="1">
      <w:start w:val="1"/>
      <w:numFmt w:val="bullet"/>
      <w:lvlText w:val="o"/>
      <w:lvlJc w:val="left"/>
      <w:pPr>
        <w:ind w:left="3600" w:hanging="360"/>
      </w:pPr>
      <w:rPr>
        <w:rFonts w:ascii="Courier New" w:hAnsi="Courier New" w:cs="Courier New" w:hint="default"/>
      </w:rPr>
    </w:lvl>
    <w:lvl w:ilvl="5" w:tplc="886619A2" w:tentative="1">
      <w:start w:val="1"/>
      <w:numFmt w:val="bullet"/>
      <w:lvlText w:val=""/>
      <w:lvlJc w:val="left"/>
      <w:pPr>
        <w:ind w:left="4320" w:hanging="360"/>
      </w:pPr>
      <w:rPr>
        <w:rFonts w:ascii="Wingdings" w:hAnsi="Wingdings" w:hint="default"/>
      </w:rPr>
    </w:lvl>
    <w:lvl w:ilvl="6" w:tplc="C10EC436" w:tentative="1">
      <w:start w:val="1"/>
      <w:numFmt w:val="bullet"/>
      <w:lvlText w:val=""/>
      <w:lvlJc w:val="left"/>
      <w:pPr>
        <w:ind w:left="5040" w:hanging="360"/>
      </w:pPr>
      <w:rPr>
        <w:rFonts w:ascii="Symbol" w:hAnsi="Symbol" w:hint="default"/>
      </w:rPr>
    </w:lvl>
    <w:lvl w:ilvl="7" w:tplc="F366274C" w:tentative="1">
      <w:start w:val="1"/>
      <w:numFmt w:val="bullet"/>
      <w:lvlText w:val="o"/>
      <w:lvlJc w:val="left"/>
      <w:pPr>
        <w:ind w:left="5760" w:hanging="360"/>
      </w:pPr>
      <w:rPr>
        <w:rFonts w:ascii="Courier New" w:hAnsi="Courier New" w:cs="Courier New" w:hint="default"/>
      </w:rPr>
    </w:lvl>
    <w:lvl w:ilvl="8" w:tplc="18B2BD22" w:tentative="1">
      <w:start w:val="1"/>
      <w:numFmt w:val="bullet"/>
      <w:lvlText w:val=""/>
      <w:lvlJc w:val="left"/>
      <w:pPr>
        <w:ind w:left="6480" w:hanging="360"/>
      </w:pPr>
      <w:rPr>
        <w:rFonts w:ascii="Wingdings" w:hAnsi="Wingdings" w:hint="default"/>
      </w:rPr>
    </w:lvl>
  </w:abstractNum>
  <w:abstractNum w:abstractNumId="5" w15:restartNumberingAfterBreak="0">
    <w:nsid w:val="0C0E2A28"/>
    <w:multiLevelType w:val="hybridMultilevel"/>
    <w:tmpl w:val="15ACEAD6"/>
    <w:lvl w:ilvl="0" w:tplc="3634B062">
      <w:start w:val="1"/>
      <w:numFmt w:val="bullet"/>
      <w:pStyle w:val="2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825956"/>
    <w:multiLevelType w:val="multilevel"/>
    <w:tmpl w:val="27C4D40C"/>
    <w:styleLink w:val="10"/>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C7F73C7"/>
    <w:multiLevelType w:val="multilevel"/>
    <w:tmpl w:val="B96AB8E8"/>
    <w:styleLink w:val="WWNum6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1E91E9F"/>
    <w:multiLevelType w:val="multilevel"/>
    <w:tmpl w:val="8DD8171A"/>
    <w:lvl w:ilvl="0">
      <w:start w:val="1"/>
      <w:numFmt w:val="decimal"/>
      <w:pStyle w:val="a1"/>
      <w:lvlText w:val="%1."/>
      <w:lvlJc w:val="left"/>
      <w:pPr>
        <w:tabs>
          <w:tab w:val="num" w:pos="1418"/>
        </w:tabs>
        <w:ind w:left="0" w:firstLine="709"/>
      </w:pPr>
      <w:rPr>
        <w:rFonts w:ascii="Times New Roman" w:hAnsi="Times New Roman" w:hint="default"/>
        <w:b w:val="0"/>
        <w:i w:val="0"/>
        <w:sz w:val="32"/>
      </w:rPr>
    </w:lvl>
    <w:lvl w:ilvl="1">
      <w:start w:val="1"/>
      <w:numFmt w:val="decimal"/>
      <w:lvlText w:val="%1.%2."/>
      <w:lvlJc w:val="left"/>
      <w:pPr>
        <w:tabs>
          <w:tab w:val="num" w:pos="1418"/>
        </w:tabs>
        <w:ind w:left="0" w:firstLine="709"/>
      </w:pPr>
      <w:rPr>
        <w:rFonts w:ascii="Times New Roman" w:hAnsi="Times New Roman" w:hint="default"/>
        <w:b w:val="0"/>
        <w:i w:val="0"/>
        <w:sz w:val="28"/>
      </w:rPr>
    </w:lvl>
    <w:lvl w:ilvl="2">
      <w:start w:val="1"/>
      <w:numFmt w:val="decimal"/>
      <w:lvlText w:val="%1.%2.%3."/>
      <w:lvlJc w:val="left"/>
      <w:pPr>
        <w:tabs>
          <w:tab w:val="num" w:pos="1418"/>
        </w:tabs>
        <w:ind w:left="0" w:firstLine="709"/>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4A66A0"/>
    <w:multiLevelType w:val="hybridMultilevel"/>
    <w:tmpl w:val="A80EB184"/>
    <w:lvl w:ilvl="0" w:tplc="0419000F">
      <w:start w:val="1"/>
      <w:numFmt w:val="bullet"/>
      <w:pStyle w:val="31"/>
      <w:lvlText w:val=""/>
      <w:lvlJc w:val="left"/>
      <w:pPr>
        <w:ind w:left="2138" w:hanging="360"/>
      </w:pPr>
      <w:rPr>
        <w:rFonts w:ascii="Wingdings" w:hAnsi="Wingdings" w:hint="default"/>
      </w:rPr>
    </w:lvl>
    <w:lvl w:ilvl="1" w:tplc="04190019">
      <w:start w:val="1"/>
      <w:numFmt w:val="bullet"/>
      <w:pStyle w:val="31"/>
      <w:lvlText w:val="o"/>
      <w:lvlJc w:val="left"/>
      <w:pPr>
        <w:ind w:left="2858" w:hanging="360"/>
      </w:pPr>
      <w:rPr>
        <w:rFonts w:ascii="Courier New" w:hAnsi="Courier New" w:cs="Courier New" w:hint="default"/>
      </w:rPr>
    </w:lvl>
    <w:lvl w:ilvl="2" w:tplc="0419001B" w:tentative="1">
      <w:start w:val="1"/>
      <w:numFmt w:val="bullet"/>
      <w:lvlText w:val=""/>
      <w:lvlJc w:val="left"/>
      <w:pPr>
        <w:ind w:left="3578" w:hanging="360"/>
      </w:pPr>
      <w:rPr>
        <w:rFonts w:ascii="Wingdings" w:hAnsi="Wingdings" w:hint="default"/>
      </w:rPr>
    </w:lvl>
    <w:lvl w:ilvl="3" w:tplc="0419000F" w:tentative="1">
      <w:start w:val="1"/>
      <w:numFmt w:val="bullet"/>
      <w:lvlText w:val=""/>
      <w:lvlJc w:val="left"/>
      <w:pPr>
        <w:ind w:left="4298" w:hanging="360"/>
      </w:pPr>
      <w:rPr>
        <w:rFonts w:ascii="Symbol" w:hAnsi="Symbol" w:hint="default"/>
      </w:rPr>
    </w:lvl>
    <w:lvl w:ilvl="4" w:tplc="04190019" w:tentative="1">
      <w:start w:val="1"/>
      <w:numFmt w:val="bullet"/>
      <w:lvlText w:val="o"/>
      <w:lvlJc w:val="left"/>
      <w:pPr>
        <w:ind w:left="5018" w:hanging="360"/>
      </w:pPr>
      <w:rPr>
        <w:rFonts w:ascii="Courier New" w:hAnsi="Courier New" w:cs="Courier New" w:hint="default"/>
      </w:rPr>
    </w:lvl>
    <w:lvl w:ilvl="5" w:tplc="0419001B" w:tentative="1">
      <w:start w:val="1"/>
      <w:numFmt w:val="bullet"/>
      <w:lvlText w:val=""/>
      <w:lvlJc w:val="left"/>
      <w:pPr>
        <w:ind w:left="5738" w:hanging="360"/>
      </w:pPr>
      <w:rPr>
        <w:rFonts w:ascii="Wingdings" w:hAnsi="Wingdings" w:hint="default"/>
      </w:rPr>
    </w:lvl>
    <w:lvl w:ilvl="6" w:tplc="0419000F" w:tentative="1">
      <w:start w:val="1"/>
      <w:numFmt w:val="bullet"/>
      <w:lvlText w:val=""/>
      <w:lvlJc w:val="left"/>
      <w:pPr>
        <w:ind w:left="6458" w:hanging="360"/>
      </w:pPr>
      <w:rPr>
        <w:rFonts w:ascii="Symbol" w:hAnsi="Symbol" w:hint="default"/>
      </w:rPr>
    </w:lvl>
    <w:lvl w:ilvl="7" w:tplc="04190019" w:tentative="1">
      <w:start w:val="1"/>
      <w:numFmt w:val="bullet"/>
      <w:lvlText w:val="o"/>
      <w:lvlJc w:val="left"/>
      <w:pPr>
        <w:ind w:left="7178" w:hanging="360"/>
      </w:pPr>
      <w:rPr>
        <w:rFonts w:ascii="Courier New" w:hAnsi="Courier New" w:cs="Courier New" w:hint="default"/>
      </w:rPr>
    </w:lvl>
    <w:lvl w:ilvl="8" w:tplc="0419001B" w:tentative="1">
      <w:start w:val="1"/>
      <w:numFmt w:val="bullet"/>
      <w:lvlText w:val=""/>
      <w:lvlJc w:val="left"/>
      <w:pPr>
        <w:ind w:left="7898" w:hanging="360"/>
      </w:pPr>
      <w:rPr>
        <w:rFonts w:ascii="Wingdings" w:hAnsi="Wingdings" w:hint="default"/>
      </w:rPr>
    </w:lvl>
  </w:abstractNum>
  <w:abstractNum w:abstractNumId="11" w15:restartNumberingAfterBreak="0">
    <w:nsid w:val="2BA46E0D"/>
    <w:multiLevelType w:val="hybridMultilevel"/>
    <w:tmpl w:val="B26A3E9A"/>
    <w:lvl w:ilvl="0" w:tplc="0B8408F0">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BB67EF"/>
    <w:multiLevelType w:val="multilevel"/>
    <w:tmpl w:val="EE001E36"/>
    <w:styleLink w:val="5"/>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786" w:hanging="360"/>
      </w:pPr>
      <w:rPr>
        <w:rFonts w:ascii="Times New Roman" w:hAnsi="Times New Roman" w:cs="Times New Roman" w:hint="default"/>
        <w:b w:val="0"/>
        <w:bCs/>
        <w:sz w:val="24"/>
        <w:szCs w:val="24"/>
      </w:rPr>
    </w:lvl>
    <w:lvl w:ilvl="2">
      <w:start w:val="1"/>
      <w:numFmt w:val="decimal"/>
      <w:lvlText w:val="%1.%2.%3."/>
      <w:lvlJc w:val="right"/>
      <w:pPr>
        <w:ind w:left="0" w:firstLine="1191"/>
      </w:pPr>
      <w:rPr>
        <w:rFonts w:ascii="Times New Roman" w:hAnsi="Times New Roman" w:hint="default"/>
        <w:b w:val="0"/>
        <w:i w:val="0"/>
        <w:sz w:val="22"/>
        <w:szCs w:val="22"/>
      </w:rPr>
    </w:lvl>
    <w:lvl w:ilvl="3">
      <w:start w:val="1"/>
      <w:numFmt w:val="decimal"/>
      <w:lvlText w:val="%1.%2.%3.%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07D69CE"/>
    <w:multiLevelType w:val="multilevel"/>
    <w:tmpl w:val="8B70CF1C"/>
    <w:lvl w:ilvl="0">
      <w:start w:val="1"/>
      <w:numFmt w:val="bullet"/>
      <w:pStyle w:val="a3"/>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39D31F98"/>
    <w:multiLevelType w:val="hybridMultilevel"/>
    <w:tmpl w:val="CB0034FC"/>
    <w:lvl w:ilvl="0" w:tplc="04190001">
      <w:start w:val="1"/>
      <w:numFmt w:val="bullet"/>
      <w:pStyle w:val="11"/>
      <w:lvlText w:val=""/>
      <w:lvlJc w:val="left"/>
      <w:pPr>
        <w:ind w:left="4820" w:hanging="425"/>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3A534D7B"/>
    <w:multiLevelType w:val="multilevel"/>
    <w:tmpl w:val="6194F474"/>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3B1B4112"/>
    <w:multiLevelType w:val="hybridMultilevel"/>
    <w:tmpl w:val="EBDCE9E4"/>
    <w:lvl w:ilvl="0" w:tplc="A52886EC">
      <w:start w:val="1"/>
      <w:numFmt w:val="decimal"/>
      <w:pStyle w:val="22"/>
      <w:lvlText w:val="%1."/>
      <w:lvlJc w:val="left"/>
      <w:pPr>
        <w:ind w:left="720" w:hanging="360"/>
      </w:pPr>
      <w:rPr>
        <w:rFonts w:hint="default"/>
      </w:rPr>
    </w:lvl>
    <w:lvl w:ilvl="1" w:tplc="A5FAE424">
      <w:start w:val="1"/>
      <w:numFmt w:val="lowerLetter"/>
      <w:lvlText w:val="%2."/>
      <w:lvlJc w:val="left"/>
      <w:pPr>
        <w:ind w:left="1440" w:hanging="360"/>
      </w:pPr>
    </w:lvl>
    <w:lvl w:ilvl="2" w:tplc="F38605FC">
      <w:start w:val="1"/>
      <w:numFmt w:val="lowerRoman"/>
      <w:lvlText w:val="%3."/>
      <w:lvlJc w:val="right"/>
      <w:pPr>
        <w:ind w:left="2160" w:hanging="180"/>
      </w:pPr>
    </w:lvl>
    <w:lvl w:ilvl="3" w:tplc="0ECE47C0">
      <w:start w:val="1"/>
      <w:numFmt w:val="decimal"/>
      <w:lvlText w:val="%4."/>
      <w:lvlJc w:val="left"/>
      <w:pPr>
        <w:ind w:left="2880" w:hanging="360"/>
      </w:pPr>
    </w:lvl>
    <w:lvl w:ilvl="4" w:tplc="F74CA2BC">
      <w:start w:val="1"/>
      <w:numFmt w:val="lowerLetter"/>
      <w:lvlText w:val="%5."/>
      <w:lvlJc w:val="left"/>
      <w:pPr>
        <w:ind w:left="3600" w:hanging="360"/>
      </w:pPr>
    </w:lvl>
    <w:lvl w:ilvl="5" w:tplc="9A7AA3BC">
      <w:start w:val="1"/>
      <w:numFmt w:val="lowerRoman"/>
      <w:lvlText w:val="%6."/>
      <w:lvlJc w:val="right"/>
      <w:pPr>
        <w:ind w:left="4320" w:hanging="180"/>
      </w:pPr>
    </w:lvl>
    <w:lvl w:ilvl="6" w:tplc="E7DEBCD8">
      <w:start w:val="1"/>
      <w:numFmt w:val="decimal"/>
      <w:lvlText w:val="%7."/>
      <w:lvlJc w:val="left"/>
      <w:pPr>
        <w:ind w:left="5040" w:hanging="360"/>
      </w:pPr>
    </w:lvl>
    <w:lvl w:ilvl="7" w:tplc="5426B802">
      <w:start w:val="1"/>
      <w:numFmt w:val="lowerLetter"/>
      <w:lvlText w:val="%8."/>
      <w:lvlJc w:val="left"/>
      <w:pPr>
        <w:ind w:left="5760" w:hanging="360"/>
      </w:pPr>
    </w:lvl>
    <w:lvl w:ilvl="8" w:tplc="A98CE640">
      <w:start w:val="1"/>
      <w:numFmt w:val="lowerRoman"/>
      <w:lvlText w:val="%9."/>
      <w:lvlJc w:val="right"/>
      <w:pPr>
        <w:ind w:left="6480" w:hanging="180"/>
      </w:pPr>
    </w:lvl>
  </w:abstractNum>
  <w:abstractNum w:abstractNumId="17" w15:restartNumberingAfterBreak="0">
    <w:nsid w:val="3FB41056"/>
    <w:multiLevelType w:val="multilevel"/>
    <w:tmpl w:val="81C61E36"/>
    <w:lvl w:ilvl="0">
      <w:start w:val="4"/>
      <w:numFmt w:val="decimal"/>
      <w:lvlText w:val="%1."/>
      <w:lvlJc w:val="left"/>
      <w:pPr>
        <w:ind w:left="390" w:hanging="390"/>
      </w:pPr>
      <w:rPr>
        <w:rFonts w:hint="default"/>
        <w:b/>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FC0792A"/>
    <w:multiLevelType w:val="hybridMultilevel"/>
    <w:tmpl w:val="AEA0A6FA"/>
    <w:lvl w:ilvl="0" w:tplc="FFFFFFFF">
      <w:start w:val="1"/>
      <w:numFmt w:val="bullet"/>
      <w:pStyle w:val="12"/>
      <w:lvlText w:val="–"/>
      <w:lvlJc w:val="left"/>
      <w:pPr>
        <w:ind w:left="720" w:hanging="360"/>
      </w:pPr>
      <w:rPr>
        <w:rFonts w:ascii="Times New Roman" w:hAnsi="Times New Roman" w:cs="Times New Roman" w:hint="default"/>
      </w:rPr>
    </w:lvl>
    <w:lvl w:ilvl="1" w:tplc="85E07DDA">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4B0AB0"/>
    <w:multiLevelType w:val="hybridMultilevel"/>
    <w:tmpl w:val="65F84118"/>
    <w:lvl w:ilvl="0" w:tplc="524C9198">
      <w:start w:val="1"/>
      <w:numFmt w:val="bullet"/>
      <w:pStyle w:val="a4"/>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401FDE"/>
    <w:multiLevelType w:val="hybridMultilevel"/>
    <w:tmpl w:val="ECCC080A"/>
    <w:lvl w:ilvl="0" w:tplc="04190001">
      <w:start w:val="1"/>
      <w:numFmt w:val="russianLower"/>
      <w:pStyle w:val="a5"/>
      <w:lvlText w:val="%1)"/>
      <w:lvlJc w:val="left"/>
      <w:pPr>
        <w:ind w:left="1428" w:hanging="360"/>
      </w:pPr>
      <w:rPr>
        <w:rFonts w:hint="default"/>
      </w:rPr>
    </w:lvl>
    <w:lvl w:ilvl="1" w:tplc="04190003" w:tentative="1">
      <w:start w:val="1"/>
      <w:numFmt w:val="lowerLetter"/>
      <w:lvlText w:val="%2."/>
      <w:lvlJc w:val="left"/>
      <w:pPr>
        <w:ind w:left="2148" w:hanging="360"/>
      </w:pPr>
    </w:lvl>
    <w:lvl w:ilvl="2" w:tplc="04190005" w:tentative="1">
      <w:start w:val="1"/>
      <w:numFmt w:val="lowerRoman"/>
      <w:lvlText w:val="%3."/>
      <w:lvlJc w:val="right"/>
      <w:pPr>
        <w:ind w:left="2868" w:hanging="180"/>
      </w:pPr>
    </w:lvl>
    <w:lvl w:ilvl="3" w:tplc="04190001" w:tentative="1">
      <w:start w:val="1"/>
      <w:numFmt w:val="decimal"/>
      <w:lvlText w:val="%4."/>
      <w:lvlJc w:val="left"/>
      <w:pPr>
        <w:ind w:left="3588" w:hanging="360"/>
      </w:pPr>
    </w:lvl>
    <w:lvl w:ilvl="4" w:tplc="04190003" w:tentative="1">
      <w:start w:val="1"/>
      <w:numFmt w:val="lowerLetter"/>
      <w:lvlText w:val="%5."/>
      <w:lvlJc w:val="left"/>
      <w:pPr>
        <w:ind w:left="4308" w:hanging="360"/>
      </w:pPr>
    </w:lvl>
    <w:lvl w:ilvl="5" w:tplc="04190005" w:tentative="1">
      <w:start w:val="1"/>
      <w:numFmt w:val="lowerRoman"/>
      <w:lvlText w:val="%6."/>
      <w:lvlJc w:val="right"/>
      <w:pPr>
        <w:ind w:left="5028" w:hanging="180"/>
      </w:pPr>
    </w:lvl>
    <w:lvl w:ilvl="6" w:tplc="04190001" w:tentative="1">
      <w:start w:val="1"/>
      <w:numFmt w:val="decimal"/>
      <w:lvlText w:val="%7."/>
      <w:lvlJc w:val="left"/>
      <w:pPr>
        <w:ind w:left="5748" w:hanging="360"/>
      </w:pPr>
    </w:lvl>
    <w:lvl w:ilvl="7" w:tplc="04190003" w:tentative="1">
      <w:start w:val="1"/>
      <w:numFmt w:val="lowerLetter"/>
      <w:lvlText w:val="%8."/>
      <w:lvlJc w:val="left"/>
      <w:pPr>
        <w:ind w:left="6468" w:hanging="360"/>
      </w:pPr>
    </w:lvl>
    <w:lvl w:ilvl="8" w:tplc="04190005" w:tentative="1">
      <w:start w:val="1"/>
      <w:numFmt w:val="lowerRoman"/>
      <w:lvlText w:val="%9."/>
      <w:lvlJc w:val="right"/>
      <w:pPr>
        <w:ind w:left="7188" w:hanging="180"/>
      </w:pPr>
    </w:lvl>
  </w:abstractNum>
  <w:abstractNum w:abstractNumId="21" w15:restartNumberingAfterBreak="0">
    <w:nsid w:val="4A153AED"/>
    <w:multiLevelType w:val="multilevel"/>
    <w:tmpl w:val="1CBA7190"/>
    <w:lvl w:ilvl="0">
      <w:start w:val="4"/>
      <w:numFmt w:val="decimal"/>
      <w:pStyle w:val="PT"/>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2" w15:restartNumberingAfterBreak="0">
    <w:nsid w:val="4A6E332E"/>
    <w:multiLevelType w:val="hybridMultilevel"/>
    <w:tmpl w:val="04325DB8"/>
    <w:lvl w:ilvl="0" w:tplc="838E5BDC">
      <w:start w:val="1"/>
      <w:numFmt w:val="decimal"/>
      <w:pStyle w:val="a6"/>
      <w:lvlText w:val="%1)"/>
      <w:lvlJc w:val="left"/>
      <w:pPr>
        <w:ind w:left="128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23" w15:restartNumberingAfterBreak="0">
    <w:nsid w:val="5E263511"/>
    <w:multiLevelType w:val="hybridMultilevel"/>
    <w:tmpl w:val="9AA05132"/>
    <w:lvl w:ilvl="0" w:tplc="1EAC3578">
      <w:start w:val="1"/>
      <w:numFmt w:val="none"/>
      <w:pStyle w:val="a7"/>
      <w:lvlText w:val="–"/>
      <w:lvlJc w:val="left"/>
      <w:pPr>
        <w:tabs>
          <w:tab w:val="num" w:pos="595"/>
        </w:tabs>
        <w:ind w:left="0" w:firstLine="595"/>
      </w:pPr>
      <w:rPr>
        <w:rFonts w:ascii="Arial" w:hAnsi="Arial" w:hint="default"/>
        <w:b w:val="0"/>
        <w:i w:val="0"/>
        <w:color w:val="auto"/>
        <w:spacing w:val="-20"/>
        <w:w w:val="100"/>
        <w:sz w:val="24"/>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DA285F"/>
    <w:multiLevelType w:val="multilevel"/>
    <w:tmpl w:val="7CB4770C"/>
    <w:lvl w:ilvl="0">
      <w:start w:val="1"/>
      <w:numFmt w:val="decimal"/>
      <w:pStyle w:val="ISTitle1"/>
      <w:lvlText w:val="%1."/>
      <w:lvlJc w:val="left"/>
      <w:pPr>
        <w:ind w:left="360" w:hanging="360"/>
      </w:pPr>
      <w:rPr>
        <w:color w:val="3A539B"/>
      </w:rPr>
    </w:lvl>
    <w:lvl w:ilvl="1">
      <w:start w:val="1"/>
      <w:numFmt w:val="decimal"/>
      <w:pStyle w:val="ISTitle2"/>
      <w:lvlText w:val="%1.%2."/>
      <w:lvlJc w:val="left"/>
      <w:pPr>
        <w:ind w:left="792" w:hanging="432"/>
      </w:pPr>
    </w:lvl>
    <w:lvl w:ilvl="2">
      <w:start w:val="1"/>
      <w:numFmt w:val="decimal"/>
      <w:pStyle w:val="ISText1"/>
      <w:lvlText w:val="%1.%2.%3."/>
      <w:lvlJc w:val="left"/>
      <w:pPr>
        <w:ind w:left="1224" w:hanging="504"/>
      </w:pPr>
      <w:rPr>
        <w:rFonts w:ascii="Century Gothic" w:hAnsi="Century Gothic"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F2727E"/>
    <w:multiLevelType w:val="multilevel"/>
    <w:tmpl w:val="101E9CF0"/>
    <w:lvl w:ilvl="0">
      <w:start w:val="1"/>
      <w:numFmt w:val="decimal"/>
      <w:lvlText w:val="%1."/>
      <w:lvlJc w:val="left"/>
      <w:pPr>
        <w:tabs>
          <w:tab w:val="num" w:pos="900"/>
        </w:tabs>
        <w:ind w:left="900" w:hanging="360"/>
      </w:pPr>
      <w:rPr>
        <w:rFonts w:hint="default"/>
      </w:rPr>
    </w:lvl>
    <w:lvl w:ilvl="1">
      <w:start w:val="1"/>
      <w:numFmt w:val="decimal"/>
      <w:isLgl/>
      <w:suff w:val="space"/>
      <w:lvlText w:val="%1.%2."/>
      <w:lvlJc w:val="left"/>
      <w:pPr>
        <w:ind w:left="1648" w:hanging="1080"/>
      </w:pPr>
      <w:rPr>
        <w:rFonts w:hint="default"/>
        <w:b w:val="0"/>
        <w:sz w:val="24"/>
        <w:szCs w:val="24"/>
      </w:rPr>
    </w:lvl>
    <w:lvl w:ilvl="2">
      <w:start w:val="1"/>
      <w:numFmt w:val="decimal"/>
      <w:isLgl/>
      <w:suff w:val="space"/>
      <w:lvlText w:val="%1.%2.%3."/>
      <w:lvlJc w:val="left"/>
      <w:pPr>
        <w:ind w:left="1648" w:hanging="1080"/>
      </w:pPr>
      <w:rPr>
        <w:rFonts w:hint="default"/>
        <w:b w:val="0"/>
        <w:sz w:val="24"/>
        <w:szCs w:val="24"/>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6" w15:restartNumberingAfterBreak="0">
    <w:nsid w:val="77AC4256"/>
    <w:multiLevelType w:val="multilevel"/>
    <w:tmpl w:val="8FBEF7DC"/>
    <w:lvl w:ilvl="0">
      <w:start w:val="1"/>
      <w:numFmt w:val="bullet"/>
      <w:pStyle w:val="13"/>
      <w:lvlText w:val="–"/>
      <w:lvlJc w:val="left"/>
      <w:pPr>
        <w:tabs>
          <w:tab w:val="num" w:pos="1247"/>
        </w:tabs>
        <w:ind w:left="992" w:firstLine="0"/>
      </w:pPr>
      <w:rPr>
        <w:rFonts w:ascii="Times New Roman" w:hAnsi="Times New Roman" w:cs="Times New Roman" w:hint="default"/>
      </w:rPr>
    </w:lvl>
    <w:lvl w:ilvl="1">
      <w:start w:val="1"/>
      <w:numFmt w:val="bullet"/>
      <w:pStyle w:val="23"/>
      <w:lvlText w:val="o"/>
      <w:lvlJc w:val="left"/>
      <w:pPr>
        <w:tabs>
          <w:tab w:val="num" w:pos="1418"/>
        </w:tabs>
        <w:ind w:left="1247" w:firstLine="0"/>
      </w:pPr>
      <w:rPr>
        <w:rFonts w:ascii="Courier New" w:hAnsi="Courier New" w:hint="default"/>
      </w:rPr>
    </w:lvl>
    <w:lvl w:ilvl="2">
      <w:start w:val="1"/>
      <w:numFmt w:val="bullet"/>
      <w:lvlText w:val=""/>
      <w:lvlJc w:val="left"/>
      <w:pPr>
        <w:tabs>
          <w:tab w:val="num" w:pos="2506"/>
        </w:tabs>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6"/>
  </w:num>
  <w:num w:numId="2">
    <w:abstractNumId w:val="8"/>
  </w:num>
  <w:num w:numId="3">
    <w:abstractNumId w:val="1"/>
  </w:num>
  <w:num w:numId="4">
    <w:abstractNumId w:val="6"/>
  </w:num>
  <w:num w:numId="5">
    <w:abstractNumId w:val="12"/>
  </w:num>
  <w:num w:numId="6">
    <w:abstractNumId w:val="2"/>
  </w:num>
  <w:num w:numId="7">
    <w:abstractNumId w:val="4"/>
  </w:num>
  <w:num w:numId="8">
    <w:abstractNumId w:val="19"/>
  </w:num>
  <w:num w:numId="9">
    <w:abstractNumId w:val="22"/>
  </w:num>
  <w:num w:numId="10">
    <w:abstractNumId w:val="20"/>
  </w:num>
  <w:num w:numId="11">
    <w:abstractNumId w:val="14"/>
  </w:num>
  <w:num w:numId="12">
    <w:abstractNumId w:val="0"/>
  </w:num>
  <w:num w:numId="13">
    <w:abstractNumId w:val="26"/>
  </w:num>
  <w:num w:numId="14">
    <w:abstractNumId w:val="10"/>
  </w:num>
  <w:num w:numId="15">
    <w:abstractNumId w:val="18"/>
  </w:num>
  <w:num w:numId="16">
    <w:abstractNumId w:val="5"/>
  </w:num>
  <w:num w:numId="17">
    <w:abstractNumId w:val="9"/>
  </w:num>
  <w:num w:numId="18">
    <w:abstractNumId w:val="3"/>
  </w:num>
  <w:num w:numId="19">
    <w:abstractNumId w:val="11"/>
  </w:num>
  <w:num w:numId="20">
    <w:abstractNumId w:val="7"/>
  </w:num>
  <w:num w:numId="21">
    <w:abstractNumId w:val="23"/>
  </w:num>
  <w:num w:numId="22">
    <w:abstractNumId w:val="21"/>
  </w:num>
  <w:num w:numId="23">
    <w:abstractNumId w:val="24"/>
  </w:num>
  <w:num w:numId="24">
    <w:abstractNumId w:val="13"/>
  </w:num>
  <w:num w:numId="25">
    <w:abstractNumId w:val="25"/>
  </w:num>
  <w:num w:numId="26">
    <w:abstractNumId w:val="15"/>
  </w:num>
  <w:num w:numId="27">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0C"/>
    <w:rsid w:val="00002965"/>
    <w:rsid w:val="00002C5F"/>
    <w:rsid w:val="00002FAE"/>
    <w:rsid w:val="000037B4"/>
    <w:rsid w:val="00003CAC"/>
    <w:rsid w:val="000047A1"/>
    <w:rsid w:val="00004939"/>
    <w:rsid w:val="00004F0E"/>
    <w:rsid w:val="000055B7"/>
    <w:rsid w:val="00006376"/>
    <w:rsid w:val="00006901"/>
    <w:rsid w:val="00010839"/>
    <w:rsid w:val="0001098B"/>
    <w:rsid w:val="00011A8E"/>
    <w:rsid w:val="00012E80"/>
    <w:rsid w:val="00013FEC"/>
    <w:rsid w:val="000149CE"/>
    <w:rsid w:val="0001608A"/>
    <w:rsid w:val="000164B1"/>
    <w:rsid w:val="000169BB"/>
    <w:rsid w:val="00017EE6"/>
    <w:rsid w:val="000208A7"/>
    <w:rsid w:val="00020BDF"/>
    <w:rsid w:val="0002117F"/>
    <w:rsid w:val="00021252"/>
    <w:rsid w:val="00021AC2"/>
    <w:rsid w:val="00021CAF"/>
    <w:rsid w:val="00021DC1"/>
    <w:rsid w:val="000264A6"/>
    <w:rsid w:val="000267C3"/>
    <w:rsid w:val="00027FDA"/>
    <w:rsid w:val="00031596"/>
    <w:rsid w:val="000317C0"/>
    <w:rsid w:val="00031BBF"/>
    <w:rsid w:val="00031BD9"/>
    <w:rsid w:val="0003263B"/>
    <w:rsid w:val="00032B4E"/>
    <w:rsid w:val="00033040"/>
    <w:rsid w:val="0003356E"/>
    <w:rsid w:val="000335E4"/>
    <w:rsid w:val="00036C4B"/>
    <w:rsid w:val="00036D35"/>
    <w:rsid w:val="000373F4"/>
    <w:rsid w:val="00040730"/>
    <w:rsid w:val="000410FF"/>
    <w:rsid w:val="0004118C"/>
    <w:rsid w:val="00041567"/>
    <w:rsid w:val="00041DC8"/>
    <w:rsid w:val="00042084"/>
    <w:rsid w:val="00043087"/>
    <w:rsid w:val="0004547E"/>
    <w:rsid w:val="0004557C"/>
    <w:rsid w:val="00046724"/>
    <w:rsid w:val="000471EF"/>
    <w:rsid w:val="000507CD"/>
    <w:rsid w:val="00050FEC"/>
    <w:rsid w:val="00051982"/>
    <w:rsid w:val="000521C5"/>
    <w:rsid w:val="0005279D"/>
    <w:rsid w:val="00052C06"/>
    <w:rsid w:val="00053585"/>
    <w:rsid w:val="00053ADB"/>
    <w:rsid w:val="00055A04"/>
    <w:rsid w:val="00055CAE"/>
    <w:rsid w:val="00055D95"/>
    <w:rsid w:val="00056030"/>
    <w:rsid w:val="00056715"/>
    <w:rsid w:val="00056F2E"/>
    <w:rsid w:val="00060859"/>
    <w:rsid w:val="00061AE8"/>
    <w:rsid w:val="0006280A"/>
    <w:rsid w:val="0006282D"/>
    <w:rsid w:val="00062B1A"/>
    <w:rsid w:val="000633A6"/>
    <w:rsid w:val="0006472A"/>
    <w:rsid w:val="00064D36"/>
    <w:rsid w:val="00066111"/>
    <w:rsid w:val="000665EF"/>
    <w:rsid w:val="00066D05"/>
    <w:rsid w:val="00067777"/>
    <w:rsid w:val="00067AEB"/>
    <w:rsid w:val="00067DF6"/>
    <w:rsid w:val="00070377"/>
    <w:rsid w:val="00072001"/>
    <w:rsid w:val="00072BC3"/>
    <w:rsid w:val="00072C00"/>
    <w:rsid w:val="00074B21"/>
    <w:rsid w:val="000801D7"/>
    <w:rsid w:val="00080CEC"/>
    <w:rsid w:val="00080D83"/>
    <w:rsid w:val="00081F2D"/>
    <w:rsid w:val="000824A6"/>
    <w:rsid w:val="00083C68"/>
    <w:rsid w:val="0008433F"/>
    <w:rsid w:val="00084802"/>
    <w:rsid w:val="00085F3A"/>
    <w:rsid w:val="00086E0A"/>
    <w:rsid w:val="000871FB"/>
    <w:rsid w:val="00087A04"/>
    <w:rsid w:val="00090034"/>
    <w:rsid w:val="000904D2"/>
    <w:rsid w:val="00090A42"/>
    <w:rsid w:val="000917A1"/>
    <w:rsid w:val="000922B5"/>
    <w:rsid w:val="00097316"/>
    <w:rsid w:val="00097CEE"/>
    <w:rsid w:val="000A1142"/>
    <w:rsid w:val="000A118A"/>
    <w:rsid w:val="000A26E7"/>
    <w:rsid w:val="000A2F53"/>
    <w:rsid w:val="000A43C2"/>
    <w:rsid w:val="000A4DA2"/>
    <w:rsid w:val="000A66BB"/>
    <w:rsid w:val="000A69E8"/>
    <w:rsid w:val="000A7133"/>
    <w:rsid w:val="000A75C1"/>
    <w:rsid w:val="000A7A87"/>
    <w:rsid w:val="000A7E68"/>
    <w:rsid w:val="000B0898"/>
    <w:rsid w:val="000B0A08"/>
    <w:rsid w:val="000B14A1"/>
    <w:rsid w:val="000B1A1D"/>
    <w:rsid w:val="000B257F"/>
    <w:rsid w:val="000B34E9"/>
    <w:rsid w:val="000B3C6E"/>
    <w:rsid w:val="000B4616"/>
    <w:rsid w:val="000B5797"/>
    <w:rsid w:val="000B57B4"/>
    <w:rsid w:val="000B6D84"/>
    <w:rsid w:val="000B7475"/>
    <w:rsid w:val="000B7CD6"/>
    <w:rsid w:val="000C013E"/>
    <w:rsid w:val="000C0581"/>
    <w:rsid w:val="000C2009"/>
    <w:rsid w:val="000C202A"/>
    <w:rsid w:val="000C3313"/>
    <w:rsid w:val="000C35E1"/>
    <w:rsid w:val="000C38A5"/>
    <w:rsid w:val="000C44F1"/>
    <w:rsid w:val="000C53FC"/>
    <w:rsid w:val="000C6575"/>
    <w:rsid w:val="000C6CC1"/>
    <w:rsid w:val="000C711B"/>
    <w:rsid w:val="000C753D"/>
    <w:rsid w:val="000D081D"/>
    <w:rsid w:val="000D1476"/>
    <w:rsid w:val="000D1759"/>
    <w:rsid w:val="000D181B"/>
    <w:rsid w:val="000D2358"/>
    <w:rsid w:val="000D592F"/>
    <w:rsid w:val="000D716F"/>
    <w:rsid w:val="000D76E5"/>
    <w:rsid w:val="000D7E83"/>
    <w:rsid w:val="000E2586"/>
    <w:rsid w:val="000E399E"/>
    <w:rsid w:val="000E5F58"/>
    <w:rsid w:val="000E759E"/>
    <w:rsid w:val="000E7AD3"/>
    <w:rsid w:val="000F033E"/>
    <w:rsid w:val="000F049D"/>
    <w:rsid w:val="000F062E"/>
    <w:rsid w:val="000F175C"/>
    <w:rsid w:val="000F1D7F"/>
    <w:rsid w:val="000F244D"/>
    <w:rsid w:val="000F3D1B"/>
    <w:rsid w:val="000F3F4B"/>
    <w:rsid w:val="000F4E97"/>
    <w:rsid w:val="000F52AB"/>
    <w:rsid w:val="0010080A"/>
    <w:rsid w:val="001013FB"/>
    <w:rsid w:val="001017C2"/>
    <w:rsid w:val="00104142"/>
    <w:rsid w:val="001041A2"/>
    <w:rsid w:val="001053B3"/>
    <w:rsid w:val="001055A2"/>
    <w:rsid w:val="0010579D"/>
    <w:rsid w:val="00105A38"/>
    <w:rsid w:val="0010621D"/>
    <w:rsid w:val="001065C1"/>
    <w:rsid w:val="00112CB5"/>
    <w:rsid w:val="001136AF"/>
    <w:rsid w:val="001137F9"/>
    <w:rsid w:val="00114245"/>
    <w:rsid w:val="00114C9D"/>
    <w:rsid w:val="0011529C"/>
    <w:rsid w:val="00115597"/>
    <w:rsid w:val="0011568C"/>
    <w:rsid w:val="00116A3A"/>
    <w:rsid w:val="00117263"/>
    <w:rsid w:val="001176A6"/>
    <w:rsid w:val="0012073B"/>
    <w:rsid w:val="001213A9"/>
    <w:rsid w:val="00123EC7"/>
    <w:rsid w:val="001243AE"/>
    <w:rsid w:val="001249AA"/>
    <w:rsid w:val="00124ABC"/>
    <w:rsid w:val="0012560A"/>
    <w:rsid w:val="0012591D"/>
    <w:rsid w:val="00125DBC"/>
    <w:rsid w:val="00126063"/>
    <w:rsid w:val="001261B6"/>
    <w:rsid w:val="00130BFB"/>
    <w:rsid w:val="001310F5"/>
    <w:rsid w:val="00131C52"/>
    <w:rsid w:val="00131DA4"/>
    <w:rsid w:val="00132631"/>
    <w:rsid w:val="00133488"/>
    <w:rsid w:val="00134660"/>
    <w:rsid w:val="00134938"/>
    <w:rsid w:val="00134E9B"/>
    <w:rsid w:val="001356D3"/>
    <w:rsid w:val="00135F7F"/>
    <w:rsid w:val="0013687D"/>
    <w:rsid w:val="00136C84"/>
    <w:rsid w:val="00136D87"/>
    <w:rsid w:val="00137B31"/>
    <w:rsid w:val="00140188"/>
    <w:rsid w:val="0014154D"/>
    <w:rsid w:val="0014255F"/>
    <w:rsid w:val="001433C1"/>
    <w:rsid w:val="001435E1"/>
    <w:rsid w:val="00144A77"/>
    <w:rsid w:val="00147521"/>
    <w:rsid w:val="001478CB"/>
    <w:rsid w:val="001479AD"/>
    <w:rsid w:val="00147DC5"/>
    <w:rsid w:val="001510AA"/>
    <w:rsid w:val="00151543"/>
    <w:rsid w:val="001525B7"/>
    <w:rsid w:val="001531E9"/>
    <w:rsid w:val="00153893"/>
    <w:rsid w:val="001543C0"/>
    <w:rsid w:val="001548A2"/>
    <w:rsid w:val="00154E1C"/>
    <w:rsid w:val="001564C2"/>
    <w:rsid w:val="001573E6"/>
    <w:rsid w:val="00157BBE"/>
    <w:rsid w:val="00160193"/>
    <w:rsid w:val="0016028D"/>
    <w:rsid w:val="00161254"/>
    <w:rsid w:val="00161B77"/>
    <w:rsid w:val="0016222A"/>
    <w:rsid w:val="00162660"/>
    <w:rsid w:val="00163213"/>
    <w:rsid w:val="0016348B"/>
    <w:rsid w:val="00164DF5"/>
    <w:rsid w:val="001651B6"/>
    <w:rsid w:val="00165FC3"/>
    <w:rsid w:val="001666AA"/>
    <w:rsid w:val="0016794D"/>
    <w:rsid w:val="00170DB0"/>
    <w:rsid w:val="001721E5"/>
    <w:rsid w:val="00172419"/>
    <w:rsid w:val="00172734"/>
    <w:rsid w:val="0017290F"/>
    <w:rsid w:val="00173320"/>
    <w:rsid w:val="0017394A"/>
    <w:rsid w:val="001748D4"/>
    <w:rsid w:val="00176327"/>
    <w:rsid w:val="0017662D"/>
    <w:rsid w:val="00180944"/>
    <w:rsid w:val="00181F7B"/>
    <w:rsid w:val="001827B5"/>
    <w:rsid w:val="00183154"/>
    <w:rsid w:val="001837D2"/>
    <w:rsid w:val="00184B51"/>
    <w:rsid w:val="00185C53"/>
    <w:rsid w:val="00185FCA"/>
    <w:rsid w:val="00186871"/>
    <w:rsid w:val="00190917"/>
    <w:rsid w:val="00190BD1"/>
    <w:rsid w:val="00192209"/>
    <w:rsid w:val="0019278B"/>
    <w:rsid w:val="001930E6"/>
    <w:rsid w:val="001937FD"/>
    <w:rsid w:val="00194F28"/>
    <w:rsid w:val="0019590F"/>
    <w:rsid w:val="001963F2"/>
    <w:rsid w:val="001A1293"/>
    <w:rsid w:val="001A1450"/>
    <w:rsid w:val="001A168D"/>
    <w:rsid w:val="001A1B2C"/>
    <w:rsid w:val="001A1FFE"/>
    <w:rsid w:val="001A318E"/>
    <w:rsid w:val="001A3AE5"/>
    <w:rsid w:val="001A4A29"/>
    <w:rsid w:val="001A5B4C"/>
    <w:rsid w:val="001A7F66"/>
    <w:rsid w:val="001B0121"/>
    <w:rsid w:val="001B06DB"/>
    <w:rsid w:val="001B0827"/>
    <w:rsid w:val="001B0AB6"/>
    <w:rsid w:val="001B0BE5"/>
    <w:rsid w:val="001B0EDB"/>
    <w:rsid w:val="001B2901"/>
    <w:rsid w:val="001B5644"/>
    <w:rsid w:val="001B577D"/>
    <w:rsid w:val="001B62E1"/>
    <w:rsid w:val="001B6E16"/>
    <w:rsid w:val="001B6E73"/>
    <w:rsid w:val="001C0F59"/>
    <w:rsid w:val="001C1192"/>
    <w:rsid w:val="001C25D4"/>
    <w:rsid w:val="001C2FF4"/>
    <w:rsid w:val="001C3122"/>
    <w:rsid w:val="001C4762"/>
    <w:rsid w:val="001C4882"/>
    <w:rsid w:val="001C4CBE"/>
    <w:rsid w:val="001C4D27"/>
    <w:rsid w:val="001C6E71"/>
    <w:rsid w:val="001C74D1"/>
    <w:rsid w:val="001D0019"/>
    <w:rsid w:val="001D07CD"/>
    <w:rsid w:val="001D137A"/>
    <w:rsid w:val="001D16C3"/>
    <w:rsid w:val="001D18F6"/>
    <w:rsid w:val="001D1967"/>
    <w:rsid w:val="001D1B8E"/>
    <w:rsid w:val="001D379E"/>
    <w:rsid w:val="001D3C41"/>
    <w:rsid w:val="001D3EFF"/>
    <w:rsid w:val="001D44C8"/>
    <w:rsid w:val="001D4BB6"/>
    <w:rsid w:val="001D4DFB"/>
    <w:rsid w:val="001D5C0A"/>
    <w:rsid w:val="001D617D"/>
    <w:rsid w:val="001D6AEA"/>
    <w:rsid w:val="001D6EC6"/>
    <w:rsid w:val="001D6F7D"/>
    <w:rsid w:val="001E32CA"/>
    <w:rsid w:val="001E32CD"/>
    <w:rsid w:val="001E447C"/>
    <w:rsid w:val="001E5178"/>
    <w:rsid w:val="001E5320"/>
    <w:rsid w:val="001E5E30"/>
    <w:rsid w:val="001E62FF"/>
    <w:rsid w:val="001F00F8"/>
    <w:rsid w:val="001F07EE"/>
    <w:rsid w:val="001F08FE"/>
    <w:rsid w:val="001F188A"/>
    <w:rsid w:val="001F31B0"/>
    <w:rsid w:val="001F3399"/>
    <w:rsid w:val="001F601A"/>
    <w:rsid w:val="001F659E"/>
    <w:rsid w:val="001F687D"/>
    <w:rsid w:val="001F7AE2"/>
    <w:rsid w:val="00200656"/>
    <w:rsid w:val="00200CBC"/>
    <w:rsid w:val="002014C7"/>
    <w:rsid w:val="002015C8"/>
    <w:rsid w:val="00201F4B"/>
    <w:rsid w:val="00202924"/>
    <w:rsid w:val="00202C93"/>
    <w:rsid w:val="002035BE"/>
    <w:rsid w:val="00203E9A"/>
    <w:rsid w:val="00205BC6"/>
    <w:rsid w:val="00210068"/>
    <w:rsid w:val="00210E4F"/>
    <w:rsid w:val="0021115B"/>
    <w:rsid w:val="00211D09"/>
    <w:rsid w:val="002138DC"/>
    <w:rsid w:val="002145B2"/>
    <w:rsid w:val="00215878"/>
    <w:rsid w:val="0022023C"/>
    <w:rsid w:val="00220B0D"/>
    <w:rsid w:val="00221D17"/>
    <w:rsid w:val="00222E26"/>
    <w:rsid w:val="002232EB"/>
    <w:rsid w:val="00223888"/>
    <w:rsid w:val="00224401"/>
    <w:rsid w:val="002246BE"/>
    <w:rsid w:val="0022478C"/>
    <w:rsid w:val="00226D10"/>
    <w:rsid w:val="002272A1"/>
    <w:rsid w:val="00231F01"/>
    <w:rsid w:val="00232136"/>
    <w:rsid w:val="00232236"/>
    <w:rsid w:val="0023294D"/>
    <w:rsid w:val="00233B71"/>
    <w:rsid w:val="00235E48"/>
    <w:rsid w:val="0023696C"/>
    <w:rsid w:val="002379BA"/>
    <w:rsid w:val="00240059"/>
    <w:rsid w:val="00241351"/>
    <w:rsid w:val="0024307E"/>
    <w:rsid w:val="00243EA0"/>
    <w:rsid w:val="00244A31"/>
    <w:rsid w:val="002454F2"/>
    <w:rsid w:val="00246283"/>
    <w:rsid w:val="00246D02"/>
    <w:rsid w:val="00247003"/>
    <w:rsid w:val="00251053"/>
    <w:rsid w:val="00252C92"/>
    <w:rsid w:val="00252CA3"/>
    <w:rsid w:val="00253771"/>
    <w:rsid w:val="00253B76"/>
    <w:rsid w:val="00254570"/>
    <w:rsid w:val="00254C8E"/>
    <w:rsid w:val="00255198"/>
    <w:rsid w:val="00257704"/>
    <w:rsid w:val="00257FB0"/>
    <w:rsid w:val="00260007"/>
    <w:rsid w:val="0026085C"/>
    <w:rsid w:val="00260F67"/>
    <w:rsid w:val="00262ABD"/>
    <w:rsid w:val="00262FDE"/>
    <w:rsid w:val="00263AE4"/>
    <w:rsid w:val="00265953"/>
    <w:rsid w:val="00266185"/>
    <w:rsid w:val="00267D3F"/>
    <w:rsid w:val="00267E54"/>
    <w:rsid w:val="00270B21"/>
    <w:rsid w:val="00271B92"/>
    <w:rsid w:val="0027241F"/>
    <w:rsid w:val="002739C2"/>
    <w:rsid w:val="00273A7D"/>
    <w:rsid w:val="0027453F"/>
    <w:rsid w:val="00274A62"/>
    <w:rsid w:val="00275A9D"/>
    <w:rsid w:val="002762D1"/>
    <w:rsid w:val="00276D75"/>
    <w:rsid w:val="0027723A"/>
    <w:rsid w:val="00280E4B"/>
    <w:rsid w:val="00281708"/>
    <w:rsid w:val="00281790"/>
    <w:rsid w:val="00281CA4"/>
    <w:rsid w:val="00281DA5"/>
    <w:rsid w:val="002832B1"/>
    <w:rsid w:val="00283856"/>
    <w:rsid w:val="00283CDB"/>
    <w:rsid w:val="00283E0A"/>
    <w:rsid w:val="00283EEC"/>
    <w:rsid w:val="00285C6A"/>
    <w:rsid w:val="0028640F"/>
    <w:rsid w:val="002871A0"/>
    <w:rsid w:val="00287771"/>
    <w:rsid w:val="00287CF0"/>
    <w:rsid w:val="00287D73"/>
    <w:rsid w:val="00287E08"/>
    <w:rsid w:val="00290739"/>
    <w:rsid w:val="00290C57"/>
    <w:rsid w:val="00292DCC"/>
    <w:rsid w:val="00294AF9"/>
    <w:rsid w:val="00294CDD"/>
    <w:rsid w:val="00295C5B"/>
    <w:rsid w:val="002962D6"/>
    <w:rsid w:val="002968D4"/>
    <w:rsid w:val="002A062D"/>
    <w:rsid w:val="002A074C"/>
    <w:rsid w:val="002A118D"/>
    <w:rsid w:val="002A1523"/>
    <w:rsid w:val="002A15D8"/>
    <w:rsid w:val="002A229B"/>
    <w:rsid w:val="002A2398"/>
    <w:rsid w:val="002A27E3"/>
    <w:rsid w:val="002A2D9D"/>
    <w:rsid w:val="002A3491"/>
    <w:rsid w:val="002A36FC"/>
    <w:rsid w:val="002A3E04"/>
    <w:rsid w:val="002A46E4"/>
    <w:rsid w:val="002A4A53"/>
    <w:rsid w:val="002A5215"/>
    <w:rsid w:val="002A55BC"/>
    <w:rsid w:val="002A594F"/>
    <w:rsid w:val="002A5C14"/>
    <w:rsid w:val="002A6DA1"/>
    <w:rsid w:val="002B19BD"/>
    <w:rsid w:val="002B1D6F"/>
    <w:rsid w:val="002B34FD"/>
    <w:rsid w:val="002B6269"/>
    <w:rsid w:val="002B6CDF"/>
    <w:rsid w:val="002C059E"/>
    <w:rsid w:val="002C096D"/>
    <w:rsid w:val="002C0EC4"/>
    <w:rsid w:val="002C0F2D"/>
    <w:rsid w:val="002C2367"/>
    <w:rsid w:val="002C2793"/>
    <w:rsid w:val="002C46A8"/>
    <w:rsid w:val="002C5136"/>
    <w:rsid w:val="002C5F4C"/>
    <w:rsid w:val="002C623D"/>
    <w:rsid w:val="002C7310"/>
    <w:rsid w:val="002D176D"/>
    <w:rsid w:val="002D1853"/>
    <w:rsid w:val="002D27D0"/>
    <w:rsid w:val="002D5B47"/>
    <w:rsid w:val="002D6EC8"/>
    <w:rsid w:val="002D7382"/>
    <w:rsid w:val="002D760B"/>
    <w:rsid w:val="002E03B9"/>
    <w:rsid w:val="002E1249"/>
    <w:rsid w:val="002E12CF"/>
    <w:rsid w:val="002E1AE1"/>
    <w:rsid w:val="002E1D0A"/>
    <w:rsid w:val="002E4265"/>
    <w:rsid w:val="002E479D"/>
    <w:rsid w:val="002E4ACE"/>
    <w:rsid w:val="002E59BA"/>
    <w:rsid w:val="002E64F1"/>
    <w:rsid w:val="002E66B6"/>
    <w:rsid w:val="002E6873"/>
    <w:rsid w:val="002E6B8F"/>
    <w:rsid w:val="002E6F3F"/>
    <w:rsid w:val="002E7D8A"/>
    <w:rsid w:val="002F1283"/>
    <w:rsid w:val="002F1290"/>
    <w:rsid w:val="002F1736"/>
    <w:rsid w:val="002F32F9"/>
    <w:rsid w:val="002F37E4"/>
    <w:rsid w:val="002F4E46"/>
    <w:rsid w:val="002F71C0"/>
    <w:rsid w:val="0030047E"/>
    <w:rsid w:val="00301A77"/>
    <w:rsid w:val="00302287"/>
    <w:rsid w:val="00302B4E"/>
    <w:rsid w:val="003035B1"/>
    <w:rsid w:val="00303BEF"/>
    <w:rsid w:val="0030508A"/>
    <w:rsid w:val="00305D16"/>
    <w:rsid w:val="003063D3"/>
    <w:rsid w:val="00306DF5"/>
    <w:rsid w:val="003111CA"/>
    <w:rsid w:val="003128E5"/>
    <w:rsid w:val="00313170"/>
    <w:rsid w:val="00313659"/>
    <w:rsid w:val="0031384E"/>
    <w:rsid w:val="00315AE0"/>
    <w:rsid w:val="00316B17"/>
    <w:rsid w:val="00316CB3"/>
    <w:rsid w:val="00317CE4"/>
    <w:rsid w:val="0032115C"/>
    <w:rsid w:val="0032174C"/>
    <w:rsid w:val="00322EC4"/>
    <w:rsid w:val="00325271"/>
    <w:rsid w:val="003253E9"/>
    <w:rsid w:val="00326395"/>
    <w:rsid w:val="003268A1"/>
    <w:rsid w:val="00326D22"/>
    <w:rsid w:val="00326E8E"/>
    <w:rsid w:val="00326EA3"/>
    <w:rsid w:val="003301C9"/>
    <w:rsid w:val="00331BC6"/>
    <w:rsid w:val="00332008"/>
    <w:rsid w:val="003324BD"/>
    <w:rsid w:val="00332869"/>
    <w:rsid w:val="003335B1"/>
    <w:rsid w:val="00333C45"/>
    <w:rsid w:val="00334228"/>
    <w:rsid w:val="00334FBB"/>
    <w:rsid w:val="00335145"/>
    <w:rsid w:val="0033567B"/>
    <w:rsid w:val="00335C73"/>
    <w:rsid w:val="00336390"/>
    <w:rsid w:val="003371BE"/>
    <w:rsid w:val="00337610"/>
    <w:rsid w:val="00341261"/>
    <w:rsid w:val="00341363"/>
    <w:rsid w:val="003418DD"/>
    <w:rsid w:val="00343479"/>
    <w:rsid w:val="00343A74"/>
    <w:rsid w:val="00343B32"/>
    <w:rsid w:val="00345952"/>
    <w:rsid w:val="003467F5"/>
    <w:rsid w:val="00346A1A"/>
    <w:rsid w:val="00347714"/>
    <w:rsid w:val="00347F02"/>
    <w:rsid w:val="00350720"/>
    <w:rsid w:val="00350A60"/>
    <w:rsid w:val="00352465"/>
    <w:rsid w:val="003530D0"/>
    <w:rsid w:val="003532B0"/>
    <w:rsid w:val="00354CE0"/>
    <w:rsid w:val="0035525C"/>
    <w:rsid w:val="003579AE"/>
    <w:rsid w:val="00360890"/>
    <w:rsid w:val="00364482"/>
    <w:rsid w:val="003649E7"/>
    <w:rsid w:val="00364DB0"/>
    <w:rsid w:val="003650AD"/>
    <w:rsid w:val="0036661F"/>
    <w:rsid w:val="00366F76"/>
    <w:rsid w:val="00367C80"/>
    <w:rsid w:val="0037172B"/>
    <w:rsid w:val="00371C20"/>
    <w:rsid w:val="003739DB"/>
    <w:rsid w:val="00373A3A"/>
    <w:rsid w:val="003741EA"/>
    <w:rsid w:val="00374871"/>
    <w:rsid w:val="003748E2"/>
    <w:rsid w:val="00374BE7"/>
    <w:rsid w:val="0037639E"/>
    <w:rsid w:val="00376F3D"/>
    <w:rsid w:val="00377692"/>
    <w:rsid w:val="00381E85"/>
    <w:rsid w:val="00382003"/>
    <w:rsid w:val="00382E40"/>
    <w:rsid w:val="00383898"/>
    <w:rsid w:val="003838C2"/>
    <w:rsid w:val="003843A5"/>
    <w:rsid w:val="003843F3"/>
    <w:rsid w:val="00384FF8"/>
    <w:rsid w:val="003852D1"/>
    <w:rsid w:val="00385755"/>
    <w:rsid w:val="003863FF"/>
    <w:rsid w:val="00386C0B"/>
    <w:rsid w:val="00387551"/>
    <w:rsid w:val="00387691"/>
    <w:rsid w:val="00387F76"/>
    <w:rsid w:val="00391069"/>
    <w:rsid w:val="0039124D"/>
    <w:rsid w:val="00391A5F"/>
    <w:rsid w:val="0039216E"/>
    <w:rsid w:val="00392330"/>
    <w:rsid w:val="0039270B"/>
    <w:rsid w:val="00392756"/>
    <w:rsid w:val="003934F9"/>
    <w:rsid w:val="003939B3"/>
    <w:rsid w:val="003943F2"/>
    <w:rsid w:val="0039585D"/>
    <w:rsid w:val="00396127"/>
    <w:rsid w:val="00397B31"/>
    <w:rsid w:val="003A0493"/>
    <w:rsid w:val="003A050C"/>
    <w:rsid w:val="003A0758"/>
    <w:rsid w:val="003A078A"/>
    <w:rsid w:val="003A2166"/>
    <w:rsid w:val="003A27DF"/>
    <w:rsid w:val="003A294B"/>
    <w:rsid w:val="003A297F"/>
    <w:rsid w:val="003A2AEB"/>
    <w:rsid w:val="003A2B3A"/>
    <w:rsid w:val="003A2C0F"/>
    <w:rsid w:val="003A4FA1"/>
    <w:rsid w:val="003A53E8"/>
    <w:rsid w:val="003A5A11"/>
    <w:rsid w:val="003A6970"/>
    <w:rsid w:val="003A6AC9"/>
    <w:rsid w:val="003A70BD"/>
    <w:rsid w:val="003A761F"/>
    <w:rsid w:val="003B09E9"/>
    <w:rsid w:val="003B0AA4"/>
    <w:rsid w:val="003B1F1E"/>
    <w:rsid w:val="003B2EDC"/>
    <w:rsid w:val="003B2FEC"/>
    <w:rsid w:val="003B3044"/>
    <w:rsid w:val="003B552F"/>
    <w:rsid w:val="003B717F"/>
    <w:rsid w:val="003C0A95"/>
    <w:rsid w:val="003C0CB1"/>
    <w:rsid w:val="003C1BDA"/>
    <w:rsid w:val="003C1C68"/>
    <w:rsid w:val="003C2046"/>
    <w:rsid w:val="003C20E2"/>
    <w:rsid w:val="003C4C18"/>
    <w:rsid w:val="003C5977"/>
    <w:rsid w:val="003C65AA"/>
    <w:rsid w:val="003C671D"/>
    <w:rsid w:val="003C6B10"/>
    <w:rsid w:val="003C6CCC"/>
    <w:rsid w:val="003C6FAE"/>
    <w:rsid w:val="003C7E9F"/>
    <w:rsid w:val="003D1573"/>
    <w:rsid w:val="003D203B"/>
    <w:rsid w:val="003D2356"/>
    <w:rsid w:val="003D2E40"/>
    <w:rsid w:val="003D346C"/>
    <w:rsid w:val="003D3B93"/>
    <w:rsid w:val="003D42CE"/>
    <w:rsid w:val="003D474C"/>
    <w:rsid w:val="003D5E43"/>
    <w:rsid w:val="003D7CB8"/>
    <w:rsid w:val="003E0118"/>
    <w:rsid w:val="003E04F2"/>
    <w:rsid w:val="003E1934"/>
    <w:rsid w:val="003E1FE1"/>
    <w:rsid w:val="003E2514"/>
    <w:rsid w:val="003E2C45"/>
    <w:rsid w:val="003E4471"/>
    <w:rsid w:val="003E4554"/>
    <w:rsid w:val="003E6CB5"/>
    <w:rsid w:val="003E74A0"/>
    <w:rsid w:val="003E77BD"/>
    <w:rsid w:val="003F10BF"/>
    <w:rsid w:val="003F115A"/>
    <w:rsid w:val="003F2904"/>
    <w:rsid w:val="003F5B4B"/>
    <w:rsid w:val="003F775A"/>
    <w:rsid w:val="003F7818"/>
    <w:rsid w:val="003F7F19"/>
    <w:rsid w:val="00401296"/>
    <w:rsid w:val="00403228"/>
    <w:rsid w:val="00404054"/>
    <w:rsid w:val="00405230"/>
    <w:rsid w:val="00405E63"/>
    <w:rsid w:val="00406296"/>
    <w:rsid w:val="004066AA"/>
    <w:rsid w:val="00407933"/>
    <w:rsid w:val="00407F1C"/>
    <w:rsid w:val="004111F8"/>
    <w:rsid w:val="00411A45"/>
    <w:rsid w:val="00411D6D"/>
    <w:rsid w:val="00413125"/>
    <w:rsid w:val="00413355"/>
    <w:rsid w:val="00413665"/>
    <w:rsid w:val="00413878"/>
    <w:rsid w:val="00413EDA"/>
    <w:rsid w:val="00413F24"/>
    <w:rsid w:val="0041479D"/>
    <w:rsid w:val="00414CFF"/>
    <w:rsid w:val="00417BA0"/>
    <w:rsid w:val="00417F6C"/>
    <w:rsid w:val="004202D7"/>
    <w:rsid w:val="00421E3F"/>
    <w:rsid w:val="004229DE"/>
    <w:rsid w:val="00422C40"/>
    <w:rsid w:val="00422FBA"/>
    <w:rsid w:val="004237B7"/>
    <w:rsid w:val="00424309"/>
    <w:rsid w:val="004245F6"/>
    <w:rsid w:val="00427A62"/>
    <w:rsid w:val="00430F83"/>
    <w:rsid w:val="00431FAB"/>
    <w:rsid w:val="004348C4"/>
    <w:rsid w:val="00434F0F"/>
    <w:rsid w:val="00434F8A"/>
    <w:rsid w:val="00435F54"/>
    <w:rsid w:val="00436543"/>
    <w:rsid w:val="00436EF7"/>
    <w:rsid w:val="004407E9"/>
    <w:rsid w:val="0044107D"/>
    <w:rsid w:val="00441EBC"/>
    <w:rsid w:val="00441FB7"/>
    <w:rsid w:val="004421AD"/>
    <w:rsid w:val="00442F16"/>
    <w:rsid w:val="00443356"/>
    <w:rsid w:val="00443D69"/>
    <w:rsid w:val="00443EF0"/>
    <w:rsid w:val="00444059"/>
    <w:rsid w:val="0044405B"/>
    <w:rsid w:val="00444D76"/>
    <w:rsid w:val="0044515A"/>
    <w:rsid w:val="00446740"/>
    <w:rsid w:val="004475B6"/>
    <w:rsid w:val="004515FB"/>
    <w:rsid w:val="004547D3"/>
    <w:rsid w:val="0045728C"/>
    <w:rsid w:val="00460357"/>
    <w:rsid w:val="004619EF"/>
    <w:rsid w:val="00462D32"/>
    <w:rsid w:val="004635CC"/>
    <w:rsid w:val="0046362F"/>
    <w:rsid w:val="004636B5"/>
    <w:rsid w:val="00463A8B"/>
    <w:rsid w:val="004646FC"/>
    <w:rsid w:val="00464A08"/>
    <w:rsid w:val="00464C7D"/>
    <w:rsid w:val="004652E2"/>
    <w:rsid w:val="004657CE"/>
    <w:rsid w:val="00466D44"/>
    <w:rsid w:val="004670B4"/>
    <w:rsid w:val="004672BD"/>
    <w:rsid w:val="00467C37"/>
    <w:rsid w:val="00467D17"/>
    <w:rsid w:val="00471715"/>
    <w:rsid w:val="0047172B"/>
    <w:rsid w:val="00471ABA"/>
    <w:rsid w:val="0047210C"/>
    <w:rsid w:val="0047244E"/>
    <w:rsid w:val="004724ED"/>
    <w:rsid w:val="0047269A"/>
    <w:rsid w:val="004736F8"/>
    <w:rsid w:val="00473E0A"/>
    <w:rsid w:val="004742C1"/>
    <w:rsid w:val="004745D3"/>
    <w:rsid w:val="004775E8"/>
    <w:rsid w:val="00483423"/>
    <w:rsid w:val="00483F1C"/>
    <w:rsid w:val="004842D2"/>
    <w:rsid w:val="004844F3"/>
    <w:rsid w:val="004854C4"/>
    <w:rsid w:val="00486556"/>
    <w:rsid w:val="00486917"/>
    <w:rsid w:val="00486DF1"/>
    <w:rsid w:val="00487231"/>
    <w:rsid w:val="004900F5"/>
    <w:rsid w:val="004925CD"/>
    <w:rsid w:val="004948D7"/>
    <w:rsid w:val="00494F52"/>
    <w:rsid w:val="00495BFF"/>
    <w:rsid w:val="00496CB0"/>
    <w:rsid w:val="00496DC5"/>
    <w:rsid w:val="0049771C"/>
    <w:rsid w:val="004A180F"/>
    <w:rsid w:val="004A1E99"/>
    <w:rsid w:val="004A3591"/>
    <w:rsid w:val="004A3EAC"/>
    <w:rsid w:val="004A4864"/>
    <w:rsid w:val="004A49E4"/>
    <w:rsid w:val="004A4D4B"/>
    <w:rsid w:val="004A5581"/>
    <w:rsid w:val="004A6214"/>
    <w:rsid w:val="004A6CB9"/>
    <w:rsid w:val="004A7112"/>
    <w:rsid w:val="004A714D"/>
    <w:rsid w:val="004A77DD"/>
    <w:rsid w:val="004B130D"/>
    <w:rsid w:val="004B2EA9"/>
    <w:rsid w:val="004B539C"/>
    <w:rsid w:val="004B53A4"/>
    <w:rsid w:val="004B5480"/>
    <w:rsid w:val="004B55F2"/>
    <w:rsid w:val="004B5680"/>
    <w:rsid w:val="004B58BF"/>
    <w:rsid w:val="004B5DA8"/>
    <w:rsid w:val="004B66E7"/>
    <w:rsid w:val="004C037D"/>
    <w:rsid w:val="004C0A50"/>
    <w:rsid w:val="004C16D2"/>
    <w:rsid w:val="004C1C78"/>
    <w:rsid w:val="004C1E81"/>
    <w:rsid w:val="004C2EED"/>
    <w:rsid w:val="004C3597"/>
    <w:rsid w:val="004C3B21"/>
    <w:rsid w:val="004C4D79"/>
    <w:rsid w:val="004C5824"/>
    <w:rsid w:val="004C6753"/>
    <w:rsid w:val="004C6A89"/>
    <w:rsid w:val="004D0D8A"/>
    <w:rsid w:val="004D31C1"/>
    <w:rsid w:val="004D3A78"/>
    <w:rsid w:val="004D3DD6"/>
    <w:rsid w:val="004D3E6D"/>
    <w:rsid w:val="004D4416"/>
    <w:rsid w:val="004D486B"/>
    <w:rsid w:val="004D4AA7"/>
    <w:rsid w:val="004D771E"/>
    <w:rsid w:val="004D7D42"/>
    <w:rsid w:val="004E128F"/>
    <w:rsid w:val="004E1764"/>
    <w:rsid w:val="004E2D13"/>
    <w:rsid w:val="004E3B84"/>
    <w:rsid w:val="004E4CAE"/>
    <w:rsid w:val="004E4F7F"/>
    <w:rsid w:val="004E5A6D"/>
    <w:rsid w:val="004E676B"/>
    <w:rsid w:val="004E72CE"/>
    <w:rsid w:val="004F1247"/>
    <w:rsid w:val="004F3B04"/>
    <w:rsid w:val="004F5F23"/>
    <w:rsid w:val="004F7928"/>
    <w:rsid w:val="00500793"/>
    <w:rsid w:val="00500CF3"/>
    <w:rsid w:val="00501789"/>
    <w:rsid w:val="00501987"/>
    <w:rsid w:val="00502144"/>
    <w:rsid w:val="00502562"/>
    <w:rsid w:val="00502A77"/>
    <w:rsid w:val="00502FF0"/>
    <w:rsid w:val="00503244"/>
    <w:rsid w:val="00504534"/>
    <w:rsid w:val="005045C9"/>
    <w:rsid w:val="0050561D"/>
    <w:rsid w:val="00505E86"/>
    <w:rsid w:val="00505EE6"/>
    <w:rsid w:val="005065C9"/>
    <w:rsid w:val="00506D8C"/>
    <w:rsid w:val="00506F9C"/>
    <w:rsid w:val="00506FDA"/>
    <w:rsid w:val="00512DD8"/>
    <w:rsid w:val="0051480A"/>
    <w:rsid w:val="00514AE6"/>
    <w:rsid w:val="00514D1E"/>
    <w:rsid w:val="00515411"/>
    <w:rsid w:val="005155FE"/>
    <w:rsid w:val="00515A18"/>
    <w:rsid w:val="0051764D"/>
    <w:rsid w:val="005205B8"/>
    <w:rsid w:val="0052069F"/>
    <w:rsid w:val="00521D1D"/>
    <w:rsid w:val="00522021"/>
    <w:rsid w:val="0052205B"/>
    <w:rsid w:val="0052235E"/>
    <w:rsid w:val="00523056"/>
    <w:rsid w:val="00525656"/>
    <w:rsid w:val="005261D4"/>
    <w:rsid w:val="0052721B"/>
    <w:rsid w:val="005277B4"/>
    <w:rsid w:val="00530314"/>
    <w:rsid w:val="00530369"/>
    <w:rsid w:val="00530BF0"/>
    <w:rsid w:val="005315C0"/>
    <w:rsid w:val="00531AA7"/>
    <w:rsid w:val="00533223"/>
    <w:rsid w:val="00534028"/>
    <w:rsid w:val="00534BF6"/>
    <w:rsid w:val="00536AFA"/>
    <w:rsid w:val="00537B1B"/>
    <w:rsid w:val="005406E6"/>
    <w:rsid w:val="00540950"/>
    <w:rsid w:val="005413A3"/>
    <w:rsid w:val="00541555"/>
    <w:rsid w:val="005417DA"/>
    <w:rsid w:val="00541A8D"/>
    <w:rsid w:val="005424B2"/>
    <w:rsid w:val="00542E26"/>
    <w:rsid w:val="00543091"/>
    <w:rsid w:val="005436FF"/>
    <w:rsid w:val="00543B97"/>
    <w:rsid w:val="005442A3"/>
    <w:rsid w:val="00545647"/>
    <w:rsid w:val="005514A5"/>
    <w:rsid w:val="00552661"/>
    <w:rsid w:val="00554B7F"/>
    <w:rsid w:val="00556F1D"/>
    <w:rsid w:val="00560ED3"/>
    <w:rsid w:val="005618ED"/>
    <w:rsid w:val="00563BC0"/>
    <w:rsid w:val="00564A53"/>
    <w:rsid w:val="00565856"/>
    <w:rsid w:val="00565D98"/>
    <w:rsid w:val="005666A0"/>
    <w:rsid w:val="00566987"/>
    <w:rsid w:val="00567DC3"/>
    <w:rsid w:val="005707A9"/>
    <w:rsid w:val="00570DD2"/>
    <w:rsid w:val="00571DFD"/>
    <w:rsid w:val="0057259E"/>
    <w:rsid w:val="00573782"/>
    <w:rsid w:val="0057386F"/>
    <w:rsid w:val="005777D5"/>
    <w:rsid w:val="0058048C"/>
    <w:rsid w:val="00580F4E"/>
    <w:rsid w:val="005814DC"/>
    <w:rsid w:val="005823B9"/>
    <w:rsid w:val="00583227"/>
    <w:rsid w:val="005837A4"/>
    <w:rsid w:val="00584EB8"/>
    <w:rsid w:val="00585B04"/>
    <w:rsid w:val="0058794F"/>
    <w:rsid w:val="00593A58"/>
    <w:rsid w:val="005947D8"/>
    <w:rsid w:val="00594FB1"/>
    <w:rsid w:val="00596ED6"/>
    <w:rsid w:val="005A01F3"/>
    <w:rsid w:val="005A10CD"/>
    <w:rsid w:val="005A1148"/>
    <w:rsid w:val="005A1F98"/>
    <w:rsid w:val="005A248A"/>
    <w:rsid w:val="005A3777"/>
    <w:rsid w:val="005A3F57"/>
    <w:rsid w:val="005A4672"/>
    <w:rsid w:val="005A4FCC"/>
    <w:rsid w:val="005A50F0"/>
    <w:rsid w:val="005A7595"/>
    <w:rsid w:val="005B1D83"/>
    <w:rsid w:val="005B2A40"/>
    <w:rsid w:val="005B3664"/>
    <w:rsid w:val="005B3F31"/>
    <w:rsid w:val="005B3FEE"/>
    <w:rsid w:val="005B4552"/>
    <w:rsid w:val="005B7FE6"/>
    <w:rsid w:val="005C156A"/>
    <w:rsid w:val="005C3365"/>
    <w:rsid w:val="005C3B60"/>
    <w:rsid w:val="005C3CBA"/>
    <w:rsid w:val="005C4437"/>
    <w:rsid w:val="005C5477"/>
    <w:rsid w:val="005C6198"/>
    <w:rsid w:val="005C62F3"/>
    <w:rsid w:val="005C6613"/>
    <w:rsid w:val="005C7C33"/>
    <w:rsid w:val="005D0F59"/>
    <w:rsid w:val="005D190D"/>
    <w:rsid w:val="005D1CD6"/>
    <w:rsid w:val="005D23A4"/>
    <w:rsid w:val="005D2A43"/>
    <w:rsid w:val="005D475F"/>
    <w:rsid w:val="005D4806"/>
    <w:rsid w:val="005D695C"/>
    <w:rsid w:val="005D6F72"/>
    <w:rsid w:val="005D77F8"/>
    <w:rsid w:val="005E02AA"/>
    <w:rsid w:val="005E17BB"/>
    <w:rsid w:val="005E1B68"/>
    <w:rsid w:val="005E2CF0"/>
    <w:rsid w:val="005E46AB"/>
    <w:rsid w:val="005E6803"/>
    <w:rsid w:val="005E6860"/>
    <w:rsid w:val="005E75C7"/>
    <w:rsid w:val="005E7D2A"/>
    <w:rsid w:val="005E7E4A"/>
    <w:rsid w:val="005F0E32"/>
    <w:rsid w:val="005F1349"/>
    <w:rsid w:val="005F1A6C"/>
    <w:rsid w:val="005F1B14"/>
    <w:rsid w:val="005F1EA1"/>
    <w:rsid w:val="005F2749"/>
    <w:rsid w:val="005F2AB4"/>
    <w:rsid w:val="005F2B9E"/>
    <w:rsid w:val="005F4052"/>
    <w:rsid w:val="005F460A"/>
    <w:rsid w:val="005F6156"/>
    <w:rsid w:val="005F6B4A"/>
    <w:rsid w:val="005F78C9"/>
    <w:rsid w:val="005F7901"/>
    <w:rsid w:val="0060053B"/>
    <w:rsid w:val="00600A77"/>
    <w:rsid w:val="00600B45"/>
    <w:rsid w:val="00601C65"/>
    <w:rsid w:val="0060219F"/>
    <w:rsid w:val="006022AF"/>
    <w:rsid w:val="00602752"/>
    <w:rsid w:val="00602CC2"/>
    <w:rsid w:val="00603CF2"/>
    <w:rsid w:val="00604005"/>
    <w:rsid w:val="006047AE"/>
    <w:rsid w:val="006048BA"/>
    <w:rsid w:val="00605095"/>
    <w:rsid w:val="0060614C"/>
    <w:rsid w:val="006106A8"/>
    <w:rsid w:val="00610B2B"/>
    <w:rsid w:val="00610CBE"/>
    <w:rsid w:val="006110EE"/>
    <w:rsid w:val="006124EA"/>
    <w:rsid w:val="00612ABF"/>
    <w:rsid w:val="00613391"/>
    <w:rsid w:val="00613BD0"/>
    <w:rsid w:val="0061546A"/>
    <w:rsid w:val="0061558C"/>
    <w:rsid w:val="0061692D"/>
    <w:rsid w:val="00617546"/>
    <w:rsid w:val="006204C3"/>
    <w:rsid w:val="00621A6B"/>
    <w:rsid w:val="00622169"/>
    <w:rsid w:val="00623999"/>
    <w:rsid w:val="00624F7F"/>
    <w:rsid w:val="006253CA"/>
    <w:rsid w:val="006263C7"/>
    <w:rsid w:val="0062697C"/>
    <w:rsid w:val="00626D45"/>
    <w:rsid w:val="00626D51"/>
    <w:rsid w:val="00627F52"/>
    <w:rsid w:val="00630052"/>
    <w:rsid w:val="00631E58"/>
    <w:rsid w:val="00632877"/>
    <w:rsid w:val="00632A82"/>
    <w:rsid w:val="0063400F"/>
    <w:rsid w:val="006340E1"/>
    <w:rsid w:val="0063429D"/>
    <w:rsid w:val="006350EE"/>
    <w:rsid w:val="00637566"/>
    <w:rsid w:val="00637599"/>
    <w:rsid w:val="00640456"/>
    <w:rsid w:val="00641B0D"/>
    <w:rsid w:val="00641EFB"/>
    <w:rsid w:val="00642459"/>
    <w:rsid w:val="00643371"/>
    <w:rsid w:val="00643D8B"/>
    <w:rsid w:val="00643E3F"/>
    <w:rsid w:val="006445D3"/>
    <w:rsid w:val="00645131"/>
    <w:rsid w:val="00645543"/>
    <w:rsid w:val="006464C3"/>
    <w:rsid w:val="00650207"/>
    <w:rsid w:val="00650E05"/>
    <w:rsid w:val="006522CA"/>
    <w:rsid w:val="006528BF"/>
    <w:rsid w:val="006528E3"/>
    <w:rsid w:val="0065377C"/>
    <w:rsid w:val="00655A12"/>
    <w:rsid w:val="00655DBF"/>
    <w:rsid w:val="00656FBB"/>
    <w:rsid w:val="00657D1E"/>
    <w:rsid w:val="00660537"/>
    <w:rsid w:val="00661518"/>
    <w:rsid w:val="006621C2"/>
    <w:rsid w:val="00662215"/>
    <w:rsid w:val="00662C35"/>
    <w:rsid w:val="00663057"/>
    <w:rsid w:val="00663DA7"/>
    <w:rsid w:val="006650DB"/>
    <w:rsid w:val="00665C16"/>
    <w:rsid w:val="00666D0F"/>
    <w:rsid w:val="00670337"/>
    <w:rsid w:val="00671F08"/>
    <w:rsid w:val="006727CB"/>
    <w:rsid w:val="00674E39"/>
    <w:rsid w:val="006752D3"/>
    <w:rsid w:val="0067683B"/>
    <w:rsid w:val="00676DB4"/>
    <w:rsid w:val="0068391A"/>
    <w:rsid w:val="0068431B"/>
    <w:rsid w:val="00685762"/>
    <w:rsid w:val="006872A7"/>
    <w:rsid w:val="00687F8B"/>
    <w:rsid w:val="006915AF"/>
    <w:rsid w:val="00691688"/>
    <w:rsid w:val="00692429"/>
    <w:rsid w:val="00694DFB"/>
    <w:rsid w:val="00694E9A"/>
    <w:rsid w:val="00695A88"/>
    <w:rsid w:val="00696591"/>
    <w:rsid w:val="006A14AE"/>
    <w:rsid w:val="006A1C2C"/>
    <w:rsid w:val="006A1EA3"/>
    <w:rsid w:val="006A1EBC"/>
    <w:rsid w:val="006A2818"/>
    <w:rsid w:val="006A308D"/>
    <w:rsid w:val="006A4C82"/>
    <w:rsid w:val="006A51D6"/>
    <w:rsid w:val="006A691D"/>
    <w:rsid w:val="006A6DD1"/>
    <w:rsid w:val="006A725D"/>
    <w:rsid w:val="006A7678"/>
    <w:rsid w:val="006A7D75"/>
    <w:rsid w:val="006B0D0C"/>
    <w:rsid w:val="006B21BD"/>
    <w:rsid w:val="006B2C9E"/>
    <w:rsid w:val="006B30D3"/>
    <w:rsid w:val="006B5CB2"/>
    <w:rsid w:val="006C29BA"/>
    <w:rsid w:val="006C350A"/>
    <w:rsid w:val="006C3601"/>
    <w:rsid w:val="006C423B"/>
    <w:rsid w:val="006C4E4C"/>
    <w:rsid w:val="006D2CA7"/>
    <w:rsid w:val="006D3F2E"/>
    <w:rsid w:val="006D4CEF"/>
    <w:rsid w:val="006D635D"/>
    <w:rsid w:val="006E0322"/>
    <w:rsid w:val="006E0370"/>
    <w:rsid w:val="006E2042"/>
    <w:rsid w:val="006E3F8D"/>
    <w:rsid w:val="006E5190"/>
    <w:rsid w:val="006E5F31"/>
    <w:rsid w:val="006E7E85"/>
    <w:rsid w:val="006F0679"/>
    <w:rsid w:val="006F1D64"/>
    <w:rsid w:val="006F2D79"/>
    <w:rsid w:val="006F41A5"/>
    <w:rsid w:val="006F4C82"/>
    <w:rsid w:val="006F5684"/>
    <w:rsid w:val="006F58F0"/>
    <w:rsid w:val="006F5A3B"/>
    <w:rsid w:val="006F6809"/>
    <w:rsid w:val="00700269"/>
    <w:rsid w:val="007007C9"/>
    <w:rsid w:val="0070159C"/>
    <w:rsid w:val="007022F0"/>
    <w:rsid w:val="00702662"/>
    <w:rsid w:val="007031C4"/>
    <w:rsid w:val="0070686D"/>
    <w:rsid w:val="00706A0E"/>
    <w:rsid w:val="0071173F"/>
    <w:rsid w:val="00712819"/>
    <w:rsid w:val="0071326E"/>
    <w:rsid w:val="00713C83"/>
    <w:rsid w:val="0071539E"/>
    <w:rsid w:val="00715F47"/>
    <w:rsid w:val="00716443"/>
    <w:rsid w:val="00717D9F"/>
    <w:rsid w:val="00717F77"/>
    <w:rsid w:val="00720021"/>
    <w:rsid w:val="00720620"/>
    <w:rsid w:val="00720EC8"/>
    <w:rsid w:val="0072206F"/>
    <w:rsid w:val="00722BFE"/>
    <w:rsid w:val="007231C2"/>
    <w:rsid w:val="007256ED"/>
    <w:rsid w:val="00726295"/>
    <w:rsid w:val="0072651C"/>
    <w:rsid w:val="00730D11"/>
    <w:rsid w:val="007313C2"/>
    <w:rsid w:val="0073224F"/>
    <w:rsid w:val="007339A9"/>
    <w:rsid w:val="00734589"/>
    <w:rsid w:val="00737D0D"/>
    <w:rsid w:val="007423DA"/>
    <w:rsid w:val="0074550B"/>
    <w:rsid w:val="00750316"/>
    <w:rsid w:val="00750341"/>
    <w:rsid w:val="00752165"/>
    <w:rsid w:val="00752AB8"/>
    <w:rsid w:val="007533F4"/>
    <w:rsid w:val="0075543E"/>
    <w:rsid w:val="00755F92"/>
    <w:rsid w:val="007560BF"/>
    <w:rsid w:val="0075795C"/>
    <w:rsid w:val="00757B20"/>
    <w:rsid w:val="00757F4C"/>
    <w:rsid w:val="00760FA2"/>
    <w:rsid w:val="00761FFE"/>
    <w:rsid w:val="00762826"/>
    <w:rsid w:val="0076296E"/>
    <w:rsid w:val="00763C6E"/>
    <w:rsid w:val="007648F0"/>
    <w:rsid w:val="00764EF5"/>
    <w:rsid w:val="0076514D"/>
    <w:rsid w:val="007654A6"/>
    <w:rsid w:val="007654F1"/>
    <w:rsid w:val="0076757C"/>
    <w:rsid w:val="007679EC"/>
    <w:rsid w:val="007719E4"/>
    <w:rsid w:val="00771C8C"/>
    <w:rsid w:val="0077278F"/>
    <w:rsid w:val="00773002"/>
    <w:rsid w:val="00773A8A"/>
    <w:rsid w:val="00773AF8"/>
    <w:rsid w:val="00774956"/>
    <w:rsid w:val="00777D31"/>
    <w:rsid w:val="00777E84"/>
    <w:rsid w:val="00780642"/>
    <w:rsid w:val="00780871"/>
    <w:rsid w:val="00781EE6"/>
    <w:rsid w:val="00783934"/>
    <w:rsid w:val="00786A21"/>
    <w:rsid w:val="00787131"/>
    <w:rsid w:val="00790A40"/>
    <w:rsid w:val="00790ECD"/>
    <w:rsid w:val="00792346"/>
    <w:rsid w:val="007927E9"/>
    <w:rsid w:val="00792DE1"/>
    <w:rsid w:val="00795491"/>
    <w:rsid w:val="0079685A"/>
    <w:rsid w:val="00797110"/>
    <w:rsid w:val="007977F7"/>
    <w:rsid w:val="007A12C4"/>
    <w:rsid w:val="007A22D3"/>
    <w:rsid w:val="007A287E"/>
    <w:rsid w:val="007A30F7"/>
    <w:rsid w:val="007A4A38"/>
    <w:rsid w:val="007A5A8E"/>
    <w:rsid w:val="007A5AE9"/>
    <w:rsid w:val="007A5C8C"/>
    <w:rsid w:val="007A616F"/>
    <w:rsid w:val="007A68B8"/>
    <w:rsid w:val="007A69B2"/>
    <w:rsid w:val="007A79EF"/>
    <w:rsid w:val="007B149F"/>
    <w:rsid w:val="007B152E"/>
    <w:rsid w:val="007B1D7E"/>
    <w:rsid w:val="007B1F05"/>
    <w:rsid w:val="007B299E"/>
    <w:rsid w:val="007C1C90"/>
    <w:rsid w:val="007C2932"/>
    <w:rsid w:val="007C33D6"/>
    <w:rsid w:val="007C35FF"/>
    <w:rsid w:val="007C3975"/>
    <w:rsid w:val="007C5E70"/>
    <w:rsid w:val="007C720D"/>
    <w:rsid w:val="007C74B9"/>
    <w:rsid w:val="007C77D5"/>
    <w:rsid w:val="007D05D2"/>
    <w:rsid w:val="007D08CF"/>
    <w:rsid w:val="007D12A2"/>
    <w:rsid w:val="007D12EF"/>
    <w:rsid w:val="007D2845"/>
    <w:rsid w:val="007D35F8"/>
    <w:rsid w:val="007D3768"/>
    <w:rsid w:val="007D471E"/>
    <w:rsid w:val="007D4B42"/>
    <w:rsid w:val="007D596E"/>
    <w:rsid w:val="007D61BD"/>
    <w:rsid w:val="007E0EE4"/>
    <w:rsid w:val="007E111B"/>
    <w:rsid w:val="007E1286"/>
    <w:rsid w:val="007E1B98"/>
    <w:rsid w:val="007E1C9C"/>
    <w:rsid w:val="007E1EC9"/>
    <w:rsid w:val="007E2163"/>
    <w:rsid w:val="007E2F29"/>
    <w:rsid w:val="007E48E7"/>
    <w:rsid w:val="007E4AD5"/>
    <w:rsid w:val="007E4F38"/>
    <w:rsid w:val="007E5A37"/>
    <w:rsid w:val="007E67F4"/>
    <w:rsid w:val="007E681A"/>
    <w:rsid w:val="007F0F72"/>
    <w:rsid w:val="007F1778"/>
    <w:rsid w:val="007F18E3"/>
    <w:rsid w:val="007F37F8"/>
    <w:rsid w:val="007F3A06"/>
    <w:rsid w:val="007F4E05"/>
    <w:rsid w:val="007F647B"/>
    <w:rsid w:val="007F6DF4"/>
    <w:rsid w:val="007F7820"/>
    <w:rsid w:val="00801968"/>
    <w:rsid w:val="00801C71"/>
    <w:rsid w:val="00801DFE"/>
    <w:rsid w:val="00804723"/>
    <w:rsid w:val="00810127"/>
    <w:rsid w:val="00812C0A"/>
    <w:rsid w:val="00812CFB"/>
    <w:rsid w:val="00813A8F"/>
    <w:rsid w:val="008145D9"/>
    <w:rsid w:val="008148BA"/>
    <w:rsid w:val="008155E2"/>
    <w:rsid w:val="008156C9"/>
    <w:rsid w:val="008167E3"/>
    <w:rsid w:val="00816990"/>
    <w:rsid w:val="00821793"/>
    <w:rsid w:val="00824110"/>
    <w:rsid w:val="008244F4"/>
    <w:rsid w:val="008249BF"/>
    <w:rsid w:val="0082685D"/>
    <w:rsid w:val="00827344"/>
    <w:rsid w:val="0083093A"/>
    <w:rsid w:val="00831545"/>
    <w:rsid w:val="008318E5"/>
    <w:rsid w:val="00831D7B"/>
    <w:rsid w:val="008320DC"/>
    <w:rsid w:val="00832970"/>
    <w:rsid w:val="00832B15"/>
    <w:rsid w:val="00835109"/>
    <w:rsid w:val="00836332"/>
    <w:rsid w:val="00837CA8"/>
    <w:rsid w:val="00842178"/>
    <w:rsid w:val="0084233C"/>
    <w:rsid w:val="008436D9"/>
    <w:rsid w:val="00844A31"/>
    <w:rsid w:val="00844C67"/>
    <w:rsid w:val="0084696F"/>
    <w:rsid w:val="00846ADB"/>
    <w:rsid w:val="00846B33"/>
    <w:rsid w:val="00846D76"/>
    <w:rsid w:val="008477C5"/>
    <w:rsid w:val="008504CC"/>
    <w:rsid w:val="0085169C"/>
    <w:rsid w:val="00853870"/>
    <w:rsid w:val="008541CD"/>
    <w:rsid w:val="008542B4"/>
    <w:rsid w:val="00854BC8"/>
    <w:rsid w:val="00854D39"/>
    <w:rsid w:val="0085504F"/>
    <w:rsid w:val="008553F7"/>
    <w:rsid w:val="008554E1"/>
    <w:rsid w:val="008558DB"/>
    <w:rsid w:val="00855A8A"/>
    <w:rsid w:val="00856400"/>
    <w:rsid w:val="00856728"/>
    <w:rsid w:val="00856D97"/>
    <w:rsid w:val="00856DF0"/>
    <w:rsid w:val="00856F5E"/>
    <w:rsid w:val="0085776E"/>
    <w:rsid w:val="008605A7"/>
    <w:rsid w:val="00860F50"/>
    <w:rsid w:val="00861401"/>
    <w:rsid w:val="008614DF"/>
    <w:rsid w:val="00862A66"/>
    <w:rsid w:val="0086427D"/>
    <w:rsid w:val="0086435C"/>
    <w:rsid w:val="008654A8"/>
    <w:rsid w:val="00866A86"/>
    <w:rsid w:val="0086769A"/>
    <w:rsid w:val="00867812"/>
    <w:rsid w:val="00867CA7"/>
    <w:rsid w:val="0087179B"/>
    <w:rsid w:val="00871B70"/>
    <w:rsid w:val="0087346A"/>
    <w:rsid w:val="00874105"/>
    <w:rsid w:val="00874EEF"/>
    <w:rsid w:val="00875EE3"/>
    <w:rsid w:val="008765E3"/>
    <w:rsid w:val="00876DD2"/>
    <w:rsid w:val="00877AFA"/>
    <w:rsid w:val="0088098F"/>
    <w:rsid w:val="0088273C"/>
    <w:rsid w:val="00882C90"/>
    <w:rsid w:val="008842C5"/>
    <w:rsid w:val="008843AA"/>
    <w:rsid w:val="00885A3F"/>
    <w:rsid w:val="00885FCA"/>
    <w:rsid w:val="008860B3"/>
    <w:rsid w:val="00886B02"/>
    <w:rsid w:val="00886D6A"/>
    <w:rsid w:val="00887981"/>
    <w:rsid w:val="00887D47"/>
    <w:rsid w:val="00890AA8"/>
    <w:rsid w:val="00890C97"/>
    <w:rsid w:val="0089125F"/>
    <w:rsid w:val="00891564"/>
    <w:rsid w:val="008928F6"/>
    <w:rsid w:val="008936C7"/>
    <w:rsid w:val="0089456E"/>
    <w:rsid w:val="0089491B"/>
    <w:rsid w:val="00894ABA"/>
    <w:rsid w:val="00896408"/>
    <w:rsid w:val="0089671C"/>
    <w:rsid w:val="00897284"/>
    <w:rsid w:val="008A042C"/>
    <w:rsid w:val="008A14E5"/>
    <w:rsid w:val="008A15DF"/>
    <w:rsid w:val="008A15FB"/>
    <w:rsid w:val="008A1712"/>
    <w:rsid w:val="008A1E84"/>
    <w:rsid w:val="008A23F7"/>
    <w:rsid w:val="008A61EC"/>
    <w:rsid w:val="008B07DC"/>
    <w:rsid w:val="008B1152"/>
    <w:rsid w:val="008B1363"/>
    <w:rsid w:val="008B14BE"/>
    <w:rsid w:val="008B1B37"/>
    <w:rsid w:val="008B3287"/>
    <w:rsid w:val="008B41C7"/>
    <w:rsid w:val="008B49D6"/>
    <w:rsid w:val="008B4E05"/>
    <w:rsid w:val="008B5BFE"/>
    <w:rsid w:val="008B60CB"/>
    <w:rsid w:val="008B65F7"/>
    <w:rsid w:val="008B7928"/>
    <w:rsid w:val="008B7E0F"/>
    <w:rsid w:val="008B7F74"/>
    <w:rsid w:val="008C16AA"/>
    <w:rsid w:val="008C1CF5"/>
    <w:rsid w:val="008C3968"/>
    <w:rsid w:val="008C4073"/>
    <w:rsid w:val="008C4DDF"/>
    <w:rsid w:val="008C54E9"/>
    <w:rsid w:val="008C5A2C"/>
    <w:rsid w:val="008C5D28"/>
    <w:rsid w:val="008D0CF8"/>
    <w:rsid w:val="008D1377"/>
    <w:rsid w:val="008D2D30"/>
    <w:rsid w:val="008D3006"/>
    <w:rsid w:val="008D3064"/>
    <w:rsid w:val="008D33A4"/>
    <w:rsid w:val="008D34A1"/>
    <w:rsid w:val="008D43EA"/>
    <w:rsid w:val="008D5ADF"/>
    <w:rsid w:val="008D5C2A"/>
    <w:rsid w:val="008D6846"/>
    <w:rsid w:val="008D7E4C"/>
    <w:rsid w:val="008E05F9"/>
    <w:rsid w:val="008E0E26"/>
    <w:rsid w:val="008E1AD3"/>
    <w:rsid w:val="008E33C4"/>
    <w:rsid w:val="008E3949"/>
    <w:rsid w:val="008E440A"/>
    <w:rsid w:val="008E48F0"/>
    <w:rsid w:val="008E5A01"/>
    <w:rsid w:val="008E670E"/>
    <w:rsid w:val="008F0552"/>
    <w:rsid w:val="008F06E2"/>
    <w:rsid w:val="008F077E"/>
    <w:rsid w:val="008F0BC1"/>
    <w:rsid w:val="008F0FEA"/>
    <w:rsid w:val="008F10F2"/>
    <w:rsid w:val="008F1FED"/>
    <w:rsid w:val="008F2DD8"/>
    <w:rsid w:val="008F4E83"/>
    <w:rsid w:val="008F653D"/>
    <w:rsid w:val="008F6D87"/>
    <w:rsid w:val="008F7036"/>
    <w:rsid w:val="008F76CF"/>
    <w:rsid w:val="0090028B"/>
    <w:rsid w:val="009012D8"/>
    <w:rsid w:val="00901829"/>
    <w:rsid w:val="00901BBE"/>
    <w:rsid w:val="0090241C"/>
    <w:rsid w:val="00902A01"/>
    <w:rsid w:val="00903A0B"/>
    <w:rsid w:val="00903E1D"/>
    <w:rsid w:val="0090561E"/>
    <w:rsid w:val="00907E6A"/>
    <w:rsid w:val="00907FC9"/>
    <w:rsid w:val="00910A39"/>
    <w:rsid w:val="00911061"/>
    <w:rsid w:val="00911D25"/>
    <w:rsid w:val="00911D3E"/>
    <w:rsid w:val="0091212A"/>
    <w:rsid w:val="009128C8"/>
    <w:rsid w:val="00915258"/>
    <w:rsid w:val="00916A57"/>
    <w:rsid w:val="00917343"/>
    <w:rsid w:val="009204CA"/>
    <w:rsid w:val="00920F39"/>
    <w:rsid w:val="00921073"/>
    <w:rsid w:val="00921D59"/>
    <w:rsid w:val="00921F68"/>
    <w:rsid w:val="00922EE3"/>
    <w:rsid w:val="00924404"/>
    <w:rsid w:val="00926165"/>
    <w:rsid w:val="00926E98"/>
    <w:rsid w:val="00927FE3"/>
    <w:rsid w:val="00927FEE"/>
    <w:rsid w:val="00930B70"/>
    <w:rsid w:val="00931DE3"/>
    <w:rsid w:val="00931F73"/>
    <w:rsid w:val="00932164"/>
    <w:rsid w:val="009321B8"/>
    <w:rsid w:val="00933B7A"/>
    <w:rsid w:val="00935F14"/>
    <w:rsid w:val="0093645B"/>
    <w:rsid w:val="009373AA"/>
    <w:rsid w:val="00937A2E"/>
    <w:rsid w:val="00940F87"/>
    <w:rsid w:val="00941246"/>
    <w:rsid w:val="00941647"/>
    <w:rsid w:val="00941722"/>
    <w:rsid w:val="00942BF6"/>
    <w:rsid w:val="009439B0"/>
    <w:rsid w:val="00944F2F"/>
    <w:rsid w:val="00945B55"/>
    <w:rsid w:val="00946947"/>
    <w:rsid w:val="00946C89"/>
    <w:rsid w:val="00946CC2"/>
    <w:rsid w:val="00947487"/>
    <w:rsid w:val="00947C92"/>
    <w:rsid w:val="009506F1"/>
    <w:rsid w:val="00950EE4"/>
    <w:rsid w:val="0095189E"/>
    <w:rsid w:val="00951E8A"/>
    <w:rsid w:val="0095209D"/>
    <w:rsid w:val="00952CC8"/>
    <w:rsid w:val="00953112"/>
    <w:rsid w:val="009537B2"/>
    <w:rsid w:val="00953E66"/>
    <w:rsid w:val="00954032"/>
    <w:rsid w:val="0095491E"/>
    <w:rsid w:val="00954EA8"/>
    <w:rsid w:val="0095500C"/>
    <w:rsid w:val="009565DF"/>
    <w:rsid w:val="0095665E"/>
    <w:rsid w:val="009566DC"/>
    <w:rsid w:val="00956789"/>
    <w:rsid w:val="009571CE"/>
    <w:rsid w:val="00957CFD"/>
    <w:rsid w:val="00960284"/>
    <w:rsid w:val="00960759"/>
    <w:rsid w:val="00961839"/>
    <w:rsid w:val="00961CC2"/>
    <w:rsid w:val="00962127"/>
    <w:rsid w:val="00962981"/>
    <w:rsid w:val="00962B6F"/>
    <w:rsid w:val="00962BDB"/>
    <w:rsid w:val="00962BDD"/>
    <w:rsid w:val="00963826"/>
    <w:rsid w:val="0096550D"/>
    <w:rsid w:val="00970E06"/>
    <w:rsid w:val="009717BA"/>
    <w:rsid w:val="00971957"/>
    <w:rsid w:val="0097443C"/>
    <w:rsid w:val="00975B5B"/>
    <w:rsid w:val="00977584"/>
    <w:rsid w:val="0098018C"/>
    <w:rsid w:val="00980F63"/>
    <w:rsid w:val="00981DFF"/>
    <w:rsid w:val="009824C8"/>
    <w:rsid w:val="00983AD6"/>
    <w:rsid w:val="009844C4"/>
    <w:rsid w:val="00984F48"/>
    <w:rsid w:val="00985682"/>
    <w:rsid w:val="00986783"/>
    <w:rsid w:val="00987017"/>
    <w:rsid w:val="00987184"/>
    <w:rsid w:val="00987566"/>
    <w:rsid w:val="0098774C"/>
    <w:rsid w:val="009879B2"/>
    <w:rsid w:val="00990506"/>
    <w:rsid w:val="009906EA"/>
    <w:rsid w:val="00994A5B"/>
    <w:rsid w:val="00996A7C"/>
    <w:rsid w:val="00996BC3"/>
    <w:rsid w:val="00996D6D"/>
    <w:rsid w:val="00996DAD"/>
    <w:rsid w:val="00997C42"/>
    <w:rsid w:val="00997F50"/>
    <w:rsid w:val="009A3340"/>
    <w:rsid w:val="009A3AD9"/>
    <w:rsid w:val="009A51D8"/>
    <w:rsid w:val="009A540D"/>
    <w:rsid w:val="009A6ABC"/>
    <w:rsid w:val="009A78BD"/>
    <w:rsid w:val="009B0086"/>
    <w:rsid w:val="009B3A52"/>
    <w:rsid w:val="009B3D38"/>
    <w:rsid w:val="009B4480"/>
    <w:rsid w:val="009B4913"/>
    <w:rsid w:val="009B4E17"/>
    <w:rsid w:val="009B6110"/>
    <w:rsid w:val="009B7326"/>
    <w:rsid w:val="009B73F1"/>
    <w:rsid w:val="009B793B"/>
    <w:rsid w:val="009B7E2D"/>
    <w:rsid w:val="009C07FC"/>
    <w:rsid w:val="009C0819"/>
    <w:rsid w:val="009C1559"/>
    <w:rsid w:val="009C2075"/>
    <w:rsid w:val="009C23AB"/>
    <w:rsid w:val="009C29FB"/>
    <w:rsid w:val="009C2A8A"/>
    <w:rsid w:val="009C3910"/>
    <w:rsid w:val="009C457D"/>
    <w:rsid w:val="009C4EE5"/>
    <w:rsid w:val="009D08DB"/>
    <w:rsid w:val="009D16D0"/>
    <w:rsid w:val="009D467D"/>
    <w:rsid w:val="009D4987"/>
    <w:rsid w:val="009D4A03"/>
    <w:rsid w:val="009D550C"/>
    <w:rsid w:val="009E0BAE"/>
    <w:rsid w:val="009E14E0"/>
    <w:rsid w:val="009E29D7"/>
    <w:rsid w:val="009E2E15"/>
    <w:rsid w:val="009E3792"/>
    <w:rsid w:val="009E3F31"/>
    <w:rsid w:val="009E41E0"/>
    <w:rsid w:val="009E5B01"/>
    <w:rsid w:val="009E6468"/>
    <w:rsid w:val="009E6F0B"/>
    <w:rsid w:val="009F0855"/>
    <w:rsid w:val="009F0DFC"/>
    <w:rsid w:val="009F322A"/>
    <w:rsid w:val="009F3E40"/>
    <w:rsid w:val="009F4C8D"/>
    <w:rsid w:val="009F5B6E"/>
    <w:rsid w:val="009F5D4E"/>
    <w:rsid w:val="009F7221"/>
    <w:rsid w:val="009F7458"/>
    <w:rsid w:val="009F7736"/>
    <w:rsid w:val="009F7AB9"/>
    <w:rsid w:val="009F7B2C"/>
    <w:rsid w:val="009F7CFA"/>
    <w:rsid w:val="009F7F11"/>
    <w:rsid w:val="00A00973"/>
    <w:rsid w:val="00A015F6"/>
    <w:rsid w:val="00A02168"/>
    <w:rsid w:val="00A02B1F"/>
    <w:rsid w:val="00A0394E"/>
    <w:rsid w:val="00A04227"/>
    <w:rsid w:val="00A04595"/>
    <w:rsid w:val="00A0550E"/>
    <w:rsid w:val="00A101C0"/>
    <w:rsid w:val="00A1039F"/>
    <w:rsid w:val="00A11B00"/>
    <w:rsid w:val="00A12E11"/>
    <w:rsid w:val="00A13ED6"/>
    <w:rsid w:val="00A14535"/>
    <w:rsid w:val="00A14BFF"/>
    <w:rsid w:val="00A15290"/>
    <w:rsid w:val="00A15BF9"/>
    <w:rsid w:val="00A16A44"/>
    <w:rsid w:val="00A16BE8"/>
    <w:rsid w:val="00A20725"/>
    <w:rsid w:val="00A20FFA"/>
    <w:rsid w:val="00A2238B"/>
    <w:rsid w:val="00A2274D"/>
    <w:rsid w:val="00A229BD"/>
    <w:rsid w:val="00A23D27"/>
    <w:rsid w:val="00A242AD"/>
    <w:rsid w:val="00A256BD"/>
    <w:rsid w:val="00A26379"/>
    <w:rsid w:val="00A2662E"/>
    <w:rsid w:val="00A2671E"/>
    <w:rsid w:val="00A271B3"/>
    <w:rsid w:val="00A271D5"/>
    <w:rsid w:val="00A300DD"/>
    <w:rsid w:val="00A301C2"/>
    <w:rsid w:val="00A30217"/>
    <w:rsid w:val="00A31F0D"/>
    <w:rsid w:val="00A31FC7"/>
    <w:rsid w:val="00A34F97"/>
    <w:rsid w:val="00A36B5D"/>
    <w:rsid w:val="00A37942"/>
    <w:rsid w:val="00A407EC"/>
    <w:rsid w:val="00A40F0C"/>
    <w:rsid w:val="00A41020"/>
    <w:rsid w:val="00A43159"/>
    <w:rsid w:val="00A437D5"/>
    <w:rsid w:val="00A43910"/>
    <w:rsid w:val="00A440D0"/>
    <w:rsid w:val="00A45735"/>
    <w:rsid w:val="00A5077B"/>
    <w:rsid w:val="00A5146A"/>
    <w:rsid w:val="00A51FF1"/>
    <w:rsid w:val="00A528B2"/>
    <w:rsid w:val="00A5351C"/>
    <w:rsid w:val="00A53531"/>
    <w:rsid w:val="00A54064"/>
    <w:rsid w:val="00A545C1"/>
    <w:rsid w:val="00A54919"/>
    <w:rsid w:val="00A54B76"/>
    <w:rsid w:val="00A551A8"/>
    <w:rsid w:val="00A5559C"/>
    <w:rsid w:val="00A562F5"/>
    <w:rsid w:val="00A569C6"/>
    <w:rsid w:val="00A57C94"/>
    <w:rsid w:val="00A60050"/>
    <w:rsid w:val="00A6026B"/>
    <w:rsid w:val="00A61E61"/>
    <w:rsid w:val="00A622F6"/>
    <w:rsid w:val="00A62DAD"/>
    <w:rsid w:val="00A63964"/>
    <w:rsid w:val="00A65019"/>
    <w:rsid w:val="00A66622"/>
    <w:rsid w:val="00A7107F"/>
    <w:rsid w:val="00A71DA2"/>
    <w:rsid w:val="00A7234B"/>
    <w:rsid w:val="00A72618"/>
    <w:rsid w:val="00A72C19"/>
    <w:rsid w:val="00A72C1F"/>
    <w:rsid w:val="00A73051"/>
    <w:rsid w:val="00A73FA8"/>
    <w:rsid w:val="00A741DF"/>
    <w:rsid w:val="00A74707"/>
    <w:rsid w:val="00A7551E"/>
    <w:rsid w:val="00A76FEF"/>
    <w:rsid w:val="00A77358"/>
    <w:rsid w:val="00A776AC"/>
    <w:rsid w:val="00A80A47"/>
    <w:rsid w:val="00A8175B"/>
    <w:rsid w:val="00A8221C"/>
    <w:rsid w:val="00A8286C"/>
    <w:rsid w:val="00A82976"/>
    <w:rsid w:val="00A84C39"/>
    <w:rsid w:val="00A85D87"/>
    <w:rsid w:val="00A869B2"/>
    <w:rsid w:val="00A90AF5"/>
    <w:rsid w:val="00A90BB4"/>
    <w:rsid w:val="00A93418"/>
    <w:rsid w:val="00A939BF"/>
    <w:rsid w:val="00A94A24"/>
    <w:rsid w:val="00A95D4B"/>
    <w:rsid w:val="00A95D54"/>
    <w:rsid w:val="00A97EA6"/>
    <w:rsid w:val="00AA1158"/>
    <w:rsid w:val="00AA1FEA"/>
    <w:rsid w:val="00AA3756"/>
    <w:rsid w:val="00AA43B6"/>
    <w:rsid w:val="00AA4A70"/>
    <w:rsid w:val="00AA4C60"/>
    <w:rsid w:val="00AA58C6"/>
    <w:rsid w:val="00AA5F47"/>
    <w:rsid w:val="00AA6DBD"/>
    <w:rsid w:val="00AA6E82"/>
    <w:rsid w:val="00AB0131"/>
    <w:rsid w:val="00AB01D9"/>
    <w:rsid w:val="00AB0829"/>
    <w:rsid w:val="00AB1131"/>
    <w:rsid w:val="00AB1CE2"/>
    <w:rsid w:val="00AB29E2"/>
    <w:rsid w:val="00AB3387"/>
    <w:rsid w:val="00AB3F35"/>
    <w:rsid w:val="00AB4226"/>
    <w:rsid w:val="00AB4957"/>
    <w:rsid w:val="00AB5ABC"/>
    <w:rsid w:val="00AB5BC4"/>
    <w:rsid w:val="00AB5E35"/>
    <w:rsid w:val="00AB60F5"/>
    <w:rsid w:val="00AB787C"/>
    <w:rsid w:val="00AC0792"/>
    <w:rsid w:val="00AC16A9"/>
    <w:rsid w:val="00AC397F"/>
    <w:rsid w:val="00AC4885"/>
    <w:rsid w:val="00AC4C48"/>
    <w:rsid w:val="00AC5413"/>
    <w:rsid w:val="00AC6D2E"/>
    <w:rsid w:val="00AC78FB"/>
    <w:rsid w:val="00AC7CC6"/>
    <w:rsid w:val="00AC7E45"/>
    <w:rsid w:val="00AD0218"/>
    <w:rsid w:val="00AD0552"/>
    <w:rsid w:val="00AD1720"/>
    <w:rsid w:val="00AD3D4F"/>
    <w:rsid w:val="00AD444D"/>
    <w:rsid w:val="00AD45B6"/>
    <w:rsid w:val="00AD4E37"/>
    <w:rsid w:val="00AD5EC7"/>
    <w:rsid w:val="00AD6533"/>
    <w:rsid w:val="00AD6FDA"/>
    <w:rsid w:val="00AE02F0"/>
    <w:rsid w:val="00AE4B57"/>
    <w:rsid w:val="00AE646B"/>
    <w:rsid w:val="00AE6FEF"/>
    <w:rsid w:val="00AE7DDF"/>
    <w:rsid w:val="00AF0233"/>
    <w:rsid w:val="00AF28FE"/>
    <w:rsid w:val="00AF3027"/>
    <w:rsid w:val="00AF4078"/>
    <w:rsid w:val="00AF459A"/>
    <w:rsid w:val="00AF561A"/>
    <w:rsid w:val="00AF5F3A"/>
    <w:rsid w:val="00AF7104"/>
    <w:rsid w:val="00B0024B"/>
    <w:rsid w:val="00B01B79"/>
    <w:rsid w:val="00B0295C"/>
    <w:rsid w:val="00B0296E"/>
    <w:rsid w:val="00B0534E"/>
    <w:rsid w:val="00B05544"/>
    <w:rsid w:val="00B05F61"/>
    <w:rsid w:val="00B124B6"/>
    <w:rsid w:val="00B13A0B"/>
    <w:rsid w:val="00B1449F"/>
    <w:rsid w:val="00B16F18"/>
    <w:rsid w:val="00B21C51"/>
    <w:rsid w:val="00B22FC6"/>
    <w:rsid w:val="00B258F1"/>
    <w:rsid w:val="00B25E15"/>
    <w:rsid w:val="00B25E76"/>
    <w:rsid w:val="00B25F90"/>
    <w:rsid w:val="00B26747"/>
    <w:rsid w:val="00B26C62"/>
    <w:rsid w:val="00B314A6"/>
    <w:rsid w:val="00B31A58"/>
    <w:rsid w:val="00B3272A"/>
    <w:rsid w:val="00B33A49"/>
    <w:rsid w:val="00B341EF"/>
    <w:rsid w:val="00B3490D"/>
    <w:rsid w:val="00B354D4"/>
    <w:rsid w:val="00B360DF"/>
    <w:rsid w:val="00B3683E"/>
    <w:rsid w:val="00B37ADB"/>
    <w:rsid w:val="00B37CE0"/>
    <w:rsid w:val="00B37ECD"/>
    <w:rsid w:val="00B40BC7"/>
    <w:rsid w:val="00B410B1"/>
    <w:rsid w:val="00B41C01"/>
    <w:rsid w:val="00B41F4F"/>
    <w:rsid w:val="00B42ABA"/>
    <w:rsid w:val="00B43DE3"/>
    <w:rsid w:val="00B447E4"/>
    <w:rsid w:val="00B44FB5"/>
    <w:rsid w:val="00B45A79"/>
    <w:rsid w:val="00B45DC1"/>
    <w:rsid w:val="00B460FD"/>
    <w:rsid w:val="00B46AE6"/>
    <w:rsid w:val="00B46B56"/>
    <w:rsid w:val="00B46D85"/>
    <w:rsid w:val="00B46E5C"/>
    <w:rsid w:val="00B47275"/>
    <w:rsid w:val="00B4759F"/>
    <w:rsid w:val="00B5029E"/>
    <w:rsid w:val="00B504A0"/>
    <w:rsid w:val="00B50842"/>
    <w:rsid w:val="00B50E11"/>
    <w:rsid w:val="00B519A6"/>
    <w:rsid w:val="00B54C3F"/>
    <w:rsid w:val="00B563B8"/>
    <w:rsid w:val="00B57B38"/>
    <w:rsid w:val="00B57C36"/>
    <w:rsid w:val="00B600A9"/>
    <w:rsid w:val="00B608A1"/>
    <w:rsid w:val="00B60FD2"/>
    <w:rsid w:val="00B6155A"/>
    <w:rsid w:val="00B61893"/>
    <w:rsid w:val="00B63438"/>
    <w:rsid w:val="00B638DC"/>
    <w:rsid w:val="00B6484E"/>
    <w:rsid w:val="00B658BE"/>
    <w:rsid w:val="00B66273"/>
    <w:rsid w:val="00B66466"/>
    <w:rsid w:val="00B66CC7"/>
    <w:rsid w:val="00B67756"/>
    <w:rsid w:val="00B705DC"/>
    <w:rsid w:val="00B70877"/>
    <w:rsid w:val="00B70AB0"/>
    <w:rsid w:val="00B7151B"/>
    <w:rsid w:val="00B72CAE"/>
    <w:rsid w:val="00B73692"/>
    <w:rsid w:val="00B7420D"/>
    <w:rsid w:val="00B74276"/>
    <w:rsid w:val="00B74EE9"/>
    <w:rsid w:val="00B7500E"/>
    <w:rsid w:val="00B754A8"/>
    <w:rsid w:val="00B7599A"/>
    <w:rsid w:val="00B766E2"/>
    <w:rsid w:val="00B803BF"/>
    <w:rsid w:val="00B812E6"/>
    <w:rsid w:val="00B82B59"/>
    <w:rsid w:val="00B83D00"/>
    <w:rsid w:val="00B83E0B"/>
    <w:rsid w:val="00B83F9C"/>
    <w:rsid w:val="00B84DDB"/>
    <w:rsid w:val="00B86150"/>
    <w:rsid w:val="00B86395"/>
    <w:rsid w:val="00B87049"/>
    <w:rsid w:val="00B90260"/>
    <w:rsid w:val="00B90CFF"/>
    <w:rsid w:val="00B910A8"/>
    <w:rsid w:val="00B9176F"/>
    <w:rsid w:val="00B91929"/>
    <w:rsid w:val="00B9192D"/>
    <w:rsid w:val="00B92838"/>
    <w:rsid w:val="00B9414A"/>
    <w:rsid w:val="00B941ED"/>
    <w:rsid w:val="00B9582B"/>
    <w:rsid w:val="00B966A5"/>
    <w:rsid w:val="00BA0598"/>
    <w:rsid w:val="00BA16EB"/>
    <w:rsid w:val="00BA28D9"/>
    <w:rsid w:val="00BA2AF1"/>
    <w:rsid w:val="00BA2BA6"/>
    <w:rsid w:val="00BA4C6A"/>
    <w:rsid w:val="00BA77B8"/>
    <w:rsid w:val="00BB1AC9"/>
    <w:rsid w:val="00BB3310"/>
    <w:rsid w:val="00BB3FB9"/>
    <w:rsid w:val="00BB51CC"/>
    <w:rsid w:val="00BB607F"/>
    <w:rsid w:val="00BB6A96"/>
    <w:rsid w:val="00BC23DF"/>
    <w:rsid w:val="00BC2915"/>
    <w:rsid w:val="00BC2BF6"/>
    <w:rsid w:val="00BC2CEF"/>
    <w:rsid w:val="00BC2DBE"/>
    <w:rsid w:val="00BC4267"/>
    <w:rsid w:val="00BC47A8"/>
    <w:rsid w:val="00BC4A66"/>
    <w:rsid w:val="00BC4F23"/>
    <w:rsid w:val="00BC520C"/>
    <w:rsid w:val="00BC5EBA"/>
    <w:rsid w:val="00BC6362"/>
    <w:rsid w:val="00BC7EB9"/>
    <w:rsid w:val="00BD05A2"/>
    <w:rsid w:val="00BD1049"/>
    <w:rsid w:val="00BD1E2F"/>
    <w:rsid w:val="00BD43A0"/>
    <w:rsid w:val="00BD4A35"/>
    <w:rsid w:val="00BD4D01"/>
    <w:rsid w:val="00BD5DAC"/>
    <w:rsid w:val="00BD6756"/>
    <w:rsid w:val="00BD7576"/>
    <w:rsid w:val="00BD7A6D"/>
    <w:rsid w:val="00BE36B6"/>
    <w:rsid w:val="00BE44A0"/>
    <w:rsid w:val="00BE6C21"/>
    <w:rsid w:val="00BE70AE"/>
    <w:rsid w:val="00BE763A"/>
    <w:rsid w:val="00BF0265"/>
    <w:rsid w:val="00BF0838"/>
    <w:rsid w:val="00BF09C7"/>
    <w:rsid w:val="00BF1A2F"/>
    <w:rsid w:val="00BF2093"/>
    <w:rsid w:val="00BF2347"/>
    <w:rsid w:val="00BF3FBB"/>
    <w:rsid w:val="00BF44DE"/>
    <w:rsid w:val="00BF4A7C"/>
    <w:rsid w:val="00BF4D64"/>
    <w:rsid w:val="00BF4EA9"/>
    <w:rsid w:val="00BF5814"/>
    <w:rsid w:val="00BF586C"/>
    <w:rsid w:val="00BF65BC"/>
    <w:rsid w:val="00BF7132"/>
    <w:rsid w:val="00BF76D6"/>
    <w:rsid w:val="00C00901"/>
    <w:rsid w:val="00C02996"/>
    <w:rsid w:val="00C04706"/>
    <w:rsid w:val="00C0492B"/>
    <w:rsid w:val="00C04C6C"/>
    <w:rsid w:val="00C04D23"/>
    <w:rsid w:val="00C05497"/>
    <w:rsid w:val="00C0580A"/>
    <w:rsid w:val="00C06134"/>
    <w:rsid w:val="00C06570"/>
    <w:rsid w:val="00C0666D"/>
    <w:rsid w:val="00C068ED"/>
    <w:rsid w:val="00C069FF"/>
    <w:rsid w:val="00C06AF0"/>
    <w:rsid w:val="00C12B11"/>
    <w:rsid w:val="00C13E65"/>
    <w:rsid w:val="00C14390"/>
    <w:rsid w:val="00C14BD8"/>
    <w:rsid w:val="00C150AD"/>
    <w:rsid w:val="00C15BC8"/>
    <w:rsid w:val="00C15CDA"/>
    <w:rsid w:val="00C174E8"/>
    <w:rsid w:val="00C208BE"/>
    <w:rsid w:val="00C20F3D"/>
    <w:rsid w:val="00C2169E"/>
    <w:rsid w:val="00C21C14"/>
    <w:rsid w:val="00C2323F"/>
    <w:rsid w:val="00C2473A"/>
    <w:rsid w:val="00C259F6"/>
    <w:rsid w:val="00C26991"/>
    <w:rsid w:val="00C27041"/>
    <w:rsid w:val="00C27FAC"/>
    <w:rsid w:val="00C30582"/>
    <w:rsid w:val="00C33802"/>
    <w:rsid w:val="00C33813"/>
    <w:rsid w:val="00C33CB2"/>
    <w:rsid w:val="00C33DF0"/>
    <w:rsid w:val="00C3647C"/>
    <w:rsid w:val="00C36496"/>
    <w:rsid w:val="00C36E62"/>
    <w:rsid w:val="00C37CBE"/>
    <w:rsid w:val="00C37D4A"/>
    <w:rsid w:val="00C40C81"/>
    <w:rsid w:val="00C41CAE"/>
    <w:rsid w:val="00C451A6"/>
    <w:rsid w:val="00C457BA"/>
    <w:rsid w:val="00C466AE"/>
    <w:rsid w:val="00C46751"/>
    <w:rsid w:val="00C4776F"/>
    <w:rsid w:val="00C477F8"/>
    <w:rsid w:val="00C478B6"/>
    <w:rsid w:val="00C50151"/>
    <w:rsid w:val="00C50CE3"/>
    <w:rsid w:val="00C510CC"/>
    <w:rsid w:val="00C511B9"/>
    <w:rsid w:val="00C538CE"/>
    <w:rsid w:val="00C53A0F"/>
    <w:rsid w:val="00C54127"/>
    <w:rsid w:val="00C54DC9"/>
    <w:rsid w:val="00C551A8"/>
    <w:rsid w:val="00C55EBB"/>
    <w:rsid w:val="00C568CA"/>
    <w:rsid w:val="00C57D6B"/>
    <w:rsid w:val="00C616A0"/>
    <w:rsid w:val="00C6347A"/>
    <w:rsid w:val="00C6415A"/>
    <w:rsid w:val="00C64D2A"/>
    <w:rsid w:val="00C65DAB"/>
    <w:rsid w:val="00C67B8C"/>
    <w:rsid w:val="00C67C22"/>
    <w:rsid w:val="00C707BF"/>
    <w:rsid w:val="00C707FE"/>
    <w:rsid w:val="00C709D6"/>
    <w:rsid w:val="00C72BFB"/>
    <w:rsid w:val="00C7402A"/>
    <w:rsid w:val="00C74CE7"/>
    <w:rsid w:val="00C74F81"/>
    <w:rsid w:val="00C77AE5"/>
    <w:rsid w:val="00C803E5"/>
    <w:rsid w:val="00C817A0"/>
    <w:rsid w:val="00C82343"/>
    <w:rsid w:val="00C824F9"/>
    <w:rsid w:val="00C8254B"/>
    <w:rsid w:val="00C82BA7"/>
    <w:rsid w:val="00C82F15"/>
    <w:rsid w:val="00C830E8"/>
    <w:rsid w:val="00C83BD7"/>
    <w:rsid w:val="00C8522F"/>
    <w:rsid w:val="00C858D6"/>
    <w:rsid w:val="00C86241"/>
    <w:rsid w:val="00C87443"/>
    <w:rsid w:val="00C876DF"/>
    <w:rsid w:val="00C87E47"/>
    <w:rsid w:val="00C9089C"/>
    <w:rsid w:val="00C9190F"/>
    <w:rsid w:val="00C91E57"/>
    <w:rsid w:val="00C91EB3"/>
    <w:rsid w:val="00C92DD4"/>
    <w:rsid w:val="00C93915"/>
    <w:rsid w:val="00C93DF6"/>
    <w:rsid w:val="00C93F93"/>
    <w:rsid w:val="00C94649"/>
    <w:rsid w:val="00C95396"/>
    <w:rsid w:val="00C95683"/>
    <w:rsid w:val="00C968B3"/>
    <w:rsid w:val="00CA15BD"/>
    <w:rsid w:val="00CA175E"/>
    <w:rsid w:val="00CA1F2B"/>
    <w:rsid w:val="00CA251D"/>
    <w:rsid w:val="00CA29BF"/>
    <w:rsid w:val="00CA2B63"/>
    <w:rsid w:val="00CA2C2B"/>
    <w:rsid w:val="00CA364A"/>
    <w:rsid w:val="00CA378F"/>
    <w:rsid w:val="00CA3D64"/>
    <w:rsid w:val="00CA3F2F"/>
    <w:rsid w:val="00CA5538"/>
    <w:rsid w:val="00CA57BA"/>
    <w:rsid w:val="00CA64F0"/>
    <w:rsid w:val="00CA7C8E"/>
    <w:rsid w:val="00CA7D84"/>
    <w:rsid w:val="00CA7D97"/>
    <w:rsid w:val="00CB1D4A"/>
    <w:rsid w:val="00CB20F6"/>
    <w:rsid w:val="00CB26C9"/>
    <w:rsid w:val="00CB2D16"/>
    <w:rsid w:val="00CB4A5F"/>
    <w:rsid w:val="00CB4B0B"/>
    <w:rsid w:val="00CB5160"/>
    <w:rsid w:val="00CB67C3"/>
    <w:rsid w:val="00CC0A6E"/>
    <w:rsid w:val="00CC0D2E"/>
    <w:rsid w:val="00CC13C9"/>
    <w:rsid w:val="00CC14F6"/>
    <w:rsid w:val="00CC25FD"/>
    <w:rsid w:val="00CC37A5"/>
    <w:rsid w:val="00CC382C"/>
    <w:rsid w:val="00CC53CE"/>
    <w:rsid w:val="00CC5DF2"/>
    <w:rsid w:val="00CD0FEF"/>
    <w:rsid w:val="00CD14A5"/>
    <w:rsid w:val="00CD1AC1"/>
    <w:rsid w:val="00CD2260"/>
    <w:rsid w:val="00CD3BB9"/>
    <w:rsid w:val="00CD4B17"/>
    <w:rsid w:val="00CD570A"/>
    <w:rsid w:val="00CD6A51"/>
    <w:rsid w:val="00CD6C85"/>
    <w:rsid w:val="00CD78EC"/>
    <w:rsid w:val="00CD7E54"/>
    <w:rsid w:val="00CE2D15"/>
    <w:rsid w:val="00CE5B1F"/>
    <w:rsid w:val="00CE73DB"/>
    <w:rsid w:val="00CE7F75"/>
    <w:rsid w:val="00CF0079"/>
    <w:rsid w:val="00CF2005"/>
    <w:rsid w:val="00CF2815"/>
    <w:rsid w:val="00CF3C05"/>
    <w:rsid w:val="00CF3F71"/>
    <w:rsid w:val="00CF4E74"/>
    <w:rsid w:val="00CF5301"/>
    <w:rsid w:val="00CF6E8A"/>
    <w:rsid w:val="00CF7FDE"/>
    <w:rsid w:val="00D002BB"/>
    <w:rsid w:val="00D00756"/>
    <w:rsid w:val="00D03CF8"/>
    <w:rsid w:val="00D03F60"/>
    <w:rsid w:val="00D04E5B"/>
    <w:rsid w:val="00D05AB5"/>
    <w:rsid w:val="00D0630E"/>
    <w:rsid w:val="00D06CF9"/>
    <w:rsid w:val="00D07F09"/>
    <w:rsid w:val="00D102CB"/>
    <w:rsid w:val="00D1122B"/>
    <w:rsid w:val="00D11906"/>
    <w:rsid w:val="00D11C70"/>
    <w:rsid w:val="00D125AF"/>
    <w:rsid w:val="00D14331"/>
    <w:rsid w:val="00D149F7"/>
    <w:rsid w:val="00D14B3B"/>
    <w:rsid w:val="00D15493"/>
    <w:rsid w:val="00D1591B"/>
    <w:rsid w:val="00D15E5F"/>
    <w:rsid w:val="00D17592"/>
    <w:rsid w:val="00D177E9"/>
    <w:rsid w:val="00D20002"/>
    <w:rsid w:val="00D20143"/>
    <w:rsid w:val="00D2142E"/>
    <w:rsid w:val="00D21E0C"/>
    <w:rsid w:val="00D222FC"/>
    <w:rsid w:val="00D2313C"/>
    <w:rsid w:val="00D23FE7"/>
    <w:rsid w:val="00D244B3"/>
    <w:rsid w:val="00D2680C"/>
    <w:rsid w:val="00D26D22"/>
    <w:rsid w:val="00D302B0"/>
    <w:rsid w:val="00D31AD9"/>
    <w:rsid w:val="00D34760"/>
    <w:rsid w:val="00D35228"/>
    <w:rsid w:val="00D358EA"/>
    <w:rsid w:val="00D35F08"/>
    <w:rsid w:val="00D35FF2"/>
    <w:rsid w:val="00D36BF8"/>
    <w:rsid w:val="00D42A7E"/>
    <w:rsid w:val="00D42E05"/>
    <w:rsid w:val="00D43279"/>
    <w:rsid w:val="00D43B0C"/>
    <w:rsid w:val="00D43DE1"/>
    <w:rsid w:val="00D44253"/>
    <w:rsid w:val="00D44CDE"/>
    <w:rsid w:val="00D44E4C"/>
    <w:rsid w:val="00D44EEF"/>
    <w:rsid w:val="00D46683"/>
    <w:rsid w:val="00D5192C"/>
    <w:rsid w:val="00D52792"/>
    <w:rsid w:val="00D530AD"/>
    <w:rsid w:val="00D53181"/>
    <w:rsid w:val="00D54993"/>
    <w:rsid w:val="00D549DB"/>
    <w:rsid w:val="00D54B8C"/>
    <w:rsid w:val="00D5549B"/>
    <w:rsid w:val="00D5576B"/>
    <w:rsid w:val="00D55811"/>
    <w:rsid w:val="00D57C48"/>
    <w:rsid w:val="00D60153"/>
    <w:rsid w:val="00D608B7"/>
    <w:rsid w:val="00D60E22"/>
    <w:rsid w:val="00D60F3C"/>
    <w:rsid w:val="00D61805"/>
    <w:rsid w:val="00D621F2"/>
    <w:rsid w:val="00D62821"/>
    <w:rsid w:val="00D639F4"/>
    <w:rsid w:val="00D63DCB"/>
    <w:rsid w:val="00D63FFF"/>
    <w:rsid w:val="00D645DD"/>
    <w:rsid w:val="00D65AEB"/>
    <w:rsid w:val="00D6651B"/>
    <w:rsid w:val="00D67651"/>
    <w:rsid w:val="00D67A91"/>
    <w:rsid w:val="00D7074E"/>
    <w:rsid w:val="00D718BD"/>
    <w:rsid w:val="00D71E88"/>
    <w:rsid w:val="00D72AF4"/>
    <w:rsid w:val="00D7476D"/>
    <w:rsid w:val="00D75CB2"/>
    <w:rsid w:val="00D766B5"/>
    <w:rsid w:val="00D772E7"/>
    <w:rsid w:val="00D777F5"/>
    <w:rsid w:val="00D77BCA"/>
    <w:rsid w:val="00D80B34"/>
    <w:rsid w:val="00D80E2B"/>
    <w:rsid w:val="00D814D3"/>
    <w:rsid w:val="00D8195C"/>
    <w:rsid w:val="00D821CD"/>
    <w:rsid w:val="00D829F7"/>
    <w:rsid w:val="00D82AF2"/>
    <w:rsid w:val="00D82E2E"/>
    <w:rsid w:val="00D84885"/>
    <w:rsid w:val="00D85DEA"/>
    <w:rsid w:val="00D87C36"/>
    <w:rsid w:val="00D87E7B"/>
    <w:rsid w:val="00D90417"/>
    <w:rsid w:val="00D91945"/>
    <w:rsid w:val="00D92B82"/>
    <w:rsid w:val="00D92C1C"/>
    <w:rsid w:val="00D9408D"/>
    <w:rsid w:val="00D9529A"/>
    <w:rsid w:val="00D95A90"/>
    <w:rsid w:val="00D95B81"/>
    <w:rsid w:val="00D96BE8"/>
    <w:rsid w:val="00D97276"/>
    <w:rsid w:val="00D97EE2"/>
    <w:rsid w:val="00DA0DF6"/>
    <w:rsid w:val="00DA2E68"/>
    <w:rsid w:val="00DA3A83"/>
    <w:rsid w:val="00DA5FA9"/>
    <w:rsid w:val="00DA623D"/>
    <w:rsid w:val="00DA677E"/>
    <w:rsid w:val="00DB051B"/>
    <w:rsid w:val="00DB09C3"/>
    <w:rsid w:val="00DB0BCF"/>
    <w:rsid w:val="00DB0E98"/>
    <w:rsid w:val="00DB1FC1"/>
    <w:rsid w:val="00DB32F5"/>
    <w:rsid w:val="00DB359B"/>
    <w:rsid w:val="00DB3A7C"/>
    <w:rsid w:val="00DB5660"/>
    <w:rsid w:val="00DB5B4A"/>
    <w:rsid w:val="00DB5DC6"/>
    <w:rsid w:val="00DB5F70"/>
    <w:rsid w:val="00DB63E4"/>
    <w:rsid w:val="00DB660D"/>
    <w:rsid w:val="00DB6A4A"/>
    <w:rsid w:val="00DB79F9"/>
    <w:rsid w:val="00DC1F38"/>
    <w:rsid w:val="00DC2E40"/>
    <w:rsid w:val="00DC34C9"/>
    <w:rsid w:val="00DC3D96"/>
    <w:rsid w:val="00DC3FC8"/>
    <w:rsid w:val="00DC3FF2"/>
    <w:rsid w:val="00DC5657"/>
    <w:rsid w:val="00DC62E3"/>
    <w:rsid w:val="00DC6CA6"/>
    <w:rsid w:val="00DC7914"/>
    <w:rsid w:val="00DC7F9A"/>
    <w:rsid w:val="00DD012E"/>
    <w:rsid w:val="00DD0512"/>
    <w:rsid w:val="00DD0BD7"/>
    <w:rsid w:val="00DD1B96"/>
    <w:rsid w:val="00DD273B"/>
    <w:rsid w:val="00DD2CE5"/>
    <w:rsid w:val="00DD3A79"/>
    <w:rsid w:val="00DD3ADB"/>
    <w:rsid w:val="00DD3B34"/>
    <w:rsid w:val="00DD4099"/>
    <w:rsid w:val="00DD444B"/>
    <w:rsid w:val="00DD5926"/>
    <w:rsid w:val="00DD5C30"/>
    <w:rsid w:val="00DD60E6"/>
    <w:rsid w:val="00DD65CE"/>
    <w:rsid w:val="00DE1096"/>
    <w:rsid w:val="00DE1D74"/>
    <w:rsid w:val="00DE2566"/>
    <w:rsid w:val="00DE35FB"/>
    <w:rsid w:val="00DE4A85"/>
    <w:rsid w:val="00DE5096"/>
    <w:rsid w:val="00DF0644"/>
    <w:rsid w:val="00DF0987"/>
    <w:rsid w:val="00DF0D85"/>
    <w:rsid w:val="00DF1932"/>
    <w:rsid w:val="00DF1FC3"/>
    <w:rsid w:val="00DF38D7"/>
    <w:rsid w:val="00DF3994"/>
    <w:rsid w:val="00DF3ACA"/>
    <w:rsid w:val="00DF3D8A"/>
    <w:rsid w:val="00DF4684"/>
    <w:rsid w:val="00DF4711"/>
    <w:rsid w:val="00DF4849"/>
    <w:rsid w:val="00DF4FE1"/>
    <w:rsid w:val="00DF6808"/>
    <w:rsid w:val="00E0090A"/>
    <w:rsid w:val="00E00A1A"/>
    <w:rsid w:val="00E00C0D"/>
    <w:rsid w:val="00E01238"/>
    <w:rsid w:val="00E01B93"/>
    <w:rsid w:val="00E0223F"/>
    <w:rsid w:val="00E03C9E"/>
    <w:rsid w:val="00E03FD3"/>
    <w:rsid w:val="00E04BDB"/>
    <w:rsid w:val="00E04F61"/>
    <w:rsid w:val="00E05793"/>
    <w:rsid w:val="00E06348"/>
    <w:rsid w:val="00E07BBA"/>
    <w:rsid w:val="00E1128E"/>
    <w:rsid w:val="00E11790"/>
    <w:rsid w:val="00E117B4"/>
    <w:rsid w:val="00E1200A"/>
    <w:rsid w:val="00E124CB"/>
    <w:rsid w:val="00E125B9"/>
    <w:rsid w:val="00E1355D"/>
    <w:rsid w:val="00E14758"/>
    <w:rsid w:val="00E15033"/>
    <w:rsid w:val="00E1550F"/>
    <w:rsid w:val="00E15A55"/>
    <w:rsid w:val="00E15D0D"/>
    <w:rsid w:val="00E16655"/>
    <w:rsid w:val="00E16BAB"/>
    <w:rsid w:val="00E174D3"/>
    <w:rsid w:val="00E2062B"/>
    <w:rsid w:val="00E20818"/>
    <w:rsid w:val="00E219B0"/>
    <w:rsid w:val="00E24595"/>
    <w:rsid w:val="00E24C91"/>
    <w:rsid w:val="00E254E0"/>
    <w:rsid w:val="00E25E0D"/>
    <w:rsid w:val="00E26A02"/>
    <w:rsid w:val="00E2721D"/>
    <w:rsid w:val="00E27332"/>
    <w:rsid w:val="00E3030B"/>
    <w:rsid w:val="00E30D49"/>
    <w:rsid w:val="00E32360"/>
    <w:rsid w:val="00E34019"/>
    <w:rsid w:val="00E34102"/>
    <w:rsid w:val="00E34D9A"/>
    <w:rsid w:val="00E35614"/>
    <w:rsid w:val="00E35A57"/>
    <w:rsid w:val="00E35B8D"/>
    <w:rsid w:val="00E35C1F"/>
    <w:rsid w:val="00E35ECC"/>
    <w:rsid w:val="00E36079"/>
    <w:rsid w:val="00E40487"/>
    <w:rsid w:val="00E41B3F"/>
    <w:rsid w:val="00E43F73"/>
    <w:rsid w:val="00E44D70"/>
    <w:rsid w:val="00E465A9"/>
    <w:rsid w:val="00E467C1"/>
    <w:rsid w:val="00E47C1C"/>
    <w:rsid w:val="00E50515"/>
    <w:rsid w:val="00E50751"/>
    <w:rsid w:val="00E50885"/>
    <w:rsid w:val="00E5127E"/>
    <w:rsid w:val="00E51339"/>
    <w:rsid w:val="00E514D3"/>
    <w:rsid w:val="00E525DB"/>
    <w:rsid w:val="00E53CFF"/>
    <w:rsid w:val="00E54292"/>
    <w:rsid w:val="00E564B7"/>
    <w:rsid w:val="00E56586"/>
    <w:rsid w:val="00E5693A"/>
    <w:rsid w:val="00E57DB9"/>
    <w:rsid w:val="00E62C47"/>
    <w:rsid w:val="00E63F57"/>
    <w:rsid w:val="00E64ED1"/>
    <w:rsid w:val="00E65B41"/>
    <w:rsid w:val="00E65C16"/>
    <w:rsid w:val="00E65D25"/>
    <w:rsid w:val="00E66766"/>
    <w:rsid w:val="00E66F95"/>
    <w:rsid w:val="00E6701E"/>
    <w:rsid w:val="00E67776"/>
    <w:rsid w:val="00E6789F"/>
    <w:rsid w:val="00E70395"/>
    <w:rsid w:val="00E71367"/>
    <w:rsid w:val="00E723FB"/>
    <w:rsid w:val="00E726CC"/>
    <w:rsid w:val="00E72798"/>
    <w:rsid w:val="00E72868"/>
    <w:rsid w:val="00E72FE4"/>
    <w:rsid w:val="00E73059"/>
    <w:rsid w:val="00E730DA"/>
    <w:rsid w:val="00E746BE"/>
    <w:rsid w:val="00E748B6"/>
    <w:rsid w:val="00E74F48"/>
    <w:rsid w:val="00E7567F"/>
    <w:rsid w:val="00E77751"/>
    <w:rsid w:val="00E80B65"/>
    <w:rsid w:val="00E81BA3"/>
    <w:rsid w:val="00E82188"/>
    <w:rsid w:val="00E82760"/>
    <w:rsid w:val="00E839E6"/>
    <w:rsid w:val="00E842DA"/>
    <w:rsid w:val="00E85EC6"/>
    <w:rsid w:val="00E879C9"/>
    <w:rsid w:val="00E87AAE"/>
    <w:rsid w:val="00E90E5B"/>
    <w:rsid w:val="00E912A6"/>
    <w:rsid w:val="00E91A59"/>
    <w:rsid w:val="00E91E31"/>
    <w:rsid w:val="00E942BA"/>
    <w:rsid w:val="00E943FC"/>
    <w:rsid w:val="00E9492F"/>
    <w:rsid w:val="00E94933"/>
    <w:rsid w:val="00E94CF1"/>
    <w:rsid w:val="00E950F5"/>
    <w:rsid w:val="00E9646E"/>
    <w:rsid w:val="00EA168E"/>
    <w:rsid w:val="00EA2499"/>
    <w:rsid w:val="00EA26DB"/>
    <w:rsid w:val="00EA2B75"/>
    <w:rsid w:val="00EA3729"/>
    <w:rsid w:val="00EA3D98"/>
    <w:rsid w:val="00EA3FC8"/>
    <w:rsid w:val="00EA4673"/>
    <w:rsid w:val="00EA5E6C"/>
    <w:rsid w:val="00EA64CB"/>
    <w:rsid w:val="00EA6679"/>
    <w:rsid w:val="00EA6C1D"/>
    <w:rsid w:val="00EA7D96"/>
    <w:rsid w:val="00EB05DF"/>
    <w:rsid w:val="00EB0F0A"/>
    <w:rsid w:val="00EB10CC"/>
    <w:rsid w:val="00EB1292"/>
    <w:rsid w:val="00EB322E"/>
    <w:rsid w:val="00EB3F77"/>
    <w:rsid w:val="00EB4203"/>
    <w:rsid w:val="00EB4F34"/>
    <w:rsid w:val="00EB54F2"/>
    <w:rsid w:val="00EB56C2"/>
    <w:rsid w:val="00EB5B09"/>
    <w:rsid w:val="00EB63EF"/>
    <w:rsid w:val="00EB650A"/>
    <w:rsid w:val="00EB6CB8"/>
    <w:rsid w:val="00EC07C2"/>
    <w:rsid w:val="00EC0806"/>
    <w:rsid w:val="00EC1229"/>
    <w:rsid w:val="00EC30E2"/>
    <w:rsid w:val="00EC359B"/>
    <w:rsid w:val="00EC444D"/>
    <w:rsid w:val="00EC4BD4"/>
    <w:rsid w:val="00EC4C30"/>
    <w:rsid w:val="00EC5897"/>
    <w:rsid w:val="00EC5CDF"/>
    <w:rsid w:val="00EC6AD1"/>
    <w:rsid w:val="00EC6B9E"/>
    <w:rsid w:val="00ED1361"/>
    <w:rsid w:val="00ED36E7"/>
    <w:rsid w:val="00ED3B25"/>
    <w:rsid w:val="00ED66EE"/>
    <w:rsid w:val="00ED68B6"/>
    <w:rsid w:val="00ED7775"/>
    <w:rsid w:val="00EE1D0B"/>
    <w:rsid w:val="00EE216F"/>
    <w:rsid w:val="00EE29E5"/>
    <w:rsid w:val="00EE3A5B"/>
    <w:rsid w:val="00EE4432"/>
    <w:rsid w:val="00EE4A6B"/>
    <w:rsid w:val="00EE510E"/>
    <w:rsid w:val="00EE524A"/>
    <w:rsid w:val="00EE782A"/>
    <w:rsid w:val="00EE7C9A"/>
    <w:rsid w:val="00EF0BC9"/>
    <w:rsid w:val="00EF0E68"/>
    <w:rsid w:val="00EF14E1"/>
    <w:rsid w:val="00EF1B85"/>
    <w:rsid w:val="00EF2B99"/>
    <w:rsid w:val="00EF36C8"/>
    <w:rsid w:val="00EF3721"/>
    <w:rsid w:val="00EF3E7E"/>
    <w:rsid w:val="00EF4AB9"/>
    <w:rsid w:val="00EF5D0D"/>
    <w:rsid w:val="00EF6ED2"/>
    <w:rsid w:val="00EF7AE7"/>
    <w:rsid w:val="00F006C7"/>
    <w:rsid w:val="00F0134C"/>
    <w:rsid w:val="00F01996"/>
    <w:rsid w:val="00F023B9"/>
    <w:rsid w:val="00F02E73"/>
    <w:rsid w:val="00F05C85"/>
    <w:rsid w:val="00F06EAE"/>
    <w:rsid w:val="00F105AE"/>
    <w:rsid w:val="00F10ED6"/>
    <w:rsid w:val="00F1113F"/>
    <w:rsid w:val="00F12BFD"/>
    <w:rsid w:val="00F1383B"/>
    <w:rsid w:val="00F13FBF"/>
    <w:rsid w:val="00F14242"/>
    <w:rsid w:val="00F17EDF"/>
    <w:rsid w:val="00F21852"/>
    <w:rsid w:val="00F2199D"/>
    <w:rsid w:val="00F21BB8"/>
    <w:rsid w:val="00F21F11"/>
    <w:rsid w:val="00F22078"/>
    <w:rsid w:val="00F24A1F"/>
    <w:rsid w:val="00F24CED"/>
    <w:rsid w:val="00F26465"/>
    <w:rsid w:val="00F26EB0"/>
    <w:rsid w:val="00F272FB"/>
    <w:rsid w:val="00F3088C"/>
    <w:rsid w:val="00F31FBB"/>
    <w:rsid w:val="00F327B6"/>
    <w:rsid w:val="00F32893"/>
    <w:rsid w:val="00F32896"/>
    <w:rsid w:val="00F3289A"/>
    <w:rsid w:val="00F330E4"/>
    <w:rsid w:val="00F33BB9"/>
    <w:rsid w:val="00F33F46"/>
    <w:rsid w:val="00F342DC"/>
    <w:rsid w:val="00F34542"/>
    <w:rsid w:val="00F345F6"/>
    <w:rsid w:val="00F3572A"/>
    <w:rsid w:val="00F36802"/>
    <w:rsid w:val="00F36E54"/>
    <w:rsid w:val="00F373BA"/>
    <w:rsid w:val="00F37472"/>
    <w:rsid w:val="00F37A21"/>
    <w:rsid w:val="00F37BEF"/>
    <w:rsid w:val="00F40FC3"/>
    <w:rsid w:val="00F41567"/>
    <w:rsid w:val="00F43258"/>
    <w:rsid w:val="00F435DF"/>
    <w:rsid w:val="00F43AD2"/>
    <w:rsid w:val="00F45004"/>
    <w:rsid w:val="00F47509"/>
    <w:rsid w:val="00F47A28"/>
    <w:rsid w:val="00F508E5"/>
    <w:rsid w:val="00F50CC4"/>
    <w:rsid w:val="00F51251"/>
    <w:rsid w:val="00F514F8"/>
    <w:rsid w:val="00F54E38"/>
    <w:rsid w:val="00F5549A"/>
    <w:rsid w:val="00F5582E"/>
    <w:rsid w:val="00F55ADA"/>
    <w:rsid w:val="00F57AC0"/>
    <w:rsid w:val="00F57AF5"/>
    <w:rsid w:val="00F612BA"/>
    <w:rsid w:val="00F61814"/>
    <w:rsid w:val="00F63689"/>
    <w:rsid w:val="00F63B7C"/>
    <w:rsid w:val="00F65DFC"/>
    <w:rsid w:val="00F67EE8"/>
    <w:rsid w:val="00F7081D"/>
    <w:rsid w:val="00F72145"/>
    <w:rsid w:val="00F728F5"/>
    <w:rsid w:val="00F72E72"/>
    <w:rsid w:val="00F7499D"/>
    <w:rsid w:val="00F75302"/>
    <w:rsid w:val="00F753F5"/>
    <w:rsid w:val="00F75667"/>
    <w:rsid w:val="00F7785E"/>
    <w:rsid w:val="00F805A2"/>
    <w:rsid w:val="00F812BB"/>
    <w:rsid w:val="00F814D4"/>
    <w:rsid w:val="00F81AEF"/>
    <w:rsid w:val="00F81EEC"/>
    <w:rsid w:val="00F835B0"/>
    <w:rsid w:val="00F83813"/>
    <w:rsid w:val="00F84585"/>
    <w:rsid w:val="00F846D2"/>
    <w:rsid w:val="00F8516B"/>
    <w:rsid w:val="00F8547D"/>
    <w:rsid w:val="00F862DA"/>
    <w:rsid w:val="00F86721"/>
    <w:rsid w:val="00F868BF"/>
    <w:rsid w:val="00F90D03"/>
    <w:rsid w:val="00F9112C"/>
    <w:rsid w:val="00F911F5"/>
    <w:rsid w:val="00F92A03"/>
    <w:rsid w:val="00F92C9A"/>
    <w:rsid w:val="00F93018"/>
    <w:rsid w:val="00F93924"/>
    <w:rsid w:val="00F958FB"/>
    <w:rsid w:val="00F96C31"/>
    <w:rsid w:val="00F96CB4"/>
    <w:rsid w:val="00FA0056"/>
    <w:rsid w:val="00FA03CE"/>
    <w:rsid w:val="00FA0F3B"/>
    <w:rsid w:val="00FA1246"/>
    <w:rsid w:val="00FA3247"/>
    <w:rsid w:val="00FA3F64"/>
    <w:rsid w:val="00FA532F"/>
    <w:rsid w:val="00FA5F44"/>
    <w:rsid w:val="00FA6523"/>
    <w:rsid w:val="00FA6F39"/>
    <w:rsid w:val="00FA7A6B"/>
    <w:rsid w:val="00FA7C16"/>
    <w:rsid w:val="00FA7D03"/>
    <w:rsid w:val="00FA7DC4"/>
    <w:rsid w:val="00FB013F"/>
    <w:rsid w:val="00FB0917"/>
    <w:rsid w:val="00FB0E4D"/>
    <w:rsid w:val="00FB19F0"/>
    <w:rsid w:val="00FB23A8"/>
    <w:rsid w:val="00FB2461"/>
    <w:rsid w:val="00FB2552"/>
    <w:rsid w:val="00FB30BD"/>
    <w:rsid w:val="00FB31DE"/>
    <w:rsid w:val="00FB4B74"/>
    <w:rsid w:val="00FB53F1"/>
    <w:rsid w:val="00FB6BD7"/>
    <w:rsid w:val="00FB7EF1"/>
    <w:rsid w:val="00FC1C22"/>
    <w:rsid w:val="00FC267F"/>
    <w:rsid w:val="00FC36A1"/>
    <w:rsid w:val="00FC36E0"/>
    <w:rsid w:val="00FC3CDC"/>
    <w:rsid w:val="00FC4421"/>
    <w:rsid w:val="00FC51C5"/>
    <w:rsid w:val="00FC6870"/>
    <w:rsid w:val="00FC79B4"/>
    <w:rsid w:val="00FD02BB"/>
    <w:rsid w:val="00FD0356"/>
    <w:rsid w:val="00FD0BA6"/>
    <w:rsid w:val="00FD1AA1"/>
    <w:rsid w:val="00FD396C"/>
    <w:rsid w:val="00FD55E8"/>
    <w:rsid w:val="00FD5B64"/>
    <w:rsid w:val="00FD65B0"/>
    <w:rsid w:val="00FD7502"/>
    <w:rsid w:val="00FE17E0"/>
    <w:rsid w:val="00FE1850"/>
    <w:rsid w:val="00FE204F"/>
    <w:rsid w:val="00FE2741"/>
    <w:rsid w:val="00FE3DA0"/>
    <w:rsid w:val="00FE3E2F"/>
    <w:rsid w:val="00FE428C"/>
    <w:rsid w:val="00FE44C4"/>
    <w:rsid w:val="00FE4757"/>
    <w:rsid w:val="00FE5C53"/>
    <w:rsid w:val="00FE6C2A"/>
    <w:rsid w:val="00FE6D4F"/>
    <w:rsid w:val="00FE70EC"/>
    <w:rsid w:val="00FE70F3"/>
    <w:rsid w:val="00FF2E7E"/>
    <w:rsid w:val="00FF351B"/>
    <w:rsid w:val="00FF48FF"/>
    <w:rsid w:val="00FF4FEB"/>
    <w:rsid w:val="00FF5239"/>
    <w:rsid w:val="00FF711E"/>
    <w:rsid w:val="00FF76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78FC7-A4C5-48EA-9658-87755F0C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3"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47210C"/>
    <w:rPr>
      <w:rFonts w:ascii="Times New Roman" w:eastAsia="Times New Roman" w:hAnsi="Times New Roman"/>
      <w:sz w:val="24"/>
      <w:szCs w:val="24"/>
    </w:rPr>
  </w:style>
  <w:style w:type="paragraph" w:styleId="14">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8"/>
    <w:link w:val="15"/>
    <w:qFormat/>
    <w:rsid w:val="005E75C7"/>
    <w:pPr>
      <w:spacing w:before="100" w:beforeAutospacing="1" w:after="100" w:afterAutospacing="1"/>
      <w:ind w:left="150"/>
      <w:outlineLvl w:val="0"/>
    </w:pPr>
    <w:rPr>
      <w:b/>
      <w:bCs/>
      <w:kern w:val="36"/>
    </w:rPr>
  </w:style>
  <w:style w:type="paragraph" w:styleId="24">
    <w:name w:val="heading 2"/>
    <w:aliases w:val="H2,h2,2,Heading 2 Hidden,CHS,H2-Heading 2,l2,Header2,22,heading2,list2,A,A.B.C.,list 2,Heading2,Heading Indent No L2,UNDERRUBRIK 1-2,Fonctionnalité,Titre 21,t2.T2,Table2,ITT t2,H2-Heading 21,Header 21,l21,Header21,h21,221,heading21,heading 2"/>
    <w:basedOn w:val="a8"/>
    <w:next w:val="a8"/>
    <w:link w:val="25"/>
    <w:unhideWhenUsed/>
    <w:qFormat/>
    <w:rsid w:val="0039124D"/>
    <w:pPr>
      <w:keepNext/>
      <w:keepLines/>
      <w:spacing w:before="200"/>
      <w:outlineLvl w:val="1"/>
    </w:pPr>
    <w:rPr>
      <w:rFonts w:ascii="Cambria" w:hAnsi="Cambria"/>
      <w:b/>
      <w:bCs/>
      <w:color w:val="4F81BD"/>
      <w:sz w:val="26"/>
      <w:szCs w:val="26"/>
    </w:rPr>
  </w:style>
  <w:style w:type="paragraph" w:styleId="32">
    <w:name w:val="heading 3"/>
    <w:basedOn w:val="a8"/>
    <w:next w:val="a8"/>
    <w:link w:val="33"/>
    <w:uiPriority w:val="3"/>
    <w:qFormat/>
    <w:rsid w:val="005E75C7"/>
    <w:pPr>
      <w:keepNext/>
      <w:spacing w:before="240" w:after="60"/>
      <w:outlineLvl w:val="2"/>
    </w:pPr>
    <w:rPr>
      <w:rFonts w:ascii="Arial" w:hAnsi="Arial" w:cs="Arial"/>
      <w:b/>
      <w:bCs/>
      <w:sz w:val="26"/>
      <w:szCs w:val="26"/>
    </w:rPr>
  </w:style>
  <w:style w:type="paragraph" w:styleId="4">
    <w:name w:val="heading 4"/>
    <w:aliases w:val="Заголовок 4 (Приложение),H4"/>
    <w:basedOn w:val="a8"/>
    <w:next w:val="a8"/>
    <w:link w:val="40"/>
    <w:uiPriority w:val="4"/>
    <w:unhideWhenUsed/>
    <w:qFormat/>
    <w:rsid w:val="0090241C"/>
    <w:pPr>
      <w:keepNext/>
      <w:keepLines/>
      <w:spacing w:before="200"/>
      <w:outlineLvl w:val="3"/>
    </w:pPr>
    <w:rPr>
      <w:rFonts w:ascii="Cambria" w:hAnsi="Cambria"/>
      <w:b/>
      <w:bCs/>
      <w:i/>
      <w:iCs/>
      <w:color w:val="4F81BD"/>
    </w:rPr>
  </w:style>
  <w:style w:type="paragraph" w:styleId="50">
    <w:name w:val="heading 5"/>
    <w:aliases w:val="Н5,Çàãîëîâîê 5"/>
    <w:basedOn w:val="a8"/>
    <w:next w:val="a8"/>
    <w:link w:val="51"/>
    <w:uiPriority w:val="9"/>
    <w:unhideWhenUsed/>
    <w:qFormat/>
    <w:rsid w:val="008C4DDF"/>
    <w:pPr>
      <w:keepNext/>
      <w:keepLines/>
      <w:spacing w:before="200" w:line="276" w:lineRule="auto"/>
      <w:outlineLvl w:val="4"/>
    </w:pPr>
    <w:rPr>
      <w:rFonts w:ascii="Cambria" w:hAnsi="Cambria"/>
      <w:color w:val="243F60"/>
      <w:sz w:val="22"/>
      <w:szCs w:val="22"/>
      <w:lang w:eastAsia="en-US"/>
    </w:rPr>
  </w:style>
  <w:style w:type="paragraph" w:styleId="6">
    <w:name w:val="heading 6"/>
    <w:basedOn w:val="a8"/>
    <w:next w:val="a8"/>
    <w:link w:val="60"/>
    <w:uiPriority w:val="9"/>
    <w:qFormat/>
    <w:rsid w:val="005E75C7"/>
    <w:pPr>
      <w:spacing w:before="240" w:after="60"/>
      <w:outlineLvl w:val="5"/>
    </w:pPr>
    <w:rPr>
      <w:b/>
      <w:bCs/>
      <w:sz w:val="22"/>
      <w:szCs w:val="22"/>
    </w:rPr>
  </w:style>
  <w:style w:type="paragraph" w:styleId="7">
    <w:name w:val="heading 7"/>
    <w:basedOn w:val="a8"/>
    <w:next w:val="a8"/>
    <w:link w:val="70"/>
    <w:uiPriority w:val="9"/>
    <w:qFormat/>
    <w:rsid w:val="005E75C7"/>
    <w:pPr>
      <w:spacing w:before="240" w:after="60"/>
      <w:outlineLvl w:val="6"/>
    </w:pPr>
  </w:style>
  <w:style w:type="paragraph" w:styleId="8">
    <w:name w:val="heading 8"/>
    <w:basedOn w:val="a8"/>
    <w:next w:val="a8"/>
    <w:link w:val="80"/>
    <w:uiPriority w:val="99"/>
    <w:qFormat/>
    <w:rsid w:val="005E75C7"/>
    <w:pPr>
      <w:keepNext/>
      <w:spacing w:before="120"/>
      <w:jc w:val="center"/>
      <w:outlineLvl w:val="7"/>
    </w:pPr>
    <w:rPr>
      <w:b/>
      <w:bCs/>
      <w:sz w:val="28"/>
    </w:rPr>
  </w:style>
  <w:style w:type="paragraph" w:styleId="9">
    <w:name w:val="heading 9"/>
    <w:basedOn w:val="a8"/>
    <w:next w:val="a8"/>
    <w:link w:val="90"/>
    <w:uiPriority w:val="99"/>
    <w:qFormat/>
    <w:rsid w:val="005E75C7"/>
    <w:pPr>
      <w:keepNext/>
      <w:spacing w:before="120"/>
      <w:jc w:val="right"/>
      <w:outlineLvl w:val="8"/>
    </w:pPr>
    <w:rPr>
      <w:b/>
      <w:bC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5">
    <w:name w:val="Заголовок 2 Знак"/>
    <w:aliases w:val="H2 Знак,h2 Знак,2 Знак,Heading 2 Hidden Знак,CHS Знак,H2-Heading 2 Знак,l2 Знак,Header2 Знак,22 Знак,heading2 Знак,list2 Знак,A Знак,A.B.C. Знак,list 2 Знак,Heading2 Знак,Heading Indent No L2 Знак,UNDERRUBRIK 1-2 Знак,Titre 21 Знак"/>
    <w:basedOn w:val="a9"/>
    <w:link w:val="24"/>
    <w:rsid w:val="0039124D"/>
    <w:rPr>
      <w:rFonts w:ascii="Cambria" w:eastAsia="Times New Roman" w:hAnsi="Cambria" w:cs="Times New Roman"/>
      <w:b/>
      <w:bCs/>
      <w:color w:val="4F81BD"/>
      <w:sz w:val="26"/>
      <w:szCs w:val="26"/>
      <w:lang w:eastAsia="ru-RU"/>
    </w:rPr>
  </w:style>
  <w:style w:type="character" w:customStyle="1" w:styleId="40">
    <w:name w:val="Заголовок 4 Знак"/>
    <w:aliases w:val="Заголовок 4 (Приложение) Знак,H4 Знак"/>
    <w:basedOn w:val="a9"/>
    <w:link w:val="4"/>
    <w:rsid w:val="0090241C"/>
    <w:rPr>
      <w:rFonts w:ascii="Cambria" w:eastAsia="Times New Roman" w:hAnsi="Cambria" w:cs="Times New Roman"/>
      <w:b/>
      <w:bCs/>
      <w:i/>
      <w:iCs/>
      <w:color w:val="4F81BD"/>
      <w:sz w:val="24"/>
      <w:szCs w:val="24"/>
      <w:lang w:eastAsia="ru-RU"/>
    </w:rPr>
  </w:style>
  <w:style w:type="character" w:customStyle="1" w:styleId="51">
    <w:name w:val="Заголовок 5 Знак"/>
    <w:aliases w:val="Н5 Знак,Çàãîëîâîê 5 Знак"/>
    <w:basedOn w:val="a9"/>
    <w:link w:val="50"/>
    <w:uiPriority w:val="9"/>
    <w:rsid w:val="008C4DDF"/>
    <w:rPr>
      <w:rFonts w:ascii="Cambria" w:eastAsia="Times New Roman" w:hAnsi="Cambria" w:cs="Times New Roman"/>
      <w:color w:val="243F60"/>
    </w:rPr>
  </w:style>
  <w:style w:type="paragraph" w:customStyle="1" w:styleId="ac">
    <w:name w:val="Таблица текст"/>
    <w:basedOn w:val="a8"/>
    <w:rsid w:val="001C4882"/>
    <w:pPr>
      <w:spacing w:before="40" w:after="40"/>
      <w:ind w:left="57" w:right="57"/>
    </w:pPr>
    <w:rPr>
      <w:sz w:val="22"/>
      <w:szCs w:val="22"/>
    </w:rPr>
  </w:style>
  <w:style w:type="paragraph" w:customStyle="1" w:styleId="34">
    <w:name w:val="Îñíîâíîé òåêñò ñ îòñòóïîì 3"/>
    <w:basedOn w:val="a8"/>
    <w:uiPriority w:val="99"/>
    <w:rsid w:val="001C4882"/>
    <w:pPr>
      <w:spacing w:line="360" w:lineRule="auto"/>
      <w:ind w:firstLine="567"/>
      <w:jc w:val="both"/>
    </w:pPr>
  </w:style>
  <w:style w:type="character" w:styleId="ad">
    <w:name w:val="Hyperlink"/>
    <w:basedOn w:val="a9"/>
    <w:rsid w:val="001C4882"/>
    <w:rPr>
      <w:color w:val="0000FF"/>
      <w:u w:val="single"/>
    </w:rPr>
  </w:style>
  <w:style w:type="paragraph" w:styleId="ae">
    <w:name w:val="List Paragraph"/>
    <w:aliases w:val="Bullet List,FooterText,numbered,Paragraphe de liste1,lp1,асз.Списка,Маркер,Абзац списка нумерованный,Маркированный список 1,Bullet 1,Use Case List Paragraph,List Paragraph,ТЗ список,Абзац списка литеральный,Булет1,1Булет,it_List1,Таблицы,UL"/>
    <w:basedOn w:val="a8"/>
    <w:link w:val="af"/>
    <w:uiPriority w:val="34"/>
    <w:qFormat/>
    <w:rsid w:val="00AD444D"/>
    <w:pPr>
      <w:ind w:left="720"/>
      <w:contextualSpacing/>
    </w:pPr>
  </w:style>
  <w:style w:type="paragraph" w:customStyle="1" w:styleId="35">
    <w:name w:val="Стиль3 Знак Знак"/>
    <w:basedOn w:val="a8"/>
    <w:next w:val="34"/>
    <w:link w:val="36"/>
    <w:uiPriority w:val="99"/>
    <w:rsid w:val="004515FB"/>
    <w:pPr>
      <w:widowControl w:val="0"/>
      <w:tabs>
        <w:tab w:val="num" w:pos="227"/>
      </w:tabs>
      <w:adjustRightInd w:val="0"/>
      <w:jc w:val="both"/>
      <w:textAlignment w:val="baseline"/>
    </w:pPr>
  </w:style>
  <w:style w:type="character" w:customStyle="1" w:styleId="36">
    <w:name w:val="Стиль3 Знак Знак Знак"/>
    <w:link w:val="35"/>
    <w:uiPriority w:val="99"/>
    <w:locked/>
    <w:rsid w:val="004515FB"/>
    <w:rPr>
      <w:rFonts w:ascii="Times New Roman" w:eastAsia="Times New Roman" w:hAnsi="Times New Roman" w:cs="Times New Roman"/>
      <w:sz w:val="24"/>
      <w:szCs w:val="24"/>
      <w:lang w:eastAsia="ru-RU"/>
    </w:rPr>
  </w:style>
  <w:style w:type="paragraph" w:styleId="26">
    <w:name w:val="Body Text Indent 2"/>
    <w:aliases w:val=" Знак"/>
    <w:basedOn w:val="a8"/>
    <w:link w:val="27"/>
    <w:unhideWhenUsed/>
    <w:rsid w:val="004515FB"/>
    <w:pPr>
      <w:spacing w:after="120" w:line="480" w:lineRule="auto"/>
      <w:ind w:left="283"/>
    </w:pPr>
  </w:style>
  <w:style w:type="character" w:customStyle="1" w:styleId="27">
    <w:name w:val="Основной текст с отступом 2 Знак"/>
    <w:aliases w:val=" Знак Знак"/>
    <w:basedOn w:val="a9"/>
    <w:link w:val="26"/>
    <w:rsid w:val="004515FB"/>
    <w:rPr>
      <w:rFonts w:ascii="Times New Roman" w:eastAsia="Times New Roman" w:hAnsi="Times New Roman" w:cs="Times New Roman"/>
      <w:sz w:val="24"/>
      <w:szCs w:val="24"/>
      <w:lang w:eastAsia="ru-RU"/>
    </w:rPr>
  </w:style>
  <w:style w:type="paragraph" w:styleId="af0">
    <w:name w:val="No Spacing"/>
    <w:link w:val="af1"/>
    <w:uiPriority w:val="1"/>
    <w:qFormat/>
    <w:rsid w:val="007D61BD"/>
    <w:rPr>
      <w:rFonts w:eastAsia="Times New Roman"/>
      <w:sz w:val="22"/>
      <w:szCs w:val="22"/>
    </w:rPr>
  </w:style>
  <w:style w:type="character" w:customStyle="1" w:styleId="af1">
    <w:name w:val="Без интервала Знак"/>
    <w:link w:val="af0"/>
    <w:rsid w:val="007D61BD"/>
    <w:rPr>
      <w:rFonts w:eastAsia="Times New Roman"/>
      <w:sz w:val="22"/>
      <w:szCs w:val="22"/>
      <w:lang w:eastAsia="ru-RU" w:bidi="ar-SA"/>
    </w:rPr>
  </w:style>
  <w:style w:type="paragraph" w:styleId="af2">
    <w:name w:val="header"/>
    <w:aliases w:val=" Знак8,Знак8,Even,*Header"/>
    <w:basedOn w:val="a8"/>
    <w:link w:val="af3"/>
    <w:uiPriority w:val="99"/>
    <w:unhideWhenUsed/>
    <w:rsid w:val="00E50885"/>
    <w:pPr>
      <w:tabs>
        <w:tab w:val="center" w:pos="4677"/>
        <w:tab w:val="right" w:pos="9355"/>
      </w:tabs>
    </w:pPr>
  </w:style>
  <w:style w:type="character" w:customStyle="1" w:styleId="af3">
    <w:name w:val="Верхний колонтитул Знак"/>
    <w:aliases w:val=" Знак8 Знак1,Знак8 Знак1,Even Знак,*Header Знак"/>
    <w:basedOn w:val="a9"/>
    <w:link w:val="af2"/>
    <w:uiPriority w:val="99"/>
    <w:rsid w:val="00E50885"/>
    <w:rPr>
      <w:rFonts w:ascii="Times New Roman" w:eastAsia="Times New Roman" w:hAnsi="Times New Roman" w:cs="Times New Roman"/>
      <w:sz w:val="24"/>
      <w:szCs w:val="24"/>
      <w:lang w:eastAsia="ru-RU"/>
    </w:rPr>
  </w:style>
  <w:style w:type="paragraph" w:styleId="af4">
    <w:name w:val="footer"/>
    <w:basedOn w:val="a8"/>
    <w:link w:val="af5"/>
    <w:uiPriority w:val="99"/>
    <w:unhideWhenUsed/>
    <w:rsid w:val="00E50885"/>
    <w:pPr>
      <w:tabs>
        <w:tab w:val="center" w:pos="4677"/>
        <w:tab w:val="right" w:pos="9355"/>
      </w:tabs>
    </w:pPr>
  </w:style>
  <w:style w:type="character" w:customStyle="1" w:styleId="af5">
    <w:name w:val="Нижний колонтитул Знак"/>
    <w:basedOn w:val="a9"/>
    <w:link w:val="af4"/>
    <w:uiPriority w:val="99"/>
    <w:rsid w:val="00E50885"/>
    <w:rPr>
      <w:rFonts w:ascii="Times New Roman" w:eastAsia="Times New Roman" w:hAnsi="Times New Roman" w:cs="Times New Roman"/>
      <w:sz w:val="24"/>
      <w:szCs w:val="24"/>
      <w:lang w:eastAsia="ru-RU"/>
    </w:rPr>
  </w:style>
  <w:style w:type="paragraph" w:styleId="af6">
    <w:name w:val="Balloon Text"/>
    <w:basedOn w:val="a8"/>
    <w:link w:val="af7"/>
    <w:uiPriority w:val="99"/>
    <w:unhideWhenUsed/>
    <w:rsid w:val="00072BC3"/>
    <w:rPr>
      <w:rFonts w:ascii="Tahoma" w:hAnsi="Tahoma" w:cs="Tahoma"/>
      <w:sz w:val="16"/>
      <w:szCs w:val="16"/>
    </w:rPr>
  </w:style>
  <w:style w:type="character" w:customStyle="1" w:styleId="af7">
    <w:name w:val="Текст выноски Знак"/>
    <w:basedOn w:val="a9"/>
    <w:link w:val="af6"/>
    <w:uiPriority w:val="99"/>
    <w:rsid w:val="00072BC3"/>
    <w:rPr>
      <w:rFonts w:ascii="Tahoma" w:eastAsia="Times New Roman" w:hAnsi="Tahoma" w:cs="Tahoma"/>
      <w:sz w:val="16"/>
      <w:szCs w:val="16"/>
      <w:lang w:eastAsia="ru-RU"/>
    </w:rPr>
  </w:style>
  <w:style w:type="paragraph" w:customStyle="1" w:styleId="16">
    <w:name w:val="Абзац списка1"/>
    <w:basedOn w:val="a8"/>
    <w:rsid w:val="0039124D"/>
    <w:pPr>
      <w:ind w:left="720"/>
    </w:pPr>
    <w:rPr>
      <w:rFonts w:eastAsia="Calibri"/>
    </w:rPr>
  </w:style>
  <w:style w:type="character" w:customStyle="1" w:styleId="Anrede1IhrZeichen">
    <w:name w:val="Anrede1IhrZeichen"/>
    <w:rsid w:val="0039124D"/>
    <w:rPr>
      <w:rFonts w:ascii="Arial" w:hAnsi="Arial" w:cs="Arial"/>
      <w:sz w:val="22"/>
      <w:szCs w:val="22"/>
    </w:rPr>
  </w:style>
  <w:style w:type="paragraph" w:styleId="af8">
    <w:name w:val="Block Text"/>
    <w:basedOn w:val="a8"/>
    <w:uiPriority w:val="99"/>
    <w:rsid w:val="0039124D"/>
    <w:pPr>
      <w:ind w:left="1418" w:right="-104"/>
    </w:pPr>
    <w:rPr>
      <w:spacing w:val="-5"/>
      <w:sz w:val="20"/>
      <w:szCs w:val="20"/>
    </w:rPr>
  </w:style>
  <w:style w:type="paragraph" w:styleId="22">
    <w:name w:val="List Number 2"/>
    <w:basedOn w:val="a8"/>
    <w:uiPriority w:val="99"/>
    <w:unhideWhenUsed/>
    <w:qFormat/>
    <w:rsid w:val="0039124D"/>
    <w:pPr>
      <w:numPr>
        <w:numId w:val="1"/>
      </w:numPr>
      <w:spacing w:after="200" w:line="276" w:lineRule="auto"/>
      <w:contextualSpacing/>
    </w:pPr>
    <w:rPr>
      <w:rFonts w:ascii="Calibri" w:eastAsia="Calibri" w:hAnsi="Calibri"/>
      <w:sz w:val="22"/>
      <w:szCs w:val="22"/>
      <w:lang w:eastAsia="en-US"/>
    </w:rPr>
  </w:style>
  <w:style w:type="table" w:styleId="af9">
    <w:name w:val="Table Grid"/>
    <w:basedOn w:val="aa"/>
    <w:uiPriority w:val="59"/>
    <w:rsid w:val="00275A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Subtitle"/>
    <w:basedOn w:val="a8"/>
    <w:next w:val="a8"/>
    <w:link w:val="afb"/>
    <w:uiPriority w:val="11"/>
    <w:qFormat/>
    <w:rsid w:val="0023294D"/>
    <w:pPr>
      <w:spacing w:after="60" w:line="276" w:lineRule="auto"/>
      <w:jc w:val="center"/>
      <w:outlineLvl w:val="1"/>
    </w:pPr>
    <w:rPr>
      <w:rFonts w:ascii="Cambria" w:hAnsi="Cambria"/>
      <w:lang w:eastAsia="en-US"/>
    </w:rPr>
  </w:style>
  <w:style w:type="character" w:customStyle="1" w:styleId="afb">
    <w:name w:val="Подзаголовок Знак"/>
    <w:basedOn w:val="a9"/>
    <w:link w:val="afa"/>
    <w:uiPriority w:val="11"/>
    <w:rsid w:val="0023294D"/>
    <w:rPr>
      <w:rFonts w:ascii="Cambria" w:eastAsia="Times New Roman" w:hAnsi="Cambria" w:cs="Times New Roman"/>
      <w:sz w:val="24"/>
      <w:szCs w:val="24"/>
    </w:rPr>
  </w:style>
  <w:style w:type="paragraph" w:customStyle="1" w:styleId="37">
    <w:name w:val="Стиль3"/>
    <w:basedOn w:val="a8"/>
    <w:uiPriority w:val="99"/>
    <w:rsid w:val="00E26A02"/>
    <w:pPr>
      <w:ind w:hanging="360"/>
      <w:jc w:val="both"/>
    </w:pPr>
    <w:rPr>
      <w:rFonts w:eastAsia="Calibri"/>
    </w:rPr>
  </w:style>
  <w:style w:type="character" w:customStyle="1" w:styleId="blk">
    <w:name w:val="blk"/>
    <w:basedOn w:val="a9"/>
    <w:rsid w:val="00622169"/>
  </w:style>
  <w:style w:type="character" w:customStyle="1" w:styleId="r">
    <w:name w:val="r"/>
    <w:basedOn w:val="a9"/>
    <w:rsid w:val="00622169"/>
  </w:style>
  <w:style w:type="character" w:styleId="afc">
    <w:name w:val="FollowedHyperlink"/>
    <w:basedOn w:val="a9"/>
    <w:unhideWhenUsed/>
    <w:rsid w:val="0090241C"/>
    <w:rPr>
      <w:color w:val="800080"/>
      <w:u w:val="single"/>
    </w:rPr>
  </w:style>
  <w:style w:type="paragraph" w:styleId="afd">
    <w:name w:val="Body Text Indent"/>
    <w:basedOn w:val="a8"/>
    <w:link w:val="afe"/>
    <w:unhideWhenUsed/>
    <w:rsid w:val="00E219B0"/>
    <w:pPr>
      <w:spacing w:after="120"/>
      <w:ind w:left="283"/>
    </w:pPr>
  </w:style>
  <w:style w:type="character" w:customStyle="1" w:styleId="afe">
    <w:name w:val="Основной текст с отступом Знак"/>
    <w:basedOn w:val="a9"/>
    <w:link w:val="afd"/>
    <w:rsid w:val="00E219B0"/>
    <w:rPr>
      <w:rFonts w:ascii="Times New Roman" w:eastAsia="Times New Roman" w:hAnsi="Times New Roman"/>
      <w:sz w:val="24"/>
      <w:szCs w:val="24"/>
    </w:rPr>
  </w:style>
  <w:style w:type="paragraph" w:styleId="aff">
    <w:name w:val="Body Text"/>
    <w:aliases w:val="Список 1,Знак Знак Знак1,Знак1 Знак1,Знак Знак,body text,Основной текст Знак Знак,bt,BO,ID,body indent,ändrad, ändrad,EHPT,heading_txt,bodytxy2,t,subtitle2,Orig Qstn,Original Question,doc1,Block text,CV Body Text,BODY TEXT,bul,heading3"/>
    <w:basedOn w:val="a8"/>
    <w:link w:val="aff0"/>
    <w:unhideWhenUsed/>
    <w:qFormat/>
    <w:rsid w:val="00E219B0"/>
    <w:pPr>
      <w:spacing w:after="120"/>
    </w:pPr>
  </w:style>
  <w:style w:type="character" w:customStyle="1" w:styleId="aff0">
    <w:name w:val="Основной текст Знак"/>
    <w:aliases w:val="Список 1 Знак,Знак Знак Знак1 Знак1,Знак1 Знак1 Знак1,Знак Знак Знак2,body text Знак1,Основной текст Знак Знак Знак1,bt Знак1,BO Знак1,ID Знак1,body indent Знак1,ändrad Знак1, ändrad Знак1,EHPT Знак1,heading_txt Знак1,bodytxy2 Знак1"/>
    <w:basedOn w:val="a9"/>
    <w:link w:val="aff"/>
    <w:rsid w:val="00E219B0"/>
    <w:rPr>
      <w:rFonts w:ascii="Times New Roman" w:eastAsia="Times New Roman" w:hAnsi="Times New Roman"/>
      <w:sz w:val="24"/>
      <w:szCs w:val="24"/>
    </w:rPr>
  </w:style>
  <w:style w:type="paragraph" w:customStyle="1" w:styleId="-">
    <w:name w:val="Контракт-раздел"/>
    <w:basedOn w:val="a8"/>
    <w:next w:val="-0"/>
    <w:rsid w:val="00E219B0"/>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8"/>
    <w:rsid w:val="00E219B0"/>
    <w:pPr>
      <w:numPr>
        <w:ilvl w:val="1"/>
        <w:numId w:val="2"/>
      </w:numPr>
      <w:tabs>
        <w:tab w:val="clear" w:pos="1702"/>
        <w:tab w:val="num" w:pos="851"/>
      </w:tabs>
      <w:ind w:left="851"/>
      <w:jc w:val="both"/>
    </w:pPr>
  </w:style>
  <w:style w:type="paragraph" w:customStyle="1" w:styleId="-1">
    <w:name w:val="Контракт-подпункт"/>
    <w:basedOn w:val="a8"/>
    <w:link w:val="-3"/>
    <w:rsid w:val="00E219B0"/>
    <w:pPr>
      <w:numPr>
        <w:ilvl w:val="2"/>
        <w:numId w:val="2"/>
      </w:numPr>
      <w:jc w:val="both"/>
    </w:pPr>
  </w:style>
  <w:style w:type="paragraph" w:customStyle="1" w:styleId="-2">
    <w:name w:val="Контракт-подподпункт"/>
    <w:basedOn w:val="a8"/>
    <w:rsid w:val="00E219B0"/>
    <w:pPr>
      <w:numPr>
        <w:ilvl w:val="3"/>
        <w:numId w:val="2"/>
      </w:numPr>
      <w:jc w:val="both"/>
    </w:pPr>
  </w:style>
  <w:style w:type="paragraph" w:styleId="28">
    <w:name w:val="Body Text 2"/>
    <w:basedOn w:val="a8"/>
    <w:link w:val="29"/>
    <w:unhideWhenUsed/>
    <w:rsid w:val="00E219B0"/>
    <w:pPr>
      <w:spacing w:after="120" w:line="480" w:lineRule="auto"/>
    </w:pPr>
  </w:style>
  <w:style w:type="character" w:customStyle="1" w:styleId="29">
    <w:name w:val="Основной текст 2 Знак"/>
    <w:basedOn w:val="a9"/>
    <w:link w:val="28"/>
    <w:rsid w:val="00E219B0"/>
    <w:rPr>
      <w:rFonts w:ascii="Times New Roman" w:eastAsia="Times New Roman" w:hAnsi="Times New Roman"/>
      <w:sz w:val="24"/>
      <w:szCs w:val="24"/>
    </w:rPr>
  </w:style>
  <w:style w:type="paragraph" w:styleId="38">
    <w:name w:val="Body Text Indent 3"/>
    <w:basedOn w:val="a8"/>
    <w:link w:val="39"/>
    <w:unhideWhenUsed/>
    <w:rsid w:val="00E219B0"/>
    <w:pPr>
      <w:spacing w:after="120"/>
      <w:ind w:left="283"/>
    </w:pPr>
    <w:rPr>
      <w:sz w:val="16"/>
      <w:szCs w:val="16"/>
    </w:rPr>
  </w:style>
  <w:style w:type="character" w:customStyle="1" w:styleId="39">
    <w:name w:val="Основной текст с отступом 3 Знак"/>
    <w:basedOn w:val="a9"/>
    <w:link w:val="38"/>
    <w:rsid w:val="00E219B0"/>
    <w:rPr>
      <w:rFonts w:ascii="Times New Roman" w:eastAsia="Times New Roman" w:hAnsi="Times New Roman"/>
      <w:sz w:val="16"/>
      <w:szCs w:val="16"/>
    </w:rPr>
  </w:style>
  <w:style w:type="paragraph" w:customStyle="1" w:styleId="aff1">
    <w:name w:val="Пункт б/н"/>
    <w:basedOn w:val="a8"/>
    <w:semiHidden/>
    <w:rsid w:val="00E219B0"/>
    <w:pPr>
      <w:tabs>
        <w:tab w:val="left" w:pos="1134"/>
      </w:tabs>
      <w:ind w:firstLine="567"/>
      <w:jc w:val="both"/>
    </w:pPr>
  </w:style>
  <w:style w:type="character" w:customStyle="1" w:styleId="FontStyle13">
    <w:name w:val="Font Style13"/>
    <w:basedOn w:val="a9"/>
    <w:rsid w:val="00E219B0"/>
    <w:rPr>
      <w:rFonts w:ascii="Times New Roman" w:hAnsi="Times New Roman" w:cs="Times New Roman"/>
      <w:sz w:val="20"/>
      <w:szCs w:val="20"/>
    </w:rPr>
  </w:style>
  <w:style w:type="paragraph" w:customStyle="1" w:styleId="Style1">
    <w:name w:val="Style1"/>
    <w:basedOn w:val="a8"/>
    <w:rsid w:val="00E219B0"/>
    <w:pPr>
      <w:widowControl w:val="0"/>
      <w:autoSpaceDE w:val="0"/>
      <w:autoSpaceDN w:val="0"/>
      <w:adjustRightInd w:val="0"/>
      <w:spacing w:line="264" w:lineRule="exact"/>
      <w:jc w:val="center"/>
    </w:pPr>
  </w:style>
  <w:style w:type="paragraph" w:customStyle="1" w:styleId="Style2">
    <w:name w:val="Style2"/>
    <w:basedOn w:val="a8"/>
    <w:uiPriority w:val="99"/>
    <w:rsid w:val="00E219B0"/>
    <w:pPr>
      <w:widowControl w:val="0"/>
      <w:autoSpaceDE w:val="0"/>
      <w:autoSpaceDN w:val="0"/>
      <w:adjustRightInd w:val="0"/>
      <w:jc w:val="both"/>
    </w:pPr>
  </w:style>
  <w:style w:type="paragraph" w:customStyle="1" w:styleId="Style3">
    <w:name w:val="Style3"/>
    <w:basedOn w:val="a8"/>
    <w:rsid w:val="00E219B0"/>
    <w:pPr>
      <w:widowControl w:val="0"/>
      <w:autoSpaceDE w:val="0"/>
      <w:autoSpaceDN w:val="0"/>
      <w:adjustRightInd w:val="0"/>
      <w:spacing w:line="275" w:lineRule="exact"/>
      <w:ind w:firstLine="696"/>
      <w:jc w:val="both"/>
    </w:pPr>
  </w:style>
  <w:style w:type="paragraph" w:customStyle="1" w:styleId="Style4">
    <w:name w:val="Style4"/>
    <w:basedOn w:val="a8"/>
    <w:uiPriority w:val="99"/>
    <w:rsid w:val="00E219B0"/>
    <w:pPr>
      <w:widowControl w:val="0"/>
      <w:autoSpaceDE w:val="0"/>
      <w:autoSpaceDN w:val="0"/>
      <w:adjustRightInd w:val="0"/>
      <w:spacing w:line="278" w:lineRule="exact"/>
      <w:ind w:hanging="269"/>
      <w:jc w:val="both"/>
    </w:pPr>
  </w:style>
  <w:style w:type="paragraph" w:customStyle="1" w:styleId="Style9">
    <w:name w:val="Style9"/>
    <w:basedOn w:val="a8"/>
    <w:rsid w:val="00E219B0"/>
    <w:pPr>
      <w:widowControl w:val="0"/>
      <w:autoSpaceDE w:val="0"/>
      <w:autoSpaceDN w:val="0"/>
      <w:adjustRightInd w:val="0"/>
      <w:spacing w:line="271" w:lineRule="exact"/>
      <w:ind w:firstLine="374"/>
    </w:pPr>
  </w:style>
  <w:style w:type="paragraph" w:customStyle="1" w:styleId="Style10">
    <w:name w:val="Style10"/>
    <w:basedOn w:val="a8"/>
    <w:rsid w:val="00E219B0"/>
    <w:pPr>
      <w:widowControl w:val="0"/>
      <w:autoSpaceDE w:val="0"/>
      <w:autoSpaceDN w:val="0"/>
      <w:adjustRightInd w:val="0"/>
      <w:spacing w:line="278" w:lineRule="exact"/>
      <w:ind w:hanging="350"/>
    </w:pPr>
  </w:style>
  <w:style w:type="character" w:customStyle="1" w:styleId="FontStyle12">
    <w:name w:val="Font Style12"/>
    <w:uiPriority w:val="99"/>
    <w:rsid w:val="00E219B0"/>
    <w:rPr>
      <w:rFonts w:ascii="Times New Roman" w:hAnsi="Times New Roman" w:cs="Times New Roman" w:hint="default"/>
      <w:sz w:val="22"/>
      <w:szCs w:val="22"/>
    </w:rPr>
  </w:style>
  <w:style w:type="character" w:customStyle="1" w:styleId="FontStyle14">
    <w:name w:val="Font Style14"/>
    <w:rsid w:val="00E219B0"/>
    <w:rPr>
      <w:rFonts w:ascii="Times New Roman" w:hAnsi="Times New Roman" w:cs="Times New Roman" w:hint="default"/>
      <w:sz w:val="22"/>
      <w:szCs w:val="22"/>
    </w:rPr>
  </w:style>
  <w:style w:type="paragraph" w:styleId="aff2">
    <w:name w:val="annotation text"/>
    <w:basedOn w:val="a8"/>
    <w:link w:val="aff3"/>
    <w:uiPriority w:val="99"/>
    <w:unhideWhenUsed/>
    <w:rsid w:val="00E219B0"/>
    <w:rPr>
      <w:sz w:val="20"/>
      <w:szCs w:val="20"/>
    </w:rPr>
  </w:style>
  <w:style w:type="character" w:customStyle="1" w:styleId="aff3">
    <w:name w:val="Текст примечания Знак"/>
    <w:basedOn w:val="a9"/>
    <w:link w:val="aff2"/>
    <w:uiPriority w:val="99"/>
    <w:rsid w:val="00E219B0"/>
    <w:rPr>
      <w:rFonts w:ascii="Times New Roman" w:eastAsia="Times New Roman" w:hAnsi="Times New Roman"/>
    </w:rPr>
  </w:style>
  <w:style w:type="paragraph" w:styleId="aff4">
    <w:name w:val="annotation subject"/>
    <w:basedOn w:val="aff2"/>
    <w:next w:val="aff2"/>
    <w:link w:val="aff5"/>
    <w:uiPriority w:val="99"/>
    <w:semiHidden/>
    <w:unhideWhenUsed/>
    <w:rsid w:val="00E219B0"/>
    <w:rPr>
      <w:b/>
      <w:bCs/>
    </w:rPr>
  </w:style>
  <w:style w:type="character" w:customStyle="1" w:styleId="aff5">
    <w:name w:val="Тема примечания Знак"/>
    <w:basedOn w:val="aff3"/>
    <w:link w:val="aff4"/>
    <w:uiPriority w:val="99"/>
    <w:semiHidden/>
    <w:rsid w:val="00E219B0"/>
    <w:rPr>
      <w:rFonts w:ascii="Times New Roman" w:eastAsia="Times New Roman" w:hAnsi="Times New Roman"/>
      <w:b/>
      <w:bCs/>
    </w:rPr>
  </w:style>
  <w:style w:type="paragraph" w:customStyle="1" w:styleId="ConsNormal">
    <w:name w:val="ConsNormal"/>
    <w:rsid w:val="00E219B0"/>
    <w:pPr>
      <w:widowControl w:val="0"/>
      <w:autoSpaceDE w:val="0"/>
      <w:autoSpaceDN w:val="0"/>
      <w:adjustRightInd w:val="0"/>
      <w:ind w:right="19772" w:firstLine="720"/>
    </w:pPr>
    <w:rPr>
      <w:rFonts w:ascii="Arial" w:eastAsia="Times New Roman" w:hAnsi="Arial" w:cs="Arial"/>
    </w:rPr>
  </w:style>
  <w:style w:type="table" w:customStyle="1" w:styleId="17">
    <w:name w:val="Сетка таблицы1"/>
    <w:basedOn w:val="aa"/>
    <w:next w:val="af9"/>
    <w:uiPriority w:val="59"/>
    <w:rsid w:val="00E219B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Подраздел"/>
    <w:basedOn w:val="a8"/>
    <w:rsid w:val="0031384E"/>
    <w:pPr>
      <w:widowControl w:val="0"/>
      <w:suppressAutoHyphens/>
      <w:spacing w:before="240" w:after="120"/>
      <w:jc w:val="center"/>
    </w:pPr>
    <w:rPr>
      <w:rFonts w:ascii="TimesDL" w:eastAsia="Lucida Sans Unicode" w:hAnsi="TimesDL"/>
      <w:b/>
      <w:smallCaps/>
      <w:color w:val="000000"/>
      <w:spacing w:val="-2"/>
      <w:szCs w:val="20"/>
      <w:lang w:eastAsia="en-US"/>
    </w:rPr>
  </w:style>
  <w:style w:type="character" w:styleId="aff7">
    <w:name w:val="annotation reference"/>
    <w:basedOn w:val="a9"/>
    <w:uiPriority w:val="99"/>
    <w:unhideWhenUsed/>
    <w:rsid w:val="004736F8"/>
    <w:rPr>
      <w:sz w:val="16"/>
      <w:szCs w:val="16"/>
    </w:rPr>
  </w:style>
  <w:style w:type="paragraph" w:styleId="aff8">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8"/>
    <w:link w:val="aff9"/>
    <w:uiPriority w:val="99"/>
    <w:unhideWhenUsed/>
    <w:rsid w:val="004736F8"/>
    <w:rPr>
      <w:sz w:val="20"/>
      <w:szCs w:val="20"/>
    </w:rPr>
  </w:style>
  <w:style w:type="character" w:customStyle="1" w:styleId="aff9">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9"/>
    <w:link w:val="aff8"/>
    <w:uiPriority w:val="99"/>
    <w:rsid w:val="004736F8"/>
    <w:rPr>
      <w:rFonts w:ascii="Times New Roman" w:eastAsia="Times New Roman" w:hAnsi="Times New Roman"/>
    </w:rPr>
  </w:style>
  <w:style w:type="character" w:styleId="affa">
    <w:name w:val="footnote reference"/>
    <w:basedOn w:val="a9"/>
    <w:uiPriority w:val="99"/>
    <w:unhideWhenUsed/>
    <w:rsid w:val="004736F8"/>
    <w:rPr>
      <w:vertAlign w:val="superscript"/>
    </w:rPr>
  </w:style>
  <w:style w:type="character" w:customStyle="1" w:styleId="15">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9"/>
    <w:link w:val="14"/>
    <w:rsid w:val="005E75C7"/>
    <w:rPr>
      <w:rFonts w:ascii="Times New Roman" w:eastAsia="Times New Roman" w:hAnsi="Times New Roman"/>
      <w:b/>
      <w:bCs/>
      <w:kern w:val="36"/>
      <w:sz w:val="24"/>
      <w:szCs w:val="24"/>
    </w:rPr>
  </w:style>
  <w:style w:type="character" w:customStyle="1" w:styleId="33">
    <w:name w:val="Заголовок 3 Знак"/>
    <w:basedOn w:val="a9"/>
    <w:link w:val="32"/>
    <w:rsid w:val="005E75C7"/>
    <w:rPr>
      <w:rFonts w:ascii="Arial" w:eastAsia="Times New Roman" w:hAnsi="Arial" w:cs="Arial"/>
      <w:b/>
      <w:bCs/>
      <w:sz w:val="26"/>
      <w:szCs w:val="26"/>
    </w:rPr>
  </w:style>
  <w:style w:type="character" w:customStyle="1" w:styleId="60">
    <w:name w:val="Заголовок 6 Знак"/>
    <w:basedOn w:val="a9"/>
    <w:link w:val="6"/>
    <w:uiPriority w:val="9"/>
    <w:rsid w:val="005E75C7"/>
    <w:rPr>
      <w:rFonts w:ascii="Times New Roman" w:eastAsia="Times New Roman" w:hAnsi="Times New Roman"/>
      <w:b/>
      <w:bCs/>
      <w:sz w:val="22"/>
      <w:szCs w:val="22"/>
    </w:rPr>
  </w:style>
  <w:style w:type="character" w:customStyle="1" w:styleId="70">
    <w:name w:val="Заголовок 7 Знак"/>
    <w:basedOn w:val="a9"/>
    <w:link w:val="7"/>
    <w:uiPriority w:val="9"/>
    <w:rsid w:val="005E75C7"/>
    <w:rPr>
      <w:rFonts w:ascii="Times New Roman" w:eastAsia="Times New Roman" w:hAnsi="Times New Roman"/>
      <w:sz w:val="24"/>
      <w:szCs w:val="24"/>
    </w:rPr>
  </w:style>
  <w:style w:type="character" w:customStyle="1" w:styleId="80">
    <w:name w:val="Заголовок 8 Знак"/>
    <w:basedOn w:val="a9"/>
    <w:link w:val="8"/>
    <w:uiPriority w:val="9"/>
    <w:rsid w:val="005E75C7"/>
    <w:rPr>
      <w:rFonts w:ascii="Times New Roman" w:eastAsia="Times New Roman" w:hAnsi="Times New Roman"/>
      <w:b/>
      <w:bCs/>
      <w:sz w:val="28"/>
      <w:szCs w:val="24"/>
    </w:rPr>
  </w:style>
  <w:style w:type="character" w:customStyle="1" w:styleId="90">
    <w:name w:val="Заголовок 9 Знак"/>
    <w:basedOn w:val="a9"/>
    <w:link w:val="9"/>
    <w:uiPriority w:val="9"/>
    <w:rsid w:val="005E75C7"/>
    <w:rPr>
      <w:rFonts w:ascii="Times New Roman" w:eastAsia="Times New Roman" w:hAnsi="Times New Roman"/>
      <w:b/>
      <w:bCs/>
      <w:sz w:val="24"/>
      <w:szCs w:val="24"/>
    </w:rPr>
  </w:style>
  <w:style w:type="paragraph" w:customStyle="1" w:styleId="03zagalovok1">
    <w:name w:val="03zagalovok1"/>
    <w:basedOn w:val="a8"/>
    <w:rsid w:val="005E75C7"/>
    <w:pPr>
      <w:spacing w:line="288" w:lineRule="auto"/>
    </w:pPr>
    <w:rPr>
      <w:color w:val="000000"/>
    </w:rPr>
  </w:style>
  <w:style w:type="paragraph" w:customStyle="1" w:styleId="03osnovnoytext">
    <w:name w:val="03osnovnoytext"/>
    <w:basedOn w:val="a8"/>
    <w:rsid w:val="005E75C7"/>
    <w:pPr>
      <w:spacing w:before="320" w:line="320" w:lineRule="atLeast"/>
      <w:ind w:left="1191"/>
      <w:jc w:val="both"/>
    </w:pPr>
    <w:rPr>
      <w:rFonts w:ascii="GaramondC" w:hAnsi="GaramondC"/>
      <w:color w:val="000000"/>
      <w:sz w:val="20"/>
      <w:szCs w:val="20"/>
    </w:rPr>
  </w:style>
  <w:style w:type="paragraph" w:customStyle="1" w:styleId="03zagolovok2">
    <w:name w:val="03zagolovok2"/>
    <w:basedOn w:val="a8"/>
    <w:rsid w:val="005E75C7"/>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8"/>
    <w:rsid w:val="005E75C7"/>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8"/>
    <w:rsid w:val="005E75C7"/>
    <w:pPr>
      <w:spacing w:before="640" w:line="320" w:lineRule="atLeast"/>
      <w:ind w:left="1191"/>
      <w:jc w:val="both"/>
    </w:pPr>
    <w:rPr>
      <w:rFonts w:ascii="GaramondC" w:hAnsi="GaramondC"/>
      <w:color w:val="000000"/>
      <w:sz w:val="20"/>
      <w:szCs w:val="20"/>
    </w:rPr>
  </w:style>
  <w:style w:type="paragraph" w:customStyle="1" w:styleId="03textnum">
    <w:name w:val="03textnum"/>
    <w:basedOn w:val="a8"/>
    <w:rsid w:val="005E75C7"/>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8"/>
    <w:rsid w:val="005E75C7"/>
    <w:pPr>
      <w:keepNext/>
      <w:pageBreakBefore/>
      <w:spacing w:before="360" w:after="120"/>
      <w:outlineLvl w:val="0"/>
    </w:pPr>
    <w:rPr>
      <w:rFonts w:ascii="GaramondC" w:hAnsi="GaramondC"/>
      <w:b/>
      <w:color w:val="000000"/>
      <w:sz w:val="40"/>
      <w:szCs w:val="62"/>
    </w:rPr>
  </w:style>
  <w:style w:type="paragraph" w:customStyle="1" w:styleId="01">
    <w:name w:val="01"/>
    <w:basedOn w:val="a8"/>
    <w:rsid w:val="005E75C7"/>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8"/>
    <w:rsid w:val="005E75C7"/>
    <w:pPr>
      <w:spacing w:before="500" w:line="320" w:lineRule="atLeast"/>
      <w:ind w:left="1120" w:hanging="580"/>
    </w:pPr>
    <w:rPr>
      <w:rFonts w:ascii="GaramondC" w:hAnsi="GaramondC"/>
      <w:caps/>
      <w:color w:val="000000"/>
    </w:rPr>
  </w:style>
  <w:style w:type="paragraph" w:customStyle="1" w:styleId="02statia1">
    <w:name w:val="02statia1"/>
    <w:basedOn w:val="a8"/>
    <w:rsid w:val="005E75C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8"/>
    <w:rsid w:val="005E75C7"/>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5E75C7"/>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8"/>
    <w:rsid w:val="005E75C7"/>
    <w:pPr>
      <w:spacing w:line="240" w:lineRule="atLeast"/>
      <w:jc w:val="right"/>
    </w:pPr>
    <w:rPr>
      <w:rFonts w:ascii="GaramondC" w:hAnsi="GaramondC"/>
      <w:color w:val="000000"/>
      <w:sz w:val="20"/>
      <w:szCs w:val="20"/>
    </w:rPr>
  </w:style>
  <w:style w:type="paragraph" w:customStyle="1" w:styleId="03osnovnoytexttabl">
    <w:name w:val="03osnovnoytexttabl"/>
    <w:basedOn w:val="a8"/>
    <w:rsid w:val="005E75C7"/>
    <w:pPr>
      <w:spacing w:before="120" w:line="320" w:lineRule="atLeast"/>
    </w:pPr>
    <w:rPr>
      <w:rFonts w:ascii="GaramondC" w:hAnsi="GaramondC"/>
      <w:color w:val="000000"/>
      <w:sz w:val="20"/>
      <w:szCs w:val="20"/>
    </w:rPr>
  </w:style>
  <w:style w:type="paragraph" w:customStyle="1" w:styleId="noparagraphstyle">
    <w:name w:val="noparagraphstyle"/>
    <w:basedOn w:val="a8"/>
    <w:rsid w:val="005E75C7"/>
    <w:pPr>
      <w:spacing w:line="288" w:lineRule="auto"/>
    </w:pPr>
    <w:rPr>
      <w:color w:val="000000"/>
    </w:rPr>
  </w:style>
  <w:style w:type="character" w:customStyle="1" w:styleId="italic">
    <w:name w:val="italic"/>
    <w:rsid w:val="005E75C7"/>
    <w:rPr>
      <w:rFonts w:ascii="GaramondC" w:hAnsi="GaramondC" w:hint="default"/>
      <w:i/>
      <w:iCs/>
    </w:rPr>
  </w:style>
  <w:style w:type="paragraph" w:customStyle="1" w:styleId="03tablznak">
    <w:name w:val="03tablznak"/>
    <w:basedOn w:val="a8"/>
    <w:rsid w:val="005E75C7"/>
    <w:pPr>
      <w:spacing w:before="500" w:line="320" w:lineRule="atLeast"/>
      <w:ind w:left="680"/>
    </w:pPr>
    <w:rPr>
      <w:rFonts w:ascii="GaramondC" w:hAnsi="GaramondC"/>
      <w:color w:val="000000"/>
      <w:sz w:val="20"/>
      <w:szCs w:val="20"/>
    </w:rPr>
  </w:style>
  <w:style w:type="paragraph" w:customStyle="1" w:styleId="03closeznak">
    <w:name w:val="03closeznak"/>
    <w:basedOn w:val="a8"/>
    <w:rsid w:val="005E75C7"/>
    <w:pPr>
      <w:spacing w:line="240" w:lineRule="atLeast"/>
      <w:jc w:val="right"/>
    </w:pPr>
    <w:rPr>
      <w:rFonts w:ascii="GaramondC" w:hAnsi="GaramondC"/>
      <w:color w:val="000000"/>
      <w:sz w:val="20"/>
      <w:szCs w:val="20"/>
    </w:rPr>
  </w:style>
  <w:style w:type="paragraph" w:customStyle="1" w:styleId="03osnovnoytexttablbullit">
    <w:name w:val="03osnovnoytexttablbullit"/>
    <w:basedOn w:val="a8"/>
    <w:rsid w:val="005E75C7"/>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8"/>
    <w:rsid w:val="005E75C7"/>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8"/>
    <w:rsid w:val="005E75C7"/>
    <w:pPr>
      <w:spacing w:before="120" w:line="320" w:lineRule="atLeast"/>
      <w:ind w:left="1240" w:hanging="460"/>
    </w:pPr>
    <w:rPr>
      <w:rFonts w:ascii="GaramondC" w:hAnsi="GaramondC"/>
      <w:color w:val="000000"/>
      <w:sz w:val="20"/>
      <w:szCs w:val="20"/>
    </w:rPr>
  </w:style>
  <w:style w:type="character" w:customStyle="1" w:styleId="affb">
    <w:name w:val="внимание"/>
    <w:rsid w:val="005E75C7"/>
    <w:rPr>
      <w:rFonts w:ascii="Times New Roman" w:hAnsi="Times New Roman"/>
      <w:i/>
      <w:color w:val="auto"/>
      <w:shd w:val="clear" w:color="auto" w:fill="FF0000"/>
    </w:rPr>
  </w:style>
  <w:style w:type="paragraph" w:customStyle="1" w:styleId="110">
    <w:name w:val="11"/>
    <w:basedOn w:val="a8"/>
    <w:rsid w:val="005E75C7"/>
    <w:pPr>
      <w:spacing w:before="150" w:after="150"/>
      <w:ind w:left="150" w:right="150"/>
    </w:pPr>
  </w:style>
  <w:style w:type="paragraph" w:styleId="3a">
    <w:name w:val="Body Text 3"/>
    <w:basedOn w:val="a8"/>
    <w:link w:val="3b"/>
    <w:rsid w:val="005E75C7"/>
    <w:pPr>
      <w:spacing w:before="150" w:after="150"/>
      <w:ind w:left="150" w:right="150"/>
    </w:pPr>
  </w:style>
  <w:style w:type="character" w:customStyle="1" w:styleId="3b">
    <w:name w:val="Основной текст 3 Знак"/>
    <w:basedOn w:val="a9"/>
    <w:link w:val="3a"/>
    <w:rsid w:val="005E75C7"/>
    <w:rPr>
      <w:rFonts w:ascii="Times New Roman" w:eastAsia="Times New Roman" w:hAnsi="Times New Roman"/>
      <w:sz w:val="24"/>
      <w:szCs w:val="24"/>
    </w:rPr>
  </w:style>
  <w:style w:type="character" w:customStyle="1" w:styleId="af90">
    <w:name w:val="af9"/>
    <w:basedOn w:val="a9"/>
    <w:rsid w:val="005E75C7"/>
  </w:style>
  <w:style w:type="paragraph" w:customStyle="1" w:styleId="affc">
    <w:name w:val="af"/>
    <w:basedOn w:val="a8"/>
    <w:rsid w:val="005E75C7"/>
    <w:pPr>
      <w:spacing w:before="150" w:after="150"/>
      <w:ind w:left="150" w:right="150"/>
    </w:pPr>
  </w:style>
  <w:style w:type="paragraph" w:customStyle="1" w:styleId="3c">
    <w:name w:val="3"/>
    <w:basedOn w:val="a8"/>
    <w:rsid w:val="005E75C7"/>
    <w:pPr>
      <w:spacing w:before="150" w:after="150"/>
      <w:ind w:left="150" w:right="150"/>
    </w:pPr>
  </w:style>
  <w:style w:type="paragraph" w:customStyle="1" w:styleId="affd">
    <w:name w:val="Таблица шапка"/>
    <w:basedOn w:val="a8"/>
    <w:rsid w:val="005E75C7"/>
    <w:pPr>
      <w:keepNext/>
      <w:spacing w:before="40" w:after="40"/>
      <w:ind w:left="57" w:right="57"/>
    </w:pPr>
    <w:rPr>
      <w:sz w:val="18"/>
      <w:szCs w:val="18"/>
    </w:rPr>
  </w:style>
  <w:style w:type="character" w:customStyle="1" w:styleId="affe">
    <w:name w:val="коммент"/>
    <w:rsid w:val="005E75C7"/>
    <w:rPr>
      <w:i/>
      <w:u w:val="single"/>
      <w:shd w:val="clear" w:color="auto" w:fill="FFFF99"/>
    </w:rPr>
  </w:style>
  <w:style w:type="character" w:customStyle="1" w:styleId="-3">
    <w:name w:val="Контракт-подпункт Знак"/>
    <w:link w:val="-1"/>
    <w:rsid w:val="005E75C7"/>
    <w:rPr>
      <w:rFonts w:ascii="Times New Roman" w:eastAsia="Times New Roman" w:hAnsi="Times New Roman"/>
      <w:sz w:val="24"/>
      <w:szCs w:val="24"/>
    </w:rPr>
  </w:style>
  <w:style w:type="paragraph" w:styleId="18">
    <w:name w:val="toc 1"/>
    <w:basedOn w:val="a8"/>
    <w:next w:val="a8"/>
    <w:autoRedefine/>
    <w:uiPriority w:val="39"/>
    <w:rsid w:val="005E75C7"/>
    <w:pPr>
      <w:tabs>
        <w:tab w:val="right" w:leader="dot" w:pos="10440"/>
      </w:tabs>
      <w:spacing w:before="120"/>
    </w:pPr>
    <w:rPr>
      <w:b/>
      <w:bCs/>
      <w:caps/>
      <w:noProof/>
    </w:rPr>
  </w:style>
  <w:style w:type="paragraph" w:styleId="2a">
    <w:name w:val="toc 2"/>
    <w:basedOn w:val="a8"/>
    <w:next w:val="a8"/>
    <w:autoRedefine/>
    <w:uiPriority w:val="39"/>
    <w:rsid w:val="005E75C7"/>
    <w:pPr>
      <w:tabs>
        <w:tab w:val="left" w:pos="480"/>
        <w:tab w:val="right" w:leader="dot" w:pos="10440"/>
      </w:tabs>
      <w:spacing w:before="120"/>
      <w:ind w:right="1626" w:firstLine="240"/>
    </w:pPr>
    <w:rPr>
      <w:b/>
      <w:bCs/>
      <w:sz w:val="20"/>
      <w:szCs w:val="20"/>
    </w:rPr>
  </w:style>
  <w:style w:type="paragraph" w:styleId="3d">
    <w:name w:val="toc 3"/>
    <w:basedOn w:val="a8"/>
    <w:next w:val="a8"/>
    <w:autoRedefine/>
    <w:uiPriority w:val="39"/>
    <w:rsid w:val="005E75C7"/>
    <w:pPr>
      <w:ind w:left="240"/>
    </w:pPr>
    <w:rPr>
      <w:sz w:val="20"/>
      <w:szCs w:val="20"/>
    </w:rPr>
  </w:style>
  <w:style w:type="paragraph" w:customStyle="1" w:styleId="3e">
    <w:name w:val="Стиль Оглавление 3 +"/>
    <w:basedOn w:val="3d"/>
    <w:rsid w:val="005E75C7"/>
    <w:pPr>
      <w:ind w:right="1134"/>
    </w:pPr>
  </w:style>
  <w:style w:type="paragraph" w:styleId="afff">
    <w:name w:val="Title"/>
    <w:basedOn w:val="a8"/>
    <w:link w:val="afff0"/>
    <w:qFormat/>
    <w:rsid w:val="005E75C7"/>
    <w:pPr>
      <w:spacing w:before="240" w:after="60"/>
      <w:jc w:val="center"/>
      <w:outlineLvl w:val="0"/>
    </w:pPr>
    <w:rPr>
      <w:rFonts w:ascii="Arial" w:hAnsi="Arial"/>
      <w:b/>
      <w:kern w:val="28"/>
      <w:sz w:val="32"/>
      <w:szCs w:val="20"/>
    </w:rPr>
  </w:style>
  <w:style w:type="character" w:customStyle="1" w:styleId="afff0">
    <w:name w:val="Название Знак"/>
    <w:basedOn w:val="a9"/>
    <w:link w:val="afff"/>
    <w:rsid w:val="005E75C7"/>
    <w:rPr>
      <w:rFonts w:ascii="Arial" w:eastAsia="Times New Roman" w:hAnsi="Arial"/>
      <w:b/>
      <w:kern w:val="28"/>
      <w:sz w:val="32"/>
    </w:rPr>
  </w:style>
  <w:style w:type="character" w:styleId="afff1">
    <w:name w:val="page number"/>
    <w:basedOn w:val="a9"/>
    <w:rsid w:val="005E75C7"/>
  </w:style>
  <w:style w:type="paragraph" w:styleId="afff2">
    <w:name w:val="Plain Text"/>
    <w:basedOn w:val="a8"/>
    <w:link w:val="afff3"/>
    <w:rsid w:val="005E75C7"/>
    <w:pPr>
      <w:ind w:firstLine="720"/>
      <w:jc w:val="both"/>
    </w:pPr>
    <w:rPr>
      <w:rFonts w:ascii="Courier New" w:hAnsi="Courier New"/>
      <w:sz w:val="20"/>
      <w:szCs w:val="20"/>
    </w:rPr>
  </w:style>
  <w:style w:type="character" w:customStyle="1" w:styleId="afff3">
    <w:name w:val="Текст Знак"/>
    <w:basedOn w:val="a9"/>
    <w:link w:val="afff2"/>
    <w:rsid w:val="005E75C7"/>
    <w:rPr>
      <w:rFonts w:ascii="Courier New" w:eastAsia="Times New Roman" w:hAnsi="Courier New"/>
    </w:rPr>
  </w:style>
  <w:style w:type="paragraph" w:styleId="afff4">
    <w:name w:val="List Number"/>
    <w:basedOn w:val="a8"/>
    <w:uiPriority w:val="11"/>
    <w:qFormat/>
    <w:rsid w:val="005E75C7"/>
    <w:pPr>
      <w:spacing w:before="120"/>
      <w:jc w:val="both"/>
    </w:pPr>
    <w:rPr>
      <w:rFonts w:ascii="Arial" w:hAnsi="Arial"/>
      <w:szCs w:val="20"/>
    </w:rPr>
  </w:style>
  <w:style w:type="paragraph" w:styleId="2">
    <w:name w:val="List Bullet 2"/>
    <w:basedOn w:val="a8"/>
    <w:autoRedefine/>
    <w:uiPriority w:val="99"/>
    <w:qFormat/>
    <w:rsid w:val="005E75C7"/>
    <w:pPr>
      <w:numPr>
        <w:numId w:val="3"/>
      </w:numPr>
      <w:spacing w:after="60"/>
      <w:jc w:val="both"/>
    </w:pPr>
    <w:rPr>
      <w:szCs w:val="20"/>
    </w:rPr>
  </w:style>
  <w:style w:type="paragraph" w:customStyle="1" w:styleId="19">
    <w:name w:val="текст1"/>
    <w:rsid w:val="005E75C7"/>
    <w:pPr>
      <w:autoSpaceDE w:val="0"/>
      <w:autoSpaceDN w:val="0"/>
      <w:adjustRightInd w:val="0"/>
      <w:ind w:firstLine="397"/>
      <w:jc w:val="both"/>
    </w:pPr>
    <w:rPr>
      <w:rFonts w:ascii="SchoolBookC" w:eastAsia="Times New Roman" w:hAnsi="SchoolBookC"/>
      <w:sz w:val="24"/>
    </w:rPr>
  </w:style>
  <w:style w:type="paragraph" w:customStyle="1" w:styleId="Normal1">
    <w:name w:val="Normal1"/>
    <w:rsid w:val="005E75C7"/>
    <w:pPr>
      <w:widowControl w:val="0"/>
      <w:spacing w:before="100" w:after="100"/>
    </w:pPr>
    <w:rPr>
      <w:rFonts w:ascii="Times New Roman" w:eastAsia="Times New Roman" w:hAnsi="Times New Roman"/>
      <w:snapToGrid w:val="0"/>
      <w:sz w:val="24"/>
    </w:rPr>
  </w:style>
  <w:style w:type="character" w:customStyle="1" w:styleId="Normal">
    <w:name w:val="Normal Знак"/>
    <w:rsid w:val="005E75C7"/>
    <w:rPr>
      <w:snapToGrid w:val="0"/>
      <w:sz w:val="24"/>
      <w:lang w:val="ru-RU" w:eastAsia="ru-RU" w:bidi="ar-SA"/>
    </w:rPr>
  </w:style>
  <w:style w:type="paragraph" w:customStyle="1" w:styleId="1a">
    <w:name w:val="Обычный1"/>
    <w:basedOn w:val="a8"/>
    <w:rsid w:val="005E75C7"/>
    <w:pPr>
      <w:spacing w:before="100" w:beforeAutospacing="1" w:after="100" w:afterAutospacing="1"/>
    </w:pPr>
  </w:style>
  <w:style w:type="paragraph" w:customStyle="1" w:styleId="BodyText21">
    <w:name w:val="Body Text 21"/>
    <w:basedOn w:val="a8"/>
    <w:rsid w:val="005E75C7"/>
    <w:pPr>
      <w:widowControl w:val="0"/>
      <w:spacing w:line="360" w:lineRule="auto"/>
      <w:ind w:firstLine="720"/>
      <w:jc w:val="both"/>
    </w:pPr>
    <w:rPr>
      <w:sz w:val="26"/>
      <w:szCs w:val="20"/>
    </w:rPr>
  </w:style>
  <w:style w:type="paragraph" w:customStyle="1" w:styleId="afff5">
    <w:name w:val="Подподпункт"/>
    <w:basedOn w:val="a8"/>
    <w:rsid w:val="005E75C7"/>
    <w:pPr>
      <w:tabs>
        <w:tab w:val="num" w:pos="1701"/>
      </w:tabs>
      <w:ind w:left="1701" w:hanging="567"/>
      <w:jc w:val="both"/>
    </w:pPr>
  </w:style>
  <w:style w:type="character" w:customStyle="1" w:styleId="afff6">
    <w:name w:val="комментарий"/>
    <w:semiHidden/>
    <w:rsid w:val="005E75C7"/>
    <w:rPr>
      <w:i/>
      <w:u w:val="single"/>
      <w:shd w:val="clear" w:color="auto" w:fill="FFFF99"/>
    </w:rPr>
  </w:style>
  <w:style w:type="paragraph" w:styleId="afff7">
    <w:name w:val="Normal (Web)"/>
    <w:basedOn w:val="a8"/>
    <w:uiPriority w:val="99"/>
    <w:rsid w:val="005E75C7"/>
    <w:pPr>
      <w:spacing w:before="100" w:beforeAutospacing="1" w:after="100" w:afterAutospacing="1"/>
    </w:pPr>
  </w:style>
  <w:style w:type="character" w:styleId="HTML">
    <w:name w:val="HTML Typewriter"/>
    <w:rsid w:val="005E75C7"/>
    <w:rPr>
      <w:rFonts w:ascii="Courier New" w:hAnsi="Courier New" w:cs="Courier New"/>
      <w:sz w:val="20"/>
      <w:szCs w:val="20"/>
    </w:rPr>
  </w:style>
  <w:style w:type="paragraph" w:customStyle="1" w:styleId="-20">
    <w:name w:val="Контракт-пункт2"/>
    <w:basedOn w:val="a8"/>
    <w:rsid w:val="005E75C7"/>
    <w:pPr>
      <w:tabs>
        <w:tab w:val="num" w:pos="4442"/>
      </w:tabs>
      <w:ind w:left="4442" w:hanging="851"/>
      <w:jc w:val="both"/>
    </w:pPr>
  </w:style>
  <w:style w:type="paragraph" w:customStyle="1" w:styleId="-30">
    <w:name w:val="Контракт-пункт3"/>
    <w:basedOn w:val="a8"/>
    <w:rsid w:val="005E75C7"/>
    <w:pPr>
      <w:tabs>
        <w:tab w:val="num" w:pos="4442"/>
      </w:tabs>
      <w:ind w:left="4442" w:hanging="851"/>
      <w:jc w:val="both"/>
    </w:pPr>
  </w:style>
  <w:style w:type="paragraph" w:customStyle="1" w:styleId="-4">
    <w:name w:val="Контракт-пункт4"/>
    <w:basedOn w:val="a8"/>
    <w:rsid w:val="005E75C7"/>
    <w:pPr>
      <w:tabs>
        <w:tab w:val="num" w:pos="5009"/>
      </w:tabs>
      <w:ind w:left="5009" w:hanging="567"/>
      <w:jc w:val="both"/>
    </w:pPr>
  </w:style>
  <w:style w:type="paragraph" w:styleId="2b">
    <w:name w:val="List Continue 2"/>
    <w:basedOn w:val="a8"/>
    <w:rsid w:val="005E75C7"/>
    <w:pPr>
      <w:spacing w:after="120"/>
      <w:ind w:left="566" w:firstLine="567"/>
      <w:jc w:val="both"/>
    </w:pPr>
  </w:style>
  <w:style w:type="paragraph" w:customStyle="1" w:styleId="ConsPlusNormal">
    <w:name w:val="ConsPlusNormal"/>
    <w:link w:val="ConsPlusNormal0"/>
    <w:qFormat/>
    <w:rsid w:val="005E75C7"/>
    <w:pPr>
      <w:widowControl w:val="0"/>
      <w:autoSpaceDE w:val="0"/>
      <w:autoSpaceDN w:val="0"/>
      <w:adjustRightInd w:val="0"/>
      <w:ind w:firstLine="720"/>
    </w:pPr>
    <w:rPr>
      <w:rFonts w:ascii="Arial" w:eastAsia="Times New Roman" w:hAnsi="Arial" w:cs="Arial"/>
    </w:rPr>
  </w:style>
  <w:style w:type="paragraph" w:customStyle="1" w:styleId="095">
    <w:name w:val="Стиль Первая строка:  095 см"/>
    <w:basedOn w:val="a8"/>
    <w:rsid w:val="005E75C7"/>
    <w:pPr>
      <w:ind w:firstLine="567"/>
      <w:jc w:val="both"/>
    </w:pPr>
    <w:rPr>
      <w:szCs w:val="20"/>
    </w:rPr>
  </w:style>
  <w:style w:type="paragraph" w:styleId="41">
    <w:name w:val="toc 4"/>
    <w:basedOn w:val="a8"/>
    <w:next w:val="a8"/>
    <w:autoRedefine/>
    <w:semiHidden/>
    <w:rsid w:val="005E75C7"/>
    <w:pPr>
      <w:ind w:left="480"/>
    </w:pPr>
    <w:rPr>
      <w:sz w:val="20"/>
      <w:szCs w:val="20"/>
    </w:rPr>
  </w:style>
  <w:style w:type="paragraph" w:styleId="52">
    <w:name w:val="toc 5"/>
    <w:basedOn w:val="a8"/>
    <w:next w:val="a8"/>
    <w:autoRedefine/>
    <w:semiHidden/>
    <w:rsid w:val="005E75C7"/>
    <w:pPr>
      <w:ind w:left="720"/>
    </w:pPr>
    <w:rPr>
      <w:sz w:val="20"/>
      <w:szCs w:val="20"/>
    </w:rPr>
  </w:style>
  <w:style w:type="numbering" w:customStyle="1" w:styleId="10">
    <w:name w:val="Стиль1"/>
    <w:rsid w:val="005E75C7"/>
    <w:pPr>
      <w:numPr>
        <w:numId w:val="4"/>
      </w:numPr>
    </w:pPr>
  </w:style>
  <w:style w:type="paragraph" w:styleId="61">
    <w:name w:val="toc 6"/>
    <w:basedOn w:val="a8"/>
    <w:next w:val="a8"/>
    <w:autoRedefine/>
    <w:semiHidden/>
    <w:rsid w:val="005E75C7"/>
    <w:pPr>
      <w:ind w:left="960"/>
    </w:pPr>
    <w:rPr>
      <w:sz w:val="20"/>
      <w:szCs w:val="20"/>
    </w:rPr>
  </w:style>
  <w:style w:type="paragraph" w:styleId="71">
    <w:name w:val="toc 7"/>
    <w:basedOn w:val="a8"/>
    <w:next w:val="a8"/>
    <w:autoRedefine/>
    <w:semiHidden/>
    <w:rsid w:val="005E75C7"/>
    <w:pPr>
      <w:ind w:left="1200"/>
    </w:pPr>
    <w:rPr>
      <w:sz w:val="20"/>
      <w:szCs w:val="20"/>
    </w:rPr>
  </w:style>
  <w:style w:type="paragraph" w:styleId="81">
    <w:name w:val="toc 8"/>
    <w:basedOn w:val="a8"/>
    <w:next w:val="a8"/>
    <w:autoRedefine/>
    <w:semiHidden/>
    <w:rsid w:val="005E75C7"/>
    <w:pPr>
      <w:ind w:left="1440"/>
    </w:pPr>
    <w:rPr>
      <w:sz w:val="20"/>
      <w:szCs w:val="20"/>
    </w:rPr>
  </w:style>
  <w:style w:type="paragraph" w:styleId="91">
    <w:name w:val="toc 9"/>
    <w:basedOn w:val="a8"/>
    <w:next w:val="a8"/>
    <w:autoRedefine/>
    <w:semiHidden/>
    <w:rsid w:val="005E75C7"/>
    <w:pPr>
      <w:ind w:left="1680"/>
    </w:pPr>
    <w:rPr>
      <w:sz w:val="20"/>
      <w:szCs w:val="20"/>
    </w:rPr>
  </w:style>
  <w:style w:type="paragraph" w:customStyle="1" w:styleId="1b">
    <w:name w:val="Знак1"/>
    <w:basedOn w:val="a8"/>
    <w:rsid w:val="005E75C7"/>
    <w:pPr>
      <w:spacing w:before="100" w:beforeAutospacing="1" w:after="100" w:afterAutospacing="1"/>
    </w:pPr>
    <w:rPr>
      <w:rFonts w:ascii="Tahoma" w:hAnsi="Tahoma"/>
      <w:sz w:val="20"/>
      <w:szCs w:val="20"/>
      <w:lang w:val="en-US" w:eastAsia="en-US"/>
    </w:rPr>
  </w:style>
  <w:style w:type="paragraph" w:customStyle="1" w:styleId="afff8">
    <w:name w:val="Пункт"/>
    <w:basedOn w:val="a8"/>
    <w:rsid w:val="005E75C7"/>
    <w:pPr>
      <w:tabs>
        <w:tab w:val="num" w:pos="1980"/>
      </w:tabs>
      <w:ind w:left="1404" w:hanging="504"/>
      <w:jc w:val="both"/>
    </w:pPr>
    <w:rPr>
      <w:szCs w:val="28"/>
    </w:rPr>
  </w:style>
  <w:style w:type="paragraph" w:customStyle="1" w:styleId="afff9">
    <w:name w:val="Подпункт"/>
    <w:basedOn w:val="afff8"/>
    <w:rsid w:val="005E75C7"/>
    <w:pPr>
      <w:tabs>
        <w:tab w:val="clear" w:pos="1980"/>
        <w:tab w:val="num" w:pos="2520"/>
      </w:tabs>
      <w:ind w:left="1728" w:hanging="648"/>
    </w:pPr>
  </w:style>
  <w:style w:type="paragraph" w:customStyle="1" w:styleId="afffa">
    <w:name w:val="маркированный"/>
    <w:basedOn w:val="a8"/>
    <w:semiHidden/>
    <w:rsid w:val="005E75C7"/>
    <w:pPr>
      <w:jc w:val="both"/>
    </w:pPr>
  </w:style>
  <w:style w:type="paragraph" w:customStyle="1" w:styleId="afffb">
    <w:name w:val="нумерованный"/>
    <w:basedOn w:val="a8"/>
    <w:semiHidden/>
    <w:rsid w:val="005E75C7"/>
    <w:pPr>
      <w:tabs>
        <w:tab w:val="num" w:pos="567"/>
      </w:tabs>
      <w:ind w:left="567" w:hanging="567"/>
      <w:jc w:val="both"/>
    </w:pPr>
  </w:style>
  <w:style w:type="paragraph" w:customStyle="1" w:styleId="2c">
    <w:name w:val="Знак2"/>
    <w:basedOn w:val="a8"/>
    <w:rsid w:val="005E75C7"/>
    <w:pPr>
      <w:spacing w:before="100" w:beforeAutospacing="1" w:after="100" w:afterAutospacing="1"/>
    </w:pPr>
    <w:rPr>
      <w:rFonts w:ascii="Tahoma" w:hAnsi="Tahoma"/>
      <w:sz w:val="20"/>
      <w:szCs w:val="20"/>
      <w:lang w:val="en-US" w:eastAsia="en-US"/>
    </w:rPr>
  </w:style>
  <w:style w:type="paragraph" w:customStyle="1" w:styleId="Iauiue">
    <w:name w:val="Iau?iue"/>
    <w:rsid w:val="005E75C7"/>
    <w:pPr>
      <w:widowControl w:val="0"/>
    </w:pPr>
    <w:rPr>
      <w:rFonts w:ascii="Times New Roman" w:eastAsia="Times New Roman" w:hAnsi="Times New Roman"/>
      <w:color w:val="000000"/>
      <w:sz w:val="24"/>
      <w:lang w:eastAsia="en-US"/>
    </w:rPr>
  </w:style>
  <w:style w:type="paragraph" w:styleId="afffc">
    <w:name w:val="endnote text"/>
    <w:basedOn w:val="a8"/>
    <w:link w:val="afffd"/>
    <w:semiHidden/>
    <w:rsid w:val="005E75C7"/>
    <w:pPr>
      <w:spacing w:before="120"/>
      <w:jc w:val="both"/>
    </w:pPr>
    <w:rPr>
      <w:sz w:val="20"/>
      <w:szCs w:val="20"/>
    </w:rPr>
  </w:style>
  <w:style w:type="character" w:customStyle="1" w:styleId="afffd">
    <w:name w:val="Текст концевой сноски Знак"/>
    <w:basedOn w:val="a9"/>
    <w:link w:val="afffc"/>
    <w:semiHidden/>
    <w:rsid w:val="005E75C7"/>
    <w:rPr>
      <w:rFonts w:ascii="Times New Roman" w:eastAsia="Times New Roman" w:hAnsi="Times New Roman"/>
    </w:rPr>
  </w:style>
  <w:style w:type="character" w:styleId="afffe">
    <w:name w:val="endnote reference"/>
    <w:semiHidden/>
    <w:rsid w:val="005E75C7"/>
    <w:rPr>
      <w:vertAlign w:val="superscript"/>
    </w:rPr>
  </w:style>
  <w:style w:type="paragraph" w:styleId="affff">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_Название объекта"/>
    <w:basedOn w:val="a8"/>
    <w:next w:val="a8"/>
    <w:link w:val="affff0"/>
    <w:uiPriority w:val="35"/>
    <w:qFormat/>
    <w:rsid w:val="005E75C7"/>
    <w:pPr>
      <w:widowControl w:val="0"/>
      <w:spacing w:before="120"/>
      <w:ind w:left="360"/>
      <w:jc w:val="both"/>
    </w:pPr>
  </w:style>
  <w:style w:type="paragraph" w:customStyle="1" w:styleId="FR4">
    <w:name w:val="FR4"/>
    <w:rsid w:val="005E75C7"/>
    <w:pPr>
      <w:widowControl w:val="0"/>
      <w:autoSpaceDE w:val="0"/>
      <w:autoSpaceDN w:val="0"/>
      <w:adjustRightInd w:val="0"/>
    </w:pPr>
    <w:rPr>
      <w:rFonts w:ascii="Arial" w:eastAsia="Times New Roman" w:hAnsi="Arial" w:cs="Arial"/>
      <w:sz w:val="22"/>
      <w:szCs w:val="22"/>
    </w:rPr>
  </w:style>
  <w:style w:type="paragraph" w:customStyle="1" w:styleId="BalloonText1">
    <w:name w:val="Balloon Text1"/>
    <w:basedOn w:val="a8"/>
    <w:semiHidden/>
    <w:rsid w:val="005E75C7"/>
    <w:pPr>
      <w:spacing w:before="120"/>
      <w:jc w:val="both"/>
    </w:pPr>
    <w:rPr>
      <w:rFonts w:ascii="Tahoma" w:hAnsi="Tahoma" w:cs="Tahoma"/>
      <w:sz w:val="16"/>
      <w:szCs w:val="16"/>
    </w:rPr>
  </w:style>
  <w:style w:type="paragraph" w:customStyle="1" w:styleId="CommentSubject1">
    <w:name w:val="Comment Subject1"/>
    <w:basedOn w:val="aff2"/>
    <w:next w:val="aff2"/>
    <w:semiHidden/>
    <w:rsid w:val="005E75C7"/>
    <w:pPr>
      <w:spacing w:before="120"/>
      <w:jc w:val="both"/>
    </w:pPr>
    <w:rPr>
      <w:b/>
      <w:bCs/>
    </w:rPr>
  </w:style>
  <w:style w:type="paragraph" w:customStyle="1" w:styleId="-21">
    <w:name w:val="Пункт-2"/>
    <w:basedOn w:val="afff8"/>
    <w:rsid w:val="005E75C7"/>
    <w:pPr>
      <w:keepNext/>
      <w:numPr>
        <w:ilvl w:val="2"/>
      </w:numPr>
      <w:tabs>
        <w:tab w:val="num" w:pos="1134"/>
        <w:tab w:val="num" w:pos="1980"/>
      </w:tabs>
      <w:suppressAutoHyphens/>
      <w:spacing w:before="240" w:after="120"/>
      <w:ind w:left="1134" w:hanging="1134"/>
      <w:jc w:val="left"/>
      <w:outlineLvl w:val="2"/>
    </w:pPr>
    <w:rPr>
      <w:b/>
      <w:bCs/>
      <w:sz w:val="28"/>
    </w:rPr>
  </w:style>
  <w:style w:type="character" w:customStyle="1" w:styleId="spelle">
    <w:name w:val="spelle"/>
    <w:basedOn w:val="a9"/>
    <w:rsid w:val="005E75C7"/>
  </w:style>
  <w:style w:type="paragraph" w:customStyle="1" w:styleId="BodyText31">
    <w:name w:val="Body Text 31"/>
    <w:basedOn w:val="a8"/>
    <w:rsid w:val="005E75C7"/>
    <w:pPr>
      <w:jc w:val="both"/>
    </w:pPr>
    <w:rPr>
      <w:szCs w:val="20"/>
    </w:rPr>
  </w:style>
  <w:style w:type="paragraph" w:customStyle="1" w:styleId="1c">
    <w:name w:val="Знак1"/>
    <w:basedOn w:val="a8"/>
    <w:rsid w:val="005E75C7"/>
    <w:pPr>
      <w:spacing w:before="100" w:beforeAutospacing="1" w:after="100" w:afterAutospacing="1"/>
    </w:pPr>
    <w:rPr>
      <w:rFonts w:ascii="Tahoma" w:hAnsi="Tahoma"/>
      <w:sz w:val="20"/>
      <w:szCs w:val="20"/>
      <w:lang w:val="en-US" w:eastAsia="en-US"/>
    </w:rPr>
  </w:style>
  <w:style w:type="paragraph" w:customStyle="1" w:styleId="210">
    <w:name w:val="Основной текст с отступом 21"/>
    <w:basedOn w:val="a8"/>
    <w:rsid w:val="005E75C7"/>
    <w:pPr>
      <w:ind w:left="-852" w:firstLine="852"/>
    </w:pPr>
    <w:rPr>
      <w:sz w:val="28"/>
      <w:lang w:eastAsia="ar-SA"/>
    </w:rPr>
  </w:style>
  <w:style w:type="character" w:styleId="affff1">
    <w:name w:val="Emphasis"/>
    <w:qFormat/>
    <w:rsid w:val="005E75C7"/>
    <w:rPr>
      <w:i/>
      <w:iCs/>
    </w:rPr>
  </w:style>
  <w:style w:type="paragraph" w:customStyle="1" w:styleId="1d">
    <w:name w:val="Обычный1"/>
    <w:link w:val="CharChar"/>
    <w:rsid w:val="005E75C7"/>
    <w:pPr>
      <w:widowControl w:val="0"/>
      <w:autoSpaceDE w:val="0"/>
      <w:autoSpaceDN w:val="0"/>
    </w:pPr>
    <w:rPr>
      <w:rFonts w:ascii="Times New Roman" w:eastAsia="Times New Roman" w:hAnsi="Times New Roman"/>
    </w:rPr>
  </w:style>
  <w:style w:type="paragraph" w:customStyle="1" w:styleId="affff2">
    <w:name w:val="Содержимое таблицы"/>
    <w:basedOn w:val="a8"/>
    <w:rsid w:val="005E75C7"/>
    <w:pPr>
      <w:suppressLineNumbers/>
      <w:suppressAutoHyphens/>
      <w:spacing w:before="120"/>
      <w:jc w:val="both"/>
    </w:pPr>
    <w:rPr>
      <w:lang w:eastAsia="ar-SA"/>
    </w:rPr>
  </w:style>
  <w:style w:type="character" w:customStyle="1" w:styleId="tis-value1">
    <w:name w:val="tis-value1"/>
    <w:rsid w:val="005E75C7"/>
    <w:rPr>
      <w:b w:val="0"/>
      <w:bCs w:val="0"/>
      <w:vanish w:val="0"/>
      <w:webHidden w:val="0"/>
      <w:specVanish w:val="0"/>
    </w:rPr>
  </w:style>
  <w:style w:type="paragraph" w:customStyle="1" w:styleId="CharChar0">
    <w:name w:val="Char Знак Знак Char Знак Знак Знак Знак Знак Знак Знак Знак Знак Знак Знак Знак Знак Знак Знак Знак"/>
    <w:basedOn w:val="a8"/>
    <w:rsid w:val="005E75C7"/>
    <w:rPr>
      <w:rFonts w:ascii="Verdana" w:hAnsi="Verdana" w:cs="Verdana"/>
      <w:sz w:val="20"/>
      <w:szCs w:val="20"/>
      <w:lang w:val="en-US" w:eastAsia="en-US"/>
    </w:rPr>
  </w:style>
  <w:style w:type="paragraph" w:customStyle="1" w:styleId="Default">
    <w:name w:val="Default"/>
    <w:rsid w:val="005E75C7"/>
    <w:pPr>
      <w:autoSpaceDE w:val="0"/>
      <w:autoSpaceDN w:val="0"/>
      <w:adjustRightInd w:val="0"/>
    </w:pPr>
    <w:rPr>
      <w:rFonts w:ascii="Times New Roman" w:eastAsia="Times New Roman" w:hAnsi="Times New Roman"/>
      <w:color w:val="000000"/>
      <w:sz w:val="24"/>
      <w:szCs w:val="24"/>
    </w:rPr>
  </w:style>
  <w:style w:type="paragraph" w:customStyle="1" w:styleId="CharChar2">
    <w:name w:val="Char Char2"/>
    <w:basedOn w:val="a8"/>
    <w:rsid w:val="005E75C7"/>
    <w:pPr>
      <w:spacing w:before="100" w:beforeAutospacing="1" w:after="100" w:afterAutospacing="1"/>
    </w:pPr>
    <w:rPr>
      <w:rFonts w:ascii="Tahoma" w:hAnsi="Tahoma"/>
      <w:sz w:val="20"/>
      <w:szCs w:val="20"/>
      <w:lang w:val="en-US" w:eastAsia="en-US"/>
    </w:rPr>
  </w:style>
  <w:style w:type="paragraph" w:customStyle="1" w:styleId="1e">
    <w:name w:val="Знак1 Знак Знак"/>
    <w:basedOn w:val="a8"/>
    <w:rsid w:val="005E75C7"/>
    <w:pPr>
      <w:spacing w:after="160" w:line="240" w:lineRule="exact"/>
    </w:pPr>
    <w:rPr>
      <w:rFonts w:ascii="Verdana" w:hAnsi="Verdana"/>
      <w:sz w:val="20"/>
      <w:szCs w:val="20"/>
      <w:lang w:val="en-US" w:eastAsia="en-US"/>
    </w:rPr>
  </w:style>
  <w:style w:type="paragraph" w:customStyle="1" w:styleId="3f">
    <w:name w:val="Знак3"/>
    <w:basedOn w:val="a8"/>
    <w:rsid w:val="005E75C7"/>
    <w:rPr>
      <w:rFonts w:ascii="Verdana" w:hAnsi="Verdana" w:cs="Verdana"/>
      <w:sz w:val="20"/>
      <w:szCs w:val="20"/>
      <w:lang w:val="en-US" w:eastAsia="en-US"/>
    </w:rPr>
  </w:style>
  <w:style w:type="character" w:customStyle="1" w:styleId="FontStyle11">
    <w:name w:val="Font Style11"/>
    <w:uiPriority w:val="99"/>
    <w:rsid w:val="005E75C7"/>
    <w:rPr>
      <w:rFonts w:ascii="Arial" w:hAnsi="Arial" w:cs="Arial"/>
      <w:b/>
      <w:bCs/>
      <w:sz w:val="22"/>
      <w:szCs w:val="22"/>
    </w:rPr>
  </w:style>
  <w:style w:type="character" w:customStyle="1" w:styleId="textspanview">
    <w:name w:val="textspanview"/>
    <w:basedOn w:val="a9"/>
    <w:rsid w:val="005E75C7"/>
  </w:style>
  <w:style w:type="character" w:styleId="affff3">
    <w:name w:val="Strong"/>
    <w:uiPriority w:val="22"/>
    <w:qFormat/>
    <w:rsid w:val="005E75C7"/>
    <w:rPr>
      <w:b/>
      <w:bCs/>
    </w:rPr>
  </w:style>
  <w:style w:type="numbering" w:customStyle="1" w:styleId="1f">
    <w:name w:val="Нет списка1"/>
    <w:next w:val="ab"/>
    <w:uiPriority w:val="99"/>
    <w:semiHidden/>
    <w:unhideWhenUsed/>
    <w:rsid w:val="005E75C7"/>
  </w:style>
  <w:style w:type="table" w:customStyle="1" w:styleId="2d">
    <w:name w:val="Сетка таблицы2"/>
    <w:basedOn w:val="aa"/>
    <w:next w:val="af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a"/>
    <w:next w:val="af9"/>
    <w:uiPriority w:val="3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b"/>
    <w:uiPriority w:val="99"/>
    <w:semiHidden/>
    <w:unhideWhenUsed/>
    <w:rsid w:val="005E75C7"/>
  </w:style>
  <w:style w:type="table" w:customStyle="1" w:styleId="72">
    <w:name w:val="Сетка таблицы7"/>
    <w:basedOn w:val="aa"/>
    <w:next w:val="af9"/>
    <w:uiPriority w:val="59"/>
    <w:rsid w:val="005E75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a"/>
    <w:next w:val="af9"/>
    <w:uiPriority w:val="59"/>
    <w:rsid w:val="006175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8"/>
    <w:uiPriority w:val="34"/>
    <w:qFormat/>
    <w:rsid w:val="005A4672"/>
    <w:pPr>
      <w:ind w:left="720"/>
      <w:contextualSpacing/>
    </w:pPr>
  </w:style>
  <w:style w:type="paragraph" w:customStyle="1" w:styleId="1f0">
    <w:name w:val="Без интервала1"/>
    <w:qFormat/>
    <w:rsid w:val="005A4672"/>
    <w:rPr>
      <w:rFonts w:ascii="Times New Roman" w:hAnsi="Times New Roman"/>
      <w:sz w:val="24"/>
      <w:szCs w:val="24"/>
    </w:rPr>
  </w:style>
  <w:style w:type="table" w:customStyle="1" w:styleId="TableNormal1">
    <w:name w:val="Table Normal1"/>
    <w:rsid w:val="005A4672"/>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f4">
    <w:name w:val="Колонтитулы"/>
    <w:rsid w:val="005A4672"/>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customStyle="1" w:styleId="2f">
    <w:name w:val="Обычный2"/>
    <w:basedOn w:val="a8"/>
    <w:rsid w:val="00E15033"/>
    <w:pPr>
      <w:spacing w:before="100" w:beforeAutospacing="1" w:after="100" w:afterAutospacing="1"/>
    </w:pPr>
  </w:style>
  <w:style w:type="table" w:customStyle="1" w:styleId="92">
    <w:name w:val="Сетка таблицы9"/>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b"/>
    <w:uiPriority w:val="99"/>
    <w:semiHidden/>
    <w:unhideWhenUsed/>
    <w:rsid w:val="00E15033"/>
  </w:style>
  <w:style w:type="table" w:customStyle="1" w:styleId="130">
    <w:name w:val="Сетка таблицы13"/>
    <w:basedOn w:val="aa"/>
    <w:next w:val="af9"/>
    <w:uiPriority w:val="59"/>
    <w:rsid w:val="00E150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a8"/>
    <w:uiPriority w:val="99"/>
    <w:rsid w:val="008C16AA"/>
    <w:pPr>
      <w:widowControl w:val="0"/>
      <w:autoSpaceDE w:val="0"/>
      <w:autoSpaceDN w:val="0"/>
      <w:adjustRightInd w:val="0"/>
      <w:spacing w:line="325" w:lineRule="exact"/>
      <w:ind w:firstLine="725"/>
      <w:jc w:val="both"/>
    </w:pPr>
  </w:style>
  <w:style w:type="character" w:customStyle="1" w:styleId="FontStyle59">
    <w:name w:val="Font Style59"/>
    <w:uiPriority w:val="99"/>
    <w:rsid w:val="008C16AA"/>
    <w:rPr>
      <w:rFonts w:ascii="Times New Roman" w:hAnsi="Times New Roman" w:cs="Times New Roman"/>
      <w:sz w:val="24"/>
      <w:szCs w:val="24"/>
    </w:rPr>
  </w:style>
  <w:style w:type="paragraph" w:customStyle="1" w:styleId="Style24">
    <w:name w:val="Style24"/>
    <w:basedOn w:val="a8"/>
    <w:uiPriority w:val="99"/>
    <w:rsid w:val="008C16AA"/>
    <w:pPr>
      <w:widowControl w:val="0"/>
      <w:autoSpaceDE w:val="0"/>
      <w:autoSpaceDN w:val="0"/>
      <w:adjustRightInd w:val="0"/>
      <w:spacing w:line="323" w:lineRule="exact"/>
      <w:ind w:firstLine="523"/>
      <w:jc w:val="both"/>
    </w:pPr>
  </w:style>
  <w:style w:type="character" w:customStyle="1" w:styleId="bold">
    <w:name w:val="bold"/>
    <w:rsid w:val="007648F0"/>
  </w:style>
  <w:style w:type="paragraph" w:customStyle="1" w:styleId="ConsPlusTitle">
    <w:name w:val="ConsPlusTitle"/>
    <w:uiPriority w:val="99"/>
    <w:rsid w:val="001D5C0A"/>
    <w:pPr>
      <w:widowControl w:val="0"/>
      <w:autoSpaceDE w:val="0"/>
      <w:autoSpaceDN w:val="0"/>
      <w:adjustRightInd w:val="0"/>
    </w:pPr>
    <w:rPr>
      <w:rFonts w:ascii="Arial" w:eastAsiaTheme="minorEastAsia" w:hAnsi="Arial" w:cs="Arial"/>
      <w:b/>
      <w:bCs/>
      <w:sz w:val="16"/>
      <w:szCs w:val="16"/>
    </w:rPr>
  </w:style>
  <w:style w:type="paragraph" w:customStyle="1" w:styleId="2f0">
    <w:name w:val="Обычный2"/>
    <w:basedOn w:val="a8"/>
    <w:rsid w:val="00CF6E8A"/>
    <w:pPr>
      <w:spacing w:before="100" w:beforeAutospacing="1" w:after="100" w:afterAutospacing="1"/>
    </w:pPr>
  </w:style>
  <w:style w:type="numbering" w:customStyle="1" w:styleId="112">
    <w:name w:val="Нет списка11"/>
    <w:next w:val="ab"/>
    <w:uiPriority w:val="99"/>
    <w:semiHidden/>
    <w:unhideWhenUsed/>
    <w:rsid w:val="008249BF"/>
  </w:style>
  <w:style w:type="paragraph" w:customStyle="1" w:styleId="ConsPlusNonformat">
    <w:name w:val="ConsPlusNonformat"/>
    <w:uiPriority w:val="99"/>
    <w:rsid w:val="008249BF"/>
    <w:pPr>
      <w:widowControl w:val="0"/>
      <w:autoSpaceDE w:val="0"/>
      <w:autoSpaceDN w:val="0"/>
      <w:adjustRightInd w:val="0"/>
    </w:pPr>
    <w:rPr>
      <w:rFonts w:ascii="Courier New" w:eastAsia="Times New Roman" w:hAnsi="Courier New" w:cs="Courier New"/>
    </w:rPr>
  </w:style>
  <w:style w:type="paragraph" w:customStyle="1" w:styleId="1f1">
    <w:name w:val="Обычный (веб)1"/>
    <w:basedOn w:val="a8"/>
    <w:rsid w:val="00F373BA"/>
    <w:pPr>
      <w:spacing w:before="100" w:beforeAutospacing="1" w:after="100" w:afterAutospacing="1"/>
      <w:ind w:left="357" w:firstLine="586"/>
      <w:jc w:val="both"/>
    </w:pPr>
  </w:style>
  <w:style w:type="paragraph" w:customStyle="1" w:styleId="Style6">
    <w:name w:val="Style6"/>
    <w:basedOn w:val="a8"/>
    <w:rsid w:val="00E70395"/>
    <w:pPr>
      <w:widowControl w:val="0"/>
      <w:autoSpaceDE w:val="0"/>
      <w:autoSpaceDN w:val="0"/>
      <w:adjustRightInd w:val="0"/>
      <w:spacing w:line="269" w:lineRule="exact"/>
      <w:ind w:hanging="662"/>
      <w:jc w:val="both"/>
    </w:pPr>
  </w:style>
  <w:style w:type="paragraph" w:customStyle="1" w:styleId="54">
    <w:name w:val="Основной текст5"/>
    <w:basedOn w:val="a8"/>
    <w:rsid w:val="00E70395"/>
    <w:pPr>
      <w:shd w:val="clear" w:color="auto" w:fill="FFFFFF"/>
      <w:spacing w:line="315" w:lineRule="exact"/>
      <w:ind w:hanging="380"/>
    </w:pPr>
    <w:rPr>
      <w:sz w:val="26"/>
      <w:szCs w:val="26"/>
    </w:rPr>
  </w:style>
  <w:style w:type="paragraph" w:customStyle="1" w:styleId="2f1">
    <w:name w:val="Абзац списка2"/>
    <w:basedOn w:val="a8"/>
    <w:rsid w:val="00CA2C2B"/>
    <w:pPr>
      <w:ind w:left="720"/>
      <w:contextualSpacing/>
    </w:pPr>
    <w:rPr>
      <w:rFonts w:eastAsia="Calibri"/>
    </w:rPr>
  </w:style>
  <w:style w:type="paragraph" w:customStyle="1" w:styleId="2f2">
    <w:name w:val="Без интервала2"/>
    <w:link w:val="NoSpacingChar"/>
    <w:rsid w:val="00CA2C2B"/>
    <w:rPr>
      <w:sz w:val="22"/>
      <w:szCs w:val="22"/>
    </w:rPr>
  </w:style>
  <w:style w:type="character" w:customStyle="1" w:styleId="NoSpacingChar">
    <w:name w:val="No Spacing Char"/>
    <w:link w:val="2f2"/>
    <w:locked/>
    <w:rsid w:val="00CA2C2B"/>
    <w:rPr>
      <w:sz w:val="22"/>
      <w:szCs w:val="22"/>
    </w:rPr>
  </w:style>
  <w:style w:type="paragraph" w:customStyle="1" w:styleId="Style5">
    <w:name w:val="Style5"/>
    <w:basedOn w:val="a8"/>
    <w:uiPriority w:val="99"/>
    <w:rsid w:val="00CA2C2B"/>
    <w:pPr>
      <w:widowControl w:val="0"/>
      <w:autoSpaceDE w:val="0"/>
      <w:autoSpaceDN w:val="0"/>
      <w:adjustRightInd w:val="0"/>
      <w:spacing w:line="274" w:lineRule="exact"/>
      <w:ind w:firstLine="710"/>
    </w:pPr>
    <w:rPr>
      <w:rFonts w:eastAsia="Calibri"/>
    </w:rPr>
  </w:style>
  <w:style w:type="character" w:customStyle="1" w:styleId="ConsPlusNormal0">
    <w:name w:val="ConsPlusNormal Знак"/>
    <w:link w:val="ConsPlusNormal"/>
    <w:locked/>
    <w:rsid w:val="00CA2C2B"/>
    <w:rPr>
      <w:rFonts w:ascii="Arial" w:eastAsia="Times New Roman" w:hAnsi="Arial" w:cs="Arial"/>
    </w:rPr>
  </w:style>
  <w:style w:type="character" w:customStyle="1" w:styleId="af">
    <w:name w:val="Абзац списка Знак"/>
    <w:aliases w:val="Bullet List Знак,FooterText Знак,numbered Знак,Paragraphe de liste1 Знак,lp1 Знак,асз.Списка Знак,Маркер Знак,Абзац списка нумерованный Знак,Маркированный список 1 Знак,Bullet 1 Знак,Use Case List Paragraph Знак,List Paragraph Знак"/>
    <w:link w:val="ae"/>
    <w:uiPriority w:val="34"/>
    <w:qFormat/>
    <w:rsid w:val="00CA2C2B"/>
    <w:rPr>
      <w:rFonts w:ascii="Times New Roman" w:eastAsia="Times New Roman" w:hAnsi="Times New Roman"/>
      <w:sz w:val="24"/>
      <w:szCs w:val="24"/>
    </w:rPr>
  </w:style>
  <w:style w:type="character" w:customStyle="1" w:styleId="f">
    <w:name w:val="f"/>
    <w:rsid w:val="00CA2C2B"/>
  </w:style>
  <w:style w:type="character" w:customStyle="1" w:styleId="hl">
    <w:name w:val="hl"/>
    <w:rsid w:val="00CA2C2B"/>
  </w:style>
  <w:style w:type="paragraph" w:styleId="affff5">
    <w:name w:val="TOC Heading"/>
    <w:basedOn w:val="14"/>
    <w:next w:val="a8"/>
    <w:uiPriority w:val="39"/>
    <w:unhideWhenUsed/>
    <w:qFormat/>
    <w:rsid w:val="00EB4F34"/>
    <w:pPr>
      <w:keepNext/>
      <w:keepLines/>
      <w:spacing w:before="240" w:beforeAutospacing="0" w:after="0" w:afterAutospacing="0" w:line="259" w:lineRule="auto"/>
      <w:ind w:left="0"/>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customStyle="1" w:styleId="affff6">
    <w:name w:val="Знак"/>
    <w:basedOn w:val="a8"/>
    <w:rsid w:val="00827344"/>
    <w:pPr>
      <w:spacing w:before="100" w:beforeAutospacing="1" w:after="100" w:afterAutospacing="1"/>
    </w:pPr>
    <w:rPr>
      <w:rFonts w:ascii="Tahoma" w:hAnsi="Tahoma"/>
      <w:sz w:val="20"/>
      <w:szCs w:val="20"/>
      <w:lang w:val="en-US" w:eastAsia="en-US"/>
    </w:rPr>
  </w:style>
  <w:style w:type="character" w:customStyle="1" w:styleId="FontStyle54">
    <w:name w:val="Font Style54"/>
    <w:uiPriority w:val="99"/>
    <w:rsid w:val="00827344"/>
    <w:rPr>
      <w:rFonts w:ascii="Times New Roman" w:hAnsi="Times New Roman" w:cs="Times New Roman"/>
      <w:b/>
      <w:bCs/>
      <w:sz w:val="24"/>
      <w:szCs w:val="24"/>
    </w:rPr>
  </w:style>
  <w:style w:type="paragraph" w:customStyle="1" w:styleId="E">
    <w:name w:val="E_Обычный"/>
    <w:basedOn w:val="a8"/>
    <w:link w:val="EChar"/>
    <w:qFormat/>
    <w:rsid w:val="00827344"/>
    <w:pPr>
      <w:spacing w:line="360" w:lineRule="auto"/>
      <w:ind w:firstLine="851"/>
      <w:jc w:val="both"/>
    </w:pPr>
    <w:rPr>
      <w:szCs w:val="26"/>
    </w:rPr>
  </w:style>
  <w:style w:type="character" w:customStyle="1" w:styleId="EChar">
    <w:name w:val="E_Обычный Char"/>
    <w:link w:val="E"/>
    <w:rsid w:val="00827344"/>
    <w:rPr>
      <w:rFonts w:ascii="Times New Roman" w:eastAsia="Times New Roman" w:hAnsi="Times New Roman"/>
      <w:sz w:val="24"/>
      <w:szCs w:val="26"/>
    </w:rPr>
  </w:style>
  <w:style w:type="paragraph" w:customStyle="1" w:styleId="Standard">
    <w:name w:val="Standard"/>
    <w:rsid w:val="00052C06"/>
    <w:pPr>
      <w:suppressAutoHyphens/>
      <w:textAlignment w:val="baseline"/>
    </w:pPr>
    <w:rPr>
      <w:rFonts w:eastAsia="DejaVu Sans" w:cs="DejaVu Sans"/>
      <w:color w:val="00000A"/>
      <w:kern w:val="1"/>
      <w:sz w:val="24"/>
      <w:szCs w:val="22"/>
    </w:rPr>
  </w:style>
  <w:style w:type="paragraph" w:customStyle="1" w:styleId="headertext">
    <w:name w:val="headertext"/>
    <w:basedOn w:val="a8"/>
    <w:rsid w:val="004636B5"/>
    <w:pPr>
      <w:spacing w:before="100" w:beforeAutospacing="1" w:after="100" w:afterAutospacing="1"/>
    </w:pPr>
  </w:style>
  <w:style w:type="numbering" w:customStyle="1" w:styleId="5">
    <w:name w:val="Стиль5"/>
    <w:uiPriority w:val="99"/>
    <w:rsid w:val="00364DB0"/>
    <w:pPr>
      <w:numPr>
        <w:numId w:val="5"/>
      </w:numPr>
    </w:pPr>
  </w:style>
  <w:style w:type="paragraph" w:styleId="a">
    <w:name w:val="List Bullet"/>
    <w:basedOn w:val="a8"/>
    <w:link w:val="affff7"/>
    <w:uiPriority w:val="3"/>
    <w:unhideWhenUsed/>
    <w:qFormat/>
    <w:rsid w:val="00AD5EC7"/>
    <w:pPr>
      <w:numPr>
        <w:numId w:val="6"/>
      </w:numPr>
      <w:contextualSpacing/>
    </w:pPr>
  </w:style>
  <w:style w:type="character" w:customStyle="1" w:styleId="1f2">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rsid w:val="00AD5EC7"/>
    <w:rPr>
      <w:rFonts w:ascii="Times New Roman" w:eastAsia="Times New Roman" w:hAnsi="Times New Roman" w:cs="Times New Roman"/>
      <w:sz w:val="20"/>
      <w:szCs w:val="20"/>
      <w:lang w:eastAsia="ru-RU"/>
    </w:rPr>
  </w:style>
  <w:style w:type="paragraph" w:customStyle="1" w:styleId="parametervalue">
    <w:name w:val="parametervalue"/>
    <w:basedOn w:val="a8"/>
    <w:rsid w:val="00AD5EC7"/>
    <w:pPr>
      <w:spacing w:before="100" w:beforeAutospacing="1" w:after="100" w:afterAutospacing="1"/>
    </w:pPr>
  </w:style>
  <w:style w:type="character" w:customStyle="1" w:styleId="1f3">
    <w:name w:val="Нижний колонтитул Знак1"/>
    <w:rsid w:val="00AD5EC7"/>
    <w:rPr>
      <w:rFonts w:ascii="Times New Roman" w:eastAsia="Times New Roman" w:hAnsi="Times New Roman" w:cs="Times New Roman"/>
      <w:sz w:val="20"/>
      <w:szCs w:val="20"/>
      <w:lang w:eastAsia="ru-RU"/>
    </w:rPr>
  </w:style>
  <w:style w:type="paragraph" w:customStyle="1" w:styleId="1f4">
    <w:name w:val="Название1"/>
    <w:basedOn w:val="a8"/>
    <w:next w:val="a8"/>
    <w:uiPriority w:val="10"/>
    <w:qFormat/>
    <w:rsid w:val="00AD5EC7"/>
    <w:pPr>
      <w:pBdr>
        <w:bottom w:val="single" w:sz="8" w:space="4" w:color="4F81BD"/>
      </w:pBdr>
      <w:spacing w:after="300"/>
      <w:ind w:firstLine="851"/>
      <w:contextualSpacing/>
      <w:jc w:val="both"/>
    </w:pPr>
    <w:rPr>
      <w:rFonts w:ascii="Cambria" w:hAnsi="Cambria"/>
      <w:color w:val="17365D"/>
      <w:spacing w:val="5"/>
      <w:kern w:val="28"/>
      <w:sz w:val="52"/>
      <w:szCs w:val="52"/>
      <w:lang w:eastAsia="en-US"/>
    </w:rPr>
  </w:style>
  <w:style w:type="paragraph" w:customStyle="1" w:styleId="affff8">
    <w:name w:val="Текст в таблице"/>
    <w:basedOn w:val="a8"/>
    <w:uiPriority w:val="5"/>
    <w:qFormat/>
    <w:rsid w:val="00AD5EC7"/>
    <w:pPr>
      <w:spacing w:before="120" w:line="360" w:lineRule="auto"/>
      <w:jc w:val="both"/>
    </w:pPr>
    <w:rPr>
      <w:rFonts w:eastAsia="Calibri"/>
    </w:rPr>
  </w:style>
  <w:style w:type="paragraph" w:customStyle="1" w:styleId="affff9">
    <w:name w:val="Заголовки таблицы"/>
    <w:basedOn w:val="affff8"/>
    <w:qFormat/>
    <w:rsid w:val="00AD5EC7"/>
    <w:pPr>
      <w:keepNext/>
      <w:jc w:val="center"/>
    </w:pPr>
    <w:rPr>
      <w:b/>
    </w:rPr>
  </w:style>
  <w:style w:type="paragraph" w:customStyle="1" w:styleId="affffa">
    <w:name w:val="ТаблНазвание"/>
    <w:basedOn w:val="a8"/>
    <w:link w:val="affffb"/>
    <w:qFormat/>
    <w:rsid w:val="00AD5EC7"/>
    <w:pPr>
      <w:keepLines/>
      <w:numPr>
        <w:ilvl w:val="1"/>
      </w:numPr>
      <w:spacing w:before="240" w:after="60"/>
      <w:ind w:firstLine="851"/>
      <w:jc w:val="both"/>
      <w:outlineLvl w:val="1"/>
    </w:pPr>
    <w:rPr>
      <w:rFonts w:eastAsia="Calibri"/>
      <w:bCs/>
      <w:szCs w:val="26"/>
      <w:lang w:eastAsia="en-US"/>
    </w:rPr>
  </w:style>
  <w:style w:type="paragraph" w:customStyle="1" w:styleId="affffc">
    <w:name w:val="ТаблЗаголовок"/>
    <w:basedOn w:val="a8"/>
    <w:link w:val="affffd"/>
    <w:qFormat/>
    <w:rsid w:val="00AD5EC7"/>
    <w:pPr>
      <w:keepLines/>
      <w:numPr>
        <w:ilvl w:val="1"/>
      </w:numPr>
      <w:spacing w:before="60" w:after="60"/>
      <w:ind w:firstLine="851"/>
      <w:jc w:val="center"/>
      <w:outlineLvl w:val="1"/>
    </w:pPr>
    <w:rPr>
      <w:rFonts w:eastAsia="Calibri"/>
      <w:bCs/>
      <w:sz w:val="20"/>
      <w:szCs w:val="26"/>
      <w:lang w:eastAsia="en-US"/>
    </w:rPr>
  </w:style>
  <w:style w:type="character" w:customStyle="1" w:styleId="affffb">
    <w:name w:val="ТаблНазвание Знак"/>
    <w:basedOn w:val="a9"/>
    <w:link w:val="affffa"/>
    <w:rsid w:val="00AD5EC7"/>
    <w:rPr>
      <w:rFonts w:ascii="Times New Roman" w:hAnsi="Times New Roman"/>
      <w:bCs/>
      <w:sz w:val="24"/>
      <w:szCs w:val="26"/>
      <w:lang w:eastAsia="en-US"/>
    </w:rPr>
  </w:style>
  <w:style w:type="paragraph" w:customStyle="1" w:styleId="affffe">
    <w:name w:val="ТаблТекст"/>
    <w:basedOn w:val="a8"/>
    <w:link w:val="afffff"/>
    <w:qFormat/>
    <w:rsid w:val="00AD5EC7"/>
    <w:pPr>
      <w:numPr>
        <w:ilvl w:val="1"/>
      </w:numPr>
      <w:spacing w:before="60" w:after="60"/>
      <w:ind w:firstLine="851"/>
      <w:outlineLvl w:val="1"/>
    </w:pPr>
    <w:rPr>
      <w:rFonts w:eastAsia="Calibri"/>
      <w:bCs/>
      <w:sz w:val="20"/>
      <w:szCs w:val="26"/>
      <w:lang w:eastAsia="en-US"/>
    </w:rPr>
  </w:style>
  <w:style w:type="character" w:customStyle="1" w:styleId="affffd">
    <w:name w:val="ТаблЗаголовок Знак"/>
    <w:basedOn w:val="a9"/>
    <w:link w:val="affffc"/>
    <w:rsid w:val="00AD5EC7"/>
    <w:rPr>
      <w:rFonts w:ascii="Times New Roman" w:hAnsi="Times New Roman"/>
      <w:bCs/>
      <w:szCs w:val="26"/>
      <w:lang w:eastAsia="en-US"/>
    </w:rPr>
  </w:style>
  <w:style w:type="character" w:customStyle="1" w:styleId="afffff">
    <w:name w:val="ТаблТекст Знак"/>
    <w:basedOn w:val="a9"/>
    <w:link w:val="affffe"/>
    <w:rsid w:val="00AD5EC7"/>
    <w:rPr>
      <w:rFonts w:ascii="Times New Roman" w:hAnsi="Times New Roman"/>
      <w:bCs/>
      <w:szCs w:val="26"/>
      <w:lang w:eastAsia="en-US"/>
    </w:rPr>
  </w:style>
  <w:style w:type="paragraph" w:customStyle="1" w:styleId="a0">
    <w:name w:val="МаркСписок"/>
    <w:basedOn w:val="a8"/>
    <w:link w:val="afffff0"/>
    <w:qFormat/>
    <w:rsid w:val="00AD5EC7"/>
    <w:pPr>
      <w:keepLines/>
      <w:numPr>
        <w:numId w:val="7"/>
      </w:numPr>
      <w:spacing w:before="120" w:after="120"/>
      <w:jc w:val="both"/>
      <w:outlineLvl w:val="1"/>
    </w:pPr>
    <w:rPr>
      <w:rFonts w:eastAsia="Calibri"/>
      <w:bCs/>
      <w:szCs w:val="26"/>
      <w:lang w:eastAsia="en-US"/>
    </w:rPr>
  </w:style>
  <w:style w:type="paragraph" w:customStyle="1" w:styleId="2f3">
    <w:name w:val="МаркСписок2"/>
    <w:basedOn w:val="a0"/>
    <w:link w:val="2f4"/>
    <w:qFormat/>
    <w:rsid w:val="00AD5EC7"/>
    <w:pPr>
      <w:ind w:left="1071" w:hanging="357"/>
    </w:pPr>
  </w:style>
  <w:style w:type="character" w:customStyle="1" w:styleId="afffff0">
    <w:name w:val="МаркСписок Знак"/>
    <w:basedOn w:val="a9"/>
    <w:link w:val="a0"/>
    <w:rsid w:val="00AD5EC7"/>
    <w:rPr>
      <w:rFonts w:ascii="Times New Roman" w:hAnsi="Times New Roman"/>
      <w:bCs/>
      <w:sz w:val="24"/>
      <w:szCs w:val="26"/>
      <w:lang w:eastAsia="en-US"/>
    </w:rPr>
  </w:style>
  <w:style w:type="character" w:customStyle="1" w:styleId="2f4">
    <w:name w:val="МаркСписок2 Знак"/>
    <w:basedOn w:val="afffff0"/>
    <w:link w:val="2f3"/>
    <w:rsid w:val="00AD5EC7"/>
    <w:rPr>
      <w:rFonts w:ascii="Times New Roman" w:hAnsi="Times New Roman"/>
      <w:bCs/>
      <w:sz w:val="24"/>
      <w:szCs w:val="26"/>
      <w:lang w:eastAsia="en-US"/>
    </w:rPr>
  </w:style>
  <w:style w:type="paragraph" w:styleId="afffff1">
    <w:name w:val="Revision"/>
    <w:hidden/>
    <w:uiPriority w:val="99"/>
    <w:semiHidden/>
    <w:rsid w:val="00AD5EC7"/>
    <w:rPr>
      <w:rFonts w:ascii="Times New Roman" w:eastAsiaTheme="minorHAnsi" w:hAnsi="Times New Roman" w:cstheme="minorBidi"/>
      <w:sz w:val="24"/>
      <w:szCs w:val="22"/>
      <w:lang w:eastAsia="en-US"/>
    </w:rPr>
  </w:style>
  <w:style w:type="paragraph" w:customStyle="1" w:styleId="ListParagraph2">
    <w:name w:val="List Paragraph2"/>
    <w:basedOn w:val="a8"/>
    <w:rsid w:val="00AD5EC7"/>
    <w:pPr>
      <w:suppressAutoHyphens/>
      <w:spacing w:line="100" w:lineRule="atLeast"/>
      <w:ind w:left="720"/>
    </w:pPr>
    <w:rPr>
      <w:kern w:val="1"/>
      <w:lang w:val="en-US" w:eastAsia="ar-SA"/>
    </w:rPr>
  </w:style>
  <w:style w:type="paragraph" w:styleId="a4">
    <w:name w:val="List"/>
    <w:basedOn w:val="a8"/>
    <w:next w:val="afffff2"/>
    <w:qFormat/>
    <w:rsid w:val="00AD5EC7"/>
    <w:pPr>
      <w:numPr>
        <w:numId w:val="8"/>
      </w:numPr>
      <w:spacing w:line="360" w:lineRule="auto"/>
      <w:contextualSpacing/>
      <w:jc w:val="both"/>
    </w:pPr>
  </w:style>
  <w:style w:type="paragraph" w:customStyle="1" w:styleId="afffff2">
    <w:name w:val="_ТЕКСТ"/>
    <w:basedOn w:val="a8"/>
    <w:link w:val="afffff3"/>
    <w:qFormat/>
    <w:rsid w:val="00AD5EC7"/>
    <w:pPr>
      <w:spacing w:line="360" w:lineRule="auto"/>
      <w:ind w:firstLine="567"/>
      <w:contextualSpacing/>
      <w:jc w:val="both"/>
    </w:pPr>
  </w:style>
  <w:style w:type="character" w:customStyle="1" w:styleId="afffff3">
    <w:name w:val="_ТЕКСТ Знак"/>
    <w:basedOn w:val="a9"/>
    <w:link w:val="afffff2"/>
    <w:rsid w:val="00AD5EC7"/>
    <w:rPr>
      <w:rFonts w:ascii="Times New Roman" w:eastAsia="Times New Roman" w:hAnsi="Times New Roman"/>
      <w:sz w:val="24"/>
      <w:szCs w:val="24"/>
    </w:rPr>
  </w:style>
  <w:style w:type="paragraph" w:customStyle="1" w:styleId="a6">
    <w:name w:val="Список (нумерованный)"/>
    <w:basedOn w:val="a4"/>
    <w:qFormat/>
    <w:rsid w:val="00AD5EC7"/>
    <w:pPr>
      <w:numPr>
        <w:numId w:val="9"/>
      </w:numPr>
    </w:pPr>
  </w:style>
  <w:style w:type="paragraph" w:customStyle="1" w:styleId="a5">
    <w:name w:val="Список (буквенный)"/>
    <w:basedOn w:val="a6"/>
    <w:qFormat/>
    <w:rsid w:val="00AD5EC7"/>
    <w:pPr>
      <w:numPr>
        <w:numId w:val="10"/>
      </w:numPr>
    </w:pPr>
  </w:style>
  <w:style w:type="paragraph" w:customStyle="1" w:styleId="3f2">
    <w:name w:val="Пункт 3"/>
    <w:basedOn w:val="a8"/>
    <w:uiPriority w:val="2"/>
    <w:rsid w:val="00AD5EC7"/>
    <w:pPr>
      <w:spacing w:line="360" w:lineRule="auto"/>
      <w:jc w:val="both"/>
    </w:pPr>
    <w:rPr>
      <w:rFonts w:ascii="Tahoma" w:hAnsi="Tahoma"/>
      <w:sz w:val="20"/>
      <w:lang w:eastAsia="en-US"/>
    </w:rPr>
  </w:style>
  <w:style w:type="character" w:customStyle="1" w:styleId="1f5">
    <w:name w:val="Название Знак1"/>
    <w:basedOn w:val="a9"/>
    <w:uiPriority w:val="10"/>
    <w:rsid w:val="00AD5EC7"/>
    <w:rPr>
      <w:rFonts w:asciiTheme="majorHAnsi" w:eastAsiaTheme="majorEastAsia" w:hAnsiTheme="majorHAnsi" w:cstheme="majorBidi"/>
      <w:spacing w:val="-10"/>
      <w:kern w:val="28"/>
      <w:sz w:val="56"/>
      <w:szCs w:val="56"/>
      <w:lang w:eastAsia="ru-RU"/>
    </w:rPr>
  </w:style>
  <w:style w:type="paragraph" w:customStyle="1" w:styleId="1f6">
    <w:name w:val="МС1"/>
    <w:basedOn w:val="aff"/>
    <w:autoRedefine/>
    <w:qFormat/>
    <w:rsid w:val="00AD5EC7"/>
    <w:rPr>
      <w:sz w:val="20"/>
      <w:szCs w:val="20"/>
    </w:rPr>
  </w:style>
  <w:style w:type="character" w:customStyle="1" w:styleId="affff0">
    <w:name w:val="Название объекта Знак"/>
    <w:aliases w:val="Название раздела Знак,Назв. табл. Знак,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
    <w:uiPriority w:val="35"/>
    <w:locked/>
    <w:rsid w:val="00AD5EC7"/>
    <w:rPr>
      <w:rFonts w:ascii="Times New Roman" w:eastAsia="Times New Roman" w:hAnsi="Times New Roman"/>
      <w:sz w:val="24"/>
      <w:szCs w:val="24"/>
    </w:rPr>
  </w:style>
  <w:style w:type="character" w:customStyle="1" w:styleId="afffff4">
    <w:name w:val="Другое_"/>
    <w:link w:val="afffff5"/>
    <w:rsid w:val="00AD5EC7"/>
    <w:rPr>
      <w:shd w:val="clear" w:color="auto" w:fill="FFFFFF"/>
    </w:rPr>
  </w:style>
  <w:style w:type="paragraph" w:customStyle="1" w:styleId="afffff5">
    <w:name w:val="Другое"/>
    <w:basedOn w:val="a8"/>
    <w:link w:val="afffff4"/>
    <w:rsid w:val="00AD5EC7"/>
    <w:pPr>
      <w:widowControl w:val="0"/>
      <w:shd w:val="clear" w:color="auto" w:fill="FFFFFF"/>
      <w:spacing w:line="266" w:lineRule="auto"/>
    </w:pPr>
    <w:rPr>
      <w:rFonts w:ascii="Calibri" w:eastAsia="Calibri" w:hAnsi="Calibri"/>
      <w:sz w:val="20"/>
      <w:szCs w:val="20"/>
    </w:rPr>
  </w:style>
  <w:style w:type="paragraph" w:customStyle="1" w:styleId="11">
    <w:name w:val="_Маркированный список уровня 1"/>
    <w:basedOn w:val="a8"/>
    <w:link w:val="1f7"/>
    <w:qFormat/>
    <w:rsid w:val="00AD5EC7"/>
    <w:pPr>
      <w:numPr>
        <w:numId w:val="11"/>
      </w:numPr>
      <w:tabs>
        <w:tab w:val="left" w:pos="1134"/>
      </w:tabs>
      <w:autoSpaceDN w:val="0"/>
      <w:adjustRightInd w:val="0"/>
      <w:spacing w:line="300" w:lineRule="auto"/>
      <w:jc w:val="both"/>
      <w:textAlignment w:val="baseline"/>
    </w:pPr>
  </w:style>
  <w:style w:type="character" w:customStyle="1" w:styleId="1f7">
    <w:name w:val="_Маркированный список уровня 1 Знак"/>
    <w:link w:val="11"/>
    <w:rsid w:val="00AD5EC7"/>
    <w:rPr>
      <w:rFonts w:ascii="Times New Roman" w:eastAsia="Times New Roman" w:hAnsi="Times New Roman"/>
      <w:sz w:val="24"/>
      <w:szCs w:val="24"/>
    </w:rPr>
  </w:style>
  <w:style w:type="paragraph" w:customStyle="1" w:styleId="13">
    <w:name w:val="Маркированный 1 уровень"/>
    <w:basedOn w:val="a8"/>
    <w:link w:val="1f8"/>
    <w:qFormat/>
    <w:rsid w:val="00AD5EC7"/>
    <w:pPr>
      <w:keepLines/>
      <w:numPr>
        <w:numId w:val="13"/>
      </w:numPr>
      <w:tabs>
        <w:tab w:val="left" w:pos="1276"/>
      </w:tabs>
      <w:spacing w:before="120" w:after="120" w:line="300" w:lineRule="auto"/>
      <w:ind w:left="1276" w:hanging="284"/>
      <w:jc w:val="both"/>
    </w:pPr>
    <w:rPr>
      <w:rFonts w:eastAsiaTheme="majorEastAsia" w:cstheme="majorBidi"/>
      <w:color w:val="365F91" w:themeColor="accent1" w:themeShade="BF"/>
    </w:rPr>
  </w:style>
  <w:style w:type="paragraph" w:customStyle="1" w:styleId="23">
    <w:name w:val="Маркированный 2 уровень"/>
    <w:basedOn w:val="13"/>
    <w:link w:val="2f5"/>
    <w:qFormat/>
    <w:rsid w:val="00AD5EC7"/>
    <w:pPr>
      <w:numPr>
        <w:ilvl w:val="1"/>
      </w:numPr>
      <w:tabs>
        <w:tab w:val="clear" w:pos="1276"/>
        <w:tab w:val="left" w:pos="1559"/>
      </w:tabs>
      <w:ind w:left="1418" w:hanging="171"/>
    </w:pPr>
  </w:style>
  <w:style w:type="paragraph" w:customStyle="1" w:styleId="1f9">
    <w:name w:val="Текст1"/>
    <w:basedOn w:val="a8"/>
    <w:link w:val="1fa"/>
    <w:qFormat/>
    <w:rsid w:val="00AD5EC7"/>
    <w:pPr>
      <w:spacing w:line="360" w:lineRule="auto"/>
      <w:ind w:left="993" w:firstLine="851"/>
      <w:jc w:val="both"/>
    </w:pPr>
    <w:rPr>
      <w:sz w:val="28"/>
      <w:szCs w:val="28"/>
    </w:rPr>
  </w:style>
  <w:style w:type="character" w:customStyle="1" w:styleId="1fa">
    <w:name w:val="Текст1 Знак"/>
    <w:link w:val="1f9"/>
    <w:rsid w:val="00AD5EC7"/>
    <w:rPr>
      <w:rFonts w:ascii="Times New Roman" w:eastAsia="Times New Roman" w:hAnsi="Times New Roman"/>
      <w:sz w:val="28"/>
      <w:szCs w:val="28"/>
    </w:rPr>
  </w:style>
  <w:style w:type="character" w:customStyle="1" w:styleId="1f8">
    <w:name w:val="Маркированный 1 уровень Знак"/>
    <w:basedOn w:val="15"/>
    <w:link w:val="13"/>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20">
    <w:name w:val="Нумерованный 2 уровень"/>
    <w:basedOn w:val="1"/>
    <w:link w:val="2f6"/>
    <w:qFormat/>
    <w:rsid w:val="00AD5EC7"/>
    <w:pPr>
      <w:numPr>
        <w:ilvl w:val="1"/>
      </w:numPr>
      <w:tabs>
        <w:tab w:val="left" w:pos="1559"/>
      </w:tabs>
    </w:pPr>
  </w:style>
  <w:style w:type="paragraph" w:customStyle="1" w:styleId="31">
    <w:name w:val="Маркированный 3 уровень"/>
    <w:basedOn w:val="23"/>
    <w:link w:val="3f3"/>
    <w:qFormat/>
    <w:rsid w:val="00AD5EC7"/>
    <w:pPr>
      <w:numPr>
        <w:numId w:val="14"/>
      </w:numPr>
      <w:tabs>
        <w:tab w:val="left" w:pos="1985"/>
      </w:tabs>
      <w:ind w:left="1559" w:firstLine="0"/>
    </w:pPr>
  </w:style>
  <w:style w:type="character" w:customStyle="1" w:styleId="2f5">
    <w:name w:val="Маркированный 2 уровень Знак"/>
    <w:basedOn w:val="1f8"/>
    <w:link w:val="23"/>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1">
    <w:name w:val="Нумерованный 1 уровень"/>
    <w:basedOn w:val="13"/>
    <w:link w:val="1fb"/>
    <w:qFormat/>
    <w:rsid w:val="00AD5EC7"/>
    <w:pPr>
      <w:numPr>
        <w:numId w:val="18"/>
      </w:numPr>
    </w:pPr>
  </w:style>
  <w:style w:type="paragraph" w:customStyle="1" w:styleId="afffff6">
    <w:name w:val="Таблица_название"/>
    <w:basedOn w:val="a8"/>
    <w:link w:val="afffff7"/>
    <w:qFormat/>
    <w:rsid w:val="00AD5EC7"/>
    <w:pPr>
      <w:keepLines/>
      <w:spacing w:after="120" w:line="300" w:lineRule="auto"/>
      <w:ind w:left="993" w:hanging="1"/>
    </w:pPr>
  </w:style>
  <w:style w:type="paragraph" w:customStyle="1" w:styleId="afffff8">
    <w:name w:val="Рисунок_название"/>
    <w:basedOn w:val="a8"/>
    <w:next w:val="a8"/>
    <w:link w:val="afffff9"/>
    <w:qFormat/>
    <w:rsid w:val="00AD5EC7"/>
    <w:pPr>
      <w:keepLines/>
      <w:spacing w:after="120" w:line="300" w:lineRule="auto"/>
      <w:ind w:left="993" w:hanging="1"/>
      <w:jc w:val="center"/>
    </w:pPr>
  </w:style>
  <w:style w:type="character" w:customStyle="1" w:styleId="3f3">
    <w:name w:val="Маркированный 3 уровень Знак"/>
    <w:basedOn w:val="2f5"/>
    <w:link w:val="31"/>
    <w:rsid w:val="00AD5EC7"/>
    <w:rPr>
      <w:rFonts w:ascii="Times New Roman" w:eastAsiaTheme="majorEastAsia" w:hAnsi="Times New Roman" w:cstheme="majorBidi"/>
      <w:b w:val="0"/>
      <w:bCs w:val="0"/>
      <w:color w:val="365F91" w:themeColor="accent1" w:themeShade="BF"/>
      <w:kern w:val="36"/>
      <w:sz w:val="24"/>
      <w:szCs w:val="24"/>
    </w:rPr>
  </w:style>
  <w:style w:type="paragraph" w:customStyle="1" w:styleId="30">
    <w:name w:val="Нумерованный 3 уровень"/>
    <w:basedOn w:val="20"/>
    <w:link w:val="3f4"/>
    <w:qFormat/>
    <w:rsid w:val="00AD5EC7"/>
    <w:pPr>
      <w:numPr>
        <w:ilvl w:val="2"/>
      </w:numPr>
      <w:tabs>
        <w:tab w:val="left" w:pos="1985"/>
      </w:tabs>
    </w:pPr>
  </w:style>
  <w:style w:type="character" w:customStyle="1" w:styleId="1fb">
    <w:name w:val="Нумерованный 1 уровень Знак"/>
    <w:basedOn w:val="1f8"/>
    <w:link w:val="1"/>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2f6">
    <w:name w:val="Нумерованный 2 уровень Знак"/>
    <w:basedOn w:val="1fb"/>
    <w:link w:val="20"/>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3f4">
    <w:name w:val="Нумерованный 3 уровень Знак"/>
    <w:basedOn w:val="2f6"/>
    <w:link w:val="30"/>
    <w:rsid w:val="00AD5EC7"/>
    <w:rPr>
      <w:rFonts w:ascii="Times New Roman" w:eastAsiaTheme="majorEastAsia" w:hAnsi="Times New Roman" w:cstheme="majorBidi"/>
      <w:b w:val="0"/>
      <w:bCs w:val="0"/>
      <w:color w:val="365F91" w:themeColor="accent1" w:themeShade="BF"/>
      <w:kern w:val="36"/>
      <w:sz w:val="24"/>
      <w:szCs w:val="24"/>
    </w:rPr>
  </w:style>
  <w:style w:type="character" w:customStyle="1" w:styleId="afffff7">
    <w:name w:val="Таблица_название Знак"/>
    <w:basedOn w:val="affff0"/>
    <w:link w:val="afffff6"/>
    <w:rsid w:val="00AD5EC7"/>
    <w:rPr>
      <w:rFonts w:ascii="Times New Roman" w:eastAsia="Times New Roman" w:hAnsi="Times New Roman"/>
      <w:sz w:val="24"/>
      <w:szCs w:val="24"/>
    </w:rPr>
  </w:style>
  <w:style w:type="paragraph" w:customStyle="1" w:styleId="afffffa">
    <w:name w:val="Таблица_текст в ячейке"/>
    <w:basedOn w:val="a8"/>
    <w:link w:val="afffffb"/>
    <w:qFormat/>
    <w:rsid w:val="00AD5EC7"/>
    <w:pPr>
      <w:keepLines/>
      <w:spacing w:before="120" w:after="120"/>
      <w:ind w:left="993"/>
    </w:pPr>
    <w:rPr>
      <w:rFonts w:eastAsiaTheme="minorHAnsi" w:cstheme="minorBidi"/>
      <w:sz w:val="20"/>
      <w:szCs w:val="20"/>
      <w:lang w:eastAsia="en-US"/>
    </w:rPr>
  </w:style>
  <w:style w:type="character" w:customStyle="1" w:styleId="afffff9">
    <w:name w:val="Рисунок_название Знак"/>
    <w:basedOn w:val="affff0"/>
    <w:link w:val="afffff8"/>
    <w:rsid w:val="00AD5EC7"/>
    <w:rPr>
      <w:rFonts w:ascii="Times New Roman" w:eastAsia="Times New Roman" w:hAnsi="Times New Roman"/>
      <w:sz w:val="24"/>
      <w:szCs w:val="24"/>
    </w:rPr>
  </w:style>
  <w:style w:type="paragraph" w:customStyle="1" w:styleId="afffffc">
    <w:name w:val="Таблица_заголовок столбца"/>
    <w:basedOn w:val="a8"/>
    <w:link w:val="afffffd"/>
    <w:qFormat/>
    <w:rsid w:val="00AD5EC7"/>
    <w:pPr>
      <w:keepLines/>
      <w:spacing w:before="120" w:after="120" w:line="360" w:lineRule="auto"/>
      <w:ind w:left="993"/>
      <w:jc w:val="center"/>
    </w:pPr>
    <w:rPr>
      <w:rFonts w:ascii="Times New Roman Полужирный" w:eastAsiaTheme="minorHAnsi" w:hAnsi="Times New Roman Полужирный" w:cstheme="minorBidi"/>
      <w:b/>
      <w:sz w:val="20"/>
      <w:szCs w:val="20"/>
      <w:lang w:eastAsia="en-US"/>
    </w:rPr>
  </w:style>
  <w:style w:type="character" w:customStyle="1" w:styleId="afffffb">
    <w:name w:val="Таблица_текст в ячейке Знак"/>
    <w:basedOn w:val="a9"/>
    <w:link w:val="afffffa"/>
    <w:rsid w:val="00AD5EC7"/>
    <w:rPr>
      <w:rFonts w:ascii="Times New Roman" w:eastAsiaTheme="minorHAnsi" w:hAnsi="Times New Roman" w:cstheme="minorBidi"/>
      <w:lang w:eastAsia="en-US"/>
    </w:rPr>
  </w:style>
  <w:style w:type="paragraph" w:customStyle="1" w:styleId="12">
    <w:name w:val="Таблица_маркированный текст 1"/>
    <w:basedOn w:val="afffffa"/>
    <w:link w:val="1fc"/>
    <w:qFormat/>
    <w:rsid w:val="00AD5EC7"/>
    <w:pPr>
      <w:keepLines w:val="0"/>
      <w:numPr>
        <w:numId w:val="15"/>
      </w:numPr>
      <w:tabs>
        <w:tab w:val="left" w:pos="284"/>
        <w:tab w:val="left" w:pos="313"/>
      </w:tabs>
      <w:spacing w:before="0"/>
      <w:ind w:left="0" w:firstLine="0"/>
      <w:contextualSpacing/>
    </w:pPr>
  </w:style>
  <w:style w:type="character" w:customStyle="1" w:styleId="afffffd">
    <w:name w:val="Таблица_заголовок столбца Знак"/>
    <w:basedOn w:val="a9"/>
    <w:link w:val="afffffc"/>
    <w:rsid w:val="00AD5EC7"/>
    <w:rPr>
      <w:rFonts w:ascii="Times New Roman Полужирный" w:eastAsiaTheme="minorHAnsi" w:hAnsi="Times New Roman Полужирный" w:cstheme="minorBidi"/>
      <w:b/>
      <w:lang w:eastAsia="en-US"/>
    </w:rPr>
  </w:style>
  <w:style w:type="character" w:customStyle="1" w:styleId="1fc">
    <w:name w:val="Таблица_маркированный текст 1 Знак"/>
    <w:basedOn w:val="afffffb"/>
    <w:link w:val="12"/>
    <w:rsid w:val="00AD5EC7"/>
    <w:rPr>
      <w:rFonts w:ascii="Times New Roman" w:eastAsiaTheme="minorHAnsi" w:hAnsi="Times New Roman" w:cstheme="minorBidi"/>
      <w:lang w:eastAsia="en-US"/>
    </w:rPr>
  </w:style>
  <w:style w:type="character" w:customStyle="1" w:styleId="affff7">
    <w:name w:val="Маркированный список Знак"/>
    <w:basedOn w:val="a9"/>
    <w:link w:val="a"/>
    <w:uiPriority w:val="3"/>
    <w:rsid w:val="00AD5EC7"/>
    <w:rPr>
      <w:rFonts w:ascii="Times New Roman" w:eastAsia="Times New Roman" w:hAnsi="Times New Roman"/>
      <w:sz w:val="24"/>
      <w:szCs w:val="24"/>
    </w:rPr>
  </w:style>
  <w:style w:type="paragraph" w:styleId="afffffe">
    <w:name w:val="Normal Indent"/>
    <w:basedOn w:val="a8"/>
    <w:uiPriority w:val="99"/>
    <w:semiHidden/>
    <w:unhideWhenUsed/>
    <w:rsid w:val="00AD5EC7"/>
    <w:pPr>
      <w:keepLines/>
      <w:spacing w:after="120" w:line="300" w:lineRule="auto"/>
      <w:ind w:left="708" w:hanging="1"/>
      <w:jc w:val="both"/>
    </w:pPr>
    <w:rPr>
      <w:rFonts w:eastAsiaTheme="minorHAnsi" w:cstheme="minorBidi"/>
      <w:lang w:eastAsia="en-US"/>
    </w:rPr>
  </w:style>
  <w:style w:type="paragraph" w:customStyle="1" w:styleId="affffff">
    <w:name w:val="Титул_Наимен. проекта"/>
    <w:basedOn w:val="a8"/>
    <w:link w:val="affffff0"/>
    <w:qFormat/>
    <w:rsid w:val="00AD5EC7"/>
    <w:pPr>
      <w:keepLines/>
      <w:spacing w:before="360" w:after="360" w:line="360" w:lineRule="auto"/>
      <w:ind w:left="993" w:hanging="1"/>
      <w:jc w:val="center"/>
    </w:pPr>
    <w:rPr>
      <w:rFonts w:eastAsiaTheme="minorHAnsi" w:cstheme="minorBidi"/>
      <w:caps/>
      <w:sz w:val="32"/>
      <w:lang w:eastAsia="en-US"/>
    </w:rPr>
  </w:style>
  <w:style w:type="paragraph" w:customStyle="1" w:styleId="affffff1">
    <w:name w:val="Титул_Наимен. документа"/>
    <w:basedOn w:val="a8"/>
    <w:link w:val="affffff2"/>
    <w:qFormat/>
    <w:rsid w:val="00AD5EC7"/>
    <w:pPr>
      <w:keepLines/>
      <w:spacing w:before="240" w:after="240" w:line="360" w:lineRule="auto"/>
      <w:ind w:left="993" w:hanging="1"/>
      <w:jc w:val="center"/>
    </w:pPr>
    <w:rPr>
      <w:rFonts w:eastAsiaTheme="minorHAnsi" w:cstheme="minorBidi"/>
      <w:sz w:val="28"/>
      <w:lang w:eastAsia="en-US"/>
    </w:rPr>
  </w:style>
  <w:style w:type="character" w:customStyle="1" w:styleId="affffff0">
    <w:name w:val="Титул_Наимен. проекта Знак"/>
    <w:basedOn w:val="a9"/>
    <w:link w:val="affffff"/>
    <w:rsid w:val="00AD5EC7"/>
    <w:rPr>
      <w:rFonts w:ascii="Times New Roman" w:eastAsiaTheme="minorHAnsi" w:hAnsi="Times New Roman" w:cstheme="minorBidi"/>
      <w:caps/>
      <w:sz w:val="32"/>
      <w:szCs w:val="24"/>
      <w:lang w:eastAsia="en-US"/>
    </w:rPr>
  </w:style>
  <w:style w:type="paragraph" w:customStyle="1" w:styleId="affffff3">
    <w:name w:val="Титул_Код документа"/>
    <w:basedOn w:val="a8"/>
    <w:link w:val="affffff4"/>
    <w:qFormat/>
    <w:rsid w:val="00AD5EC7"/>
    <w:pPr>
      <w:keepLines/>
      <w:spacing w:before="240" w:after="240" w:line="360" w:lineRule="auto"/>
      <w:ind w:left="993" w:hanging="1"/>
      <w:jc w:val="center"/>
    </w:pPr>
    <w:rPr>
      <w:rFonts w:eastAsiaTheme="minorHAnsi" w:cstheme="minorBidi"/>
      <w:sz w:val="28"/>
      <w:lang w:eastAsia="en-US"/>
    </w:rPr>
  </w:style>
  <w:style w:type="character" w:customStyle="1" w:styleId="affffff2">
    <w:name w:val="Титул_Наимен. документа Знак"/>
    <w:basedOn w:val="a9"/>
    <w:link w:val="affffff1"/>
    <w:rsid w:val="00AD5EC7"/>
    <w:rPr>
      <w:rFonts w:ascii="Times New Roman" w:eastAsiaTheme="minorHAnsi" w:hAnsi="Times New Roman" w:cstheme="minorBidi"/>
      <w:sz w:val="28"/>
      <w:szCs w:val="24"/>
      <w:lang w:eastAsia="en-US"/>
    </w:rPr>
  </w:style>
  <w:style w:type="paragraph" w:customStyle="1" w:styleId="affffff5">
    <w:name w:val="Титул_Утверждаю"/>
    <w:basedOn w:val="a8"/>
    <w:link w:val="affffff6"/>
    <w:qFormat/>
    <w:rsid w:val="00AD5EC7"/>
    <w:pPr>
      <w:keepLines/>
      <w:spacing w:after="120" w:line="300" w:lineRule="auto"/>
      <w:ind w:left="993" w:hanging="1"/>
      <w:jc w:val="both"/>
    </w:pPr>
    <w:rPr>
      <w:rFonts w:eastAsiaTheme="minorHAnsi" w:cstheme="minorBidi"/>
      <w:lang w:eastAsia="en-US"/>
    </w:rPr>
  </w:style>
  <w:style w:type="character" w:customStyle="1" w:styleId="affffff4">
    <w:name w:val="Титул_Код документа Знак"/>
    <w:basedOn w:val="a9"/>
    <w:link w:val="affffff3"/>
    <w:rsid w:val="00AD5EC7"/>
    <w:rPr>
      <w:rFonts w:ascii="Times New Roman" w:eastAsiaTheme="minorHAnsi" w:hAnsi="Times New Roman" w:cstheme="minorBidi"/>
      <w:sz w:val="28"/>
      <w:szCs w:val="24"/>
      <w:lang w:eastAsia="en-US"/>
    </w:rPr>
  </w:style>
  <w:style w:type="paragraph" w:customStyle="1" w:styleId="affffff7">
    <w:name w:val="Титул_Номер экземпляра"/>
    <w:basedOn w:val="a8"/>
    <w:link w:val="affffff8"/>
    <w:qFormat/>
    <w:rsid w:val="00AD5EC7"/>
    <w:pPr>
      <w:keepLines/>
      <w:spacing w:after="120" w:line="300" w:lineRule="auto"/>
      <w:ind w:left="993" w:hanging="1"/>
      <w:jc w:val="right"/>
    </w:pPr>
    <w:rPr>
      <w:rFonts w:eastAsiaTheme="minorHAnsi" w:cstheme="minorBidi"/>
      <w:lang w:eastAsia="en-US"/>
    </w:rPr>
  </w:style>
  <w:style w:type="character" w:customStyle="1" w:styleId="affffff6">
    <w:name w:val="Титул_Утверждаю Знак"/>
    <w:basedOn w:val="a9"/>
    <w:link w:val="affffff5"/>
    <w:rsid w:val="00AD5EC7"/>
    <w:rPr>
      <w:rFonts w:ascii="Times New Roman" w:eastAsiaTheme="minorHAnsi" w:hAnsi="Times New Roman" w:cstheme="minorBidi"/>
      <w:sz w:val="24"/>
      <w:szCs w:val="24"/>
      <w:lang w:eastAsia="en-US"/>
    </w:rPr>
  </w:style>
  <w:style w:type="character" w:customStyle="1" w:styleId="affffff8">
    <w:name w:val="Титул_Номер экземпляра Знак"/>
    <w:basedOn w:val="a9"/>
    <w:link w:val="affffff7"/>
    <w:rsid w:val="00AD5EC7"/>
    <w:rPr>
      <w:rFonts w:ascii="Times New Roman" w:eastAsiaTheme="minorHAnsi" w:hAnsi="Times New Roman" w:cstheme="minorBidi"/>
      <w:sz w:val="24"/>
      <w:szCs w:val="24"/>
      <w:lang w:eastAsia="en-US"/>
    </w:rPr>
  </w:style>
  <w:style w:type="paragraph" w:styleId="3">
    <w:name w:val="List Bullet 3"/>
    <w:basedOn w:val="a8"/>
    <w:uiPriority w:val="99"/>
    <w:semiHidden/>
    <w:unhideWhenUsed/>
    <w:qFormat/>
    <w:rsid w:val="00AD5EC7"/>
    <w:pPr>
      <w:keepLines/>
      <w:numPr>
        <w:numId w:val="12"/>
      </w:numPr>
      <w:spacing w:after="120" w:line="300" w:lineRule="auto"/>
      <w:contextualSpacing/>
      <w:jc w:val="both"/>
    </w:pPr>
    <w:rPr>
      <w:rFonts w:eastAsiaTheme="minorHAnsi" w:cstheme="minorBidi"/>
      <w:lang w:eastAsia="en-US"/>
    </w:rPr>
  </w:style>
  <w:style w:type="paragraph" w:customStyle="1" w:styleId="21">
    <w:name w:val="Таблица_маркированный текст 2"/>
    <w:basedOn w:val="12"/>
    <w:link w:val="2f7"/>
    <w:qFormat/>
    <w:rsid w:val="00AD5EC7"/>
    <w:pPr>
      <w:numPr>
        <w:numId w:val="16"/>
      </w:numPr>
      <w:tabs>
        <w:tab w:val="left" w:pos="567"/>
      </w:tabs>
      <w:ind w:left="284" w:firstLine="0"/>
    </w:pPr>
  </w:style>
  <w:style w:type="paragraph" w:customStyle="1" w:styleId="affffff9">
    <w:name w:val="Приложение_название"/>
    <w:basedOn w:val="14"/>
    <w:next w:val="a8"/>
    <w:link w:val="affffffa"/>
    <w:qFormat/>
    <w:rsid w:val="00AD5EC7"/>
    <w:pPr>
      <w:keepLines/>
      <w:pageBreakBefore/>
      <w:suppressAutoHyphens/>
      <w:spacing w:before="240" w:beforeAutospacing="0" w:after="240" w:afterAutospacing="0" w:line="360" w:lineRule="auto"/>
      <w:ind w:left="0"/>
      <w:jc w:val="center"/>
    </w:pPr>
    <w:rPr>
      <w:rFonts w:eastAsiaTheme="minorHAnsi" w:cstheme="minorBidi"/>
      <w:caps/>
      <w:kern w:val="28"/>
      <w:sz w:val="28"/>
    </w:rPr>
  </w:style>
  <w:style w:type="character" w:customStyle="1" w:styleId="2f7">
    <w:name w:val="Таблица_маркированный текст 2 Знак"/>
    <w:basedOn w:val="1fc"/>
    <w:link w:val="21"/>
    <w:rsid w:val="00AD5EC7"/>
    <w:rPr>
      <w:rFonts w:ascii="Times New Roman" w:eastAsiaTheme="minorHAnsi" w:hAnsi="Times New Roman" w:cstheme="minorBidi"/>
      <w:lang w:eastAsia="en-US"/>
    </w:rPr>
  </w:style>
  <w:style w:type="paragraph" w:customStyle="1" w:styleId="affffffb">
    <w:name w:val="Штамп"/>
    <w:semiHidden/>
    <w:rsid w:val="00AD5EC7"/>
    <w:pPr>
      <w:jc w:val="center"/>
    </w:pPr>
    <w:rPr>
      <w:rFonts w:ascii="ГОСТ тип А" w:eastAsia="Times New Roman" w:hAnsi="ГОСТ тип А"/>
      <w:i/>
      <w:noProof/>
      <w:sz w:val="18"/>
    </w:rPr>
  </w:style>
  <w:style w:type="character" w:customStyle="1" w:styleId="affffffa">
    <w:name w:val="Приложение_название Знак"/>
    <w:basedOn w:val="a9"/>
    <w:link w:val="affffff9"/>
    <w:rsid w:val="00AD5EC7"/>
    <w:rPr>
      <w:rFonts w:ascii="Times New Roman" w:eastAsiaTheme="minorHAnsi" w:hAnsi="Times New Roman" w:cstheme="minorBidi"/>
      <w:b/>
      <w:bCs/>
      <w:caps/>
      <w:kern w:val="28"/>
      <w:sz w:val="28"/>
      <w:szCs w:val="24"/>
    </w:rPr>
  </w:style>
  <w:style w:type="paragraph" w:customStyle="1" w:styleId="affffffc">
    <w:name w:val="Центр"/>
    <w:next w:val="a8"/>
    <w:rsid w:val="00AD5EC7"/>
    <w:pPr>
      <w:spacing w:line="360" w:lineRule="auto"/>
      <w:jc w:val="center"/>
    </w:pPr>
    <w:rPr>
      <w:rFonts w:ascii="Times New Roman" w:eastAsia="Times New Roman" w:hAnsi="Times New Roman"/>
      <w:iCs/>
      <w:sz w:val="24"/>
    </w:rPr>
  </w:style>
  <w:style w:type="paragraph" w:customStyle="1" w:styleId="affffffd">
    <w:name w:val="Колонтитул_основная надпись"/>
    <w:basedOn w:val="a8"/>
    <w:link w:val="affffffe"/>
    <w:qFormat/>
    <w:rsid w:val="00AD5EC7"/>
    <w:pPr>
      <w:keepLines/>
      <w:spacing w:before="60" w:after="120" w:line="300" w:lineRule="auto"/>
      <w:ind w:left="993"/>
      <w:jc w:val="center"/>
    </w:pPr>
    <w:rPr>
      <w:rFonts w:eastAsiaTheme="minorHAnsi" w:cstheme="minorBidi"/>
      <w:szCs w:val="20"/>
      <w:lang w:eastAsia="en-US"/>
    </w:rPr>
  </w:style>
  <w:style w:type="paragraph" w:customStyle="1" w:styleId="afffffff">
    <w:name w:val="Колонтитул_дополнительная надпись"/>
    <w:basedOn w:val="affffffd"/>
    <w:link w:val="afffffff0"/>
    <w:qFormat/>
    <w:rsid w:val="00AD5EC7"/>
    <w:pPr>
      <w:spacing w:before="0"/>
    </w:pPr>
    <w:rPr>
      <w:i/>
      <w:sz w:val="20"/>
    </w:rPr>
  </w:style>
  <w:style w:type="character" w:customStyle="1" w:styleId="affffffe">
    <w:name w:val="Колонтитул_основная надпись Знак"/>
    <w:basedOn w:val="a9"/>
    <w:link w:val="affffffd"/>
    <w:rsid w:val="00AD5EC7"/>
    <w:rPr>
      <w:rFonts w:ascii="Times New Roman" w:eastAsiaTheme="minorHAnsi" w:hAnsi="Times New Roman" w:cstheme="minorBidi"/>
      <w:sz w:val="24"/>
      <w:lang w:eastAsia="en-US"/>
    </w:rPr>
  </w:style>
  <w:style w:type="paragraph" w:customStyle="1" w:styleId="PamkaNum">
    <w:name w:val="PamkaNum"/>
    <w:basedOn w:val="a8"/>
    <w:rsid w:val="00AD5EC7"/>
    <w:pPr>
      <w:ind w:left="993"/>
      <w:jc w:val="center"/>
    </w:pPr>
    <w:rPr>
      <w:i/>
      <w:sz w:val="20"/>
      <w:szCs w:val="20"/>
    </w:rPr>
  </w:style>
  <w:style w:type="character" w:customStyle="1" w:styleId="afffffff0">
    <w:name w:val="Колонтитул_дополнительная надпись Знак"/>
    <w:basedOn w:val="affffffe"/>
    <w:link w:val="afffffff"/>
    <w:rsid w:val="00AD5EC7"/>
    <w:rPr>
      <w:rFonts w:ascii="Times New Roman" w:eastAsiaTheme="minorHAnsi" w:hAnsi="Times New Roman" w:cstheme="minorBidi"/>
      <w:i/>
      <w:sz w:val="24"/>
      <w:lang w:eastAsia="en-US"/>
    </w:rPr>
  </w:style>
  <w:style w:type="paragraph" w:customStyle="1" w:styleId="PamkaSmall">
    <w:name w:val="PamkaSmall"/>
    <w:basedOn w:val="a8"/>
    <w:rsid w:val="00AD5EC7"/>
    <w:pPr>
      <w:ind w:left="993"/>
    </w:pPr>
    <w:rPr>
      <w:i/>
      <w:sz w:val="16"/>
      <w:szCs w:val="20"/>
    </w:rPr>
  </w:style>
  <w:style w:type="paragraph" w:customStyle="1" w:styleId="PamkaGraf">
    <w:name w:val="PamkaGraf"/>
    <w:basedOn w:val="a8"/>
    <w:rsid w:val="00AD5EC7"/>
    <w:pPr>
      <w:ind w:left="993"/>
    </w:pPr>
    <w:rPr>
      <w:i/>
      <w:sz w:val="8"/>
      <w:szCs w:val="20"/>
    </w:rPr>
  </w:style>
  <w:style w:type="paragraph" w:customStyle="1" w:styleId="afffffff1">
    <w:name w:val="Таблица_нумерация п.п."/>
    <w:basedOn w:val="afffffa"/>
    <w:link w:val="afffffff2"/>
    <w:qFormat/>
    <w:rsid w:val="00AD5EC7"/>
    <w:pPr>
      <w:spacing w:line="360" w:lineRule="auto"/>
      <w:jc w:val="center"/>
    </w:pPr>
  </w:style>
  <w:style w:type="paragraph" w:customStyle="1" w:styleId="afffffff3">
    <w:name w:val="Заголовок без нумерации"/>
    <w:basedOn w:val="14"/>
    <w:link w:val="afffffff4"/>
    <w:qFormat/>
    <w:rsid w:val="00AD5EC7"/>
    <w:pPr>
      <w:keepLines/>
      <w:pageBreakBefore/>
      <w:suppressAutoHyphens/>
      <w:spacing w:before="240" w:beforeAutospacing="0" w:after="240" w:afterAutospacing="0" w:line="360" w:lineRule="auto"/>
      <w:ind w:left="0"/>
      <w:jc w:val="center"/>
    </w:pPr>
    <w:rPr>
      <w:rFonts w:eastAsiaTheme="minorHAnsi" w:cstheme="minorBidi"/>
      <w:caps/>
      <w:kern w:val="28"/>
      <w:sz w:val="28"/>
    </w:rPr>
  </w:style>
  <w:style w:type="character" w:customStyle="1" w:styleId="afffffff2">
    <w:name w:val="Таблица_нумерация п.п. Знак"/>
    <w:basedOn w:val="afffffb"/>
    <w:link w:val="afffffff1"/>
    <w:rsid w:val="00AD5EC7"/>
    <w:rPr>
      <w:rFonts w:ascii="Times New Roman" w:eastAsiaTheme="minorHAnsi" w:hAnsi="Times New Roman" w:cstheme="minorBidi"/>
      <w:lang w:eastAsia="en-US"/>
    </w:rPr>
  </w:style>
  <w:style w:type="character" w:customStyle="1" w:styleId="afffffff4">
    <w:name w:val="Заголовок без нумерации Знак"/>
    <w:basedOn w:val="a9"/>
    <w:link w:val="afffffff3"/>
    <w:rsid w:val="00AD5EC7"/>
    <w:rPr>
      <w:rFonts w:ascii="Times New Roman" w:eastAsiaTheme="minorHAnsi" w:hAnsi="Times New Roman" w:cstheme="minorBidi"/>
      <w:b/>
      <w:bCs/>
      <w:caps/>
      <w:kern w:val="28"/>
      <w:sz w:val="28"/>
      <w:szCs w:val="24"/>
    </w:rPr>
  </w:style>
  <w:style w:type="character" w:styleId="afffffff5">
    <w:name w:val="Placeholder Text"/>
    <w:basedOn w:val="a9"/>
    <w:uiPriority w:val="99"/>
    <w:semiHidden/>
    <w:rsid w:val="00AD5EC7"/>
    <w:rPr>
      <w:color w:val="808080"/>
    </w:rPr>
  </w:style>
  <w:style w:type="paragraph" w:customStyle="1" w:styleId="afffffff6">
    <w:name w:val="Рамка (ОснН_НрЧерт)"/>
    <w:basedOn w:val="a8"/>
    <w:rsid w:val="00AD5EC7"/>
    <w:pPr>
      <w:ind w:left="993"/>
      <w:jc w:val="center"/>
    </w:pPr>
    <w:rPr>
      <w:rFonts w:ascii="GOST type A" w:hAnsi="GOST type A"/>
      <w:i/>
      <w:sz w:val="48"/>
      <w:szCs w:val="20"/>
    </w:rPr>
  </w:style>
  <w:style w:type="paragraph" w:customStyle="1" w:styleId="afffffff7">
    <w:name w:val="Рамка (ОснНадпись)"/>
    <w:basedOn w:val="a8"/>
    <w:rsid w:val="00AD5EC7"/>
    <w:pPr>
      <w:spacing w:line="280" w:lineRule="exact"/>
      <w:ind w:left="993"/>
    </w:pPr>
    <w:rPr>
      <w:rFonts w:ascii="GOST type A" w:hAnsi="GOST type A"/>
      <w:i/>
      <w:iCs/>
      <w:sz w:val="28"/>
      <w:szCs w:val="20"/>
    </w:rPr>
  </w:style>
  <w:style w:type="paragraph" w:customStyle="1" w:styleId="---">
    <w:name w:val="_Орг-я-(Испол-ль)"/>
    <w:next w:val="a8"/>
    <w:rsid w:val="00AD5EC7"/>
    <w:pPr>
      <w:spacing w:before="240"/>
      <w:jc w:val="center"/>
    </w:pPr>
    <w:rPr>
      <w:rFonts w:ascii="Arial" w:eastAsiaTheme="minorEastAsia" w:hAnsi="Arial"/>
      <w:b/>
      <w:caps/>
    </w:rPr>
  </w:style>
  <w:style w:type="paragraph" w:customStyle="1" w:styleId="afffffff8">
    <w:name w:val="_Подстроч.надпись"/>
    <w:next w:val="a8"/>
    <w:rsid w:val="00AD5EC7"/>
    <w:pPr>
      <w:pBdr>
        <w:top w:val="single" w:sz="4" w:space="1" w:color="333333"/>
      </w:pBdr>
      <w:spacing w:after="120"/>
      <w:ind w:left="57" w:right="57"/>
      <w:jc w:val="center"/>
    </w:pPr>
    <w:rPr>
      <w:rFonts w:ascii="Arial" w:eastAsiaTheme="minorEastAsia" w:hAnsi="Arial"/>
      <w:sz w:val="16"/>
    </w:rPr>
  </w:style>
  <w:style w:type="paragraph" w:customStyle="1" w:styleId="afffffff9">
    <w:name w:val="_Сокращ.Наимен.АС"/>
    <w:rsid w:val="00AD5EC7"/>
    <w:pPr>
      <w:spacing w:before="240"/>
      <w:jc w:val="center"/>
    </w:pPr>
    <w:rPr>
      <w:rFonts w:ascii="Arial" w:eastAsiaTheme="minorEastAsia" w:hAnsi="Arial"/>
      <w:b/>
      <w:sz w:val="24"/>
    </w:rPr>
  </w:style>
  <w:style w:type="paragraph" w:customStyle="1" w:styleId="SystemFullName">
    <w:name w:val="_SystemFullName"/>
    <w:rsid w:val="00AD5EC7"/>
    <w:pPr>
      <w:suppressAutoHyphens/>
      <w:spacing w:before="240" w:line="340" w:lineRule="exact"/>
      <w:jc w:val="center"/>
    </w:pPr>
    <w:rPr>
      <w:rFonts w:ascii="Arial" w:eastAsia="Times New Roman" w:hAnsi="Arial" w:cs="Arial"/>
      <w:b/>
      <w:bCs/>
      <w:caps/>
      <w:sz w:val="32"/>
      <w:szCs w:val="32"/>
      <w:lang w:eastAsia="en-US"/>
    </w:rPr>
  </w:style>
  <w:style w:type="paragraph" w:customStyle="1" w:styleId="-5">
    <w:name w:val="Гост-Текст"/>
    <w:basedOn w:val="a8"/>
    <w:link w:val="-6"/>
    <w:qFormat/>
    <w:rsid w:val="00AD5EC7"/>
    <w:pPr>
      <w:spacing w:before="120" w:line="360" w:lineRule="auto"/>
      <w:ind w:left="993" w:firstLine="567"/>
      <w:jc w:val="both"/>
    </w:pPr>
    <w:rPr>
      <w:sz w:val="28"/>
      <w:szCs w:val="28"/>
    </w:rPr>
  </w:style>
  <w:style w:type="character" w:customStyle="1" w:styleId="-6">
    <w:name w:val="Гост-Текст Знак"/>
    <w:basedOn w:val="a9"/>
    <w:link w:val="-5"/>
    <w:rsid w:val="00AD5EC7"/>
    <w:rPr>
      <w:rFonts w:ascii="Times New Roman" w:eastAsia="Times New Roman" w:hAnsi="Times New Roman"/>
      <w:sz w:val="28"/>
      <w:szCs w:val="28"/>
    </w:rPr>
  </w:style>
  <w:style w:type="paragraph" w:customStyle="1" w:styleId="TableHeading">
    <w:name w:val="TableHeading"/>
    <w:basedOn w:val="a8"/>
    <w:next w:val="a8"/>
    <w:rsid w:val="00AD5EC7"/>
    <w:pPr>
      <w:keepLines/>
      <w:spacing w:before="60" w:after="60"/>
      <w:jc w:val="center"/>
    </w:pPr>
    <w:rPr>
      <w:b/>
      <w:sz w:val="20"/>
      <w:szCs w:val="20"/>
      <w:lang w:eastAsia="en-US"/>
    </w:rPr>
  </w:style>
  <w:style w:type="paragraph" w:customStyle="1" w:styleId="afffffffa">
    <w:name w:val="ТЗ_Текст"/>
    <w:basedOn w:val="a8"/>
    <w:link w:val="afffffffb"/>
    <w:rsid w:val="00AD5EC7"/>
    <w:pPr>
      <w:keepLines/>
      <w:spacing w:before="120" w:after="120" w:line="360" w:lineRule="auto"/>
      <w:ind w:left="1418" w:hanging="1"/>
      <w:jc w:val="both"/>
    </w:pPr>
    <w:rPr>
      <w:sz w:val="28"/>
      <w:szCs w:val="20"/>
      <w:lang w:eastAsia="en-US"/>
    </w:rPr>
  </w:style>
  <w:style w:type="character" w:customStyle="1" w:styleId="afffffffb">
    <w:name w:val="ТЗ_Текст Знак"/>
    <w:basedOn w:val="a9"/>
    <w:link w:val="afffffffa"/>
    <w:rsid w:val="00AD5EC7"/>
    <w:rPr>
      <w:rFonts w:ascii="Times New Roman" w:eastAsia="Times New Roman" w:hAnsi="Times New Roman"/>
      <w:sz w:val="28"/>
      <w:lang w:eastAsia="en-US"/>
    </w:rPr>
  </w:style>
  <w:style w:type="paragraph" w:customStyle="1" w:styleId="afffffffc">
    <w:name w:val="Рисунок"/>
    <w:basedOn w:val="a8"/>
    <w:next w:val="a8"/>
    <w:uiPriority w:val="7"/>
    <w:qFormat/>
    <w:rsid w:val="00AD5EC7"/>
    <w:pPr>
      <w:keepNext/>
      <w:tabs>
        <w:tab w:val="left" w:pos="0"/>
      </w:tabs>
      <w:spacing w:before="240"/>
      <w:ind w:left="993"/>
      <w:jc w:val="center"/>
    </w:pPr>
    <w:rPr>
      <w:noProof/>
    </w:rPr>
  </w:style>
  <w:style w:type="paragraph" w:customStyle="1" w:styleId="a1">
    <w:name w:val="Нумерация пп Приложение"/>
    <w:basedOn w:val="a8"/>
    <w:uiPriority w:val="40"/>
    <w:qFormat/>
    <w:rsid w:val="00AD5EC7"/>
    <w:pPr>
      <w:numPr>
        <w:numId w:val="17"/>
      </w:numPr>
      <w:spacing w:before="120" w:line="360" w:lineRule="auto"/>
      <w:jc w:val="both"/>
    </w:pPr>
    <w:rPr>
      <w:rFonts w:eastAsiaTheme="minorHAnsi"/>
      <w:sz w:val="32"/>
    </w:rPr>
  </w:style>
  <w:style w:type="paragraph" w:customStyle="1" w:styleId="a2">
    <w:name w:val="Марк список в табл"/>
    <w:basedOn w:val="affff8"/>
    <w:uiPriority w:val="7"/>
    <w:qFormat/>
    <w:rsid w:val="00AD5EC7"/>
    <w:pPr>
      <w:widowControl w:val="0"/>
      <w:numPr>
        <w:numId w:val="19"/>
      </w:numPr>
      <w:spacing w:before="0"/>
    </w:pPr>
    <w:rPr>
      <w:rFonts w:eastAsiaTheme="minorHAnsi"/>
    </w:rPr>
  </w:style>
  <w:style w:type="numbering" w:customStyle="1" w:styleId="WWNum63">
    <w:name w:val="WWNum63"/>
    <w:basedOn w:val="ab"/>
    <w:rsid w:val="00AD5EC7"/>
    <w:pPr>
      <w:numPr>
        <w:numId w:val="20"/>
      </w:numPr>
    </w:pPr>
  </w:style>
  <w:style w:type="paragraph" w:customStyle="1" w:styleId="--">
    <w:name w:val="__--Аб"/>
    <w:basedOn w:val="a8"/>
    <w:link w:val="--0"/>
    <w:qFormat/>
    <w:rsid w:val="00AD5EC7"/>
    <w:pPr>
      <w:tabs>
        <w:tab w:val="left" w:pos="426"/>
        <w:tab w:val="left" w:pos="567"/>
      </w:tabs>
      <w:spacing w:line="276" w:lineRule="auto"/>
      <w:ind w:firstLine="709"/>
      <w:jc w:val="both"/>
    </w:pPr>
  </w:style>
  <w:style w:type="character" w:customStyle="1" w:styleId="--0">
    <w:name w:val="__--Аб Знак"/>
    <w:link w:val="--"/>
    <w:rsid w:val="00AD5EC7"/>
    <w:rPr>
      <w:rFonts w:ascii="Times New Roman" w:eastAsia="Times New Roman" w:hAnsi="Times New Roman"/>
      <w:sz w:val="24"/>
      <w:szCs w:val="24"/>
    </w:rPr>
  </w:style>
  <w:style w:type="paragraph" w:customStyle="1" w:styleId="afffffffd">
    <w:name w:val="Вид абзац в приложении"/>
    <w:basedOn w:val="aff"/>
    <w:qFormat/>
    <w:rsid w:val="00AD5EC7"/>
    <w:pPr>
      <w:keepNext/>
      <w:spacing w:before="120" w:after="0" w:line="360" w:lineRule="auto"/>
      <w:ind w:firstLine="709"/>
      <w:jc w:val="both"/>
    </w:pPr>
    <w:rPr>
      <w:rFonts w:eastAsiaTheme="minorHAnsi"/>
      <w:b/>
    </w:rPr>
  </w:style>
  <w:style w:type="paragraph" w:customStyle="1" w:styleId="a7">
    <w:name w:val="_Текст_Перечисление"/>
    <w:link w:val="afffffffe"/>
    <w:rsid w:val="00AD5EC7"/>
    <w:pPr>
      <w:numPr>
        <w:numId w:val="21"/>
      </w:numPr>
      <w:tabs>
        <w:tab w:val="left" w:pos="964"/>
      </w:tabs>
      <w:spacing w:before="120"/>
      <w:jc w:val="both"/>
    </w:pPr>
    <w:rPr>
      <w:rFonts w:ascii="Arial" w:eastAsia="Times New Roman" w:hAnsi="Arial"/>
      <w:spacing w:val="-2"/>
      <w:sz w:val="24"/>
    </w:rPr>
  </w:style>
  <w:style w:type="character" w:customStyle="1" w:styleId="afffffffe">
    <w:name w:val="_Текст_Перечисление Знак"/>
    <w:link w:val="a7"/>
    <w:rsid w:val="00AD5EC7"/>
    <w:rPr>
      <w:rFonts w:ascii="Arial" w:eastAsia="Times New Roman" w:hAnsi="Arial"/>
      <w:spacing w:val="-2"/>
      <w:sz w:val="24"/>
    </w:rPr>
  </w:style>
  <w:style w:type="paragraph" w:customStyle="1" w:styleId="PT">
    <w:name w:val="PT ТП Список *"/>
    <w:basedOn w:val="a8"/>
    <w:qFormat/>
    <w:rsid w:val="00AD5EC7"/>
    <w:pPr>
      <w:numPr>
        <w:numId w:val="22"/>
      </w:numPr>
      <w:tabs>
        <w:tab w:val="left" w:pos="851"/>
      </w:tabs>
      <w:spacing w:line="264" w:lineRule="auto"/>
      <w:jc w:val="both"/>
    </w:pPr>
    <w:rPr>
      <w:rFonts w:asciiTheme="minorHAnsi" w:eastAsiaTheme="minorHAnsi" w:hAnsiTheme="minorHAnsi" w:cstheme="minorBidi"/>
      <w:sz w:val="20"/>
      <w:szCs w:val="22"/>
      <w:lang w:eastAsia="en-US"/>
    </w:rPr>
  </w:style>
  <w:style w:type="paragraph" w:customStyle="1" w:styleId="affffffff">
    <w:name w:val="_таблица_ячейка лево"/>
    <w:basedOn w:val="a8"/>
    <w:qFormat/>
    <w:rsid w:val="00AD5EC7"/>
    <w:pPr>
      <w:widowControl w:val="0"/>
      <w:spacing w:line="360" w:lineRule="auto"/>
    </w:pPr>
    <w:rPr>
      <w:rFonts w:eastAsiaTheme="minorHAnsi"/>
      <w:sz w:val="20"/>
      <w:szCs w:val="20"/>
      <w:lang w:eastAsia="en-US"/>
    </w:rPr>
  </w:style>
  <w:style w:type="paragraph" w:customStyle="1" w:styleId="affffffff0">
    <w:name w:val="_Таблица_заголовок"/>
    <w:basedOn w:val="a8"/>
    <w:qFormat/>
    <w:rsid w:val="00AD5EC7"/>
    <w:pPr>
      <w:widowControl w:val="0"/>
      <w:spacing w:line="360" w:lineRule="auto"/>
      <w:jc w:val="center"/>
    </w:pPr>
    <w:rPr>
      <w:rFonts w:eastAsiaTheme="minorHAnsi"/>
      <w:sz w:val="20"/>
      <w:szCs w:val="20"/>
      <w:lang w:eastAsia="en-US"/>
    </w:rPr>
  </w:style>
  <w:style w:type="character" w:customStyle="1" w:styleId="Bodytext115pt">
    <w:name w:val="Body text + 11;5 pt"/>
    <w:rsid w:val="00036C4B"/>
    <w:rPr>
      <w:rFonts w:ascii="Times New Roman" w:eastAsia="Times New Roman" w:hAnsi="Times New Roman" w:cs="Times New Roman"/>
      <w:sz w:val="23"/>
      <w:szCs w:val="23"/>
      <w:shd w:val="clear" w:color="auto" w:fill="FFFFFF"/>
    </w:rPr>
  </w:style>
  <w:style w:type="character" w:customStyle="1" w:styleId="CharStyle9">
    <w:name w:val="Char Style 9"/>
    <w:basedOn w:val="a9"/>
    <w:link w:val="Style8"/>
    <w:rsid w:val="00087A04"/>
    <w:rPr>
      <w:shd w:val="clear" w:color="auto" w:fill="FFFFFF"/>
    </w:rPr>
  </w:style>
  <w:style w:type="paragraph" w:customStyle="1" w:styleId="Style8">
    <w:name w:val="Style 8"/>
    <w:basedOn w:val="a8"/>
    <w:link w:val="CharStyle9"/>
    <w:rsid w:val="00087A04"/>
    <w:pPr>
      <w:widowControl w:val="0"/>
      <w:shd w:val="clear" w:color="auto" w:fill="FFFFFF"/>
      <w:spacing w:before="240" w:line="0" w:lineRule="atLeast"/>
      <w:jc w:val="center"/>
    </w:pPr>
    <w:rPr>
      <w:rFonts w:ascii="Calibri" w:eastAsia="Calibri" w:hAnsi="Calibri"/>
      <w:sz w:val="20"/>
      <w:szCs w:val="20"/>
    </w:rPr>
  </w:style>
  <w:style w:type="paragraph" w:customStyle="1" w:styleId="Standarduser">
    <w:name w:val="Standard (user)"/>
    <w:rsid w:val="009565DF"/>
    <w:pPr>
      <w:suppressAutoHyphens/>
      <w:autoSpaceDN w:val="0"/>
      <w:textAlignment w:val="baseline"/>
    </w:pPr>
    <w:rPr>
      <w:rFonts w:ascii="Times New Roman" w:eastAsia="Times New Roman" w:hAnsi="Times New Roman"/>
      <w:kern w:val="3"/>
      <w:sz w:val="24"/>
      <w:szCs w:val="24"/>
      <w:lang w:eastAsia="zh-CN"/>
    </w:rPr>
  </w:style>
  <w:style w:type="paragraph" w:customStyle="1" w:styleId="cef1edeee2edeee9f2e5eaf1f21">
    <w:name w:val="Оceсf1нedоeeвe2нedоeeйe9 тf2еe5кeaсf1тf21"/>
    <w:basedOn w:val="Standarduser"/>
    <w:rsid w:val="009565DF"/>
    <w:pPr>
      <w:shd w:val="clear" w:color="auto" w:fill="FFFFFF"/>
      <w:spacing w:after="240" w:line="274" w:lineRule="exact"/>
      <w:jc w:val="center"/>
    </w:pPr>
    <w:rPr>
      <w:color w:val="00000A"/>
      <w:sz w:val="22"/>
      <w:szCs w:val="22"/>
    </w:rPr>
  </w:style>
  <w:style w:type="character" w:customStyle="1" w:styleId="55">
    <w:name w:val="Основной шрифт абзаца5"/>
    <w:rsid w:val="009565DF"/>
  </w:style>
  <w:style w:type="character" w:customStyle="1" w:styleId="Bodytext11">
    <w:name w:val="Body text + 11"/>
    <w:rsid w:val="009565DF"/>
    <w:rPr>
      <w:rFonts w:ascii="Times New Roman" w:eastAsia="Times New Roman" w:hAnsi="Times New Roman" w:cs="Times New Roman"/>
      <w:sz w:val="23"/>
      <w:szCs w:val="23"/>
      <w:shd w:val="clear" w:color="auto" w:fill="FFFFFF"/>
    </w:rPr>
  </w:style>
  <w:style w:type="paragraph" w:customStyle="1" w:styleId="ISTitle1">
    <w:name w:val="IS Title 1"/>
    <w:basedOn w:val="14"/>
    <w:link w:val="ISTitle10"/>
    <w:qFormat/>
    <w:rsid w:val="00D87E7B"/>
    <w:pPr>
      <w:keepNext/>
      <w:keepLines/>
      <w:numPr>
        <w:numId w:val="23"/>
      </w:numPr>
      <w:tabs>
        <w:tab w:val="left" w:pos="284"/>
        <w:tab w:val="left" w:pos="9923"/>
      </w:tabs>
      <w:spacing w:before="480" w:beforeAutospacing="0" w:after="360" w:afterAutospacing="0" w:line="264" w:lineRule="auto"/>
      <w:jc w:val="center"/>
    </w:pPr>
    <w:rPr>
      <w:rFonts w:ascii="Century Gothic" w:eastAsiaTheme="majorEastAsia" w:hAnsi="Century Gothic" w:cstheme="majorBidi"/>
      <w:color w:val="3A539B"/>
      <w:szCs w:val="28"/>
      <w:lang w:eastAsia="en-US"/>
    </w:rPr>
  </w:style>
  <w:style w:type="paragraph" w:customStyle="1" w:styleId="ISTitle2">
    <w:name w:val="IS Title 2"/>
    <w:basedOn w:val="14"/>
    <w:qFormat/>
    <w:rsid w:val="00D87E7B"/>
    <w:pPr>
      <w:keepNext/>
      <w:keepLines/>
      <w:numPr>
        <w:ilvl w:val="1"/>
        <w:numId w:val="23"/>
      </w:numPr>
      <w:tabs>
        <w:tab w:val="left" w:pos="426"/>
        <w:tab w:val="left" w:pos="9923"/>
      </w:tabs>
      <w:spacing w:before="240" w:beforeAutospacing="0" w:after="120" w:afterAutospacing="0" w:line="276" w:lineRule="auto"/>
      <w:jc w:val="both"/>
    </w:pPr>
    <w:rPr>
      <w:rFonts w:ascii="Century Gothic" w:eastAsiaTheme="majorEastAsia" w:hAnsi="Century Gothic" w:cstheme="majorBidi"/>
      <w:color w:val="3A539B"/>
      <w:kern w:val="0"/>
      <w:sz w:val="20"/>
      <w:szCs w:val="28"/>
      <w:lang w:eastAsia="en-US"/>
    </w:rPr>
  </w:style>
  <w:style w:type="character" w:customStyle="1" w:styleId="ISTitle10">
    <w:name w:val="IS Title 1 Знак"/>
    <w:basedOn w:val="15"/>
    <w:link w:val="ISTitle1"/>
    <w:rsid w:val="00D87E7B"/>
    <w:rPr>
      <w:rFonts w:ascii="Century Gothic" w:eastAsiaTheme="majorEastAsia" w:hAnsi="Century Gothic" w:cstheme="majorBidi"/>
      <w:b/>
      <w:bCs/>
      <w:color w:val="3A539B"/>
      <w:kern w:val="36"/>
      <w:sz w:val="24"/>
      <w:szCs w:val="28"/>
      <w:lang w:eastAsia="en-US"/>
    </w:rPr>
  </w:style>
  <w:style w:type="paragraph" w:customStyle="1" w:styleId="ISText1">
    <w:name w:val="IS Text 1"/>
    <w:basedOn w:val="ae"/>
    <w:qFormat/>
    <w:rsid w:val="00D87E7B"/>
    <w:pPr>
      <w:numPr>
        <w:ilvl w:val="2"/>
        <w:numId w:val="23"/>
      </w:numPr>
      <w:tabs>
        <w:tab w:val="left" w:pos="567"/>
      </w:tabs>
      <w:spacing w:before="120" w:after="120" w:line="264" w:lineRule="auto"/>
      <w:contextualSpacing w:val="0"/>
      <w:jc w:val="both"/>
    </w:pPr>
    <w:rPr>
      <w:rFonts w:ascii="Century Gothic" w:eastAsiaTheme="minorHAnsi" w:hAnsi="Century Gothic" w:cs="Tahoma"/>
      <w:color w:val="646E78"/>
      <w:sz w:val="20"/>
      <w:szCs w:val="20"/>
      <w:lang w:eastAsia="en-US"/>
    </w:rPr>
  </w:style>
  <w:style w:type="paragraph" w:customStyle="1" w:styleId="ISTextSimple">
    <w:name w:val="IS Text Simple"/>
    <w:basedOn w:val="ISText1"/>
    <w:link w:val="ISTextSimple0"/>
    <w:qFormat/>
    <w:rsid w:val="00D87E7B"/>
    <w:pPr>
      <w:numPr>
        <w:ilvl w:val="0"/>
        <w:numId w:val="0"/>
      </w:numPr>
      <w:ind w:firstLine="567"/>
    </w:pPr>
  </w:style>
  <w:style w:type="character" w:customStyle="1" w:styleId="ISTextSimple0">
    <w:name w:val="IS Text Simple Знак"/>
    <w:basedOn w:val="a9"/>
    <w:link w:val="ISTextSimple"/>
    <w:rsid w:val="00D87E7B"/>
    <w:rPr>
      <w:rFonts w:ascii="Century Gothic" w:eastAsiaTheme="minorHAnsi" w:hAnsi="Century Gothic" w:cs="Tahoma"/>
      <w:color w:val="646E78"/>
      <w:lang w:eastAsia="en-US"/>
    </w:rPr>
  </w:style>
  <w:style w:type="paragraph" w:styleId="a3">
    <w:name w:val="Bibliography"/>
    <w:basedOn w:val="a8"/>
    <w:next w:val="a8"/>
    <w:uiPriority w:val="37"/>
    <w:unhideWhenUsed/>
    <w:rsid w:val="00D87E7B"/>
    <w:pPr>
      <w:numPr>
        <w:numId w:val="24"/>
      </w:numPr>
      <w:contextualSpacing/>
    </w:pPr>
    <w:rPr>
      <w:rFonts w:eastAsiaTheme="minorEastAsia"/>
      <w:sz w:val="16"/>
      <w:szCs w:val="16"/>
    </w:rPr>
  </w:style>
  <w:style w:type="character" w:customStyle="1" w:styleId="CharChar">
    <w:name w:val="Обычный Char Char"/>
    <w:link w:val="1d"/>
    <w:locked/>
    <w:rsid w:val="00002C5F"/>
    <w:rPr>
      <w:rFonts w:ascii="Times New Roman" w:eastAsia="Times New Roman" w:hAnsi="Times New Roman"/>
    </w:rPr>
  </w:style>
  <w:style w:type="paragraph" w:customStyle="1" w:styleId="sc-iwajry">
    <w:name w:val="sc-iwajry"/>
    <w:basedOn w:val="a8"/>
    <w:rsid w:val="00292D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61918">
      <w:bodyDiv w:val="1"/>
      <w:marLeft w:val="0"/>
      <w:marRight w:val="0"/>
      <w:marTop w:val="0"/>
      <w:marBottom w:val="0"/>
      <w:divBdr>
        <w:top w:val="none" w:sz="0" w:space="0" w:color="auto"/>
        <w:left w:val="none" w:sz="0" w:space="0" w:color="auto"/>
        <w:bottom w:val="none" w:sz="0" w:space="0" w:color="auto"/>
        <w:right w:val="none" w:sz="0" w:space="0" w:color="auto"/>
      </w:divBdr>
    </w:div>
    <w:div w:id="282468795">
      <w:bodyDiv w:val="1"/>
      <w:marLeft w:val="0"/>
      <w:marRight w:val="0"/>
      <w:marTop w:val="0"/>
      <w:marBottom w:val="0"/>
      <w:divBdr>
        <w:top w:val="none" w:sz="0" w:space="0" w:color="auto"/>
        <w:left w:val="none" w:sz="0" w:space="0" w:color="auto"/>
        <w:bottom w:val="none" w:sz="0" w:space="0" w:color="auto"/>
        <w:right w:val="none" w:sz="0" w:space="0" w:color="auto"/>
      </w:divBdr>
    </w:div>
    <w:div w:id="514417090">
      <w:bodyDiv w:val="1"/>
      <w:marLeft w:val="0"/>
      <w:marRight w:val="0"/>
      <w:marTop w:val="0"/>
      <w:marBottom w:val="0"/>
      <w:divBdr>
        <w:top w:val="none" w:sz="0" w:space="0" w:color="auto"/>
        <w:left w:val="none" w:sz="0" w:space="0" w:color="auto"/>
        <w:bottom w:val="none" w:sz="0" w:space="0" w:color="auto"/>
        <w:right w:val="none" w:sz="0" w:space="0" w:color="auto"/>
      </w:divBdr>
      <w:divsChild>
        <w:div w:id="366955016">
          <w:marLeft w:val="0"/>
          <w:marRight w:val="0"/>
          <w:marTop w:val="0"/>
          <w:marBottom w:val="0"/>
          <w:divBdr>
            <w:top w:val="none" w:sz="0" w:space="0" w:color="auto"/>
            <w:left w:val="none" w:sz="0" w:space="0" w:color="auto"/>
            <w:bottom w:val="none" w:sz="0" w:space="0" w:color="auto"/>
            <w:right w:val="none" w:sz="0" w:space="0" w:color="auto"/>
          </w:divBdr>
        </w:div>
        <w:div w:id="1115442523">
          <w:marLeft w:val="0"/>
          <w:marRight w:val="0"/>
          <w:marTop w:val="0"/>
          <w:marBottom w:val="0"/>
          <w:divBdr>
            <w:top w:val="none" w:sz="0" w:space="0" w:color="auto"/>
            <w:left w:val="none" w:sz="0" w:space="0" w:color="auto"/>
            <w:bottom w:val="none" w:sz="0" w:space="0" w:color="auto"/>
            <w:right w:val="none" w:sz="0" w:space="0" w:color="auto"/>
          </w:divBdr>
        </w:div>
        <w:div w:id="1250040588">
          <w:marLeft w:val="0"/>
          <w:marRight w:val="0"/>
          <w:marTop w:val="0"/>
          <w:marBottom w:val="0"/>
          <w:divBdr>
            <w:top w:val="none" w:sz="0" w:space="0" w:color="auto"/>
            <w:left w:val="none" w:sz="0" w:space="0" w:color="auto"/>
            <w:bottom w:val="none" w:sz="0" w:space="0" w:color="auto"/>
            <w:right w:val="none" w:sz="0" w:space="0" w:color="auto"/>
          </w:divBdr>
        </w:div>
      </w:divsChild>
    </w:div>
    <w:div w:id="793402506">
      <w:bodyDiv w:val="1"/>
      <w:marLeft w:val="0"/>
      <w:marRight w:val="0"/>
      <w:marTop w:val="0"/>
      <w:marBottom w:val="0"/>
      <w:divBdr>
        <w:top w:val="none" w:sz="0" w:space="0" w:color="auto"/>
        <w:left w:val="none" w:sz="0" w:space="0" w:color="auto"/>
        <w:bottom w:val="none" w:sz="0" w:space="0" w:color="auto"/>
        <w:right w:val="none" w:sz="0" w:space="0" w:color="auto"/>
      </w:divBdr>
    </w:div>
    <w:div w:id="819538839">
      <w:bodyDiv w:val="1"/>
      <w:marLeft w:val="0"/>
      <w:marRight w:val="0"/>
      <w:marTop w:val="0"/>
      <w:marBottom w:val="0"/>
      <w:divBdr>
        <w:top w:val="none" w:sz="0" w:space="0" w:color="auto"/>
        <w:left w:val="none" w:sz="0" w:space="0" w:color="auto"/>
        <w:bottom w:val="none" w:sz="0" w:space="0" w:color="auto"/>
        <w:right w:val="none" w:sz="0" w:space="0" w:color="auto"/>
      </w:divBdr>
    </w:div>
    <w:div w:id="849568153">
      <w:bodyDiv w:val="1"/>
      <w:marLeft w:val="0"/>
      <w:marRight w:val="0"/>
      <w:marTop w:val="0"/>
      <w:marBottom w:val="0"/>
      <w:divBdr>
        <w:top w:val="none" w:sz="0" w:space="0" w:color="auto"/>
        <w:left w:val="none" w:sz="0" w:space="0" w:color="auto"/>
        <w:bottom w:val="none" w:sz="0" w:space="0" w:color="auto"/>
        <w:right w:val="none" w:sz="0" w:space="0" w:color="auto"/>
      </w:divBdr>
      <w:divsChild>
        <w:div w:id="11154617">
          <w:marLeft w:val="0"/>
          <w:marRight w:val="0"/>
          <w:marTop w:val="0"/>
          <w:marBottom w:val="0"/>
          <w:divBdr>
            <w:top w:val="none" w:sz="0" w:space="0" w:color="auto"/>
            <w:left w:val="none" w:sz="0" w:space="0" w:color="auto"/>
            <w:bottom w:val="none" w:sz="0" w:space="0" w:color="auto"/>
            <w:right w:val="none" w:sz="0" w:space="0" w:color="auto"/>
          </w:divBdr>
          <w:divsChild>
            <w:div w:id="1288390801">
              <w:marLeft w:val="0"/>
              <w:marRight w:val="0"/>
              <w:marTop w:val="0"/>
              <w:marBottom w:val="0"/>
              <w:divBdr>
                <w:top w:val="none" w:sz="0" w:space="0" w:color="auto"/>
                <w:left w:val="none" w:sz="0" w:space="0" w:color="auto"/>
                <w:bottom w:val="none" w:sz="0" w:space="0" w:color="auto"/>
                <w:right w:val="none" w:sz="0" w:space="0" w:color="auto"/>
              </w:divBdr>
              <w:divsChild>
                <w:div w:id="964971020">
                  <w:marLeft w:val="0"/>
                  <w:marRight w:val="0"/>
                  <w:marTop w:val="0"/>
                  <w:marBottom w:val="0"/>
                  <w:divBdr>
                    <w:top w:val="none" w:sz="0" w:space="0" w:color="auto"/>
                    <w:left w:val="none" w:sz="0" w:space="0" w:color="auto"/>
                    <w:bottom w:val="none" w:sz="0" w:space="0" w:color="auto"/>
                    <w:right w:val="none" w:sz="0" w:space="0" w:color="auto"/>
                  </w:divBdr>
                  <w:divsChild>
                    <w:div w:id="1037706437">
                      <w:marLeft w:val="0"/>
                      <w:marRight w:val="0"/>
                      <w:marTop w:val="0"/>
                      <w:marBottom w:val="0"/>
                      <w:divBdr>
                        <w:top w:val="none" w:sz="0" w:space="0" w:color="auto"/>
                        <w:left w:val="none" w:sz="0" w:space="0" w:color="auto"/>
                        <w:bottom w:val="none" w:sz="0" w:space="0" w:color="auto"/>
                        <w:right w:val="none" w:sz="0" w:space="0" w:color="auto"/>
                      </w:divBdr>
                      <w:divsChild>
                        <w:div w:id="5324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682572">
      <w:bodyDiv w:val="1"/>
      <w:marLeft w:val="0"/>
      <w:marRight w:val="0"/>
      <w:marTop w:val="0"/>
      <w:marBottom w:val="0"/>
      <w:divBdr>
        <w:top w:val="none" w:sz="0" w:space="0" w:color="auto"/>
        <w:left w:val="none" w:sz="0" w:space="0" w:color="auto"/>
        <w:bottom w:val="none" w:sz="0" w:space="0" w:color="auto"/>
        <w:right w:val="none" w:sz="0" w:space="0" w:color="auto"/>
      </w:divBdr>
    </w:div>
    <w:div w:id="1129543896">
      <w:bodyDiv w:val="1"/>
      <w:marLeft w:val="0"/>
      <w:marRight w:val="0"/>
      <w:marTop w:val="0"/>
      <w:marBottom w:val="0"/>
      <w:divBdr>
        <w:top w:val="none" w:sz="0" w:space="0" w:color="auto"/>
        <w:left w:val="none" w:sz="0" w:space="0" w:color="auto"/>
        <w:bottom w:val="none" w:sz="0" w:space="0" w:color="auto"/>
        <w:right w:val="none" w:sz="0" w:space="0" w:color="auto"/>
      </w:divBdr>
    </w:div>
    <w:div w:id="1385300391">
      <w:bodyDiv w:val="1"/>
      <w:marLeft w:val="0"/>
      <w:marRight w:val="0"/>
      <w:marTop w:val="0"/>
      <w:marBottom w:val="0"/>
      <w:divBdr>
        <w:top w:val="none" w:sz="0" w:space="0" w:color="auto"/>
        <w:left w:val="none" w:sz="0" w:space="0" w:color="auto"/>
        <w:bottom w:val="none" w:sz="0" w:space="0" w:color="auto"/>
        <w:right w:val="none" w:sz="0" w:space="0" w:color="auto"/>
      </w:divBdr>
      <w:divsChild>
        <w:div w:id="824054677">
          <w:marLeft w:val="0"/>
          <w:marRight w:val="0"/>
          <w:marTop w:val="0"/>
          <w:marBottom w:val="0"/>
          <w:divBdr>
            <w:top w:val="none" w:sz="0" w:space="0" w:color="auto"/>
            <w:left w:val="none" w:sz="0" w:space="0" w:color="auto"/>
            <w:bottom w:val="none" w:sz="0" w:space="0" w:color="auto"/>
            <w:right w:val="none" w:sz="0" w:space="0" w:color="auto"/>
          </w:divBdr>
        </w:div>
      </w:divsChild>
    </w:div>
    <w:div w:id="1497260314">
      <w:bodyDiv w:val="1"/>
      <w:marLeft w:val="0"/>
      <w:marRight w:val="0"/>
      <w:marTop w:val="0"/>
      <w:marBottom w:val="0"/>
      <w:divBdr>
        <w:top w:val="none" w:sz="0" w:space="0" w:color="auto"/>
        <w:left w:val="none" w:sz="0" w:space="0" w:color="auto"/>
        <w:bottom w:val="none" w:sz="0" w:space="0" w:color="auto"/>
        <w:right w:val="none" w:sz="0" w:space="0" w:color="auto"/>
      </w:divBdr>
    </w:div>
    <w:div w:id="1516457353">
      <w:bodyDiv w:val="1"/>
      <w:marLeft w:val="0"/>
      <w:marRight w:val="0"/>
      <w:marTop w:val="0"/>
      <w:marBottom w:val="0"/>
      <w:divBdr>
        <w:top w:val="none" w:sz="0" w:space="0" w:color="auto"/>
        <w:left w:val="none" w:sz="0" w:space="0" w:color="auto"/>
        <w:bottom w:val="none" w:sz="0" w:space="0" w:color="auto"/>
        <w:right w:val="none" w:sz="0" w:space="0" w:color="auto"/>
      </w:divBdr>
      <w:divsChild>
        <w:div w:id="1445348412">
          <w:marLeft w:val="0"/>
          <w:marRight w:val="0"/>
          <w:marTop w:val="0"/>
          <w:marBottom w:val="0"/>
          <w:divBdr>
            <w:top w:val="none" w:sz="0" w:space="0" w:color="auto"/>
            <w:left w:val="none" w:sz="0" w:space="0" w:color="auto"/>
            <w:bottom w:val="none" w:sz="0" w:space="0" w:color="auto"/>
            <w:right w:val="none" w:sz="0" w:space="0" w:color="auto"/>
          </w:divBdr>
        </w:div>
      </w:divsChild>
    </w:div>
    <w:div w:id="1781220067">
      <w:bodyDiv w:val="1"/>
      <w:marLeft w:val="0"/>
      <w:marRight w:val="0"/>
      <w:marTop w:val="0"/>
      <w:marBottom w:val="0"/>
      <w:divBdr>
        <w:top w:val="none" w:sz="0" w:space="0" w:color="auto"/>
        <w:left w:val="none" w:sz="0" w:space="0" w:color="auto"/>
        <w:bottom w:val="none" w:sz="0" w:space="0" w:color="auto"/>
        <w:right w:val="none" w:sz="0" w:space="0" w:color="auto"/>
      </w:divBdr>
    </w:div>
    <w:div w:id="1815217985">
      <w:bodyDiv w:val="1"/>
      <w:marLeft w:val="0"/>
      <w:marRight w:val="0"/>
      <w:marTop w:val="0"/>
      <w:marBottom w:val="0"/>
      <w:divBdr>
        <w:top w:val="none" w:sz="0" w:space="0" w:color="auto"/>
        <w:left w:val="none" w:sz="0" w:space="0" w:color="auto"/>
        <w:bottom w:val="none" w:sz="0" w:space="0" w:color="auto"/>
        <w:right w:val="none" w:sz="0" w:space="0" w:color="auto"/>
      </w:divBdr>
      <w:divsChild>
        <w:div w:id="506796864">
          <w:marLeft w:val="0"/>
          <w:marRight w:val="0"/>
          <w:marTop w:val="0"/>
          <w:marBottom w:val="0"/>
          <w:divBdr>
            <w:top w:val="none" w:sz="0" w:space="0" w:color="auto"/>
            <w:left w:val="none" w:sz="0" w:space="0" w:color="auto"/>
            <w:bottom w:val="none" w:sz="0" w:space="0" w:color="auto"/>
            <w:right w:val="none" w:sz="0" w:space="0" w:color="auto"/>
          </w:divBdr>
        </w:div>
      </w:divsChild>
    </w:div>
    <w:div w:id="1906799295">
      <w:bodyDiv w:val="1"/>
      <w:marLeft w:val="0"/>
      <w:marRight w:val="0"/>
      <w:marTop w:val="0"/>
      <w:marBottom w:val="0"/>
      <w:divBdr>
        <w:top w:val="none" w:sz="0" w:space="0" w:color="auto"/>
        <w:left w:val="none" w:sz="0" w:space="0" w:color="auto"/>
        <w:bottom w:val="none" w:sz="0" w:space="0" w:color="auto"/>
        <w:right w:val="none" w:sz="0" w:space="0" w:color="auto"/>
      </w:divBdr>
      <w:divsChild>
        <w:div w:id="141164880">
          <w:marLeft w:val="0"/>
          <w:marRight w:val="0"/>
          <w:marTop w:val="0"/>
          <w:marBottom w:val="0"/>
          <w:divBdr>
            <w:top w:val="none" w:sz="0" w:space="0" w:color="auto"/>
            <w:left w:val="none" w:sz="0" w:space="0" w:color="auto"/>
            <w:bottom w:val="none" w:sz="0" w:space="0" w:color="auto"/>
            <w:right w:val="none" w:sz="0" w:space="0" w:color="auto"/>
          </w:divBdr>
        </w:div>
        <w:div w:id="183443108">
          <w:marLeft w:val="0"/>
          <w:marRight w:val="0"/>
          <w:marTop w:val="0"/>
          <w:marBottom w:val="0"/>
          <w:divBdr>
            <w:top w:val="none" w:sz="0" w:space="0" w:color="auto"/>
            <w:left w:val="none" w:sz="0" w:space="0" w:color="auto"/>
            <w:bottom w:val="none" w:sz="0" w:space="0" w:color="auto"/>
            <w:right w:val="none" w:sz="0" w:space="0" w:color="auto"/>
          </w:divBdr>
        </w:div>
        <w:div w:id="1320425143">
          <w:marLeft w:val="0"/>
          <w:marRight w:val="0"/>
          <w:marTop w:val="0"/>
          <w:marBottom w:val="0"/>
          <w:divBdr>
            <w:top w:val="none" w:sz="0" w:space="0" w:color="auto"/>
            <w:left w:val="none" w:sz="0" w:space="0" w:color="auto"/>
            <w:bottom w:val="none" w:sz="0" w:space="0" w:color="auto"/>
            <w:right w:val="none" w:sz="0" w:space="0" w:color="auto"/>
          </w:divBdr>
        </w:div>
        <w:div w:id="1743521252">
          <w:marLeft w:val="0"/>
          <w:marRight w:val="0"/>
          <w:marTop w:val="0"/>
          <w:marBottom w:val="0"/>
          <w:divBdr>
            <w:top w:val="none" w:sz="0" w:space="0" w:color="auto"/>
            <w:left w:val="none" w:sz="0" w:space="0" w:color="auto"/>
            <w:bottom w:val="none" w:sz="0" w:space="0" w:color="auto"/>
            <w:right w:val="none" w:sz="0" w:space="0" w:color="auto"/>
          </w:divBdr>
        </w:div>
        <w:div w:id="1896046537">
          <w:marLeft w:val="0"/>
          <w:marRight w:val="0"/>
          <w:marTop w:val="0"/>
          <w:marBottom w:val="0"/>
          <w:divBdr>
            <w:top w:val="none" w:sz="0" w:space="0" w:color="auto"/>
            <w:left w:val="none" w:sz="0" w:space="0" w:color="auto"/>
            <w:bottom w:val="none" w:sz="0" w:space="0" w:color="auto"/>
            <w:right w:val="none" w:sz="0" w:space="0" w:color="auto"/>
          </w:divBdr>
        </w:div>
        <w:div w:id="1948614064">
          <w:marLeft w:val="0"/>
          <w:marRight w:val="0"/>
          <w:marTop w:val="0"/>
          <w:marBottom w:val="0"/>
          <w:divBdr>
            <w:top w:val="none" w:sz="0" w:space="0" w:color="auto"/>
            <w:left w:val="none" w:sz="0" w:space="0" w:color="auto"/>
            <w:bottom w:val="none" w:sz="0" w:space="0" w:color="auto"/>
            <w:right w:val="none" w:sz="0" w:space="0" w:color="auto"/>
          </w:divBdr>
        </w:div>
        <w:div w:id="2119400730">
          <w:marLeft w:val="0"/>
          <w:marRight w:val="0"/>
          <w:marTop w:val="0"/>
          <w:marBottom w:val="0"/>
          <w:divBdr>
            <w:top w:val="none" w:sz="0" w:space="0" w:color="auto"/>
            <w:left w:val="none" w:sz="0" w:space="0" w:color="auto"/>
            <w:bottom w:val="none" w:sz="0" w:space="0" w:color="auto"/>
            <w:right w:val="none" w:sz="0" w:space="0" w:color="auto"/>
          </w:divBdr>
        </w:div>
      </w:divsChild>
    </w:div>
    <w:div w:id="195343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s.1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bmse@fbms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88236/34d0fc3f7dcf3752e71eeb53ae8816d2e530b4bb/"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17.11.20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4C828-7DD1-4A4A-99D4-859D9C03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5247</Words>
  <Characters>29910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35087</CharactersWithSpaces>
  <SharedDoc>false</SharedDoc>
  <HLinks>
    <vt:vector size="264" baseType="variant">
      <vt:variant>
        <vt:i4>1048612</vt:i4>
      </vt:variant>
      <vt:variant>
        <vt:i4>129</vt:i4>
      </vt:variant>
      <vt:variant>
        <vt:i4>0</vt:i4>
      </vt:variant>
      <vt:variant>
        <vt:i4>5</vt:i4>
      </vt:variant>
      <vt:variant>
        <vt:lpwstr>mailto:fbmse@fbmse.ru</vt:lpwstr>
      </vt:variant>
      <vt:variant>
        <vt:lpwstr/>
      </vt:variant>
      <vt:variant>
        <vt:i4>2228335</vt:i4>
      </vt:variant>
      <vt:variant>
        <vt:i4>126</vt:i4>
      </vt:variant>
      <vt:variant>
        <vt:i4>0</vt:i4>
      </vt:variant>
      <vt:variant>
        <vt:i4>5</vt:i4>
      </vt:variant>
      <vt:variant>
        <vt:lpwstr>consultantplus://offline/ref=847FB9CD8F5B057503EF4C3D2B1A02BE90857A4C502173AA1DE8D798BAA3FFB5929A6CD2005FP2qCJ</vt:lpwstr>
      </vt:variant>
      <vt:variant>
        <vt:lpwstr/>
      </vt:variant>
      <vt:variant>
        <vt:i4>2228332</vt:i4>
      </vt:variant>
      <vt:variant>
        <vt:i4>123</vt:i4>
      </vt:variant>
      <vt:variant>
        <vt:i4>0</vt:i4>
      </vt:variant>
      <vt:variant>
        <vt:i4>5</vt:i4>
      </vt:variant>
      <vt:variant>
        <vt:lpwstr>consultantplus://offline/ref=847FB9CD8F5B057503EF4C3D2B1A02BE90857A4C502173AA1DE8D798BAA3FFB5929A6CD2005DP2qBJ</vt:lpwstr>
      </vt:variant>
      <vt:variant>
        <vt:lpwstr/>
      </vt:variant>
      <vt:variant>
        <vt:i4>1507423</vt:i4>
      </vt:variant>
      <vt:variant>
        <vt:i4>120</vt:i4>
      </vt:variant>
      <vt:variant>
        <vt:i4>0</vt:i4>
      </vt:variant>
      <vt:variant>
        <vt:i4>5</vt:i4>
      </vt:variant>
      <vt:variant>
        <vt:lpwstr>consultantplus://offline/ref=847FB9CD8F5B057503EF4C3D2B1A02BE90857B4D562A73AA1DE8D798BAA3FFB5929A6CD600P5qDJ</vt:lpwstr>
      </vt:variant>
      <vt:variant>
        <vt:lpwstr/>
      </vt:variant>
      <vt:variant>
        <vt:i4>4128865</vt:i4>
      </vt:variant>
      <vt:variant>
        <vt:i4>117</vt:i4>
      </vt:variant>
      <vt:variant>
        <vt:i4>0</vt:i4>
      </vt:variant>
      <vt:variant>
        <vt:i4>5</vt:i4>
      </vt:variant>
      <vt:variant>
        <vt:lpwstr>consultantplus://offline/ref=A0BF9A87FAD4EDF7BF30576830B31FB1C38EAC955D18D82127CAA14602456804B618311BE6397F00f0q0H</vt:lpwstr>
      </vt:variant>
      <vt:variant>
        <vt:lpwstr/>
      </vt:variant>
      <vt:variant>
        <vt:i4>7864429</vt:i4>
      </vt:variant>
      <vt:variant>
        <vt:i4>114</vt:i4>
      </vt:variant>
      <vt:variant>
        <vt:i4>0</vt:i4>
      </vt:variant>
      <vt:variant>
        <vt:i4>5</vt:i4>
      </vt:variant>
      <vt:variant>
        <vt:lpwstr>consultantplus://offline/ref=454E8B6BB016A71766C6EFBF72467C5F24A26339BAD777A29E731F0210F8E1AFAC58B6A6582A086Ed4l2F</vt:lpwstr>
      </vt:variant>
      <vt:variant>
        <vt:lpwstr/>
      </vt:variant>
      <vt:variant>
        <vt:i4>4063281</vt:i4>
      </vt:variant>
      <vt:variant>
        <vt:i4>111</vt:i4>
      </vt:variant>
      <vt:variant>
        <vt:i4>0</vt:i4>
      </vt:variant>
      <vt:variant>
        <vt:i4>5</vt:i4>
      </vt:variant>
      <vt:variant>
        <vt:lpwstr>consultantplus://offline/ref=21BFB8ADD230D9A85D0C2926C6BD0751F915395E88FEF47B7443D1409A43B91580D43972CAC8FAA1N2T3L</vt:lpwstr>
      </vt:variant>
      <vt:variant>
        <vt:lpwstr/>
      </vt:variant>
      <vt:variant>
        <vt:i4>3866725</vt:i4>
      </vt:variant>
      <vt:variant>
        <vt:i4>108</vt:i4>
      </vt:variant>
      <vt:variant>
        <vt:i4>0</vt:i4>
      </vt:variant>
      <vt:variant>
        <vt:i4>5</vt:i4>
      </vt:variant>
      <vt:variant>
        <vt:lpwstr>consultantplus://offline/ref=ED7EFB1EC9B6B26E097C800CD3CBF81A5D58B62965482B5AF789484D61A4A2A630BFF3D694D54CDBK5T3M</vt:lpwstr>
      </vt:variant>
      <vt:variant>
        <vt:lpwstr/>
      </vt:variant>
      <vt:variant>
        <vt:i4>4063281</vt:i4>
      </vt:variant>
      <vt:variant>
        <vt:i4>105</vt:i4>
      </vt:variant>
      <vt:variant>
        <vt:i4>0</vt:i4>
      </vt:variant>
      <vt:variant>
        <vt:i4>5</vt:i4>
      </vt:variant>
      <vt:variant>
        <vt:lpwstr>consultantplus://offline/ref=21BFB8ADD230D9A85D0C2926C6BD0751F915395E88FEF47B7443D1409A43B91580D43972CAC8FAA1N2T3L</vt:lpwstr>
      </vt:variant>
      <vt:variant>
        <vt:lpwstr/>
      </vt:variant>
      <vt:variant>
        <vt:i4>4063281</vt:i4>
      </vt:variant>
      <vt:variant>
        <vt:i4>102</vt:i4>
      </vt:variant>
      <vt:variant>
        <vt:i4>0</vt:i4>
      </vt:variant>
      <vt:variant>
        <vt:i4>5</vt:i4>
      </vt:variant>
      <vt:variant>
        <vt:lpwstr>consultantplus://offline/ref=21BFB8ADD230D9A85D0C2926C6BD0751F915395E88FEF47B7443D1409A43B91580D43972CAC8FAA1N2T3L</vt:lpwstr>
      </vt:variant>
      <vt:variant>
        <vt:lpwstr/>
      </vt:variant>
      <vt:variant>
        <vt:i4>4063281</vt:i4>
      </vt:variant>
      <vt:variant>
        <vt:i4>99</vt:i4>
      </vt:variant>
      <vt:variant>
        <vt:i4>0</vt:i4>
      </vt:variant>
      <vt:variant>
        <vt:i4>5</vt:i4>
      </vt:variant>
      <vt:variant>
        <vt:lpwstr>consultantplus://offline/ref=21BFB8ADD230D9A85D0C2926C6BD0751F915395E88FEF47B7443D1409A43B91580D43972CAC8FAA1N2T3L</vt:lpwstr>
      </vt:variant>
      <vt:variant>
        <vt:lpwstr/>
      </vt:variant>
      <vt:variant>
        <vt:i4>7340088</vt:i4>
      </vt:variant>
      <vt:variant>
        <vt:i4>96</vt:i4>
      </vt:variant>
      <vt:variant>
        <vt:i4>0</vt:i4>
      </vt:variant>
      <vt:variant>
        <vt:i4>5</vt:i4>
      </vt:variant>
      <vt:variant>
        <vt:lpwstr>consultantplus://offline/ref=4469F03EA35EC7A26214F2A68222EA395EB0E25FC4CC819DE8509C0A6F17BB40EB85DDFD922AA93CQ8zDJ</vt:lpwstr>
      </vt:variant>
      <vt:variant>
        <vt:lpwstr/>
      </vt:variant>
      <vt:variant>
        <vt:i4>2228335</vt:i4>
      </vt:variant>
      <vt:variant>
        <vt:i4>93</vt:i4>
      </vt:variant>
      <vt:variant>
        <vt:i4>0</vt:i4>
      </vt:variant>
      <vt:variant>
        <vt:i4>5</vt:i4>
      </vt:variant>
      <vt:variant>
        <vt:lpwstr>consultantplus://offline/ref=847FB9CD8F5B057503EF4C3D2B1A02BE90857A4C502173AA1DE8D798BAA3FFB5929A6CD2005FP2qCJ</vt:lpwstr>
      </vt:variant>
      <vt:variant>
        <vt:lpwstr/>
      </vt:variant>
      <vt:variant>
        <vt:i4>2228332</vt:i4>
      </vt:variant>
      <vt:variant>
        <vt:i4>90</vt:i4>
      </vt:variant>
      <vt:variant>
        <vt:i4>0</vt:i4>
      </vt:variant>
      <vt:variant>
        <vt:i4>5</vt:i4>
      </vt:variant>
      <vt:variant>
        <vt:lpwstr>consultantplus://offline/ref=847FB9CD8F5B057503EF4C3D2B1A02BE90857A4C502173AA1DE8D798BAA3FFB5929A6CD2005DP2qBJ</vt:lpwstr>
      </vt:variant>
      <vt:variant>
        <vt:lpwstr/>
      </vt:variant>
      <vt:variant>
        <vt:i4>1507423</vt:i4>
      </vt:variant>
      <vt:variant>
        <vt:i4>87</vt:i4>
      </vt:variant>
      <vt:variant>
        <vt:i4>0</vt:i4>
      </vt:variant>
      <vt:variant>
        <vt:i4>5</vt:i4>
      </vt:variant>
      <vt:variant>
        <vt:lpwstr>consultantplus://offline/ref=847FB9CD8F5B057503EF4C3D2B1A02BE90857B4D562A73AA1DE8D798BAA3FFB5929A6CD600P5qDJ</vt:lpwstr>
      </vt:variant>
      <vt:variant>
        <vt:lpwstr/>
      </vt:variant>
      <vt:variant>
        <vt:i4>6684770</vt:i4>
      </vt:variant>
      <vt:variant>
        <vt:i4>84</vt:i4>
      </vt:variant>
      <vt:variant>
        <vt:i4>0</vt:i4>
      </vt:variant>
      <vt:variant>
        <vt:i4>5</vt:i4>
      </vt:variant>
      <vt:variant>
        <vt:lpwstr>consultantplus://offline/ref=835B9007A02AA0C25EF0466773962D39396EAFD76626951377F4CC5083A475683C5356118320A6FAJ9wAH</vt:lpwstr>
      </vt:variant>
      <vt:variant>
        <vt:lpwstr/>
      </vt:variant>
      <vt:variant>
        <vt:i4>6684770</vt:i4>
      </vt:variant>
      <vt:variant>
        <vt:i4>81</vt:i4>
      </vt:variant>
      <vt:variant>
        <vt:i4>0</vt:i4>
      </vt:variant>
      <vt:variant>
        <vt:i4>5</vt:i4>
      </vt:variant>
      <vt:variant>
        <vt:lpwstr>consultantplus://offline/ref=835B9007A02AA0C25EF0466773962D39396EAFD76626951377F4CC5083A475683C5356118320A6FAJ9wAH</vt:lpwstr>
      </vt:variant>
      <vt:variant>
        <vt:lpwstr/>
      </vt:variant>
      <vt:variant>
        <vt:i4>6684770</vt:i4>
      </vt:variant>
      <vt:variant>
        <vt:i4>78</vt:i4>
      </vt:variant>
      <vt:variant>
        <vt:i4>0</vt:i4>
      </vt:variant>
      <vt:variant>
        <vt:i4>5</vt:i4>
      </vt:variant>
      <vt:variant>
        <vt:lpwstr>consultantplus://offline/ref=835B9007A02AA0C25EF0466773962D39396EAFD76626951377F4CC5083A475683C5356118320A6FAJ9wAH</vt:lpwstr>
      </vt:variant>
      <vt:variant>
        <vt:lpwstr/>
      </vt:variant>
      <vt:variant>
        <vt:i4>6684782</vt:i4>
      </vt:variant>
      <vt:variant>
        <vt:i4>75</vt:i4>
      </vt:variant>
      <vt:variant>
        <vt:i4>0</vt:i4>
      </vt:variant>
      <vt:variant>
        <vt:i4>5</vt:i4>
      </vt:variant>
      <vt:variant>
        <vt:lpwstr>consultantplus://offline/ref=835B9007A02AA0C25EF0466773962D39396EAFD76626951377F4CC5083A475683C5356118320A6F9J9w5H</vt:lpwstr>
      </vt:variant>
      <vt:variant>
        <vt:lpwstr/>
      </vt:variant>
      <vt:variant>
        <vt:i4>6684770</vt:i4>
      </vt:variant>
      <vt:variant>
        <vt:i4>72</vt:i4>
      </vt:variant>
      <vt:variant>
        <vt:i4>0</vt:i4>
      </vt:variant>
      <vt:variant>
        <vt:i4>5</vt:i4>
      </vt:variant>
      <vt:variant>
        <vt:lpwstr>consultantplus://offline/ref=835B9007A02AA0C25EF0466773962D39396EAFD76626951377F4CC5083A475683C5356118320A6FAJ9wAH</vt:lpwstr>
      </vt:variant>
      <vt:variant>
        <vt:lpwstr/>
      </vt:variant>
      <vt:variant>
        <vt:i4>7143474</vt:i4>
      </vt:variant>
      <vt:variant>
        <vt:i4>69</vt:i4>
      </vt:variant>
      <vt:variant>
        <vt:i4>0</vt:i4>
      </vt:variant>
      <vt:variant>
        <vt:i4>5</vt:i4>
      </vt:variant>
      <vt:variant>
        <vt:lpwstr/>
      </vt:variant>
      <vt:variant>
        <vt:lpwstr>Par509</vt:lpwstr>
      </vt:variant>
      <vt:variant>
        <vt:i4>6488123</vt:i4>
      </vt:variant>
      <vt:variant>
        <vt:i4>66</vt:i4>
      </vt:variant>
      <vt:variant>
        <vt:i4>0</vt:i4>
      </vt:variant>
      <vt:variant>
        <vt:i4>5</vt:i4>
      </vt:variant>
      <vt:variant>
        <vt:lpwstr/>
      </vt:variant>
      <vt:variant>
        <vt:lpwstr>Par496</vt:lpwstr>
      </vt:variant>
      <vt:variant>
        <vt:i4>3342446</vt:i4>
      </vt:variant>
      <vt:variant>
        <vt:i4>63</vt:i4>
      </vt:variant>
      <vt:variant>
        <vt:i4>0</vt:i4>
      </vt:variant>
      <vt:variant>
        <vt:i4>5</vt:i4>
      </vt:variant>
      <vt:variant>
        <vt:lpwstr>consultantplus://offline/ref=F2B852C5885B3494957F7E5C09650D1DB5EF4C142FBCA66A6A899C5878FBA0CCB5680DF69E69FEDAUCB9E</vt:lpwstr>
      </vt:variant>
      <vt:variant>
        <vt:lpwstr/>
      </vt:variant>
      <vt:variant>
        <vt:i4>3342391</vt:i4>
      </vt:variant>
      <vt:variant>
        <vt:i4>60</vt:i4>
      </vt:variant>
      <vt:variant>
        <vt:i4>0</vt:i4>
      </vt:variant>
      <vt:variant>
        <vt:i4>5</vt:i4>
      </vt:variant>
      <vt:variant>
        <vt:lpwstr>consultantplus://offline/ref=F2B852C5885B3494957F7E5C09650D1DB5EF4C142FBCA66A6A899C5878FBA0CCB5680DF69E69FEDEUCBDE</vt:lpwstr>
      </vt:variant>
      <vt:variant>
        <vt:lpwstr/>
      </vt:variant>
      <vt:variant>
        <vt:i4>3342391</vt:i4>
      </vt:variant>
      <vt:variant>
        <vt:i4>57</vt:i4>
      </vt:variant>
      <vt:variant>
        <vt:i4>0</vt:i4>
      </vt:variant>
      <vt:variant>
        <vt:i4>5</vt:i4>
      </vt:variant>
      <vt:variant>
        <vt:lpwstr>consultantplus://offline/ref=F2B852C5885B3494957F7E5C09650D1DB5EF4C142FBCA66A6A899C5878FBA0CCB5680DF69E69FEDDUCBEE</vt:lpwstr>
      </vt:variant>
      <vt:variant>
        <vt:lpwstr/>
      </vt:variant>
      <vt:variant>
        <vt:i4>8060981</vt:i4>
      </vt:variant>
      <vt:variant>
        <vt:i4>54</vt:i4>
      </vt:variant>
      <vt:variant>
        <vt:i4>0</vt:i4>
      </vt:variant>
      <vt:variant>
        <vt:i4>5</vt:i4>
      </vt:variant>
      <vt:variant>
        <vt:lpwstr>consultantplus://offline/ref=B7D8D76F05958946C0E885AC12687792B9F10F8B913C37842C7F5CDBF9225B34BB757EF384A1F3F3R5xAD</vt:lpwstr>
      </vt:variant>
      <vt:variant>
        <vt:lpwstr/>
      </vt:variant>
      <vt:variant>
        <vt:i4>6357102</vt:i4>
      </vt:variant>
      <vt:variant>
        <vt:i4>51</vt:i4>
      </vt:variant>
      <vt:variant>
        <vt:i4>0</vt:i4>
      </vt:variant>
      <vt:variant>
        <vt:i4>5</vt:i4>
      </vt:variant>
      <vt:variant>
        <vt:lpwstr>consultantplus://offline/ref=B9E70531631A3E9373C1E1CD9C39F4406201509C85B5E21D4358D1C5F9051EDC350B599DE682a4p1D</vt:lpwstr>
      </vt:variant>
      <vt:variant>
        <vt:lpwstr/>
      </vt:variant>
      <vt:variant>
        <vt:i4>6291519</vt:i4>
      </vt:variant>
      <vt:variant>
        <vt:i4>48</vt:i4>
      </vt:variant>
      <vt:variant>
        <vt:i4>0</vt:i4>
      </vt:variant>
      <vt:variant>
        <vt:i4>5</vt:i4>
      </vt:variant>
      <vt:variant>
        <vt:lpwstr>consultantplus://offline/ref=593AB09126492D6B3F85274EFD164D5B6ADACC363CAA12CC68D63080F4E47792B03974BF22584E5AM4r7K</vt:lpwstr>
      </vt:variant>
      <vt:variant>
        <vt:lpwstr/>
      </vt:variant>
      <vt:variant>
        <vt:i4>6553661</vt:i4>
      </vt:variant>
      <vt:variant>
        <vt:i4>45</vt:i4>
      </vt:variant>
      <vt:variant>
        <vt:i4>0</vt:i4>
      </vt:variant>
      <vt:variant>
        <vt:i4>5</vt:i4>
      </vt:variant>
      <vt:variant>
        <vt:lpwstr>consultantplus://offline/ref=F1925D5DA8F815B5971FC88FDF8FE48744A50B1F4896380276FB78CC00DB0DE1D2F29AB7EB09C285L1wAK</vt:lpwstr>
      </vt:variant>
      <vt:variant>
        <vt:lpwstr/>
      </vt:variant>
      <vt:variant>
        <vt:i4>6553700</vt:i4>
      </vt:variant>
      <vt:variant>
        <vt:i4>42</vt:i4>
      </vt:variant>
      <vt:variant>
        <vt:i4>0</vt:i4>
      </vt:variant>
      <vt:variant>
        <vt:i4>5</vt:i4>
      </vt:variant>
      <vt:variant>
        <vt:lpwstr>consultantplus://offline/ref=F1925D5DA8F815B5971FC88FDF8FE48744A50B1F4896380276FB78CC00DB0DE1D2F29AB7EB09C288L1w5K</vt:lpwstr>
      </vt:variant>
      <vt:variant>
        <vt:lpwstr/>
      </vt:variant>
      <vt:variant>
        <vt:i4>3407988</vt:i4>
      </vt:variant>
      <vt:variant>
        <vt:i4>39</vt:i4>
      </vt:variant>
      <vt:variant>
        <vt:i4>0</vt:i4>
      </vt:variant>
      <vt:variant>
        <vt:i4>5</vt:i4>
      </vt:variant>
      <vt:variant>
        <vt:lpwstr>http://sberbank-ast.ru/</vt:lpwstr>
      </vt:variant>
      <vt:variant>
        <vt:lpwstr/>
      </vt:variant>
      <vt:variant>
        <vt:i4>3407988</vt:i4>
      </vt:variant>
      <vt:variant>
        <vt:i4>36</vt:i4>
      </vt:variant>
      <vt:variant>
        <vt:i4>0</vt:i4>
      </vt:variant>
      <vt:variant>
        <vt:i4>5</vt:i4>
      </vt:variant>
      <vt:variant>
        <vt:lpwstr>http://sberbank-ast.ru/</vt:lpwstr>
      </vt:variant>
      <vt:variant>
        <vt:lpwstr/>
      </vt:variant>
      <vt:variant>
        <vt:i4>6553654</vt:i4>
      </vt:variant>
      <vt:variant>
        <vt:i4>33</vt:i4>
      </vt:variant>
      <vt:variant>
        <vt:i4>0</vt:i4>
      </vt:variant>
      <vt:variant>
        <vt:i4>5</vt:i4>
      </vt:variant>
      <vt:variant>
        <vt:lpwstr>consultantplus://offline/ref=7BE60D45C5ADC8F4EF65B39376A4AA6CDDFF7324967E72FA5AC6572589F1D5A081E9D2239098BBBF67Z3M</vt:lpwstr>
      </vt:variant>
      <vt:variant>
        <vt:lpwstr/>
      </vt:variant>
      <vt:variant>
        <vt:i4>7536737</vt:i4>
      </vt:variant>
      <vt:variant>
        <vt:i4>30</vt:i4>
      </vt:variant>
      <vt:variant>
        <vt:i4>0</vt:i4>
      </vt:variant>
      <vt:variant>
        <vt:i4>5</vt:i4>
      </vt:variant>
      <vt:variant>
        <vt:lpwstr>consultantplus://offline/ref=F884B034C1ED9AFE3271EDDD5237D1D0EFC4F6A03D5848E6B664A1FE71483C8D9E620A8F5D31B5C6Z5X3M</vt:lpwstr>
      </vt:variant>
      <vt:variant>
        <vt:lpwstr/>
      </vt:variant>
      <vt:variant>
        <vt:i4>8257633</vt:i4>
      </vt:variant>
      <vt:variant>
        <vt:i4>27</vt:i4>
      </vt:variant>
      <vt:variant>
        <vt:i4>0</vt:i4>
      </vt:variant>
      <vt:variant>
        <vt:i4>5</vt:i4>
      </vt:variant>
      <vt:variant>
        <vt:lpwstr>consultantplus://offline/ref=F29D8E1031341F8A226F74B7304BE880718A73098B40B418A4EDB74E96E84BE5F757ABF8F881kDJDM</vt:lpwstr>
      </vt:variant>
      <vt:variant>
        <vt:lpwstr/>
      </vt:variant>
      <vt:variant>
        <vt:i4>8257638</vt:i4>
      </vt:variant>
      <vt:variant>
        <vt:i4>24</vt:i4>
      </vt:variant>
      <vt:variant>
        <vt:i4>0</vt:i4>
      </vt:variant>
      <vt:variant>
        <vt:i4>5</vt:i4>
      </vt:variant>
      <vt:variant>
        <vt:lpwstr>consultantplus://offline/ref=F29D8E1031341F8A226F74B7304BE880718A73098B40B418A4EDB74E96E84BE5F757ABF8F883kDJAM</vt:lpwstr>
      </vt:variant>
      <vt:variant>
        <vt:lpwstr/>
      </vt:variant>
      <vt:variant>
        <vt:i4>1638411</vt:i4>
      </vt:variant>
      <vt:variant>
        <vt:i4>21</vt:i4>
      </vt:variant>
      <vt:variant>
        <vt:i4>0</vt:i4>
      </vt:variant>
      <vt:variant>
        <vt:i4>5</vt:i4>
      </vt:variant>
      <vt:variant>
        <vt:lpwstr>consultantplus://offline/ref=6ACC547F38A2174208CC5074F61CE929397B5D3B21BAEBD45CC46AC817F3FA1006240F3B46N7J8M</vt:lpwstr>
      </vt:variant>
      <vt:variant>
        <vt:lpwstr/>
      </vt:variant>
      <vt:variant>
        <vt:i4>2162737</vt:i4>
      </vt:variant>
      <vt:variant>
        <vt:i4>18</vt:i4>
      </vt:variant>
      <vt:variant>
        <vt:i4>0</vt:i4>
      </vt:variant>
      <vt:variant>
        <vt:i4>5</vt:i4>
      </vt:variant>
      <vt:variant>
        <vt:lpwstr>consultantplus://offline/ref=BF84463E9630928B37D8738AF9E16B9D2EDF50119253DFB74D81A097963643848BD600FAC1457BF4k2G6M</vt:lpwstr>
      </vt:variant>
      <vt:variant>
        <vt:lpwstr/>
      </vt:variant>
      <vt:variant>
        <vt:i4>2162742</vt:i4>
      </vt:variant>
      <vt:variant>
        <vt:i4>15</vt:i4>
      </vt:variant>
      <vt:variant>
        <vt:i4>0</vt:i4>
      </vt:variant>
      <vt:variant>
        <vt:i4>5</vt:i4>
      </vt:variant>
      <vt:variant>
        <vt:lpwstr>consultantplus://offline/ref=BF84463E9630928B37D8738AF9E16B9D2EDF50119253DFB74D81A097963643848BD600FAC1447FF7k2G7M</vt:lpwstr>
      </vt:variant>
      <vt:variant>
        <vt:lpwstr/>
      </vt:variant>
      <vt:variant>
        <vt:i4>2162788</vt:i4>
      </vt:variant>
      <vt:variant>
        <vt:i4>12</vt:i4>
      </vt:variant>
      <vt:variant>
        <vt:i4>0</vt:i4>
      </vt:variant>
      <vt:variant>
        <vt:i4>5</vt:i4>
      </vt:variant>
      <vt:variant>
        <vt:lpwstr>consultantplus://offline/ref=BF84463E9630928B37D8738AF9E16B9D2EDF50119253DFB74D81A097963643848BD600FAC1447FF0k2GBM</vt:lpwstr>
      </vt:variant>
      <vt:variant>
        <vt:lpwstr/>
      </vt:variant>
      <vt:variant>
        <vt:i4>2162744</vt:i4>
      </vt:variant>
      <vt:variant>
        <vt:i4>9</vt:i4>
      </vt:variant>
      <vt:variant>
        <vt:i4>0</vt:i4>
      </vt:variant>
      <vt:variant>
        <vt:i4>5</vt:i4>
      </vt:variant>
      <vt:variant>
        <vt:lpwstr>consultantplus://offline/ref=BF84463E9630928B37D8738AF9E16B9D2EDF50119253DFB74D81A097963643848BD600FAC1447FF7k2G9M</vt:lpwstr>
      </vt:variant>
      <vt:variant>
        <vt:lpwstr/>
      </vt:variant>
      <vt:variant>
        <vt:i4>1704000</vt:i4>
      </vt:variant>
      <vt:variant>
        <vt:i4>6</vt:i4>
      </vt:variant>
      <vt:variant>
        <vt:i4>0</vt:i4>
      </vt:variant>
      <vt:variant>
        <vt:i4>5</vt:i4>
      </vt:variant>
      <vt:variant>
        <vt:lpwstr>http://www1.fips.ru/wps/portal/Registers</vt:lpwstr>
      </vt:variant>
      <vt:variant>
        <vt:lpwstr/>
      </vt:variant>
      <vt:variant>
        <vt:i4>4194387</vt:i4>
      </vt:variant>
      <vt:variant>
        <vt:i4>3</vt:i4>
      </vt:variant>
      <vt:variant>
        <vt:i4>0</vt:i4>
      </vt:variant>
      <vt:variant>
        <vt:i4>5</vt:i4>
      </vt:variant>
      <vt:variant>
        <vt:lpwstr>consultantplus://offline/ref=45E055F1D63663B62F97E2E1473FB02032832478CE50C1B2437D19FA2BB97C6C56FC06A8B7993DW9t2L</vt:lpwstr>
      </vt:variant>
      <vt:variant>
        <vt:lpwstr/>
      </vt:variant>
      <vt:variant>
        <vt:i4>2490474</vt:i4>
      </vt:variant>
      <vt:variant>
        <vt:i4>0</vt:i4>
      </vt:variant>
      <vt:variant>
        <vt:i4>0</vt:i4>
      </vt:variant>
      <vt:variant>
        <vt:i4>5</vt:i4>
      </vt:variant>
      <vt:variant>
        <vt:lpwstr>consultantplus://offline/ref=45E055F1D63663B62F97E2E1473FB02034802A7DCE5E9CB84B2415F82CB6237B51B50AA9B79C3893W3t9L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Tselishcheva_EV</dc:creator>
  <cp:lastModifiedBy>СМТО_12</cp:lastModifiedBy>
  <cp:revision>11</cp:revision>
  <cp:lastPrinted>2025-04-28T07:43:00Z</cp:lastPrinted>
  <dcterms:created xsi:type="dcterms:W3CDTF">2026-07-28T06:09:00Z</dcterms:created>
  <dcterms:modified xsi:type="dcterms:W3CDTF">2026-07-28T06:37:00Z</dcterms:modified>
</cp:coreProperties>
</file>