
<file path=[Content_Types].xml><?xml version="1.0" encoding="utf-8"?>
<Types xmlns="http://schemas.openxmlformats.org/package/2006/content-types">
  <Default Extension="png" ContentType="image/png"/>
  <Default Extension="svg" ContentType="application/octet-stream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45" w:rsidRPr="00C9175F" w:rsidRDefault="0015360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C9175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Обоснование начальной (максимальной) цены контракта,</w:t>
      </w:r>
    </w:p>
    <w:p w:rsidR="00397945" w:rsidRPr="00C9175F" w:rsidRDefault="0015360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C9175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цены контракта,</w:t>
      </w:r>
      <w:r w:rsidR="000861A8" w:rsidRPr="00C9175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C9175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p w:rsidR="00397945" w:rsidRDefault="00397945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Style w:val="afa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397945">
        <w:tc>
          <w:tcPr>
            <w:tcW w:w="3050" w:type="dxa"/>
          </w:tcPr>
          <w:p w:rsidR="00397945" w:rsidRDefault="00153609">
            <w:pPr>
              <w:jc w:val="center"/>
              <w:rPr>
                <w:sz w:val="18"/>
                <w:szCs w:val="18"/>
                <w:lang w:val="en-US" w:eastAsia="zh-CN"/>
              </w:rPr>
            </w:pPr>
            <w:proofErr w:type="spellStart"/>
            <w:r>
              <w:rPr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объекта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="00397945" w:rsidRDefault="00153609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397945">
        <w:tc>
          <w:tcPr>
            <w:tcW w:w="3050" w:type="dxa"/>
          </w:tcPr>
          <w:p w:rsidR="00397945" w:rsidRDefault="00153609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:rsidR="00397945" w:rsidRDefault="00153609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С целью обеспечения эффективности осуществления закупок НМЦК </w:t>
            </w:r>
            <w:proofErr w:type="gramStart"/>
            <w:r>
              <w:rPr>
                <w:sz w:val="18"/>
                <w:szCs w:val="18"/>
                <w:lang w:eastAsia="zh-CN"/>
              </w:rPr>
              <w:t>определена</w:t>
            </w:r>
            <w:proofErr w:type="gramEnd"/>
            <w:r>
              <w:rPr>
                <w:sz w:val="18"/>
                <w:szCs w:val="18"/>
                <w:lang w:eastAsia="zh-CN"/>
              </w:rPr>
              <w:t xml:space="preserve"> в размере минимального значения цены товара (работы, услуги) в соответствии с письмом Минфина России от 16 июня 2017 г. N 24-01-10/37713.</w:t>
            </w:r>
          </w:p>
        </w:tc>
      </w:tr>
    </w:tbl>
    <w:p w:rsidR="00397945" w:rsidRDefault="00397945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p w:rsidR="00397945" w:rsidRDefault="00BC11FE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153609">
            <w:rPr>
              <w:rFonts w:ascii="Times New Roman" w:eastAsia="SimSun" w:hAnsi="Times New Roman" w:cs="Times New Roman"/>
              <w:sz w:val="24"/>
              <w:szCs w:val="24"/>
              <w:lang w:eastAsia="zh-CN"/>
            </w:rPr>
            <w:t>Расчет НМЦК</w:t>
          </w:r>
        </w:sdtContent>
      </w:sdt>
    </w:p>
    <w:p w:rsidR="00397945" w:rsidRDefault="00153609">
      <w:pPr>
        <w:widowControl w:val="0"/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  <w:r>
        <w:rPr>
          <w:rFonts w:ascii="Times New Roman" w:eastAsia="SimSun" w:hAnsi="Times New Roman" w:cs="Times New Roman"/>
          <w:sz w:val="18"/>
          <w:szCs w:val="18"/>
          <w:lang w:eastAsia="zh-CN"/>
        </w:rPr>
        <w:t>Расчет НМЦК (</w:t>
      </w:r>
      <w:proofErr w:type="spellStart"/>
      <w:r>
        <w:rPr>
          <w:rFonts w:ascii="Times New Roman" w:eastAsia="SimSun" w:hAnsi="Times New Roman" w:cs="Times New Roman"/>
          <w:sz w:val="18"/>
          <w:szCs w:val="18"/>
          <w:lang w:eastAsia="zh-CN"/>
        </w:rPr>
        <w:t>рын</w:t>
      </w:r>
      <w:proofErr w:type="spellEnd"/>
      <w:r>
        <w:rPr>
          <w:rFonts w:ascii="Times New Roman" w:eastAsia="SimSun" w:hAnsi="Times New Roman" w:cs="Times New Roman"/>
          <w:sz w:val="18"/>
          <w:szCs w:val="18"/>
          <w:lang w:eastAsia="zh-CN"/>
        </w:rPr>
        <w:t>) произведен по формуле:</w:t>
      </w:r>
    </w:p>
    <w:p w:rsidR="00397945" w:rsidRDefault="00153609">
      <w:pPr>
        <w:widowControl w:val="0"/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  <w:r>
        <w:rPr>
          <w:rFonts w:ascii="Calibri" w:eastAsia="SimSun" w:hAnsi="Calibri" w:cs="Times New Roman"/>
          <w:noProof/>
          <w:sz w:val="18"/>
          <w:szCs w:val="18"/>
          <w:lang w:eastAsia="ru-RU"/>
        </w:rPr>
        <mc:AlternateContent>
          <mc:Choice Requires="wpg">
            <w:drawing>
              <wp:inline distT="0" distB="0" distL="0" distR="0">
                <wp:extent cx="1612900" cy="619760"/>
                <wp:effectExtent l="0" t="0" r="0" b="0"/>
                <wp:docPr id="1" name="Изображение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Изображение 1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612900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7.00pt;height:48.8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397945" w:rsidRDefault="00153609">
      <w:pPr>
        <w:widowControl w:val="0"/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  <w:r>
        <w:rPr>
          <w:rFonts w:ascii="Times New Roman" w:eastAsia="SimSun" w:hAnsi="Times New Roman" w:cs="Times New Roman"/>
          <w:sz w:val="18"/>
          <w:szCs w:val="18"/>
          <w:lang w:eastAsia="zh-CN"/>
        </w:rPr>
        <w:t>V - количество (объем) закупаемого товара;</w:t>
      </w:r>
    </w:p>
    <w:p w:rsidR="00397945" w:rsidRDefault="00153609">
      <w:pPr>
        <w:widowControl w:val="0"/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  <w:r>
        <w:rPr>
          <w:rFonts w:ascii="Times New Roman" w:eastAsia="SimSun" w:hAnsi="Times New Roman" w:cs="Times New Roman"/>
          <w:sz w:val="18"/>
          <w:szCs w:val="18"/>
          <w:lang w:eastAsia="zh-CN"/>
        </w:rPr>
        <w:t>n - количество значений, используемых в расчете;</w:t>
      </w:r>
    </w:p>
    <w:p w:rsidR="00397945" w:rsidRDefault="00153609">
      <w:pPr>
        <w:widowControl w:val="0"/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  <w:r>
        <w:rPr>
          <w:rFonts w:ascii="Times New Roman" w:eastAsia="SimSun" w:hAnsi="Times New Roman" w:cs="Times New Roman"/>
          <w:sz w:val="18"/>
          <w:szCs w:val="18"/>
          <w:lang w:eastAsia="zh-CN"/>
        </w:rPr>
        <w:t>i - номер источника ценовой информации;</w:t>
      </w:r>
    </w:p>
    <w:p w:rsidR="00397945" w:rsidRDefault="00153609">
      <w:pPr>
        <w:widowControl w:val="0"/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  <w:proofErr w:type="spellStart"/>
      <w:r>
        <w:rPr>
          <w:rFonts w:ascii="Times New Roman" w:eastAsia="SimSun" w:hAnsi="Times New Roman" w:cs="Times New Roman"/>
          <w:sz w:val="18"/>
          <w:szCs w:val="18"/>
          <w:lang w:eastAsia="zh-CN"/>
        </w:rPr>
        <w:t>Ц</w:t>
      </w:r>
      <w:proofErr w:type="gramStart"/>
      <w:r>
        <w:rPr>
          <w:rFonts w:ascii="Times New Roman" w:eastAsia="SimSun" w:hAnsi="Times New Roman" w:cs="Times New Roman"/>
          <w:sz w:val="18"/>
          <w:szCs w:val="18"/>
          <w:lang w:eastAsia="zh-CN"/>
        </w:rPr>
        <w:t>i</w:t>
      </w:r>
      <w:proofErr w:type="spellEnd"/>
      <w:proofErr w:type="gramEnd"/>
      <w:r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- цена единицы товара</w:t>
      </w:r>
    </w:p>
    <w:p w:rsidR="00397945" w:rsidRDefault="00397945">
      <w:pPr>
        <w:widowControl w:val="0"/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07"/>
        <w:gridCol w:w="2373"/>
        <w:gridCol w:w="1439"/>
        <w:gridCol w:w="851"/>
        <w:gridCol w:w="992"/>
        <w:gridCol w:w="1427"/>
        <w:gridCol w:w="1100"/>
        <w:gridCol w:w="1410"/>
        <w:gridCol w:w="1686"/>
        <w:gridCol w:w="1911"/>
        <w:gridCol w:w="2018"/>
      </w:tblGrid>
      <w:tr w:rsidR="00397945" w:rsidTr="00C9175F">
        <w:trPr>
          <w:cantSplit/>
        </w:trPr>
        <w:tc>
          <w:tcPr>
            <w:tcW w:w="407" w:type="dxa"/>
            <w:vAlign w:val="center"/>
          </w:tcPr>
          <w:p w:rsidR="00397945" w:rsidRDefault="00153609"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 w:bidi="ar"/>
              </w:rPr>
              <w:t>№</w:t>
            </w:r>
          </w:p>
        </w:tc>
        <w:tc>
          <w:tcPr>
            <w:tcW w:w="2373" w:type="dxa"/>
            <w:vAlign w:val="center"/>
          </w:tcPr>
          <w:p w:rsidR="00397945" w:rsidRDefault="00153609">
            <w:pPr>
              <w:jc w:val="center"/>
              <w:rPr>
                <w:lang w:val="en-US" w:eastAsia="zh-CN"/>
              </w:rPr>
            </w:pPr>
            <w:proofErr w:type="spellStart"/>
            <w:r>
              <w:rPr>
                <w:lang w:val="en-US" w:eastAsia="zh-CN" w:bidi="ar"/>
              </w:rPr>
              <w:t>Наименование</w:t>
            </w:r>
            <w:proofErr w:type="spellEnd"/>
            <w:r>
              <w:rPr>
                <w:lang w:val="en-US" w:eastAsia="zh-CN" w:bidi="ar"/>
              </w:rPr>
              <w:t xml:space="preserve"> </w:t>
            </w:r>
            <w:proofErr w:type="spellStart"/>
            <w:r>
              <w:rPr>
                <w:lang w:val="en-US" w:eastAsia="zh-CN" w:bidi="ar"/>
              </w:rPr>
              <w:t>товара</w:t>
            </w:r>
            <w:proofErr w:type="spellEnd"/>
            <w:r>
              <w:rPr>
                <w:lang w:val="en-US" w:eastAsia="zh-CN" w:bidi="ar"/>
              </w:rPr>
              <w:t xml:space="preserve">, </w:t>
            </w:r>
            <w:proofErr w:type="spellStart"/>
            <w:r>
              <w:rPr>
                <w:lang w:val="en-US" w:eastAsia="zh-CN" w:bidi="ar"/>
              </w:rPr>
              <w:t>услуги</w:t>
            </w:r>
            <w:proofErr w:type="spellEnd"/>
            <w:r>
              <w:rPr>
                <w:lang w:val="en-US" w:eastAsia="zh-CN" w:bidi="ar"/>
              </w:rPr>
              <w:t xml:space="preserve"> (</w:t>
            </w:r>
            <w:proofErr w:type="spellStart"/>
            <w:r>
              <w:rPr>
                <w:lang w:val="en-US" w:eastAsia="zh-CN" w:bidi="ar"/>
              </w:rPr>
              <w:t>работы</w:t>
            </w:r>
            <w:proofErr w:type="spellEnd"/>
            <w:r>
              <w:rPr>
                <w:lang w:val="en-US" w:eastAsia="zh-CN" w:bidi="ar"/>
              </w:rPr>
              <w:t>)</w:t>
            </w:r>
          </w:p>
        </w:tc>
        <w:tc>
          <w:tcPr>
            <w:tcW w:w="1439" w:type="dxa"/>
            <w:vAlign w:val="center"/>
          </w:tcPr>
          <w:p w:rsidR="00397945" w:rsidRDefault="00153609"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 w:bidi="ar"/>
              </w:rPr>
              <w:t>ОКПД2/КТРУ</w:t>
            </w:r>
          </w:p>
        </w:tc>
        <w:tc>
          <w:tcPr>
            <w:tcW w:w="851" w:type="dxa"/>
            <w:vAlign w:val="center"/>
          </w:tcPr>
          <w:p w:rsidR="00397945" w:rsidRDefault="00153609">
            <w:pPr>
              <w:jc w:val="center"/>
              <w:rPr>
                <w:lang w:val="en-US" w:eastAsia="zh-CN"/>
              </w:rPr>
            </w:pPr>
            <w:proofErr w:type="spellStart"/>
            <w:r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992" w:type="dxa"/>
            <w:vAlign w:val="center"/>
          </w:tcPr>
          <w:p w:rsidR="00397945" w:rsidRDefault="00153609">
            <w:pPr>
              <w:jc w:val="center"/>
              <w:rPr>
                <w:lang w:val="en-US" w:eastAsia="zh-CN"/>
              </w:rPr>
            </w:pPr>
            <w:proofErr w:type="spellStart"/>
            <w:r>
              <w:rPr>
                <w:lang w:val="en-US" w:eastAsia="zh-CN" w:bidi="ar"/>
              </w:rPr>
              <w:t>Ед</w:t>
            </w:r>
            <w:proofErr w:type="spellEnd"/>
            <w:r>
              <w:rPr>
                <w:lang w:val="en-US" w:eastAsia="zh-CN" w:bidi="ar"/>
              </w:rPr>
              <w:t xml:space="preserve">. </w:t>
            </w:r>
            <w:proofErr w:type="spellStart"/>
            <w:r>
              <w:rPr>
                <w:lang w:val="en-US" w:eastAsia="zh-CN" w:bidi="ar"/>
              </w:rPr>
              <w:t>изм</w:t>
            </w:r>
            <w:proofErr w:type="spellEnd"/>
            <w:r>
              <w:rPr>
                <w:lang w:val="en-US" w:eastAsia="zh-CN" w:bidi="ar"/>
              </w:rPr>
              <w:t>.</w:t>
            </w:r>
          </w:p>
        </w:tc>
        <w:tc>
          <w:tcPr>
            <w:tcW w:w="1427" w:type="dxa"/>
            <w:vAlign w:val="center"/>
          </w:tcPr>
          <w:p w:rsidR="00397945" w:rsidRDefault="00153609">
            <w:pPr>
              <w:jc w:val="center"/>
              <w:rPr>
                <w:lang w:val="en-US" w:eastAsia="zh-CN"/>
              </w:rPr>
            </w:pPr>
            <w:proofErr w:type="spellStart"/>
            <w:r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100" w:type="dxa"/>
            <w:vAlign w:val="center"/>
          </w:tcPr>
          <w:p w:rsidR="00397945" w:rsidRDefault="00153609">
            <w:pPr>
              <w:jc w:val="center"/>
              <w:rPr>
                <w:lang w:val="en-US" w:eastAsia="zh-CN"/>
              </w:rPr>
            </w:pPr>
            <w:proofErr w:type="spellStart"/>
            <w:r>
              <w:rPr>
                <w:lang w:val="en-US" w:eastAsia="zh-CN" w:bidi="ar"/>
              </w:rPr>
              <w:t>Цена</w:t>
            </w:r>
            <w:proofErr w:type="spellEnd"/>
            <w:r>
              <w:rPr>
                <w:lang w:val="en-US" w:eastAsia="zh-CN" w:bidi="ar"/>
              </w:rPr>
              <w:t xml:space="preserve">, </w:t>
            </w:r>
            <w:proofErr w:type="spellStart"/>
            <w:r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410" w:type="dxa"/>
            <w:vAlign w:val="center"/>
          </w:tcPr>
          <w:p w:rsidR="00397945" w:rsidRDefault="00BC11FE">
            <w:pPr>
              <w:jc w:val="center"/>
              <w:rPr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153609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153609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153609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153609">
              <w:rPr>
                <w:lang w:val="en-US" w:eastAsia="zh-CN" w:bidi="ar"/>
              </w:rPr>
              <w:t xml:space="preserve"> (</w:t>
            </w:r>
            <w:proofErr w:type="spellStart"/>
            <w:r w:rsidR="00153609">
              <w:rPr>
                <w:lang w:val="en-US" w:eastAsia="zh-CN" w:bidi="ar"/>
              </w:rPr>
              <w:t>руб</w:t>
            </w:r>
            <w:proofErr w:type="spellEnd"/>
            <w:r w:rsidR="00153609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="00397945" w:rsidRDefault="00153609">
            <w:pPr>
              <w:jc w:val="center"/>
              <w:rPr>
                <w:lang w:val="en-US" w:eastAsia="zh-CN"/>
              </w:rPr>
            </w:pPr>
            <w:proofErr w:type="spellStart"/>
            <w:r>
              <w:rPr>
                <w:lang w:val="en-US" w:eastAsia="zh-CN" w:bidi="ar"/>
              </w:rPr>
              <w:t>Среднее</w:t>
            </w:r>
            <w:proofErr w:type="spellEnd"/>
            <w:r>
              <w:rPr>
                <w:lang w:val="en-US" w:eastAsia="zh-CN" w:bidi="ar"/>
              </w:rPr>
              <w:t xml:space="preserve"> </w:t>
            </w:r>
            <w:proofErr w:type="spellStart"/>
            <w:r>
              <w:rPr>
                <w:lang w:val="en-US" w:eastAsia="zh-CN" w:bidi="ar"/>
              </w:rPr>
              <w:t>квадратичное</w:t>
            </w:r>
            <w:proofErr w:type="spellEnd"/>
            <w:r>
              <w:rPr>
                <w:lang w:val="en-US" w:eastAsia="zh-CN" w:bidi="ar"/>
              </w:rPr>
              <w:t xml:space="preserve"> </w:t>
            </w:r>
            <w:proofErr w:type="spellStart"/>
            <w:r>
              <w:rPr>
                <w:lang w:val="en-US" w:eastAsia="zh-CN" w:bidi="ar"/>
              </w:rPr>
              <w:t>отклонение</w:t>
            </w:r>
            <w:proofErr w:type="spellEnd"/>
            <w:r>
              <w:rPr>
                <w:rFonts w:ascii="Calibri" w:hAnsi="Calibri"/>
                <w:noProof/>
                <w:sz w:val="21"/>
                <w:szCs w:val="24"/>
              </w:rPr>
              <mc:AlternateContent>
                <mc:Choice Requires="wpg">
                  <w:drawing>
                    <wp:inline distT="0" distB="0" distL="0" distR="0" wp14:anchorId="37E7AD86" wp14:editId="4DF8BF6D">
                      <wp:extent cx="915035" cy="440055"/>
                      <wp:effectExtent l="0" t="0" r="18415" b="17145"/>
                      <wp:docPr id="2" name="Picture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2"/>
                              <pic:cNvPicPr/>
                            </pic:nvPicPr>
                            <pic:blipFill>
                              <a:blip r:embed="rId10">
                                <a:extLst>
                                  <a:ext uri="{96DAC541-7B7A-43D3-8B79-37D633B846F1}">
                                    <asvg:svgBlip xmlns:asvg="http://schemas.microsoft.com/office/drawing/2016/SVG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="" r:embed="rId1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915035" cy="44005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72.05pt;height:34.6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1911" w:type="dxa"/>
            <w:vAlign w:val="center"/>
          </w:tcPr>
          <w:p w:rsidR="00397945" w:rsidRDefault="00153609">
            <w:pPr>
              <w:jc w:val="center"/>
              <w:rPr>
                <w:lang w:eastAsia="zh-CN"/>
              </w:rPr>
            </w:pPr>
            <w:proofErr w:type="spellStart"/>
            <w:r>
              <w:rPr>
                <w:lang w:val="en-US" w:eastAsia="zh-CN" w:bidi="ar"/>
              </w:rPr>
              <w:t>Коэффициент</w:t>
            </w:r>
            <w:proofErr w:type="spellEnd"/>
            <w:r>
              <w:rPr>
                <w:lang w:val="en-US" w:eastAsia="zh-CN" w:bidi="ar"/>
              </w:rPr>
              <w:t xml:space="preserve"> </w:t>
            </w:r>
            <w:proofErr w:type="spellStart"/>
            <w:r>
              <w:rPr>
                <w:lang w:val="en-US" w:eastAsia="zh-CN" w:bidi="ar"/>
              </w:rPr>
              <w:t>вариации</w:t>
            </w:r>
            <w:proofErr w:type="spellEnd"/>
            <w:r>
              <w:rPr>
                <w:lang w:val="en-US" w:eastAsia="zh-CN" w:bidi="ar"/>
              </w:rPr>
              <w:t xml:space="preserve"> (%)</w:t>
            </w:r>
            <w:r>
              <w:rPr>
                <w:rFonts w:ascii="Calibri" w:hAnsi="Calibri"/>
                <w:noProof/>
                <w:sz w:val="21"/>
                <w:szCs w:val="24"/>
              </w:rPr>
              <mc:AlternateContent>
                <mc:Choice Requires="wpg">
                  <w:drawing>
                    <wp:inline distT="0" distB="0" distL="0" distR="0" wp14:anchorId="5AD498F4" wp14:editId="28FCB91C">
                      <wp:extent cx="1076325" cy="389890"/>
                      <wp:effectExtent l="0" t="0" r="0" b="11430"/>
                      <wp:docPr id="3" name="Pictur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1"/>
                              <pic:cNvPicPr/>
                            </pic:nvPicPr>
                            <pic:blipFill>
                              <a:blip r:embed="rId13">
                                <a:extLst>
                                  <a:ext uri="{96DAC541-7B7A-43D3-8B79-37D633B846F1}">
                                    <asvg:svgBlip xmlns:asvg="http://schemas.microsoft.com/office/drawing/2016/SVG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="" r:embed="rId14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076325" cy="38989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84.75pt;height:30.70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2018" w:type="dxa"/>
            <w:vAlign w:val="center"/>
          </w:tcPr>
          <w:p w:rsidR="00397945" w:rsidRDefault="00153609">
            <w:pPr>
              <w:jc w:val="center"/>
              <w:rPr>
                <w:lang w:val="en-US" w:eastAsia="zh-CN" w:bidi="ar"/>
              </w:rPr>
            </w:pPr>
            <w:r>
              <w:rPr>
                <w:lang w:val="en-US" w:eastAsia="zh-CN" w:bidi="ar"/>
              </w:rPr>
              <w:t>НМЦК (</w:t>
            </w:r>
            <w:proofErr w:type="spellStart"/>
            <w:r>
              <w:rPr>
                <w:lang w:val="en-US" w:eastAsia="zh-CN" w:bidi="ar"/>
              </w:rPr>
              <w:t>рын</w:t>
            </w:r>
            <w:proofErr w:type="spellEnd"/>
            <w:r>
              <w:rPr>
                <w:lang w:val="en-US" w:eastAsia="zh-CN" w:bidi="ar"/>
              </w:rPr>
              <w:t>)</w:t>
            </w:r>
          </w:p>
          <w:p w:rsidR="00397945" w:rsidRDefault="00153609">
            <w:pPr>
              <w:jc w:val="center"/>
              <w:rPr>
                <w:lang w:val="en-US" w:eastAsia="zh-CN" w:bidi="ar"/>
              </w:rPr>
            </w:pPr>
            <w:r>
              <w:rPr>
                <w:rFonts w:ascii="Calibri" w:hAnsi="Calibri"/>
                <w:noProof/>
                <w:sz w:val="21"/>
                <w:szCs w:val="24"/>
              </w:rPr>
              <mc:AlternateContent>
                <mc:Choice Requires="wpg">
                  <w:drawing>
                    <wp:inline distT="0" distB="0" distL="0" distR="0" wp14:anchorId="0256334E" wp14:editId="3FFAD96E">
                      <wp:extent cx="1144270" cy="461645"/>
                      <wp:effectExtent l="0" t="0" r="0" b="15240"/>
                      <wp:docPr id="4" name="Изображение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Изображение 2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44270" cy="46164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90.10pt;height:36.35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</w:tr>
      <w:tr w:rsidR="000520CD" w:rsidTr="007761B0">
        <w:trPr>
          <w:cantSplit/>
          <w:trHeight w:val="578"/>
        </w:trPr>
        <w:tc>
          <w:tcPr>
            <w:tcW w:w="407" w:type="dxa"/>
            <w:vMerge w:val="restart"/>
            <w:vAlign w:val="center"/>
          </w:tcPr>
          <w:p w:rsidR="000520CD" w:rsidRDefault="000520CD" w:rsidP="00323AF7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373" w:type="dxa"/>
            <w:vMerge w:val="restart"/>
            <w:vAlign w:val="center"/>
          </w:tcPr>
          <w:p w:rsidR="000520CD" w:rsidRDefault="000520CD" w:rsidP="00C9175F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О</w:t>
            </w:r>
            <w:r w:rsidRPr="000861A8">
              <w:rPr>
                <w:sz w:val="18"/>
                <w:szCs w:val="18"/>
                <w:lang w:eastAsia="zh-CN"/>
              </w:rPr>
              <w:t>казание услуг по печати периодического печатного издан</w:t>
            </w:r>
            <w:r>
              <w:rPr>
                <w:sz w:val="18"/>
                <w:szCs w:val="18"/>
                <w:lang w:eastAsia="zh-CN"/>
              </w:rPr>
              <w:t>ия</w:t>
            </w:r>
            <w:r w:rsidR="0032795E">
              <w:rPr>
                <w:sz w:val="18"/>
                <w:szCs w:val="18"/>
                <w:lang w:eastAsia="zh-CN"/>
              </w:rPr>
              <w:t xml:space="preserve"> - журнал «Дальний Восток» № 4-6</w:t>
            </w:r>
            <w:r>
              <w:rPr>
                <w:sz w:val="18"/>
                <w:szCs w:val="18"/>
                <w:lang w:eastAsia="zh-CN"/>
              </w:rPr>
              <w:t>/20026</w:t>
            </w:r>
          </w:p>
        </w:tc>
        <w:tc>
          <w:tcPr>
            <w:tcW w:w="1439" w:type="dxa"/>
            <w:vMerge w:val="restart"/>
            <w:vAlign w:val="center"/>
          </w:tcPr>
          <w:p w:rsidR="000520CD" w:rsidRPr="006A7AB3" w:rsidRDefault="006A7AB3" w:rsidP="00C9175F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lang w:eastAsia="zh-CN" w:bidi="ar"/>
              </w:rPr>
              <w:t>58.11.50.000</w:t>
            </w:r>
          </w:p>
        </w:tc>
        <w:tc>
          <w:tcPr>
            <w:tcW w:w="851" w:type="dxa"/>
            <w:vMerge w:val="restart"/>
            <w:vAlign w:val="center"/>
          </w:tcPr>
          <w:p w:rsidR="000520CD" w:rsidRDefault="000520CD" w:rsidP="000520CD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0520CD" w:rsidRDefault="000520CD">
            <w:pPr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sz w:val="18"/>
                <w:szCs w:val="18"/>
                <w:lang w:eastAsia="zh-CN"/>
              </w:rPr>
              <w:t>усл</w:t>
            </w:r>
            <w:proofErr w:type="spellEnd"/>
            <w:r>
              <w:rPr>
                <w:sz w:val="18"/>
                <w:szCs w:val="18"/>
                <w:lang w:eastAsia="zh-CN"/>
              </w:rPr>
              <w:t>.</w:t>
            </w:r>
            <w:bookmarkStart w:id="0" w:name="_GoBack"/>
            <w:bookmarkEnd w:id="0"/>
            <w:r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  <w:lang w:eastAsia="zh-CN"/>
              </w:rPr>
              <w:t>ед</w:t>
            </w:r>
            <w:proofErr w:type="spellEnd"/>
            <w:proofErr w:type="gramEnd"/>
          </w:p>
        </w:tc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:rsidR="000520CD" w:rsidRPr="000520CD" w:rsidRDefault="000520CD" w:rsidP="000520CD">
            <w:pPr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sz w:val="18"/>
                <w:szCs w:val="18"/>
                <w:lang w:val="en-US" w:eastAsia="zh-CN"/>
              </w:rPr>
              <w:t>Поставщик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1</w:t>
            </w:r>
          </w:p>
        </w:tc>
        <w:tc>
          <w:tcPr>
            <w:tcW w:w="1100" w:type="dxa"/>
            <w:vAlign w:val="center"/>
          </w:tcPr>
          <w:p w:rsidR="000520CD" w:rsidRPr="000861A8" w:rsidRDefault="000520CD" w:rsidP="000520CD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519 000,00</w:t>
            </w:r>
          </w:p>
        </w:tc>
        <w:tc>
          <w:tcPr>
            <w:tcW w:w="1410" w:type="dxa"/>
            <w:vMerge w:val="restart"/>
            <w:vAlign w:val="center"/>
          </w:tcPr>
          <w:p w:rsidR="000520CD" w:rsidRPr="000861A8" w:rsidRDefault="000520CD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519 000,00</w:t>
            </w:r>
          </w:p>
        </w:tc>
        <w:tc>
          <w:tcPr>
            <w:tcW w:w="1686" w:type="dxa"/>
            <w:vMerge w:val="restart"/>
            <w:vAlign w:val="center"/>
          </w:tcPr>
          <w:p w:rsidR="000520CD" w:rsidRPr="000861A8" w:rsidRDefault="000520CD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15 000,00</w:t>
            </w:r>
          </w:p>
        </w:tc>
        <w:tc>
          <w:tcPr>
            <w:tcW w:w="1911" w:type="dxa"/>
            <w:vMerge w:val="restart"/>
            <w:vAlign w:val="center"/>
          </w:tcPr>
          <w:p w:rsidR="000520CD" w:rsidRPr="000861A8" w:rsidRDefault="000520CD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2,81</w:t>
            </w:r>
          </w:p>
        </w:tc>
        <w:tc>
          <w:tcPr>
            <w:tcW w:w="2018" w:type="dxa"/>
            <w:vMerge w:val="restart"/>
            <w:vAlign w:val="center"/>
          </w:tcPr>
          <w:p w:rsidR="000520CD" w:rsidRPr="000861A8" w:rsidRDefault="000520CD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519 000,00</w:t>
            </w:r>
          </w:p>
        </w:tc>
      </w:tr>
      <w:tr w:rsidR="000520CD" w:rsidTr="000520CD">
        <w:trPr>
          <w:cantSplit/>
          <w:trHeight w:val="471"/>
        </w:trPr>
        <w:tc>
          <w:tcPr>
            <w:tcW w:w="407" w:type="dxa"/>
            <w:vMerge/>
            <w:vAlign w:val="center"/>
          </w:tcPr>
          <w:p w:rsidR="000520CD" w:rsidRDefault="000520CD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3" w:type="dxa"/>
            <w:vMerge/>
            <w:vAlign w:val="center"/>
          </w:tcPr>
          <w:p w:rsidR="000520CD" w:rsidRDefault="000520CD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439" w:type="dxa"/>
            <w:vMerge/>
            <w:vAlign w:val="center"/>
          </w:tcPr>
          <w:p w:rsidR="000520CD" w:rsidRDefault="000520CD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vMerge/>
            <w:vAlign w:val="center"/>
          </w:tcPr>
          <w:p w:rsidR="000520CD" w:rsidRDefault="000520CD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0520CD" w:rsidRDefault="000520CD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:rsidR="000520CD" w:rsidRDefault="000520CD" w:rsidP="000D48C6">
            <w:pPr>
              <w:jc w:val="center"/>
              <w:rPr>
                <w:sz w:val="18"/>
                <w:szCs w:val="18"/>
                <w:lang w:val="en-US" w:eastAsia="zh-CN"/>
              </w:rPr>
            </w:pPr>
            <w:proofErr w:type="spellStart"/>
            <w:r>
              <w:rPr>
                <w:sz w:val="18"/>
                <w:szCs w:val="18"/>
                <w:lang w:val="en-US" w:eastAsia="zh-CN"/>
              </w:rPr>
              <w:t>Поставщик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2</w:t>
            </w:r>
          </w:p>
        </w:tc>
        <w:tc>
          <w:tcPr>
            <w:tcW w:w="1100" w:type="dxa"/>
            <w:vAlign w:val="center"/>
          </w:tcPr>
          <w:p w:rsidR="000520CD" w:rsidRPr="000861A8" w:rsidRDefault="000520CD" w:rsidP="000520CD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534 000,00</w:t>
            </w:r>
          </w:p>
        </w:tc>
        <w:tc>
          <w:tcPr>
            <w:tcW w:w="1410" w:type="dxa"/>
            <w:vMerge/>
            <w:vAlign w:val="center"/>
          </w:tcPr>
          <w:p w:rsidR="000520CD" w:rsidRDefault="000520CD">
            <w:pPr>
              <w:jc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0520CD" w:rsidRDefault="000520CD">
            <w:pPr>
              <w:jc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0520CD" w:rsidRDefault="000520CD">
            <w:pPr>
              <w:jc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0520CD" w:rsidRDefault="000520CD">
            <w:pPr>
              <w:jc w:val="center"/>
              <w:rPr>
                <w:sz w:val="18"/>
                <w:szCs w:val="18"/>
                <w:lang w:val="en-US" w:eastAsia="zh-CN"/>
              </w:rPr>
            </w:pPr>
          </w:p>
        </w:tc>
      </w:tr>
      <w:tr w:rsidR="00BA71D4" w:rsidTr="000520CD">
        <w:trPr>
          <w:cantSplit/>
          <w:trHeight w:val="549"/>
        </w:trPr>
        <w:tc>
          <w:tcPr>
            <w:tcW w:w="407" w:type="dxa"/>
            <w:vMerge/>
            <w:vAlign w:val="center"/>
          </w:tcPr>
          <w:p w:rsidR="00BA71D4" w:rsidRDefault="00BA71D4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3" w:type="dxa"/>
            <w:vMerge/>
            <w:vAlign w:val="center"/>
          </w:tcPr>
          <w:p w:rsidR="00BA71D4" w:rsidRDefault="00BA71D4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439" w:type="dxa"/>
            <w:vMerge/>
            <w:vAlign w:val="center"/>
          </w:tcPr>
          <w:p w:rsidR="00BA71D4" w:rsidRDefault="00BA71D4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vMerge/>
            <w:vAlign w:val="center"/>
          </w:tcPr>
          <w:p w:rsidR="00BA71D4" w:rsidRDefault="00BA71D4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BA71D4" w:rsidRDefault="00BA71D4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427" w:type="dxa"/>
            <w:vAlign w:val="center"/>
          </w:tcPr>
          <w:p w:rsidR="00BA71D4" w:rsidRDefault="00BA71D4" w:rsidP="000D48C6">
            <w:pPr>
              <w:jc w:val="center"/>
              <w:rPr>
                <w:sz w:val="18"/>
                <w:szCs w:val="18"/>
                <w:lang w:val="en-US" w:eastAsia="zh-CN"/>
              </w:rPr>
            </w:pPr>
            <w:proofErr w:type="spellStart"/>
            <w:r>
              <w:rPr>
                <w:sz w:val="18"/>
                <w:szCs w:val="18"/>
                <w:lang w:val="en-US" w:eastAsia="zh-CN"/>
              </w:rPr>
              <w:t>Поставщик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3</w:t>
            </w:r>
          </w:p>
        </w:tc>
        <w:tc>
          <w:tcPr>
            <w:tcW w:w="1100" w:type="dxa"/>
            <w:vAlign w:val="center"/>
          </w:tcPr>
          <w:p w:rsidR="00BA71D4" w:rsidRPr="000861A8" w:rsidRDefault="000520CD" w:rsidP="000D48C6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549 000,00</w:t>
            </w:r>
          </w:p>
        </w:tc>
        <w:tc>
          <w:tcPr>
            <w:tcW w:w="1410" w:type="dxa"/>
            <w:vMerge/>
            <w:vAlign w:val="center"/>
          </w:tcPr>
          <w:p w:rsidR="00BA71D4" w:rsidRDefault="00BA71D4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BA71D4" w:rsidRDefault="00BA71D4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BA71D4" w:rsidRDefault="00BA71D4">
            <w:pPr>
              <w:jc w:val="center"/>
              <w:rPr>
                <w:lang w:val="en-US" w:eastAsia="zh-CN" w:bidi="ar"/>
              </w:rPr>
            </w:pPr>
          </w:p>
        </w:tc>
        <w:tc>
          <w:tcPr>
            <w:tcW w:w="2018" w:type="dxa"/>
            <w:vMerge/>
            <w:vAlign w:val="center"/>
          </w:tcPr>
          <w:p w:rsidR="00BA71D4" w:rsidRDefault="00BA71D4">
            <w:pPr>
              <w:jc w:val="center"/>
              <w:rPr>
                <w:lang w:eastAsia="zh-CN"/>
              </w:rPr>
            </w:pPr>
          </w:p>
        </w:tc>
      </w:tr>
      <w:tr w:rsidR="00BA71D4" w:rsidTr="00615277">
        <w:trPr>
          <w:cantSplit/>
        </w:trPr>
        <w:tc>
          <w:tcPr>
            <w:tcW w:w="13596" w:type="dxa"/>
            <w:gridSpan w:val="10"/>
            <w:vAlign w:val="center"/>
          </w:tcPr>
          <w:p w:rsidR="00BA71D4" w:rsidRPr="00C9175F" w:rsidRDefault="00BA71D4" w:rsidP="00C9175F">
            <w:pPr>
              <w:jc w:val="right"/>
              <w:rPr>
                <w:lang w:eastAsia="zh-CN"/>
              </w:rPr>
            </w:pPr>
            <w:r>
              <w:rPr>
                <w:lang w:val="en-US" w:eastAsia="zh-CN" w:bidi="ar"/>
              </w:rPr>
              <w:t>И</w:t>
            </w:r>
            <w:r>
              <w:rPr>
                <w:lang w:eastAsia="zh-CN" w:bidi="ar"/>
              </w:rPr>
              <w:t>ТОГО</w:t>
            </w:r>
          </w:p>
        </w:tc>
        <w:tc>
          <w:tcPr>
            <w:tcW w:w="2018" w:type="dxa"/>
            <w:vAlign w:val="center"/>
          </w:tcPr>
          <w:p w:rsidR="00BA71D4" w:rsidRPr="000861A8" w:rsidRDefault="000520CD" w:rsidP="000D48C6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519 000,00</w:t>
            </w:r>
          </w:p>
        </w:tc>
      </w:tr>
      <w:tr w:rsidR="00BA71D4">
        <w:trPr>
          <w:cantSplit/>
        </w:trPr>
        <w:tc>
          <w:tcPr>
            <w:tcW w:w="15614" w:type="dxa"/>
            <w:gridSpan w:val="11"/>
            <w:vAlign w:val="center"/>
          </w:tcPr>
          <w:p w:rsidR="00BA71D4" w:rsidRDefault="00BA71D4">
            <w:pPr>
              <w:jc w:val="center"/>
              <w:rPr>
                <w:lang w:eastAsia="zh-CN" w:bidi="ar"/>
              </w:rPr>
            </w:pPr>
            <w:r>
              <w:rPr>
                <w:lang w:eastAsia="zh-CN"/>
              </w:rPr>
              <w:t>На основании проведенного анализа рынка и расче</w:t>
            </w:r>
            <w:r w:rsidR="000520CD">
              <w:rPr>
                <w:lang w:eastAsia="zh-CN"/>
              </w:rPr>
              <w:t>тов, НМЦК составляет: 519 000,00</w:t>
            </w:r>
            <w:r>
              <w:rPr>
                <w:lang w:eastAsia="zh-CN"/>
              </w:rPr>
              <w:t xml:space="preserve"> рублей.</w:t>
            </w:r>
          </w:p>
        </w:tc>
      </w:tr>
    </w:tbl>
    <w:p w:rsidR="00397945" w:rsidRDefault="00397945">
      <w:pPr>
        <w:widowControl w:val="0"/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p w:rsidR="00397945" w:rsidRDefault="00397945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397945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945" w:rsidRDefault="0015360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Контрактный управляющий:</w:t>
            </w:r>
          </w:p>
        </w:tc>
      </w:tr>
      <w:tr w:rsidR="00397945" w:rsidTr="00C9175F">
        <w:trPr>
          <w:trHeight w:val="255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945" w:rsidRDefault="000861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Федорец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А.А.</w:t>
            </w:r>
          </w:p>
        </w:tc>
      </w:tr>
      <w:tr w:rsidR="00397945" w:rsidTr="00C9175F">
        <w:trPr>
          <w:trHeight w:val="7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45" w:rsidRDefault="0015360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="00397945" w:rsidRDefault="00397945">
      <w:pPr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:rsidR="00397945" w:rsidRDefault="00397945"/>
    <w:sectPr w:rsidR="00397945" w:rsidSect="00C9175F">
      <w:pgSz w:w="16838" w:h="11906" w:orient="landscape"/>
      <w:pgMar w:top="284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1FE" w:rsidRDefault="00BC11FE">
      <w:pPr>
        <w:spacing w:after="0" w:line="240" w:lineRule="auto"/>
      </w:pPr>
      <w:r>
        <w:separator/>
      </w:r>
    </w:p>
  </w:endnote>
  <w:endnote w:type="continuationSeparator" w:id="0">
    <w:p w:rsidR="00BC11FE" w:rsidRDefault="00BC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1FE" w:rsidRDefault="00BC11FE">
      <w:pPr>
        <w:spacing w:after="0" w:line="240" w:lineRule="auto"/>
      </w:pPr>
      <w:r>
        <w:separator/>
      </w:r>
    </w:p>
  </w:footnote>
  <w:footnote w:type="continuationSeparator" w:id="0">
    <w:p w:rsidR="00BC11FE" w:rsidRDefault="00BC1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945"/>
    <w:rsid w:val="000520CD"/>
    <w:rsid w:val="000861A8"/>
    <w:rsid w:val="00153609"/>
    <w:rsid w:val="001F07E9"/>
    <w:rsid w:val="0032795E"/>
    <w:rsid w:val="00397945"/>
    <w:rsid w:val="003D23C9"/>
    <w:rsid w:val="006A7AB3"/>
    <w:rsid w:val="00BA71D4"/>
    <w:rsid w:val="00BB0D94"/>
    <w:rsid w:val="00BC11FE"/>
    <w:rsid w:val="00C9175F"/>
    <w:rsid w:val="00D907C4"/>
    <w:rsid w:val="00E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BB0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BB0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BB0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BB0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0.wmf"/><Relationship Id="rId1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media1.svg"/><Relationship Id="rId5" Type="http://schemas.openxmlformats.org/officeDocument/2006/relationships/footnotes" Target="footnotes.xml"/><Relationship Id="rId15" Type="http://schemas.openxmlformats.org/officeDocument/2006/relationships/image" Target="media/image30.wmf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image" Target="media/media2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6D7FED" w:rsidRDefault="009B7D5E">
          <w:pPr>
            <w:pStyle w:val="EB3CC122DC90480BAA917F70BAF74C92"/>
          </w:pPr>
          <w:r>
            <w:rPr>
              <w:rStyle w:val="afb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7EE" w:rsidRDefault="00DA67EE">
      <w:pPr>
        <w:spacing w:after="0" w:line="240" w:lineRule="auto"/>
      </w:pPr>
      <w:r>
        <w:separator/>
      </w:r>
    </w:p>
  </w:endnote>
  <w:endnote w:type="continuationSeparator" w:id="0">
    <w:p w:rsidR="00DA67EE" w:rsidRDefault="00DA67EE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7EE" w:rsidRDefault="00DA67EE">
      <w:pPr>
        <w:spacing w:after="0" w:line="240" w:lineRule="auto"/>
      </w:pPr>
      <w:r>
        <w:separator/>
      </w:r>
    </w:p>
  </w:footnote>
  <w:footnote w:type="continuationSeparator" w:id="0">
    <w:p w:rsidR="00DA67EE" w:rsidRDefault="00DA67EE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FED"/>
    <w:rsid w:val="00240CDB"/>
    <w:rsid w:val="0059057E"/>
    <w:rsid w:val="006209A4"/>
    <w:rsid w:val="006D7FED"/>
    <w:rsid w:val="009B7D5E"/>
    <w:rsid w:val="00C62BB1"/>
    <w:rsid w:val="00DA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styleId="afb">
    <w:name w:val="Placeholder Text"/>
    <w:basedOn w:val="a0"/>
    <w:uiPriority w:val="99"/>
    <w:semiHidden/>
    <w:rsid w:val="006209A4"/>
    <w:rPr>
      <w:color w:val="808080"/>
    </w:rPr>
  </w:style>
  <w:style w:type="paragraph" w:customStyle="1" w:styleId="EB3CC122DC90480BAA917F70BAF74C92">
    <w:name w:val="EB3CC122DC90480BAA917F70BAF74C92"/>
  </w:style>
  <w:style w:type="paragraph" w:customStyle="1" w:styleId="2F86957B7B0F4305A3AC837449CBDC65">
    <w:name w:val="2F86957B7B0F4305A3AC837449CBDC65"/>
  </w:style>
  <w:style w:type="paragraph" w:customStyle="1" w:styleId="B7CFF26F855841EBA3ADDBB3B31D32BD">
    <w:name w:val="B7CFF26F855841EBA3ADDBB3B31D32BD"/>
    <w:rsid w:val="006209A4"/>
    <w:pPr>
      <w:spacing w:after="200" w:line="276" w:lineRule="auto"/>
    </w:pPr>
  </w:style>
  <w:style w:type="paragraph" w:customStyle="1" w:styleId="B06B11FEB43B436483166F3DCC9C528D">
    <w:name w:val="B06B11FEB43B436483166F3DCC9C528D"/>
    <w:rsid w:val="006209A4"/>
    <w:pPr>
      <w:spacing w:after="200" w:line="276" w:lineRule="auto"/>
    </w:pPr>
  </w:style>
  <w:style w:type="paragraph" w:customStyle="1" w:styleId="39640179A20B4549B2039F7A69CEE0CC">
    <w:name w:val="39640179A20B4549B2039F7A69CEE0CC"/>
    <w:rsid w:val="006209A4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Анастасия Андреевна Федорец</cp:lastModifiedBy>
  <cp:revision>6</cp:revision>
  <dcterms:created xsi:type="dcterms:W3CDTF">2024-05-21T07:43:00Z</dcterms:created>
  <dcterms:modified xsi:type="dcterms:W3CDTF">2026-05-20T08:44:00Z</dcterms:modified>
</cp:coreProperties>
</file>