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EA538C">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w:t>
      </w:r>
      <w:proofErr w:type="gramStart"/>
      <w:r w:rsidRPr="00282D09">
        <w:rPr>
          <w:rFonts w:ascii="Times New Roman" w:eastAsia="Times New Roman" w:hAnsi="Times New Roman" w:cs="Times New Roman"/>
          <w:color w:val="000000"/>
          <w:lang w:eastAsia="ru-RU"/>
        </w:rPr>
        <w:t xml:space="preserve">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EE379F" w:rsidRPr="00EE379F">
        <w:rPr>
          <w:rFonts w:ascii="Times New Roman" w:eastAsia="Times New Roman" w:hAnsi="Times New Roman" w:cs="Times New Roman"/>
          <w:color w:val="000000"/>
          <w:lang w:eastAsia="ru-RU"/>
        </w:rPr>
        <w:t>худи</w:t>
      </w:r>
      <w:proofErr w:type="gramEnd"/>
      <w:r w:rsidR="00EE379F" w:rsidRPr="00EE379F">
        <w:rPr>
          <w:rFonts w:ascii="Times New Roman" w:eastAsia="Times New Roman" w:hAnsi="Times New Roman" w:cs="Times New Roman"/>
          <w:color w:val="000000"/>
          <w:lang w:eastAsia="ru-RU"/>
        </w:rPr>
        <w:t xml:space="preserve"> для организаторов Всероссийского </w:t>
      </w:r>
      <w:proofErr w:type="spellStart"/>
      <w:r w:rsidR="00EE379F" w:rsidRPr="00EE379F">
        <w:rPr>
          <w:rFonts w:ascii="Times New Roman" w:eastAsia="Times New Roman" w:hAnsi="Times New Roman" w:cs="Times New Roman"/>
          <w:color w:val="000000"/>
          <w:lang w:eastAsia="ru-RU"/>
        </w:rPr>
        <w:t>медиафорума</w:t>
      </w:r>
      <w:proofErr w:type="spellEnd"/>
      <w:r w:rsidR="00EE379F" w:rsidRPr="00EE379F">
        <w:rPr>
          <w:rFonts w:ascii="Times New Roman" w:eastAsia="Times New Roman" w:hAnsi="Times New Roman" w:cs="Times New Roman"/>
          <w:color w:val="000000"/>
          <w:lang w:eastAsia="ru-RU"/>
        </w:rPr>
        <w:t xml:space="preserve"> «Точка Сбора. Ценности» с нанесением символики проекта и </w:t>
      </w:r>
      <w:proofErr w:type="spellStart"/>
      <w:r w:rsidR="00EE379F" w:rsidRPr="00EE379F">
        <w:rPr>
          <w:rFonts w:ascii="Times New Roman" w:eastAsia="Times New Roman" w:hAnsi="Times New Roman" w:cs="Times New Roman"/>
          <w:color w:val="000000"/>
          <w:lang w:eastAsia="ru-RU"/>
        </w:rPr>
        <w:t>Росмолодёжь</w:t>
      </w:r>
      <w:proofErr w:type="gramStart"/>
      <w:r w:rsidR="00EE379F" w:rsidRPr="00EE379F">
        <w:rPr>
          <w:rFonts w:ascii="Times New Roman" w:eastAsia="Times New Roman" w:hAnsi="Times New Roman" w:cs="Times New Roman"/>
          <w:color w:val="000000"/>
          <w:lang w:eastAsia="ru-RU"/>
        </w:rPr>
        <w:t>.Г</w:t>
      </w:r>
      <w:proofErr w:type="gramEnd"/>
      <w:r w:rsidR="00EE379F" w:rsidRPr="00EE379F">
        <w:rPr>
          <w:rFonts w:ascii="Times New Roman" w:eastAsia="Times New Roman" w:hAnsi="Times New Roman" w:cs="Times New Roman"/>
          <w:color w:val="000000"/>
          <w:lang w:eastAsia="ru-RU"/>
        </w:rPr>
        <w:t>ранты</w:t>
      </w:r>
      <w:proofErr w:type="spellEnd"/>
      <w:r w:rsidR="00EA538C">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F742DA">
        <w:rPr>
          <w:rFonts w:ascii="Times New Roman" w:eastAsia="Times New Roman" w:hAnsi="Times New Roman" w:cs="Times New Roman"/>
          <w:color w:val="000000"/>
          <w:lang w:eastAsia="ru-RU"/>
        </w:rPr>
        <w:t>634041, Российская Федерация, Томская область, город Томск,                               пр. Комсомольский, д. 75.</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EA538C" w:rsidRPr="00EA538C">
        <w:rPr>
          <w:rFonts w:ascii="Times New Roman" w:eastAsia="Times New Roman" w:hAnsi="Times New Roman" w:cs="Times New Roman"/>
          <w:b/>
          <w:bCs/>
          <w:u w:val="single"/>
          <w:lang w:eastAsia="ru-RU"/>
        </w:rPr>
        <w:t>26 1 7018017907 701701001 0013 000 0000 244.</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8"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896321" w:rsidRPr="00896321">
        <w:rPr>
          <w:rFonts w:ascii="Times New Roman" w:hAnsi="Times New Roman" w:cs="Times New Roman"/>
        </w:rPr>
        <w:t xml:space="preserve">стоимость товара, расходы на доставку, разгрузку-погрузку, размещение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w:t>
      </w:r>
      <w:r w:rsidR="00896321">
        <w:rPr>
          <w:rFonts w:ascii="Times New Roman" w:hAnsi="Times New Roman" w:cs="Times New Roman"/>
        </w:rPr>
        <w:t>Д</w:t>
      </w:r>
      <w:r w:rsidR="00896321" w:rsidRPr="00896321">
        <w:rPr>
          <w:rFonts w:ascii="Times New Roman" w:hAnsi="Times New Roman" w:cs="Times New Roman"/>
        </w:rPr>
        <w:t>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w:t>
      </w:r>
      <w:proofErr w:type="gramStart"/>
      <w:r w:rsidR="00DC0A57">
        <w:rPr>
          <w:rFonts w:ascii="Times New Roman" w:hAnsi="Times New Roman" w:cs="Times New Roman"/>
        </w:rPr>
        <w:t>с даты приемки</w:t>
      </w:r>
      <w:proofErr w:type="gramEnd"/>
      <w:r w:rsidR="00DC0A57">
        <w:rPr>
          <w:rFonts w:ascii="Times New Roman" w:hAnsi="Times New Roman" w:cs="Times New Roman"/>
        </w:rPr>
        <w:t xml:space="preserve">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w:t>
      </w:r>
      <w:r w:rsidR="00EA538C">
        <w:rPr>
          <w:rFonts w:ascii="Times New Roman" w:hAnsi="Times New Roman" w:cs="Times New Roman"/>
        </w:rPr>
        <w:t xml:space="preserve">. </w:t>
      </w:r>
      <w:r w:rsidR="00340CAC" w:rsidRPr="00340CAC">
        <w:rPr>
          <w:rFonts w:ascii="Times New Roman" w:hAnsi="Times New Roman" w:cs="Times New Roman"/>
        </w:rPr>
        <w:t>Днем приемки Товара считается дата подписания Заказчиком товарной накладной/универсального передаточного документа</w:t>
      </w:r>
      <w:r w:rsidR="00EA538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EE379F" w:rsidRDefault="006F4832" w:rsidP="00EE379F">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EA538C" w:rsidRPr="00584284">
        <w:rPr>
          <w:rFonts w:ascii="Times New Roman" w:hAnsi="Times New Roman" w:cs="Times New Roman"/>
          <w:i/>
          <w:color w:val="FF0000"/>
        </w:rPr>
        <w:t xml:space="preserve">субсидии на иные цели (Соглашение о предоставлении из </w:t>
      </w:r>
      <w:r w:rsidR="00EA538C" w:rsidRPr="00584284">
        <w:rPr>
          <w:rFonts w:ascii="Times New Roman" w:hAnsi="Times New Roman" w:cs="Times New Roman"/>
          <w:i/>
          <w:color w:val="FF0000"/>
        </w:rPr>
        <w:lastRenderedPageBreak/>
        <w:t>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091-15-2026-055 от 29.05.2026; идентификатор соглашения 000000Ю109126P4F0002, КБК 0707022Ю165377).</w:t>
      </w:r>
    </w:p>
    <w:p w:rsidR="00A03302" w:rsidRPr="00EE379F" w:rsidRDefault="006F4832" w:rsidP="00EE379F">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b/>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 xml:space="preserve">. </w:t>
      </w:r>
      <w:r w:rsidRPr="003A4F16">
        <w:rPr>
          <w:rFonts w:ascii="Times New Roman" w:hAnsi="Times New Roman" w:cs="Times New Roman"/>
          <w:b/>
        </w:rPr>
        <w:t>Установлено казначейское сопровождение Контракта.</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.1.</w:t>
      </w:r>
      <w:r>
        <w:rPr>
          <w:rFonts w:ascii="Times New Roman" w:hAnsi="Times New Roman" w:cs="Times New Roman"/>
        </w:rPr>
        <w:t>Условия осуществления казначейского сопровождения в соответствии с</w:t>
      </w:r>
      <w:r w:rsidRPr="003A4F16">
        <w:rPr>
          <w:rFonts w:ascii="Times New Roman" w:hAnsi="Times New Roman" w:cs="Times New Roman"/>
        </w:rPr>
        <w:t xml:space="preserve"> пунктом 2 статьи 242.23 Бюджетного кодекса Российской Федерации:</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1) Открытие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w:t>
      </w:r>
      <w:r w:rsidRPr="003A4F16">
        <w:rPr>
          <w:rStyle w:val="a8"/>
          <w:rFonts w:ascii="Times New Roman" w:hAnsi="Times New Roman" w:cs="Times New Roman"/>
        </w:rPr>
        <w:footnoteReference w:id="1"/>
      </w:r>
      <w:r w:rsidRPr="003A4F16">
        <w:rPr>
          <w:rFonts w:ascii="Times New Roman" w:hAnsi="Times New Roman" w:cs="Times New Roman"/>
        </w:rPr>
        <w:t>.</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2) Предоставление в Федеральное казначейство документов, установленных порядком санкционирования, предусмотренным пунктом 4 статьи 242.23 Бюджетного кодекса РФ.</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b/>
          <w:color w:val="FF0000"/>
        </w:rPr>
      </w:pPr>
      <w:r w:rsidRPr="003A4F16">
        <w:rPr>
          <w:rFonts w:ascii="Times New Roman" w:hAnsi="Times New Roman" w:cs="Times New Roman"/>
          <w:b/>
        </w:rPr>
        <w:t xml:space="preserve">3) Идентификатор государственного контракта: </w:t>
      </w:r>
      <w:r w:rsidRPr="00584284">
        <w:rPr>
          <w:rFonts w:ascii="Times New Roman" w:hAnsi="Times New Roman" w:cs="Times New Roman"/>
          <w:i/>
          <w:color w:val="FF0000"/>
        </w:rPr>
        <w:t>000000Ю109126Р4</w:t>
      </w:r>
      <w:r w:rsidRPr="00584284">
        <w:rPr>
          <w:rFonts w:ascii="Times New Roman" w:hAnsi="Times New Roman" w:cs="Times New Roman"/>
          <w:i/>
          <w:color w:val="FF0000"/>
          <w:lang w:val="en-US"/>
        </w:rPr>
        <w:t>F</w:t>
      </w:r>
      <w:r w:rsidRPr="00584284">
        <w:rPr>
          <w:rFonts w:ascii="Times New Roman" w:hAnsi="Times New Roman" w:cs="Times New Roman"/>
          <w:i/>
          <w:color w:val="FF0000"/>
        </w:rPr>
        <w:t>0002.</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4) Предусмотрено ведение раздельного учета результатов финансово-хозяйственной деятельности</w:t>
      </w:r>
      <w:r w:rsidRPr="003A4F16">
        <w:t xml:space="preserve"> </w:t>
      </w:r>
      <w:r w:rsidRPr="003A4F16">
        <w:rPr>
          <w:rFonts w:ascii="Times New Roman" w:hAnsi="Times New Roman" w:cs="Times New Roman"/>
        </w:rPr>
        <w:t>по каждому государственному контракту, договору (соглашению), контракту (договору)</w:t>
      </w:r>
      <w:r w:rsidRPr="003A4F16">
        <w:t xml:space="preserve"> </w:t>
      </w:r>
      <w:r w:rsidRPr="003A4F16">
        <w:rPr>
          <w:rFonts w:ascii="Times New Roman" w:hAnsi="Times New Roman" w:cs="Times New Roman"/>
        </w:rPr>
        <w:t>в соответствии с порядком, определенным Правительством Российской Федерации.</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proofErr w:type="gramStart"/>
      <w:r w:rsidRPr="003A4F16">
        <w:rPr>
          <w:rFonts w:ascii="Times New Roman" w:hAnsi="Times New Roman" w:cs="Times New Roman"/>
        </w:rPr>
        <w:t>5) Формирование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(Приказ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w:t>
      </w:r>
      <w:proofErr w:type="gramEnd"/>
      <w:r w:rsidRPr="003A4F16">
        <w:rPr>
          <w:rFonts w:ascii="Times New Roman" w:hAnsi="Times New Roman" w:cs="Times New Roman"/>
        </w:rPr>
        <w:t>) контракту, договору (соглашению), контракту (договору)»).</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6) Соблюдение запретов, установленных пунктом 3 статьи 242.23 Бюджетного кодекса РФ.</w:t>
      </w:r>
    </w:p>
    <w:p w:rsidR="00EA538C" w:rsidRPr="00427CA0"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 xml:space="preserve">7) </w:t>
      </w:r>
      <w:proofErr w:type="gramStart"/>
      <w:r w:rsidRPr="003A4F16">
        <w:rPr>
          <w:rFonts w:ascii="Times New Roman" w:hAnsi="Times New Roman" w:cs="Times New Roman"/>
        </w:rPr>
        <w:t>Соблюдении</w:t>
      </w:r>
      <w:proofErr w:type="gramEnd"/>
      <w:r w:rsidRPr="003A4F16">
        <w:rPr>
          <w:rFonts w:ascii="Times New Roman" w:hAnsi="Times New Roman" w:cs="Times New Roman"/>
        </w:rPr>
        <w:t xml:space="preserve"> в установленных Правительством Российской Федерации случаях положений, предусмотренных статьей 242.24 Бюджетного кодекса РФ.</w:t>
      </w:r>
    </w:p>
    <w:p w:rsidR="00EA538C" w:rsidRDefault="00EA538C"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w:t>
      </w:r>
      <w:r w:rsidRPr="004916E6">
        <w:rPr>
          <w:rFonts w:ascii="Times New Roman" w:eastAsia="Times New Roman" w:hAnsi="Times New Roman" w:cs="Times New Roman"/>
          <w:color w:val="000000"/>
          <w:lang w:eastAsia="ru-RU"/>
        </w:rPr>
        <w:t xml:space="preserve">товара: </w:t>
      </w:r>
      <w:r w:rsidR="006A73B8" w:rsidRPr="004916E6">
        <w:rPr>
          <w:rFonts w:ascii="Times New Roman" w:eastAsia="Times New Roman" w:hAnsi="Times New Roman" w:cs="Times New Roman"/>
          <w:color w:val="000000"/>
          <w:lang w:eastAsia="ru-RU"/>
        </w:rPr>
        <w:t>с</w:t>
      </w:r>
      <w:r w:rsidR="00213856" w:rsidRPr="004916E6">
        <w:rPr>
          <w:rFonts w:ascii="Times New Roman" w:eastAsia="Times New Roman" w:hAnsi="Times New Roman" w:cs="Times New Roman"/>
          <w:color w:val="000000"/>
          <w:lang w:eastAsia="ru-RU"/>
        </w:rPr>
        <w:t xml:space="preserve">о дня подписания Договора Сторонами </w:t>
      </w:r>
      <w:r w:rsidR="004916E6" w:rsidRPr="004916E6">
        <w:rPr>
          <w:rFonts w:ascii="Times New Roman" w:eastAsia="Times New Roman" w:hAnsi="Times New Roman" w:cs="Times New Roman"/>
          <w:color w:val="000000"/>
          <w:lang w:eastAsia="ru-RU"/>
        </w:rPr>
        <w:t>до 6 сентября 2026 года.</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 xml:space="preserve">й </w:t>
      </w:r>
      <w:r w:rsidR="00D63B43">
        <w:rPr>
          <w:rFonts w:ascii="Times New Roman" w:hAnsi="Times New Roman" w:cs="Times New Roman"/>
          <w:bCs/>
          <w:color w:val="000000"/>
        </w:rPr>
        <w:lastRenderedPageBreak/>
        <w:t>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делает </w:t>
      </w:r>
      <w:proofErr w:type="gramStart"/>
      <w:r w:rsidRPr="00282D09">
        <w:rPr>
          <w:rFonts w:ascii="Times New Roman" w:eastAsia="Times New Roman" w:hAnsi="Times New Roman" w:cs="Times New Roman"/>
          <w:bCs/>
          <w:color w:val="000000"/>
          <w:lang w:eastAsia="ru-RU"/>
        </w:rPr>
        <w:t>отметку</w:t>
      </w:r>
      <w:proofErr w:type="gramEnd"/>
      <w:r w:rsidRPr="00282D09">
        <w:rPr>
          <w:rFonts w:ascii="Times New Roman" w:eastAsia="Times New Roman" w:hAnsi="Times New Roman" w:cs="Times New Roman"/>
          <w:bCs/>
          <w:color w:val="000000"/>
          <w:lang w:eastAsia="ru-RU"/>
        </w:rPr>
        <w:t xml:space="preserve">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lastRenderedPageBreak/>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847B84" w:rsidRPr="00282D09" w:rsidRDefault="00A03302" w:rsidP="00EA538C">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r w:rsidR="00EA538C">
        <w:rPr>
          <w:rFonts w:ascii="Times New Roman" w:eastAsia="Times New Roman" w:hAnsi="Times New Roman" w:cs="Times New Roman"/>
          <w:lang w:eastAsia="ru-RU"/>
        </w:rPr>
        <w:t>.</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847B84" w:rsidRPr="00282D09" w:rsidRDefault="00A03302" w:rsidP="00EA538C">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r w:rsidR="00EA538C">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w:t>
      </w:r>
      <w:r w:rsidRPr="00282D09">
        <w:rPr>
          <w:rFonts w:ascii="Times New Roman" w:hAnsi="Times New Roman" w:cs="Times New Roman"/>
        </w:rPr>
        <w:lastRenderedPageBreak/>
        <w:t xml:space="preserve">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w:t>
      </w:r>
      <w:r w:rsidRPr="00282D09">
        <w:rPr>
          <w:rFonts w:ascii="Times New Roman" w:eastAsia="Calibri" w:hAnsi="Times New Roman" w:cs="Times New Roman"/>
        </w:rPr>
        <w:lastRenderedPageBreak/>
        <w:t>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lastRenderedPageBreak/>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w:t>
      </w:r>
      <w:r w:rsidRPr="00E0229D">
        <w:rPr>
          <w:rFonts w:ascii="Times New Roman" w:hAnsi="Times New Roman" w:cs="Times New Roman"/>
        </w:rPr>
        <w:lastRenderedPageBreak/>
        <w:t>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EA538C" w:rsidRPr="00EA538C" w:rsidRDefault="00EA538C" w:rsidP="002D28D7">
      <w:pPr>
        <w:widowControl w:val="0"/>
        <w:snapToGrid w:val="0"/>
        <w:spacing w:after="0" w:line="240" w:lineRule="auto"/>
        <w:ind w:firstLine="567"/>
        <w:jc w:val="both"/>
        <w:rPr>
          <w:rFonts w:ascii="Times New Roman" w:hAnsi="Times New Roman" w:cs="Times New Roman"/>
          <w:i/>
          <w:color w:val="FF0000"/>
        </w:rPr>
      </w:pPr>
      <w:r w:rsidRPr="00EA538C">
        <w:rPr>
          <w:rFonts w:ascii="Times New Roman" w:hAnsi="Times New Roman" w:cs="Times New Roman"/>
          <w:i/>
          <w:color w:val="FF0000"/>
        </w:rPr>
        <w:t xml:space="preserve">11.5. </w:t>
      </w:r>
      <w:proofErr w:type="gramStart"/>
      <w:r w:rsidRPr="00EA538C">
        <w:rPr>
          <w:rFonts w:ascii="Times New Roman" w:hAnsi="Times New Roman" w:cs="Times New Roman"/>
          <w:i/>
          <w:color w:val="FF0000"/>
        </w:rPr>
        <w:t>Поставщик, подписывая настоящий Договор, выражает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091-15-2026-055 от 29.05.2026 (в соответствии с п. 3 ст. 78.1.</w:t>
      </w:r>
      <w:proofErr w:type="gramEnd"/>
      <w:r w:rsidRPr="00EA538C">
        <w:rPr>
          <w:rFonts w:ascii="Times New Roman" w:hAnsi="Times New Roman" w:cs="Times New Roman"/>
          <w:i/>
          <w:color w:val="FF0000"/>
        </w:rPr>
        <w:t xml:space="preserve"> </w:t>
      </w:r>
      <w:proofErr w:type="gramStart"/>
      <w:r w:rsidRPr="00EA538C">
        <w:rPr>
          <w:rFonts w:ascii="Times New Roman" w:hAnsi="Times New Roman" w:cs="Times New Roman"/>
          <w:i/>
          <w:color w:val="FF0000"/>
        </w:rPr>
        <w:t>БК РФ).</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9"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0"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1"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2"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ИНН/КПП 7018017907/701701001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УФК по Алтайскому краю (ТГПУ л\с 711Х7079001)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ОКЦ № 1 </w:t>
      </w:r>
      <w:proofErr w:type="spellStart"/>
      <w:r w:rsidRPr="00584284">
        <w:rPr>
          <w:rFonts w:ascii="Times New Roman" w:eastAsia="Times New Roman" w:hAnsi="Times New Roman" w:cs="Times New Roman"/>
          <w:lang w:eastAsia="ru-RU"/>
        </w:rPr>
        <w:t>СибГУ</w:t>
      </w:r>
      <w:proofErr w:type="spellEnd"/>
      <w:r w:rsidRPr="00584284">
        <w:rPr>
          <w:rFonts w:ascii="Times New Roman" w:eastAsia="Times New Roman" w:hAnsi="Times New Roman" w:cs="Times New Roman"/>
          <w:lang w:eastAsia="ru-RU"/>
        </w:rPr>
        <w:t xml:space="preserve"> Банка России//УФК по Новосибирской области, г. Новосибирск</w:t>
      </w:r>
    </w:p>
    <w:p w:rsidR="00584284" w:rsidRPr="00584284" w:rsidRDefault="00584284" w:rsidP="00584284">
      <w:pPr>
        <w:spacing w:after="0" w:line="240" w:lineRule="auto"/>
        <w:ind w:firstLine="567"/>
        <w:rPr>
          <w:rFonts w:ascii="Times New Roman" w:eastAsia="Times New Roman" w:hAnsi="Times New Roman" w:cs="Times New Roman"/>
          <w:lang w:eastAsia="ru-RU"/>
        </w:rPr>
      </w:pPr>
      <w:proofErr w:type="gramStart"/>
      <w:r w:rsidRPr="00584284">
        <w:rPr>
          <w:rFonts w:ascii="Times New Roman" w:eastAsia="Times New Roman" w:hAnsi="Times New Roman" w:cs="Times New Roman"/>
          <w:lang w:eastAsia="ru-RU"/>
        </w:rPr>
        <w:t>Р</w:t>
      </w:r>
      <w:proofErr w:type="gramEnd"/>
      <w:r w:rsidRPr="00584284">
        <w:rPr>
          <w:rFonts w:ascii="Times New Roman" w:eastAsia="Times New Roman" w:hAnsi="Times New Roman" w:cs="Times New Roman"/>
          <w:lang w:eastAsia="ru-RU"/>
        </w:rPr>
        <w:t>/с 03215643000000015100</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К/с 40102810445370000043</w:t>
      </w:r>
    </w:p>
    <w:p w:rsidR="00E430B7" w:rsidRPr="00E430B7"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БИК 015004950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3"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lastRenderedPageBreak/>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Pr="00EE379F" w:rsidRDefault="00307677" w:rsidP="00307677">
      <w:pPr>
        <w:spacing w:after="0" w:line="240" w:lineRule="auto"/>
        <w:jc w:val="center"/>
        <w:rPr>
          <w:rFonts w:ascii="Times New Roman" w:hAnsi="Times New Roman" w:cs="Times New Roman"/>
          <w:b/>
        </w:rPr>
      </w:pPr>
      <w:r w:rsidRPr="00EE379F">
        <w:rPr>
          <w:rFonts w:ascii="Times New Roman" w:hAnsi="Times New Roman" w:cs="Times New Roman"/>
          <w:b/>
        </w:rPr>
        <w:t xml:space="preserve">ТЕХНИЧЕСКОЕ ЗАДАНИЕ </w:t>
      </w:r>
    </w:p>
    <w:p w:rsidR="00D77E11" w:rsidRPr="00EE379F" w:rsidRDefault="00D77E11" w:rsidP="00D77E11">
      <w:pPr>
        <w:spacing w:after="0" w:line="240" w:lineRule="auto"/>
        <w:jc w:val="both"/>
        <w:rPr>
          <w:rFonts w:ascii="Times New Roman" w:eastAsia="Times New Roman" w:hAnsi="Times New Roman" w:cs="Times New Roman"/>
          <w:lang w:eastAsia="ru-RU"/>
        </w:rPr>
      </w:pPr>
    </w:p>
    <w:p w:rsidR="00C133D2" w:rsidRPr="00EE379F" w:rsidRDefault="00C133D2" w:rsidP="00C133D2">
      <w:pPr>
        <w:tabs>
          <w:tab w:val="left" w:pos="10548"/>
        </w:tabs>
        <w:spacing w:after="0" w:line="240" w:lineRule="auto"/>
        <w:jc w:val="center"/>
        <w:rPr>
          <w:rFonts w:ascii="Times New Roman" w:eastAsia="Times New Roman" w:hAnsi="Times New Roman" w:cs="Times New Roman"/>
          <w:b/>
          <w:lang w:eastAsia="ru-RU"/>
        </w:rPr>
      </w:pPr>
      <w:r w:rsidRPr="00EE379F">
        <w:rPr>
          <w:rFonts w:ascii="Times New Roman" w:eastAsia="Times New Roman" w:hAnsi="Times New Roman" w:cs="Times New Roman"/>
          <w:b/>
          <w:lang w:eastAsia="ru-RU"/>
        </w:rPr>
        <w:t xml:space="preserve">Поставка </w:t>
      </w:r>
      <w:r w:rsidR="00EE379F" w:rsidRPr="00EE379F">
        <w:rPr>
          <w:rFonts w:ascii="Times New Roman" w:eastAsia="Times New Roman" w:hAnsi="Times New Roman" w:cs="Times New Roman"/>
          <w:b/>
          <w:lang w:eastAsia="ru-RU"/>
        </w:rPr>
        <w:t xml:space="preserve">худи для организаторов Всероссийского </w:t>
      </w:r>
      <w:proofErr w:type="spellStart"/>
      <w:r w:rsidR="00EE379F" w:rsidRPr="00EE379F">
        <w:rPr>
          <w:rFonts w:ascii="Times New Roman" w:eastAsia="Times New Roman" w:hAnsi="Times New Roman" w:cs="Times New Roman"/>
          <w:b/>
          <w:lang w:eastAsia="ru-RU"/>
        </w:rPr>
        <w:t>медиафорума</w:t>
      </w:r>
      <w:proofErr w:type="spellEnd"/>
      <w:r w:rsidR="00EE379F" w:rsidRPr="00EE379F">
        <w:rPr>
          <w:rFonts w:ascii="Times New Roman" w:eastAsia="Times New Roman" w:hAnsi="Times New Roman" w:cs="Times New Roman"/>
          <w:b/>
          <w:lang w:eastAsia="ru-RU"/>
        </w:rPr>
        <w:t xml:space="preserve"> «Точка Сбора. Ценности» с нанесением символики проекта и </w:t>
      </w:r>
      <w:proofErr w:type="spellStart"/>
      <w:r w:rsidR="00EE379F" w:rsidRPr="00EE379F">
        <w:rPr>
          <w:rFonts w:ascii="Times New Roman" w:eastAsia="Times New Roman" w:hAnsi="Times New Roman" w:cs="Times New Roman"/>
          <w:b/>
          <w:lang w:eastAsia="ru-RU"/>
        </w:rPr>
        <w:t>Росмолодёжь</w:t>
      </w:r>
      <w:proofErr w:type="gramStart"/>
      <w:r w:rsidR="00EE379F" w:rsidRPr="00EE379F">
        <w:rPr>
          <w:rFonts w:ascii="Times New Roman" w:eastAsia="Times New Roman" w:hAnsi="Times New Roman" w:cs="Times New Roman"/>
          <w:b/>
          <w:lang w:eastAsia="ru-RU"/>
        </w:rPr>
        <w:t>.Г</w:t>
      </w:r>
      <w:proofErr w:type="gramEnd"/>
      <w:r w:rsidR="00EE379F" w:rsidRPr="00EE379F">
        <w:rPr>
          <w:rFonts w:ascii="Times New Roman" w:eastAsia="Times New Roman" w:hAnsi="Times New Roman" w:cs="Times New Roman"/>
          <w:b/>
          <w:lang w:eastAsia="ru-RU"/>
        </w:rPr>
        <w:t>ранты</w:t>
      </w:r>
      <w:proofErr w:type="spellEnd"/>
    </w:p>
    <w:p w:rsidR="00A8258B" w:rsidRPr="00EE379F" w:rsidRDefault="00A8258B" w:rsidP="00C133D2">
      <w:pPr>
        <w:tabs>
          <w:tab w:val="left" w:pos="10548"/>
        </w:tabs>
        <w:spacing w:after="0" w:line="240" w:lineRule="auto"/>
        <w:jc w:val="center"/>
        <w:rPr>
          <w:rFonts w:ascii="Times New Roman" w:eastAsia="Times New Roman" w:hAnsi="Times New Roman" w:cs="Times New Roman"/>
          <w:b/>
          <w:highlight w:val="yellow"/>
        </w:rPr>
      </w:pP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2014"/>
        <w:gridCol w:w="1843"/>
        <w:gridCol w:w="1843"/>
        <w:gridCol w:w="4960"/>
        <w:gridCol w:w="851"/>
        <w:gridCol w:w="1276"/>
        <w:gridCol w:w="1134"/>
        <w:gridCol w:w="1134"/>
      </w:tblGrid>
      <w:tr w:rsidR="00EE379F" w:rsidRPr="00EE379F" w:rsidTr="00EE379F">
        <w:trPr>
          <w:trHeight w:val="875"/>
        </w:trPr>
        <w:tc>
          <w:tcPr>
            <w:tcW w:w="680" w:type="dxa"/>
          </w:tcPr>
          <w:p w:rsidR="00EE379F" w:rsidRPr="00EE379F" w:rsidRDefault="00EE379F" w:rsidP="00EE379F">
            <w:pPr>
              <w:pBdr>
                <w:top w:val="nil"/>
                <w:left w:val="nil"/>
                <w:bottom w:val="nil"/>
                <w:right w:val="nil"/>
                <w:between w:val="nil"/>
              </w:pBdr>
              <w:spacing w:after="0" w:line="240" w:lineRule="auto"/>
              <w:ind w:left="34"/>
              <w:jc w:val="center"/>
              <w:rPr>
                <w:rFonts w:ascii="Times New Roman" w:eastAsia="Helvetica Neue" w:hAnsi="Times New Roman" w:cs="Times New Roman"/>
                <w:color w:val="000000"/>
                <w:lang w:val="ru" w:eastAsia="ru-RU"/>
              </w:rPr>
            </w:pPr>
            <w:r w:rsidRPr="00EE379F">
              <w:rPr>
                <w:rFonts w:ascii="Times New Roman" w:eastAsia="Times New Roman" w:hAnsi="Times New Roman" w:cs="Times New Roman"/>
                <w:b/>
                <w:bCs/>
                <w:color w:val="000000"/>
                <w:lang w:val="ru" w:eastAsia="ru-RU"/>
              </w:rPr>
              <w:t xml:space="preserve">№ </w:t>
            </w:r>
            <w:proofErr w:type="gramStart"/>
            <w:r w:rsidRPr="00EE379F">
              <w:rPr>
                <w:rFonts w:ascii="Times New Roman" w:eastAsia="Times New Roman" w:hAnsi="Times New Roman" w:cs="Times New Roman"/>
                <w:b/>
                <w:bCs/>
                <w:color w:val="000000"/>
                <w:lang w:val="ru" w:eastAsia="ru-RU"/>
              </w:rPr>
              <w:t>П</w:t>
            </w:r>
            <w:proofErr w:type="gramEnd"/>
            <w:r w:rsidRPr="00EE379F">
              <w:rPr>
                <w:rFonts w:ascii="Times New Roman" w:eastAsia="Times New Roman" w:hAnsi="Times New Roman" w:cs="Times New Roman"/>
                <w:b/>
                <w:bCs/>
                <w:color w:val="000000"/>
                <w:lang w:val="ru" w:eastAsia="ru-RU"/>
              </w:rPr>
              <w:t>/П</w:t>
            </w:r>
          </w:p>
        </w:tc>
        <w:tc>
          <w:tcPr>
            <w:tcW w:w="2014" w:type="dxa"/>
          </w:tcPr>
          <w:p w:rsidR="00EE379F" w:rsidRPr="00EE379F" w:rsidRDefault="00EE379F" w:rsidP="00EE379F">
            <w:pPr>
              <w:pBdr>
                <w:top w:val="nil"/>
                <w:left w:val="nil"/>
                <w:bottom w:val="nil"/>
                <w:right w:val="nil"/>
                <w:between w:val="nil"/>
              </w:pBdr>
              <w:tabs>
                <w:tab w:val="left" w:pos="708"/>
                <w:tab w:val="left" w:pos="1416"/>
                <w:tab w:val="left" w:pos="2124"/>
              </w:tabs>
              <w:spacing w:after="0" w:line="240" w:lineRule="auto"/>
              <w:jc w:val="center"/>
              <w:rPr>
                <w:rFonts w:ascii="Times New Roman" w:eastAsia="Times New Roman" w:hAnsi="Times New Roman" w:cs="Times New Roman"/>
                <w:b/>
                <w:bCs/>
                <w:color w:val="000000"/>
                <w:lang w:eastAsia="ru-RU"/>
              </w:rPr>
            </w:pPr>
            <w:r w:rsidRPr="00EE379F">
              <w:rPr>
                <w:rFonts w:ascii="Times New Roman" w:eastAsia="Times New Roman" w:hAnsi="Times New Roman" w:cs="Times New Roman"/>
                <w:b/>
                <w:bCs/>
                <w:color w:val="000000"/>
                <w:lang w:val="ru" w:eastAsia="ru-RU"/>
              </w:rPr>
              <w:t xml:space="preserve">Наименование </w:t>
            </w:r>
            <w:r w:rsidRPr="00EE379F">
              <w:rPr>
                <w:rFonts w:ascii="Times New Roman" w:eastAsia="Times New Roman" w:hAnsi="Times New Roman" w:cs="Times New Roman"/>
                <w:b/>
                <w:bCs/>
                <w:color w:val="000000"/>
                <w:lang w:eastAsia="ru-RU"/>
              </w:rPr>
              <w:t>товара</w:t>
            </w:r>
          </w:p>
        </w:tc>
        <w:tc>
          <w:tcPr>
            <w:tcW w:w="1843" w:type="dxa"/>
          </w:tcPr>
          <w:p w:rsidR="00EE379F" w:rsidRPr="00EE379F" w:rsidRDefault="00EE379F" w:rsidP="00EE379F">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E379F">
              <w:rPr>
                <w:rFonts w:ascii="Times New Roman" w:eastAsia="Times New Roman" w:hAnsi="Times New Roman" w:cs="Times New Roman"/>
                <w:b/>
                <w:bCs/>
                <w:color w:val="000000"/>
                <w:lang w:eastAsia="ru-RU"/>
              </w:rPr>
              <w:t>Наименование страны происхождения товара</w:t>
            </w:r>
          </w:p>
        </w:tc>
        <w:tc>
          <w:tcPr>
            <w:tcW w:w="1843" w:type="dxa"/>
          </w:tcPr>
          <w:p w:rsidR="00EE379F" w:rsidRPr="00EE379F" w:rsidRDefault="00EE379F" w:rsidP="00EE379F">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E379F">
              <w:rPr>
                <w:rFonts w:ascii="Times New Roman" w:eastAsia="Times New Roman" w:hAnsi="Times New Roman" w:cs="Times New Roman"/>
                <w:b/>
                <w:bCs/>
                <w:color w:val="000000"/>
                <w:lang w:eastAsia="ru-RU"/>
              </w:rPr>
              <w:t>ОКПД</w:t>
            </w:r>
            <w:proofErr w:type="gramStart"/>
            <w:r w:rsidRPr="00EE379F">
              <w:rPr>
                <w:rFonts w:ascii="Times New Roman" w:eastAsia="Times New Roman" w:hAnsi="Times New Roman" w:cs="Times New Roman"/>
                <w:b/>
                <w:bCs/>
                <w:color w:val="000000"/>
                <w:lang w:eastAsia="ru-RU"/>
              </w:rPr>
              <w:t>2</w:t>
            </w:r>
            <w:proofErr w:type="gramEnd"/>
            <w:r w:rsidRPr="00EE379F">
              <w:rPr>
                <w:rFonts w:ascii="Times New Roman" w:eastAsia="Times New Roman" w:hAnsi="Times New Roman" w:cs="Times New Roman"/>
                <w:b/>
                <w:bCs/>
                <w:color w:val="000000"/>
                <w:lang w:eastAsia="ru-RU"/>
              </w:rPr>
              <w:t>/КТРУ</w:t>
            </w:r>
          </w:p>
        </w:tc>
        <w:tc>
          <w:tcPr>
            <w:tcW w:w="4960" w:type="dxa"/>
          </w:tcPr>
          <w:p w:rsidR="00EE379F" w:rsidRPr="00EE379F" w:rsidRDefault="00EE379F" w:rsidP="00EE379F">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Helvetica Neue" w:hAnsi="Times New Roman" w:cs="Times New Roman"/>
                <w:color w:val="000000"/>
                <w:lang w:eastAsia="ru-RU"/>
              </w:rPr>
            </w:pPr>
            <w:r w:rsidRPr="00EE379F">
              <w:rPr>
                <w:rFonts w:ascii="Times New Roman" w:eastAsia="Times New Roman" w:hAnsi="Times New Roman" w:cs="Times New Roman"/>
                <w:b/>
                <w:bCs/>
                <w:color w:val="000000"/>
                <w:lang w:eastAsia="ru-RU"/>
              </w:rPr>
              <w:t xml:space="preserve">Технические, функциональные, качественные характеристики товара </w:t>
            </w:r>
          </w:p>
        </w:tc>
        <w:tc>
          <w:tcPr>
            <w:tcW w:w="851" w:type="dxa"/>
          </w:tcPr>
          <w:p w:rsidR="00EE379F" w:rsidRPr="00EE379F" w:rsidRDefault="00EE379F" w:rsidP="00EE379F">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E379F">
              <w:rPr>
                <w:rFonts w:ascii="Times New Roman" w:eastAsia="Times New Roman" w:hAnsi="Times New Roman" w:cs="Times New Roman"/>
                <w:b/>
                <w:bCs/>
                <w:color w:val="000000"/>
                <w:lang w:eastAsia="ru-RU"/>
              </w:rPr>
              <w:t>Кол-во</w:t>
            </w:r>
          </w:p>
        </w:tc>
        <w:tc>
          <w:tcPr>
            <w:tcW w:w="1276" w:type="dxa"/>
          </w:tcPr>
          <w:p w:rsidR="00EE379F" w:rsidRPr="00EE379F" w:rsidRDefault="00EE379F" w:rsidP="00EE379F">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E379F">
              <w:rPr>
                <w:rFonts w:ascii="Times New Roman" w:eastAsia="Times New Roman" w:hAnsi="Times New Roman" w:cs="Times New Roman"/>
                <w:b/>
                <w:bCs/>
                <w:color w:val="000000"/>
                <w:lang w:eastAsia="ru-RU"/>
              </w:rPr>
              <w:t>Единица измерения</w:t>
            </w:r>
          </w:p>
        </w:tc>
        <w:tc>
          <w:tcPr>
            <w:tcW w:w="1134" w:type="dxa"/>
          </w:tcPr>
          <w:p w:rsidR="00EE379F" w:rsidRPr="00EE379F" w:rsidRDefault="00EE379F" w:rsidP="00EE379F">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E379F">
              <w:rPr>
                <w:rFonts w:ascii="Times New Roman" w:eastAsia="Times New Roman" w:hAnsi="Times New Roman" w:cs="Times New Roman"/>
                <w:b/>
                <w:bCs/>
                <w:color w:val="000000"/>
                <w:lang w:eastAsia="ru-RU"/>
              </w:rPr>
              <w:t>Цена за ед., в руб.</w:t>
            </w:r>
          </w:p>
        </w:tc>
        <w:tc>
          <w:tcPr>
            <w:tcW w:w="1134" w:type="dxa"/>
          </w:tcPr>
          <w:p w:rsidR="00EE379F" w:rsidRPr="00EE379F" w:rsidRDefault="00EE379F" w:rsidP="00EE379F">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E379F">
              <w:rPr>
                <w:rFonts w:ascii="Times New Roman" w:eastAsia="Times New Roman" w:hAnsi="Times New Roman" w:cs="Times New Roman"/>
                <w:b/>
                <w:bCs/>
                <w:color w:val="000000"/>
                <w:lang w:eastAsia="ru-RU"/>
              </w:rPr>
              <w:t>Сумма в руб.</w:t>
            </w:r>
          </w:p>
        </w:tc>
      </w:tr>
      <w:tr w:rsidR="00EE379F" w:rsidRPr="00EE379F" w:rsidTr="00EE379F">
        <w:tc>
          <w:tcPr>
            <w:tcW w:w="680" w:type="dxa"/>
          </w:tcPr>
          <w:p w:rsidR="00EE379F" w:rsidRPr="00EE379F" w:rsidRDefault="00EE379F" w:rsidP="00EE379F">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lang w:eastAsia="ru-RU"/>
              </w:rPr>
            </w:pPr>
            <w:r w:rsidRPr="00EE379F">
              <w:rPr>
                <w:rFonts w:ascii="Times New Roman" w:eastAsia="Times New Roman" w:hAnsi="Times New Roman" w:cs="Times New Roman"/>
                <w:color w:val="000000"/>
                <w:lang w:eastAsia="ru-RU"/>
              </w:rPr>
              <w:t>1</w:t>
            </w:r>
          </w:p>
        </w:tc>
        <w:tc>
          <w:tcPr>
            <w:tcW w:w="2014" w:type="dxa"/>
          </w:tcPr>
          <w:p w:rsidR="00EE379F" w:rsidRPr="00EE379F" w:rsidRDefault="00EE379F" w:rsidP="00EE379F">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lang w:eastAsia="ru-RU"/>
              </w:rPr>
            </w:pPr>
            <w:r w:rsidRPr="00EE379F">
              <w:rPr>
                <w:rFonts w:ascii="Times New Roman" w:eastAsia="Times New Roman" w:hAnsi="Times New Roman" w:cs="Times New Roman"/>
                <w:color w:val="000000"/>
                <w:lang w:eastAsia="ru-RU"/>
              </w:rPr>
              <w:t xml:space="preserve">Худи для организаторов с нанесением символики проекта и </w:t>
            </w:r>
            <w:proofErr w:type="spellStart"/>
            <w:r w:rsidRPr="00EE379F">
              <w:rPr>
                <w:rFonts w:ascii="Times New Roman" w:eastAsia="Times New Roman" w:hAnsi="Times New Roman" w:cs="Times New Roman"/>
                <w:color w:val="000000"/>
                <w:lang w:eastAsia="ru-RU"/>
              </w:rPr>
              <w:t>Росмолодёжь</w:t>
            </w:r>
            <w:proofErr w:type="gramStart"/>
            <w:r w:rsidRPr="00EE379F">
              <w:rPr>
                <w:rFonts w:ascii="Times New Roman" w:eastAsia="Times New Roman" w:hAnsi="Times New Roman" w:cs="Times New Roman"/>
                <w:color w:val="000000"/>
                <w:lang w:eastAsia="ru-RU"/>
              </w:rPr>
              <w:t>.Г</w:t>
            </w:r>
            <w:proofErr w:type="gramEnd"/>
            <w:r w:rsidRPr="00EE379F">
              <w:rPr>
                <w:rFonts w:ascii="Times New Roman" w:eastAsia="Times New Roman" w:hAnsi="Times New Roman" w:cs="Times New Roman"/>
                <w:color w:val="000000"/>
                <w:lang w:eastAsia="ru-RU"/>
              </w:rPr>
              <w:t>ранты</w:t>
            </w:r>
            <w:proofErr w:type="spellEnd"/>
          </w:p>
        </w:tc>
        <w:tc>
          <w:tcPr>
            <w:tcW w:w="1843" w:type="dxa"/>
          </w:tcPr>
          <w:p w:rsidR="00EE379F" w:rsidRPr="00EE379F" w:rsidRDefault="00EE379F" w:rsidP="00EE379F">
            <w:pPr>
              <w:spacing w:after="0" w:line="240" w:lineRule="auto"/>
              <w:jc w:val="center"/>
              <w:rPr>
                <w:rFonts w:ascii="Times New Roman" w:eastAsia="Tahoma" w:hAnsi="Times New Roman" w:cs="Times New Roman"/>
                <w:bCs/>
                <w:color w:val="000000"/>
                <w:lang w:eastAsia="ru-RU"/>
              </w:rPr>
            </w:pPr>
          </w:p>
        </w:tc>
        <w:tc>
          <w:tcPr>
            <w:tcW w:w="1843" w:type="dxa"/>
          </w:tcPr>
          <w:p w:rsidR="00EE379F" w:rsidRPr="00EE379F" w:rsidRDefault="00EE379F" w:rsidP="00EE379F">
            <w:pPr>
              <w:spacing w:after="0" w:line="240" w:lineRule="auto"/>
              <w:jc w:val="center"/>
              <w:rPr>
                <w:rFonts w:ascii="Times New Roman" w:eastAsia="Tahoma" w:hAnsi="Times New Roman" w:cs="Times New Roman"/>
                <w:bCs/>
                <w:color w:val="000000"/>
                <w:lang w:eastAsia="ru-RU"/>
              </w:rPr>
            </w:pPr>
            <w:r w:rsidRPr="00EE379F">
              <w:rPr>
                <w:rFonts w:ascii="Times New Roman" w:eastAsia="Tahoma" w:hAnsi="Times New Roman" w:cs="Times New Roman"/>
                <w:bCs/>
                <w:color w:val="000000"/>
                <w:lang w:eastAsia="ru-RU"/>
              </w:rPr>
              <w:t>14.39.10.190/нет</w:t>
            </w:r>
          </w:p>
        </w:tc>
        <w:tc>
          <w:tcPr>
            <w:tcW w:w="4960" w:type="dxa"/>
          </w:tcPr>
          <w:p w:rsidR="00EE379F" w:rsidRPr="00EE379F" w:rsidRDefault="00EE379F" w:rsidP="00EE379F">
            <w:pPr>
              <w:spacing w:after="0" w:line="240" w:lineRule="auto"/>
              <w:jc w:val="both"/>
              <w:rPr>
                <w:rFonts w:ascii="Times New Roman" w:eastAsia="Times New Roman" w:hAnsi="Times New Roman" w:cs="Times New Roman"/>
                <w:lang w:eastAsia="ru-RU"/>
              </w:rPr>
            </w:pPr>
            <w:r w:rsidRPr="00EE379F">
              <w:rPr>
                <w:rFonts w:ascii="Times New Roman" w:eastAsia="Times New Roman" w:hAnsi="Times New Roman" w:cs="Times New Roman"/>
                <w:lang w:eastAsia="ru-RU"/>
              </w:rPr>
              <w:t xml:space="preserve">Половой признак: </w:t>
            </w:r>
            <w:proofErr w:type="gramStart"/>
            <w:r w:rsidRPr="00EE379F">
              <w:rPr>
                <w:rFonts w:ascii="Times New Roman" w:eastAsia="Times New Roman" w:hAnsi="Times New Roman" w:cs="Times New Roman"/>
                <w:lang w:eastAsia="ru-RU"/>
              </w:rPr>
              <w:t>мужское</w:t>
            </w:r>
            <w:proofErr w:type="gramEnd"/>
            <w:r w:rsidRPr="00EE379F">
              <w:rPr>
                <w:rFonts w:ascii="Times New Roman" w:eastAsia="Times New Roman" w:hAnsi="Times New Roman" w:cs="Times New Roman"/>
                <w:lang w:eastAsia="ru-RU"/>
              </w:rPr>
              <w:t>/женское.</w:t>
            </w:r>
          </w:p>
          <w:p w:rsidR="00EE379F" w:rsidRPr="00EE379F" w:rsidRDefault="00EE379F" w:rsidP="00EE379F">
            <w:pPr>
              <w:spacing w:after="0" w:line="240" w:lineRule="auto"/>
              <w:jc w:val="both"/>
              <w:rPr>
                <w:rFonts w:ascii="Times New Roman" w:eastAsia="Times New Roman" w:hAnsi="Times New Roman" w:cs="Times New Roman"/>
                <w:bCs/>
                <w:lang w:eastAsia="ru-RU"/>
              </w:rPr>
            </w:pPr>
            <w:r w:rsidRPr="00EE379F">
              <w:rPr>
                <w:rFonts w:ascii="Times New Roman" w:eastAsia="Times New Roman" w:hAnsi="Times New Roman" w:cs="Times New Roman"/>
                <w:bCs/>
                <w:lang w:eastAsia="ru-RU"/>
              </w:rPr>
              <w:t>Материал: хлопок 100%.</w:t>
            </w:r>
          </w:p>
          <w:p w:rsidR="00EE379F" w:rsidRPr="00EE379F" w:rsidRDefault="00EE379F" w:rsidP="00EE379F">
            <w:pPr>
              <w:spacing w:after="0" w:line="240" w:lineRule="auto"/>
              <w:jc w:val="both"/>
              <w:rPr>
                <w:rFonts w:ascii="Times New Roman" w:eastAsia="Times New Roman" w:hAnsi="Times New Roman" w:cs="Times New Roman"/>
                <w:lang w:eastAsia="ru-RU"/>
              </w:rPr>
            </w:pPr>
            <w:r w:rsidRPr="00EE379F">
              <w:rPr>
                <w:rFonts w:ascii="Times New Roman" w:eastAsia="Times New Roman" w:hAnsi="Times New Roman" w:cs="Times New Roman"/>
                <w:lang w:eastAsia="ru-RU"/>
              </w:rPr>
              <w:t>Цвет изделия: черный.</w:t>
            </w:r>
          </w:p>
          <w:p w:rsidR="00EE379F" w:rsidRPr="00EE379F" w:rsidRDefault="00EE379F" w:rsidP="00EE379F">
            <w:pPr>
              <w:spacing w:after="0" w:line="240" w:lineRule="auto"/>
              <w:jc w:val="both"/>
              <w:rPr>
                <w:rFonts w:ascii="Times New Roman" w:eastAsia="Times New Roman" w:hAnsi="Times New Roman" w:cs="Times New Roman"/>
                <w:bCs/>
                <w:lang w:eastAsia="ru-RU"/>
              </w:rPr>
            </w:pPr>
            <w:r w:rsidRPr="00EE379F">
              <w:rPr>
                <w:rFonts w:ascii="Times New Roman" w:eastAsia="Times New Roman" w:hAnsi="Times New Roman" w:cs="Times New Roman"/>
                <w:lang w:eastAsia="ar-SA"/>
              </w:rPr>
              <w:t>Способ нанесения символики</w:t>
            </w:r>
            <w:r w:rsidRPr="00EE379F">
              <w:rPr>
                <w:rFonts w:ascii="Times New Roman" w:eastAsia="Times New Roman" w:hAnsi="Times New Roman" w:cs="Times New Roman"/>
                <w:bCs/>
                <w:lang w:eastAsia="ru-RU"/>
              </w:rPr>
              <w:t xml:space="preserve">: </w:t>
            </w:r>
            <w:r w:rsidRPr="00EE379F">
              <w:rPr>
                <w:rFonts w:ascii="Times New Roman" w:eastAsia="Times New Roman" w:hAnsi="Times New Roman" w:cs="Times New Roman"/>
                <w:bCs/>
                <w:lang w:val="ru" w:eastAsia="ru-RU"/>
              </w:rPr>
              <w:t>вышивка в два цвета</w:t>
            </w:r>
            <w:r w:rsidRPr="00EE379F">
              <w:rPr>
                <w:rFonts w:ascii="Times New Roman" w:eastAsia="Times New Roman" w:hAnsi="Times New Roman" w:cs="Times New Roman"/>
                <w:bCs/>
                <w:lang w:eastAsia="ru-RU"/>
              </w:rPr>
              <w:t>.</w:t>
            </w:r>
          </w:p>
          <w:p w:rsidR="00EE379F" w:rsidRPr="00EE379F" w:rsidRDefault="00EE379F" w:rsidP="00EE379F">
            <w:pPr>
              <w:spacing w:after="0" w:line="240" w:lineRule="auto"/>
              <w:jc w:val="both"/>
              <w:rPr>
                <w:rFonts w:ascii="Times New Roman" w:eastAsia="Times New Roman" w:hAnsi="Times New Roman" w:cs="Times New Roman"/>
                <w:bCs/>
                <w:lang w:eastAsia="ru-RU"/>
              </w:rPr>
            </w:pPr>
            <w:r w:rsidRPr="00EE379F">
              <w:rPr>
                <w:rFonts w:ascii="Times New Roman" w:eastAsia="Times New Roman" w:hAnsi="Times New Roman" w:cs="Times New Roman"/>
                <w:bCs/>
                <w:lang w:eastAsia="ru-RU"/>
              </w:rPr>
              <w:t>Формат вышивки:</w:t>
            </w:r>
            <w:r w:rsidRPr="00EE379F">
              <w:rPr>
                <w:rFonts w:ascii="Times New Roman" w:eastAsia="Times New Roman" w:hAnsi="Times New Roman" w:cs="Times New Roman"/>
                <w:bCs/>
                <w:lang w:val="ru" w:eastAsia="ru-RU"/>
              </w:rPr>
              <w:t xml:space="preserve"> А</w:t>
            </w:r>
            <w:proofErr w:type="gramStart"/>
            <w:r w:rsidRPr="00EE379F">
              <w:rPr>
                <w:rFonts w:ascii="Times New Roman" w:eastAsia="Times New Roman" w:hAnsi="Times New Roman" w:cs="Times New Roman"/>
                <w:bCs/>
                <w:lang w:val="ru" w:eastAsia="ru-RU"/>
              </w:rPr>
              <w:t>4</w:t>
            </w:r>
            <w:proofErr w:type="gramEnd"/>
            <w:r w:rsidRPr="00EE379F">
              <w:rPr>
                <w:rFonts w:ascii="Times New Roman" w:eastAsia="Times New Roman" w:hAnsi="Times New Roman" w:cs="Times New Roman"/>
                <w:bCs/>
                <w:lang w:val="ru" w:eastAsia="ru-RU"/>
              </w:rPr>
              <w:t>.</w:t>
            </w:r>
            <w:r w:rsidRPr="00EE379F">
              <w:rPr>
                <w:rFonts w:ascii="Times New Roman" w:eastAsia="Times New Roman" w:hAnsi="Times New Roman" w:cs="Times New Roman"/>
                <w:bCs/>
                <w:lang w:eastAsia="ru-RU"/>
              </w:rPr>
              <w:t xml:space="preserve"> </w:t>
            </w:r>
          </w:p>
          <w:p w:rsidR="00EE379F" w:rsidRPr="00EE379F" w:rsidRDefault="00EE379F" w:rsidP="00EE379F">
            <w:pPr>
              <w:spacing w:after="0" w:line="240" w:lineRule="auto"/>
              <w:jc w:val="both"/>
              <w:rPr>
                <w:rFonts w:ascii="Times New Roman" w:eastAsia="Times New Roman" w:hAnsi="Times New Roman" w:cs="Times New Roman"/>
                <w:bCs/>
                <w:lang w:eastAsia="ru-RU"/>
              </w:rPr>
            </w:pPr>
            <w:r w:rsidRPr="00EE379F">
              <w:rPr>
                <w:rFonts w:ascii="Times New Roman" w:eastAsia="Times New Roman" w:hAnsi="Times New Roman" w:cs="Times New Roman"/>
                <w:bCs/>
                <w:lang w:eastAsia="ru-RU"/>
              </w:rPr>
              <w:t xml:space="preserve">Расположение и содержание вышивки: в соответствии с </w:t>
            </w:r>
            <w:proofErr w:type="gramStart"/>
            <w:r w:rsidRPr="00EE379F">
              <w:rPr>
                <w:rFonts w:ascii="Times New Roman" w:eastAsia="Times New Roman" w:hAnsi="Times New Roman" w:cs="Times New Roman"/>
                <w:bCs/>
                <w:lang w:eastAsia="ru-RU"/>
              </w:rPr>
              <w:t>дизайн-макетом</w:t>
            </w:r>
            <w:proofErr w:type="gramEnd"/>
            <w:r w:rsidRPr="00EE379F">
              <w:rPr>
                <w:rFonts w:ascii="Times New Roman" w:eastAsia="Times New Roman" w:hAnsi="Times New Roman" w:cs="Times New Roman"/>
                <w:bCs/>
                <w:lang w:eastAsia="ru-RU"/>
              </w:rPr>
              <w:t xml:space="preserve"> Заказчика.</w:t>
            </w:r>
          </w:p>
          <w:p w:rsidR="00EE379F" w:rsidRPr="00EE379F" w:rsidRDefault="00EE379F" w:rsidP="00EE379F">
            <w:pPr>
              <w:spacing w:after="0" w:line="240" w:lineRule="auto"/>
              <w:jc w:val="both"/>
              <w:rPr>
                <w:rFonts w:ascii="Times New Roman" w:eastAsia="Times New Roman" w:hAnsi="Times New Roman" w:cs="Times New Roman"/>
                <w:bCs/>
                <w:lang w:eastAsia="ru-RU"/>
              </w:rPr>
            </w:pPr>
            <w:r w:rsidRPr="00EE379F">
              <w:rPr>
                <w:rFonts w:ascii="Times New Roman" w:eastAsia="Times New Roman" w:hAnsi="Times New Roman" w:cs="Times New Roman"/>
                <w:bCs/>
                <w:lang w:eastAsia="ru-RU"/>
              </w:rPr>
              <w:t>Плотность материала: 220 г/м</w:t>
            </w:r>
            <w:proofErr w:type="gramStart"/>
            <w:r w:rsidRPr="00EE379F">
              <w:rPr>
                <w:rFonts w:ascii="Times New Roman" w:eastAsia="Times New Roman" w:hAnsi="Times New Roman" w:cs="Times New Roman"/>
                <w:bCs/>
                <w:lang w:eastAsia="ru-RU"/>
              </w:rPr>
              <w:t>2</w:t>
            </w:r>
            <w:proofErr w:type="gramEnd"/>
            <w:r w:rsidRPr="00EE379F">
              <w:rPr>
                <w:rFonts w:ascii="Times New Roman" w:eastAsia="Times New Roman" w:hAnsi="Times New Roman" w:cs="Times New Roman"/>
                <w:bCs/>
                <w:lang w:eastAsia="ru-RU"/>
              </w:rPr>
              <w:t>.</w:t>
            </w:r>
          </w:p>
          <w:p w:rsidR="00EE379F" w:rsidRPr="00EE379F" w:rsidRDefault="00EE379F" w:rsidP="00EE379F">
            <w:pPr>
              <w:spacing w:after="0" w:line="240" w:lineRule="auto"/>
              <w:jc w:val="both"/>
              <w:rPr>
                <w:rFonts w:ascii="Times New Roman" w:eastAsia="Times New Roman" w:hAnsi="Times New Roman" w:cs="Times New Roman"/>
                <w:bCs/>
                <w:lang w:eastAsia="ru-RU"/>
              </w:rPr>
            </w:pPr>
            <w:r w:rsidRPr="00EE379F">
              <w:rPr>
                <w:rFonts w:ascii="Times New Roman" w:eastAsia="Times New Roman" w:hAnsi="Times New Roman" w:cs="Times New Roman"/>
                <w:bCs/>
                <w:lang w:eastAsia="ru-RU"/>
              </w:rPr>
              <w:t>Швы изделия должны быть ровными и прочными, без дефектов. Отделка горловины, манжет и пояса изделия должна быть выполнена из эластичного материала в цвет изделия.</w:t>
            </w:r>
          </w:p>
          <w:p w:rsidR="00EE379F" w:rsidRPr="00EE379F" w:rsidRDefault="00EE379F" w:rsidP="008D3777">
            <w:pPr>
              <w:spacing w:after="0" w:line="240" w:lineRule="auto"/>
              <w:jc w:val="both"/>
              <w:rPr>
                <w:rFonts w:ascii="Times New Roman" w:eastAsia="Times New Roman" w:hAnsi="Times New Roman" w:cs="Times New Roman"/>
                <w:bCs/>
                <w:lang w:eastAsia="ru-RU"/>
              </w:rPr>
            </w:pPr>
            <w:bookmarkStart w:id="2" w:name="_GoBack"/>
            <w:r w:rsidRPr="008D3777">
              <w:rPr>
                <w:rFonts w:ascii="Times New Roman" w:eastAsia="Times New Roman" w:hAnsi="Times New Roman" w:cs="Times New Roman"/>
                <w:bCs/>
                <w:lang w:eastAsia="ru-RU"/>
              </w:rPr>
              <w:t>Дизайн-макет или рабочие визуализации макетов в произвольной форме</w:t>
            </w:r>
            <w:r w:rsidR="008D3777" w:rsidRPr="008D3777">
              <w:rPr>
                <w:rFonts w:ascii="Times New Roman" w:eastAsia="Times New Roman" w:hAnsi="Times New Roman" w:cs="Times New Roman"/>
                <w:bCs/>
                <w:lang w:eastAsia="ru-RU"/>
              </w:rPr>
              <w:t xml:space="preserve"> и размеры худи</w:t>
            </w:r>
            <w:r w:rsidRPr="008D3777">
              <w:rPr>
                <w:rFonts w:ascii="Times New Roman" w:eastAsia="Times New Roman" w:hAnsi="Times New Roman" w:cs="Times New Roman"/>
                <w:bCs/>
                <w:lang w:eastAsia="ru-RU"/>
              </w:rPr>
              <w:t xml:space="preserve">, направляются Заказчиком на электронную почту Поставщика в течение </w:t>
            </w:r>
            <w:r w:rsidR="008D3777" w:rsidRPr="008D3777">
              <w:rPr>
                <w:rFonts w:ascii="Times New Roman" w:eastAsia="Times New Roman" w:hAnsi="Times New Roman" w:cs="Times New Roman"/>
                <w:bCs/>
                <w:lang w:eastAsia="ru-RU"/>
              </w:rPr>
              <w:t>7</w:t>
            </w:r>
            <w:r w:rsidRPr="008D3777">
              <w:rPr>
                <w:rFonts w:ascii="Times New Roman" w:eastAsia="Times New Roman" w:hAnsi="Times New Roman" w:cs="Times New Roman"/>
                <w:bCs/>
                <w:lang w:eastAsia="ru-RU"/>
              </w:rPr>
              <w:t xml:space="preserve"> календарных дней </w:t>
            </w:r>
            <w:r w:rsidR="008D3777" w:rsidRPr="008D3777">
              <w:rPr>
                <w:rFonts w:ascii="Times New Roman" w:eastAsia="Times New Roman" w:hAnsi="Times New Roman" w:cs="Times New Roman"/>
                <w:bCs/>
                <w:lang w:eastAsia="ru-RU"/>
              </w:rPr>
              <w:t>со дня подписания гражданско-правового договора сторонами.</w:t>
            </w:r>
            <w:bookmarkEnd w:id="2"/>
          </w:p>
        </w:tc>
        <w:tc>
          <w:tcPr>
            <w:tcW w:w="851" w:type="dxa"/>
          </w:tcPr>
          <w:p w:rsidR="00EE379F" w:rsidRPr="00EE379F" w:rsidRDefault="00EE379F" w:rsidP="00EE379F">
            <w:pPr>
              <w:spacing w:after="0" w:line="240" w:lineRule="auto"/>
              <w:jc w:val="center"/>
              <w:rPr>
                <w:rFonts w:ascii="Times New Roman" w:eastAsia="Tahoma" w:hAnsi="Times New Roman" w:cs="Times New Roman"/>
                <w:bCs/>
                <w:color w:val="000000"/>
                <w:lang w:eastAsia="ru-RU"/>
              </w:rPr>
            </w:pPr>
            <w:r w:rsidRPr="00EE379F">
              <w:rPr>
                <w:rFonts w:ascii="Times New Roman" w:eastAsia="Tahoma" w:hAnsi="Times New Roman" w:cs="Times New Roman"/>
                <w:bCs/>
                <w:color w:val="000000"/>
                <w:lang w:eastAsia="ru-RU"/>
              </w:rPr>
              <w:t>30</w:t>
            </w:r>
          </w:p>
        </w:tc>
        <w:tc>
          <w:tcPr>
            <w:tcW w:w="1276" w:type="dxa"/>
          </w:tcPr>
          <w:p w:rsidR="00EE379F" w:rsidRPr="00EE379F" w:rsidRDefault="00EE379F" w:rsidP="00EE379F">
            <w:pPr>
              <w:spacing w:after="0" w:line="240" w:lineRule="auto"/>
              <w:jc w:val="center"/>
              <w:rPr>
                <w:rFonts w:ascii="Times New Roman" w:eastAsia="Tahoma" w:hAnsi="Times New Roman" w:cs="Times New Roman"/>
                <w:bCs/>
                <w:color w:val="000000"/>
                <w:lang w:eastAsia="ru-RU"/>
              </w:rPr>
            </w:pPr>
            <w:r w:rsidRPr="00EE379F">
              <w:rPr>
                <w:rFonts w:ascii="Times New Roman" w:eastAsia="Tahoma" w:hAnsi="Times New Roman" w:cs="Times New Roman"/>
                <w:bCs/>
                <w:color w:val="000000"/>
                <w:lang w:eastAsia="ru-RU"/>
              </w:rPr>
              <w:t>Штука</w:t>
            </w:r>
          </w:p>
        </w:tc>
        <w:tc>
          <w:tcPr>
            <w:tcW w:w="1134" w:type="dxa"/>
          </w:tcPr>
          <w:p w:rsidR="00EE379F" w:rsidRPr="00EE379F" w:rsidRDefault="00EE379F" w:rsidP="00EE379F">
            <w:pPr>
              <w:spacing w:after="0" w:line="240" w:lineRule="auto"/>
              <w:jc w:val="center"/>
              <w:rPr>
                <w:rFonts w:ascii="Times New Roman" w:eastAsia="Tahoma" w:hAnsi="Times New Roman" w:cs="Times New Roman"/>
                <w:bCs/>
                <w:color w:val="000000"/>
                <w:lang w:eastAsia="ru-RU"/>
              </w:rPr>
            </w:pPr>
          </w:p>
        </w:tc>
        <w:tc>
          <w:tcPr>
            <w:tcW w:w="1134" w:type="dxa"/>
          </w:tcPr>
          <w:p w:rsidR="00EE379F" w:rsidRPr="00EE379F" w:rsidRDefault="00EE379F" w:rsidP="00EE379F">
            <w:pPr>
              <w:spacing w:after="0" w:line="240" w:lineRule="auto"/>
              <w:jc w:val="center"/>
              <w:rPr>
                <w:rFonts w:ascii="Times New Roman" w:eastAsia="Tahoma" w:hAnsi="Times New Roman" w:cs="Times New Roman"/>
                <w:bCs/>
                <w:color w:val="000000"/>
                <w:lang w:eastAsia="ru-RU"/>
              </w:rPr>
            </w:pPr>
          </w:p>
        </w:tc>
      </w:tr>
    </w:tbl>
    <w:p w:rsidR="00E051AD" w:rsidRPr="00EE379F" w:rsidRDefault="00E051AD" w:rsidP="00EE379F">
      <w:pPr>
        <w:tabs>
          <w:tab w:val="left" w:pos="3514"/>
        </w:tabs>
        <w:spacing w:after="0" w:line="240" w:lineRule="auto"/>
        <w:ind w:firstLine="425"/>
        <w:rPr>
          <w:rFonts w:ascii="Times New Roman" w:eastAsia="Calibri" w:hAnsi="Times New Roman" w:cs="Times New Roman"/>
          <w:b/>
        </w:rPr>
      </w:pPr>
    </w:p>
    <w:p w:rsidR="00E051AD" w:rsidRPr="00EE379F" w:rsidRDefault="00E051AD" w:rsidP="00EE379F">
      <w:pPr>
        <w:tabs>
          <w:tab w:val="left" w:pos="3514"/>
          <w:tab w:val="left" w:pos="15735"/>
        </w:tabs>
        <w:spacing w:after="0" w:line="240" w:lineRule="auto"/>
        <w:ind w:firstLine="567"/>
        <w:rPr>
          <w:rFonts w:ascii="Times New Roman" w:eastAsia="Calibri" w:hAnsi="Times New Roman" w:cs="Times New Roman"/>
          <w:b/>
        </w:rPr>
      </w:pPr>
      <w:r w:rsidRPr="00EE379F">
        <w:rPr>
          <w:rFonts w:ascii="Times New Roman" w:eastAsia="Calibri" w:hAnsi="Times New Roman" w:cs="Times New Roman"/>
          <w:b/>
        </w:rPr>
        <w:t>Требования к качеству, упаковке, гарантийным обязательствам товара. Условия поставки товара.</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I. Требования к качеству и упаковке товара:</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требованиям ГОСТов, </w:t>
      </w:r>
      <w:proofErr w:type="gramStart"/>
      <w:r w:rsidRPr="00EE379F">
        <w:rPr>
          <w:rFonts w:ascii="Times New Roman" w:eastAsia="Calibri" w:hAnsi="Times New Roman" w:cs="Times New Roman"/>
        </w:rPr>
        <w:t>ТР</w:t>
      </w:r>
      <w:proofErr w:type="gramEnd"/>
      <w:r w:rsidRPr="00EE379F">
        <w:rPr>
          <w:rFonts w:ascii="Times New Roman" w:eastAsia="Calibri" w:hAnsi="Times New Roman" w:cs="Times New Roman"/>
        </w:rPr>
        <w:t xml:space="preserve">, </w:t>
      </w:r>
      <w:proofErr w:type="spellStart"/>
      <w:r w:rsidRPr="00EE379F">
        <w:rPr>
          <w:rFonts w:ascii="Times New Roman" w:eastAsia="Calibri" w:hAnsi="Times New Roman" w:cs="Times New Roman"/>
        </w:rPr>
        <w:t>СанПинов</w:t>
      </w:r>
      <w:proofErr w:type="spellEnd"/>
      <w:r w:rsidRPr="00EE379F">
        <w:rPr>
          <w:rFonts w:ascii="Times New Roman" w:eastAsia="Calibri" w:hAnsi="Times New Roman" w:cs="Times New Roman"/>
        </w:rPr>
        <w:t>, в том числе ТР ТС 017/2011. «Технический регламент Таможенного союза. О безопасности продукции легкой промышленности».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Товар должен соответствовать требованиям, обеспечивающим его безопасность для жизни и здоровья потребителей.</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proofErr w:type="gramStart"/>
      <w:r w:rsidRPr="00EE379F">
        <w:rPr>
          <w:rFonts w:ascii="Times New Roman" w:eastAsia="Calibri" w:hAnsi="Times New Roman" w:cs="Times New Roman"/>
        </w:rPr>
        <w:lastRenderedPageBreak/>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Маркировка должна быть нанесена на упаковку (тару) товара в соответствии с требованиями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II. Условия поставки товара: </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Поставка товара производится силами и средствами поставщика в соответствии с условиями договора. </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Поставщик либо уполномоченное им лицо при передаче товара обязан </w:t>
      </w:r>
      <w:proofErr w:type="gramStart"/>
      <w:r w:rsidRPr="00EE379F">
        <w:rPr>
          <w:rFonts w:ascii="Times New Roman" w:eastAsia="Calibri" w:hAnsi="Times New Roman" w:cs="Times New Roman"/>
        </w:rPr>
        <w:t>предоставить заказчику следующие документы</w:t>
      </w:r>
      <w:proofErr w:type="gramEnd"/>
      <w:r w:rsidRPr="00EE379F">
        <w:rPr>
          <w:rFonts w:ascii="Times New Roman" w:eastAsia="Calibri" w:hAnsi="Times New Roman" w:cs="Times New Roman"/>
        </w:rPr>
        <w:t xml:space="preserve"> по качеству товара: </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379F" w:rsidRPr="00EE379F" w:rsidRDefault="00EE379F" w:rsidP="00EE379F">
      <w:pPr>
        <w:widowControl w:val="0"/>
        <w:tabs>
          <w:tab w:val="left" w:pos="15735"/>
        </w:tabs>
        <w:snapToGrid w:val="0"/>
        <w:spacing w:after="0" w:line="240" w:lineRule="auto"/>
        <w:ind w:firstLine="567"/>
        <w:jc w:val="both"/>
        <w:rPr>
          <w:rFonts w:ascii="Times New Roman" w:eastAsia="Calibri" w:hAnsi="Times New Roman" w:cs="Times New Roman"/>
          <w:b/>
        </w:rPr>
      </w:pPr>
    </w:p>
    <w:p w:rsidR="00D77E11" w:rsidRPr="00EE379F" w:rsidRDefault="00D77E11" w:rsidP="00EE379F">
      <w:pPr>
        <w:widowControl w:val="0"/>
        <w:tabs>
          <w:tab w:val="left" w:pos="15735"/>
        </w:tabs>
        <w:snapToGrid w:val="0"/>
        <w:spacing w:after="0" w:line="240" w:lineRule="auto"/>
        <w:ind w:firstLine="567"/>
        <w:jc w:val="both"/>
        <w:rPr>
          <w:rFonts w:ascii="Times New Roman" w:eastAsia="Calibri" w:hAnsi="Times New Roman" w:cs="Times New Roman"/>
        </w:rPr>
      </w:pPr>
      <w:proofErr w:type="gramStart"/>
      <w:r w:rsidRPr="00EE379F">
        <w:rPr>
          <w:rFonts w:ascii="Times New Roman" w:eastAsia="Calibri" w:hAnsi="Times New Roman" w:cs="Times New Roman"/>
          <w:b/>
        </w:rPr>
        <w:t xml:space="preserve">Стоимость товара составляет: </w:t>
      </w:r>
      <w:r w:rsidRPr="00EE379F">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EE379F">
          <w:rPr>
            <w:rFonts w:ascii="Times New Roman" w:eastAsia="Calibri" w:hAnsi="Times New Roman" w:cs="Times New Roman"/>
          </w:rPr>
          <w:t>кодекса</w:t>
        </w:r>
      </w:hyperlink>
      <w:r w:rsidRPr="00EE379F">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D77E11">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D77E11">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213856" w:rsidRPr="00E051AD" w:rsidRDefault="00213856" w:rsidP="00307677">
      <w:pPr>
        <w:spacing w:after="0" w:line="240" w:lineRule="auto"/>
        <w:jc w:val="center"/>
        <w:rPr>
          <w:rFonts w:ascii="Times New Roman" w:hAnsi="Times New Roman"/>
          <w:b/>
          <w:lang w:val="ru"/>
        </w:rPr>
      </w:pPr>
    </w:p>
    <w:sectPr w:rsidR="00213856" w:rsidRPr="00E051AD" w:rsidSect="0037310E">
      <w:pgSz w:w="16838" w:h="11906" w:orient="landscape"/>
      <w:pgMar w:top="426"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8C" w:rsidRDefault="00EA538C" w:rsidP="00400A9C">
      <w:pPr>
        <w:spacing w:after="0" w:line="240" w:lineRule="auto"/>
      </w:pPr>
      <w:r>
        <w:separator/>
      </w:r>
    </w:p>
  </w:endnote>
  <w:endnote w:type="continuationSeparator" w:id="0">
    <w:p w:rsidR="00EA538C" w:rsidRDefault="00EA538C"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8C" w:rsidRDefault="00EA538C" w:rsidP="00400A9C">
      <w:pPr>
        <w:spacing w:after="0" w:line="240" w:lineRule="auto"/>
      </w:pPr>
      <w:r>
        <w:separator/>
      </w:r>
    </w:p>
  </w:footnote>
  <w:footnote w:type="continuationSeparator" w:id="0">
    <w:p w:rsidR="00EA538C" w:rsidRDefault="00EA538C" w:rsidP="00400A9C">
      <w:pPr>
        <w:spacing w:after="0" w:line="240" w:lineRule="auto"/>
      </w:pPr>
      <w:r>
        <w:continuationSeparator/>
      </w:r>
    </w:p>
  </w:footnote>
  <w:footnote w:id="1">
    <w:p w:rsidR="00EA538C" w:rsidRDefault="00EA538C" w:rsidP="00EA538C">
      <w:pPr>
        <w:pStyle w:val="a6"/>
        <w:jc w:val="both"/>
      </w:pPr>
      <w:r>
        <w:rPr>
          <w:rStyle w:val="a8"/>
        </w:rPr>
        <w:footnoteRef/>
      </w:r>
      <w:r>
        <w:t xml:space="preserve"> </w:t>
      </w:r>
      <w:r w:rsidRPr="00DA35B9">
        <w:t xml:space="preserve">Действие </w:t>
      </w:r>
      <w:proofErr w:type="spellStart"/>
      <w:r w:rsidRPr="00DA35B9">
        <w:t>пп</w:t>
      </w:r>
      <w:proofErr w:type="spellEnd"/>
      <w:r w:rsidRPr="00DA35B9">
        <w:t>.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w:t>
      </w:r>
      <w:r>
        <w:t>ов, указанных ФЗ от 29.10.2024 № 367-ФЗ, от 28.11.2025 №</w:t>
      </w:r>
      <w:r w:rsidRPr="00DA35B9">
        <w:t xml:space="preserve"> 431-ФЗ.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B3E"/>
    <w:multiLevelType w:val="hybridMultilevel"/>
    <w:tmpl w:val="72FA8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8045B"/>
    <w:multiLevelType w:val="hybridMultilevel"/>
    <w:tmpl w:val="6338E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F1E67"/>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F55F8"/>
    <w:multiLevelType w:val="hybridMultilevel"/>
    <w:tmpl w:val="BFE42AD4"/>
    <w:lvl w:ilvl="0" w:tplc="81E822A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19AA4BE8"/>
    <w:multiLevelType w:val="multilevel"/>
    <w:tmpl w:val="A57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0F3839"/>
    <w:multiLevelType w:val="hybridMultilevel"/>
    <w:tmpl w:val="06621B4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FF75ED"/>
    <w:multiLevelType w:val="multilevel"/>
    <w:tmpl w:val="93D27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667530"/>
    <w:multiLevelType w:val="multilevel"/>
    <w:tmpl w:val="E966B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6F24C0"/>
    <w:multiLevelType w:val="hybridMultilevel"/>
    <w:tmpl w:val="C864463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CD1B37"/>
    <w:multiLevelType w:val="hybridMultilevel"/>
    <w:tmpl w:val="C4220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8D4300"/>
    <w:multiLevelType w:val="hybridMultilevel"/>
    <w:tmpl w:val="4FE8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786D45"/>
    <w:multiLevelType w:val="hybridMultilevel"/>
    <w:tmpl w:val="C1C64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9C27798"/>
    <w:multiLevelType w:val="multilevel"/>
    <w:tmpl w:val="941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9B1071"/>
    <w:multiLevelType w:val="hybridMultilevel"/>
    <w:tmpl w:val="FD86B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A30A65"/>
    <w:multiLevelType w:val="hybridMultilevel"/>
    <w:tmpl w:val="C9DA5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565104"/>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8"/>
  </w:num>
  <w:num w:numId="6">
    <w:abstractNumId w:val="15"/>
  </w:num>
  <w:num w:numId="7">
    <w:abstractNumId w:val="5"/>
  </w:num>
  <w:num w:numId="8">
    <w:abstractNumId w:val="16"/>
  </w:num>
  <w:num w:numId="9">
    <w:abstractNumId w:val="12"/>
  </w:num>
  <w:num w:numId="10">
    <w:abstractNumId w:val="18"/>
  </w:num>
  <w:num w:numId="11">
    <w:abstractNumId w:val="2"/>
  </w:num>
  <w:num w:numId="12">
    <w:abstractNumId w:val="1"/>
  </w:num>
  <w:num w:numId="13">
    <w:abstractNumId w:val="3"/>
  </w:num>
  <w:num w:numId="14">
    <w:abstractNumId w:val="6"/>
  </w:num>
  <w:num w:numId="15">
    <w:abstractNumId w:val="9"/>
  </w:num>
  <w:num w:numId="16">
    <w:abstractNumId w:val="11"/>
  </w:num>
  <w:num w:numId="17">
    <w:abstractNumId w:val="17"/>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0B704C"/>
    <w:rsid w:val="001217EE"/>
    <w:rsid w:val="0012334D"/>
    <w:rsid w:val="00130F7E"/>
    <w:rsid w:val="00143604"/>
    <w:rsid w:val="00154CE3"/>
    <w:rsid w:val="0017267B"/>
    <w:rsid w:val="00193096"/>
    <w:rsid w:val="001960F3"/>
    <w:rsid w:val="001A7E9F"/>
    <w:rsid w:val="001B2920"/>
    <w:rsid w:val="001C2257"/>
    <w:rsid w:val="001C324C"/>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5C26"/>
    <w:rsid w:val="00340CAC"/>
    <w:rsid w:val="003612D4"/>
    <w:rsid w:val="0037310E"/>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916E6"/>
    <w:rsid w:val="004A08B5"/>
    <w:rsid w:val="004A0C5A"/>
    <w:rsid w:val="004B15CC"/>
    <w:rsid w:val="004B5973"/>
    <w:rsid w:val="004D014F"/>
    <w:rsid w:val="004D1AA5"/>
    <w:rsid w:val="004D6FEA"/>
    <w:rsid w:val="004E5046"/>
    <w:rsid w:val="00503943"/>
    <w:rsid w:val="0050757A"/>
    <w:rsid w:val="0053341A"/>
    <w:rsid w:val="005630A4"/>
    <w:rsid w:val="00571B56"/>
    <w:rsid w:val="00584284"/>
    <w:rsid w:val="00587252"/>
    <w:rsid w:val="005A0E6C"/>
    <w:rsid w:val="005D10B9"/>
    <w:rsid w:val="005D193B"/>
    <w:rsid w:val="005D4786"/>
    <w:rsid w:val="005E6047"/>
    <w:rsid w:val="005F59CA"/>
    <w:rsid w:val="0060007E"/>
    <w:rsid w:val="006017A4"/>
    <w:rsid w:val="00603ABC"/>
    <w:rsid w:val="00603B1B"/>
    <w:rsid w:val="00637BC8"/>
    <w:rsid w:val="00657FA5"/>
    <w:rsid w:val="006617CE"/>
    <w:rsid w:val="00686F13"/>
    <w:rsid w:val="006A73B8"/>
    <w:rsid w:val="006A7DDF"/>
    <w:rsid w:val="006B4AF1"/>
    <w:rsid w:val="006B747C"/>
    <w:rsid w:val="006D0173"/>
    <w:rsid w:val="006D4510"/>
    <w:rsid w:val="006E1E89"/>
    <w:rsid w:val="006E2678"/>
    <w:rsid w:val="006F4832"/>
    <w:rsid w:val="006F5B59"/>
    <w:rsid w:val="00710E92"/>
    <w:rsid w:val="00773BED"/>
    <w:rsid w:val="007C73EE"/>
    <w:rsid w:val="007F4B75"/>
    <w:rsid w:val="008033E8"/>
    <w:rsid w:val="00805DFB"/>
    <w:rsid w:val="008068EA"/>
    <w:rsid w:val="008111E0"/>
    <w:rsid w:val="00847B84"/>
    <w:rsid w:val="00871E82"/>
    <w:rsid w:val="00881D18"/>
    <w:rsid w:val="008864E1"/>
    <w:rsid w:val="00896321"/>
    <w:rsid w:val="00897426"/>
    <w:rsid w:val="008C6899"/>
    <w:rsid w:val="008D3777"/>
    <w:rsid w:val="00923D18"/>
    <w:rsid w:val="009335C1"/>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41CA2"/>
    <w:rsid w:val="00A46457"/>
    <w:rsid w:val="00A6594D"/>
    <w:rsid w:val="00A66171"/>
    <w:rsid w:val="00A67B5B"/>
    <w:rsid w:val="00A8258B"/>
    <w:rsid w:val="00A92BB1"/>
    <w:rsid w:val="00A96F73"/>
    <w:rsid w:val="00AA3C32"/>
    <w:rsid w:val="00AC6099"/>
    <w:rsid w:val="00AC6FA4"/>
    <w:rsid w:val="00AE10CF"/>
    <w:rsid w:val="00AF54F6"/>
    <w:rsid w:val="00B0750E"/>
    <w:rsid w:val="00B4423C"/>
    <w:rsid w:val="00B47E42"/>
    <w:rsid w:val="00B6208E"/>
    <w:rsid w:val="00BE532E"/>
    <w:rsid w:val="00BE5D9F"/>
    <w:rsid w:val="00BE7B49"/>
    <w:rsid w:val="00C133D2"/>
    <w:rsid w:val="00C4420B"/>
    <w:rsid w:val="00CA2F52"/>
    <w:rsid w:val="00CC0D77"/>
    <w:rsid w:val="00CD375C"/>
    <w:rsid w:val="00D05E3A"/>
    <w:rsid w:val="00D06B0C"/>
    <w:rsid w:val="00D24180"/>
    <w:rsid w:val="00D26C81"/>
    <w:rsid w:val="00D63B43"/>
    <w:rsid w:val="00D659D4"/>
    <w:rsid w:val="00D77E11"/>
    <w:rsid w:val="00D97051"/>
    <w:rsid w:val="00DA6522"/>
    <w:rsid w:val="00DB30EA"/>
    <w:rsid w:val="00DC0A57"/>
    <w:rsid w:val="00DC7B38"/>
    <w:rsid w:val="00DE5D0C"/>
    <w:rsid w:val="00E051AD"/>
    <w:rsid w:val="00E12623"/>
    <w:rsid w:val="00E22B19"/>
    <w:rsid w:val="00E342C6"/>
    <w:rsid w:val="00E430B7"/>
    <w:rsid w:val="00E57542"/>
    <w:rsid w:val="00EA538C"/>
    <w:rsid w:val="00EC4B4F"/>
    <w:rsid w:val="00ED295C"/>
    <w:rsid w:val="00EE2339"/>
    <w:rsid w:val="00EE379F"/>
    <w:rsid w:val="00F66D30"/>
    <w:rsid w:val="00F742DA"/>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9CBC1C4E1FFA6DA47BE9D24C0C358138BD2C65C92F5F871B0BD68CAZEBDK" TargetMode="External"/><Relationship Id="rId13" Type="http://schemas.openxmlformats.org/officeDocument/2006/relationships/hyperlink" Target="mailto:masterk70@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tsp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settings" Target="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11</Pages>
  <Words>6084</Words>
  <Characters>34684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2025-03-26T03:21:00Z</cp:lastPrinted>
  <dcterms:created xsi:type="dcterms:W3CDTF">2025-03-28T07:53:00Z</dcterms:created>
  <dcterms:modified xsi:type="dcterms:W3CDTF">2026-08-19T01:51:00Z</dcterms:modified>
</cp:coreProperties>
</file>