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3" Target="docProps/core.xml" Type="http://schemas.openxmlformats.org/package/2006/relationships/metadata/core-properties"/>
  <Relationship Id="rId2" Target="docProps/app.xml" Type="http://schemas.openxmlformats.org/officeDocument/2006/relationships/extended-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5000000"/>
    <w:p w14:paraId="06000000">
      <w:pPr>
        <w:widowControl w:val="1"/>
        <w:tabs>
          <w:tab w:leader="none" w:pos="7065" w:val="left"/>
        </w:tabs>
        <w:ind/>
        <w:rPr>
          <w:b w:val="1"/>
        </w:rPr>
      </w:pPr>
      <w:r>
        <w:tab/>
      </w:r>
    </w:p>
    <w:p w14:paraId="07000000">
      <w:pPr>
        <w:pStyle w:val="Style_2"/>
        <w:widowControl w:val="1"/>
        <w:ind w:firstLine="709"/>
        <w:rPr>
          <w:sz w:val="22"/>
        </w:rPr>
      </w:pPr>
      <w:r>
        <w:rPr>
          <w:sz w:val="22"/>
        </w:rPr>
        <w:t>ГОСУДАРСТВЕННЫЙ КОНТРАКТ №</w:t>
      </w:r>
      <w:r>
        <w:rPr>
          <w:sz w:val="22"/>
        </w:rPr>
        <w:t xml:space="preserve"> ______________</w:t>
      </w:r>
    </w:p>
    <w:p w14:paraId="08000000">
      <w:pPr>
        <w:widowControl w:val="1"/>
        <w:ind/>
        <w:jc w:val="center"/>
        <w:rPr>
          <w:rFonts w:ascii="Times New Roman" w:hAnsi="Times New Roman"/>
          <w:sz w:val="22"/>
          <w:u w:val="single"/>
          <w:shd w:fill="F8D957" w:val="clear"/>
        </w:rPr>
      </w:pPr>
      <w:r>
        <w:rPr>
          <w:b w:val="1"/>
          <w:color w:val="000000"/>
          <w:sz w:val="22"/>
        </w:rPr>
        <w:t xml:space="preserve">    </w:t>
      </w:r>
      <w:r>
        <w:rPr>
          <w:b w:val="1"/>
          <w:color w:val="000000"/>
          <w:sz w:val="22"/>
        </w:rPr>
        <w:t xml:space="preserve"> </w:t>
      </w:r>
      <w:r>
        <w:rPr>
          <w:rFonts w:ascii="Times New Roman" w:hAnsi="Times New Roman"/>
          <w:sz w:val="22"/>
          <w:u w:val="none"/>
        </w:rPr>
        <w:t>поставк</w:t>
      </w:r>
      <w:r>
        <w:rPr>
          <w:rFonts w:ascii="Times New Roman" w:hAnsi="Times New Roman"/>
          <w:sz w:val="22"/>
          <w:u w:val="none"/>
        </w:rPr>
        <w:t>а</w:t>
      </w:r>
      <w:r>
        <w:rPr>
          <w:rFonts w:ascii="Times New Roman" w:hAnsi="Times New Roman"/>
          <w:sz w:val="22"/>
          <w:u w:val="none"/>
        </w:rPr>
        <w:t xml:space="preserve"> </w:t>
      </w:r>
      <w:r>
        <w:rPr>
          <w:rFonts w:ascii="Times New Roman" w:hAnsi="Times New Roman"/>
          <w:color w:val="000000"/>
          <w:sz w:val="22"/>
          <w:u w:val="none"/>
        </w:rPr>
        <w:t>п</w:t>
      </w:r>
      <w:r>
        <w:rPr>
          <w:rFonts w:ascii="Times New Roman" w:hAnsi="Times New Roman"/>
          <w:color w:val="000000"/>
          <w:sz w:val="22"/>
          <w:u w:val="none"/>
        </w:rPr>
        <w:t xml:space="preserve">олупромышленной сплит-системы </w:t>
      </w:r>
      <w:r>
        <w:rPr>
          <w:rFonts w:ascii="Times New Roman" w:hAnsi="Times New Roman"/>
          <w:color w:val="000000"/>
          <w:sz w:val="22"/>
          <w:u w:val="none"/>
        </w:rPr>
        <w:t>SHUFT SFLC-C-18HN1-V2</w:t>
      </w:r>
      <w:r>
        <w:rPr>
          <w:rFonts w:ascii="Times New Roman" w:hAnsi="Times New Roman"/>
          <w:color w:val="000000"/>
          <w:sz w:val="22"/>
          <w:u w:val="none"/>
        </w:rPr>
        <w:t xml:space="preserve">, кассетного типа </w:t>
      </w:r>
    </w:p>
    <w:p w14:paraId="09000000">
      <w:pPr>
        <w:rPr>
          <w:b w:val="1"/>
          <w:sz w:val="22"/>
        </w:rPr>
      </w:pPr>
      <w:r>
        <w:rPr>
          <w:b w:val="1"/>
          <w:sz w:val="22"/>
        </w:rPr>
        <w:t xml:space="preserve"> </w:t>
      </w:r>
    </w:p>
    <w:p w14:paraId="0A000000">
      <w:pPr>
        <w:rPr>
          <w:sz w:val="22"/>
        </w:rPr>
      </w:pPr>
      <w:r>
        <w:rPr>
          <w:b w:val="1"/>
          <w:sz w:val="22"/>
        </w:rPr>
        <w:t xml:space="preserve">                                               </w:t>
      </w:r>
      <w:r>
        <w:rPr>
          <w:b w:val="1"/>
          <w:sz w:val="22"/>
        </w:rPr>
        <w:t xml:space="preserve">ИКЗ: </w:t>
      </w:r>
      <w:r>
        <w:rPr>
          <w:rFonts w:ascii="Times New Roman" w:hAnsi="Times New Roman"/>
          <w:sz w:val="22"/>
        </w:rPr>
        <w:t>262420511948442050100100010000000244</w:t>
      </w:r>
    </w:p>
    <w:p w14:paraId="0B000000">
      <w:pPr>
        <w:rPr>
          <w:sz w:val="22"/>
        </w:rPr>
      </w:pPr>
    </w:p>
    <w:p w14:paraId="0C000000">
      <w:pPr>
        <w:rPr>
          <w:sz w:val="22"/>
        </w:rPr>
      </w:pPr>
      <w:r>
        <w:rPr>
          <w:sz w:val="22"/>
        </w:rPr>
        <w:t>г. Кемерово</w:t>
      </w:r>
      <w:r>
        <w:rPr>
          <w:sz w:val="22"/>
        </w:rPr>
        <w:tab/>
      </w:r>
      <w:r>
        <w:rPr>
          <w:sz w:val="22"/>
        </w:rPr>
        <w:tab/>
      </w:r>
      <w:r>
        <w:rPr>
          <w:sz w:val="22"/>
        </w:rPr>
        <w:tab/>
      </w:r>
      <w:r>
        <w:rPr>
          <w:sz w:val="22"/>
        </w:rPr>
        <w:tab/>
      </w:r>
      <w:r>
        <w:rPr>
          <w:sz w:val="22"/>
        </w:rPr>
        <w:tab/>
      </w:r>
      <w:r>
        <w:rPr>
          <w:sz w:val="22"/>
        </w:rPr>
        <w:tab/>
      </w:r>
      <w:r>
        <w:rPr>
          <w:sz w:val="22"/>
        </w:rPr>
        <w:t xml:space="preserve"> </w:t>
      </w:r>
      <w:r>
        <w:rPr>
          <w:sz w:val="22"/>
        </w:rPr>
        <w:tab/>
      </w:r>
      <w:r>
        <w:rPr>
          <w:sz w:val="22"/>
        </w:rPr>
        <w:t xml:space="preserve">                 «______» ______________ 2026 г.</w:t>
      </w:r>
    </w:p>
    <w:p w14:paraId="0D000000">
      <w:pPr>
        <w:rPr>
          <w:sz w:val="22"/>
        </w:rPr>
      </w:pPr>
    </w:p>
    <w:p w14:paraId="0E000000">
      <w:pPr>
        <w:widowControl w:val="1"/>
        <w:ind w:firstLine="709"/>
        <w:contextualSpacing w:val="1"/>
        <w:rPr>
          <w:sz w:val="22"/>
        </w:rPr>
      </w:pPr>
      <w:r>
        <w:rPr>
          <w:rFonts w:ascii="Times New Roman" w:hAnsi="Times New Roman"/>
          <w:sz w:val="22"/>
        </w:rPr>
        <w:t xml:space="preserve">Государственное казенное учреждение «Хозяйственный комплекс Администрации Правительства Кузбасса», действующее от имени Кемеровской области – Кузбасса, </w:t>
      </w:r>
      <w:r>
        <w:rPr>
          <w:rFonts w:ascii="Times New Roman" w:hAnsi="Times New Roman"/>
          <w:sz w:val="22"/>
        </w:rPr>
        <w:t xml:space="preserve">именуемое </w:t>
      </w:r>
      <w:r>
        <w:rPr>
          <w:rFonts w:ascii="Times New Roman" w:hAnsi="Times New Roman"/>
          <w:sz w:val="22"/>
        </w:rPr>
        <w:br/>
      </w:r>
      <w:r>
        <w:rPr>
          <w:rFonts w:ascii="Times New Roman" w:hAnsi="Times New Roman"/>
          <w:sz w:val="22"/>
        </w:rPr>
        <w:t xml:space="preserve">в дальнейшем </w:t>
      </w:r>
      <w:r>
        <w:rPr>
          <w:rFonts w:ascii="Times New Roman" w:hAnsi="Times New Roman"/>
          <w:sz w:val="22"/>
        </w:rPr>
        <w:t>«Государственный з</w:t>
      </w:r>
      <w:r>
        <w:rPr>
          <w:rFonts w:ascii="Times New Roman" w:hAnsi="Times New Roman"/>
          <w:sz w:val="22"/>
        </w:rPr>
        <w:t>аказчик», в лице</w:t>
      </w:r>
      <w:r>
        <w:rPr>
          <w:sz w:val="22"/>
        </w:rPr>
        <w:t xml:space="preserve"> </w:t>
      </w:r>
      <w:r>
        <w:rPr>
          <w:sz w:val="22"/>
        </w:rPr>
        <w:t>д</w:t>
      </w:r>
      <w:r>
        <w:rPr>
          <w:rFonts w:ascii="XO Thames" w:hAnsi="XO Thames"/>
          <w:sz w:val="22"/>
        </w:rPr>
        <w:t xml:space="preserve">иректора </w:t>
      </w:r>
      <w:r>
        <w:rPr>
          <w:rFonts w:ascii="XO Thames" w:hAnsi="XO Thames"/>
          <w:sz w:val="22"/>
        </w:rPr>
        <w:t>Андриянова Вячеслава Викторовича</w:t>
      </w:r>
      <w:r>
        <w:rPr>
          <w:rFonts w:ascii="XO Thames" w:hAnsi="XO Thames"/>
          <w:sz w:val="22"/>
        </w:rPr>
        <w:t>, действующего на основании Устава</w:t>
      </w:r>
      <w:r>
        <w:rPr>
          <w:rFonts w:ascii="XO Thames" w:hAnsi="XO Thames"/>
          <w:sz w:val="22"/>
        </w:rPr>
        <w:t>,</w:t>
      </w:r>
      <w:r>
        <w:rPr>
          <w:rFonts w:ascii="Times New Roman" w:hAnsi="Times New Roman"/>
          <w:sz w:val="22"/>
        </w:rPr>
        <w:t xml:space="preserve"> </w:t>
      </w:r>
      <w:r>
        <w:rPr>
          <w:rFonts w:ascii="Times New Roman" w:hAnsi="Times New Roman"/>
          <w:sz w:val="22"/>
        </w:rPr>
        <w:t>с одной стороны</w:t>
      </w:r>
      <w:r>
        <w:rPr>
          <w:rFonts w:ascii="Times New Roman" w:hAnsi="Times New Roman"/>
          <w:sz w:val="22"/>
        </w:rPr>
        <w:t>,</w:t>
      </w:r>
      <w:r>
        <w:rPr>
          <w:rFonts w:ascii="Times New Roman" w:hAnsi="Times New Roman"/>
          <w:color w:themeColor="text1" w:val="000000"/>
          <w:sz w:val="22"/>
        </w:rPr>
        <w:t xml:space="preserve"> </w:t>
      </w:r>
      <w:r>
        <w:rPr>
          <w:rFonts w:ascii="Times New Roman" w:hAnsi="Times New Roman"/>
          <w:color w:themeColor="text1" w:val="000000"/>
          <w:sz w:val="22"/>
        </w:rPr>
        <w:t xml:space="preserve">и </w:t>
      </w:r>
      <w:r>
        <w:rPr>
          <w:rFonts w:ascii="Times New Roman" w:hAnsi="Times New Roman"/>
          <w:sz w:val="22"/>
        </w:rPr>
        <w:t xml:space="preserve"> _________________,</w:t>
      </w:r>
      <w:r>
        <w:rPr>
          <w:rFonts w:ascii="Times New Roman" w:hAnsi="Times New Roman"/>
          <w:sz w:val="22"/>
        </w:rPr>
        <w:t xml:space="preserve"> именуемое</w:t>
      </w:r>
      <w:r>
        <w:rPr>
          <w:rFonts w:ascii="Times New Roman" w:hAnsi="Times New Roman"/>
          <w:sz w:val="22"/>
        </w:rPr>
        <w:t xml:space="preserve"> в дальнейшем «</w:t>
      </w:r>
      <w:r>
        <w:rPr>
          <w:rFonts w:ascii="Times New Roman" w:hAnsi="Times New Roman"/>
          <w:sz w:val="22"/>
        </w:rPr>
        <w:t>Поставщик»,</w:t>
      </w:r>
      <w:r>
        <w:rPr>
          <w:rFonts w:ascii="Times New Roman" w:hAnsi="Times New Roman"/>
          <w:sz w:val="22"/>
        </w:rPr>
        <w:t xml:space="preserve"> </w:t>
      </w:r>
      <w:r>
        <w:rPr>
          <w:rFonts w:ascii="Times New Roman" w:hAnsi="Times New Roman"/>
          <w:sz w:val="22"/>
        </w:rPr>
        <w:t>в лице</w:t>
      </w:r>
      <w:r>
        <w:rPr>
          <w:rFonts w:ascii="Times New Roman" w:hAnsi="Times New Roman"/>
          <w:sz w:val="22"/>
        </w:rPr>
        <w:t xml:space="preserve"> ______________</w:t>
      </w:r>
      <w:r>
        <w:rPr>
          <w:rFonts w:ascii="Times New Roman" w:hAnsi="Times New Roman"/>
          <w:sz w:val="22"/>
        </w:rPr>
        <w:t>,</w:t>
      </w:r>
      <w:r>
        <w:rPr>
          <w:rFonts w:ascii="Times New Roman" w:hAnsi="Times New Roman"/>
          <w:sz w:val="22"/>
        </w:rPr>
        <w:t xml:space="preserve"> </w:t>
      </w:r>
      <w:r>
        <w:rPr>
          <w:rFonts w:ascii="Times New Roman" w:hAnsi="Times New Roman"/>
          <w:sz w:val="22"/>
        </w:rPr>
        <w:t>действующего</w:t>
      </w:r>
      <w:r>
        <w:rPr>
          <w:rFonts w:ascii="Times New Roman" w:hAnsi="Times New Roman"/>
          <w:sz w:val="22"/>
        </w:rPr>
        <w:t xml:space="preserve"> </w:t>
      </w:r>
      <w:r>
        <w:rPr>
          <w:rFonts w:ascii="Times New Roman" w:hAnsi="Times New Roman"/>
          <w:sz w:val="22"/>
        </w:rPr>
        <w:t>на</w:t>
      </w:r>
      <w:r>
        <w:rPr>
          <w:rFonts w:ascii="Times New Roman" w:hAnsi="Times New Roman"/>
          <w:sz w:val="22"/>
        </w:rPr>
        <w:t xml:space="preserve"> </w:t>
      </w:r>
      <w:r>
        <w:rPr>
          <w:rFonts w:ascii="Times New Roman" w:hAnsi="Times New Roman"/>
          <w:sz w:val="22"/>
        </w:rPr>
        <w:t>основании</w:t>
      </w:r>
      <w:r>
        <w:rPr>
          <w:rFonts w:ascii="Times New Roman" w:hAnsi="Times New Roman"/>
          <w:sz w:val="22"/>
        </w:rPr>
        <w:t xml:space="preserve"> ____________</w:t>
      </w:r>
      <w:r>
        <w:rPr>
          <w:rFonts w:ascii="Times New Roman" w:hAnsi="Times New Roman"/>
          <w:sz w:val="22"/>
        </w:rPr>
        <w:t>,</w:t>
      </w:r>
      <w:r>
        <w:rPr>
          <w:rFonts w:ascii="Times New Roman" w:hAnsi="Times New Roman"/>
          <w:sz w:val="22"/>
        </w:rPr>
        <w:t xml:space="preserve"> с</w:t>
      </w:r>
      <w:r>
        <w:rPr>
          <w:rFonts w:ascii="Times New Roman" w:hAnsi="Times New Roman"/>
          <w:sz w:val="22"/>
        </w:rPr>
        <w:t xml:space="preserve"> другой стороны, (далее по тексту «Стороны</w:t>
      </w:r>
      <w:r>
        <w:rPr>
          <w:rFonts w:ascii="Times New Roman" w:hAnsi="Times New Roman"/>
          <w:sz w:val="22"/>
        </w:rPr>
        <w:t>»), заключили настоящий Государственный</w:t>
      </w:r>
      <w:r>
        <w:rPr>
          <w:rFonts w:ascii="Times New Roman" w:hAnsi="Times New Roman"/>
          <w:sz w:val="22"/>
        </w:rPr>
        <w:t xml:space="preserve"> контракт (далее по тексту «Контракт»)</w:t>
      </w:r>
      <w:r>
        <w:rPr>
          <w:rFonts w:ascii="Times New Roman" w:hAnsi="Times New Roman"/>
          <w:sz w:val="22"/>
        </w:rPr>
        <w:t xml:space="preserve"> </w:t>
      </w:r>
      <w:r>
        <w:rPr>
          <w:rFonts w:ascii="Times New Roman" w:hAnsi="Times New Roman"/>
          <w:sz w:val="22"/>
        </w:rPr>
        <w:t xml:space="preserve">о нижеследующем: </w:t>
      </w:r>
    </w:p>
    <w:p w14:paraId="0F000000">
      <w:pPr>
        <w:widowControl w:val="1"/>
        <w:ind w:firstLine="709"/>
        <w:contextualSpacing w:val="1"/>
        <w:rPr>
          <w:rFonts w:ascii="Times New Roman" w:hAnsi="Times New Roman"/>
          <w:sz w:val="16"/>
        </w:rPr>
      </w:pPr>
    </w:p>
    <w:p w14:paraId="10000000">
      <w:pPr>
        <w:widowControl w:val="1"/>
        <w:ind/>
        <w:jc w:val="center"/>
        <w:rPr>
          <w:color w:val="000000"/>
          <w:sz w:val="22"/>
        </w:rPr>
      </w:pPr>
      <w:r>
        <w:rPr>
          <w:b w:val="1"/>
          <w:color w:val="000000"/>
          <w:sz w:val="22"/>
        </w:rPr>
        <w:t>1. Предмет Контракта</w:t>
      </w:r>
    </w:p>
    <w:p w14:paraId="11000000">
      <w:pPr>
        <w:widowControl w:val="0"/>
        <w:spacing w:after="0" w:line="240" w:lineRule="auto"/>
        <w:ind w:firstLine="709"/>
        <w:jc w:val="both"/>
        <w:rPr>
          <w:rFonts w:ascii="Times New Roman" w:hAnsi="Times New Roman"/>
          <w:sz w:val="22"/>
        </w:rPr>
      </w:pPr>
      <w:r>
        <w:rPr>
          <w:rFonts w:ascii="Times New Roman" w:hAnsi="Times New Roman"/>
          <w:sz w:val="22"/>
        </w:rPr>
        <w:t xml:space="preserve">1.1. </w:t>
      </w:r>
      <w:r>
        <w:rPr>
          <w:rFonts w:ascii="Times New Roman" w:hAnsi="Times New Roman"/>
          <w:sz w:val="22"/>
        </w:rPr>
        <w:t>Поставщик</w:t>
      </w:r>
      <w:r>
        <w:rPr>
          <w:rFonts w:ascii="Times New Roman" w:hAnsi="Times New Roman"/>
          <w:sz w:val="22"/>
        </w:rPr>
        <w:t xml:space="preserve"> обязуется по заданию Государственного заказчика </w:t>
      </w:r>
      <w:r>
        <w:rPr>
          <w:rFonts w:ascii="Times New Roman" w:hAnsi="Times New Roman"/>
          <w:sz w:val="22"/>
        </w:rPr>
        <w:t xml:space="preserve">поставить </w:t>
      </w:r>
      <w:r>
        <w:rPr>
          <w:rFonts w:ascii="Times New Roman" w:hAnsi="Times New Roman"/>
          <w:color w:val="000000"/>
          <w:sz w:val="22"/>
          <w:u w:val="none"/>
        </w:rPr>
        <w:t>п</w:t>
      </w:r>
      <w:r>
        <w:rPr>
          <w:rFonts w:ascii="Times New Roman" w:hAnsi="Times New Roman"/>
          <w:color w:val="000000"/>
          <w:sz w:val="22"/>
          <w:u w:val="none"/>
        </w:rPr>
        <w:t xml:space="preserve">олупромышленную сплит-систему </w:t>
      </w:r>
      <w:r>
        <w:rPr>
          <w:rFonts w:ascii="Times New Roman" w:hAnsi="Times New Roman"/>
          <w:color w:val="000000"/>
          <w:sz w:val="22"/>
          <w:u w:val="none"/>
        </w:rPr>
        <w:t>SHUFT SFLC-C-18HN1-V2</w:t>
      </w:r>
      <w:r>
        <w:rPr>
          <w:rFonts w:ascii="Times New Roman" w:hAnsi="Times New Roman"/>
          <w:color w:val="000000"/>
          <w:sz w:val="22"/>
          <w:u w:val="none"/>
        </w:rPr>
        <w:t>, кассетного типа</w:t>
      </w:r>
      <w:r>
        <w:rPr>
          <w:rFonts w:ascii="Times New Roman" w:hAnsi="Times New Roman"/>
          <w:sz w:val="22"/>
          <w:u w:val="none"/>
        </w:rPr>
        <w:t xml:space="preserve"> </w:t>
      </w:r>
      <w:r>
        <w:rPr>
          <w:sz w:val="22"/>
        </w:rPr>
        <w:t xml:space="preserve">(далее </w:t>
      </w:r>
      <w:r>
        <w:rPr>
          <w:sz w:val="22"/>
        </w:rPr>
        <w:t>–</w:t>
      </w:r>
      <w:r>
        <w:rPr>
          <w:sz w:val="22"/>
        </w:rPr>
        <w:t xml:space="preserve"> Товар</w:t>
      </w:r>
      <w:r>
        <w:rPr>
          <w:sz w:val="22"/>
        </w:rPr>
        <w:t>)</w:t>
      </w:r>
      <w:r>
        <w:rPr>
          <w:rFonts w:ascii="Times New Roman" w:hAnsi="Times New Roman"/>
          <w:sz w:val="22"/>
        </w:rPr>
        <w:t xml:space="preserve"> </w:t>
      </w:r>
      <w:r>
        <w:rPr>
          <w:rFonts w:ascii="Times New Roman" w:hAnsi="Times New Roman"/>
          <w:sz w:val="22"/>
        </w:rPr>
        <w:br/>
      </w:r>
      <w:r>
        <w:rPr>
          <w:rFonts w:ascii="Times New Roman" w:hAnsi="Times New Roman"/>
          <w:sz w:val="22"/>
        </w:rPr>
        <w:t xml:space="preserve">в соответствии со Спецификацией </w:t>
      </w:r>
      <w:r>
        <w:rPr>
          <w:rFonts w:ascii="Times New Roman" w:hAnsi="Times New Roman"/>
          <w:sz w:val="22"/>
        </w:rPr>
        <w:t>(Приложение к настоящему Контракту), являющейся неотъемлемой частью Контракта, а Государственный заказчик обязуется принять и</w:t>
      </w:r>
      <w:r>
        <w:rPr>
          <w:rFonts w:ascii="Times New Roman" w:hAnsi="Times New Roman"/>
          <w:sz w:val="22"/>
        </w:rPr>
        <w:t xml:space="preserve"> оплатить Товар в порядке и на условиях, предусмотренных настоящим Контрактом.</w:t>
      </w:r>
      <w:r>
        <w:rPr>
          <w:rFonts w:ascii="Times New Roman" w:hAnsi="Times New Roman"/>
          <w:sz w:val="22"/>
        </w:rPr>
        <w:t xml:space="preserve"> </w:t>
      </w:r>
    </w:p>
    <w:p w14:paraId="12000000">
      <w:pPr>
        <w:widowControl w:val="0"/>
        <w:spacing w:after="0" w:line="240" w:lineRule="auto"/>
        <w:ind w:firstLine="709"/>
        <w:jc w:val="both"/>
        <w:rPr>
          <w:rFonts w:ascii="Times New Roman" w:hAnsi="Times New Roman"/>
          <w:sz w:val="22"/>
        </w:rPr>
      </w:pPr>
      <w:r>
        <w:rPr>
          <w:color w:val="000000"/>
          <w:sz w:val="22"/>
        </w:rPr>
        <w:t xml:space="preserve">1.2. Место поставки Товара - </w:t>
      </w:r>
      <w:r>
        <w:rPr>
          <w:rFonts w:ascii="Times New Roman" w:hAnsi="Times New Roman"/>
          <w:sz w:val="22"/>
        </w:rPr>
        <w:t xml:space="preserve"> </w:t>
      </w:r>
      <w:r>
        <w:rPr>
          <w:sz w:val="22"/>
        </w:rPr>
        <w:t xml:space="preserve"> г. Кемерово, пр-кт Советский, д. 62.</w:t>
      </w:r>
    </w:p>
    <w:p w14:paraId="13000000">
      <w:pPr>
        <w:widowControl w:val="1"/>
        <w:tabs>
          <w:tab w:leader="none" w:pos="5578" w:val="left"/>
        </w:tabs>
        <w:ind w:firstLine="709"/>
        <w:contextualSpacing w:val="1"/>
        <w:rPr>
          <w:sz w:val="22"/>
        </w:rPr>
      </w:pPr>
      <w:r>
        <w:rPr>
          <w:sz w:val="22"/>
        </w:rPr>
        <w:t>1.3</w:t>
      </w:r>
      <w:r>
        <w:rPr>
          <w:sz w:val="22"/>
        </w:rPr>
        <w:t>. Контракт заключается на основании п. 4 ч. 1 ст. 93 Фе</w:t>
      </w:r>
      <w:r>
        <w:rPr>
          <w:sz w:val="22"/>
        </w:rPr>
        <w:t>дерального закона от 05.04.2013</w:t>
      </w:r>
      <w:r>
        <w:rPr>
          <w:sz w:val="22"/>
        </w:rPr>
        <w:t xml:space="preserve"> </w:t>
      </w:r>
      <w:r>
        <w:rPr>
          <w:sz w:val="22"/>
        </w:rPr>
        <w:br/>
      </w:r>
      <w:r>
        <w:rPr>
          <w:sz w:val="22"/>
        </w:rPr>
        <w:t xml:space="preserve">№ 44-ФЗ </w:t>
      </w:r>
      <w:r>
        <w:rPr>
          <w:sz w:val="22"/>
        </w:rPr>
        <w:t>«О контр</w:t>
      </w:r>
      <w:r>
        <w:rPr>
          <w:sz w:val="22"/>
        </w:rPr>
        <w:t>актной системе в сфере закупок т</w:t>
      </w:r>
      <w:r>
        <w:rPr>
          <w:sz w:val="22"/>
        </w:rPr>
        <w:t xml:space="preserve">оваров, работ, услуг для обеспечения государственных </w:t>
      </w:r>
      <w:r>
        <w:rPr>
          <w:sz w:val="22"/>
        </w:rPr>
        <w:t>и муниципальных нужд»</w:t>
      </w:r>
      <w:r>
        <w:rPr>
          <w:sz w:val="22"/>
        </w:rPr>
        <w:t xml:space="preserve"> (далее по тексту - Федеральный закон</w:t>
      </w:r>
      <w:r>
        <w:rPr>
          <w:sz w:val="22"/>
        </w:rPr>
        <w:t>)</w:t>
      </w:r>
      <w:r>
        <w:rPr>
          <w:sz w:val="22"/>
        </w:rPr>
        <w:t xml:space="preserve"> - осуществление закупки у единственного поставщика. </w:t>
      </w:r>
    </w:p>
    <w:p w14:paraId="14000000">
      <w:pPr>
        <w:widowControl w:val="1"/>
        <w:tabs>
          <w:tab w:leader="none" w:pos="5578" w:val="left"/>
        </w:tabs>
        <w:ind w:firstLine="709"/>
        <w:contextualSpacing w:val="1"/>
        <w:rPr>
          <w:sz w:val="22"/>
        </w:rPr>
      </w:pPr>
    </w:p>
    <w:p w14:paraId="15000000">
      <w:pPr>
        <w:widowControl w:val="1"/>
        <w:tabs>
          <w:tab w:leader="none" w:pos="3402" w:val="left"/>
          <w:tab w:leader="none" w:pos="6521" w:val="left"/>
        </w:tabs>
        <w:ind/>
        <w:jc w:val="center"/>
        <w:rPr>
          <w:b w:val="1"/>
          <w:color w:val="000000"/>
          <w:sz w:val="22"/>
        </w:rPr>
      </w:pPr>
      <w:r>
        <w:rPr>
          <w:b w:val="1"/>
          <w:color w:val="000000"/>
          <w:sz w:val="22"/>
        </w:rPr>
        <w:t xml:space="preserve">2. Цена </w:t>
      </w:r>
      <w:r>
        <w:rPr>
          <w:b w:val="1"/>
          <w:color w:val="000000"/>
          <w:sz w:val="22"/>
        </w:rPr>
        <w:t>К</w:t>
      </w:r>
      <w:r>
        <w:rPr>
          <w:b w:val="1"/>
          <w:color w:val="000000"/>
          <w:sz w:val="22"/>
        </w:rPr>
        <w:t>онтракта и порядок расчетов</w:t>
      </w:r>
    </w:p>
    <w:p w14:paraId="16000000">
      <w:pPr>
        <w:pStyle w:val="Style_3"/>
        <w:widowControl w:val="1"/>
        <w:ind w:firstLine="709"/>
        <w:jc w:val="both"/>
        <w:rPr>
          <w:rFonts w:ascii="Times New Roman" w:hAnsi="Times New Roman"/>
          <w:b w:val="1"/>
          <w:sz w:val="22"/>
        </w:rPr>
      </w:pPr>
      <w:r>
        <w:rPr>
          <w:rFonts w:ascii="Times New Roman" w:hAnsi="Times New Roman"/>
          <w:sz w:val="22"/>
        </w:rPr>
        <w:t xml:space="preserve">2.1. </w:t>
      </w:r>
      <w:r>
        <w:rPr>
          <w:rFonts w:ascii="Times New Roman" w:hAnsi="Times New Roman"/>
          <w:sz w:val="22"/>
        </w:rPr>
        <w:t xml:space="preserve">Цена </w:t>
      </w:r>
      <w:r>
        <w:rPr>
          <w:rFonts w:ascii="Times New Roman" w:hAnsi="Times New Roman"/>
          <w:sz w:val="22"/>
        </w:rPr>
        <w:t>К</w:t>
      </w:r>
      <w:r>
        <w:rPr>
          <w:rFonts w:ascii="Times New Roman" w:hAnsi="Times New Roman"/>
          <w:sz w:val="22"/>
        </w:rPr>
        <w:t xml:space="preserve">онтракта включает в себя </w:t>
      </w:r>
      <w:r>
        <w:rPr>
          <w:rFonts w:ascii="Times New Roman" w:hAnsi="Times New Roman"/>
          <w:sz w:val="22"/>
        </w:rPr>
        <w:t xml:space="preserve">стоимость </w:t>
      </w:r>
      <w:r>
        <w:rPr>
          <w:rFonts w:ascii="Times New Roman" w:hAnsi="Times New Roman"/>
          <w:sz w:val="22"/>
        </w:rPr>
        <w:t>Товара,</w:t>
      </w:r>
      <w:r>
        <w:rPr>
          <w:rFonts w:ascii="Times New Roman" w:hAnsi="Times New Roman"/>
          <w:sz w:val="22"/>
        </w:rPr>
        <w:t xml:space="preserve"> упаковки,</w:t>
      </w:r>
      <w:r>
        <w:rPr>
          <w:rFonts w:ascii="Times New Roman" w:hAnsi="Times New Roman"/>
          <w:sz w:val="22"/>
        </w:rPr>
        <w:t xml:space="preserve"> стоимость</w:t>
      </w:r>
      <w:r>
        <w:rPr>
          <w:rFonts w:ascii="Times New Roman" w:hAnsi="Times New Roman"/>
          <w:sz w:val="22"/>
        </w:rPr>
        <w:t xml:space="preserve"> материалов </w:t>
      </w:r>
      <w:r>
        <w:rPr>
          <w:rFonts w:ascii="Times New Roman" w:hAnsi="Times New Roman"/>
          <w:sz w:val="22"/>
        </w:rPr>
        <w:br/>
      </w:r>
      <w:r>
        <w:rPr>
          <w:rFonts w:ascii="Times New Roman" w:hAnsi="Times New Roman"/>
          <w:sz w:val="22"/>
        </w:rPr>
        <w:t>и работ</w:t>
      </w:r>
      <w:r>
        <w:rPr>
          <w:rFonts w:ascii="Times New Roman" w:hAnsi="Times New Roman"/>
          <w:sz w:val="22"/>
        </w:rPr>
        <w:t xml:space="preserve">, используемых </w:t>
      </w:r>
      <w:r>
        <w:rPr>
          <w:rFonts w:ascii="Times New Roman" w:hAnsi="Times New Roman"/>
          <w:sz w:val="22"/>
        </w:rPr>
        <w:t>для его ввода в эксплуатацию</w:t>
      </w:r>
      <w:r>
        <w:rPr>
          <w:rFonts w:ascii="Times New Roman" w:hAnsi="Times New Roman"/>
          <w:sz w:val="22"/>
        </w:rPr>
        <w:t xml:space="preserve">, расходы на доставку и разгрузку, а также все издержки, налоги, сборы </w:t>
      </w:r>
      <w:r>
        <w:rPr>
          <w:rFonts w:ascii="Times New Roman" w:hAnsi="Times New Roman"/>
          <w:spacing w:val="-6"/>
          <w:sz w:val="22"/>
        </w:rPr>
        <w:t>и другие обязательные платежи,</w:t>
      </w:r>
      <w:r>
        <w:rPr>
          <w:rFonts w:ascii="Times New Roman" w:hAnsi="Times New Roman"/>
          <w:sz w:val="22"/>
        </w:rPr>
        <w:t xml:space="preserve"> </w:t>
      </w:r>
      <w:r>
        <w:rPr>
          <w:rFonts w:ascii="Times New Roman" w:hAnsi="Times New Roman"/>
          <w:spacing w:val="-6"/>
          <w:sz w:val="22"/>
        </w:rPr>
        <w:t>установленные законодательством РФ</w:t>
      </w:r>
      <w:r>
        <w:rPr>
          <w:rFonts w:ascii="Times New Roman" w:hAnsi="Times New Roman"/>
          <w:sz w:val="22"/>
        </w:rPr>
        <w:t xml:space="preserve"> </w:t>
      </w:r>
      <w:r>
        <w:rPr>
          <w:rFonts w:ascii="Times New Roman" w:hAnsi="Times New Roman"/>
          <w:sz w:val="22"/>
        </w:rPr>
        <w:br/>
      </w:r>
      <w:r>
        <w:rPr>
          <w:rFonts w:ascii="Times New Roman" w:hAnsi="Times New Roman"/>
          <w:sz w:val="22"/>
        </w:rPr>
        <w:t>и составляет:</w:t>
      </w:r>
      <w:r>
        <w:rPr>
          <w:rFonts w:ascii="Times New Roman" w:hAnsi="Times New Roman"/>
          <w:b w:val="1"/>
          <w:sz w:val="22"/>
        </w:rPr>
        <w:t xml:space="preserve"> </w:t>
      </w:r>
      <w:r>
        <w:rPr>
          <w:rFonts w:ascii="Times New Roman" w:hAnsi="Times New Roman"/>
          <w:b w:val="1"/>
          <w:sz w:val="22"/>
        </w:rPr>
        <w:t>_____________________________________________________________________</w:t>
      </w:r>
      <w:r>
        <w:rPr>
          <w:rFonts w:ascii="Times New Roman" w:hAnsi="Times New Roman"/>
          <w:sz w:val="22"/>
        </w:rPr>
        <w:t xml:space="preserve">              2.2. Цена К</w:t>
      </w:r>
      <w:r>
        <w:rPr>
          <w:rFonts w:ascii="Times New Roman" w:hAnsi="Times New Roman"/>
          <w:sz w:val="22"/>
        </w:rPr>
        <w:t>онтракта является твердой и определяется на весь срок его исполнения.</w:t>
      </w:r>
    </w:p>
    <w:p w14:paraId="17000000">
      <w:pPr>
        <w:widowControl w:val="1"/>
        <w:spacing w:after="0" w:line="240" w:lineRule="auto"/>
        <w:ind/>
        <w:jc w:val="both"/>
        <w:rPr>
          <w:rFonts w:ascii="Times New Roman" w:hAnsi="Times New Roman"/>
          <w:sz w:val="22"/>
        </w:rPr>
      </w:pPr>
      <w:r>
        <w:rPr>
          <w:rFonts w:ascii="Times New Roman" w:hAnsi="Times New Roman"/>
          <w:sz w:val="22"/>
        </w:rPr>
        <w:t xml:space="preserve">              2.3. Цена К</w:t>
      </w:r>
      <w:r>
        <w:rPr>
          <w:rFonts w:ascii="Times New Roman" w:hAnsi="Times New Roman"/>
          <w:sz w:val="22"/>
        </w:rPr>
        <w:t xml:space="preserve">онтракта может быть снижена по соглашению Сторон </w:t>
      </w:r>
      <w:r>
        <w:rPr>
          <w:rFonts w:ascii="Times New Roman" w:hAnsi="Times New Roman"/>
          <w:sz w:val="22"/>
        </w:rPr>
        <w:t>без изменения предусмотренного К</w:t>
      </w:r>
      <w:r>
        <w:rPr>
          <w:rFonts w:ascii="Times New Roman" w:hAnsi="Times New Roman"/>
          <w:sz w:val="22"/>
        </w:rPr>
        <w:t>онтрактом количества Товара, качества То</w:t>
      </w:r>
      <w:r>
        <w:rPr>
          <w:rFonts w:ascii="Times New Roman" w:hAnsi="Times New Roman"/>
          <w:sz w:val="22"/>
        </w:rPr>
        <w:t>вара и иных условий исполнения К</w:t>
      </w:r>
      <w:r>
        <w:rPr>
          <w:rFonts w:ascii="Times New Roman" w:hAnsi="Times New Roman"/>
          <w:sz w:val="22"/>
        </w:rPr>
        <w:t>онтракта.</w:t>
      </w:r>
    </w:p>
    <w:p w14:paraId="18000000">
      <w:pPr>
        <w:widowControl w:val="1"/>
        <w:spacing w:after="0" w:line="240" w:lineRule="auto"/>
        <w:ind/>
        <w:jc w:val="both"/>
        <w:rPr>
          <w:rFonts w:ascii="Times New Roman" w:hAnsi="Times New Roman"/>
          <w:sz w:val="22"/>
        </w:rPr>
      </w:pPr>
      <w:r>
        <w:rPr>
          <w:rFonts w:ascii="Times New Roman" w:hAnsi="Times New Roman"/>
          <w:sz w:val="22"/>
        </w:rPr>
        <w:t xml:space="preserve">              2.4. Оплата за по</w:t>
      </w:r>
      <w:r>
        <w:rPr>
          <w:rFonts w:ascii="Times New Roman" w:hAnsi="Times New Roman"/>
          <w:sz w:val="22"/>
        </w:rPr>
        <w:t>ставленный Товар по настоящему К</w:t>
      </w:r>
      <w:r>
        <w:rPr>
          <w:rFonts w:ascii="Times New Roman" w:hAnsi="Times New Roman"/>
          <w:sz w:val="22"/>
        </w:rPr>
        <w:t>онтракту производится Государствен</w:t>
      </w:r>
      <w:r>
        <w:rPr>
          <w:rFonts w:ascii="Times New Roman" w:hAnsi="Times New Roman"/>
          <w:sz w:val="22"/>
        </w:rPr>
        <w:t xml:space="preserve">ным заказчиком в срок не более </w:t>
      </w:r>
      <w:r>
        <w:rPr>
          <w:rFonts w:ascii="Times New Roman" w:hAnsi="Times New Roman"/>
          <w:sz w:val="22"/>
        </w:rPr>
        <w:t>10 (десяти) рабочих дней с даты завершения приемки, оформленной Актом приемки товаров, работ, усл</w:t>
      </w:r>
      <w:r>
        <w:rPr>
          <w:rFonts w:ascii="Times New Roman" w:hAnsi="Times New Roman"/>
          <w:sz w:val="22"/>
        </w:rPr>
        <w:t xml:space="preserve">уг (ф.0510452) </w:t>
      </w:r>
      <w:r>
        <w:rPr>
          <w:rFonts w:ascii="Times New Roman" w:hAnsi="Times New Roman"/>
          <w:sz w:val="22"/>
        </w:rPr>
        <w:t>по унифицированной форме, установленной приказом Минфина России от 15.06.2021 № 61н (далее – «Акт по ф. 0510452»). </w:t>
      </w:r>
    </w:p>
    <w:p w14:paraId="19000000">
      <w:pPr>
        <w:widowControl w:val="1"/>
        <w:spacing w:after="0" w:line="240" w:lineRule="auto"/>
        <w:ind/>
        <w:jc w:val="both"/>
        <w:rPr>
          <w:rFonts w:ascii="Times New Roman" w:hAnsi="Times New Roman"/>
          <w:sz w:val="22"/>
        </w:rPr>
      </w:pPr>
      <w:r>
        <w:rPr>
          <w:rFonts w:ascii="Times New Roman" w:hAnsi="Times New Roman"/>
          <w:sz w:val="22"/>
        </w:rPr>
        <w:t xml:space="preserve">              2.5. Форма оплаты – безналичный расчет, путем перечисления Государственным заказчиком средств на расчетный счет Поставщика, </w:t>
      </w:r>
      <w:r>
        <w:rPr>
          <w:rFonts w:ascii="Times New Roman" w:hAnsi="Times New Roman"/>
          <w:sz w:val="22"/>
        </w:rPr>
        <w:t>указанный в К</w:t>
      </w:r>
      <w:r>
        <w:rPr>
          <w:rFonts w:ascii="Times New Roman" w:hAnsi="Times New Roman"/>
          <w:sz w:val="22"/>
        </w:rPr>
        <w:t>онтракте.</w:t>
      </w:r>
    </w:p>
    <w:p w14:paraId="1A000000">
      <w:pPr>
        <w:widowControl w:val="1"/>
        <w:spacing w:after="0" w:line="240" w:lineRule="auto"/>
        <w:ind/>
        <w:jc w:val="both"/>
        <w:rPr>
          <w:rFonts w:ascii="Times New Roman" w:hAnsi="Times New Roman"/>
          <w:sz w:val="22"/>
        </w:rPr>
      </w:pPr>
      <w:r>
        <w:rPr>
          <w:rFonts w:ascii="Times New Roman" w:hAnsi="Times New Roman"/>
          <w:sz w:val="22"/>
        </w:rPr>
        <w:t xml:space="preserve">              2.6. </w:t>
      </w:r>
      <w:r>
        <w:rPr>
          <w:rFonts w:ascii="Times New Roman" w:hAnsi="Times New Roman"/>
          <w:sz w:val="22"/>
        </w:rPr>
        <w:t xml:space="preserve">В случае изменения реквизитов (в том числе банковских), наименования, юридического, почтового или электронного адресов одной из Сторон, а также ответственного лица за исполнение Контракта, соответствующая Сторона </w:t>
      </w:r>
      <w:r>
        <w:rPr>
          <w:rFonts w:ascii="Times New Roman" w:hAnsi="Times New Roman"/>
          <w:sz w:val="22"/>
        </w:rPr>
        <w:t>обязана в однодневный срок уведомить другую Сторону в письменном виде (в том числе посредством электронной почты) о данных изменениях. Новые реквизиты, наименования, адреса и сведения об ответственном лице за исполнение Контракта становятс</w:t>
      </w:r>
      <w:r>
        <w:rPr>
          <w:rFonts w:ascii="Times New Roman" w:hAnsi="Times New Roman"/>
          <w:sz w:val="22"/>
        </w:rPr>
        <w:t>я неотъемлемой частью Контракта и не требуют дополнительного согласования Сторонами путем подписания дополнительных соглашений к Контракту. Все риски, связанные с не уведомлением, несет Сторона, не исполнившая данную обязанность.</w:t>
      </w:r>
    </w:p>
    <w:p w14:paraId="1B000000">
      <w:pPr>
        <w:widowControl w:val="1"/>
        <w:spacing w:after="0" w:line="240" w:lineRule="auto"/>
        <w:ind/>
        <w:jc w:val="both"/>
        <w:rPr>
          <w:rFonts w:ascii="Times New Roman" w:hAnsi="Times New Roman"/>
          <w:sz w:val="22"/>
        </w:rPr>
      </w:pPr>
      <w:r>
        <w:rPr>
          <w:rFonts w:ascii="Times New Roman" w:hAnsi="Times New Roman"/>
          <w:sz w:val="22"/>
        </w:rPr>
        <w:t xml:space="preserve">             2.7. Днем оплаты считается день списания денежных средств с лицевого счета Государственного заказчика, открытого в УФК по Кемеровской области – Кузбассу.</w:t>
      </w:r>
    </w:p>
    <w:p w14:paraId="1C000000">
      <w:pPr>
        <w:widowControl w:val="1"/>
        <w:spacing w:after="0" w:line="240" w:lineRule="auto"/>
        <w:ind/>
        <w:jc w:val="both"/>
        <w:rPr>
          <w:rFonts w:ascii="Times New Roman" w:hAnsi="Times New Roman"/>
          <w:sz w:val="22"/>
        </w:rPr>
      </w:pPr>
      <w:r>
        <w:rPr>
          <w:rFonts w:ascii="Times New Roman" w:hAnsi="Times New Roman"/>
          <w:sz w:val="22"/>
        </w:rPr>
        <w:t xml:space="preserve">             2.8. Това</w:t>
      </w:r>
      <w:r>
        <w:rPr>
          <w:rFonts w:ascii="Times New Roman" w:hAnsi="Times New Roman"/>
          <w:sz w:val="22"/>
        </w:rPr>
        <w:t>р, не соответствующий условиям К</w:t>
      </w:r>
      <w:r>
        <w:rPr>
          <w:rFonts w:ascii="Times New Roman" w:hAnsi="Times New Roman"/>
          <w:sz w:val="22"/>
        </w:rPr>
        <w:t>онтракта, оплате не подлежит, о чем Поставщик извещается письменно.</w:t>
      </w:r>
    </w:p>
    <w:p w14:paraId="1D000000">
      <w:pPr>
        <w:widowControl w:val="1"/>
        <w:ind w:firstLine="709"/>
        <w:rPr>
          <w:color w:val="000000"/>
          <w:sz w:val="22"/>
        </w:rPr>
      </w:pPr>
      <w:r>
        <w:rPr>
          <w:rFonts w:ascii="Times New Roman" w:hAnsi="Times New Roman"/>
          <w:sz w:val="22"/>
        </w:rPr>
        <w:t>2.9. Оплата Товара по Контракту финансируется за счет средств областного бюджета 202</w:t>
      </w:r>
      <w:r>
        <w:rPr>
          <w:rFonts w:ascii="Times New Roman" w:hAnsi="Times New Roman"/>
          <w:sz w:val="22"/>
        </w:rPr>
        <w:t>6</w:t>
      </w:r>
      <w:r>
        <w:rPr>
          <w:rFonts w:ascii="Times New Roman" w:hAnsi="Times New Roman"/>
          <w:sz w:val="22"/>
        </w:rPr>
        <w:t xml:space="preserve"> года.</w:t>
      </w:r>
    </w:p>
    <w:p w14:paraId="1E000000">
      <w:pPr>
        <w:widowControl w:val="1"/>
        <w:ind w:firstLine="709"/>
        <w:rPr>
          <w:rFonts w:ascii="Times New Roman" w:hAnsi="Times New Roman"/>
          <w:sz w:val="22"/>
        </w:rPr>
      </w:pPr>
    </w:p>
    <w:p w14:paraId="1F000000">
      <w:pPr>
        <w:widowControl w:val="0"/>
        <w:ind/>
        <w:jc w:val="center"/>
        <w:rPr>
          <w:b w:val="1"/>
          <w:sz w:val="22"/>
        </w:rPr>
      </w:pPr>
    </w:p>
    <w:p w14:paraId="20000000">
      <w:pPr>
        <w:widowControl w:val="0"/>
        <w:ind/>
        <w:jc w:val="center"/>
        <w:rPr>
          <w:b w:val="1"/>
          <w:sz w:val="22"/>
        </w:rPr>
      </w:pPr>
      <w:r>
        <w:rPr>
          <w:b w:val="1"/>
          <w:sz w:val="22"/>
        </w:rPr>
        <w:t>3</w:t>
      </w:r>
      <w:r>
        <w:rPr>
          <w:b w:val="1"/>
          <w:sz w:val="22"/>
        </w:rPr>
        <w:t>. Обязанности Сторон</w:t>
      </w:r>
    </w:p>
    <w:p w14:paraId="21000000">
      <w:pPr>
        <w:widowControl w:val="0"/>
        <w:ind w:firstLine="709"/>
        <w:rPr>
          <w:sz w:val="22"/>
        </w:rPr>
      </w:pPr>
      <w:r>
        <w:rPr>
          <w:b w:val="1"/>
          <w:sz w:val="22"/>
        </w:rPr>
        <w:t>3</w:t>
      </w:r>
      <w:r>
        <w:rPr>
          <w:b w:val="1"/>
          <w:sz w:val="22"/>
        </w:rPr>
        <w:t>.1. Обязанности Поставщика:</w:t>
      </w:r>
    </w:p>
    <w:p w14:paraId="22000000">
      <w:pPr>
        <w:widowControl w:val="0"/>
        <w:ind w:firstLine="709"/>
        <w:rPr>
          <w:sz w:val="22"/>
        </w:rPr>
      </w:pPr>
      <w:r>
        <w:rPr>
          <w:sz w:val="22"/>
        </w:rPr>
        <w:t>3</w:t>
      </w:r>
      <w:r>
        <w:rPr>
          <w:sz w:val="22"/>
        </w:rPr>
        <w:t>.1.1. Осуществлять в установленные настоящим Контрактом сроки исполнение принятых обязательств в соответствии с</w:t>
      </w:r>
      <w:r>
        <w:rPr>
          <w:sz w:val="22"/>
        </w:rPr>
        <w:t xml:space="preserve"> условиями  К</w:t>
      </w:r>
      <w:r>
        <w:rPr>
          <w:sz w:val="22"/>
        </w:rPr>
        <w:t>онтракта и спецификацией.</w:t>
      </w:r>
    </w:p>
    <w:p w14:paraId="23000000">
      <w:pPr>
        <w:widowControl w:val="0"/>
        <w:ind w:firstLine="709"/>
        <w:rPr>
          <w:sz w:val="22"/>
        </w:rPr>
      </w:pPr>
      <w:r>
        <w:rPr>
          <w:sz w:val="22"/>
        </w:rPr>
        <w:t>3</w:t>
      </w:r>
      <w:r>
        <w:rPr>
          <w:sz w:val="22"/>
        </w:rPr>
        <w:t>.1.2. Передать Товар свободным от прав третьих лиц.</w:t>
      </w:r>
    </w:p>
    <w:p w14:paraId="24000000">
      <w:pPr>
        <w:widowControl w:val="0"/>
        <w:ind w:firstLine="709"/>
        <w:rPr>
          <w:sz w:val="22"/>
        </w:rPr>
      </w:pPr>
      <w:bookmarkStart w:id="1" w:name="Par39"/>
      <w:bookmarkEnd w:id="1"/>
      <w:r>
        <w:rPr>
          <w:sz w:val="22"/>
        </w:rPr>
        <w:t>3</w:t>
      </w:r>
      <w:r>
        <w:rPr>
          <w:sz w:val="22"/>
        </w:rPr>
        <w:t>.1.3. Одновременно с передачей То</w:t>
      </w:r>
      <w:r>
        <w:rPr>
          <w:sz w:val="22"/>
        </w:rPr>
        <w:t>вара передать Государственному з</w:t>
      </w:r>
      <w:r>
        <w:rPr>
          <w:sz w:val="22"/>
        </w:rPr>
        <w:t>аказчику документы, подтверждающие качество поставляемого Товара и иные, необход</w:t>
      </w:r>
      <w:r>
        <w:rPr>
          <w:sz w:val="22"/>
        </w:rPr>
        <w:t>имые для приемки Т</w:t>
      </w:r>
      <w:r>
        <w:rPr>
          <w:sz w:val="22"/>
        </w:rPr>
        <w:t>овара документы.</w:t>
      </w:r>
    </w:p>
    <w:p w14:paraId="25000000">
      <w:pPr>
        <w:widowControl w:val="0"/>
        <w:ind w:firstLine="709"/>
        <w:rPr>
          <w:sz w:val="22"/>
        </w:rPr>
      </w:pPr>
      <w:r>
        <w:rPr>
          <w:sz w:val="22"/>
        </w:rPr>
        <w:t>3</w:t>
      </w:r>
      <w:r>
        <w:rPr>
          <w:sz w:val="22"/>
        </w:rPr>
        <w:t>.1.4. Доставить Товар в упаковке, позволяющей обеспечить сохранность Товара от поврежде</w:t>
      </w:r>
      <w:r>
        <w:rPr>
          <w:sz w:val="22"/>
        </w:rPr>
        <w:t>ний при его отгрузке и перевозке.</w:t>
      </w:r>
    </w:p>
    <w:p w14:paraId="26000000">
      <w:pPr>
        <w:widowControl w:val="1"/>
        <w:ind w:firstLine="709"/>
        <w:rPr>
          <w:color w:val="000000"/>
          <w:sz w:val="22"/>
        </w:rPr>
      </w:pPr>
      <w:r>
        <w:rPr>
          <w:color w:val="000000"/>
          <w:sz w:val="22"/>
        </w:rPr>
        <w:t>3</w:t>
      </w:r>
      <w:r>
        <w:rPr>
          <w:color w:val="000000"/>
          <w:sz w:val="22"/>
        </w:rPr>
        <w:t xml:space="preserve">.1.5. Соблюдать требования правил о пропускном либо ином </w:t>
      </w:r>
      <w:r>
        <w:rPr>
          <w:color w:val="000000"/>
          <w:sz w:val="22"/>
        </w:rPr>
        <w:t>внутриобъектовом</w:t>
      </w:r>
      <w:r>
        <w:rPr>
          <w:color w:val="000000"/>
          <w:sz w:val="22"/>
        </w:rPr>
        <w:t xml:space="preserve"> режиме на терр</w:t>
      </w:r>
      <w:r>
        <w:rPr>
          <w:color w:val="000000"/>
          <w:sz w:val="22"/>
        </w:rPr>
        <w:t>итории Государственного з</w:t>
      </w:r>
      <w:r>
        <w:rPr>
          <w:color w:val="000000"/>
          <w:sz w:val="22"/>
        </w:rPr>
        <w:t xml:space="preserve">аказчика. </w:t>
      </w:r>
    </w:p>
    <w:p w14:paraId="27000000">
      <w:pPr>
        <w:widowControl w:val="0"/>
        <w:ind w:firstLine="709"/>
        <w:rPr>
          <w:b w:val="1"/>
          <w:sz w:val="22"/>
        </w:rPr>
      </w:pPr>
      <w:r>
        <w:rPr>
          <w:b w:val="1"/>
          <w:sz w:val="22"/>
        </w:rPr>
        <w:t>3</w:t>
      </w:r>
      <w:r>
        <w:rPr>
          <w:b w:val="1"/>
          <w:sz w:val="22"/>
        </w:rPr>
        <w:t>.2</w:t>
      </w:r>
      <w:r>
        <w:rPr>
          <w:b w:val="1"/>
          <w:sz w:val="22"/>
        </w:rPr>
        <w:t>. Обязанности Государственного з</w:t>
      </w:r>
      <w:r>
        <w:rPr>
          <w:b w:val="1"/>
          <w:sz w:val="22"/>
        </w:rPr>
        <w:t>аказчика:</w:t>
      </w:r>
    </w:p>
    <w:p w14:paraId="28000000">
      <w:pPr>
        <w:widowControl w:val="0"/>
        <w:ind w:firstLine="709"/>
        <w:rPr>
          <w:sz w:val="22"/>
        </w:rPr>
      </w:pPr>
      <w:r>
        <w:rPr>
          <w:sz w:val="22"/>
        </w:rPr>
        <w:t>3</w:t>
      </w:r>
      <w:r>
        <w:rPr>
          <w:sz w:val="22"/>
        </w:rPr>
        <w:t xml:space="preserve">.2.1. Осуществлять проверку при приемке Товара по количеству, качеству и ассортименту. </w:t>
      </w:r>
      <w:r>
        <w:rPr>
          <w:sz w:val="22"/>
        </w:rPr>
        <w:t>Приемка Товара Государственным з</w:t>
      </w:r>
      <w:r>
        <w:rPr>
          <w:sz w:val="22"/>
        </w:rPr>
        <w:t xml:space="preserve">аказчиком не освобождает Поставщика от ответственности за недостатки Товара, выявленные после приемки, в процессе эксплуатации. </w:t>
      </w:r>
    </w:p>
    <w:p w14:paraId="29000000">
      <w:pPr>
        <w:widowControl w:val="0"/>
        <w:ind w:firstLine="709"/>
        <w:rPr>
          <w:sz w:val="22"/>
        </w:rPr>
      </w:pPr>
      <w:r>
        <w:rPr>
          <w:sz w:val="22"/>
        </w:rPr>
        <w:t>3</w:t>
      </w:r>
      <w:r>
        <w:rPr>
          <w:sz w:val="22"/>
        </w:rPr>
        <w:t xml:space="preserve">.2.2. </w:t>
      </w:r>
      <w:r>
        <w:rPr>
          <w:sz w:val="22"/>
        </w:rPr>
        <w:t xml:space="preserve">Принять и оплатить Товар в </w:t>
      </w:r>
      <w:r>
        <w:rPr>
          <w:sz w:val="22"/>
        </w:rPr>
        <w:t>сроки, установленные настоящим К</w:t>
      </w:r>
      <w:r>
        <w:rPr>
          <w:sz w:val="22"/>
        </w:rPr>
        <w:t>онтрактом.</w:t>
      </w:r>
    </w:p>
    <w:p w14:paraId="2A000000">
      <w:pPr>
        <w:widowControl w:val="0"/>
        <w:ind w:firstLine="709"/>
        <w:rPr>
          <w:sz w:val="20"/>
        </w:rPr>
      </w:pPr>
    </w:p>
    <w:p w14:paraId="2B000000">
      <w:pPr>
        <w:widowControl w:val="1"/>
        <w:tabs>
          <w:tab w:leader="none" w:pos="5245" w:val="left"/>
        </w:tabs>
        <w:ind/>
        <w:jc w:val="center"/>
        <w:rPr>
          <w:b w:val="1"/>
          <w:color w:val="000000"/>
          <w:sz w:val="22"/>
        </w:rPr>
      </w:pPr>
      <w:r>
        <w:rPr>
          <w:b w:val="1"/>
          <w:color w:val="000000"/>
          <w:sz w:val="22"/>
        </w:rPr>
        <w:t>4</w:t>
      </w:r>
      <w:r>
        <w:rPr>
          <w:b w:val="1"/>
          <w:color w:val="000000"/>
          <w:sz w:val="22"/>
        </w:rPr>
        <w:t xml:space="preserve">. </w:t>
      </w:r>
      <w:r>
        <w:rPr>
          <w:b w:val="1"/>
          <w:color w:val="000000"/>
          <w:sz w:val="22"/>
        </w:rPr>
        <w:t>Условия поставки и качества</w:t>
      </w:r>
      <w:r>
        <w:rPr>
          <w:b w:val="1"/>
          <w:color w:val="000000"/>
          <w:sz w:val="22"/>
        </w:rPr>
        <w:t xml:space="preserve"> Товара </w:t>
      </w:r>
    </w:p>
    <w:p w14:paraId="2C000000">
      <w:pPr>
        <w:widowControl w:val="1"/>
        <w:tabs>
          <w:tab w:leader="none" w:pos="3402" w:val="left"/>
          <w:tab w:leader="none" w:pos="6521" w:val="left"/>
        </w:tabs>
        <w:ind w:firstLine="709"/>
        <w:rPr>
          <w:sz w:val="22"/>
        </w:rPr>
      </w:pPr>
      <w:r>
        <w:rPr>
          <w:sz w:val="22"/>
        </w:rPr>
        <w:t>4</w:t>
      </w:r>
      <w:r>
        <w:rPr>
          <w:sz w:val="22"/>
        </w:rPr>
        <w:t>.1.</w:t>
      </w:r>
      <w:r>
        <w:rPr>
          <w:sz w:val="22"/>
        </w:rPr>
        <w:t xml:space="preserve"> Срок</w:t>
      </w:r>
      <w:r>
        <w:rPr>
          <w:sz w:val="22"/>
        </w:rPr>
        <w:t xml:space="preserve"> поставки - </w:t>
      </w:r>
      <w:r>
        <w:rPr>
          <w:sz w:val="22"/>
        </w:rPr>
        <w:t>15</w:t>
      </w:r>
      <w:r>
        <w:rPr>
          <w:sz w:val="22"/>
        </w:rPr>
        <w:t xml:space="preserve"> (пятнадцать)</w:t>
      </w:r>
      <w:r>
        <w:rPr>
          <w:sz w:val="22"/>
        </w:rPr>
        <w:t xml:space="preserve"> рабочих дней</w:t>
      </w:r>
      <w:r>
        <w:rPr>
          <w:sz w:val="22"/>
        </w:rPr>
        <w:t xml:space="preserve"> </w:t>
      </w:r>
      <w:r>
        <w:rPr>
          <w:sz w:val="22"/>
        </w:rPr>
        <w:t>с да</w:t>
      </w:r>
      <w:r>
        <w:rPr>
          <w:sz w:val="22"/>
        </w:rPr>
        <w:t>ты подписания</w:t>
      </w:r>
      <w:r>
        <w:rPr>
          <w:sz w:val="22"/>
        </w:rPr>
        <w:t xml:space="preserve"> Контракта. Поставка </w:t>
      </w:r>
      <w:r>
        <w:rPr>
          <w:sz w:val="22"/>
        </w:rPr>
        <w:t xml:space="preserve">осуществляется </w:t>
      </w:r>
      <w:r>
        <w:rPr>
          <w:sz w:val="22"/>
        </w:rPr>
        <w:t xml:space="preserve">в соответствии </w:t>
      </w:r>
      <w:r>
        <w:rPr>
          <w:sz w:val="22"/>
        </w:rPr>
        <w:t xml:space="preserve">с принятыми </w:t>
      </w:r>
      <w:r>
        <w:rPr>
          <w:sz w:val="22"/>
        </w:rPr>
        <w:t xml:space="preserve">Поставщиком </w:t>
      </w:r>
      <w:r>
        <w:rPr>
          <w:sz w:val="22"/>
        </w:rPr>
        <w:t xml:space="preserve">обязательствами по Контракту, в полном соответствии </w:t>
      </w:r>
      <w:r>
        <w:rPr>
          <w:color w:val="000000"/>
          <w:sz w:val="22"/>
        </w:rPr>
        <w:t>с</w:t>
      </w:r>
      <w:r>
        <w:rPr>
          <w:color w:val="000000"/>
          <w:sz w:val="22"/>
        </w:rPr>
        <w:t>о Спецификацией</w:t>
      </w:r>
      <w:r>
        <w:rPr>
          <w:color w:val="000000"/>
          <w:sz w:val="22"/>
        </w:rPr>
        <w:t xml:space="preserve"> (Приложение к настоящему Контракту) </w:t>
      </w:r>
      <w:r>
        <w:rPr>
          <w:color w:val="000000"/>
          <w:sz w:val="22"/>
        </w:rPr>
        <w:t>и с соблюдением</w:t>
      </w:r>
      <w:r>
        <w:rPr>
          <w:color w:val="000000"/>
          <w:sz w:val="22"/>
        </w:rPr>
        <w:t xml:space="preserve"> технических норм и правил</w:t>
      </w:r>
      <w:r>
        <w:rPr>
          <w:color w:val="000000"/>
          <w:sz w:val="22"/>
        </w:rPr>
        <w:t>.</w:t>
      </w:r>
    </w:p>
    <w:p w14:paraId="2D000000">
      <w:pPr>
        <w:pStyle w:val="Style_3"/>
        <w:widowControl w:val="1"/>
        <w:spacing w:line="276" w:lineRule="auto"/>
        <w:ind w:firstLine="709"/>
        <w:jc w:val="both"/>
        <w:rPr>
          <w:rFonts w:ascii="Times New Roman" w:hAnsi="Times New Roman"/>
          <w:sz w:val="22"/>
        </w:rPr>
      </w:pPr>
      <w:r>
        <w:rPr>
          <w:rFonts w:ascii="Times New Roman" w:hAnsi="Times New Roman"/>
          <w:sz w:val="22"/>
        </w:rPr>
        <w:t>4</w:t>
      </w:r>
      <w:r>
        <w:rPr>
          <w:rFonts w:ascii="Times New Roman" w:hAnsi="Times New Roman"/>
          <w:sz w:val="22"/>
        </w:rPr>
        <w:t>.</w:t>
      </w:r>
      <w:r>
        <w:rPr>
          <w:rFonts w:ascii="Times New Roman" w:hAnsi="Times New Roman"/>
          <w:sz w:val="22"/>
        </w:rPr>
        <w:t>2</w:t>
      </w:r>
      <w:r>
        <w:rPr>
          <w:rFonts w:ascii="Times New Roman" w:hAnsi="Times New Roman"/>
          <w:sz w:val="22"/>
        </w:rPr>
        <w:t xml:space="preserve">. </w:t>
      </w:r>
      <w:r>
        <w:rPr>
          <w:rFonts w:ascii="Times New Roman" w:hAnsi="Times New Roman"/>
          <w:sz w:val="22"/>
        </w:rPr>
        <w:t>Поставщик заблаговрем</w:t>
      </w:r>
      <w:r>
        <w:rPr>
          <w:rFonts w:ascii="Times New Roman" w:hAnsi="Times New Roman"/>
          <w:sz w:val="22"/>
        </w:rPr>
        <w:t>енно извещает Государственного з</w:t>
      </w:r>
      <w:r>
        <w:rPr>
          <w:rFonts w:ascii="Times New Roman" w:hAnsi="Times New Roman"/>
          <w:sz w:val="22"/>
        </w:rPr>
        <w:t>аказчика письменно по адресу электронной почты dyachkov</w:t>
      </w:r>
      <w:r>
        <w:rPr>
          <w:rStyle w:val="Style_4_ch"/>
          <w:rFonts w:ascii="Times New Roman" w:hAnsi="Times New Roman"/>
          <w:sz w:val="22"/>
        </w:rPr>
        <w:fldChar w:fldCharType="begin"/>
      </w:r>
      <w:r>
        <w:rPr>
          <w:rStyle w:val="Style_4_ch"/>
          <w:rFonts w:ascii="Times New Roman" w:hAnsi="Times New Roman"/>
          <w:sz w:val="22"/>
        </w:rPr>
        <w:instrText>HYPERLINK "mailto:senkov-yuv@ako.ru"</w:instrText>
      </w:r>
      <w:r>
        <w:rPr>
          <w:rStyle w:val="Style_4_ch"/>
          <w:rFonts w:ascii="Times New Roman" w:hAnsi="Times New Roman"/>
          <w:sz w:val="22"/>
        </w:rPr>
        <w:fldChar w:fldCharType="separate"/>
      </w:r>
      <w:r>
        <w:rPr>
          <w:rStyle w:val="Style_4_ch"/>
          <w:rFonts w:ascii="Times New Roman" w:hAnsi="Times New Roman"/>
          <w:sz w:val="22"/>
        </w:rPr>
        <w:t>-vv@ako.ru</w:t>
      </w:r>
      <w:r>
        <w:rPr>
          <w:rStyle w:val="Style_4_ch"/>
          <w:rFonts w:ascii="Times New Roman" w:hAnsi="Times New Roman"/>
          <w:sz w:val="22"/>
        </w:rPr>
        <w:fldChar w:fldCharType="end"/>
      </w:r>
      <w:r>
        <w:rPr>
          <w:rFonts w:ascii="Times New Roman" w:hAnsi="Times New Roman"/>
          <w:sz w:val="22"/>
        </w:rPr>
        <w:t xml:space="preserve"> </w:t>
      </w:r>
      <w:r>
        <w:rPr>
          <w:rFonts w:ascii="Times New Roman" w:hAnsi="Times New Roman"/>
          <w:sz w:val="22"/>
        </w:rPr>
        <w:t xml:space="preserve">и по телефону </w:t>
      </w:r>
      <w:r>
        <w:rPr>
          <w:rFonts w:ascii="Times New Roman" w:hAnsi="Times New Roman"/>
          <w:sz w:val="22"/>
          <w:u w:val="single"/>
        </w:rPr>
        <w:t>8-905-967-4400</w:t>
      </w:r>
      <w:r>
        <w:rPr>
          <w:rFonts w:ascii="Times New Roman" w:hAnsi="Times New Roman"/>
          <w:sz w:val="22"/>
        </w:rPr>
        <w:t xml:space="preserve"> </w:t>
      </w:r>
      <w:r>
        <w:rPr>
          <w:rFonts w:ascii="Times New Roman" w:hAnsi="Times New Roman"/>
          <w:sz w:val="22"/>
        </w:rPr>
        <w:t xml:space="preserve"> о намечаемой отгрузке Товара </w:t>
      </w:r>
      <w:r>
        <w:rPr>
          <w:rFonts w:ascii="Times New Roman" w:hAnsi="Times New Roman"/>
          <w:sz w:val="22"/>
        </w:rPr>
        <w:br/>
      </w:r>
      <w:r>
        <w:rPr>
          <w:rFonts w:ascii="Times New Roman" w:hAnsi="Times New Roman"/>
          <w:sz w:val="22"/>
        </w:rPr>
        <w:t>с указанием номера транспортного средства. Без</w:t>
      </w:r>
      <w:r>
        <w:rPr>
          <w:rFonts w:ascii="Times New Roman" w:hAnsi="Times New Roman"/>
          <w:sz w:val="22"/>
        </w:rPr>
        <w:t xml:space="preserve"> подтверждения Государственным з</w:t>
      </w:r>
      <w:r>
        <w:rPr>
          <w:rFonts w:ascii="Times New Roman" w:hAnsi="Times New Roman"/>
          <w:sz w:val="22"/>
        </w:rPr>
        <w:t>аказчиком готовности принять Товар, его отгрузка не проводится.</w:t>
      </w:r>
    </w:p>
    <w:p w14:paraId="2E000000">
      <w:pPr>
        <w:widowControl w:val="1"/>
        <w:ind w:firstLine="709"/>
        <w:rPr>
          <w:color w:val="000000"/>
          <w:sz w:val="22"/>
        </w:rPr>
      </w:pPr>
      <w:r>
        <w:rPr>
          <w:sz w:val="22"/>
        </w:rPr>
        <w:t xml:space="preserve">Доставка, разгрузка </w:t>
      </w:r>
      <w:r>
        <w:rPr>
          <w:sz w:val="22"/>
        </w:rPr>
        <w:t xml:space="preserve">Товара </w:t>
      </w:r>
      <w:r>
        <w:rPr>
          <w:sz w:val="22"/>
        </w:rPr>
        <w:t xml:space="preserve">осуществляется Поставщиком </w:t>
      </w:r>
      <w:r>
        <w:rPr>
          <w:sz w:val="22"/>
        </w:rPr>
        <w:t>собственными силами</w:t>
      </w:r>
      <w:r>
        <w:rPr>
          <w:sz w:val="22"/>
        </w:rPr>
        <w:t xml:space="preserve"> </w:t>
      </w:r>
      <w:r>
        <w:rPr>
          <w:sz w:val="22"/>
        </w:rPr>
        <w:t>без дополнительной опла</w:t>
      </w:r>
      <w:r>
        <w:rPr>
          <w:sz w:val="22"/>
        </w:rPr>
        <w:t>ты со стороны Государственного з</w:t>
      </w:r>
      <w:r>
        <w:rPr>
          <w:sz w:val="22"/>
        </w:rPr>
        <w:t>аказчика. Прием Товара производится по местному времени с 10:00-12:00 ч или с 14:00-16:00 ч, кроме выходных и праздничных дней.</w:t>
      </w:r>
    </w:p>
    <w:p w14:paraId="2F000000">
      <w:pPr>
        <w:widowControl w:val="1"/>
        <w:ind w:firstLine="709"/>
        <w:rPr>
          <w:sz w:val="22"/>
        </w:rPr>
      </w:pPr>
      <w:r>
        <w:rPr>
          <w:color w:val="000000"/>
          <w:sz w:val="22"/>
        </w:rPr>
        <w:t>4</w:t>
      </w:r>
      <w:r>
        <w:rPr>
          <w:color w:val="000000"/>
          <w:sz w:val="22"/>
        </w:rPr>
        <w:t>.</w:t>
      </w:r>
      <w:r>
        <w:rPr>
          <w:color w:val="000000"/>
          <w:sz w:val="22"/>
        </w:rPr>
        <w:t>3</w:t>
      </w:r>
      <w:r>
        <w:rPr>
          <w:color w:val="000000"/>
          <w:sz w:val="22"/>
        </w:rPr>
        <w:t xml:space="preserve">. </w:t>
      </w:r>
      <w:r>
        <w:rPr>
          <w:sz w:val="22"/>
        </w:rPr>
        <w:t xml:space="preserve">Поставляемый Товар должен быть новым Товаром (Товаром, который не был </w:t>
      </w:r>
      <w:r>
        <w:rPr>
          <w:sz w:val="22"/>
        </w:rPr>
        <w:br/>
      </w:r>
      <w:r>
        <w:rPr>
          <w:sz w:val="22"/>
        </w:rPr>
        <w:t xml:space="preserve">в употреблении, </w:t>
      </w:r>
      <w:r>
        <w:rPr>
          <w:sz w:val="22"/>
        </w:rPr>
        <w:t xml:space="preserve">в ремонте, в том </w:t>
      </w:r>
      <w:r>
        <w:rPr>
          <w:sz w:val="22"/>
        </w:rPr>
        <w:t>числе</w:t>
      </w:r>
      <w:r>
        <w:rPr>
          <w:sz w:val="22"/>
        </w:rPr>
        <w:t xml:space="preserve"> который не был восстановлен, у которого не была</w:t>
      </w:r>
      <w:r>
        <w:rPr>
          <w:sz w:val="22"/>
        </w:rPr>
        <w:t xml:space="preserve"> осуществлена замена составных частей, не были восстановлены потребительские свойства, Товар не обременен правами третьих лиц, в споре или под арестом не состоит).</w:t>
      </w:r>
      <w:r>
        <w:rPr>
          <w:sz w:val="22"/>
        </w:rPr>
        <w:t xml:space="preserve"> </w:t>
      </w:r>
    </w:p>
    <w:p w14:paraId="30000000">
      <w:pPr>
        <w:widowControl w:val="0"/>
        <w:spacing w:after="0" w:before="0" w:line="240" w:lineRule="auto"/>
        <w:ind w:firstLine="709" w:left="0"/>
        <w:contextualSpacing w:val="1"/>
        <w:jc w:val="both"/>
      </w:pPr>
      <w:r>
        <w:t>Поставка Товара осуществляется в заводской упаковке, с соответствующей товарной маркировкой, в комплекте с сопроводительной документацией. Маркировка Товара должна обеспечивать полную и однозначную идентификацию товара при его приемке.</w:t>
      </w:r>
    </w:p>
    <w:p w14:paraId="31000000">
      <w:pPr>
        <w:widowControl w:val="1"/>
        <w:ind w:firstLine="709"/>
        <w:rPr>
          <w:sz w:val="22"/>
        </w:rPr>
      </w:pPr>
      <w:r>
        <w:rPr>
          <w:color w:val="000000"/>
          <w:sz w:val="22"/>
        </w:rPr>
        <w:t xml:space="preserve">4.4. </w:t>
      </w:r>
      <w:r>
        <w:rPr>
          <w:sz w:val="22"/>
        </w:rPr>
        <w:t xml:space="preserve">Поставщик вместе с Товаром </w:t>
      </w:r>
      <w:r>
        <w:rPr>
          <w:sz w:val="22"/>
        </w:rPr>
        <w:t>предоставляет Государственному з</w:t>
      </w:r>
      <w:r>
        <w:rPr>
          <w:sz w:val="22"/>
        </w:rPr>
        <w:t>аказчику паспорт изделия с инструкцией по эксплуатации, сертификат соответствия, сертификат (паспорта) качества производителя, (декларацию о соответствии) или иные документы, подтверждающие качество Товара, предусмотренные законодательством Российской Федерации. Вся документация должна быть исполнена на русском языке.</w:t>
      </w:r>
    </w:p>
    <w:p w14:paraId="32000000">
      <w:pPr>
        <w:widowControl w:val="1"/>
        <w:ind w:firstLine="709"/>
        <w:rPr>
          <w:color w:val="000000"/>
          <w:sz w:val="22"/>
        </w:rPr>
      </w:pPr>
      <w:r>
        <w:rPr>
          <w:color w:val="000000"/>
          <w:sz w:val="22"/>
        </w:rPr>
        <w:t xml:space="preserve">4.5. </w:t>
      </w:r>
      <w:bookmarkStart w:id="2" w:name="_Hlk158106199"/>
      <w:r>
        <w:t>При выполнении условий поставки Поставщик придерживается норм пожарной безопасности, соблюдает правила техники безопасности, гарантирует сохранность имущества Государственного заказчика, размещенного на объекте, и исполняет требования российского законодательства в области охраны окружающей среды.</w:t>
      </w:r>
    </w:p>
    <w:p w14:paraId="33000000">
      <w:pPr>
        <w:widowControl w:val="1"/>
        <w:ind w:firstLine="709"/>
        <w:rPr>
          <w:sz w:val="22"/>
        </w:rPr>
      </w:pPr>
      <w:r>
        <w:rPr>
          <w:color w:val="000000"/>
          <w:sz w:val="22"/>
        </w:rPr>
        <w:t>4</w:t>
      </w:r>
      <w:r>
        <w:rPr>
          <w:color w:val="000000"/>
          <w:sz w:val="22"/>
        </w:rPr>
        <w:t>.</w:t>
      </w:r>
      <w:r>
        <w:rPr>
          <w:color w:val="000000"/>
          <w:sz w:val="22"/>
        </w:rPr>
        <w:t>6</w:t>
      </w:r>
      <w:r>
        <w:rPr>
          <w:color w:val="000000"/>
          <w:sz w:val="22"/>
        </w:rPr>
        <w:t xml:space="preserve">. </w:t>
      </w:r>
      <w:r>
        <w:rPr>
          <w:sz w:val="22"/>
        </w:rPr>
        <w:t xml:space="preserve">Поставщик несет ответственность за сохранность существующих инженерных сетей, сооружений, интерьера помещений. </w:t>
      </w:r>
    </w:p>
    <w:p w14:paraId="34000000">
      <w:pPr>
        <w:widowControl w:val="1"/>
        <w:ind w:firstLine="709"/>
        <w:rPr>
          <w:sz w:val="22"/>
        </w:rPr>
      </w:pPr>
      <w:r>
        <w:rPr>
          <w:rFonts w:ascii="Times New Roman" w:hAnsi="Times New Roman"/>
          <w:sz w:val="22"/>
        </w:rPr>
        <w:t>4</w:t>
      </w:r>
      <w:r>
        <w:rPr>
          <w:rFonts w:ascii="Times New Roman" w:hAnsi="Times New Roman"/>
          <w:sz w:val="22"/>
        </w:rPr>
        <w:t>.</w:t>
      </w:r>
      <w:r>
        <w:rPr>
          <w:rFonts w:ascii="Times New Roman" w:hAnsi="Times New Roman"/>
          <w:sz w:val="22"/>
        </w:rPr>
        <w:t>7</w:t>
      </w:r>
      <w:r>
        <w:rPr>
          <w:rFonts w:ascii="Times New Roman" w:hAnsi="Times New Roman"/>
          <w:sz w:val="22"/>
        </w:rPr>
        <w:t>.</w:t>
      </w:r>
      <w:r>
        <w:rPr>
          <w:rFonts w:ascii="Times New Roman" w:hAnsi="Times New Roman"/>
          <w:sz w:val="22"/>
        </w:rPr>
        <w:t xml:space="preserve"> </w:t>
      </w:r>
      <w:r>
        <w:rPr>
          <w:rFonts w:ascii="Times New Roman" w:hAnsi="Times New Roman"/>
          <w:sz w:val="22"/>
        </w:rPr>
        <w:t xml:space="preserve">Претензии по скрытым недостаткам Товара, </w:t>
      </w:r>
      <w:r>
        <w:rPr>
          <w:rFonts w:ascii="Times New Roman" w:hAnsi="Times New Roman"/>
          <w:sz w:val="22"/>
        </w:rPr>
        <w:t xml:space="preserve"> могут быть предъявлены Государственным </w:t>
      </w:r>
      <w:r>
        <w:rPr>
          <w:rFonts w:ascii="Times New Roman" w:hAnsi="Times New Roman"/>
          <w:sz w:val="22"/>
        </w:rPr>
        <w:t>з</w:t>
      </w:r>
      <w:r>
        <w:rPr>
          <w:rFonts w:ascii="Times New Roman" w:hAnsi="Times New Roman"/>
          <w:sz w:val="22"/>
        </w:rPr>
        <w:t xml:space="preserve">аказчиком, если они обнаружены в течение гарантийного срока, установленного </w:t>
      </w:r>
      <w:r>
        <w:rPr>
          <w:rFonts w:ascii="Times New Roman" w:hAnsi="Times New Roman"/>
          <w:sz w:val="22"/>
        </w:rPr>
        <w:br/>
      </w:r>
      <w:r>
        <w:rPr>
          <w:rFonts w:ascii="Times New Roman" w:hAnsi="Times New Roman"/>
          <w:sz w:val="22"/>
        </w:rPr>
        <w:t xml:space="preserve">в п. </w:t>
      </w:r>
      <w:r>
        <w:rPr>
          <w:rFonts w:ascii="Times New Roman" w:hAnsi="Times New Roman"/>
          <w:sz w:val="22"/>
        </w:rPr>
        <w:t>7.1 К</w:t>
      </w:r>
      <w:r>
        <w:rPr>
          <w:rFonts w:ascii="Times New Roman" w:hAnsi="Times New Roman"/>
          <w:sz w:val="22"/>
        </w:rPr>
        <w:t>онтракта. Под скрытыми недостатками Стороны понимают, те недостатки, которые не могли быть обнаружены при приемке.</w:t>
      </w:r>
    </w:p>
    <w:p w14:paraId="35000000">
      <w:pPr>
        <w:pStyle w:val="Style_3"/>
        <w:widowControl w:val="1"/>
        <w:ind w:firstLine="709"/>
        <w:jc w:val="both"/>
        <w:rPr>
          <w:rFonts w:ascii="Times New Roman" w:hAnsi="Times New Roman"/>
          <w:sz w:val="22"/>
        </w:rPr>
      </w:pPr>
      <w:r>
        <w:rPr>
          <w:rFonts w:ascii="Times New Roman" w:hAnsi="Times New Roman"/>
          <w:sz w:val="22"/>
        </w:rPr>
        <w:t>4.</w:t>
      </w:r>
      <w:r>
        <w:rPr>
          <w:rFonts w:ascii="Times New Roman" w:hAnsi="Times New Roman"/>
          <w:sz w:val="22"/>
        </w:rPr>
        <w:t>8</w:t>
      </w:r>
      <w:r>
        <w:rPr>
          <w:rFonts w:ascii="Times New Roman" w:hAnsi="Times New Roman"/>
          <w:sz w:val="22"/>
        </w:rPr>
        <w:t xml:space="preserve">. После ввода в эксплуатацию Товар тестируется во всех режимах и Поставщиком проводится инструктаж </w:t>
      </w:r>
      <w:r>
        <w:rPr>
          <w:rFonts w:ascii="Times New Roman" w:hAnsi="Times New Roman"/>
          <w:sz w:val="22"/>
        </w:rPr>
        <w:t>с персоналом Государственного</w:t>
      </w:r>
      <w:r>
        <w:rPr>
          <w:rFonts w:ascii="Times New Roman" w:hAnsi="Times New Roman"/>
          <w:sz w:val="22"/>
        </w:rPr>
        <w:t xml:space="preserve"> з</w:t>
      </w:r>
      <w:r>
        <w:rPr>
          <w:rFonts w:ascii="Times New Roman" w:hAnsi="Times New Roman"/>
          <w:sz w:val="22"/>
        </w:rPr>
        <w:t>аказчика по эксплуатации смонтированного Товара.</w:t>
      </w:r>
    </w:p>
    <w:p w14:paraId="36000000">
      <w:pPr>
        <w:pStyle w:val="Style_3"/>
        <w:widowControl w:val="1"/>
        <w:ind w:firstLine="709"/>
        <w:jc w:val="both"/>
        <w:rPr>
          <w:rFonts w:ascii="Times New Roman" w:hAnsi="Times New Roman"/>
          <w:sz w:val="22"/>
        </w:rPr>
      </w:pPr>
      <w:r>
        <w:rPr>
          <w:rFonts w:ascii="Times New Roman" w:hAnsi="Times New Roman"/>
          <w:sz w:val="22"/>
        </w:rPr>
        <w:t>4.9. Поставщик,</w:t>
      </w:r>
      <w:r>
        <w:rPr>
          <w:rFonts w:ascii="Times New Roman" w:hAnsi="Times New Roman"/>
          <w:sz w:val="22"/>
        </w:rPr>
        <w:t xml:space="preserve"> осуществив поставку Товара (включая его ввод в эксплуатацию</w:t>
      </w:r>
      <w:r>
        <w:rPr>
          <w:rFonts w:ascii="Times New Roman" w:hAnsi="Times New Roman"/>
          <w:sz w:val="22"/>
        </w:rPr>
        <w:t xml:space="preserve">), </w:t>
      </w:r>
      <w:r>
        <w:rPr>
          <w:rFonts w:ascii="Times New Roman" w:hAnsi="Times New Roman"/>
          <w:sz w:val="22"/>
        </w:rPr>
        <w:br/>
      </w:r>
      <w:r>
        <w:rPr>
          <w:rFonts w:ascii="Times New Roman" w:hAnsi="Times New Roman"/>
          <w:sz w:val="22"/>
        </w:rPr>
        <w:t xml:space="preserve">в течение 3 (трех) рабочих дней </w:t>
      </w:r>
      <w:r>
        <w:rPr>
          <w:rFonts w:ascii="Times New Roman" w:hAnsi="Times New Roman"/>
          <w:sz w:val="22"/>
        </w:rPr>
        <w:t xml:space="preserve">предоставляет </w:t>
      </w:r>
      <w:r>
        <w:rPr>
          <w:rFonts w:ascii="Times New Roman" w:hAnsi="Times New Roman"/>
          <w:sz w:val="22"/>
        </w:rPr>
        <w:t xml:space="preserve">Государственному заказчику </w:t>
      </w:r>
      <w:r>
        <w:rPr>
          <w:rFonts w:ascii="Times New Roman" w:hAnsi="Times New Roman"/>
          <w:sz w:val="22"/>
        </w:rPr>
        <w:t>документ</w:t>
      </w:r>
      <w:r>
        <w:rPr>
          <w:rFonts w:ascii="Times New Roman" w:hAnsi="Times New Roman"/>
          <w:sz w:val="22"/>
        </w:rPr>
        <w:t>ы</w:t>
      </w:r>
      <w:r>
        <w:rPr>
          <w:rFonts w:ascii="Times New Roman" w:hAnsi="Times New Roman"/>
          <w:sz w:val="22"/>
        </w:rPr>
        <w:t xml:space="preserve"> о приемке</w:t>
      </w:r>
      <w:r>
        <w:rPr>
          <w:rFonts w:ascii="Times New Roman" w:hAnsi="Times New Roman"/>
          <w:sz w:val="22"/>
        </w:rPr>
        <w:t xml:space="preserve"> (товарная накладная, </w:t>
      </w:r>
      <w:r>
        <w:rPr>
          <w:rFonts w:ascii="Times New Roman" w:hAnsi="Times New Roman"/>
          <w:sz w:val="22"/>
        </w:rPr>
        <w:t>УПД и т.д.).</w:t>
      </w:r>
      <w:bookmarkEnd w:id="2"/>
    </w:p>
    <w:p w14:paraId="37000000">
      <w:pPr>
        <w:pStyle w:val="Style_3"/>
        <w:widowControl w:val="1"/>
        <w:ind w:firstLine="709"/>
        <w:jc w:val="both"/>
        <w:rPr>
          <w:rFonts w:ascii="Times New Roman" w:hAnsi="Times New Roman"/>
          <w:sz w:val="22"/>
        </w:rPr>
      </w:pPr>
    </w:p>
    <w:p w14:paraId="38000000">
      <w:pPr>
        <w:pStyle w:val="Style_3"/>
        <w:widowControl w:val="1"/>
        <w:ind w:firstLine="709"/>
        <w:jc w:val="both"/>
        <w:rPr>
          <w:rFonts w:ascii="Times New Roman" w:hAnsi="Times New Roman"/>
          <w:sz w:val="22"/>
        </w:rPr>
      </w:pPr>
    </w:p>
    <w:p w14:paraId="39000000">
      <w:pPr>
        <w:widowControl w:val="1"/>
        <w:tabs>
          <w:tab w:leader="none" w:pos="4500" w:val="left"/>
        </w:tabs>
        <w:ind/>
        <w:jc w:val="center"/>
        <w:rPr>
          <w:b w:val="1"/>
          <w:color w:val="000000"/>
          <w:sz w:val="22"/>
        </w:rPr>
      </w:pPr>
      <w:r>
        <w:rPr>
          <w:b w:val="1"/>
          <w:color w:val="000000"/>
          <w:sz w:val="22"/>
        </w:rPr>
        <w:t>5</w:t>
      </w:r>
      <w:r>
        <w:rPr>
          <w:b w:val="1"/>
          <w:color w:val="000000"/>
          <w:sz w:val="22"/>
        </w:rPr>
        <w:t xml:space="preserve">. </w:t>
      </w:r>
      <w:r>
        <w:rPr>
          <w:b w:val="1"/>
          <w:color w:val="000000"/>
          <w:sz w:val="22"/>
        </w:rPr>
        <w:t>Порядок приемки Товара</w:t>
      </w:r>
    </w:p>
    <w:p w14:paraId="3A000000">
      <w:pPr>
        <w:widowControl w:val="1"/>
        <w:ind w:firstLine="709"/>
        <w:rPr>
          <w:sz w:val="22"/>
        </w:rPr>
      </w:pPr>
      <w:r>
        <w:rPr>
          <w:sz w:val="22"/>
        </w:rPr>
        <w:t>5</w:t>
      </w:r>
      <w:r>
        <w:rPr>
          <w:sz w:val="22"/>
        </w:rPr>
        <w:t xml:space="preserve">.1. </w:t>
      </w:r>
      <w:r>
        <w:rPr>
          <w:sz w:val="22"/>
        </w:rPr>
        <w:t xml:space="preserve">Поставка Товара осуществляется Поставщиком по адресу, указанному в </w:t>
      </w:r>
      <w:r>
        <w:rPr>
          <w:sz w:val="22"/>
        </w:rPr>
        <w:t>п. 1.1 К</w:t>
      </w:r>
      <w:r>
        <w:rPr>
          <w:sz w:val="22"/>
        </w:rPr>
        <w:t xml:space="preserve">онтракта. </w:t>
      </w:r>
      <w:r>
        <w:rPr>
          <w:sz w:val="22"/>
        </w:rPr>
        <w:br/>
      </w:r>
      <w:r>
        <w:rPr>
          <w:sz w:val="22"/>
        </w:rPr>
        <w:t xml:space="preserve">В день доставки Товара Государственный </w:t>
      </w:r>
      <w:r>
        <w:rPr>
          <w:sz w:val="22"/>
        </w:rPr>
        <w:t>з</w:t>
      </w:r>
      <w:r>
        <w:rPr>
          <w:sz w:val="22"/>
        </w:rPr>
        <w:t>аказчик осуществляет при</w:t>
      </w:r>
      <w:r>
        <w:rPr>
          <w:sz w:val="22"/>
        </w:rPr>
        <w:t>емку Товара по количеству</w:t>
      </w:r>
      <w:r>
        <w:rPr>
          <w:sz w:val="22"/>
        </w:rPr>
        <w:t>, комплекту, явным видимым повреждениям упаковки и качеству Товара.</w:t>
      </w:r>
    </w:p>
    <w:p w14:paraId="3B000000">
      <w:pPr>
        <w:widowControl w:val="1"/>
        <w:spacing w:after="0"/>
        <w:ind w:firstLine="709"/>
        <w:jc w:val="both"/>
        <w:rPr>
          <w:rFonts w:ascii="Times New Roman" w:hAnsi="Times New Roman"/>
        </w:rPr>
      </w:pPr>
      <w:r>
        <w:rPr>
          <w:rFonts w:ascii="Times New Roman" w:hAnsi="Times New Roman"/>
        </w:rPr>
        <w:t>5.2. Приемка поставленного Товара на предмет соответствия объему, качеству, установленным в настоящем Контракте, осуществляется Государственным заказчиком самостоятельно, без участия представителя Поставщика, в срок не более 20 (двадцати) рабочих дней после предоставления Поставщиком документа, указанного в п. 4.9 Контракта, путем проведения экспертизы.</w:t>
      </w:r>
    </w:p>
    <w:p w14:paraId="3C000000">
      <w:pPr>
        <w:widowControl w:val="1"/>
        <w:spacing w:after="0"/>
        <w:ind w:firstLine="709"/>
        <w:jc w:val="both"/>
        <w:rPr>
          <w:rFonts w:ascii="Times New Roman" w:hAnsi="Times New Roman"/>
        </w:rPr>
      </w:pPr>
      <w:r>
        <w:rPr>
          <w:rFonts w:ascii="Times New Roman" w:hAnsi="Times New Roman"/>
        </w:rPr>
        <w:t xml:space="preserve">5.3. После проведения экспертизы в случае соответствия поставленного Товара требованиям Контракта, Государственный заказчик, не позднее срока указанного в п. 5.2 Контракта, </w:t>
      </w:r>
      <w:r>
        <w:rPr>
          <w:rFonts w:ascii="Times New Roman" w:hAnsi="Times New Roman"/>
        </w:rPr>
        <w:br/>
      </w:r>
      <w:r>
        <w:rPr>
          <w:rFonts w:ascii="Times New Roman" w:hAnsi="Times New Roman"/>
        </w:rPr>
        <w:t>в одностороннем порядке составляет, подписывает и утверждает Акт по ф. 0510452. Акт по ф. 0510452 формируется на основании данных документов, предоставленных Поставщиком и подтверждающих поставку Товара.</w:t>
      </w:r>
    </w:p>
    <w:p w14:paraId="3D000000">
      <w:pPr>
        <w:widowControl w:val="1"/>
        <w:spacing w:after="0"/>
        <w:ind w:firstLine="709"/>
        <w:jc w:val="both"/>
        <w:rPr>
          <w:rFonts w:ascii="Times New Roman" w:hAnsi="Times New Roman"/>
        </w:rPr>
      </w:pPr>
      <w:r>
        <w:rPr>
          <w:rFonts w:ascii="Times New Roman" w:hAnsi="Times New Roman"/>
        </w:rPr>
        <w:t xml:space="preserve">5.4. Государственный заказчик уведомляет Поставщика об утверждении в одностороннем порядке Акта по ф. 0510452 путем направления его </w:t>
      </w:r>
      <w:r>
        <w:rPr>
          <w:rFonts w:ascii="Times New Roman" w:hAnsi="Times New Roman"/>
        </w:rPr>
        <w:t xml:space="preserve">в целях информирования о результатах приемки </w:t>
      </w:r>
      <w:r>
        <w:rPr>
          <w:rFonts w:ascii="Times New Roman" w:hAnsi="Times New Roman"/>
        </w:rPr>
        <w:t>по телекоммуникационным каналам связи через систему электронного документооборота.</w:t>
      </w:r>
    </w:p>
    <w:p w14:paraId="3E000000">
      <w:pPr>
        <w:widowControl w:val="1"/>
        <w:spacing w:after="0"/>
        <w:ind w:firstLine="709"/>
        <w:jc w:val="both"/>
        <w:rPr>
          <w:rFonts w:ascii="Times New Roman" w:hAnsi="Times New Roman"/>
        </w:rPr>
      </w:pPr>
      <w:r>
        <w:rPr>
          <w:rFonts w:ascii="Times New Roman" w:hAnsi="Times New Roman"/>
        </w:rPr>
        <w:t xml:space="preserve">5.5. </w:t>
      </w:r>
      <w:r>
        <w:rPr>
          <w:rFonts w:ascii="Times New Roman" w:hAnsi="Times New Roman"/>
        </w:rPr>
        <w:t>В отсутствие организационно-технической возможности обмена документами о приемке, указанной в п. 5.4 Контракта,  Государственный заказчик направляет</w:t>
      </w:r>
      <w:r>
        <w:rPr>
          <w:rFonts w:ascii="Times New Roman" w:hAnsi="Times New Roman"/>
        </w:rPr>
        <w:t xml:space="preserve"> на электронный адрес Поставщика электронный Акт по ф. 0510452 или передает  представителю Поставщика нарочно </w:t>
      </w:r>
      <w:r>
        <w:rPr>
          <w:rFonts w:ascii="Times New Roman" w:hAnsi="Times New Roman"/>
        </w:rPr>
        <w:t>копию электронного Акта по ф. 0510452, сформированную на бумажном носителе.</w:t>
      </w:r>
    </w:p>
    <w:p w14:paraId="3F000000">
      <w:pPr>
        <w:widowControl w:val="1"/>
        <w:spacing w:after="0"/>
        <w:ind w:firstLine="709"/>
        <w:jc w:val="both"/>
        <w:rPr>
          <w:rFonts w:ascii="Times New Roman" w:hAnsi="Times New Roman"/>
        </w:rPr>
      </w:pPr>
      <w:r>
        <w:rPr>
          <w:rFonts w:ascii="Times New Roman" w:hAnsi="Times New Roman"/>
        </w:rPr>
        <w:t xml:space="preserve">5.6. В случае установления факта несоответствия результата исполнения Контракта его требованиям, Государственный заказчик направляет Поставщику мотивированный отказ в приемке </w:t>
      </w:r>
      <w:r>
        <w:rPr>
          <w:rFonts w:ascii="Times New Roman" w:hAnsi="Times New Roman"/>
        </w:rPr>
        <w:br/>
      </w:r>
      <w:r>
        <w:rPr>
          <w:rFonts w:ascii="Times New Roman" w:hAnsi="Times New Roman"/>
        </w:rPr>
        <w:t>с перечнем всех допущенных нарушений.</w:t>
      </w:r>
    </w:p>
    <w:p w14:paraId="40000000">
      <w:pPr>
        <w:widowControl w:val="1"/>
        <w:spacing w:after="0"/>
        <w:ind w:firstLine="709"/>
        <w:jc w:val="both"/>
        <w:rPr>
          <w:rFonts w:ascii="Times New Roman" w:hAnsi="Times New Roman"/>
        </w:rPr>
      </w:pPr>
      <w:r>
        <w:rPr>
          <w:rFonts w:ascii="Times New Roman" w:hAnsi="Times New Roman"/>
        </w:rPr>
        <w:t>5.7. Поставщик обязан устранить недостатки в течение 3 (трех) рабочих дней с момента получения уведомления. Расходы, связанные с устранением недостатков, несет Поставщик.</w:t>
      </w:r>
    </w:p>
    <w:p w14:paraId="41000000">
      <w:pPr>
        <w:widowControl w:val="1"/>
        <w:spacing w:after="0"/>
        <w:ind w:firstLine="709"/>
        <w:jc w:val="both"/>
        <w:rPr>
          <w:rFonts w:ascii="Times New Roman" w:hAnsi="Times New Roman"/>
        </w:rPr>
      </w:pPr>
      <w:r>
        <w:rPr>
          <w:rFonts w:ascii="Times New Roman" w:hAnsi="Times New Roman"/>
        </w:rPr>
        <w:t>5.8. Датой приемки поставленного Товара считается дата утверждения Государственным заказчиком Акта по ф. 0510452.</w:t>
      </w:r>
    </w:p>
    <w:p w14:paraId="42000000">
      <w:pPr>
        <w:widowControl w:val="1"/>
        <w:spacing w:after="0"/>
        <w:ind w:firstLine="709"/>
        <w:jc w:val="both"/>
        <w:rPr>
          <w:rFonts w:ascii="Times New Roman" w:hAnsi="Times New Roman"/>
        </w:rPr>
      </w:pPr>
      <w:r>
        <w:rPr>
          <w:rFonts w:ascii="Times New Roman" w:hAnsi="Times New Roman"/>
        </w:rPr>
        <w:t>5.9. Стороны признают обязательную юридическую силу Акта по ф. 0510452, подписанного Государственным заказчиком в одностороннем порядке.</w:t>
      </w:r>
    </w:p>
    <w:p w14:paraId="43000000">
      <w:pPr>
        <w:widowControl w:val="1"/>
        <w:ind w:firstLine="709"/>
        <w:rPr>
          <w:sz w:val="22"/>
        </w:rPr>
      </w:pPr>
    </w:p>
    <w:p w14:paraId="44000000">
      <w:pPr>
        <w:pStyle w:val="Style_5"/>
        <w:widowControl w:val="0"/>
        <w:ind/>
        <w:jc w:val="center"/>
        <w:rPr>
          <w:rFonts w:ascii="Times New Roman" w:hAnsi="Times New Roman"/>
          <w:b w:val="1"/>
          <w:sz w:val="22"/>
        </w:rPr>
      </w:pPr>
      <w:r>
        <w:rPr>
          <w:rFonts w:ascii="Times New Roman" w:hAnsi="Times New Roman"/>
          <w:b w:val="1"/>
          <w:sz w:val="22"/>
        </w:rPr>
        <w:t>6. Изменение, расторжение К</w:t>
      </w:r>
      <w:r>
        <w:rPr>
          <w:rFonts w:ascii="Times New Roman" w:hAnsi="Times New Roman"/>
          <w:b w:val="1"/>
          <w:sz w:val="22"/>
        </w:rPr>
        <w:t>онтракта</w:t>
      </w:r>
    </w:p>
    <w:p w14:paraId="45000000">
      <w:pPr>
        <w:widowControl w:val="1"/>
        <w:ind w:firstLine="709"/>
        <w:rPr>
          <w:sz w:val="22"/>
        </w:rPr>
      </w:pPr>
      <w:r>
        <w:rPr>
          <w:sz w:val="22"/>
        </w:rPr>
        <w:t>6.</w:t>
      </w:r>
      <w:r>
        <w:rPr>
          <w:sz w:val="22"/>
        </w:rPr>
        <w:t>1. При заключении и исполнении К</w:t>
      </w:r>
      <w:r>
        <w:rPr>
          <w:sz w:val="22"/>
        </w:rPr>
        <w:t>онтракта изменение его условий не допускается, за исключением случаев, предусмотренных статьей 34  и статьей 95</w:t>
      </w:r>
      <w:r>
        <w:rPr>
          <w:sz w:val="22"/>
        </w:rPr>
        <w:t xml:space="preserve"> Федерального закона</w:t>
      </w:r>
      <w:r>
        <w:rPr>
          <w:sz w:val="22"/>
        </w:rPr>
        <w:t>.</w:t>
      </w:r>
    </w:p>
    <w:p w14:paraId="46000000">
      <w:pPr>
        <w:widowControl w:val="1"/>
        <w:ind w:firstLine="709"/>
        <w:rPr>
          <w:sz w:val="22"/>
        </w:rPr>
      </w:pPr>
      <w:r>
        <w:rPr>
          <w:sz w:val="22"/>
        </w:rPr>
        <w:t xml:space="preserve">6.2. </w:t>
      </w:r>
      <w:r>
        <w:rPr>
          <w:rStyle w:val="Style_6_ch"/>
          <w:sz w:val="22"/>
        </w:rPr>
        <w:t xml:space="preserve">По </w:t>
      </w:r>
      <w:r>
        <w:rPr>
          <w:rStyle w:val="Style_6_ch"/>
          <w:sz w:val="22"/>
        </w:rPr>
        <w:t>предложению Государственного з</w:t>
      </w:r>
      <w:r>
        <w:rPr>
          <w:rStyle w:val="Style_6_ch"/>
          <w:sz w:val="22"/>
        </w:rPr>
        <w:t>аказчика может быть увеличен или уменьшен объем поставляемого Товара, но не более чем на 10 % с последующим изменением цены контракта</w:t>
      </w:r>
      <w:r>
        <w:rPr>
          <w:rStyle w:val="Style_6_ch"/>
          <w:sz w:val="22"/>
        </w:rPr>
        <w:t xml:space="preserve"> </w:t>
      </w:r>
      <w:r>
        <w:rPr>
          <w:sz w:val="22"/>
        </w:rPr>
        <w:t>(п. 1.2. ч. 1 ст. 95</w:t>
      </w:r>
      <w:r>
        <w:rPr>
          <w:sz w:val="22"/>
        </w:rPr>
        <w:t xml:space="preserve"> Федерального закона</w:t>
      </w:r>
      <w:r>
        <w:rPr>
          <w:sz w:val="22"/>
        </w:rPr>
        <w:t>)</w:t>
      </w:r>
      <w:r>
        <w:rPr>
          <w:sz w:val="22"/>
        </w:rPr>
        <w:t>.</w:t>
      </w:r>
    </w:p>
    <w:p w14:paraId="47000000">
      <w:pPr>
        <w:pStyle w:val="Style_5"/>
        <w:widowControl w:val="1"/>
        <w:ind w:firstLine="709"/>
        <w:jc w:val="both"/>
        <w:rPr>
          <w:rStyle w:val="Style_6_ch"/>
          <w:rFonts w:ascii="Times New Roman" w:hAnsi="Times New Roman"/>
          <w:sz w:val="22"/>
        </w:rPr>
      </w:pPr>
      <w:r>
        <w:rPr>
          <w:rStyle w:val="Style_6_ch"/>
          <w:rFonts w:ascii="Times New Roman" w:hAnsi="Times New Roman"/>
          <w:sz w:val="22"/>
        </w:rPr>
        <w:t>6.3.</w:t>
      </w:r>
      <w:r>
        <w:rPr>
          <w:rFonts w:ascii="Times New Roman" w:hAnsi="Times New Roman"/>
          <w:sz w:val="22"/>
        </w:rPr>
        <w:t xml:space="preserve"> При исполнении К</w:t>
      </w:r>
      <w:r>
        <w:rPr>
          <w:rFonts w:ascii="Times New Roman" w:hAnsi="Times New Roman"/>
          <w:sz w:val="22"/>
        </w:rPr>
        <w:t>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r>
        <w:rPr>
          <w:rStyle w:val="Style_6_ch"/>
          <w:rFonts w:ascii="Times New Roman" w:hAnsi="Times New Roman"/>
          <w:sz w:val="22"/>
        </w:rPr>
        <w:t xml:space="preserve">. </w:t>
      </w:r>
    </w:p>
    <w:p w14:paraId="48000000">
      <w:pPr>
        <w:pStyle w:val="Style_5"/>
        <w:widowControl w:val="1"/>
        <w:ind w:firstLine="709"/>
        <w:jc w:val="both"/>
        <w:rPr>
          <w:rStyle w:val="Style_6_ch"/>
          <w:rFonts w:ascii="Times New Roman" w:hAnsi="Times New Roman"/>
          <w:sz w:val="22"/>
        </w:rPr>
      </w:pPr>
      <w:r>
        <w:rPr>
          <w:rStyle w:val="Style_6_ch"/>
          <w:rFonts w:ascii="Times New Roman" w:hAnsi="Times New Roman"/>
          <w:sz w:val="22"/>
        </w:rPr>
        <w:t>6.4</w:t>
      </w:r>
      <w:r>
        <w:rPr>
          <w:rStyle w:val="Style_6_ch"/>
          <w:rFonts w:ascii="Times New Roman" w:hAnsi="Times New Roman"/>
          <w:sz w:val="22"/>
        </w:rPr>
        <w:t xml:space="preserve">. В </w:t>
      </w:r>
      <w:r>
        <w:rPr>
          <w:rStyle w:val="Style_6_ch"/>
          <w:rFonts w:ascii="Times New Roman" w:hAnsi="Times New Roman"/>
          <w:sz w:val="22"/>
        </w:rPr>
        <w:t>сл</w:t>
      </w:r>
      <w:r>
        <w:rPr>
          <w:rStyle w:val="Style_6_ch"/>
          <w:rFonts w:ascii="Times New Roman" w:hAnsi="Times New Roman"/>
          <w:sz w:val="22"/>
        </w:rPr>
        <w:t>учае</w:t>
      </w:r>
      <w:r>
        <w:rPr>
          <w:rStyle w:val="Style_6_ch"/>
          <w:rFonts w:ascii="Times New Roman" w:hAnsi="Times New Roman"/>
          <w:sz w:val="22"/>
        </w:rPr>
        <w:t xml:space="preserve"> перемены Государственного з</w:t>
      </w:r>
      <w:r>
        <w:rPr>
          <w:rStyle w:val="Style_6_ch"/>
          <w:rFonts w:ascii="Times New Roman" w:hAnsi="Times New Roman"/>
          <w:sz w:val="22"/>
        </w:rPr>
        <w:t>аказчика права и обязанно</w:t>
      </w:r>
      <w:r>
        <w:rPr>
          <w:rStyle w:val="Style_6_ch"/>
          <w:rFonts w:ascii="Times New Roman" w:hAnsi="Times New Roman"/>
          <w:sz w:val="22"/>
        </w:rPr>
        <w:t>сти Государственного заказчика, предусмотренные Контрактом, переходят к новому з</w:t>
      </w:r>
      <w:r>
        <w:rPr>
          <w:rStyle w:val="Style_6_ch"/>
          <w:rFonts w:ascii="Times New Roman" w:hAnsi="Times New Roman"/>
          <w:sz w:val="22"/>
        </w:rPr>
        <w:t>аказчику.</w:t>
      </w:r>
    </w:p>
    <w:p w14:paraId="49000000">
      <w:pPr>
        <w:widowControl w:val="1"/>
        <w:ind w:firstLine="709"/>
        <w:rPr>
          <w:sz w:val="22"/>
        </w:rPr>
      </w:pPr>
      <w:r>
        <w:rPr>
          <w:sz w:val="22"/>
        </w:rPr>
        <w:t>6.5. Расторжение К</w:t>
      </w:r>
      <w:r>
        <w:rPr>
          <w:sz w:val="22"/>
        </w:rPr>
        <w:t>онтракта допускается по соглашению Сторон, по решению суда, в случае</w:t>
      </w:r>
      <w:r>
        <w:rPr>
          <w:sz w:val="22"/>
        </w:rPr>
        <w:t xml:space="preserve"> одностороннего отказа Стороны Контракта от исполнения К</w:t>
      </w:r>
      <w:r>
        <w:rPr>
          <w:sz w:val="22"/>
        </w:rPr>
        <w:t>онтракта в соответствии с гражданским законодательством РФ.</w:t>
      </w:r>
    </w:p>
    <w:p w14:paraId="4A000000">
      <w:pPr>
        <w:widowControl w:val="1"/>
        <w:ind w:firstLine="709"/>
        <w:rPr>
          <w:rStyle w:val="Style_6_ch"/>
          <w:sz w:val="22"/>
        </w:rPr>
      </w:pPr>
      <w:r>
        <w:rPr>
          <w:rStyle w:val="Style_6_ch"/>
          <w:sz w:val="22"/>
        </w:rPr>
        <w:t>6.6</w:t>
      </w:r>
      <w:r>
        <w:rPr>
          <w:rStyle w:val="Style_6_ch"/>
          <w:sz w:val="22"/>
        </w:rPr>
        <w:t xml:space="preserve">. </w:t>
      </w:r>
      <w:r>
        <w:rPr>
          <w:rStyle w:val="Style_6_ch"/>
          <w:sz w:val="22"/>
        </w:rPr>
        <w:t xml:space="preserve">В случае принятия Государственным заказчиком (Поставщиком) решения </w:t>
      </w:r>
      <w:r>
        <w:rPr>
          <w:rStyle w:val="Style_6_ch"/>
          <w:sz w:val="22"/>
        </w:rPr>
        <w:br/>
      </w:r>
      <w:r>
        <w:rPr>
          <w:rStyle w:val="Style_6_ch"/>
          <w:sz w:val="22"/>
        </w:rPr>
        <w:t xml:space="preserve">об одностороннем отказе от </w:t>
      </w:r>
      <w:r>
        <w:rPr>
          <w:rStyle w:val="Style_6_ch"/>
          <w:sz w:val="22"/>
        </w:rPr>
        <w:t>исполнения К</w:t>
      </w:r>
      <w:r>
        <w:rPr>
          <w:rStyle w:val="Style_6_ch"/>
          <w:sz w:val="22"/>
        </w:rPr>
        <w:t>онтракта, такое решение передается лицу, имеющему право действовать от имени Поставщика (Государственного заказчика), лично под расписку или направляется Поставщику (Государственному заказчику) с соблюдением требований законодательства Российской Федерации о государственной тайне по адресу Поставщика (Государстве</w:t>
      </w:r>
      <w:r>
        <w:rPr>
          <w:rStyle w:val="Style_6_ch"/>
          <w:sz w:val="22"/>
        </w:rPr>
        <w:t>нного заказчика), указанному в К</w:t>
      </w:r>
      <w:r>
        <w:rPr>
          <w:rStyle w:val="Style_6_ch"/>
          <w:sz w:val="22"/>
        </w:rPr>
        <w:t>онтракте.</w:t>
      </w:r>
      <w:r>
        <w:rPr>
          <w:rStyle w:val="Style_6_ch"/>
          <w:sz w:val="22"/>
        </w:rPr>
        <w:t xml:space="preserve"> Выполнение Сто</w:t>
      </w:r>
      <w:r>
        <w:rPr>
          <w:rStyle w:val="Style_6_ch"/>
          <w:sz w:val="22"/>
        </w:rPr>
        <w:t>роной требований настоящего пункта</w:t>
      </w:r>
      <w:r>
        <w:rPr>
          <w:rStyle w:val="Style_6_ch"/>
          <w:sz w:val="22"/>
        </w:rPr>
        <w:t xml:space="preserve"> считается надлежащим уведомлением Поставщика (Государственного заказчика) об одностороннем отказе</w:t>
      </w:r>
      <w:r>
        <w:rPr>
          <w:rStyle w:val="Style_6_ch"/>
          <w:sz w:val="22"/>
        </w:rPr>
        <w:t xml:space="preserve"> от исполнения К</w:t>
      </w:r>
      <w:r>
        <w:rPr>
          <w:rStyle w:val="Style_6_ch"/>
          <w:sz w:val="22"/>
        </w:rPr>
        <w:t xml:space="preserve">онтракта. </w:t>
      </w:r>
    </w:p>
    <w:p w14:paraId="4B000000">
      <w:pPr>
        <w:widowControl w:val="1"/>
        <w:ind w:firstLine="709"/>
        <w:rPr>
          <w:rStyle w:val="Style_6_ch"/>
          <w:sz w:val="22"/>
        </w:rPr>
      </w:pPr>
      <w:r>
        <w:rPr>
          <w:rStyle w:val="Style_6_ch"/>
          <w:sz w:val="22"/>
        </w:rPr>
        <w:t>Датой такого надлежащего уведомления считается дата, указанная лицом, имеющим право действовать от имени Поставщика (Государственного заказчика), в расписке о получении решения об одно</w:t>
      </w:r>
      <w:r>
        <w:rPr>
          <w:rStyle w:val="Style_6_ch"/>
          <w:sz w:val="22"/>
        </w:rPr>
        <w:t>стороннем отказе от исполнения К</w:t>
      </w:r>
      <w:r>
        <w:rPr>
          <w:rStyle w:val="Style_6_ch"/>
          <w:sz w:val="22"/>
        </w:rPr>
        <w:t>онтракта (в случае передачи такого решения лицу, имеющему право действовать от имени Поставщика (Государственного заказчика), лично под расписку) либо дата получения Государственным заказчиком</w:t>
      </w:r>
      <w:r>
        <w:rPr>
          <w:rStyle w:val="Style_6_ch"/>
          <w:sz w:val="22"/>
        </w:rPr>
        <w:t xml:space="preserve"> (Поставщиком)</w:t>
      </w:r>
      <w:r>
        <w:rPr>
          <w:rStyle w:val="Style_6_ch"/>
          <w:sz w:val="22"/>
        </w:rPr>
        <w:t xml:space="preserve"> подтверждения о вручении Поставщику (Государственному заказчику) заказного письма, предусмотренного</w:t>
      </w:r>
      <w:r>
        <w:rPr>
          <w:rStyle w:val="Style_6_ch"/>
          <w:sz w:val="22"/>
        </w:rPr>
        <w:t xml:space="preserve"> данным</w:t>
      </w:r>
      <w:r>
        <w:rPr>
          <w:rStyle w:val="Style_6_ch"/>
          <w:sz w:val="22"/>
        </w:rPr>
        <w:t xml:space="preserve"> пунктом Контракта</w:t>
      </w:r>
      <w:r>
        <w:rPr>
          <w:rStyle w:val="Style_6_ch"/>
          <w:sz w:val="22"/>
        </w:rPr>
        <w:t>, либо дата получения Сто</w:t>
      </w:r>
      <w:r>
        <w:rPr>
          <w:rStyle w:val="Style_6_ch"/>
          <w:sz w:val="22"/>
        </w:rPr>
        <w:t>роной информации об отсутствии П</w:t>
      </w:r>
      <w:r>
        <w:rPr>
          <w:rStyle w:val="Style_6_ch"/>
          <w:sz w:val="22"/>
        </w:rPr>
        <w:t>оставщика (</w:t>
      </w:r>
      <w:r>
        <w:rPr>
          <w:rStyle w:val="Style_6_ch"/>
          <w:sz w:val="22"/>
        </w:rPr>
        <w:t>Государственного заказчика</w:t>
      </w:r>
      <w:r>
        <w:rPr>
          <w:rStyle w:val="Style_6_ch"/>
          <w:sz w:val="22"/>
        </w:rPr>
        <w:t xml:space="preserve">) по адресу, указанному в </w:t>
      </w:r>
      <w:r>
        <w:rPr>
          <w:rStyle w:val="Style_6_ch"/>
          <w:sz w:val="22"/>
        </w:rPr>
        <w:t>К</w:t>
      </w:r>
      <w:r>
        <w:rPr>
          <w:rStyle w:val="Style_6_ch"/>
          <w:sz w:val="22"/>
        </w:rPr>
        <w:t>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14:paraId="4C000000">
      <w:pPr>
        <w:widowControl w:val="1"/>
        <w:ind w:firstLine="709"/>
        <w:rPr>
          <w:sz w:val="22"/>
        </w:rPr>
      </w:pPr>
      <w:r>
        <w:rPr>
          <w:sz w:val="22"/>
        </w:rPr>
        <w:t>6.7</w:t>
      </w:r>
      <w:r>
        <w:rPr>
          <w:sz w:val="22"/>
        </w:rPr>
        <w:t>. Решение об одно</w:t>
      </w:r>
      <w:r>
        <w:rPr>
          <w:sz w:val="22"/>
        </w:rPr>
        <w:t xml:space="preserve">стороннем отказе от исполнения Контракта вступает в </w:t>
      </w:r>
      <w:r>
        <w:rPr>
          <w:sz w:val="22"/>
        </w:rPr>
        <w:t>силу</w:t>
      </w:r>
      <w:r>
        <w:rPr>
          <w:sz w:val="22"/>
        </w:rPr>
        <w:t xml:space="preserve"> и К</w:t>
      </w:r>
      <w:r>
        <w:rPr>
          <w:sz w:val="22"/>
        </w:rPr>
        <w:t>онтракт считается расторгнутым через десять дней с даты надлежащего уведомления Стороной об односторонн</w:t>
      </w:r>
      <w:r>
        <w:rPr>
          <w:sz w:val="22"/>
        </w:rPr>
        <w:t>ем отказе от исполнения К</w:t>
      </w:r>
      <w:r>
        <w:rPr>
          <w:sz w:val="22"/>
        </w:rPr>
        <w:t>онтракта.</w:t>
      </w:r>
    </w:p>
    <w:p w14:paraId="4D000000">
      <w:pPr>
        <w:widowControl w:val="1"/>
        <w:ind w:firstLine="709"/>
        <w:rPr>
          <w:sz w:val="22"/>
        </w:rPr>
      </w:pPr>
      <w:r>
        <w:rPr>
          <w:sz w:val="22"/>
        </w:rPr>
        <w:t>6.8. При расторжении К</w:t>
      </w:r>
      <w:r>
        <w:rPr>
          <w:sz w:val="22"/>
        </w:rPr>
        <w:t>онтракта в связи с</w:t>
      </w:r>
      <w:r>
        <w:rPr>
          <w:sz w:val="22"/>
        </w:rPr>
        <w:t xml:space="preserve"> односторонним отказом Стороны Контракта от исполнения Контракта другая Сторона К</w:t>
      </w:r>
      <w:r>
        <w:rPr>
          <w:sz w:val="22"/>
        </w:rPr>
        <w:t>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w:t>
      </w:r>
      <w:r>
        <w:rPr>
          <w:sz w:val="22"/>
        </w:rPr>
        <w:t>стороннем отказе от исполнения К</w:t>
      </w:r>
      <w:r>
        <w:rPr>
          <w:sz w:val="22"/>
        </w:rPr>
        <w:t>онтракта.</w:t>
      </w:r>
    </w:p>
    <w:p w14:paraId="4E000000">
      <w:pPr>
        <w:widowControl w:val="1"/>
        <w:ind w:firstLine="709"/>
        <w:rPr>
          <w:sz w:val="16"/>
        </w:rPr>
      </w:pPr>
    </w:p>
    <w:p w14:paraId="4F000000">
      <w:pPr>
        <w:widowControl w:val="1"/>
        <w:ind/>
        <w:jc w:val="center"/>
        <w:rPr>
          <w:b w:val="1"/>
          <w:sz w:val="22"/>
        </w:rPr>
      </w:pPr>
      <w:r>
        <w:rPr>
          <w:b w:val="1"/>
          <w:sz w:val="22"/>
        </w:rPr>
        <w:t>7. Гарантии</w:t>
      </w:r>
    </w:p>
    <w:p w14:paraId="50000000">
      <w:pPr>
        <w:widowControl w:val="0"/>
        <w:tabs>
          <w:tab w:leader="none" w:pos="1134" w:val="left"/>
        </w:tabs>
        <w:ind w:firstLine="709"/>
        <w:contextualSpacing w:val="1"/>
        <w:rPr>
          <w:sz w:val="22"/>
        </w:rPr>
      </w:pPr>
      <w:r>
        <w:rPr>
          <w:sz w:val="22"/>
        </w:rPr>
        <w:t>7.1. На поставляемый Товар Поставщик предоставляет гарантию качества.</w:t>
      </w:r>
      <w:r>
        <w:rPr>
          <w:sz w:val="22"/>
        </w:rPr>
        <w:t xml:space="preserve"> </w:t>
      </w:r>
      <w:r>
        <w:rPr>
          <w:sz w:val="22"/>
        </w:rPr>
        <w:t>Гарантийный срок на поставляемый Товар определяется в соответствии с действующим законодательством</w:t>
      </w:r>
      <w:r>
        <w:rPr>
          <w:sz w:val="22"/>
        </w:rPr>
        <w:t xml:space="preserve"> РФ и устанавливается на срок 36</w:t>
      </w:r>
      <w:r>
        <w:rPr>
          <w:sz w:val="22"/>
        </w:rPr>
        <w:t xml:space="preserve"> месяцев </w:t>
      </w:r>
      <w:r>
        <w:rPr>
          <w:sz w:val="22"/>
        </w:rPr>
        <w:t>с даты подписания</w:t>
      </w:r>
      <w:r>
        <w:rPr>
          <w:sz w:val="22"/>
        </w:rPr>
        <w:t xml:space="preserve"> </w:t>
      </w:r>
      <w:r>
        <w:rPr>
          <w:sz w:val="22"/>
        </w:rPr>
        <w:t xml:space="preserve">Сторонами </w:t>
      </w:r>
      <w:r>
        <w:rPr>
          <w:sz w:val="22"/>
        </w:rPr>
        <w:t xml:space="preserve">документа о приемке. </w:t>
      </w:r>
    </w:p>
    <w:p w14:paraId="51000000">
      <w:pPr>
        <w:widowControl w:val="1"/>
        <w:spacing w:after="37" w:before="37"/>
        <w:ind w:firstLine="709" w:right="1"/>
        <w:rPr>
          <w:sz w:val="22"/>
        </w:rPr>
      </w:pPr>
      <w:r>
        <w:rPr>
          <w:sz w:val="22"/>
        </w:rPr>
        <w:t xml:space="preserve">7.2. </w:t>
      </w:r>
      <w:r>
        <w:rPr>
          <w:sz w:val="22"/>
        </w:rPr>
        <w:t>Поставщик гарантирует качество и надежность Товара в течение всего гарантийного срока.</w:t>
      </w:r>
      <w:r>
        <w:rPr>
          <w:sz w:val="22"/>
        </w:rPr>
        <w:t xml:space="preserve"> Гарантийные обязательства распространяются на Товар и на любое отдельно взятое комплектующее изделие Товара.</w:t>
      </w:r>
    </w:p>
    <w:p w14:paraId="52000000">
      <w:pPr>
        <w:widowControl w:val="1"/>
        <w:ind w:firstLine="709"/>
        <w:rPr>
          <w:sz w:val="22"/>
        </w:rPr>
      </w:pPr>
      <w:r>
        <w:rPr>
          <w:sz w:val="22"/>
        </w:rPr>
        <w:t xml:space="preserve">7.3. </w:t>
      </w:r>
      <w:r>
        <w:rPr>
          <w:sz w:val="22"/>
        </w:rPr>
        <w:t>Наличие гарантии качества</w:t>
      </w:r>
      <w:r>
        <w:rPr>
          <w:sz w:val="22"/>
        </w:rPr>
        <w:t xml:space="preserve"> Товара</w:t>
      </w:r>
      <w:r>
        <w:rPr>
          <w:sz w:val="22"/>
        </w:rPr>
        <w:t xml:space="preserve"> удостоверяется передачей Поставщиком </w:t>
      </w:r>
      <w:r>
        <w:rPr>
          <w:sz w:val="22"/>
        </w:rPr>
        <w:t>Государственному з</w:t>
      </w:r>
      <w:r>
        <w:rPr>
          <w:sz w:val="22"/>
        </w:rPr>
        <w:t>аказчику соответствующих гарантийных талонов (сертификатов) или проставлением соответствующих записей на маркировочном ярлыке поставленного Товара.</w:t>
      </w:r>
    </w:p>
    <w:p w14:paraId="53000000">
      <w:pPr>
        <w:widowControl w:val="1"/>
        <w:ind w:firstLine="709"/>
        <w:rPr>
          <w:sz w:val="22"/>
        </w:rPr>
      </w:pPr>
      <w:r>
        <w:rPr>
          <w:sz w:val="22"/>
        </w:rPr>
        <w:t xml:space="preserve">В течение гарантийного срока Поставщик своими силами и/или силами третьих лиц, но за свой счет обеспечивает ремонт или замену некачественного Товара, устраняет скрытые дефекты и недостатки, возникшие по вине Поставщика либо производителя Товара (далее – гарантийный ремонт). </w:t>
      </w:r>
    </w:p>
    <w:p w14:paraId="54000000">
      <w:pPr>
        <w:widowControl w:val="1"/>
        <w:ind w:firstLine="709"/>
        <w:rPr>
          <w:sz w:val="22"/>
        </w:rPr>
      </w:pPr>
      <w:r>
        <w:rPr>
          <w:sz w:val="22"/>
        </w:rPr>
        <w:t>На период гарантийного ремонта, Товар должен быть заменен Поставщ</w:t>
      </w:r>
      <w:r>
        <w:rPr>
          <w:sz w:val="22"/>
        </w:rPr>
        <w:t xml:space="preserve">иком на аналогичный в течение </w:t>
      </w:r>
      <w:r>
        <w:rPr>
          <w:sz w:val="22"/>
        </w:rPr>
        <w:t>1 (одного) рабочего дня</w:t>
      </w:r>
      <w:r>
        <w:rPr>
          <w:sz w:val="22"/>
        </w:rPr>
        <w:t xml:space="preserve"> с момента поступления заявки о таком ремонте.</w:t>
      </w:r>
    </w:p>
    <w:p w14:paraId="55000000">
      <w:pPr>
        <w:pStyle w:val="Style_3"/>
        <w:widowControl w:val="1"/>
        <w:ind w:firstLine="709"/>
        <w:jc w:val="both"/>
        <w:rPr>
          <w:rFonts w:ascii="Times New Roman" w:hAnsi="Times New Roman"/>
          <w:sz w:val="22"/>
        </w:rPr>
      </w:pPr>
      <w:r>
        <w:rPr>
          <w:rFonts w:ascii="Times New Roman" w:hAnsi="Times New Roman"/>
          <w:sz w:val="22"/>
        </w:rPr>
        <w:t>7.4. Срок реагирования на заявку – не позднее следующего рабочего дня после дня получения Поставщиком соответствую</w:t>
      </w:r>
      <w:r>
        <w:rPr>
          <w:rFonts w:ascii="Times New Roman" w:hAnsi="Times New Roman"/>
          <w:sz w:val="22"/>
        </w:rPr>
        <w:t>щей заявки от Государственного з</w:t>
      </w:r>
      <w:r>
        <w:rPr>
          <w:rFonts w:ascii="Times New Roman" w:hAnsi="Times New Roman"/>
          <w:sz w:val="22"/>
        </w:rPr>
        <w:t xml:space="preserve">аказчика. </w:t>
      </w:r>
    </w:p>
    <w:p w14:paraId="56000000">
      <w:pPr>
        <w:pStyle w:val="Style_3"/>
        <w:widowControl w:val="1"/>
        <w:ind w:firstLine="709"/>
        <w:jc w:val="both"/>
        <w:rPr>
          <w:rFonts w:ascii="Times New Roman" w:hAnsi="Times New Roman"/>
          <w:sz w:val="22"/>
        </w:rPr>
      </w:pPr>
      <w:r>
        <w:rPr>
          <w:rFonts w:ascii="Times New Roman" w:hAnsi="Times New Roman"/>
          <w:sz w:val="22"/>
        </w:rPr>
        <w:t>Заявка мож</w:t>
      </w:r>
      <w:r>
        <w:rPr>
          <w:rFonts w:ascii="Times New Roman" w:hAnsi="Times New Roman"/>
          <w:sz w:val="22"/>
        </w:rPr>
        <w:t>ет быть подана Государственным з</w:t>
      </w:r>
      <w:r>
        <w:rPr>
          <w:rFonts w:ascii="Times New Roman" w:hAnsi="Times New Roman"/>
          <w:sz w:val="22"/>
        </w:rPr>
        <w:t>аказчиком в письменном виде и/или посредством телефонной связи и/или путем направления на электронную почту и/или иным доступным путем.</w:t>
      </w:r>
    </w:p>
    <w:p w14:paraId="57000000">
      <w:pPr>
        <w:pStyle w:val="Style_3"/>
        <w:widowControl w:val="1"/>
        <w:ind w:firstLine="709"/>
        <w:jc w:val="both"/>
        <w:rPr>
          <w:rFonts w:ascii="Times New Roman" w:hAnsi="Times New Roman"/>
          <w:sz w:val="22"/>
        </w:rPr>
      </w:pPr>
      <w:r>
        <w:rPr>
          <w:rFonts w:ascii="Times New Roman" w:hAnsi="Times New Roman"/>
          <w:sz w:val="22"/>
        </w:rPr>
        <w:t>7.</w:t>
      </w:r>
      <w:r>
        <w:rPr>
          <w:rFonts w:ascii="Times New Roman" w:hAnsi="Times New Roman"/>
          <w:sz w:val="22"/>
        </w:rPr>
        <w:t>5.</w:t>
      </w:r>
      <w:r>
        <w:rPr>
          <w:rFonts w:ascii="Times New Roman" w:hAnsi="Times New Roman"/>
          <w:sz w:val="22"/>
        </w:rPr>
        <w:t xml:space="preserve"> В </w:t>
      </w:r>
      <w:r>
        <w:rPr>
          <w:rFonts w:ascii="Times New Roman" w:hAnsi="Times New Roman"/>
          <w:sz w:val="22"/>
        </w:rPr>
        <w:t>случае</w:t>
      </w:r>
      <w:r>
        <w:rPr>
          <w:rFonts w:ascii="Times New Roman" w:hAnsi="Times New Roman"/>
          <w:sz w:val="22"/>
        </w:rPr>
        <w:t xml:space="preserve"> отказа Поставщика от устранения выявленных недостатков (дефектов) или в случае не устранения недостатков (дефектов) в уста</w:t>
      </w:r>
      <w:r>
        <w:rPr>
          <w:rFonts w:ascii="Times New Roman" w:hAnsi="Times New Roman"/>
          <w:sz w:val="22"/>
        </w:rPr>
        <w:t>новленный срок Государственный з</w:t>
      </w:r>
      <w:r>
        <w:rPr>
          <w:rFonts w:ascii="Times New Roman" w:hAnsi="Times New Roman"/>
          <w:sz w:val="22"/>
        </w:rPr>
        <w:t>аказчик вправе привлечь для выполнения этих работ третьих лиц с возмещением расходов на устранение недостатков (дефектов) за счет Поставщика</w:t>
      </w:r>
      <w:r>
        <w:rPr>
          <w:rFonts w:ascii="Times New Roman" w:hAnsi="Times New Roman"/>
          <w:sz w:val="22"/>
        </w:rPr>
        <w:t>.</w:t>
      </w:r>
    </w:p>
    <w:p w14:paraId="58000000">
      <w:pPr>
        <w:pStyle w:val="Style_3"/>
        <w:widowControl w:val="1"/>
        <w:ind w:firstLine="709"/>
        <w:jc w:val="both"/>
        <w:rPr>
          <w:rFonts w:ascii="Times New Roman" w:hAnsi="Times New Roman"/>
          <w:sz w:val="22"/>
        </w:rPr>
      </w:pPr>
      <w:r>
        <w:rPr>
          <w:rFonts w:ascii="Times New Roman" w:hAnsi="Times New Roman"/>
          <w:sz w:val="22"/>
        </w:rPr>
        <w:t>7.</w:t>
      </w:r>
      <w:r>
        <w:rPr>
          <w:rFonts w:ascii="Times New Roman" w:hAnsi="Times New Roman"/>
          <w:sz w:val="22"/>
        </w:rPr>
        <w:t>6</w:t>
      </w:r>
      <w:r>
        <w:rPr>
          <w:rFonts w:ascii="Times New Roman" w:hAnsi="Times New Roman"/>
          <w:sz w:val="22"/>
        </w:rPr>
        <w:t xml:space="preserve">. В </w:t>
      </w:r>
      <w:r>
        <w:rPr>
          <w:rFonts w:ascii="Times New Roman" w:hAnsi="Times New Roman"/>
          <w:sz w:val="22"/>
        </w:rPr>
        <w:t>случае</w:t>
      </w:r>
      <w:r>
        <w:rPr>
          <w:rFonts w:ascii="Times New Roman" w:hAnsi="Times New Roman"/>
          <w:sz w:val="22"/>
        </w:rPr>
        <w:t xml:space="preserve"> спора между Сторонами о недостатках Товара и соответственно об исполнении или прекращении гарантийных обязательств, обязанность доказывания факт</w:t>
      </w:r>
      <w:r>
        <w:rPr>
          <w:rFonts w:ascii="Times New Roman" w:hAnsi="Times New Roman"/>
          <w:sz w:val="22"/>
        </w:rPr>
        <w:t>а несоблюдения Государственным з</w:t>
      </w:r>
      <w:r>
        <w:rPr>
          <w:rFonts w:ascii="Times New Roman" w:hAnsi="Times New Roman"/>
          <w:sz w:val="22"/>
        </w:rPr>
        <w:t>аказчиком правил эксплуатации Товара лежит на Поставщике.</w:t>
      </w:r>
    </w:p>
    <w:p w14:paraId="59000000">
      <w:pPr>
        <w:pStyle w:val="Style_3"/>
        <w:widowControl w:val="1"/>
        <w:ind w:firstLine="709"/>
        <w:jc w:val="both"/>
        <w:rPr>
          <w:rFonts w:ascii="Times New Roman" w:hAnsi="Times New Roman"/>
          <w:sz w:val="20"/>
        </w:rPr>
      </w:pPr>
    </w:p>
    <w:p w14:paraId="5A000000">
      <w:pPr>
        <w:pStyle w:val="Style_3"/>
        <w:widowControl w:val="1"/>
        <w:ind/>
        <w:jc w:val="center"/>
        <w:rPr>
          <w:rFonts w:ascii="Times New Roman" w:hAnsi="Times New Roman"/>
          <w:b w:val="1"/>
          <w:sz w:val="22"/>
        </w:rPr>
      </w:pPr>
      <w:r>
        <w:rPr>
          <w:rFonts w:ascii="Times New Roman" w:hAnsi="Times New Roman"/>
          <w:b w:val="1"/>
          <w:sz w:val="22"/>
        </w:rPr>
        <w:t>8. Претензии</w:t>
      </w:r>
    </w:p>
    <w:p w14:paraId="5B000000">
      <w:pPr>
        <w:pStyle w:val="Style_5"/>
        <w:widowControl w:val="1"/>
        <w:ind w:firstLine="709"/>
        <w:jc w:val="both"/>
        <w:rPr>
          <w:rFonts w:ascii="Times New Roman" w:hAnsi="Times New Roman"/>
          <w:sz w:val="22"/>
        </w:rPr>
      </w:pPr>
      <w:r>
        <w:rPr>
          <w:rFonts w:ascii="Times New Roman" w:hAnsi="Times New Roman"/>
          <w:sz w:val="22"/>
        </w:rPr>
        <w:t xml:space="preserve">8.1. Претензионное письмо относительно нарушения условий Контракта и оплаты неустоек (штрафов, пеней) направляется Стороне Контракта в установленном настоящим </w:t>
      </w:r>
      <w:r>
        <w:rPr>
          <w:rFonts w:ascii="Times New Roman" w:hAnsi="Times New Roman"/>
          <w:sz w:val="22"/>
        </w:rPr>
        <w:t>К</w:t>
      </w:r>
      <w:r>
        <w:rPr>
          <w:rFonts w:ascii="Times New Roman" w:hAnsi="Times New Roman"/>
          <w:sz w:val="22"/>
        </w:rPr>
        <w:t xml:space="preserve">онтрактом порядке, </w:t>
      </w:r>
      <w:r>
        <w:rPr>
          <w:rFonts w:ascii="Times New Roman" w:hAnsi="Times New Roman"/>
          <w:sz w:val="22"/>
        </w:rPr>
        <w:br/>
      </w:r>
      <w:r>
        <w:rPr>
          <w:rFonts w:ascii="Times New Roman" w:hAnsi="Times New Roman"/>
          <w:sz w:val="22"/>
        </w:rPr>
        <w:t>в том числе на основании расчета неустойки (штрафа, пени), подготовленного в соответствии с положениям</w:t>
      </w:r>
      <w:r>
        <w:rPr>
          <w:rFonts w:ascii="Times New Roman" w:hAnsi="Times New Roman"/>
          <w:sz w:val="22"/>
        </w:rPr>
        <w:t>и законодательства и условиями К</w:t>
      </w:r>
      <w:r>
        <w:rPr>
          <w:rFonts w:ascii="Times New Roman" w:hAnsi="Times New Roman"/>
          <w:sz w:val="22"/>
        </w:rPr>
        <w:t>онтракта.</w:t>
      </w:r>
    </w:p>
    <w:p w14:paraId="5C000000">
      <w:pPr>
        <w:pStyle w:val="Style_5"/>
        <w:widowControl w:val="1"/>
        <w:ind w:firstLine="709"/>
        <w:jc w:val="both"/>
        <w:rPr>
          <w:rFonts w:ascii="Times New Roman" w:hAnsi="Times New Roman"/>
          <w:sz w:val="22"/>
        </w:rPr>
      </w:pPr>
      <w:r>
        <w:rPr>
          <w:rFonts w:ascii="Times New Roman" w:hAnsi="Times New Roman"/>
          <w:sz w:val="22"/>
        </w:rPr>
        <w:t>8.2. При получении претензии Стороной Контракта, она в течение 10 (десяти) дней удовлетворяет заявленные в претензии законные требования или дает письменный мотивированный ответ другой Стороне.</w:t>
      </w:r>
    </w:p>
    <w:p w14:paraId="5D000000">
      <w:pPr>
        <w:pStyle w:val="Style_5"/>
        <w:widowControl w:val="1"/>
        <w:ind w:firstLine="709"/>
        <w:jc w:val="both"/>
        <w:rPr>
          <w:rFonts w:ascii="Times New Roman" w:hAnsi="Times New Roman"/>
          <w:sz w:val="22"/>
        </w:rPr>
      </w:pPr>
      <w:r>
        <w:rPr>
          <w:rFonts w:ascii="Times New Roman" w:hAnsi="Times New Roman"/>
          <w:sz w:val="22"/>
        </w:rPr>
        <w:t>8.3. Неполучение ответа на претензию в установленный настоящим Контрактом срок рассматривается как отказ в удовлетворении претензии.</w:t>
      </w:r>
    </w:p>
    <w:p w14:paraId="5E000000">
      <w:pPr>
        <w:pStyle w:val="Style_5"/>
        <w:widowControl w:val="1"/>
        <w:ind w:firstLine="709"/>
        <w:jc w:val="both"/>
        <w:rPr>
          <w:rFonts w:ascii="Times New Roman" w:hAnsi="Times New Roman"/>
          <w:sz w:val="22"/>
        </w:rPr>
      </w:pPr>
    </w:p>
    <w:p w14:paraId="5F000000">
      <w:pPr>
        <w:pStyle w:val="Style_5"/>
        <w:widowControl w:val="1"/>
        <w:ind/>
        <w:jc w:val="center"/>
        <w:rPr>
          <w:rFonts w:ascii="Times New Roman" w:hAnsi="Times New Roman"/>
          <w:b w:val="1"/>
          <w:sz w:val="22"/>
        </w:rPr>
      </w:pPr>
      <w:r>
        <w:rPr>
          <w:rFonts w:ascii="Times New Roman" w:hAnsi="Times New Roman"/>
          <w:b w:val="1"/>
          <w:sz w:val="22"/>
        </w:rPr>
        <w:t>9. Ответственность Сторон</w:t>
      </w:r>
    </w:p>
    <w:p w14:paraId="60000000">
      <w:pPr>
        <w:pStyle w:val="Style_5"/>
        <w:widowControl w:val="1"/>
        <w:ind w:firstLine="709"/>
        <w:jc w:val="both"/>
        <w:rPr>
          <w:rFonts w:ascii="Times New Roman" w:hAnsi="Times New Roman"/>
          <w:sz w:val="22"/>
        </w:rPr>
      </w:pPr>
      <w:r>
        <w:rPr>
          <w:rFonts w:ascii="Times New Roman" w:hAnsi="Times New Roman"/>
          <w:sz w:val="22"/>
        </w:rPr>
        <w:t xml:space="preserve">9.1. Стороны несут ответственность в соответствии со ст. 34 Федерального закона и Правилами, утвержденными постановлением Правительства РФ от 30 августа 2017 г. </w:t>
      </w:r>
      <w:r>
        <w:rPr>
          <w:rFonts w:ascii="Times New Roman" w:hAnsi="Times New Roman"/>
          <w:sz w:val="22"/>
        </w:rPr>
        <w:t>№</w:t>
      </w:r>
      <w:r>
        <w:rPr>
          <w:rFonts w:ascii="Times New Roman" w:hAnsi="Times New Roman"/>
          <w:sz w:val="22"/>
        </w:rPr>
        <w:t xml:space="preserve"> 1042.</w:t>
      </w:r>
    </w:p>
    <w:p w14:paraId="61000000">
      <w:pPr>
        <w:pStyle w:val="Style_5"/>
        <w:widowControl w:val="1"/>
        <w:ind w:firstLine="709"/>
        <w:jc w:val="both"/>
        <w:rPr>
          <w:rFonts w:ascii="Times New Roman" w:hAnsi="Times New Roman"/>
          <w:sz w:val="22"/>
        </w:rPr>
      </w:pPr>
      <w:r>
        <w:rPr>
          <w:rFonts w:ascii="Times New Roman" w:hAnsi="Times New Roman"/>
          <w:sz w:val="22"/>
        </w:rPr>
        <w:t xml:space="preserve">9.2. В </w:t>
      </w:r>
      <w:r>
        <w:rPr>
          <w:rFonts w:ascii="Times New Roman" w:hAnsi="Times New Roman"/>
          <w:sz w:val="22"/>
        </w:rPr>
        <w:t>случае</w:t>
      </w:r>
      <w:r>
        <w:rPr>
          <w:rFonts w:ascii="Times New Roman" w:hAnsi="Times New Roman"/>
          <w:sz w:val="22"/>
        </w:rPr>
        <w:t xml:space="preserve"> неисполнения или ненадлежащего исполн</w:t>
      </w:r>
      <w:r>
        <w:rPr>
          <w:rFonts w:ascii="Times New Roman" w:hAnsi="Times New Roman"/>
          <w:sz w:val="22"/>
        </w:rPr>
        <w:t>ения Сторонами обязательств по К</w:t>
      </w:r>
      <w:r>
        <w:rPr>
          <w:rFonts w:ascii="Times New Roman" w:hAnsi="Times New Roman"/>
          <w:sz w:val="22"/>
        </w:rPr>
        <w:t>онтракту меры от</w:t>
      </w:r>
      <w:r>
        <w:rPr>
          <w:rFonts w:ascii="Times New Roman" w:hAnsi="Times New Roman"/>
          <w:sz w:val="22"/>
        </w:rPr>
        <w:t>ветственности С</w:t>
      </w:r>
      <w:r>
        <w:rPr>
          <w:rFonts w:ascii="Times New Roman" w:hAnsi="Times New Roman"/>
          <w:sz w:val="22"/>
        </w:rPr>
        <w:t>торон применяются в соответствии с нормами гражданского законодательства, действующего на территории РФ. При этом виновная Сторона возмещает другой Стороне причиненные убытки.</w:t>
      </w:r>
    </w:p>
    <w:p w14:paraId="62000000">
      <w:pPr>
        <w:pStyle w:val="Style_5"/>
        <w:widowControl w:val="1"/>
        <w:ind w:firstLine="709"/>
        <w:jc w:val="both"/>
        <w:rPr>
          <w:rFonts w:ascii="Times New Roman" w:hAnsi="Times New Roman"/>
          <w:sz w:val="22"/>
        </w:rPr>
      </w:pPr>
      <w:r>
        <w:rPr>
          <w:rFonts w:ascii="Times New Roman" w:hAnsi="Times New Roman"/>
          <w:sz w:val="22"/>
        </w:rPr>
        <w:t xml:space="preserve">9.3. В </w:t>
      </w:r>
      <w:r>
        <w:rPr>
          <w:rFonts w:ascii="Times New Roman" w:hAnsi="Times New Roman"/>
          <w:sz w:val="22"/>
        </w:rPr>
        <w:t>случае</w:t>
      </w:r>
      <w:r>
        <w:rPr>
          <w:rFonts w:ascii="Times New Roman" w:hAnsi="Times New Roman"/>
          <w:sz w:val="22"/>
        </w:rPr>
        <w:t xml:space="preserve"> просро</w:t>
      </w:r>
      <w:r>
        <w:rPr>
          <w:rFonts w:ascii="Times New Roman" w:hAnsi="Times New Roman"/>
          <w:sz w:val="22"/>
        </w:rPr>
        <w:t>чки исполнения Государственным з</w:t>
      </w:r>
      <w:r>
        <w:rPr>
          <w:rFonts w:ascii="Times New Roman" w:hAnsi="Times New Roman"/>
          <w:sz w:val="22"/>
        </w:rPr>
        <w:t>аказчиком обя</w:t>
      </w:r>
      <w:r>
        <w:rPr>
          <w:rFonts w:ascii="Times New Roman" w:hAnsi="Times New Roman"/>
          <w:sz w:val="22"/>
        </w:rPr>
        <w:t>зательств, предусмотренных К</w:t>
      </w:r>
      <w:r>
        <w:rPr>
          <w:rFonts w:ascii="Times New Roman" w:hAnsi="Times New Roman"/>
          <w:sz w:val="22"/>
        </w:rPr>
        <w:t>онтрактом, а также в иных случаях ненадлежащ</w:t>
      </w:r>
      <w:r>
        <w:rPr>
          <w:rFonts w:ascii="Times New Roman" w:hAnsi="Times New Roman"/>
          <w:sz w:val="22"/>
        </w:rPr>
        <w:t>его исполнения Государственным з</w:t>
      </w:r>
      <w:r>
        <w:rPr>
          <w:rFonts w:ascii="Times New Roman" w:hAnsi="Times New Roman"/>
          <w:sz w:val="22"/>
        </w:rPr>
        <w:t>аказчиком</w:t>
      </w:r>
      <w:r>
        <w:rPr>
          <w:rFonts w:ascii="Times New Roman" w:hAnsi="Times New Roman"/>
          <w:sz w:val="22"/>
        </w:rPr>
        <w:t xml:space="preserve"> обязательств, предусмотренных К</w:t>
      </w:r>
      <w:r>
        <w:rPr>
          <w:rFonts w:ascii="Times New Roman" w:hAnsi="Times New Roman"/>
          <w:sz w:val="22"/>
        </w:rPr>
        <w:t>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РФ от неуплаченной в срок суммы.</w:t>
      </w:r>
    </w:p>
    <w:p w14:paraId="63000000">
      <w:pPr>
        <w:pStyle w:val="Style_5"/>
        <w:widowControl w:val="1"/>
        <w:ind w:firstLine="709"/>
        <w:jc w:val="both"/>
        <w:rPr>
          <w:rFonts w:ascii="Times New Roman" w:hAnsi="Times New Roman"/>
          <w:sz w:val="22"/>
        </w:rPr>
      </w:pPr>
      <w:r>
        <w:rPr>
          <w:rFonts w:ascii="Times New Roman" w:hAnsi="Times New Roman"/>
          <w:sz w:val="22"/>
        </w:rPr>
        <w:t>9.4. За каждый фак</w:t>
      </w:r>
      <w:r>
        <w:rPr>
          <w:rFonts w:ascii="Times New Roman" w:hAnsi="Times New Roman"/>
          <w:sz w:val="22"/>
        </w:rPr>
        <w:t>т неисполнения Государственным заказчиком обязательств по К</w:t>
      </w:r>
      <w:r>
        <w:rPr>
          <w:rFonts w:ascii="Times New Roman" w:hAnsi="Times New Roman"/>
          <w:sz w:val="22"/>
        </w:rPr>
        <w:t>онтракту, за исключением просрочки</w:t>
      </w:r>
      <w:r>
        <w:rPr>
          <w:rFonts w:ascii="Times New Roman" w:hAnsi="Times New Roman"/>
          <w:sz w:val="22"/>
        </w:rPr>
        <w:t xml:space="preserve"> обязательств, предусмотренных К</w:t>
      </w:r>
      <w:r>
        <w:rPr>
          <w:rFonts w:ascii="Times New Roman" w:hAnsi="Times New Roman"/>
          <w:sz w:val="22"/>
        </w:rPr>
        <w:t>онтрактом, Поставщик вправе потребовать от Государ</w:t>
      </w:r>
      <w:r>
        <w:rPr>
          <w:rFonts w:ascii="Times New Roman" w:hAnsi="Times New Roman"/>
          <w:sz w:val="22"/>
        </w:rPr>
        <w:t>ственного з</w:t>
      </w:r>
      <w:r>
        <w:rPr>
          <w:rFonts w:ascii="Times New Roman" w:hAnsi="Times New Roman"/>
          <w:sz w:val="22"/>
        </w:rPr>
        <w:t>аказчика уплаты штрафа в размере 1000,00 руб</w:t>
      </w:r>
      <w:r>
        <w:rPr>
          <w:rFonts w:ascii="Times New Roman" w:hAnsi="Times New Roman"/>
          <w:sz w:val="22"/>
        </w:rPr>
        <w:t>лей</w:t>
      </w:r>
      <w:r>
        <w:rPr>
          <w:rFonts w:ascii="Times New Roman" w:hAnsi="Times New Roman"/>
          <w:sz w:val="22"/>
        </w:rPr>
        <w:t>.</w:t>
      </w:r>
    </w:p>
    <w:p w14:paraId="64000000">
      <w:pPr>
        <w:pStyle w:val="Style_5"/>
        <w:widowControl w:val="1"/>
        <w:ind w:firstLine="709"/>
        <w:jc w:val="both"/>
        <w:rPr>
          <w:rFonts w:ascii="Times New Roman" w:hAnsi="Times New Roman"/>
          <w:sz w:val="22"/>
        </w:rPr>
      </w:pPr>
      <w:r>
        <w:rPr>
          <w:rFonts w:ascii="Times New Roman" w:hAnsi="Times New Roman"/>
          <w:sz w:val="22"/>
        </w:rPr>
        <w:t xml:space="preserve">9.5. В </w:t>
      </w:r>
      <w:r>
        <w:rPr>
          <w:rFonts w:ascii="Times New Roman" w:hAnsi="Times New Roman"/>
          <w:sz w:val="22"/>
        </w:rPr>
        <w:t>случае</w:t>
      </w:r>
      <w:r>
        <w:rPr>
          <w:rFonts w:ascii="Times New Roman" w:hAnsi="Times New Roman"/>
          <w:sz w:val="22"/>
        </w:rPr>
        <w:t xml:space="preserve"> просрочки исполнения Поставщиком обязатель</w:t>
      </w:r>
      <w:r>
        <w:rPr>
          <w:rFonts w:ascii="Times New Roman" w:hAnsi="Times New Roman"/>
          <w:sz w:val="22"/>
        </w:rPr>
        <w:t>ств, предусмотренных настоящим Контрактом, Государственный з</w:t>
      </w:r>
      <w:r>
        <w:rPr>
          <w:rFonts w:ascii="Times New Roman" w:hAnsi="Times New Roman"/>
          <w:sz w:val="22"/>
        </w:rPr>
        <w:t xml:space="preserve">аказчик направляет Поставщику требование об уплате пени. </w:t>
      </w:r>
      <w:r>
        <w:rPr>
          <w:rFonts w:ascii="Times New Roman" w:hAnsi="Times New Roman"/>
          <w:sz w:val="22"/>
        </w:rPr>
        <w:t>Пеня начисляется за каждый день просрочки исполнения о</w:t>
      </w:r>
      <w:r>
        <w:rPr>
          <w:rFonts w:ascii="Times New Roman" w:hAnsi="Times New Roman"/>
          <w:sz w:val="22"/>
        </w:rPr>
        <w:t>бязательства, предусмотренного К</w:t>
      </w:r>
      <w:r>
        <w:rPr>
          <w:rFonts w:ascii="Times New Roman" w:hAnsi="Times New Roman"/>
          <w:sz w:val="22"/>
        </w:rPr>
        <w:t>онтрактом, начиная со дня, следующего после дня исте</w:t>
      </w:r>
      <w:r>
        <w:rPr>
          <w:rFonts w:ascii="Times New Roman" w:hAnsi="Times New Roman"/>
          <w:sz w:val="22"/>
        </w:rPr>
        <w:t>чения установленного настоящим К</w:t>
      </w:r>
      <w:r>
        <w:rPr>
          <w:rFonts w:ascii="Times New Roman" w:hAnsi="Times New Roman"/>
          <w:sz w:val="22"/>
        </w:rPr>
        <w:t>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РФ от цены контракта, уменьшенной на сумму, пропорциональную объему</w:t>
      </w:r>
      <w:r>
        <w:rPr>
          <w:rFonts w:ascii="Times New Roman" w:hAnsi="Times New Roman"/>
          <w:sz w:val="22"/>
        </w:rPr>
        <w:t xml:space="preserve"> обязательств, предусмотренных К</w:t>
      </w:r>
      <w:r>
        <w:rPr>
          <w:rFonts w:ascii="Times New Roman" w:hAnsi="Times New Roman"/>
          <w:sz w:val="22"/>
        </w:rPr>
        <w:t>онтрактом и фактически исполненных Поставщиком.</w:t>
      </w:r>
    </w:p>
    <w:p w14:paraId="65000000">
      <w:pPr>
        <w:pStyle w:val="Style_5"/>
        <w:widowControl w:val="1"/>
        <w:ind w:firstLine="709"/>
        <w:jc w:val="both"/>
        <w:rPr>
          <w:rFonts w:ascii="Times New Roman" w:hAnsi="Times New Roman"/>
          <w:sz w:val="22"/>
        </w:rPr>
      </w:pPr>
      <w:r>
        <w:rPr>
          <w:rFonts w:ascii="Times New Roman" w:hAnsi="Times New Roman"/>
          <w:sz w:val="22"/>
        </w:rPr>
        <w:t>9.6. За каждый факт неисполнения или ненадлежащего исполнения Поставщиком обязатель</w:t>
      </w:r>
      <w:r>
        <w:rPr>
          <w:rFonts w:ascii="Times New Roman" w:hAnsi="Times New Roman"/>
          <w:sz w:val="22"/>
        </w:rPr>
        <w:t>ств, предусмотренных настоящим К</w:t>
      </w:r>
      <w:r>
        <w:rPr>
          <w:rFonts w:ascii="Times New Roman" w:hAnsi="Times New Roman"/>
          <w:sz w:val="22"/>
        </w:rPr>
        <w:t>онтрактом, за исключением просрочки исполнения обязательств (в том числе гарантийных обязательств), размер штрафа устанавл</w:t>
      </w:r>
      <w:r>
        <w:rPr>
          <w:rFonts w:ascii="Times New Roman" w:hAnsi="Times New Roman"/>
          <w:sz w:val="22"/>
        </w:rPr>
        <w:t>ивается в размере 10 % от цены К</w:t>
      </w:r>
      <w:r>
        <w:rPr>
          <w:rFonts w:ascii="Times New Roman" w:hAnsi="Times New Roman"/>
          <w:sz w:val="22"/>
        </w:rPr>
        <w:t>онтракта.</w:t>
      </w:r>
      <w:r>
        <w:rPr>
          <w:rFonts w:ascii="Times New Roman" w:hAnsi="Times New Roman"/>
          <w:sz w:val="22"/>
        </w:rPr>
        <w:t xml:space="preserve">      </w:t>
      </w:r>
    </w:p>
    <w:p w14:paraId="66000000">
      <w:pPr>
        <w:pStyle w:val="Style_5"/>
        <w:widowControl w:val="1"/>
        <w:ind w:firstLine="709"/>
        <w:jc w:val="both"/>
        <w:rPr>
          <w:rFonts w:ascii="Times New Roman" w:hAnsi="Times New Roman"/>
          <w:sz w:val="22"/>
        </w:rPr>
      </w:pPr>
      <w:r>
        <w:rPr>
          <w:rFonts w:ascii="Times New Roman" w:hAnsi="Times New Roman"/>
          <w:sz w:val="22"/>
        </w:rPr>
        <w:t>9.7. За каждый факт неисполнения или ненадлежащего исполнения Поставщиком о</w:t>
      </w:r>
      <w:r>
        <w:rPr>
          <w:rFonts w:ascii="Times New Roman" w:hAnsi="Times New Roman"/>
          <w:sz w:val="22"/>
        </w:rPr>
        <w:t>бязательства, предусмотренного К</w:t>
      </w:r>
      <w:r>
        <w:rPr>
          <w:rFonts w:ascii="Times New Roman" w:hAnsi="Times New Roman"/>
          <w:sz w:val="22"/>
        </w:rPr>
        <w:t>онтрактом, которое не имеет стоимостного выражения, размер штрафа составляет 1000 рублей.</w:t>
      </w:r>
    </w:p>
    <w:p w14:paraId="67000000">
      <w:pPr>
        <w:pStyle w:val="Style_5"/>
        <w:widowControl w:val="1"/>
        <w:ind w:firstLine="709"/>
        <w:jc w:val="both"/>
        <w:rPr>
          <w:rFonts w:ascii="Times New Roman" w:hAnsi="Times New Roman"/>
          <w:sz w:val="22"/>
        </w:rPr>
      </w:pPr>
      <w:r>
        <w:rPr>
          <w:rFonts w:ascii="Times New Roman" w:hAnsi="Times New Roman"/>
          <w:sz w:val="22"/>
        </w:rPr>
        <w:t>9.8.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68000000">
      <w:pPr>
        <w:pStyle w:val="Style_5"/>
        <w:widowControl w:val="1"/>
        <w:ind w:firstLine="709"/>
        <w:jc w:val="both"/>
        <w:rPr>
          <w:rFonts w:ascii="Times New Roman" w:hAnsi="Times New Roman"/>
          <w:sz w:val="22"/>
        </w:rPr>
      </w:pPr>
      <w:r>
        <w:rPr>
          <w:rFonts w:ascii="Times New Roman" w:hAnsi="Times New Roman"/>
          <w:sz w:val="22"/>
        </w:rPr>
        <w:t>9.9. Государственный з</w:t>
      </w:r>
      <w:r>
        <w:rPr>
          <w:rFonts w:ascii="Times New Roman" w:hAnsi="Times New Roman"/>
          <w:sz w:val="22"/>
        </w:rPr>
        <w:t>аказчик вправе удержать сумму неустойки (штрафа, пени) из суммы денежных средств, подлежащих перечислению Поставщик</w:t>
      </w:r>
      <w:r>
        <w:rPr>
          <w:rFonts w:ascii="Times New Roman" w:hAnsi="Times New Roman"/>
          <w:sz w:val="22"/>
        </w:rPr>
        <w:t>у в счет оплаты исполненных по К</w:t>
      </w:r>
      <w:r>
        <w:rPr>
          <w:rFonts w:ascii="Times New Roman" w:hAnsi="Times New Roman"/>
          <w:sz w:val="22"/>
        </w:rPr>
        <w:t>онтракту обязательств.</w:t>
      </w:r>
    </w:p>
    <w:p w14:paraId="69000000">
      <w:pPr>
        <w:pStyle w:val="Style_5"/>
        <w:widowControl w:val="1"/>
        <w:ind w:firstLine="709"/>
        <w:jc w:val="both"/>
        <w:rPr>
          <w:rFonts w:ascii="Times New Roman" w:hAnsi="Times New Roman"/>
          <w:sz w:val="22"/>
        </w:rPr>
      </w:pPr>
      <w:r>
        <w:rPr>
          <w:rFonts w:ascii="Times New Roman" w:hAnsi="Times New Roman"/>
          <w:sz w:val="22"/>
        </w:rPr>
        <w:t>9.10. Применение штрафных санкций не освобождает Стороны</w:t>
      </w:r>
      <w:r>
        <w:rPr>
          <w:rFonts w:ascii="Times New Roman" w:hAnsi="Times New Roman"/>
          <w:sz w:val="22"/>
        </w:rPr>
        <w:t xml:space="preserve"> от выполнения обязательств по К</w:t>
      </w:r>
      <w:r>
        <w:rPr>
          <w:rFonts w:ascii="Times New Roman" w:hAnsi="Times New Roman"/>
          <w:sz w:val="22"/>
        </w:rPr>
        <w:t>онтракту.</w:t>
      </w:r>
    </w:p>
    <w:p w14:paraId="6A000000">
      <w:pPr>
        <w:widowControl w:val="1"/>
        <w:ind w:firstLine="709"/>
        <w:rPr>
          <w:sz w:val="22"/>
        </w:rPr>
      </w:pPr>
      <w:r>
        <w:rPr>
          <w:sz w:val="22"/>
        </w:rPr>
        <w:t>9</w:t>
      </w:r>
      <w:r>
        <w:rPr>
          <w:sz w:val="22"/>
        </w:rPr>
        <w:t>.</w:t>
      </w:r>
      <w:r>
        <w:rPr>
          <w:sz w:val="22"/>
        </w:rPr>
        <w:t>11</w:t>
      </w:r>
      <w:r>
        <w:rPr>
          <w:sz w:val="22"/>
        </w:rPr>
        <w:t xml:space="preserve">. </w:t>
      </w:r>
      <w:r>
        <w:rPr>
          <w:sz w:val="22"/>
        </w:rPr>
        <w:t>В случае, если неисполнение или ненадлежащее исполнен</w:t>
      </w:r>
      <w:r>
        <w:rPr>
          <w:sz w:val="22"/>
        </w:rPr>
        <w:t>ие Поставщиком обязательств по К</w:t>
      </w:r>
      <w:r>
        <w:rPr>
          <w:sz w:val="22"/>
        </w:rPr>
        <w:t>онтракту повлечет его досрочное прекращение, и Государственный заказчик заключит взамен его аналогичный контракт, Государственный заказчик вправе потребовать от Поставщика возмещения убытков в виде разницы между ценой</w:t>
      </w:r>
      <w:r>
        <w:rPr>
          <w:sz w:val="22"/>
        </w:rPr>
        <w:t>, установленной в прекращенном К</w:t>
      </w:r>
      <w:r>
        <w:rPr>
          <w:sz w:val="22"/>
        </w:rPr>
        <w:t>онтракте, и ценой на сопоставимые товары, работы или услуги по условиям контракта, заключенного взамен прекращенного контракта.</w:t>
      </w:r>
    </w:p>
    <w:p w14:paraId="6B000000">
      <w:pPr>
        <w:pStyle w:val="Style_5"/>
        <w:widowControl w:val="1"/>
        <w:ind w:firstLine="709"/>
        <w:jc w:val="both"/>
        <w:rPr>
          <w:rFonts w:ascii="Times New Roman" w:hAnsi="Times New Roman"/>
          <w:sz w:val="22"/>
        </w:rPr>
      </w:pPr>
      <w:r>
        <w:rPr>
          <w:rFonts w:ascii="Times New Roman" w:hAnsi="Times New Roman"/>
          <w:sz w:val="22"/>
        </w:rPr>
        <w:t>9.1</w:t>
      </w:r>
      <w:r>
        <w:rPr>
          <w:rFonts w:ascii="Times New Roman" w:hAnsi="Times New Roman"/>
          <w:sz w:val="22"/>
        </w:rPr>
        <w:t>2</w:t>
      </w:r>
      <w:r>
        <w:rPr>
          <w:rFonts w:ascii="Times New Roman" w:hAnsi="Times New Roman"/>
          <w:sz w:val="22"/>
        </w:rPr>
        <w:t>. Стороны освобождаются от уплаты неустойки (штрафа, пеней), если докажут, что неисполнение или ненадлежащее исполнение о</w:t>
      </w:r>
      <w:r>
        <w:rPr>
          <w:rFonts w:ascii="Times New Roman" w:hAnsi="Times New Roman"/>
          <w:sz w:val="22"/>
        </w:rPr>
        <w:t>бязательства, предусмотренного К</w:t>
      </w:r>
      <w:r>
        <w:rPr>
          <w:rFonts w:ascii="Times New Roman" w:hAnsi="Times New Roman"/>
          <w:sz w:val="22"/>
        </w:rPr>
        <w:t>онтрактом, произошло вследствие непреодолимой силы или по вине другой Стороны.</w:t>
      </w:r>
    </w:p>
    <w:p w14:paraId="6C000000">
      <w:pPr>
        <w:pStyle w:val="Style_5"/>
        <w:widowControl w:val="1"/>
        <w:ind w:firstLine="709"/>
        <w:jc w:val="both"/>
        <w:rPr>
          <w:rFonts w:ascii="Times New Roman" w:hAnsi="Times New Roman"/>
          <w:sz w:val="22"/>
        </w:rPr>
      </w:pPr>
      <w:r>
        <w:rPr>
          <w:rFonts w:ascii="Times New Roman" w:hAnsi="Times New Roman"/>
          <w:sz w:val="22"/>
        </w:rPr>
        <w:t>9.1</w:t>
      </w:r>
      <w:r>
        <w:rPr>
          <w:rFonts w:ascii="Times New Roman" w:hAnsi="Times New Roman"/>
          <w:sz w:val="22"/>
        </w:rPr>
        <w:t>3</w:t>
      </w:r>
      <w:r>
        <w:rPr>
          <w:rFonts w:ascii="Times New Roman" w:hAnsi="Times New Roman"/>
          <w:sz w:val="22"/>
        </w:rPr>
        <w:t>. При наступлении обстоятельств непреодолимой силы одна из Сторон незамедлительно сообщает другой Стороне о приостано</w:t>
      </w:r>
      <w:r>
        <w:rPr>
          <w:rFonts w:ascii="Times New Roman" w:hAnsi="Times New Roman"/>
          <w:sz w:val="22"/>
        </w:rPr>
        <w:t>вке исполнения обязательств по К</w:t>
      </w:r>
      <w:r>
        <w:rPr>
          <w:rFonts w:ascii="Times New Roman" w:hAnsi="Times New Roman"/>
          <w:sz w:val="22"/>
        </w:rPr>
        <w:t xml:space="preserve">онтракту с приложением документов, подтверждающих форс-мажорные обстоятельства. </w:t>
      </w:r>
    </w:p>
    <w:p w14:paraId="6D000000">
      <w:pPr>
        <w:pStyle w:val="Style_5"/>
        <w:widowControl w:val="1"/>
        <w:ind w:firstLine="709"/>
        <w:jc w:val="both"/>
        <w:rPr>
          <w:rFonts w:ascii="Times New Roman" w:hAnsi="Times New Roman"/>
          <w:sz w:val="22"/>
        </w:rPr>
      </w:pPr>
      <w:r>
        <w:rPr>
          <w:rFonts w:ascii="Times New Roman" w:hAnsi="Times New Roman"/>
          <w:sz w:val="22"/>
        </w:rPr>
        <w:t>9.1</w:t>
      </w:r>
      <w:r>
        <w:rPr>
          <w:rFonts w:ascii="Times New Roman" w:hAnsi="Times New Roman"/>
          <w:sz w:val="22"/>
        </w:rPr>
        <w:t>4</w:t>
      </w:r>
      <w:r>
        <w:rPr>
          <w:rFonts w:ascii="Times New Roman" w:hAnsi="Times New Roman"/>
          <w:sz w:val="22"/>
        </w:rPr>
        <w:t>. Если обстоятельства непреодолимой силы действуют на протяжении 3-х последовательных месяцев и не обнар</w:t>
      </w:r>
      <w:r>
        <w:rPr>
          <w:rFonts w:ascii="Times New Roman" w:hAnsi="Times New Roman"/>
          <w:sz w:val="22"/>
        </w:rPr>
        <w:t>уживают признаков прекращения, К</w:t>
      </w:r>
      <w:r>
        <w:rPr>
          <w:rFonts w:ascii="Times New Roman" w:hAnsi="Times New Roman"/>
          <w:sz w:val="22"/>
        </w:rPr>
        <w:t>онтракт, может быть, расторгнут одной из Сторон с направлением уведомления другой Стороне.</w:t>
      </w:r>
    </w:p>
    <w:p w14:paraId="6E000000">
      <w:pPr>
        <w:pStyle w:val="Style_5"/>
        <w:widowControl w:val="1"/>
        <w:ind w:firstLine="709"/>
        <w:jc w:val="both"/>
        <w:rPr>
          <w:rFonts w:ascii="Times New Roman" w:hAnsi="Times New Roman"/>
          <w:sz w:val="22"/>
        </w:rPr>
      </w:pPr>
    </w:p>
    <w:p w14:paraId="6F000000">
      <w:pPr>
        <w:widowControl w:val="1"/>
        <w:ind/>
        <w:jc w:val="center"/>
        <w:rPr>
          <w:b w:val="1"/>
          <w:color w:val="000000"/>
          <w:sz w:val="22"/>
        </w:rPr>
      </w:pPr>
      <w:r>
        <w:rPr>
          <w:b w:val="1"/>
          <w:color w:val="000000"/>
          <w:sz w:val="22"/>
        </w:rPr>
        <w:t>1</w:t>
      </w:r>
      <w:r>
        <w:rPr>
          <w:b w:val="1"/>
          <w:color w:val="000000"/>
          <w:sz w:val="22"/>
        </w:rPr>
        <w:t>0</w:t>
      </w:r>
      <w:r>
        <w:rPr>
          <w:b w:val="1"/>
          <w:color w:val="000000"/>
          <w:sz w:val="22"/>
        </w:rPr>
        <w:t>. Прочие условия</w:t>
      </w:r>
    </w:p>
    <w:p w14:paraId="70000000">
      <w:pPr>
        <w:pStyle w:val="Style_3"/>
        <w:widowControl w:val="1"/>
        <w:ind w:firstLine="709"/>
        <w:jc w:val="both"/>
        <w:rPr>
          <w:rFonts w:ascii="Times New Roman" w:hAnsi="Times New Roman"/>
          <w:sz w:val="22"/>
        </w:rPr>
      </w:pPr>
      <w:r>
        <w:rPr>
          <w:rFonts w:ascii="Times New Roman" w:hAnsi="Times New Roman"/>
          <w:sz w:val="22"/>
        </w:rPr>
        <w:t>1</w:t>
      </w:r>
      <w:r>
        <w:rPr>
          <w:rFonts w:ascii="Times New Roman" w:hAnsi="Times New Roman"/>
          <w:sz w:val="22"/>
        </w:rPr>
        <w:t>0</w:t>
      </w:r>
      <w:r>
        <w:rPr>
          <w:rFonts w:ascii="Times New Roman" w:hAnsi="Times New Roman"/>
          <w:sz w:val="22"/>
        </w:rPr>
        <w:t xml:space="preserve">.1. Настоящий </w:t>
      </w:r>
      <w:r>
        <w:rPr>
          <w:rFonts w:ascii="Times New Roman" w:hAnsi="Times New Roman"/>
          <w:sz w:val="22"/>
        </w:rPr>
        <w:t>К</w:t>
      </w:r>
      <w:r>
        <w:rPr>
          <w:rFonts w:ascii="Times New Roman" w:hAnsi="Times New Roman"/>
          <w:sz w:val="22"/>
        </w:rPr>
        <w:t>онтракт действует с даты его подписания до полного исполнения обязатель</w:t>
      </w:r>
      <w:r>
        <w:rPr>
          <w:rFonts w:ascii="Times New Roman" w:hAnsi="Times New Roman"/>
          <w:sz w:val="22"/>
        </w:rPr>
        <w:t>ств Ст</w:t>
      </w:r>
      <w:r>
        <w:rPr>
          <w:rFonts w:ascii="Times New Roman" w:hAnsi="Times New Roman"/>
          <w:sz w:val="22"/>
        </w:rPr>
        <w:t>оронами.</w:t>
      </w:r>
    </w:p>
    <w:p w14:paraId="71000000">
      <w:pPr>
        <w:pStyle w:val="Style_3"/>
        <w:widowControl w:val="1"/>
        <w:ind w:firstLine="709"/>
        <w:jc w:val="both"/>
        <w:rPr>
          <w:rFonts w:ascii="Times New Roman" w:hAnsi="Times New Roman"/>
          <w:sz w:val="22"/>
        </w:rPr>
      </w:pPr>
      <w:r>
        <w:rPr>
          <w:rFonts w:ascii="Times New Roman" w:hAnsi="Times New Roman"/>
          <w:sz w:val="22"/>
        </w:rPr>
        <w:t>1</w:t>
      </w:r>
      <w:r>
        <w:rPr>
          <w:rFonts w:ascii="Times New Roman" w:hAnsi="Times New Roman"/>
          <w:sz w:val="22"/>
        </w:rPr>
        <w:t>0</w:t>
      </w:r>
      <w:r>
        <w:rPr>
          <w:rFonts w:ascii="Times New Roman" w:hAnsi="Times New Roman"/>
          <w:sz w:val="22"/>
        </w:rPr>
        <w:t xml:space="preserve">.2. Все изменения и дополнения оформляются в письменном виде путем составления Сторонами дополнительных соглашений к </w:t>
      </w:r>
      <w:r>
        <w:rPr>
          <w:rFonts w:ascii="Times New Roman" w:hAnsi="Times New Roman"/>
          <w:sz w:val="22"/>
        </w:rPr>
        <w:t>К</w:t>
      </w:r>
      <w:r>
        <w:rPr>
          <w:rFonts w:ascii="Times New Roman" w:hAnsi="Times New Roman"/>
          <w:sz w:val="22"/>
        </w:rPr>
        <w:t>онтракту, за исключением случаев, предусмотренных п. 2</w:t>
      </w:r>
      <w:r>
        <w:rPr>
          <w:rFonts w:ascii="Times New Roman" w:hAnsi="Times New Roman"/>
          <w:sz w:val="22"/>
        </w:rPr>
        <w:t>.6</w:t>
      </w:r>
      <w:r>
        <w:rPr>
          <w:rFonts w:ascii="Times New Roman" w:hAnsi="Times New Roman"/>
          <w:sz w:val="22"/>
        </w:rPr>
        <w:t xml:space="preserve"> </w:t>
      </w:r>
      <w:r>
        <w:rPr>
          <w:rFonts w:ascii="Times New Roman" w:hAnsi="Times New Roman"/>
          <w:sz w:val="22"/>
        </w:rPr>
        <w:t>К</w:t>
      </w:r>
      <w:r>
        <w:rPr>
          <w:rFonts w:ascii="Times New Roman" w:hAnsi="Times New Roman"/>
          <w:sz w:val="22"/>
        </w:rPr>
        <w:t xml:space="preserve">онтракта. Дополнительные соглашения к </w:t>
      </w:r>
      <w:r>
        <w:rPr>
          <w:rFonts w:ascii="Times New Roman" w:hAnsi="Times New Roman"/>
          <w:sz w:val="22"/>
        </w:rPr>
        <w:t>К</w:t>
      </w:r>
      <w:r>
        <w:rPr>
          <w:rFonts w:ascii="Times New Roman" w:hAnsi="Times New Roman"/>
          <w:sz w:val="22"/>
        </w:rPr>
        <w:t>онтракту являются его неотъемлемой частью и вступают в силу с момента их подписания Сторонами.</w:t>
      </w:r>
    </w:p>
    <w:p w14:paraId="72000000">
      <w:pPr>
        <w:pStyle w:val="Style_3"/>
        <w:widowControl w:val="1"/>
        <w:ind w:firstLine="709"/>
        <w:jc w:val="both"/>
        <w:rPr>
          <w:rFonts w:ascii="Times New Roman" w:hAnsi="Times New Roman"/>
          <w:sz w:val="22"/>
        </w:rPr>
      </w:pPr>
      <w:r>
        <w:rPr>
          <w:rFonts w:ascii="Times New Roman" w:hAnsi="Times New Roman"/>
          <w:sz w:val="22"/>
        </w:rPr>
        <w:t>1</w:t>
      </w:r>
      <w:r>
        <w:rPr>
          <w:rFonts w:ascii="Times New Roman" w:hAnsi="Times New Roman"/>
          <w:sz w:val="22"/>
        </w:rPr>
        <w:t>0</w:t>
      </w:r>
      <w:r>
        <w:rPr>
          <w:rFonts w:ascii="Times New Roman" w:hAnsi="Times New Roman"/>
          <w:sz w:val="22"/>
        </w:rPr>
        <w:t xml:space="preserve">.3. Во всем, что не предусмотрено настоящим </w:t>
      </w:r>
      <w:r>
        <w:rPr>
          <w:rFonts w:ascii="Times New Roman" w:hAnsi="Times New Roman"/>
          <w:sz w:val="22"/>
        </w:rPr>
        <w:t>К</w:t>
      </w:r>
      <w:r>
        <w:rPr>
          <w:rFonts w:ascii="Times New Roman" w:hAnsi="Times New Roman"/>
          <w:sz w:val="22"/>
        </w:rPr>
        <w:t>онтрактом, Стороны руководствуются действующим законодательством РФ.</w:t>
      </w:r>
    </w:p>
    <w:p w14:paraId="73000000">
      <w:pPr>
        <w:pStyle w:val="Style_3"/>
        <w:widowControl w:val="1"/>
        <w:ind w:firstLine="709"/>
        <w:jc w:val="both"/>
        <w:rPr>
          <w:rFonts w:ascii="Times New Roman" w:hAnsi="Times New Roman"/>
          <w:sz w:val="22"/>
        </w:rPr>
      </w:pPr>
      <w:r>
        <w:rPr>
          <w:rFonts w:ascii="Times New Roman" w:hAnsi="Times New Roman"/>
          <w:sz w:val="22"/>
        </w:rPr>
        <w:t>1</w:t>
      </w:r>
      <w:r>
        <w:rPr>
          <w:rFonts w:ascii="Times New Roman" w:hAnsi="Times New Roman"/>
          <w:sz w:val="22"/>
        </w:rPr>
        <w:t>0</w:t>
      </w:r>
      <w:r>
        <w:rPr>
          <w:rFonts w:ascii="Times New Roman" w:hAnsi="Times New Roman"/>
          <w:sz w:val="22"/>
        </w:rPr>
        <w:t xml:space="preserve">.4. Споры и разногласия, возникающие при исполнении настоящего </w:t>
      </w:r>
      <w:r>
        <w:rPr>
          <w:rFonts w:ascii="Times New Roman" w:hAnsi="Times New Roman"/>
          <w:sz w:val="22"/>
        </w:rPr>
        <w:t>К</w:t>
      </w:r>
      <w:r>
        <w:rPr>
          <w:rFonts w:ascii="Times New Roman" w:hAnsi="Times New Roman"/>
          <w:sz w:val="22"/>
        </w:rPr>
        <w:t xml:space="preserve">онтракта, разрешаются путем переговоров между Сторонами. В противном </w:t>
      </w:r>
      <w:r>
        <w:rPr>
          <w:rFonts w:ascii="Times New Roman" w:hAnsi="Times New Roman"/>
          <w:sz w:val="22"/>
        </w:rPr>
        <w:t>случае</w:t>
      </w:r>
      <w:r>
        <w:rPr>
          <w:rFonts w:ascii="Times New Roman" w:hAnsi="Times New Roman"/>
          <w:sz w:val="22"/>
        </w:rPr>
        <w:t xml:space="preserve"> они передаются на рассмотрение в Арбитражный суд Кемеровской области.</w:t>
      </w:r>
    </w:p>
    <w:p w14:paraId="74000000">
      <w:pPr>
        <w:widowControl w:val="1"/>
        <w:ind w:firstLine="709"/>
        <w:contextualSpacing w:val="1"/>
        <w:rPr>
          <w:sz w:val="22"/>
        </w:rPr>
      </w:pPr>
      <w:r>
        <w:rPr>
          <w:sz w:val="22"/>
        </w:rPr>
        <w:t>10</w:t>
      </w:r>
      <w:r>
        <w:rPr>
          <w:sz w:val="22"/>
        </w:rPr>
        <w:t>.</w:t>
      </w:r>
      <w:r>
        <w:rPr>
          <w:sz w:val="22"/>
        </w:rPr>
        <w:t>5</w:t>
      </w:r>
      <w:r>
        <w:rPr>
          <w:i w:val="1"/>
          <w:sz w:val="22"/>
        </w:rPr>
        <w:t>.</w:t>
      </w:r>
      <w:r>
        <w:rPr>
          <w:sz w:val="22"/>
        </w:rPr>
        <w:t xml:space="preserve"> Настоящий Контракт составлен в двух экземплярах, имеющих равную юридическую силу, по одному для каждой из Сторон.</w:t>
      </w:r>
    </w:p>
    <w:p w14:paraId="75000000">
      <w:pPr>
        <w:widowControl w:val="1"/>
        <w:ind w:firstLine="709"/>
        <w:contextualSpacing w:val="1"/>
        <w:rPr>
          <w:sz w:val="22"/>
        </w:rPr>
      </w:pPr>
    </w:p>
    <w:p w14:paraId="76000000">
      <w:pPr>
        <w:widowControl w:val="1"/>
        <w:ind w:firstLine="709"/>
        <w:contextualSpacing w:val="1"/>
        <w:rPr>
          <w:sz w:val="22"/>
        </w:rPr>
      </w:pPr>
    </w:p>
    <w:p w14:paraId="77000000">
      <w:pPr>
        <w:widowControl w:val="1"/>
        <w:ind w:firstLine="709"/>
        <w:contextualSpacing w:val="1"/>
        <w:rPr>
          <w:sz w:val="22"/>
        </w:rPr>
      </w:pPr>
      <w:r>
        <w:rPr>
          <w:sz w:val="22"/>
        </w:rPr>
        <w:t>10</w:t>
      </w:r>
      <w:r>
        <w:rPr>
          <w:sz w:val="22"/>
        </w:rPr>
        <w:t>.</w:t>
      </w:r>
      <w:r>
        <w:rPr>
          <w:sz w:val="22"/>
        </w:rPr>
        <w:t>6</w:t>
      </w:r>
      <w:r>
        <w:rPr>
          <w:sz w:val="22"/>
        </w:rPr>
        <w:t>. Ответственное лицо за исполнение Контрак</w:t>
      </w:r>
      <w:r>
        <w:rPr>
          <w:sz w:val="22"/>
        </w:rPr>
        <w:t>та со Стороны Государственного з</w:t>
      </w:r>
      <w:r>
        <w:rPr>
          <w:sz w:val="22"/>
        </w:rPr>
        <w:t>аказчика:</w:t>
      </w:r>
      <w:r>
        <w:rPr>
          <w:sz w:val="22"/>
        </w:rPr>
        <w:t xml:space="preserve"> Дьячков</w:t>
      </w:r>
      <w:r>
        <w:rPr>
          <w:sz w:val="22"/>
        </w:rPr>
        <w:t xml:space="preserve"> Виталий Викторович</w:t>
      </w:r>
      <w:r>
        <w:rPr>
          <w:sz w:val="22"/>
        </w:rPr>
        <w:t>, тел.</w:t>
      </w:r>
      <w:r>
        <w:rPr>
          <w:sz w:val="22"/>
        </w:rPr>
        <w:t xml:space="preserve"> 8-905-967-4400</w:t>
      </w:r>
      <w:r>
        <w:rPr>
          <w:sz w:val="22"/>
        </w:rPr>
        <w:t xml:space="preserve"> .</w:t>
      </w:r>
    </w:p>
    <w:p w14:paraId="78000000">
      <w:pPr>
        <w:widowControl w:val="0"/>
        <w:ind w:firstLine="709"/>
        <w:rPr>
          <w:sz w:val="22"/>
          <w:shd w:fill="F8D957" w:val="clear"/>
        </w:rPr>
      </w:pPr>
      <w:r>
        <w:rPr>
          <w:sz w:val="22"/>
        </w:rPr>
        <w:t>10</w:t>
      </w:r>
      <w:r>
        <w:rPr>
          <w:sz w:val="22"/>
        </w:rPr>
        <w:t>.</w:t>
      </w:r>
      <w:r>
        <w:rPr>
          <w:sz w:val="22"/>
        </w:rPr>
        <w:t>7</w:t>
      </w:r>
      <w:r>
        <w:rPr>
          <w:sz w:val="22"/>
        </w:rPr>
        <w:t>. Ответственное лицо за исполнение Контракта со Стороны Поставщика</w:t>
      </w:r>
      <w:r>
        <w:rPr>
          <w:sz w:val="22"/>
        </w:rPr>
        <w:t>:</w:t>
      </w:r>
      <w:r>
        <w:rPr>
          <w:sz w:val="22"/>
        </w:rPr>
        <w:t xml:space="preserve"> </w:t>
      </w:r>
      <w:r>
        <w:rPr>
          <w:sz w:val="22"/>
        </w:rPr>
        <w:t>________________</w:t>
      </w:r>
    </w:p>
    <w:p w14:paraId="79000000">
      <w:pPr>
        <w:widowControl w:val="1"/>
        <w:spacing w:line="276" w:lineRule="auto"/>
        <w:ind w:firstLine="709" w:right="-88"/>
        <w:rPr>
          <w:sz w:val="22"/>
        </w:rPr>
      </w:pPr>
      <w:r>
        <w:rPr>
          <w:color w:val="000000"/>
          <w:sz w:val="22"/>
        </w:rPr>
        <w:t>10.8.</w:t>
      </w:r>
      <w:r>
        <w:rPr>
          <w:b w:val="1"/>
          <w:color w:val="000000"/>
          <w:sz w:val="22"/>
        </w:rPr>
        <w:t xml:space="preserve"> </w:t>
      </w:r>
      <w:r>
        <w:rPr>
          <w:color w:val="000000"/>
          <w:sz w:val="22"/>
        </w:rPr>
        <w:t xml:space="preserve"> </w:t>
      </w:r>
      <w:r>
        <w:rPr>
          <w:sz w:val="22"/>
        </w:rPr>
        <w:t>Неотъемлемой</w:t>
      </w:r>
      <w:r>
        <w:rPr>
          <w:sz w:val="22"/>
        </w:rPr>
        <w:t xml:space="preserve"> частью К</w:t>
      </w:r>
      <w:r>
        <w:rPr>
          <w:sz w:val="22"/>
        </w:rPr>
        <w:t>онтракта явля</w:t>
      </w:r>
      <w:r>
        <w:rPr>
          <w:sz w:val="22"/>
        </w:rPr>
        <w:t xml:space="preserve">ется: </w:t>
      </w:r>
      <w:r>
        <w:rPr>
          <w:color w:val="000000"/>
          <w:sz w:val="22"/>
        </w:rPr>
        <w:t>Приложение</w:t>
      </w:r>
      <w:r>
        <w:rPr>
          <w:color w:val="000000"/>
          <w:sz w:val="22"/>
        </w:rPr>
        <w:t xml:space="preserve"> (</w:t>
      </w:r>
      <w:r>
        <w:rPr>
          <w:color w:val="000000"/>
          <w:sz w:val="22"/>
        </w:rPr>
        <w:t>Спецификация)</w:t>
      </w:r>
      <w:r>
        <w:rPr>
          <w:color w:val="000000"/>
          <w:sz w:val="22"/>
        </w:rPr>
        <w:t xml:space="preserve"> на 3 л. </w:t>
      </w:r>
    </w:p>
    <w:p w14:paraId="7A000000">
      <w:pPr>
        <w:widowControl w:val="1"/>
        <w:spacing w:line="276" w:lineRule="auto"/>
        <w:ind w:firstLine="709" w:right="-88"/>
        <w:rPr>
          <w:b w:val="0"/>
          <w:color w:val="000000"/>
          <w:sz w:val="22"/>
        </w:rPr>
      </w:pPr>
    </w:p>
    <w:p w14:paraId="7B000000">
      <w:pPr>
        <w:widowControl w:val="1"/>
        <w:ind/>
        <w:jc w:val="center"/>
        <w:rPr>
          <w:b w:val="1"/>
          <w:color w:val="000000"/>
          <w:sz w:val="22"/>
        </w:rPr>
      </w:pPr>
      <w:r>
        <w:rPr>
          <w:b w:val="1"/>
          <w:color w:val="000000"/>
          <w:sz w:val="22"/>
        </w:rPr>
        <w:t>1</w:t>
      </w:r>
      <w:r>
        <w:rPr>
          <w:b w:val="1"/>
          <w:color w:val="000000"/>
          <w:sz w:val="22"/>
        </w:rPr>
        <w:t>1</w:t>
      </w:r>
      <w:r>
        <w:rPr>
          <w:b w:val="1"/>
          <w:color w:val="000000"/>
          <w:sz w:val="22"/>
        </w:rPr>
        <w:t>.</w:t>
      </w:r>
      <w:r>
        <w:rPr>
          <w:b w:val="1"/>
          <w:color w:val="000000"/>
          <w:sz w:val="22"/>
        </w:rPr>
        <w:t xml:space="preserve"> Адреса, </w:t>
      </w:r>
      <w:r>
        <w:rPr>
          <w:b w:val="1"/>
          <w:color w:val="000000"/>
          <w:sz w:val="22"/>
        </w:rPr>
        <w:t>банковские реквизиты</w:t>
      </w:r>
      <w:r>
        <w:rPr>
          <w:b w:val="1"/>
          <w:color w:val="000000"/>
          <w:sz w:val="22"/>
        </w:rPr>
        <w:t xml:space="preserve"> и подписи</w:t>
      </w:r>
      <w:r>
        <w:rPr>
          <w:b w:val="1"/>
          <w:color w:val="000000"/>
          <w:sz w:val="22"/>
        </w:rPr>
        <w:t xml:space="preserve"> С</w:t>
      </w:r>
      <w:r>
        <w:rPr>
          <w:b w:val="1"/>
          <w:color w:val="000000"/>
          <w:sz w:val="22"/>
        </w:rPr>
        <w:t>торон:</w:t>
      </w:r>
    </w:p>
    <w:tbl>
      <w:tblPr>
        <w:tblStyle w:val="Style_7"/>
        <w:tblpPr w:bottomFromText="0" w:horzAnchor="margin" w:leftFromText="180" w:rightFromText="180" w:tblpXSpec="left" w:tblpY="168" w:topFromText="0" w:vertAnchor="text"/>
        <w:tblW w:type="auto" w:w="0"/>
        <w:tblLayout w:type="fixed"/>
      </w:tblPr>
      <w:tblGrid>
        <w:gridCol w:w="5183"/>
        <w:gridCol w:w="4598"/>
      </w:tblGrid>
      <w:tr>
        <w:trPr>
          <w:trHeight w:hRule="atLeast" w:val="3110"/>
        </w:trPr>
        <w:tc>
          <w:tcPr>
            <w:tcW w:type="dxa" w:w="5183"/>
          </w:tcPr>
          <w:p w14:paraId="7C000000">
            <w:pPr>
              <w:widowControl w:val="0"/>
              <w:ind/>
              <w:rPr>
                <w:rFonts w:ascii="XO Thames" w:hAnsi="XO Thames"/>
                <w:b w:val="0"/>
                <w:color w:val="000000"/>
                <w:sz w:val="22"/>
                <w:shd w:fill="F8D957" w:val="clear"/>
              </w:rPr>
            </w:pPr>
          </w:p>
          <w:p w14:paraId="7D000000">
            <w:pPr>
              <w:widowControl w:val="1"/>
              <w:tabs>
                <w:tab w:leader="none" w:pos="3402" w:val="left"/>
                <w:tab w:leader="none" w:pos="6521" w:val="left"/>
              </w:tabs>
              <w:ind/>
              <w:rPr>
                <w:rFonts w:ascii="XO Thames" w:hAnsi="XO Thames"/>
                <w:sz w:val="22"/>
                <w:shd w:fill="F8D957" w:val="clear"/>
              </w:rPr>
            </w:pPr>
          </w:p>
        </w:tc>
        <w:tc>
          <w:tcPr>
            <w:tcW w:type="dxa" w:w="4598"/>
          </w:tcPr>
          <w:p w14:paraId="7E000000">
            <w:pPr>
              <w:widowControl w:val="1"/>
              <w:spacing w:after="0" w:line="259" w:lineRule="auto"/>
              <w:ind/>
              <w:rPr>
                <w:rFonts w:ascii="XO Thames" w:hAnsi="XO Thames"/>
                <w:sz w:val="22"/>
              </w:rPr>
            </w:pPr>
            <w:r>
              <w:rPr>
                <w:rFonts w:ascii="XO Thames" w:hAnsi="XO Thames"/>
                <w:sz w:val="22"/>
              </w:rPr>
              <w:t>Государственный заказчик:</w:t>
            </w:r>
          </w:p>
          <w:p w14:paraId="7F000000">
            <w:pPr>
              <w:widowControl w:val="1"/>
              <w:tabs>
                <w:tab w:leader="none" w:pos="3402" w:val="left"/>
                <w:tab w:leader="none" w:pos="6521" w:val="left"/>
              </w:tabs>
              <w:spacing w:after="0" w:line="240" w:lineRule="auto"/>
              <w:ind/>
              <w:rPr>
                <w:rFonts w:ascii="XO Thames" w:hAnsi="XO Thames"/>
                <w:b w:val="0"/>
                <w:sz w:val="22"/>
              </w:rPr>
            </w:pPr>
            <w:r>
              <w:rPr>
                <w:rFonts w:ascii="XO Thames" w:hAnsi="XO Thames"/>
                <w:b w:val="0"/>
                <w:sz w:val="22"/>
              </w:rPr>
              <w:t>ГКУ «</w:t>
            </w:r>
            <w:r>
              <w:rPr>
                <w:rFonts w:ascii="XO Thames" w:hAnsi="XO Thames"/>
                <w:b w:val="0"/>
                <w:sz w:val="22"/>
              </w:rPr>
              <w:t>Хозкомплекс</w:t>
            </w:r>
            <w:r>
              <w:rPr>
                <w:rFonts w:ascii="XO Thames" w:hAnsi="XO Thames"/>
                <w:b w:val="0"/>
                <w:sz w:val="22"/>
              </w:rPr>
              <w:t xml:space="preserve"> АПК»</w:t>
            </w:r>
          </w:p>
          <w:p w14:paraId="80000000">
            <w:pPr>
              <w:widowControl w:val="1"/>
              <w:tabs>
                <w:tab w:leader="none" w:pos="3402" w:val="left"/>
                <w:tab w:leader="none" w:pos="6521" w:val="left"/>
              </w:tabs>
              <w:spacing w:after="0" w:line="240" w:lineRule="auto"/>
              <w:ind/>
              <w:rPr>
                <w:rFonts w:ascii="XO Thames" w:hAnsi="XO Thames"/>
                <w:b w:val="0"/>
                <w:sz w:val="22"/>
              </w:rPr>
            </w:pPr>
            <w:r>
              <w:rPr>
                <w:rFonts w:ascii="XO Thames" w:hAnsi="XO Thames"/>
                <w:b w:val="0"/>
                <w:sz w:val="22"/>
              </w:rPr>
              <w:t xml:space="preserve">Юридический адрес: 650000, Кемеровская область – Кузбасс, г. Кемерово, </w:t>
            </w:r>
          </w:p>
          <w:p w14:paraId="81000000">
            <w:pPr>
              <w:widowControl w:val="1"/>
              <w:tabs>
                <w:tab w:leader="none" w:pos="3402" w:val="left"/>
                <w:tab w:leader="none" w:pos="6521" w:val="left"/>
              </w:tabs>
              <w:spacing w:after="0" w:line="240" w:lineRule="auto"/>
              <w:ind/>
              <w:rPr>
                <w:rFonts w:ascii="XO Thames" w:hAnsi="XO Thames"/>
                <w:b w:val="0"/>
                <w:sz w:val="22"/>
              </w:rPr>
            </w:pPr>
            <w:r>
              <w:rPr>
                <w:rFonts w:ascii="XO Thames" w:hAnsi="XO Thames"/>
                <w:b w:val="0"/>
                <w:sz w:val="22"/>
              </w:rPr>
              <w:t>пр-кт Советский, д. 62</w:t>
            </w:r>
          </w:p>
          <w:p w14:paraId="82000000">
            <w:pPr>
              <w:widowControl w:val="1"/>
              <w:tabs>
                <w:tab w:leader="none" w:pos="3402" w:val="left"/>
                <w:tab w:leader="none" w:pos="6521" w:val="left"/>
              </w:tabs>
              <w:spacing w:after="0" w:line="240" w:lineRule="auto"/>
              <w:ind/>
              <w:rPr>
                <w:rFonts w:ascii="XO Thames" w:hAnsi="XO Thames"/>
                <w:b w:val="0"/>
                <w:sz w:val="22"/>
              </w:rPr>
            </w:pPr>
            <w:r>
              <w:rPr>
                <w:rFonts w:ascii="XO Thames" w:hAnsi="XO Thames"/>
                <w:b w:val="0"/>
                <w:sz w:val="22"/>
              </w:rPr>
              <w:t xml:space="preserve">Почтовый адрес: 650064, г. Кемерово, </w:t>
            </w:r>
          </w:p>
          <w:p w14:paraId="83000000">
            <w:pPr>
              <w:widowControl w:val="1"/>
              <w:tabs>
                <w:tab w:leader="none" w:pos="3402" w:val="left"/>
                <w:tab w:leader="none" w:pos="6521" w:val="left"/>
              </w:tabs>
              <w:spacing w:after="0" w:line="240" w:lineRule="auto"/>
              <w:ind/>
              <w:rPr>
                <w:rFonts w:ascii="XO Thames" w:hAnsi="XO Thames"/>
                <w:b w:val="0"/>
                <w:sz w:val="22"/>
              </w:rPr>
            </w:pPr>
            <w:r>
              <w:rPr>
                <w:rFonts w:ascii="XO Thames" w:hAnsi="XO Thames"/>
                <w:b w:val="0"/>
                <w:sz w:val="22"/>
              </w:rPr>
              <w:t>пр-кт Советский, д. 62</w:t>
            </w:r>
          </w:p>
          <w:p w14:paraId="84000000">
            <w:pPr>
              <w:widowControl w:val="1"/>
              <w:spacing w:after="0" w:line="240" w:lineRule="auto"/>
              <w:ind w:right="-88"/>
              <w:jc w:val="both"/>
              <w:rPr>
                <w:rFonts w:ascii="XO Thames" w:hAnsi="XO Thames"/>
                <w:b w:val="0"/>
                <w:i w:val="1"/>
                <w:sz w:val="22"/>
              </w:rPr>
            </w:pPr>
            <w:r>
              <w:rPr>
                <w:rFonts w:ascii="XO Thames" w:hAnsi="XO Thames"/>
                <w:b w:val="0"/>
                <w:i w:val="1"/>
                <w:sz w:val="22"/>
              </w:rPr>
              <w:t>Получатель платежа:</w:t>
            </w:r>
          </w:p>
          <w:p w14:paraId="85000000">
            <w:pPr>
              <w:widowControl w:val="1"/>
              <w:tabs>
                <w:tab w:leader="none" w:pos="3402" w:val="left"/>
                <w:tab w:leader="none" w:pos="6521" w:val="left"/>
              </w:tabs>
              <w:spacing w:after="0" w:line="240" w:lineRule="auto"/>
              <w:ind/>
              <w:rPr>
                <w:rFonts w:ascii="XO Thames" w:hAnsi="XO Thames"/>
                <w:b w:val="0"/>
                <w:sz w:val="22"/>
              </w:rPr>
            </w:pPr>
            <w:r>
              <w:rPr>
                <w:rFonts w:ascii="XO Thames" w:hAnsi="XO Thames"/>
                <w:b w:val="0"/>
                <w:sz w:val="22"/>
              </w:rPr>
              <w:t>ИНН 4205119484 / КПП 420501001</w:t>
            </w:r>
          </w:p>
          <w:p w14:paraId="86000000">
            <w:pPr>
              <w:widowControl w:val="1"/>
              <w:spacing w:after="0" w:line="240" w:lineRule="auto"/>
              <w:ind w:right="-88"/>
              <w:jc w:val="both"/>
              <w:rPr>
                <w:rFonts w:ascii="XO Thames" w:hAnsi="XO Thames"/>
                <w:b w:val="0"/>
                <w:sz w:val="22"/>
              </w:rPr>
            </w:pPr>
            <w:r>
              <w:rPr>
                <w:rFonts w:ascii="XO Thames" w:hAnsi="XO Thames"/>
                <w:b w:val="0"/>
                <w:sz w:val="22"/>
              </w:rPr>
              <w:t xml:space="preserve">МИНФИН КУЗБАССА </w:t>
            </w:r>
          </w:p>
          <w:p w14:paraId="87000000">
            <w:pPr>
              <w:widowControl w:val="1"/>
              <w:spacing w:after="0" w:line="240" w:lineRule="auto"/>
              <w:ind w:right="-88"/>
              <w:jc w:val="both"/>
              <w:rPr>
                <w:rFonts w:ascii="XO Thames" w:hAnsi="XO Thames"/>
                <w:b w:val="0"/>
                <w:sz w:val="22"/>
              </w:rPr>
            </w:pPr>
            <w:r>
              <w:rPr>
                <w:rFonts w:ascii="XO Thames" w:hAnsi="XO Thames"/>
                <w:b w:val="0"/>
                <w:sz w:val="22"/>
              </w:rPr>
              <w:t>(ГКУ «</w:t>
            </w:r>
            <w:r>
              <w:rPr>
                <w:rFonts w:ascii="XO Thames" w:hAnsi="XO Thames"/>
                <w:b w:val="0"/>
                <w:sz w:val="22"/>
              </w:rPr>
              <w:t>Хозкомплекс</w:t>
            </w:r>
            <w:r>
              <w:rPr>
                <w:rFonts w:ascii="XO Thames" w:hAnsi="XO Thames"/>
                <w:b w:val="0"/>
                <w:sz w:val="22"/>
              </w:rPr>
              <w:t xml:space="preserve"> АПК» </w:t>
            </w:r>
            <w:r>
              <w:rPr>
                <w:rFonts w:ascii="XO Thames" w:hAnsi="XO Thames"/>
                <w:b w:val="0"/>
                <w:sz w:val="22"/>
              </w:rPr>
              <w:t xml:space="preserve"> л/с 03392003700)</w:t>
            </w:r>
          </w:p>
          <w:p w14:paraId="88000000">
            <w:pPr>
              <w:widowControl w:val="1"/>
              <w:spacing w:after="0" w:line="240" w:lineRule="auto"/>
              <w:ind w:right="-88"/>
              <w:rPr>
                <w:rFonts w:ascii="XO Thames" w:hAnsi="XO Thames"/>
                <w:b w:val="0"/>
                <w:i w:val="1"/>
                <w:sz w:val="22"/>
              </w:rPr>
            </w:pPr>
            <w:r>
              <w:rPr>
                <w:rFonts w:ascii="XO Thames" w:hAnsi="XO Thames"/>
                <w:b w:val="0"/>
                <w:i w:val="1"/>
                <w:sz w:val="22"/>
              </w:rPr>
              <w:t>Банковские реквизиты:</w:t>
            </w:r>
          </w:p>
          <w:p w14:paraId="89000000">
            <w:pPr>
              <w:widowControl w:val="1"/>
              <w:spacing w:after="0" w:line="240" w:lineRule="auto"/>
              <w:ind/>
              <w:rPr>
                <w:rFonts w:ascii="XO Thames" w:hAnsi="XO Thames"/>
                <w:b w:val="0"/>
                <w:sz w:val="22"/>
              </w:rPr>
            </w:pPr>
            <w:r>
              <w:rPr>
                <w:rFonts w:ascii="XO Thames" w:hAnsi="XO Thames"/>
                <w:b w:val="0"/>
                <w:sz w:val="22"/>
              </w:rPr>
              <w:t xml:space="preserve">ОКЦ № 5 </w:t>
            </w:r>
            <w:r>
              <w:rPr>
                <w:rFonts w:ascii="XO Thames" w:hAnsi="XO Thames"/>
                <w:b w:val="0"/>
                <w:sz w:val="22"/>
              </w:rPr>
              <w:t>СибГУ</w:t>
            </w:r>
            <w:r>
              <w:rPr>
                <w:rFonts w:ascii="XO Thames" w:hAnsi="XO Thames"/>
                <w:b w:val="0"/>
                <w:sz w:val="22"/>
              </w:rPr>
              <w:t xml:space="preserve"> Банка России//УФК</w:t>
            </w:r>
          </w:p>
          <w:p w14:paraId="8A000000">
            <w:pPr>
              <w:widowControl w:val="1"/>
              <w:spacing w:after="0" w:line="240" w:lineRule="auto"/>
              <w:ind/>
              <w:rPr>
                <w:rFonts w:ascii="XO Thames" w:hAnsi="XO Thames"/>
                <w:b w:val="0"/>
                <w:sz w:val="22"/>
              </w:rPr>
            </w:pPr>
            <w:r>
              <w:rPr>
                <w:rFonts w:ascii="XO Thames" w:hAnsi="XO Thames"/>
                <w:b w:val="0"/>
                <w:sz w:val="22"/>
              </w:rPr>
              <w:t xml:space="preserve">по Кемеровской области – Кузбассу, </w:t>
            </w:r>
          </w:p>
          <w:p w14:paraId="8B000000">
            <w:pPr>
              <w:widowControl w:val="1"/>
              <w:spacing w:after="0" w:line="240" w:lineRule="auto"/>
              <w:ind/>
              <w:rPr>
                <w:rFonts w:ascii="XO Thames" w:hAnsi="XO Thames"/>
                <w:b w:val="0"/>
                <w:sz w:val="22"/>
              </w:rPr>
            </w:pPr>
            <w:r>
              <w:rPr>
                <w:rFonts w:ascii="XO Thames" w:hAnsi="XO Thames"/>
                <w:b w:val="0"/>
                <w:sz w:val="22"/>
              </w:rPr>
              <w:t>г Кемерово</w:t>
            </w:r>
          </w:p>
          <w:p w14:paraId="8C000000">
            <w:pPr>
              <w:widowControl w:val="1"/>
              <w:spacing w:after="0" w:line="240" w:lineRule="auto"/>
              <w:ind w:right="-88"/>
              <w:rPr>
                <w:rFonts w:ascii="XO Thames" w:hAnsi="XO Thames"/>
                <w:b w:val="0"/>
                <w:sz w:val="22"/>
              </w:rPr>
            </w:pPr>
            <w:r>
              <w:rPr>
                <w:rFonts w:ascii="XO Thames" w:hAnsi="XO Thames"/>
                <w:b w:val="0"/>
                <w:sz w:val="22"/>
              </w:rPr>
              <w:t>БИК 013207212</w:t>
            </w:r>
          </w:p>
          <w:p w14:paraId="8D000000">
            <w:pPr>
              <w:widowControl w:val="1"/>
              <w:tabs>
                <w:tab w:leader="none" w:pos="3402" w:val="left"/>
                <w:tab w:leader="none" w:pos="6521" w:val="left"/>
              </w:tabs>
              <w:spacing w:after="0" w:line="240" w:lineRule="auto"/>
              <w:ind/>
              <w:rPr>
                <w:rFonts w:ascii="XO Thames" w:hAnsi="XO Thames"/>
                <w:b w:val="0"/>
                <w:color w:val="000000"/>
                <w:sz w:val="22"/>
              </w:rPr>
            </w:pPr>
            <w:r>
              <w:rPr>
                <w:rFonts w:ascii="XO Thames" w:hAnsi="XO Thames"/>
                <w:b w:val="0"/>
                <w:sz w:val="22"/>
              </w:rPr>
              <w:t xml:space="preserve">р/с </w:t>
            </w:r>
            <w:r>
              <w:rPr>
                <w:rFonts w:ascii="XO Thames" w:hAnsi="XO Thames"/>
                <w:b w:val="0"/>
                <w:color w:val="000000"/>
                <w:sz w:val="22"/>
              </w:rPr>
              <w:t>03221643320000003900</w:t>
            </w:r>
          </w:p>
          <w:p w14:paraId="8E000000">
            <w:pPr>
              <w:widowControl w:val="1"/>
              <w:tabs>
                <w:tab w:leader="none" w:pos="3402" w:val="left"/>
                <w:tab w:leader="none" w:pos="6521" w:val="left"/>
              </w:tabs>
              <w:spacing w:after="0" w:line="240" w:lineRule="auto"/>
              <w:ind/>
              <w:rPr>
                <w:rFonts w:ascii="XO Thames" w:hAnsi="XO Thames"/>
                <w:b w:val="0"/>
                <w:sz w:val="22"/>
              </w:rPr>
            </w:pPr>
            <w:r>
              <w:rPr>
                <w:rFonts w:ascii="XO Thames" w:hAnsi="XO Thames"/>
                <w:b w:val="0"/>
                <w:sz w:val="22"/>
              </w:rPr>
              <w:t>к/с 40102810745370000032</w:t>
            </w:r>
          </w:p>
          <w:p w14:paraId="8F000000">
            <w:pPr>
              <w:widowControl w:val="1"/>
              <w:spacing w:after="0" w:line="240" w:lineRule="auto"/>
              <w:ind/>
              <w:rPr>
                <w:rFonts w:ascii="XO Thames" w:hAnsi="XO Thames"/>
                <w:b w:val="0"/>
                <w:sz w:val="22"/>
              </w:rPr>
            </w:pPr>
            <w:r>
              <w:rPr>
                <w:rFonts w:ascii="XO Thames" w:hAnsi="XO Thames"/>
                <w:b w:val="0"/>
                <w:sz w:val="22"/>
              </w:rPr>
              <w:t>тел.36-40-51, 36-37-</w:t>
            </w:r>
            <w:r>
              <w:rPr>
                <w:rFonts w:ascii="XO Thames" w:hAnsi="XO Thames"/>
                <w:b w:val="0"/>
                <w:sz w:val="22"/>
              </w:rPr>
              <w:t xml:space="preserve">74,   </w:t>
            </w:r>
            <w:r>
              <w:rPr>
                <w:rFonts w:ascii="XO Thames" w:hAnsi="XO Thames"/>
                <w:b w:val="0"/>
                <w:sz w:val="22"/>
              </w:rPr>
              <w:t>hozAko@ako.ru</w:t>
            </w:r>
          </w:p>
          <w:p w14:paraId="90000000">
            <w:pPr>
              <w:widowControl w:val="1"/>
              <w:tabs>
                <w:tab w:leader="none" w:pos="1002" w:val="left"/>
              </w:tabs>
              <w:ind/>
              <w:rPr>
                <w:rFonts w:ascii="XO Thames" w:hAnsi="XO Thames"/>
                <w:sz w:val="22"/>
              </w:rPr>
            </w:pPr>
          </w:p>
        </w:tc>
      </w:tr>
    </w:tbl>
    <w:p w14:paraId="91000000">
      <w:pPr>
        <w:pStyle w:val="Style_8"/>
        <w:rPr>
          <w:sz w:val="20"/>
        </w:rPr>
      </w:pPr>
    </w:p>
    <w:p w14:paraId="92000000">
      <w:pPr>
        <w:rPr>
          <w:sz w:val="20"/>
        </w:rPr>
      </w:pPr>
    </w:p>
    <w:p w14:paraId="93000000">
      <w:pPr>
        <w:rPr>
          <w:sz w:val="22"/>
        </w:rPr>
      </w:pPr>
    </w:p>
    <w:p w14:paraId="94000000">
      <w:pPr>
        <w:rPr>
          <w:sz w:val="22"/>
        </w:rPr>
      </w:pPr>
      <w:r>
        <w:rPr>
          <w:sz w:val="22"/>
        </w:rPr>
        <w:t>Поставщик:                                                                              Государственный заказчик</w:t>
      </w:r>
      <w:r>
        <w:rPr>
          <w:sz w:val="22"/>
        </w:rPr>
        <w:t>:</w:t>
      </w:r>
    </w:p>
    <w:p w14:paraId="95000000">
      <w:pPr>
        <w:rPr>
          <w:sz w:val="22"/>
        </w:rPr>
      </w:pPr>
    </w:p>
    <w:p w14:paraId="96000000">
      <w:pPr>
        <w:rPr>
          <w:sz w:val="22"/>
        </w:rPr>
      </w:pPr>
    </w:p>
    <w:p w14:paraId="97000000">
      <w:pPr>
        <w:rPr>
          <w:sz w:val="22"/>
        </w:rPr>
      </w:pPr>
      <w:r>
        <w:rPr>
          <w:sz w:val="22"/>
        </w:rPr>
        <w:t>______________</w:t>
      </w:r>
      <w:r>
        <w:rPr>
          <w:sz w:val="22"/>
        </w:rPr>
        <w:t>___</w:t>
      </w:r>
      <w:r>
        <w:rPr>
          <w:sz w:val="22"/>
        </w:rPr>
        <w:t>__</w:t>
      </w:r>
      <w:r>
        <w:rPr>
          <w:sz w:val="22"/>
        </w:rPr>
        <w:t>/______________</w:t>
      </w:r>
      <w:r>
        <w:rPr>
          <w:sz w:val="22"/>
        </w:rPr>
        <w:tab/>
      </w:r>
      <w:r>
        <w:rPr>
          <w:sz w:val="22"/>
        </w:rPr>
        <w:tab/>
      </w:r>
      <w:r>
        <w:rPr>
          <w:sz w:val="22"/>
        </w:rPr>
        <w:t xml:space="preserve">        </w:t>
      </w:r>
      <w:r>
        <w:rPr>
          <w:sz w:val="22"/>
        </w:rPr>
        <w:t>_____</w:t>
      </w:r>
      <w:r>
        <w:rPr>
          <w:sz w:val="22"/>
        </w:rPr>
        <w:t>_______________/</w:t>
      </w:r>
      <w:r>
        <w:rPr>
          <w:sz w:val="22"/>
        </w:rPr>
        <w:t xml:space="preserve"> </w:t>
      </w:r>
      <w:r>
        <w:rPr>
          <w:rFonts w:ascii="Times New Roman" w:hAnsi="Times New Roman"/>
          <w:sz w:val="22"/>
        </w:rPr>
        <w:t>В.В.</w:t>
      </w:r>
      <w:r>
        <w:rPr>
          <w:rFonts w:ascii="Times New Roman" w:hAnsi="Times New Roman"/>
          <w:sz w:val="22"/>
        </w:rPr>
        <w:t xml:space="preserve"> </w:t>
      </w:r>
      <w:r>
        <w:rPr>
          <w:rFonts w:ascii="Times New Roman" w:hAnsi="Times New Roman"/>
          <w:sz w:val="22"/>
        </w:rPr>
        <w:t>Андриянов</w:t>
      </w:r>
      <w:r>
        <w:rPr>
          <w:sz w:val="22"/>
        </w:rPr>
        <w:t xml:space="preserve"> </w:t>
      </w:r>
    </w:p>
    <w:p w14:paraId="98000000">
      <w:pPr>
        <w:pStyle w:val="Style_3"/>
        <w:rPr>
          <w:rFonts w:ascii="Times New Roman" w:hAnsi="Times New Roman"/>
          <w:sz w:val="18"/>
        </w:rPr>
      </w:pPr>
      <w:r>
        <w:rPr>
          <w:rFonts w:ascii="Times New Roman" w:hAnsi="Times New Roman"/>
          <w:sz w:val="18"/>
        </w:rPr>
        <w:t xml:space="preserve">     </w:t>
      </w:r>
      <w:r>
        <w:rPr>
          <w:rFonts w:ascii="Times New Roman" w:hAnsi="Times New Roman"/>
          <w:sz w:val="18"/>
        </w:rPr>
        <w:t>м.п</w:t>
      </w:r>
      <w:r>
        <w:rPr>
          <w:rFonts w:ascii="Times New Roman" w:hAnsi="Times New Roman"/>
          <w:sz w:val="18"/>
        </w:rPr>
        <w:t>.</w:t>
      </w:r>
      <w:r>
        <w:rPr>
          <w:rFonts w:ascii="Times New Roman" w:hAnsi="Times New Roman"/>
          <w:sz w:val="18"/>
        </w:rPr>
        <w:t xml:space="preserve"> </w:t>
      </w: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 xml:space="preserve">               </w:t>
      </w:r>
      <w:r>
        <w:rPr>
          <w:rFonts w:ascii="Times New Roman" w:hAnsi="Times New Roman"/>
          <w:sz w:val="18"/>
        </w:rPr>
        <w:t xml:space="preserve">    </w:t>
      </w:r>
      <w:r>
        <w:rPr>
          <w:rFonts w:ascii="Times New Roman" w:hAnsi="Times New Roman"/>
          <w:sz w:val="18"/>
        </w:rPr>
        <w:t xml:space="preserve">       </w:t>
      </w:r>
      <w:r>
        <w:rPr>
          <w:rFonts w:ascii="Times New Roman" w:hAnsi="Times New Roman"/>
          <w:sz w:val="18"/>
        </w:rPr>
        <w:t xml:space="preserve">                </w:t>
      </w:r>
      <w:r>
        <w:rPr>
          <w:rFonts w:ascii="Times New Roman" w:hAnsi="Times New Roman"/>
          <w:sz w:val="18"/>
        </w:rPr>
        <w:t>м.п</w:t>
      </w:r>
      <w:r>
        <w:rPr>
          <w:rFonts w:ascii="Times New Roman" w:hAnsi="Times New Roman"/>
          <w:sz w:val="18"/>
        </w:rPr>
        <w:t>.</w:t>
      </w: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 xml:space="preserve">     </w:t>
      </w:r>
    </w:p>
    <w:p w14:paraId="99000000">
      <w:pPr>
        <w:pStyle w:val="Style_3"/>
        <w:rPr>
          <w:rFonts w:ascii="Times New Roman" w:hAnsi="Times New Roman"/>
          <w:sz w:val="18"/>
        </w:rPr>
      </w:pPr>
    </w:p>
    <w:p w14:paraId="9A000000">
      <w:pPr>
        <w:pStyle w:val="Style_3"/>
        <w:rPr>
          <w:rFonts w:ascii="Times New Roman" w:hAnsi="Times New Roman"/>
          <w:sz w:val="18"/>
        </w:rPr>
      </w:pPr>
    </w:p>
    <w:p w14:paraId="9B000000">
      <w:pPr>
        <w:pStyle w:val="Style_3"/>
        <w:rPr>
          <w:rFonts w:ascii="Times New Roman" w:hAnsi="Times New Roman"/>
          <w:sz w:val="18"/>
        </w:rPr>
      </w:pPr>
    </w:p>
    <w:p w14:paraId="9C000000">
      <w:pPr>
        <w:pStyle w:val="Style_3"/>
        <w:rPr>
          <w:rFonts w:ascii="Times New Roman" w:hAnsi="Times New Roman"/>
          <w:sz w:val="18"/>
        </w:rPr>
      </w:pPr>
    </w:p>
    <w:p w14:paraId="9D000000">
      <w:pPr>
        <w:pStyle w:val="Style_3"/>
        <w:rPr>
          <w:rFonts w:ascii="Times New Roman" w:hAnsi="Times New Roman"/>
          <w:sz w:val="16"/>
        </w:rPr>
      </w:pPr>
    </w:p>
    <w:p w14:paraId="9E000000">
      <w:pPr>
        <w:pStyle w:val="Style_3"/>
        <w:rPr>
          <w:rFonts w:ascii="Times New Roman" w:hAnsi="Times New Roman"/>
          <w:sz w:val="16"/>
        </w:rPr>
      </w:pPr>
    </w:p>
    <w:p w14:paraId="9F000000">
      <w:pPr>
        <w:pStyle w:val="Style_3"/>
        <w:rPr>
          <w:rFonts w:ascii="Times New Roman" w:hAnsi="Times New Roman"/>
          <w:sz w:val="16"/>
        </w:rPr>
      </w:pPr>
    </w:p>
    <w:p w14:paraId="A0000000">
      <w:pPr>
        <w:pStyle w:val="Style_3"/>
        <w:rPr>
          <w:rFonts w:ascii="Times New Roman" w:hAnsi="Times New Roman"/>
          <w:sz w:val="16"/>
        </w:rPr>
      </w:pPr>
    </w:p>
    <w:p w14:paraId="A1000000">
      <w:pPr>
        <w:pStyle w:val="Style_3"/>
        <w:rPr>
          <w:rFonts w:ascii="Times New Roman" w:hAnsi="Times New Roman"/>
          <w:sz w:val="16"/>
        </w:rPr>
      </w:pPr>
    </w:p>
    <w:p w14:paraId="A2000000">
      <w:pPr>
        <w:pStyle w:val="Style_3"/>
        <w:rPr>
          <w:rFonts w:ascii="Times New Roman" w:hAnsi="Times New Roman"/>
          <w:sz w:val="16"/>
        </w:rPr>
      </w:pPr>
    </w:p>
    <w:p w14:paraId="A3000000">
      <w:pPr>
        <w:pStyle w:val="Style_3"/>
        <w:rPr>
          <w:rFonts w:ascii="Times New Roman" w:hAnsi="Times New Roman"/>
          <w:sz w:val="16"/>
        </w:rPr>
      </w:pPr>
    </w:p>
    <w:p w14:paraId="A4000000">
      <w:pPr>
        <w:pStyle w:val="Style_3"/>
        <w:rPr>
          <w:rFonts w:ascii="Times New Roman" w:hAnsi="Times New Roman"/>
          <w:sz w:val="16"/>
        </w:rPr>
      </w:pPr>
    </w:p>
    <w:p w14:paraId="A5000000">
      <w:pPr>
        <w:pStyle w:val="Style_3"/>
        <w:rPr>
          <w:rFonts w:ascii="Times New Roman" w:hAnsi="Times New Roman"/>
          <w:sz w:val="16"/>
        </w:rPr>
      </w:pPr>
    </w:p>
    <w:p w14:paraId="A6000000">
      <w:pPr>
        <w:pStyle w:val="Style_3"/>
        <w:rPr>
          <w:rFonts w:ascii="Times New Roman" w:hAnsi="Times New Roman"/>
          <w:sz w:val="16"/>
        </w:rPr>
      </w:pPr>
    </w:p>
    <w:p w14:paraId="A7000000">
      <w:pPr>
        <w:pStyle w:val="Style_3"/>
        <w:rPr>
          <w:rFonts w:ascii="Times New Roman" w:hAnsi="Times New Roman"/>
          <w:sz w:val="16"/>
        </w:rPr>
      </w:pPr>
    </w:p>
    <w:p w14:paraId="A8000000">
      <w:pPr>
        <w:pStyle w:val="Style_3"/>
        <w:rPr>
          <w:rFonts w:ascii="Times New Roman" w:hAnsi="Times New Roman"/>
          <w:sz w:val="16"/>
        </w:rPr>
      </w:pPr>
    </w:p>
    <w:p w14:paraId="A9000000">
      <w:pPr>
        <w:pStyle w:val="Style_3"/>
        <w:rPr>
          <w:rFonts w:ascii="Times New Roman" w:hAnsi="Times New Roman"/>
          <w:sz w:val="16"/>
        </w:rPr>
      </w:pPr>
    </w:p>
    <w:p w14:paraId="AA000000">
      <w:pPr>
        <w:pStyle w:val="Style_3"/>
        <w:rPr>
          <w:rFonts w:ascii="Times New Roman" w:hAnsi="Times New Roman"/>
          <w:sz w:val="16"/>
        </w:rPr>
      </w:pPr>
    </w:p>
    <w:p w14:paraId="AB000000">
      <w:pPr>
        <w:pStyle w:val="Style_3"/>
        <w:rPr>
          <w:rFonts w:ascii="Times New Roman" w:hAnsi="Times New Roman"/>
          <w:sz w:val="16"/>
        </w:rPr>
      </w:pPr>
    </w:p>
    <w:p w14:paraId="AC000000">
      <w:pPr>
        <w:pStyle w:val="Style_3"/>
        <w:rPr>
          <w:rFonts w:ascii="Times New Roman" w:hAnsi="Times New Roman"/>
          <w:sz w:val="16"/>
        </w:rPr>
      </w:pPr>
    </w:p>
    <w:p w14:paraId="AD000000">
      <w:pPr>
        <w:pStyle w:val="Style_3"/>
        <w:rPr>
          <w:rFonts w:ascii="Times New Roman" w:hAnsi="Times New Roman"/>
          <w:sz w:val="16"/>
        </w:rPr>
      </w:pPr>
    </w:p>
    <w:p w14:paraId="AE000000">
      <w:pPr>
        <w:pStyle w:val="Style_3"/>
        <w:rPr>
          <w:rFonts w:ascii="Times New Roman" w:hAnsi="Times New Roman"/>
          <w:sz w:val="16"/>
        </w:rPr>
      </w:pPr>
    </w:p>
    <w:p w14:paraId="AF000000">
      <w:pPr>
        <w:pStyle w:val="Style_3"/>
        <w:rPr>
          <w:rFonts w:ascii="Times New Roman" w:hAnsi="Times New Roman"/>
          <w:sz w:val="16"/>
        </w:rPr>
      </w:pPr>
    </w:p>
    <w:p w14:paraId="B0000000">
      <w:pPr>
        <w:pStyle w:val="Style_3"/>
        <w:rPr>
          <w:rFonts w:ascii="Times New Roman" w:hAnsi="Times New Roman"/>
          <w:sz w:val="16"/>
        </w:rPr>
      </w:pPr>
    </w:p>
    <w:p w14:paraId="B1000000">
      <w:pPr>
        <w:pStyle w:val="Style_3"/>
        <w:rPr>
          <w:rFonts w:ascii="Times New Roman" w:hAnsi="Times New Roman"/>
          <w:sz w:val="16"/>
        </w:rPr>
      </w:pPr>
    </w:p>
    <w:p w14:paraId="B2000000">
      <w:pPr>
        <w:pStyle w:val="Style_3"/>
        <w:rPr>
          <w:rFonts w:ascii="Times New Roman" w:hAnsi="Times New Roman"/>
          <w:sz w:val="16"/>
        </w:rPr>
      </w:pPr>
    </w:p>
    <w:p w14:paraId="B3000000">
      <w:pPr>
        <w:pStyle w:val="Style_3"/>
        <w:rPr>
          <w:rFonts w:ascii="Times New Roman" w:hAnsi="Times New Roman"/>
          <w:sz w:val="16"/>
        </w:rPr>
      </w:pPr>
    </w:p>
    <w:p w14:paraId="B4000000">
      <w:pPr>
        <w:pStyle w:val="Style_3"/>
        <w:rPr>
          <w:rFonts w:ascii="Times New Roman" w:hAnsi="Times New Roman"/>
          <w:sz w:val="16"/>
        </w:rPr>
      </w:pPr>
    </w:p>
    <w:p w14:paraId="B5000000">
      <w:pPr>
        <w:pStyle w:val="Style_3"/>
        <w:rPr>
          <w:rFonts w:ascii="Times New Roman" w:hAnsi="Times New Roman"/>
          <w:sz w:val="16"/>
        </w:rPr>
      </w:pPr>
    </w:p>
    <w:p w14:paraId="B6000000">
      <w:pPr>
        <w:pStyle w:val="Style_3"/>
        <w:rPr>
          <w:rFonts w:ascii="Times New Roman" w:hAnsi="Times New Roman"/>
          <w:sz w:val="16"/>
        </w:rPr>
      </w:pPr>
    </w:p>
    <w:p w14:paraId="B7000000">
      <w:pPr>
        <w:pStyle w:val="Style_3"/>
        <w:rPr>
          <w:rFonts w:ascii="Times New Roman" w:hAnsi="Times New Roman"/>
          <w:sz w:val="16"/>
        </w:rPr>
      </w:pPr>
    </w:p>
    <w:p w14:paraId="B8000000">
      <w:pPr>
        <w:pStyle w:val="Style_3"/>
        <w:rPr>
          <w:rFonts w:ascii="Times New Roman" w:hAnsi="Times New Roman"/>
          <w:sz w:val="16"/>
        </w:rPr>
      </w:pPr>
    </w:p>
    <w:p w14:paraId="B9000000">
      <w:pPr>
        <w:pStyle w:val="Style_3"/>
        <w:rPr>
          <w:rFonts w:ascii="Times New Roman" w:hAnsi="Times New Roman"/>
          <w:sz w:val="16"/>
        </w:rPr>
      </w:pPr>
    </w:p>
    <w:p w14:paraId="BA000000">
      <w:pPr>
        <w:pStyle w:val="Style_8"/>
        <w:widowControl w:val="1"/>
        <w:spacing w:line="276" w:lineRule="auto"/>
        <w:ind/>
        <w:jc w:val="right"/>
        <w:rPr>
          <w:sz w:val="16"/>
        </w:rPr>
      </w:pPr>
    </w:p>
    <w:p w14:paraId="BB000000">
      <w:pPr>
        <w:pStyle w:val="Style_8"/>
        <w:widowControl w:val="1"/>
        <w:spacing w:line="276" w:lineRule="auto"/>
        <w:ind/>
        <w:jc w:val="right"/>
        <w:rPr>
          <w:sz w:val="20"/>
        </w:rPr>
      </w:pPr>
      <w:r>
        <w:rPr>
          <w:sz w:val="20"/>
        </w:rPr>
        <w:t xml:space="preserve">Приложение № 1 к </w:t>
      </w:r>
      <w:r>
        <w:rPr>
          <w:sz w:val="20"/>
        </w:rPr>
        <w:t>контракту</w:t>
      </w:r>
    </w:p>
    <w:p w14:paraId="BC000000">
      <w:pPr>
        <w:pStyle w:val="Style_8"/>
        <w:widowControl w:val="1"/>
        <w:spacing w:line="276" w:lineRule="auto"/>
        <w:ind/>
        <w:jc w:val="right"/>
        <w:rPr>
          <w:sz w:val="20"/>
        </w:rPr>
      </w:pPr>
      <w:r>
        <w:t>№ __________________</w:t>
      </w:r>
      <w:r>
        <w:t>от _________________</w:t>
      </w:r>
    </w:p>
    <w:p w14:paraId="BD000000">
      <w:pPr>
        <w:pStyle w:val="Style_2"/>
        <w:widowControl w:val="1"/>
        <w:spacing w:line="276" w:lineRule="auto"/>
        <w:ind w:right="48"/>
        <w:jc w:val="right"/>
        <w:rPr>
          <w:b w:val="0"/>
          <w:sz w:val="24"/>
        </w:rPr>
      </w:pPr>
      <w:bookmarkStart w:id="3" w:name="_GoBack"/>
      <w:bookmarkEnd w:id="3"/>
    </w:p>
    <w:p w14:paraId="BE000000">
      <w:pPr>
        <w:widowControl w:val="1"/>
        <w:spacing w:line="276" w:lineRule="auto"/>
        <w:ind/>
        <w:jc w:val="center"/>
        <w:rPr>
          <w:b w:val="0"/>
          <w:sz w:val="24"/>
        </w:rPr>
      </w:pPr>
      <w:r>
        <w:rPr>
          <w:b w:val="0"/>
          <w:sz w:val="24"/>
        </w:rPr>
        <w:t>Спецификация</w:t>
      </w:r>
    </w:p>
    <w:p w14:paraId="BF000000">
      <w:pPr>
        <w:widowControl w:val="1"/>
        <w:spacing w:line="276" w:lineRule="auto"/>
        <w:ind/>
        <w:jc w:val="center"/>
        <w:rPr>
          <w:b w:val="0"/>
          <w:sz w:val="16"/>
        </w:rPr>
      </w:pPr>
    </w:p>
    <w:p w14:paraId="C0000000">
      <w:pPr>
        <w:widowControl w:val="1"/>
        <w:spacing w:line="276" w:lineRule="auto"/>
        <w:ind/>
        <w:jc w:val="left"/>
        <w:rPr>
          <w:b w:val="0"/>
          <w:sz w:val="22"/>
        </w:rPr>
      </w:pPr>
      <w:r>
        <w:rPr>
          <w:b w:val="0"/>
          <w:sz w:val="22"/>
        </w:rPr>
        <w:t>1. Наименование и характеристики поставляемого Товара:</w:t>
      </w:r>
    </w:p>
    <w:p w14:paraId="C1000000">
      <w:pPr>
        <w:widowControl w:val="1"/>
        <w:tabs>
          <w:tab w:leader="none" w:pos="3402" w:val="left"/>
          <w:tab w:leader="none" w:pos="6521" w:val="left"/>
        </w:tabs>
        <w:spacing w:line="276" w:lineRule="auto"/>
        <w:ind w:right="48"/>
        <w:jc w:val="center"/>
        <w:rPr>
          <w:b w:val="1"/>
          <w:sz w:val="20"/>
        </w:rPr>
      </w:pPr>
    </w:p>
    <w:tbl>
      <w:tblPr>
        <w:tblStyle w:val="Style_9"/>
        <w:tblW w:type="auto" w:w="0"/>
        <w:jc w:val="center"/>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541"/>
        <w:gridCol w:w="1887"/>
        <w:gridCol w:w="1622"/>
        <w:gridCol w:w="1622"/>
        <w:gridCol w:w="666"/>
        <w:gridCol w:w="712"/>
        <w:gridCol w:w="1089"/>
        <w:gridCol w:w="1642"/>
      </w:tblGrid>
      <w:tr>
        <w:tc>
          <w:tcPr>
            <w:tcW w:type="dxa" w:w="541"/>
            <w:tcBorders>
              <w:top w:color="000000" w:sz="4" w:val="single"/>
              <w:left w:color="000000" w:sz="4" w:val="single"/>
              <w:bottom w:color="000000" w:sz="4" w:val="single"/>
              <w:right w:color="000000" w:sz="4" w:val="single"/>
            </w:tcBorders>
          </w:tcPr>
          <w:p w14:paraId="C2000000">
            <w:pPr>
              <w:widowControl w:val="1"/>
              <w:spacing w:line="276" w:lineRule="auto"/>
              <w:ind/>
              <w:jc w:val="center"/>
              <w:rPr>
                <w:sz w:val="20"/>
              </w:rPr>
            </w:pPr>
            <w:r>
              <w:rPr>
                <w:sz w:val="20"/>
              </w:rPr>
              <w:t>№</w:t>
            </w:r>
          </w:p>
          <w:p w14:paraId="C3000000">
            <w:pPr>
              <w:widowControl w:val="1"/>
              <w:spacing w:line="276" w:lineRule="auto"/>
              <w:ind/>
              <w:jc w:val="center"/>
              <w:rPr>
                <w:sz w:val="20"/>
              </w:rPr>
            </w:pPr>
            <w:r>
              <w:rPr>
                <w:sz w:val="20"/>
              </w:rPr>
              <w:t>п\</w:t>
            </w:r>
            <w:r>
              <w:rPr>
                <w:sz w:val="20"/>
              </w:rPr>
              <w:t>п</w:t>
            </w:r>
          </w:p>
        </w:tc>
        <w:tc>
          <w:tcPr>
            <w:tcW w:type="dxa" w:w="1887"/>
            <w:tcBorders>
              <w:top w:color="000000" w:sz="4" w:val="single"/>
              <w:left w:color="000000" w:sz="4" w:val="single"/>
              <w:bottom w:color="000000" w:sz="4" w:val="single"/>
              <w:right w:color="000000" w:sz="4" w:val="single"/>
            </w:tcBorders>
          </w:tcPr>
          <w:p w14:paraId="C4000000">
            <w:pPr>
              <w:widowControl w:val="1"/>
              <w:spacing w:line="276" w:lineRule="auto"/>
              <w:ind/>
              <w:jc w:val="center"/>
              <w:rPr>
                <w:sz w:val="20"/>
              </w:rPr>
            </w:pPr>
            <w:r>
              <w:rPr>
                <w:sz w:val="20"/>
              </w:rPr>
              <w:t>Наименование</w:t>
            </w:r>
            <w:r>
              <w:rPr>
                <w:sz w:val="20"/>
              </w:rPr>
              <w:t xml:space="preserve"> Товара </w:t>
            </w:r>
          </w:p>
        </w:tc>
        <w:tc>
          <w:tcPr>
            <w:tcW w:type="dxa" w:w="1622"/>
            <w:tcBorders>
              <w:top w:color="000000" w:sz="4" w:val="single"/>
              <w:left w:color="000000" w:sz="4" w:val="single"/>
              <w:bottom w:color="000000" w:sz="4" w:val="single"/>
              <w:right w:color="000000" w:sz="4" w:val="single"/>
            </w:tcBorders>
          </w:tcPr>
          <w:p w14:paraId="C5000000">
            <w:pPr>
              <w:widowControl w:val="1"/>
              <w:spacing w:line="276" w:lineRule="auto"/>
              <w:ind/>
              <w:jc w:val="center"/>
              <w:rPr>
                <w:sz w:val="20"/>
              </w:rPr>
            </w:pPr>
            <w:r>
              <w:rPr>
                <w:sz w:val="20"/>
              </w:rPr>
              <w:t>Характеристики</w:t>
            </w:r>
            <w:r>
              <w:rPr>
                <w:sz w:val="20"/>
              </w:rPr>
              <w:t xml:space="preserve"> Товара</w:t>
            </w:r>
          </w:p>
        </w:tc>
        <w:tc>
          <w:tcPr>
            <w:tcW w:type="dxa" w:w="1622"/>
            <w:tcBorders>
              <w:top w:color="000000" w:sz="4" w:val="single"/>
              <w:left w:color="000000" w:sz="4" w:val="single"/>
              <w:bottom w:color="000000" w:sz="4" w:val="single"/>
              <w:right w:color="000000" w:sz="4" w:val="single"/>
            </w:tcBorders>
          </w:tcPr>
          <w:p w14:paraId="C6000000">
            <w:pPr>
              <w:widowControl w:val="1"/>
              <w:spacing w:line="276" w:lineRule="auto"/>
              <w:ind/>
              <w:jc w:val="center"/>
              <w:rPr>
                <w:sz w:val="20"/>
              </w:rPr>
            </w:pPr>
            <w:r>
              <w:rPr>
                <w:sz w:val="20"/>
              </w:rPr>
              <w:t>Код ОКПД</w:t>
            </w:r>
            <w:r>
              <w:rPr>
                <w:sz w:val="20"/>
              </w:rPr>
              <w:t>2</w:t>
            </w:r>
            <w:r>
              <w:rPr>
                <w:sz w:val="20"/>
              </w:rPr>
              <w:t>/КТРУ</w:t>
            </w:r>
          </w:p>
        </w:tc>
        <w:tc>
          <w:tcPr>
            <w:tcW w:type="dxa" w:w="666"/>
            <w:tcBorders>
              <w:top w:color="000000" w:sz="4" w:val="single"/>
              <w:left w:color="000000" w:sz="4" w:val="single"/>
              <w:bottom w:color="000000" w:sz="4" w:val="single"/>
              <w:right w:color="000000" w:sz="4" w:val="single"/>
            </w:tcBorders>
          </w:tcPr>
          <w:p w14:paraId="C7000000">
            <w:pPr>
              <w:widowControl w:val="1"/>
              <w:spacing w:line="276" w:lineRule="auto"/>
              <w:ind/>
              <w:jc w:val="center"/>
              <w:rPr>
                <w:sz w:val="20"/>
              </w:rPr>
            </w:pPr>
            <w:r>
              <w:rPr>
                <w:sz w:val="20"/>
              </w:rPr>
              <w:t>Ед. изм.</w:t>
            </w:r>
          </w:p>
        </w:tc>
        <w:tc>
          <w:tcPr>
            <w:tcW w:type="dxa" w:w="712"/>
            <w:tcBorders>
              <w:top w:color="000000" w:sz="4" w:val="single"/>
              <w:left w:color="000000" w:sz="4" w:val="single"/>
              <w:bottom w:color="000000" w:sz="4" w:val="single"/>
              <w:right w:color="000000" w:sz="4" w:val="single"/>
            </w:tcBorders>
          </w:tcPr>
          <w:p w14:paraId="C8000000">
            <w:pPr>
              <w:widowControl w:val="1"/>
              <w:spacing w:line="276" w:lineRule="auto"/>
              <w:ind/>
              <w:jc w:val="center"/>
              <w:rPr>
                <w:sz w:val="20"/>
              </w:rPr>
            </w:pPr>
            <w:r>
              <w:rPr>
                <w:sz w:val="20"/>
              </w:rPr>
              <w:t>Кол-во</w:t>
            </w:r>
          </w:p>
        </w:tc>
        <w:tc>
          <w:tcPr>
            <w:tcW w:type="dxa" w:w="1089"/>
            <w:tcBorders>
              <w:top w:color="000000" w:sz="4" w:val="single"/>
              <w:left w:color="000000" w:sz="4" w:val="single"/>
              <w:bottom w:color="000000" w:sz="4" w:val="single"/>
              <w:right w:color="000000" w:sz="4" w:val="single"/>
            </w:tcBorders>
          </w:tcPr>
          <w:p w14:paraId="C9000000">
            <w:pPr>
              <w:widowControl w:val="1"/>
              <w:spacing w:line="276" w:lineRule="auto"/>
              <w:ind/>
              <w:jc w:val="center"/>
              <w:rPr>
                <w:sz w:val="20"/>
              </w:rPr>
            </w:pPr>
            <w:r>
              <w:rPr>
                <w:sz w:val="20"/>
              </w:rPr>
              <w:t>Цена ед. товара, (руб.)</w:t>
            </w:r>
          </w:p>
        </w:tc>
        <w:tc>
          <w:tcPr>
            <w:tcW w:type="dxa" w:w="1642"/>
            <w:tcBorders>
              <w:top w:color="000000" w:sz="4" w:val="single"/>
              <w:left w:color="000000" w:sz="4" w:val="single"/>
              <w:bottom w:color="000000" w:sz="4" w:val="single"/>
              <w:right w:color="000000" w:sz="4" w:val="single"/>
            </w:tcBorders>
          </w:tcPr>
          <w:p w14:paraId="CA000000">
            <w:pPr>
              <w:widowControl w:val="1"/>
              <w:spacing w:line="276" w:lineRule="auto"/>
              <w:ind/>
              <w:jc w:val="center"/>
              <w:rPr>
                <w:sz w:val="20"/>
              </w:rPr>
            </w:pPr>
            <w:r>
              <w:rPr>
                <w:sz w:val="20"/>
              </w:rPr>
              <w:t>Стоимость, (руб.)</w:t>
            </w:r>
          </w:p>
        </w:tc>
      </w:tr>
      <w:tr>
        <w:tc>
          <w:tcPr>
            <w:tcW w:type="dxa" w:w="541"/>
            <w:tcBorders>
              <w:top w:color="000000" w:sz="4" w:val="single"/>
              <w:left w:color="000000" w:sz="4" w:val="single"/>
              <w:bottom w:color="000000" w:sz="4" w:val="single"/>
              <w:right w:color="000000" w:sz="4" w:val="single"/>
            </w:tcBorders>
          </w:tcPr>
          <w:p w14:paraId="CB000000">
            <w:pPr>
              <w:widowControl w:val="1"/>
              <w:spacing w:line="276" w:lineRule="auto"/>
              <w:ind/>
              <w:rPr>
                <w:sz w:val="22"/>
              </w:rPr>
            </w:pPr>
            <w:r>
              <w:rPr>
                <w:sz w:val="22"/>
              </w:rPr>
              <w:t>1</w:t>
            </w:r>
          </w:p>
        </w:tc>
        <w:tc>
          <w:tcPr>
            <w:tcW w:type="dxa" w:w="1887"/>
            <w:tcBorders>
              <w:top w:color="000000" w:sz="4" w:val="single"/>
              <w:left w:color="000000" w:sz="4" w:val="single"/>
              <w:bottom w:color="000000" w:sz="4" w:val="single"/>
              <w:right w:color="000000" w:sz="4" w:val="single"/>
            </w:tcBorders>
          </w:tcPr>
          <w:p w14:paraId="CC000000">
            <w:pPr>
              <w:widowControl w:val="1"/>
              <w:spacing w:line="276" w:lineRule="auto"/>
              <w:ind/>
              <w:rPr>
                <w:sz w:val="22"/>
              </w:rPr>
            </w:pPr>
            <w:r>
              <w:rPr>
                <w:rFonts w:ascii="Times New Roman" w:hAnsi="Times New Roman"/>
                <w:color w:val="000000"/>
                <w:sz w:val="22"/>
                <w:u w:val="none"/>
              </w:rPr>
              <w:t xml:space="preserve">Полупромышленная сплит-системы </w:t>
            </w:r>
            <w:r>
              <w:rPr>
                <w:rFonts w:ascii="Times New Roman" w:hAnsi="Times New Roman"/>
                <w:color w:val="000000"/>
                <w:sz w:val="22"/>
                <w:u w:val="none"/>
              </w:rPr>
              <w:t>SHUFT SFLC-C-18HN1-V2</w:t>
            </w:r>
            <w:r>
              <w:rPr>
                <w:rFonts w:ascii="Times New Roman" w:hAnsi="Times New Roman"/>
                <w:color w:val="000000"/>
                <w:sz w:val="22"/>
                <w:u w:val="none"/>
              </w:rPr>
              <w:t>, кассетного типа</w:t>
            </w:r>
          </w:p>
        </w:tc>
        <w:tc>
          <w:tcPr>
            <w:tcW w:type="dxa" w:w="1622"/>
            <w:tcBorders>
              <w:top w:color="000000" w:sz="4" w:val="single"/>
              <w:left w:color="000000" w:sz="4" w:val="single"/>
              <w:bottom w:color="000000" w:sz="4" w:val="single"/>
              <w:right w:color="000000" w:sz="4" w:val="single"/>
            </w:tcBorders>
          </w:tcPr>
          <w:p w14:paraId="CD000000">
            <w:pPr>
              <w:widowControl w:val="1"/>
              <w:spacing w:line="276" w:lineRule="auto"/>
              <w:ind/>
              <w:jc w:val="left"/>
              <w:rPr>
                <w:sz w:val="22"/>
                <w:highlight w:val="yellow"/>
              </w:rPr>
            </w:pPr>
            <w:r>
              <w:rPr>
                <w:rFonts w:ascii="Times New Roman" w:hAnsi="Times New Roman"/>
                <w:color w:val="000000"/>
                <w:spacing w:val="0"/>
                <w:sz w:val="22"/>
              </w:rPr>
              <w:t>Класс энергоэффективности (в режиме нагрева): не ниже А;</w:t>
            </w:r>
          </w:p>
          <w:p w14:paraId="CE000000">
            <w:pPr>
              <w:widowControl w:val="1"/>
              <w:spacing w:line="276" w:lineRule="auto"/>
              <w:ind/>
              <w:jc w:val="left"/>
              <w:rPr>
                <w:rFonts w:ascii="Times New Roman" w:hAnsi="Times New Roman"/>
                <w:color w:val="000000"/>
                <w:spacing w:val="0"/>
                <w:sz w:val="22"/>
              </w:rPr>
            </w:pPr>
            <w:r>
              <w:rPr>
                <w:rFonts w:ascii="Times New Roman" w:hAnsi="Times New Roman"/>
                <w:color w:val="000000"/>
                <w:spacing w:val="0"/>
                <w:sz w:val="22"/>
              </w:rPr>
              <w:t>Класс энергоэффективности (в режиме охлаждения): не ниже А;</w:t>
            </w:r>
          </w:p>
          <w:p w14:paraId="CF000000">
            <w:pPr>
              <w:widowControl w:val="1"/>
              <w:spacing w:line="276" w:lineRule="auto"/>
              <w:ind/>
              <w:jc w:val="left"/>
              <w:rPr>
                <w:rFonts w:ascii="Times New Roman" w:hAnsi="Times New Roman"/>
                <w:color w:val="000000"/>
                <w:spacing w:val="0"/>
                <w:sz w:val="22"/>
              </w:rPr>
            </w:pPr>
            <w:r>
              <w:rPr>
                <w:rFonts w:ascii="Times New Roman" w:hAnsi="Times New Roman"/>
                <w:color w:val="000000"/>
                <w:spacing w:val="0"/>
                <w:sz w:val="22"/>
              </w:rPr>
              <w:t xml:space="preserve">Мощность в режиме охлаждения: </w:t>
            </w:r>
            <w:r>
              <w:rPr>
                <w:rFonts w:ascii="Times New Roman" w:hAnsi="Times New Roman"/>
                <w:color w:val="000000"/>
                <w:spacing w:val="0"/>
                <w:sz w:val="22"/>
              </w:rPr>
              <w:t>≥</w:t>
            </w:r>
            <w:r>
              <w:rPr>
                <w:rFonts w:ascii="Times New Roman" w:hAnsi="Times New Roman"/>
                <w:color w:val="000000"/>
                <w:spacing w:val="0"/>
                <w:sz w:val="22"/>
              </w:rPr>
              <w:t>2 кВт;</w:t>
            </w:r>
          </w:p>
          <w:p w14:paraId="D0000000">
            <w:pPr>
              <w:widowControl w:val="1"/>
              <w:spacing w:line="276" w:lineRule="auto"/>
              <w:ind/>
              <w:jc w:val="left"/>
              <w:rPr>
                <w:rFonts w:ascii="Times New Roman" w:hAnsi="Times New Roman"/>
                <w:color w:val="000000"/>
                <w:spacing w:val="0"/>
                <w:sz w:val="22"/>
              </w:rPr>
            </w:pPr>
            <w:r>
              <w:rPr>
                <w:rFonts w:ascii="Times New Roman" w:hAnsi="Times New Roman"/>
                <w:color w:val="000000"/>
                <w:spacing w:val="0"/>
                <w:sz w:val="22"/>
              </w:rPr>
              <w:t>Мощность в режиме нагрева:</w:t>
            </w:r>
            <w:r>
              <w:rPr>
                <w:rFonts w:ascii="Times New Roman" w:hAnsi="Times New Roman"/>
                <w:color w:val="000000"/>
                <w:spacing w:val="0"/>
                <w:sz w:val="22"/>
              </w:rPr>
              <w:t>≥</w:t>
            </w:r>
            <w:r>
              <w:rPr>
                <w:rFonts w:ascii="Times New Roman" w:hAnsi="Times New Roman"/>
                <w:color w:val="000000"/>
                <w:spacing w:val="0"/>
                <w:sz w:val="22"/>
              </w:rPr>
              <w:t>2 кВт;</w:t>
            </w:r>
          </w:p>
          <w:p w14:paraId="D1000000">
            <w:pPr>
              <w:widowControl w:val="1"/>
              <w:spacing w:line="276" w:lineRule="auto"/>
              <w:ind/>
              <w:jc w:val="left"/>
              <w:rPr>
                <w:rFonts w:ascii="Times New Roman" w:hAnsi="Times New Roman"/>
                <w:color w:val="000000"/>
                <w:spacing w:val="0"/>
                <w:sz w:val="22"/>
              </w:rPr>
            </w:pPr>
            <w:r>
              <w:rPr>
                <w:rFonts w:ascii="Times New Roman" w:hAnsi="Times New Roman"/>
                <w:color w:val="000000"/>
                <w:spacing w:val="0"/>
                <w:sz w:val="22"/>
              </w:rPr>
              <w:t xml:space="preserve">Режим работы кондиционера: </w:t>
            </w:r>
            <w:r>
              <w:rPr>
                <w:rFonts w:ascii="Times New Roman" w:hAnsi="Times New Roman"/>
                <w:color w:val="000000"/>
                <w:spacing w:val="0"/>
                <w:sz w:val="22"/>
              </w:rPr>
              <w:t>Охлаждение\ обогрев;</w:t>
            </w:r>
          </w:p>
          <w:p w14:paraId="D2000000">
            <w:pPr>
              <w:widowControl w:val="1"/>
              <w:spacing w:line="276" w:lineRule="auto"/>
              <w:ind/>
              <w:jc w:val="left"/>
              <w:rPr>
                <w:rFonts w:ascii="Times New Roman" w:hAnsi="Times New Roman"/>
                <w:color w:val="000000"/>
                <w:spacing w:val="0"/>
                <w:sz w:val="22"/>
              </w:rPr>
            </w:pPr>
            <w:r>
              <w:rPr>
                <w:rFonts w:ascii="Times New Roman" w:hAnsi="Times New Roman"/>
                <w:color w:val="000000"/>
                <w:spacing w:val="0"/>
                <w:sz w:val="22"/>
              </w:rPr>
              <w:t xml:space="preserve"> </w:t>
            </w:r>
            <w:r>
              <w:rPr>
                <w:rFonts w:ascii="Times New Roman" w:hAnsi="Times New Roman"/>
                <w:color w:val="000000"/>
                <w:spacing w:val="0"/>
                <w:sz w:val="22"/>
              </w:rPr>
              <w:t xml:space="preserve">Тип внутреннего блока: </w:t>
            </w:r>
            <w:r>
              <w:rPr>
                <w:rFonts w:ascii="Times New Roman" w:hAnsi="Times New Roman"/>
                <w:color w:val="000000"/>
                <w:spacing w:val="0"/>
                <w:sz w:val="22"/>
              </w:rPr>
              <w:t>Потолочный;</w:t>
            </w:r>
          </w:p>
          <w:p w14:paraId="D3000000">
            <w:pPr>
              <w:widowControl w:val="1"/>
              <w:spacing w:line="276" w:lineRule="auto"/>
              <w:ind/>
              <w:jc w:val="left"/>
              <w:rPr>
                <w:rFonts w:ascii="Times New Roman" w:hAnsi="Times New Roman"/>
                <w:color w:val="000000"/>
                <w:spacing w:val="0"/>
                <w:sz w:val="22"/>
              </w:rPr>
            </w:pPr>
            <w:r>
              <w:rPr>
                <w:rFonts w:ascii="Times New Roman" w:hAnsi="Times New Roman"/>
                <w:color w:val="000000"/>
                <w:spacing w:val="0"/>
                <w:sz w:val="22"/>
              </w:rPr>
              <w:t>Пульт ДУ: ДА;</w:t>
            </w:r>
          </w:p>
          <w:p w14:paraId="D4000000">
            <w:pPr>
              <w:widowControl w:val="1"/>
              <w:spacing w:line="276" w:lineRule="auto"/>
              <w:ind/>
              <w:jc w:val="left"/>
              <w:rPr>
                <w:rFonts w:ascii="Times New Roman" w:hAnsi="Times New Roman"/>
                <w:color w:val="000000"/>
                <w:spacing w:val="0"/>
                <w:sz w:val="22"/>
              </w:rPr>
            </w:pPr>
            <w:r>
              <w:rPr>
                <w:rFonts w:ascii="Times New Roman" w:hAnsi="Times New Roman"/>
                <w:color w:val="000000"/>
                <w:spacing w:val="0"/>
                <w:sz w:val="22"/>
              </w:rPr>
              <w:t>Вид кондиционера: кассетного типа;</w:t>
            </w:r>
          </w:p>
          <w:p w14:paraId="D5000000">
            <w:pPr>
              <w:widowControl w:val="1"/>
              <w:spacing w:after="0" w:line="240" w:lineRule="auto"/>
              <w:ind/>
              <w:rPr>
                <w:rFonts w:ascii="Times New Roman" w:hAnsi="Times New Roman"/>
                <w:sz w:val="22"/>
              </w:rPr>
            </w:pPr>
            <w:r>
              <w:rPr>
                <w:rFonts w:ascii="Times New Roman" w:hAnsi="Times New Roman"/>
                <w:color w:val="000000"/>
                <w:spacing w:val="0"/>
                <w:sz w:val="22"/>
              </w:rPr>
              <w:t xml:space="preserve">Требование к установке: </w:t>
            </w:r>
            <w:r>
              <w:rPr>
                <w:rFonts w:ascii="Times New Roman" w:hAnsi="Times New Roman"/>
                <w:color w:val="000000"/>
                <w:spacing w:val="0"/>
                <w:sz w:val="22"/>
              </w:rPr>
              <w:t>Приложено в дополнительном файле: «Требования к установке»</w:t>
            </w:r>
          </w:p>
          <w:p w14:paraId="D6000000">
            <w:pPr>
              <w:widowControl w:val="1"/>
              <w:spacing w:line="276" w:lineRule="auto"/>
              <w:ind/>
              <w:jc w:val="left"/>
              <w:rPr>
                <w:rFonts w:ascii="Times New Roman" w:hAnsi="Times New Roman"/>
                <w:color w:val="000000"/>
                <w:spacing w:val="0"/>
                <w:sz w:val="22"/>
              </w:rPr>
            </w:pPr>
          </w:p>
        </w:tc>
        <w:tc>
          <w:tcPr>
            <w:tcW w:type="dxa" w:w="1622"/>
            <w:tcBorders>
              <w:top w:color="000000" w:sz="4" w:val="single"/>
              <w:left w:color="000000" w:sz="4" w:val="single"/>
              <w:bottom w:color="000000" w:sz="4" w:val="single"/>
              <w:right w:color="000000" w:sz="4" w:val="single"/>
            </w:tcBorders>
          </w:tcPr>
          <w:p w14:paraId="D7000000">
            <w:pPr>
              <w:widowControl w:val="1"/>
              <w:spacing w:line="276" w:lineRule="auto"/>
              <w:ind/>
              <w:jc w:val="center"/>
              <w:rPr>
                <w:sz w:val="22"/>
                <w:highlight w:val="yellow"/>
              </w:rPr>
            </w:pPr>
            <w:r>
              <w:rPr>
                <w:spacing w:val="-2"/>
                <w:sz w:val="22"/>
              </w:rPr>
              <w:t>28.25.12.130-00000010</w:t>
            </w:r>
          </w:p>
        </w:tc>
        <w:tc>
          <w:tcPr>
            <w:tcW w:type="dxa" w:w="666"/>
            <w:tcBorders>
              <w:top w:color="000000" w:sz="4" w:val="single"/>
              <w:left w:color="000000" w:sz="4" w:val="single"/>
              <w:bottom w:color="000000" w:sz="4" w:val="single"/>
              <w:right w:color="000000" w:sz="4" w:val="single"/>
            </w:tcBorders>
          </w:tcPr>
          <w:p w14:paraId="D8000000">
            <w:pPr>
              <w:widowControl w:val="1"/>
              <w:spacing w:line="276" w:lineRule="auto"/>
              <w:ind/>
              <w:jc w:val="center"/>
              <w:rPr>
                <w:sz w:val="22"/>
                <w:highlight w:val="yellow"/>
              </w:rPr>
            </w:pPr>
            <w:r>
              <w:rPr>
                <w:spacing w:val="-2"/>
                <w:sz w:val="22"/>
              </w:rPr>
              <w:t>шт.</w:t>
            </w:r>
          </w:p>
        </w:tc>
        <w:tc>
          <w:tcPr>
            <w:tcW w:type="dxa" w:w="712"/>
            <w:tcBorders>
              <w:top w:color="000000" w:sz="4" w:val="single"/>
              <w:left w:color="000000" w:sz="4" w:val="single"/>
              <w:bottom w:color="000000" w:sz="4" w:val="single"/>
              <w:right w:color="000000" w:sz="4" w:val="single"/>
            </w:tcBorders>
          </w:tcPr>
          <w:p w14:paraId="D9000000">
            <w:pPr>
              <w:widowControl w:val="1"/>
              <w:spacing w:line="276" w:lineRule="auto"/>
              <w:ind/>
              <w:jc w:val="center"/>
              <w:rPr>
                <w:sz w:val="22"/>
              </w:rPr>
            </w:pPr>
            <w:r>
              <w:rPr>
                <w:sz w:val="22"/>
              </w:rPr>
              <w:t>1</w:t>
            </w:r>
          </w:p>
        </w:tc>
        <w:tc>
          <w:tcPr>
            <w:tcW w:type="dxa" w:w="1089"/>
            <w:tcBorders>
              <w:top w:color="000000" w:sz="4" w:val="single"/>
              <w:left w:color="000000" w:sz="4" w:val="single"/>
              <w:bottom w:color="000000" w:sz="4" w:val="single"/>
              <w:right w:color="000000" w:sz="4" w:val="single"/>
            </w:tcBorders>
          </w:tcPr>
          <w:p/>
        </w:tc>
        <w:tc>
          <w:tcPr>
            <w:tcW w:type="dxa" w:w="1642"/>
            <w:tcBorders>
              <w:top w:color="000000" w:sz="4" w:val="single"/>
              <w:left w:color="000000" w:sz="4" w:val="single"/>
              <w:bottom w:color="000000" w:sz="4" w:val="single"/>
              <w:right w:color="000000" w:sz="4" w:val="single"/>
            </w:tcBorders>
          </w:tcPr>
          <w:p w14:paraId="DA000000">
            <w:pPr>
              <w:widowControl w:val="1"/>
              <w:spacing w:line="276" w:lineRule="auto"/>
              <w:ind/>
              <w:jc w:val="center"/>
              <w:rPr>
                <w:sz w:val="22"/>
                <w:highlight w:val="yellow"/>
              </w:rPr>
            </w:pPr>
          </w:p>
        </w:tc>
      </w:tr>
      <w:tr>
        <w:tc>
          <w:tcPr>
            <w:tcW w:type="dxa" w:w="8139"/>
            <w:gridSpan w:val="7"/>
            <w:tcBorders>
              <w:top w:color="000000" w:sz="4" w:val="single"/>
              <w:left w:color="000000" w:sz="4" w:val="single"/>
              <w:bottom w:color="000000" w:sz="4" w:val="single"/>
              <w:right w:color="000000" w:sz="4" w:val="single"/>
            </w:tcBorders>
          </w:tcPr>
          <w:p w14:paraId="DB000000">
            <w:pPr>
              <w:widowControl w:val="1"/>
              <w:spacing w:line="276" w:lineRule="auto"/>
              <w:ind/>
              <w:jc w:val="right"/>
              <w:rPr>
                <w:b w:val="1"/>
                <w:sz w:val="22"/>
              </w:rPr>
            </w:pPr>
            <w:r>
              <w:rPr>
                <w:b w:val="1"/>
                <w:sz w:val="22"/>
              </w:rPr>
              <w:t>Итого:</w:t>
            </w:r>
          </w:p>
        </w:tc>
        <w:tc>
          <w:tcPr>
            <w:tcW w:type="dxa" w:w="1642"/>
            <w:tcBorders>
              <w:top w:color="000000" w:sz="4" w:val="single"/>
              <w:left w:color="000000" w:sz="4" w:val="single"/>
              <w:bottom w:color="000000" w:sz="4" w:val="single"/>
              <w:right w:color="000000" w:sz="4" w:val="single"/>
            </w:tcBorders>
          </w:tcPr>
          <w:p w14:paraId="DC000000">
            <w:pPr>
              <w:widowControl w:val="1"/>
              <w:spacing w:line="276" w:lineRule="auto"/>
              <w:ind/>
              <w:jc w:val="center"/>
              <w:rPr>
                <w:sz w:val="22"/>
              </w:rPr>
            </w:pPr>
          </w:p>
        </w:tc>
      </w:tr>
    </w:tbl>
    <w:p w14:paraId="DD000000">
      <w:pPr>
        <w:widowControl w:val="0"/>
        <w:ind/>
        <w:jc w:val="left"/>
        <w:rPr>
          <w:sz w:val="22"/>
        </w:rPr>
      </w:pPr>
    </w:p>
    <w:p w14:paraId="DE000000">
      <w:pPr>
        <w:widowControl w:val="0"/>
        <w:ind/>
        <w:jc w:val="left"/>
        <w:rPr>
          <w:b w:val="0"/>
          <w:sz w:val="22"/>
        </w:rPr>
      </w:pPr>
      <w:r>
        <w:rPr>
          <w:sz w:val="22"/>
        </w:rPr>
        <w:t>Всего к оплате:</w:t>
      </w:r>
    </w:p>
    <w:p w14:paraId="DF000000">
      <w:pPr>
        <w:widowControl w:val="0"/>
        <w:ind/>
        <w:jc w:val="left"/>
        <w:rPr>
          <w:sz w:val="22"/>
        </w:rPr>
      </w:pPr>
    </w:p>
    <w:p w14:paraId="E0000000">
      <w:pPr>
        <w:widowControl w:val="0"/>
        <w:ind/>
        <w:jc w:val="left"/>
        <w:rPr>
          <w:sz w:val="22"/>
        </w:rPr>
      </w:pPr>
    </w:p>
    <w:p w14:paraId="E1000000">
      <w:pPr>
        <w:widowControl w:val="0"/>
        <w:ind/>
        <w:jc w:val="left"/>
        <w:rPr>
          <w:b w:val="0"/>
          <w:sz w:val="22"/>
        </w:rPr>
      </w:pPr>
      <w:r>
        <w:rPr>
          <w:b w:val="0"/>
          <w:sz w:val="22"/>
        </w:rPr>
        <w:t xml:space="preserve">2. Условия и </w:t>
      </w:r>
      <w:r>
        <w:rPr>
          <w:b w:val="0"/>
          <w:color w:val="000000"/>
          <w:sz w:val="22"/>
        </w:rPr>
        <w:t>требования при вводе поставленного Товара в эксплуатацию</w:t>
      </w:r>
    </w:p>
    <w:p w14:paraId="E2000000">
      <w:pPr>
        <w:widowControl w:val="0"/>
        <w:ind/>
        <w:jc w:val="left"/>
        <w:rPr>
          <w:b w:val="0"/>
          <w:sz w:val="22"/>
        </w:rPr>
      </w:pPr>
      <w:r>
        <w:rPr>
          <w:b w:val="0"/>
          <w:color w:val="000000"/>
          <w:sz w:val="22"/>
        </w:rPr>
        <w:t>2.1. Общие условия</w:t>
      </w:r>
    </w:p>
    <w:p w14:paraId="E3000000">
      <w:pPr>
        <w:widowControl w:val="0"/>
        <w:ind w:firstLine="709"/>
        <w:jc w:val="both"/>
        <w:rPr>
          <w:b w:val="0"/>
          <w:sz w:val="22"/>
        </w:rPr>
      </w:pPr>
      <w:r>
        <w:rPr>
          <w:b w:val="0"/>
          <w:color w:val="000000"/>
          <w:sz w:val="22"/>
        </w:rPr>
        <w:t>Поставщик обязуется в рамках Контракта выполнить определенный комплекс работ, предусмотренных настоящей спецификацией, направленных на ввод в эксплуатацию поставленного Товара.</w:t>
      </w:r>
    </w:p>
    <w:p w14:paraId="E4000000">
      <w:pPr>
        <w:pStyle w:val="Style_10"/>
        <w:widowControl w:val="0"/>
        <w:spacing w:line="240" w:lineRule="auto"/>
        <w:ind w:firstLine="709" w:left="0" w:right="1"/>
        <w:jc w:val="both"/>
        <w:rPr>
          <w:b w:val="0"/>
          <w:color w:val="000000"/>
          <w:sz w:val="22"/>
        </w:rPr>
      </w:pPr>
      <w:r>
        <w:rPr>
          <w:rFonts w:ascii="Times New Roman" w:hAnsi="Times New Roman"/>
          <w:spacing w:val="1"/>
          <w:sz w:val="22"/>
        </w:rPr>
        <w:t xml:space="preserve">Комплекс работ на объекте производится в рабочие дни: понедельник – пятница </w:t>
      </w:r>
      <w:r>
        <w:rPr>
          <w:rFonts w:ascii="Times New Roman" w:hAnsi="Times New Roman"/>
          <w:spacing w:val="1"/>
          <w:sz w:val="22"/>
        </w:rPr>
        <w:br/>
      </w:r>
      <w:r>
        <w:rPr>
          <w:rFonts w:ascii="Times New Roman" w:hAnsi="Times New Roman"/>
          <w:spacing w:val="1"/>
          <w:sz w:val="22"/>
        </w:rPr>
        <w:t>с 8-30 до 17-30, и с использованием автовышки.</w:t>
      </w:r>
      <w:r>
        <w:rPr>
          <w:sz w:val="22"/>
        </w:rPr>
        <w:t xml:space="preserve"> </w:t>
      </w:r>
      <w:r>
        <w:rPr>
          <w:rFonts w:ascii="Times New Roman" w:hAnsi="Times New Roman"/>
          <w:spacing w:val="1"/>
          <w:sz w:val="22"/>
        </w:rPr>
        <w:t xml:space="preserve">За пределами установленного времени, а также </w:t>
      </w:r>
      <w:r>
        <w:rPr>
          <w:rFonts w:ascii="Times New Roman" w:hAnsi="Times New Roman"/>
          <w:spacing w:val="1"/>
          <w:sz w:val="22"/>
        </w:rPr>
        <w:br/>
      </w:r>
      <w:r>
        <w:rPr>
          <w:rFonts w:ascii="Times New Roman" w:hAnsi="Times New Roman"/>
          <w:spacing w:val="1"/>
          <w:sz w:val="22"/>
        </w:rPr>
        <w:t xml:space="preserve">в выходные и праздничные дни, выполнение работ возможно по предварительному письменному согласованию </w:t>
      </w:r>
      <w:r>
        <w:rPr>
          <w:rFonts w:ascii="Times New Roman" w:hAnsi="Times New Roman"/>
          <w:spacing w:val="1"/>
          <w:sz w:val="22"/>
        </w:rPr>
        <w:t xml:space="preserve">с Государственным заказчиком. </w:t>
      </w:r>
    </w:p>
    <w:p w14:paraId="E5000000">
      <w:pPr>
        <w:pStyle w:val="Style_10"/>
        <w:widowControl w:val="0"/>
        <w:spacing w:line="240" w:lineRule="auto"/>
        <w:ind w:firstLine="709" w:left="0" w:right="1"/>
        <w:jc w:val="both"/>
      </w:pPr>
      <w:r>
        <w:t>Государственный заказчик назначает своего представителя, который от его имени</w:t>
      </w:r>
      <w:r>
        <w:t xml:space="preserve"> осуществляет технический надзор и контроль за исполнением Поставщиком принятых обязательств, а также </w:t>
      </w:r>
      <w:r>
        <w:t xml:space="preserve"> проводит проверку соответствия используемых  материалов.</w:t>
      </w:r>
    </w:p>
    <w:p w14:paraId="E6000000">
      <w:pPr>
        <w:widowControl w:val="1"/>
        <w:ind w:firstLine="709"/>
        <w:rPr>
          <w:color w:val="000000"/>
          <w:sz w:val="22"/>
        </w:rPr>
      </w:pPr>
      <w:r>
        <w:rPr>
          <w:sz w:val="22"/>
        </w:rPr>
        <w:t>При выполнение комплекса работ Поставщик</w:t>
      </w:r>
      <w:r>
        <w:rPr>
          <w:color w:val="000000"/>
          <w:sz w:val="22"/>
        </w:rPr>
        <w:t xml:space="preserve"> </w:t>
      </w:r>
      <w:r>
        <w:rPr>
          <w:color w:val="000000"/>
          <w:sz w:val="22"/>
        </w:rPr>
        <w:t>соблюдает требования</w:t>
      </w:r>
      <w:r>
        <w:rPr>
          <w:color w:val="000000"/>
          <w:sz w:val="22"/>
        </w:rPr>
        <w:t xml:space="preserve"> п</w:t>
      </w:r>
      <w:r>
        <w:rPr>
          <w:color w:val="000000"/>
          <w:sz w:val="22"/>
        </w:rPr>
        <w:t>ожарной безопасности,</w:t>
      </w:r>
      <w:r>
        <w:rPr>
          <w:color w:val="000000"/>
          <w:sz w:val="22"/>
        </w:rPr>
        <w:t xml:space="preserve"> техники безопасности и </w:t>
      </w:r>
      <w:r>
        <w:rPr>
          <w:color w:val="000000"/>
          <w:sz w:val="22"/>
        </w:rPr>
        <w:t xml:space="preserve">обеспечивает </w:t>
      </w:r>
      <w:r>
        <w:rPr>
          <w:color w:val="000000"/>
          <w:sz w:val="22"/>
        </w:rPr>
        <w:t xml:space="preserve">сохранность имущества </w:t>
      </w:r>
      <w:r>
        <w:rPr>
          <w:color w:val="000000"/>
          <w:sz w:val="22"/>
        </w:rPr>
        <w:t>Государственного</w:t>
      </w:r>
      <w:r>
        <w:rPr>
          <w:color w:val="000000"/>
          <w:sz w:val="22"/>
        </w:rPr>
        <w:t xml:space="preserve"> з</w:t>
      </w:r>
      <w:r>
        <w:rPr>
          <w:color w:val="000000"/>
          <w:sz w:val="22"/>
        </w:rPr>
        <w:t>аказчик</w:t>
      </w:r>
      <w:r>
        <w:rPr>
          <w:color w:val="000000"/>
          <w:sz w:val="22"/>
        </w:rPr>
        <w:t xml:space="preserve">а, находящегося на объекте, </w:t>
      </w:r>
      <w:r>
        <w:rPr>
          <w:color w:val="000000"/>
          <w:sz w:val="22"/>
        </w:rPr>
        <w:t>а также соблюдает</w:t>
      </w:r>
      <w:r>
        <w:rPr>
          <w:color w:val="000000"/>
          <w:sz w:val="22"/>
        </w:rPr>
        <w:t xml:space="preserve"> требо</w:t>
      </w:r>
      <w:r>
        <w:rPr>
          <w:color w:val="000000"/>
          <w:sz w:val="22"/>
        </w:rPr>
        <w:t>вания</w:t>
      </w:r>
      <w:r>
        <w:rPr>
          <w:color w:val="000000"/>
          <w:sz w:val="22"/>
        </w:rPr>
        <w:t xml:space="preserve"> законодательства Российской Федерации об охране окружающей среды.</w:t>
      </w:r>
    </w:p>
    <w:p w14:paraId="E7000000">
      <w:pPr>
        <w:widowControl w:val="1"/>
        <w:ind w:firstLine="709"/>
        <w:rPr>
          <w:sz w:val="22"/>
        </w:rPr>
      </w:pPr>
      <w:r>
        <w:rPr>
          <w:sz w:val="22"/>
        </w:rPr>
        <w:t>Нарушенные в результате выполнения комплекса работ</w:t>
      </w:r>
      <w:r>
        <w:rPr>
          <w:sz w:val="22"/>
        </w:rPr>
        <w:t xml:space="preserve"> покрытия (окраска, облицовка) и иные существующие конструктивные элементы, должны быть восстановлены Поставщиком в соответствии</w:t>
      </w:r>
      <w:r>
        <w:rPr>
          <w:sz w:val="22"/>
        </w:rPr>
        <w:t xml:space="preserve"> </w:t>
      </w:r>
      <w:r>
        <w:rPr>
          <w:sz w:val="22"/>
        </w:rPr>
        <w:t>с исходным состоянием</w:t>
      </w:r>
      <w:r>
        <w:rPr>
          <w:sz w:val="22"/>
        </w:rPr>
        <w:t>.</w:t>
      </w:r>
    </w:p>
    <w:p w14:paraId="E8000000">
      <w:pPr>
        <w:pStyle w:val="Style_10"/>
        <w:widowControl w:val="0"/>
        <w:spacing w:line="240" w:lineRule="auto"/>
        <w:ind w:firstLine="0" w:left="0" w:right="1"/>
        <w:jc w:val="both"/>
      </w:pPr>
      <w:r>
        <w:t>2.2. Порядок действий при вводе поставленного Товара в эксплуатацию</w:t>
      </w:r>
    </w:p>
    <w:p w14:paraId="E9000000">
      <w:pPr>
        <w:pStyle w:val="Style_10"/>
        <w:widowControl w:val="0"/>
        <w:spacing w:line="240" w:lineRule="auto"/>
        <w:ind w:firstLine="709" w:left="0" w:right="1"/>
        <w:jc w:val="both"/>
        <w:rPr>
          <w:rFonts w:ascii="XO Thames" w:hAnsi="XO Thames"/>
          <w:sz w:val="22"/>
        </w:rPr>
      </w:pPr>
      <w:r>
        <w:rPr>
          <w:rFonts w:ascii="XO Thames" w:hAnsi="XO Thames"/>
          <w:sz w:val="22"/>
        </w:rPr>
        <w:t xml:space="preserve">Поставщик своими силами и за свой счет (без дополнительной оплаты со стороны Государственного заказчика) </w:t>
      </w:r>
      <w:r>
        <w:rPr>
          <w:rFonts w:ascii="XO Thames" w:hAnsi="XO Thames"/>
          <w:sz w:val="22"/>
        </w:rPr>
        <w:t xml:space="preserve">квалифицированными специалистами </w:t>
      </w:r>
      <w:r>
        <w:rPr>
          <w:rFonts w:ascii="XO Thames" w:hAnsi="XO Thames"/>
          <w:sz w:val="22"/>
        </w:rPr>
        <w:t>без привлечения субподрядных организаций, временных специалистов по гражданско-правовому договору:</w:t>
      </w:r>
    </w:p>
    <w:p w14:paraId="EA000000">
      <w:pPr>
        <w:pStyle w:val="Style_3"/>
        <w:numPr>
          <w:numId w:val="1"/>
        </w:numPr>
        <w:rPr>
          <w:rFonts w:ascii="XO Thames" w:hAnsi="XO Thames"/>
          <w:sz w:val="22"/>
        </w:rPr>
      </w:pPr>
      <w:r>
        <w:rPr>
          <w:rFonts w:ascii="XO Thames" w:hAnsi="XO Thames"/>
          <w:sz w:val="22"/>
        </w:rPr>
        <w:t>производит демонтаж установленного оборудования;</w:t>
      </w:r>
    </w:p>
    <w:p w14:paraId="EB000000">
      <w:pPr>
        <w:pStyle w:val="Style_3"/>
        <w:numPr>
          <w:numId w:val="1"/>
        </w:numPr>
        <w:rPr>
          <w:rFonts w:ascii="XO Thames" w:hAnsi="XO Thames"/>
          <w:sz w:val="22"/>
        </w:rPr>
      </w:pPr>
      <w:r>
        <w:rPr>
          <w:rFonts w:ascii="XO Thames" w:hAnsi="XO Thames"/>
          <w:sz w:val="22"/>
        </w:rPr>
        <w:t>осуществляет работы по монтажу поставленного Товара, в</w:t>
      </w:r>
      <w:r>
        <w:rPr>
          <w:rFonts w:ascii="XO Thames" w:hAnsi="XO Thames"/>
          <w:sz w:val="22"/>
        </w:rPr>
        <w:t xml:space="preserve"> процессе которого учитываются следующие виды работ и их значения:</w:t>
      </w:r>
    </w:p>
    <w:p w14:paraId="EC000000">
      <w:pPr>
        <w:widowControl w:val="0"/>
        <w:ind/>
        <w:jc w:val="center"/>
        <w:rPr>
          <w:b w:val="1"/>
          <w:sz w:val="24"/>
        </w:rPr>
      </w:pPr>
    </w:p>
    <w:tbl>
      <w:tblPr>
        <w:tblStyle w:val="Style_9"/>
        <w:tblW w:type="auto" w:w="0"/>
        <w:tblInd w:type="dxa" w:w="-714"/>
        <w:tblLayout w:type="fixed"/>
        <w:tblCellMar>
          <w:top w:type="dxa" w:w="0"/>
          <w:left w:type="dxa" w:w="0"/>
          <w:bottom w:type="dxa" w:w="0"/>
          <w:right w:type="dxa" w:w="0"/>
        </w:tblCellMar>
      </w:tblPr>
      <w:tblGrid>
        <w:gridCol w:w="569"/>
        <w:gridCol w:w="4737"/>
        <w:gridCol w:w="4475"/>
      </w:tblGrid>
      <w:tr>
        <w:trPr>
          <w:trHeight w:hRule="atLeast" w:val="566"/>
        </w:trPr>
        <w:tc>
          <w:tcPr>
            <w:tcW w:type="dxa" w:w="569"/>
            <w:tcBorders>
              <w:top w:color="000000" w:sz="4" w:val="single"/>
              <w:left w:color="000000" w:sz="4" w:val="single"/>
              <w:bottom w:color="000000" w:sz="4" w:val="single"/>
              <w:right w:color="000000" w:sz="4" w:val="single"/>
            </w:tcBorders>
            <w:tcMar>
              <w:top w:type="dxa" w:w="0"/>
              <w:left w:type="dxa" w:w="0"/>
              <w:bottom w:type="dxa" w:w="0"/>
              <w:right w:type="dxa" w:w="0"/>
            </w:tcMar>
          </w:tcPr>
          <w:p w14:paraId="ED000000">
            <w:pPr>
              <w:widowControl w:val="0"/>
              <w:spacing w:after="181" w:before="40" w:line="252" w:lineRule="exact"/>
              <w:ind w:right="1"/>
              <w:jc w:val="center"/>
              <w:rPr>
                <w:rFonts w:ascii="Times New Roman" w:hAnsi="Times New Roman"/>
                <w:color w:val="000000"/>
                <w:sz w:val="22"/>
              </w:rPr>
            </w:pPr>
            <w:r>
              <w:rPr>
                <w:rFonts w:ascii="Times New Roman" w:hAnsi="Times New Roman"/>
                <w:color w:val="000000"/>
                <w:sz w:val="22"/>
              </w:rPr>
              <w:t xml:space="preserve">№ </w:t>
            </w:r>
          </w:p>
          <w:p w14:paraId="EE000000">
            <w:pPr>
              <w:widowControl w:val="0"/>
              <w:spacing w:after="181" w:before="40" w:line="252" w:lineRule="exact"/>
              <w:ind w:right="1"/>
              <w:jc w:val="center"/>
              <w:rPr>
                <w:rFonts w:ascii="Times New Roman" w:hAnsi="Times New Roman"/>
                <w:color w:val="000000"/>
                <w:sz w:val="22"/>
              </w:rPr>
            </w:pPr>
            <w:r>
              <w:rPr>
                <w:rFonts w:ascii="Times New Roman" w:hAnsi="Times New Roman"/>
                <w:color w:val="000000"/>
                <w:sz w:val="22"/>
              </w:rPr>
              <w:t>п/п</w:t>
            </w:r>
          </w:p>
        </w:tc>
        <w:tc>
          <w:tcPr>
            <w:tcW w:type="dxa" w:w="4737"/>
            <w:tcBorders>
              <w:top w:color="000000" w:sz="6" w:val="single"/>
              <w:left w:color="000000" w:sz="4" w:val="single"/>
              <w:bottom w:color="000000" w:sz="6" w:val="single"/>
              <w:right w:color="000000" w:sz="6" w:val="single"/>
            </w:tcBorders>
            <w:tcMar>
              <w:top w:type="dxa" w:w="0"/>
              <w:left w:type="dxa" w:w="0"/>
              <w:bottom w:type="dxa" w:w="0"/>
              <w:right w:type="dxa" w:w="0"/>
            </w:tcMar>
          </w:tcPr>
          <w:p w14:paraId="EF000000">
            <w:pPr>
              <w:widowControl w:val="0"/>
              <w:spacing w:after="181" w:before="40" w:line="252" w:lineRule="exact"/>
              <w:ind w:right="1"/>
              <w:jc w:val="center"/>
              <w:rPr>
                <w:rFonts w:ascii="Times New Roman" w:hAnsi="Times New Roman"/>
                <w:sz w:val="22"/>
              </w:rPr>
            </w:pPr>
            <w:r>
              <w:rPr>
                <w:rFonts w:ascii="Times New Roman" w:hAnsi="Times New Roman"/>
                <w:sz w:val="22"/>
              </w:rPr>
              <w:t>Вид работ</w:t>
            </w:r>
          </w:p>
        </w:tc>
        <w:tc>
          <w:tcPr>
            <w:tcW w:type="dxa" w:w="4475"/>
            <w:tcBorders>
              <w:top w:color="000000" w:sz="6" w:val="single"/>
              <w:left w:color="000000" w:sz="6" w:val="single"/>
              <w:bottom w:color="000000" w:sz="6" w:val="single"/>
              <w:right w:color="000000" w:sz="6" w:val="single"/>
            </w:tcBorders>
            <w:tcMar>
              <w:top w:type="dxa" w:w="0"/>
              <w:left w:type="dxa" w:w="0"/>
              <w:bottom w:type="dxa" w:w="0"/>
              <w:right w:type="dxa" w:w="0"/>
            </w:tcMar>
          </w:tcPr>
          <w:p w14:paraId="F0000000">
            <w:pPr>
              <w:widowControl w:val="0"/>
              <w:spacing w:after="0" w:line="252" w:lineRule="exact"/>
              <w:ind w:right="1"/>
              <w:jc w:val="center"/>
              <w:rPr>
                <w:rFonts w:ascii="Times New Roman" w:hAnsi="Times New Roman"/>
                <w:color w:val="000000"/>
                <w:sz w:val="22"/>
              </w:rPr>
            </w:pPr>
            <w:r>
              <w:rPr>
                <w:rFonts w:ascii="Times New Roman" w:hAnsi="Times New Roman"/>
                <w:color w:val="000000"/>
                <w:sz w:val="22"/>
              </w:rPr>
              <w:t>Значение</w:t>
            </w:r>
          </w:p>
        </w:tc>
      </w:tr>
      <w:tr>
        <w:trPr>
          <w:trHeight w:hRule="atLeast" w:val="336"/>
        </w:trPr>
        <w:tc>
          <w:tcPr>
            <w:tcW w:type="dxa" w:w="569"/>
            <w:tcBorders>
              <w:top w:color="000000" w:sz="4" w:val="single"/>
              <w:left w:color="000000" w:sz="6" w:val="single"/>
              <w:bottom w:color="000000" w:sz="6" w:val="single"/>
              <w:right w:color="000000" w:sz="6" w:val="single"/>
            </w:tcBorders>
            <w:tcMar>
              <w:top w:type="dxa" w:w="0"/>
              <w:left w:type="dxa" w:w="0"/>
              <w:bottom w:type="dxa" w:w="0"/>
              <w:right w:type="dxa" w:w="0"/>
            </w:tcMar>
          </w:tcPr>
          <w:p w14:paraId="F1000000">
            <w:pPr>
              <w:widowControl w:val="0"/>
              <w:spacing w:after="181" w:before="40" w:line="252" w:lineRule="exact"/>
              <w:ind w:right="1"/>
              <w:jc w:val="center"/>
              <w:rPr>
                <w:rFonts w:ascii="Times New Roman" w:hAnsi="Times New Roman"/>
                <w:color w:val="000000"/>
                <w:sz w:val="22"/>
              </w:rPr>
            </w:pPr>
            <w:r>
              <w:rPr>
                <w:rFonts w:ascii="Times New Roman" w:hAnsi="Times New Roman"/>
                <w:color w:val="000000"/>
                <w:sz w:val="22"/>
              </w:rPr>
              <w:t>1</w:t>
            </w:r>
          </w:p>
        </w:tc>
        <w:tc>
          <w:tcPr>
            <w:tcW w:type="dxa" w:w="4737"/>
            <w:tcBorders>
              <w:top w:color="000000" w:sz="6" w:val="single"/>
              <w:left w:color="000000" w:sz="6" w:val="single"/>
              <w:bottom w:color="000000" w:sz="6" w:val="single"/>
              <w:right w:color="000000" w:sz="6" w:val="single"/>
            </w:tcBorders>
            <w:tcMar>
              <w:top w:type="dxa" w:w="0"/>
              <w:left w:type="dxa" w:w="0"/>
              <w:bottom w:type="dxa" w:w="0"/>
              <w:right w:type="dxa" w:w="0"/>
            </w:tcMar>
          </w:tcPr>
          <w:p w14:paraId="F2000000">
            <w:pPr>
              <w:widowControl w:val="0"/>
              <w:spacing w:after="181" w:before="40" w:line="252" w:lineRule="exact"/>
              <w:ind w:right="1"/>
              <w:jc w:val="center"/>
              <w:rPr>
                <w:rFonts w:ascii="Times New Roman" w:hAnsi="Times New Roman"/>
                <w:color w:val="000000"/>
                <w:sz w:val="22"/>
              </w:rPr>
            </w:pPr>
            <w:r>
              <w:rPr>
                <w:rFonts w:ascii="Times New Roman" w:hAnsi="Times New Roman"/>
                <w:sz w:val="22"/>
              </w:rPr>
              <w:t>Способ прокладки кабеля питания</w:t>
            </w:r>
          </w:p>
        </w:tc>
        <w:tc>
          <w:tcPr>
            <w:tcW w:type="dxa" w:w="4475"/>
            <w:tcBorders>
              <w:top w:color="000000" w:sz="6" w:val="single"/>
              <w:left w:color="000000" w:sz="6" w:val="single"/>
              <w:bottom w:color="000000" w:sz="6" w:val="single"/>
              <w:right w:color="000000" w:sz="6" w:val="single"/>
            </w:tcBorders>
            <w:tcMar>
              <w:top w:type="dxa" w:w="0"/>
              <w:left w:type="dxa" w:w="0"/>
              <w:bottom w:type="dxa" w:w="0"/>
              <w:right w:type="dxa" w:w="0"/>
            </w:tcMar>
          </w:tcPr>
          <w:p w14:paraId="F3000000">
            <w:pPr>
              <w:widowControl w:val="0"/>
              <w:spacing w:after="0" w:line="252" w:lineRule="exact"/>
              <w:ind w:right="1"/>
              <w:jc w:val="center"/>
              <w:rPr>
                <w:rFonts w:ascii="Times New Roman" w:hAnsi="Times New Roman"/>
                <w:color w:val="000000"/>
                <w:sz w:val="22"/>
              </w:rPr>
            </w:pPr>
            <w:r>
              <w:rPr>
                <w:rFonts w:ascii="Times New Roman" w:hAnsi="Times New Roman"/>
                <w:color w:val="000000"/>
                <w:sz w:val="22"/>
              </w:rPr>
              <w:t xml:space="preserve">не требуется </w:t>
            </w:r>
          </w:p>
        </w:tc>
      </w:tr>
      <w:tr>
        <w:trPr>
          <w:trHeight w:hRule="atLeast" w:val="415"/>
        </w:trPr>
        <w:tc>
          <w:tcPr>
            <w:tcW w:type="dxa" w:w="569"/>
            <w:tcBorders>
              <w:top w:color="000000" w:sz="6" w:val="single"/>
              <w:left w:color="000000" w:sz="6" w:val="single"/>
              <w:bottom w:color="000000" w:sz="6" w:val="single"/>
              <w:right w:color="000000" w:sz="6" w:val="single"/>
            </w:tcBorders>
            <w:tcMar>
              <w:top w:type="dxa" w:w="0"/>
              <w:left w:type="dxa" w:w="0"/>
              <w:bottom w:type="dxa" w:w="0"/>
              <w:right w:type="dxa" w:w="0"/>
            </w:tcMar>
          </w:tcPr>
          <w:p w14:paraId="F4000000">
            <w:pPr>
              <w:widowControl w:val="0"/>
              <w:spacing w:after="181" w:before="40" w:line="252" w:lineRule="exact"/>
              <w:ind w:right="1"/>
              <w:jc w:val="center"/>
              <w:rPr>
                <w:rFonts w:ascii="Times New Roman" w:hAnsi="Times New Roman"/>
                <w:color w:val="000000"/>
                <w:sz w:val="22"/>
              </w:rPr>
            </w:pPr>
            <w:r>
              <w:rPr>
                <w:rFonts w:ascii="Times New Roman" w:hAnsi="Times New Roman"/>
                <w:color w:val="000000"/>
                <w:sz w:val="22"/>
              </w:rPr>
              <w:t>2</w:t>
            </w:r>
          </w:p>
        </w:tc>
        <w:tc>
          <w:tcPr>
            <w:tcW w:type="dxa" w:w="4737"/>
            <w:tcBorders>
              <w:top w:color="000000" w:sz="6" w:val="single"/>
              <w:left w:color="000000" w:sz="6" w:val="single"/>
              <w:bottom w:color="000000" w:sz="6" w:val="single"/>
              <w:right w:color="000000" w:sz="6" w:val="single"/>
            </w:tcBorders>
            <w:tcMar>
              <w:top w:type="dxa" w:w="0"/>
              <w:left w:type="dxa" w:w="0"/>
              <w:bottom w:type="dxa" w:w="0"/>
              <w:right w:type="dxa" w:w="0"/>
            </w:tcMar>
          </w:tcPr>
          <w:p w14:paraId="F5000000">
            <w:pPr>
              <w:widowControl w:val="0"/>
              <w:spacing w:after="181" w:before="40" w:line="252" w:lineRule="exact"/>
              <w:ind w:right="1"/>
              <w:jc w:val="center"/>
              <w:rPr>
                <w:rFonts w:ascii="Times New Roman" w:hAnsi="Times New Roman"/>
                <w:color w:val="000000"/>
                <w:sz w:val="22"/>
              </w:rPr>
            </w:pPr>
            <w:r>
              <w:rPr>
                <w:rFonts w:ascii="Times New Roman" w:hAnsi="Times New Roman"/>
                <w:sz w:val="22"/>
              </w:rPr>
              <w:t xml:space="preserve">Способ прокладки </w:t>
            </w:r>
            <w:r>
              <w:rPr>
                <w:rFonts w:ascii="Times New Roman" w:hAnsi="Times New Roman"/>
                <w:sz w:val="22"/>
              </w:rPr>
              <w:t>фреоновой</w:t>
            </w:r>
            <w:r>
              <w:rPr>
                <w:rFonts w:ascii="Times New Roman" w:hAnsi="Times New Roman"/>
                <w:sz w:val="22"/>
              </w:rPr>
              <w:t xml:space="preserve"> трассы</w:t>
            </w:r>
          </w:p>
        </w:tc>
        <w:tc>
          <w:tcPr>
            <w:tcW w:type="dxa" w:w="4475"/>
            <w:tcBorders>
              <w:top w:color="000000" w:sz="6" w:val="single"/>
              <w:left w:color="000000" w:sz="6" w:val="single"/>
              <w:bottom w:color="000000" w:sz="6" w:val="single"/>
              <w:right w:color="000000" w:sz="6" w:val="single"/>
            </w:tcBorders>
            <w:tcMar>
              <w:top w:type="dxa" w:w="0"/>
              <w:left w:type="dxa" w:w="0"/>
              <w:bottom w:type="dxa" w:w="0"/>
              <w:right w:type="dxa" w:w="0"/>
            </w:tcMar>
          </w:tcPr>
          <w:p w14:paraId="F6000000">
            <w:pPr>
              <w:widowControl w:val="0"/>
              <w:spacing w:after="0" w:line="252" w:lineRule="exact"/>
              <w:ind w:right="1"/>
              <w:jc w:val="center"/>
              <w:rPr>
                <w:rFonts w:ascii="Times New Roman" w:hAnsi="Times New Roman"/>
                <w:color w:val="000000"/>
                <w:sz w:val="22"/>
              </w:rPr>
            </w:pPr>
            <w:r>
              <w:rPr>
                <w:rFonts w:ascii="Times New Roman" w:hAnsi="Times New Roman"/>
                <w:color w:val="000000"/>
                <w:sz w:val="22"/>
              </w:rPr>
              <w:t>не требуется</w:t>
            </w:r>
          </w:p>
        </w:tc>
      </w:tr>
      <w:tr>
        <w:trPr>
          <w:trHeight w:hRule="atLeast" w:val="634"/>
        </w:trPr>
        <w:tc>
          <w:tcPr>
            <w:tcW w:type="dxa" w:w="569"/>
            <w:tcBorders>
              <w:top w:color="000000" w:sz="6" w:val="single"/>
              <w:left w:color="000000" w:sz="6" w:val="single"/>
              <w:bottom w:color="000000" w:sz="6" w:val="single"/>
              <w:right w:color="000000" w:sz="6" w:val="single"/>
            </w:tcBorders>
            <w:tcMar>
              <w:top w:type="dxa" w:w="0"/>
              <w:left w:type="dxa" w:w="0"/>
              <w:bottom w:type="dxa" w:w="0"/>
              <w:right w:type="dxa" w:w="0"/>
            </w:tcMar>
          </w:tcPr>
          <w:p w14:paraId="F7000000">
            <w:pPr>
              <w:widowControl w:val="0"/>
              <w:spacing w:after="181" w:before="40" w:line="252" w:lineRule="exact"/>
              <w:ind w:right="1"/>
              <w:jc w:val="center"/>
              <w:rPr>
                <w:rFonts w:ascii="Times New Roman" w:hAnsi="Times New Roman"/>
                <w:color w:val="000000"/>
                <w:sz w:val="22"/>
              </w:rPr>
            </w:pPr>
            <w:r>
              <w:rPr>
                <w:rFonts w:ascii="Times New Roman" w:hAnsi="Times New Roman"/>
                <w:color w:val="000000"/>
                <w:sz w:val="22"/>
              </w:rPr>
              <w:t>3</w:t>
            </w:r>
          </w:p>
        </w:tc>
        <w:tc>
          <w:tcPr>
            <w:tcW w:type="dxa" w:w="4737"/>
            <w:tcBorders>
              <w:top w:color="000000" w:sz="6" w:val="single"/>
              <w:left w:color="000000" w:sz="6" w:val="single"/>
              <w:bottom w:color="000000" w:sz="6" w:val="single"/>
              <w:right w:color="000000" w:sz="6" w:val="single"/>
            </w:tcBorders>
            <w:tcMar>
              <w:top w:type="dxa" w:w="0"/>
              <w:left w:type="dxa" w:w="0"/>
              <w:bottom w:type="dxa" w:w="0"/>
              <w:right w:type="dxa" w:w="0"/>
            </w:tcMar>
          </w:tcPr>
          <w:p w14:paraId="F8000000">
            <w:pPr>
              <w:widowControl w:val="0"/>
              <w:spacing w:after="181" w:before="40" w:line="252" w:lineRule="exact"/>
              <w:ind w:right="1"/>
              <w:jc w:val="center"/>
              <w:rPr>
                <w:rFonts w:ascii="Times New Roman" w:hAnsi="Times New Roman"/>
                <w:sz w:val="22"/>
              </w:rPr>
            </w:pPr>
            <w:r>
              <w:rPr>
                <w:rFonts w:ascii="Times New Roman" w:hAnsi="Times New Roman"/>
                <w:sz w:val="22"/>
              </w:rPr>
              <w:t xml:space="preserve">Возможность прокладки </w:t>
            </w:r>
            <w:r>
              <w:rPr>
                <w:rFonts w:ascii="Times New Roman" w:hAnsi="Times New Roman"/>
                <w:sz w:val="22"/>
              </w:rPr>
              <w:t>фреоновой</w:t>
            </w:r>
            <w:r>
              <w:rPr>
                <w:rFonts w:ascii="Times New Roman" w:hAnsi="Times New Roman"/>
                <w:sz w:val="22"/>
              </w:rPr>
              <w:t xml:space="preserve"> трассы по фасаду здания</w:t>
            </w:r>
          </w:p>
        </w:tc>
        <w:tc>
          <w:tcPr>
            <w:tcW w:type="dxa" w:w="4475"/>
            <w:tcBorders>
              <w:top w:color="000000" w:sz="6" w:val="single"/>
              <w:left w:color="000000" w:sz="6" w:val="single"/>
              <w:bottom w:color="000000" w:sz="6" w:val="single"/>
              <w:right w:color="000000" w:sz="6" w:val="single"/>
            </w:tcBorders>
            <w:tcMar>
              <w:top w:type="dxa" w:w="0"/>
              <w:left w:type="dxa" w:w="0"/>
              <w:bottom w:type="dxa" w:w="0"/>
              <w:right w:type="dxa" w:w="0"/>
            </w:tcMar>
          </w:tcPr>
          <w:p w14:paraId="F9000000">
            <w:pPr>
              <w:widowControl w:val="0"/>
              <w:spacing w:after="0" w:line="252" w:lineRule="exact"/>
              <w:ind w:right="1"/>
              <w:jc w:val="center"/>
              <w:rPr>
                <w:rFonts w:ascii="Times New Roman" w:hAnsi="Times New Roman"/>
                <w:color w:val="000000"/>
                <w:sz w:val="22"/>
              </w:rPr>
            </w:pPr>
            <w:r>
              <w:rPr>
                <w:rFonts w:ascii="Times New Roman" w:hAnsi="Times New Roman"/>
                <w:color w:val="000000"/>
                <w:sz w:val="22"/>
              </w:rPr>
              <w:t>да</w:t>
            </w:r>
          </w:p>
        </w:tc>
      </w:tr>
      <w:tr>
        <w:trPr>
          <w:trHeight w:hRule="atLeast" w:val="602"/>
        </w:trPr>
        <w:tc>
          <w:tcPr>
            <w:tcW w:type="dxa" w:w="569"/>
            <w:tcBorders>
              <w:top w:color="000000" w:sz="6" w:val="single"/>
              <w:left w:color="000000" w:sz="6" w:val="single"/>
              <w:bottom w:color="000000" w:sz="6" w:val="single"/>
              <w:right w:color="000000" w:sz="6" w:val="single"/>
            </w:tcBorders>
            <w:tcMar>
              <w:top w:type="dxa" w:w="0"/>
              <w:left w:type="dxa" w:w="0"/>
              <w:bottom w:type="dxa" w:w="0"/>
              <w:right w:type="dxa" w:w="0"/>
            </w:tcMar>
          </w:tcPr>
          <w:p w14:paraId="FA000000">
            <w:pPr>
              <w:widowControl w:val="0"/>
              <w:spacing w:after="181" w:before="40" w:line="252" w:lineRule="exact"/>
              <w:ind w:right="1"/>
              <w:jc w:val="center"/>
              <w:rPr>
                <w:rFonts w:ascii="Times New Roman" w:hAnsi="Times New Roman"/>
                <w:color w:val="000000"/>
                <w:sz w:val="22"/>
              </w:rPr>
            </w:pPr>
            <w:r>
              <w:rPr>
                <w:rFonts w:ascii="Times New Roman" w:hAnsi="Times New Roman"/>
                <w:color w:val="000000"/>
                <w:sz w:val="22"/>
              </w:rPr>
              <w:t>4</w:t>
            </w:r>
          </w:p>
        </w:tc>
        <w:tc>
          <w:tcPr>
            <w:tcW w:type="dxa" w:w="4737"/>
            <w:tcBorders>
              <w:top w:color="000000" w:sz="6" w:val="single"/>
              <w:left w:color="000000" w:sz="6" w:val="single"/>
              <w:bottom w:color="000000" w:sz="6" w:val="single"/>
              <w:right w:color="000000" w:sz="6" w:val="single"/>
            </w:tcBorders>
            <w:tcMar>
              <w:top w:type="dxa" w:w="0"/>
              <w:left w:type="dxa" w:w="0"/>
              <w:bottom w:type="dxa" w:w="0"/>
              <w:right w:type="dxa" w:w="0"/>
            </w:tcMar>
          </w:tcPr>
          <w:p w14:paraId="FB000000">
            <w:pPr>
              <w:widowControl w:val="0"/>
              <w:spacing w:after="181" w:before="40" w:line="252" w:lineRule="exact"/>
              <w:ind w:right="1"/>
              <w:jc w:val="center"/>
              <w:rPr>
                <w:rFonts w:ascii="Times New Roman" w:hAnsi="Times New Roman"/>
                <w:sz w:val="22"/>
              </w:rPr>
            </w:pPr>
            <w:r>
              <w:rPr>
                <w:rFonts w:ascii="Times New Roman" w:hAnsi="Times New Roman"/>
                <w:sz w:val="22"/>
              </w:rPr>
              <w:t>Необходимое количество кабель-канала</w:t>
            </w:r>
          </w:p>
        </w:tc>
        <w:tc>
          <w:tcPr>
            <w:tcW w:type="dxa" w:w="4475"/>
            <w:tcBorders>
              <w:top w:color="000000" w:sz="6" w:val="single"/>
              <w:left w:color="000000" w:sz="6" w:val="single"/>
              <w:bottom w:color="000000" w:sz="6" w:val="single"/>
              <w:right w:color="000000" w:sz="6" w:val="single"/>
            </w:tcBorders>
            <w:tcMar>
              <w:top w:type="dxa" w:w="0"/>
              <w:left w:type="dxa" w:w="0"/>
              <w:bottom w:type="dxa" w:w="0"/>
              <w:right w:type="dxa" w:w="0"/>
            </w:tcMar>
          </w:tcPr>
          <w:p w14:paraId="FC000000">
            <w:pPr>
              <w:widowControl w:val="0"/>
              <w:spacing w:after="0" w:line="252" w:lineRule="exact"/>
              <w:ind w:right="1"/>
              <w:jc w:val="center"/>
              <w:rPr>
                <w:rFonts w:ascii="Times New Roman" w:hAnsi="Times New Roman"/>
                <w:color w:val="000000"/>
                <w:sz w:val="22"/>
              </w:rPr>
            </w:pPr>
            <w:r>
              <w:rPr>
                <w:rFonts w:ascii="Times New Roman" w:hAnsi="Times New Roman"/>
                <w:color w:val="000000"/>
                <w:sz w:val="22"/>
              </w:rPr>
              <w:t>не требуется</w:t>
            </w:r>
          </w:p>
        </w:tc>
      </w:tr>
      <w:tr>
        <w:trPr>
          <w:trHeight w:hRule="atLeast" w:val="412"/>
        </w:trPr>
        <w:tc>
          <w:tcPr>
            <w:tcW w:type="dxa" w:w="569"/>
            <w:tcBorders>
              <w:top w:color="000000" w:sz="6" w:val="single"/>
              <w:left w:color="000000" w:sz="6" w:val="single"/>
              <w:bottom w:color="000000" w:sz="6" w:val="single"/>
              <w:right w:color="000000" w:sz="6" w:val="single"/>
            </w:tcBorders>
            <w:tcMar>
              <w:top w:type="dxa" w:w="0"/>
              <w:left w:type="dxa" w:w="0"/>
              <w:bottom w:type="dxa" w:w="0"/>
              <w:right w:type="dxa" w:w="0"/>
            </w:tcMar>
          </w:tcPr>
          <w:p w14:paraId="FD000000">
            <w:pPr>
              <w:widowControl w:val="0"/>
              <w:spacing w:after="181" w:before="40" w:line="252" w:lineRule="exact"/>
              <w:ind w:right="1"/>
              <w:jc w:val="center"/>
              <w:rPr>
                <w:rFonts w:ascii="Times New Roman" w:hAnsi="Times New Roman"/>
                <w:color w:val="000000"/>
                <w:sz w:val="22"/>
              </w:rPr>
            </w:pPr>
            <w:r>
              <w:rPr>
                <w:rFonts w:ascii="Times New Roman" w:hAnsi="Times New Roman"/>
                <w:color w:val="000000"/>
                <w:sz w:val="22"/>
              </w:rPr>
              <w:t>5</w:t>
            </w:r>
          </w:p>
        </w:tc>
        <w:tc>
          <w:tcPr>
            <w:tcW w:type="dxa" w:w="4737"/>
            <w:tcBorders>
              <w:top w:color="000000" w:sz="6" w:val="single"/>
              <w:left w:color="000000" w:sz="6" w:val="single"/>
              <w:bottom w:color="000000" w:sz="6" w:val="single"/>
              <w:right w:color="000000" w:sz="6" w:val="single"/>
            </w:tcBorders>
            <w:tcMar>
              <w:top w:type="dxa" w:w="0"/>
              <w:left w:type="dxa" w:w="0"/>
              <w:bottom w:type="dxa" w:w="0"/>
              <w:right w:type="dxa" w:w="0"/>
            </w:tcMar>
          </w:tcPr>
          <w:p w14:paraId="FE000000">
            <w:pPr>
              <w:widowControl w:val="0"/>
              <w:spacing w:after="181" w:before="40" w:line="252" w:lineRule="exact"/>
              <w:ind w:right="1"/>
              <w:jc w:val="center"/>
              <w:rPr>
                <w:rFonts w:ascii="Times New Roman" w:hAnsi="Times New Roman"/>
                <w:sz w:val="22"/>
              </w:rPr>
            </w:pPr>
            <w:r>
              <w:rPr>
                <w:rFonts w:ascii="Times New Roman" w:hAnsi="Times New Roman"/>
                <w:sz w:val="22"/>
              </w:rPr>
              <w:t xml:space="preserve">Расстояние до точки подключения </w:t>
            </w:r>
            <w:r>
              <w:rPr>
                <w:rFonts w:ascii="Times New Roman" w:hAnsi="Times New Roman"/>
                <w:sz w:val="22"/>
              </w:rPr>
              <w:t>электропитания</w:t>
            </w:r>
          </w:p>
        </w:tc>
        <w:tc>
          <w:tcPr>
            <w:tcW w:type="dxa" w:w="4475"/>
            <w:tcBorders>
              <w:top w:color="000000" w:sz="6" w:val="single"/>
              <w:left w:color="000000" w:sz="6" w:val="single"/>
              <w:bottom w:color="000000" w:sz="6" w:val="single"/>
              <w:right w:color="000000" w:sz="6" w:val="single"/>
            </w:tcBorders>
            <w:tcMar>
              <w:top w:type="dxa" w:w="0"/>
              <w:left w:type="dxa" w:w="0"/>
              <w:bottom w:type="dxa" w:w="0"/>
              <w:right w:type="dxa" w:w="0"/>
            </w:tcMar>
          </w:tcPr>
          <w:p w14:paraId="FF000000">
            <w:pPr>
              <w:widowControl w:val="0"/>
              <w:spacing w:after="0" w:line="252" w:lineRule="exact"/>
              <w:ind w:right="1"/>
              <w:jc w:val="center"/>
              <w:rPr>
                <w:rFonts w:ascii="Times New Roman" w:hAnsi="Times New Roman"/>
                <w:color w:val="000000"/>
                <w:sz w:val="22"/>
              </w:rPr>
            </w:pPr>
            <w:r>
              <w:rPr>
                <w:rFonts w:ascii="Times New Roman" w:hAnsi="Times New Roman"/>
                <w:sz w:val="22"/>
                <w:shd w:fill="F8F9FA" w:val="clear"/>
              </w:rPr>
              <w:t>Не более 2</w:t>
            </w:r>
            <w:r>
              <w:rPr>
                <w:rFonts w:ascii="Times New Roman" w:hAnsi="Times New Roman"/>
                <w:sz w:val="22"/>
              </w:rPr>
              <w:t xml:space="preserve"> м</w:t>
            </w:r>
          </w:p>
        </w:tc>
      </w:tr>
      <w:tr>
        <w:trPr>
          <w:trHeight w:hRule="atLeast" w:val="366"/>
        </w:trPr>
        <w:tc>
          <w:tcPr>
            <w:tcW w:type="dxa" w:w="569"/>
            <w:tcBorders>
              <w:top w:color="000000" w:sz="6" w:val="single"/>
              <w:left w:color="000000" w:sz="6" w:val="single"/>
              <w:bottom w:color="000000" w:sz="6" w:val="single"/>
              <w:right w:color="000000" w:sz="6" w:val="single"/>
            </w:tcBorders>
            <w:tcMar>
              <w:top w:type="dxa" w:w="0"/>
              <w:left w:type="dxa" w:w="0"/>
              <w:bottom w:type="dxa" w:w="0"/>
              <w:right w:type="dxa" w:w="0"/>
            </w:tcMar>
          </w:tcPr>
          <w:p w14:paraId="00010000">
            <w:pPr>
              <w:widowControl w:val="0"/>
              <w:spacing w:after="181" w:before="40" w:line="252" w:lineRule="exact"/>
              <w:ind w:right="1"/>
              <w:jc w:val="center"/>
              <w:rPr>
                <w:rFonts w:ascii="Times New Roman" w:hAnsi="Times New Roman"/>
                <w:color w:val="000000"/>
                <w:sz w:val="22"/>
              </w:rPr>
            </w:pPr>
            <w:r>
              <w:rPr>
                <w:rFonts w:ascii="Times New Roman" w:hAnsi="Times New Roman"/>
                <w:color w:val="000000"/>
                <w:sz w:val="22"/>
              </w:rPr>
              <w:t>6</w:t>
            </w:r>
          </w:p>
        </w:tc>
        <w:tc>
          <w:tcPr>
            <w:tcW w:type="dxa" w:w="4737"/>
            <w:tcBorders>
              <w:top w:color="000000" w:sz="6" w:val="single"/>
              <w:left w:color="000000" w:sz="6" w:val="single"/>
              <w:bottom w:color="000000" w:sz="6" w:val="single"/>
              <w:right w:color="000000" w:sz="6" w:val="single"/>
            </w:tcBorders>
            <w:tcMar>
              <w:top w:type="dxa" w:w="0"/>
              <w:left w:type="dxa" w:w="0"/>
              <w:bottom w:type="dxa" w:w="0"/>
              <w:right w:type="dxa" w:w="0"/>
            </w:tcMar>
          </w:tcPr>
          <w:p w14:paraId="01010000">
            <w:pPr>
              <w:widowControl w:val="0"/>
              <w:spacing w:after="181" w:before="40" w:line="252" w:lineRule="exact"/>
              <w:ind w:right="1"/>
              <w:jc w:val="center"/>
              <w:rPr>
                <w:rFonts w:ascii="Times New Roman" w:hAnsi="Times New Roman"/>
                <w:sz w:val="22"/>
              </w:rPr>
            </w:pPr>
            <w:r>
              <w:rPr>
                <w:rFonts w:ascii="Times New Roman" w:hAnsi="Times New Roman"/>
                <w:sz w:val="22"/>
              </w:rPr>
              <w:t>Необходимость дооснащения дренажной помпой</w:t>
            </w:r>
          </w:p>
        </w:tc>
        <w:tc>
          <w:tcPr>
            <w:tcW w:type="dxa" w:w="4475"/>
            <w:tcBorders>
              <w:top w:color="000000" w:sz="6" w:val="single"/>
              <w:left w:color="000000" w:sz="6" w:val="single"/>
              <w:bottom w:color="000000" w:sz="6" w:val="single"/>
              <w:right w:color="000000" w:sz="6" w:val="single"/>
            </w:tcBorders>
            <w:tcMar>
              <w:top w:type="dxa" w:w="0"/>
              <w:left w:type="dxa" w:w="0"/>
              <w:bottom w:type="dxa" w:w="0"/>
              <w:right w:type="dxa" w:w="0"/>
            </w:tcMar>
          </w:tcPr>
          <w:p w14:paraId="02010000">
            <w:pPr>
              <w:widowControl w:val="0"/>
              <w:spacing w:after="0" w:line="252" w:lineRule="exact"/>
              <w:ind w:right="1"/>
              <w:jc w:val="center"/>
              <w:rPr>
                <w:rFonts w:ascii="Times New Roman" w:hAnsi="Times New Roman"/>
                <w:color w:val="000000"/>
                <w:sz w:val="22"/>
              </w:rPr>
            </w:pPr>
            <w:r>
              <w:rPr>
                <w:rFonts w:ascii="Times New Roman" w:hAnsi="Times New Roman"/>
                <w:color w:val="000000"/>
                <w:sz w:val="22"/>
              </w:rPr>
              <w:t>Нет</w:t>
            </w:r>
          </w:p>
        </w:tc>
      </w:tr>
      <w:tr>
        <w:trPr>
          <w:trHeight w:hRule="atLeast" w:val="335"/>
        </w:trPr>
        <w:tc>
          <w:tcPr>
            <w:tcW w:type="dxa" w:w="569"/>
            <w:tcBorders>
              <w:top w:color="000000" w:sz="6" w:val="single"/>
              <w:left w:color="000000" w:sz="6" w:val="single"/>
              <w:bottom w:color="000000" w:sz="6" w:val="single"/>
              <w:right w:color="000000" w:sz="6" w:val="single"/>
            </w:tcBorders>
            <w:tcMar>
              <w:top w:type="dxa" w:w="0"/>
              <w:left w:type="dxa" w:w="0"/>
              <w:bottom w:type="dxa" w:w="0"/>
              <w:right w:type="dxa" w:w="0"/>
            </w:tcMar>
          </w:tcPr>
          <w:p w14:paraId="03010000">
            <w:pPr>
              <w:widowControl w:val="0"/>
              <w:spacing w:after="181" w:before="40" w:line="252" w:lineRule="exact"/>
              <w:ind w:right="1"/>
              <w:jc w:val="center"/>
              <w:rPr>
                <w:rFonts w:ascii="Times New Roman" w:hAnsi="Times New Roman"/>
                <w:color w:val="000000"/>
                <w:sz w:val="22"/>
              </w:rPr>
            </w:pPr>
            <w:r>
              <w:rPr>
                <w:rFonts w:ascii="Times New Roman" w:hAnsi="Times New Roman"/>
                <w:color w:val="000000"/>
                <w:sz w:val="22"/>
              </w:rPr>
              <w:t>7</w:t>
            </w:r>
          </w:p>
        </w:tc>
        <w:tc>
          <w:tcPr>
            <w:tcW w:type="dxa" w:w="4737"/>
            <w:tcBorders>
              <w:top w:color="000000" w:sz="6" w:val="single"/>
              <w:left w:color="000000" w:sz="6" w:val="single"/>
              <w:bottom w:color="000000" w:sz="6" w:val="single"/>
              <w:right w:color="000000" w:sz="6" w:val="single"/>
            </w:tcBorders>
            <w:tcMar>
              <w:top w:type="dxa" w:w="0"/>
              <w:left w:type="dxa" w:w="0"/>
              <w:bottom w:type="dxa" w:w="0"/>
              <w:right w:type="dxa" w:w="0"/>
            </w:tcMar>
          </w:tcPr>
          <w:p w14:paraId="04010000">
            <w:pPr>
              <w:widowControl w:val="0"/>
              <w:spacing w:after="181" w:before="40" w:line="252" w:lineRule="exact"/>
              <w:ind w:right="1"/>
              <w:jc w:val="center"/>
              <w:rPr>
                <w:rFonts w:ascii="Times New Roman" w:hAnsi="Times New Roman"/>
                <w:sz w:val="22"/>
              </w:rPr>
            </w:pPr>
            <w:r>
              <w:rPr>
                <w:rFonts w:ascii="Times New Roman" w:hAnsi="Times New Roman"/>
                <w:sz w:val="22"/>
              </w:rPr>
              <w:t>Место отвода дренажа</w:t>
            </w:r>
          </w:p>
          <w:p w14:paraId="05010000">
            <w:pPr>
              <w:widowControl w:val="0"/>
              <w:spacing w:after="181" w:before="40" w:line="252" w:lineRule="exact"/>
              <w:ind w:right="1"/>
              <w:jc w:val="center"/>
              <w:rPr>
                <w:rFonts w:ascii="Times New Roman" w:hAnsi="Times New Roman"/>
                <w:sz w:val="22"/>
              </w:rPr>
            </w:pPr>
          </w:p>
        </w:tc>
        <w:tc>
          <w:tcPr>
            <w:tcW w:type="dxa" w:w="4475"/>
            <w:tcBorders>
              <w:top w:color="000000" w:sz="6" w:val="single"/>
              <w:left w:color="000000" w:sz="6" w:val="single"/>
              <w:bottom w:color="000000" w:sz="6" w:val="single"/>
              <w:right w:color="000000" w:sz="6" w:val="single"/>
            </w:tcBorders>
            <w:tcMar>
              <w:top w:type="dxa" w:w="0"/>
              <w:left w:type="dxa" w:w="0"/>
              <w:bottom w:type="dxa" w:w="0"/>
              <w:right w:type="dxa" w:w="0"/>
            </w:tcMar>
          </w:tcPr>
          <w:p w14:paraId="06010000">
            <w:pPr>
              <w:widowControl w:val="0"/>
              <w:spacing w:after="0" w:line="252" w:lineRule="exact"/>
              <w:ind w:right="1"/>
              <w:jc w:val="center"/>
              <w:rPr>
                <w:rFonts w:ascii="Times New Roman" w:hAnsi="Times New Roman"/>
                <w:color w:val="000000"/>
                <w:sz w:val="22"/>
              </w:rPr>
            </w:pPr>
            <w:r>
              <w:rPr>
                <w:rFonts w:ascii="Times New Roman" w:hAnsi="Times New Roman"/>
                <w:color w:val="000000"/>
                <w:sz w:val="22"/>
              </w:rPr>
              <w:t>На улицу</w:t>
            </w:r>
          </w:p>
        </w:tc>
      </w:tr>
      <w:tr>
        <w:trPr>
          <w:trHeight w:hRule="atLeast" w:val="270"/>
        </w:trPr>
        <w:tc>
          <w:tcPr>
            <w:tcW w:type="dxa" w:w="569"/>
            <w:tcBorders>
              <w:top w:color="000000" w:sz="6" w:val="single"/>
              <w:left w:color="000000" w:sz="6" w:val="single"/>
              <w:bottom w:color="000000" w:sz="6" w:val="single"/>
              <w:right w:color="000000" w:sz="6" w:val="single"/>
            </w:tcBorders>
            <w:tcMar>
              <w:top w:type="dxa" w:w="0"/>
              <w:left w:type="dxa" w:w="0"/>
              <w:bottom w:type="dxa" w:w="0"/>
              <w:right w:type="dxa" w:w="0"/>
            </w:tcMar>
          </w:tcPr>
          <w:p w14:paraId="07010000">
            <w:pPr>
              <w:widowControl w:val="0"/>
              <w:spacing w:after="181" w:before="40" w:line="252" w:lineRule="exact"/>
              <w:ind w:right="1"/>
              <w:jc w:val="center"/>
              <w:rPr>
                <w:rFonts w:ascii="Times New Roman" w:hAnsi="Times New Roman"/>
                <w:color w:val="000000"/>
                <w:sz w:val="22"/>
              </w:rPr>
            </w:pPr>
            <w:r>
              <w:rPr>
                <w:rFonts w:ascii="Times New Roman" w:hAnsi="Times New Roman"/>
                <w:color w:val="000000"/>
                <w:sz w:val="22"/>
              </w:rPr>
              <w:t>8</w:t>
            </w:r>
          </w:p>
        </w:tc>
        <w:tc>
          <w:tcPr>
            <w:tcW w:type="dxa" w:w="4737"/>
            <w:tcBorders>
              <w:top w:color="000000" w:sz="6" w:val="single"/>
              <w:left w:color="000000" w:sz="6" w:val="single"/>
              <w:bottom w:color="000000" w:sz="6" w:val="single"/>
              <w:right w:color="000000" w:sz="6" w:val="single"/>
            </w:tcBorders>
            <w:tcMar>
              <w:top w:type="dxa" w:w="0"/>
              <w:left w:type="dxa" w:w="0"/>
              <w:bottom w:type="dxa" w:w="0"/>
              <w:right w:type="dxa" w:w="0"/>
            </w:tcMar>
          </w:tcPr>
          <w:p w14:paraId="08010000">
            <w:pPr>
              <w:widowControl w:val="0"/>
              <w:spacing w:after="181" w:before="40" w:line="252" w:lineRule="exact"/>
              <w:ind w:right="1"/>
              <w:jc w:val="center"/>
              <w:rPr>
                <w:rFonts w:ascii="Times New Roman" w:hAnsi="Times New Roman"/>
                <w:sz w:val="22"/>
              </w:rPr>
            </w:pPr>
            <w:r>
              <w:rPr>
                <w:rFonts w:ascii="Times New Roman" w:hAnsi="Times New Roman"/>
                <w:sz w:val="22"/>
              </w:rPr>
              <w:t>Необходимость установки автомата защиты</w:t>
            </w:r>
          </w:p>
        </w:tc>
        <w:tc>
          <w:tcPr>
            <w:tcW w:type="dxa" w:w="4475"/>
            <w:tcBorders>
              <w:top w:color="000000" w:sz="6" w:val="single"/>
              <w:left w:color="000000" w:sz="6" w:val="single"/>
              <w:bottom w:color="000000" w:sz="6" w:val="single"/>
              <w:right w:color="000000" w:sz="6" w:val="single"/>
            </w:tcBorders>
            <w:tcMar>
              <w:top w:type="dxa" w:w="0"/>
              <w:left w:type="dxa" w:w="0"/>
              <w:bottom w:type="dxa" w:w="0"/>
              <w:right w:type="dxa" w:w="0"/>
            </w:tcMar>
          </w:tcPr>
          <w:p w14:paraId="09010000">
            <w:pPr>
              <w:widowControl w:val="0"/>
              <w:spacing w:after="0" w:line="252" w:lineRule="exact"/>
              <w:ind w:right="1"/>
              <w:jc w:val="center"/>
              <w:rPr>
                <w:rFonts w:ascii="Times New Roman" w:hAnsi="Times New Roman"/>
                <w:color w:val="000000"/>
                <w:sz w:val="22"/>
              </w:rPr>
            </w:pPr>
            <w:r>
              <w:rPr>
                <w:rFonts w:ascii="Times New Roman" w:hAnsi="Times New Roman"/>
                <w:color w:val="000000"/>
                <w:sz w:val="22"/>
              </w:rPr>
              <w:t>Нет</w:t>
            </w:r>
          </w:p>
        </w:tc>
      </w:tr>
      <w:tr>
        <w:trPr>
          <w:trHeight w:hRule="atLeast" w:val="220"/>
        </w:trPr>
        <w:tc>
          <w:tcPr>
            <w:tcW w:type="dxa" w:w="569"/>
            <w:tcBorders>
              <w:top w:color="000000" w:sz="6" w:val="single"/>
              <w:left w:color="000000" w:sz="6" w:val="single"/>
              <w:bottom w:color="000000" w:sz="6" w:val="single"/>
              <w:right w:color="000000" w:sz="6" w:val="single"/>
            </w:tcBorders>
            <w:tcMar>
              <w:top w:type="dxa" w:w="0"/>
              <w:left w:type="dxa" w:w="0"/>
              <w:bottom w:type="dxa" w:w="0"/>
              <w:right w:type="dxa" w:w="0"/>
            </w:tcMar>
          </w:tcPr>
          <w:p w14:paraId="0A010000">
            <w:pPr>
              <w:widowControl w:val="0"/>
              <w:spacing w:after="181" w:before="40" w:line="252" w:lineRule="exact"/>
              <w:ind w:right="1"/>
              <w:jc w:val="center"/>
              <w:rPr>
                <w:rFonts w:ascii="Times New Roman" w:hAnsi="Times New Roman"/>
                <w:color w:val="000000"/>
                <w:sz w:val="22"/>
              </w:rPr>
            </w:pPr>
            <w:r>
              <w:rPr>
                <w:rFonts w:ascii="Times New Roman" w:hAnsi="Times New Roman"/>
                <w:color w:val="000000"/>
                <w:sz w:val="22"/>
              </w:rPr>
              <w:t>9</w:t>
            </w:r>
          </w:p>
        </w:tc>
        <w:tc>
          <w:tcPr>
            <w:tcW w:type="dxa" w:w="4737"/>
            <w:tcBorders>
              <w:top w:color="000000" w:sz="6" w:val="single"/>
              <w:left w:color="000000" w:sz="6" w:val="single"/>
              <w:bottom w:color="000000" w:sz="6" w:val="single"/>
              <w:right w:color="000000" w:sz="6" w:val="single"/>
            </w:tcBorders>
            <w:tcMar>
              <w:top w:type="dxa" w:w="0"/>
              <w:left w:type="dxa" w:w="0"/>
              <w:bottom w:type="dxa" w:w="0"/>
              <w:right w:type="dxa" w:w="0"/>
            </w:tcMar>
          </w:tcPr>
          <w:p w14:paraId="0B010000">
            <w:pPr>
              <w:widowControl w:val="0"/>
              <w:spacing w:after="181" w:before="40" w:line="252" w:lineRule="exact"/>
              <w:ind w:right="1"/>
              <w:jc w:val="center"/>
              <w:rPr>
                <w:rFonts w:ascii="Times New Roman" w:hAnsi="Times New Roman"/>
                <w:sz w:val="22"/>
              </w:rPr>
            </w:pPr>
            <w:r>
              <w:rPr>
                <w:rFonts w:ascii="Times New Roman" w:hAnsi="Times New Roman"/>
                <w:color w:val="000000"/>
                <w:sz w:val="22"/>
              </w:rPr>
              <w:t>Высота монтажа наружного блока</w:t>
            </w:r>
          </w:p>
        </w:tc>
        <w:tc>
          <w:tcPr>
            <w:tcW w:type="dxa" w:w="4475"/>
            <w:tcBorders>
              <w:top w:color="000000" w:sz="6" w:val="single"/>
              <w:left w:color="000000" w:sz="6" w:val="single"/>
              <w:bottom w:color="000000" w:sz="6" w:val="single"/>
              <w:right w:color="000000" w:sz="6" w:val="single"/>
            </w:tcBorders>
            <w:tcMar>
              <w:top w:type="dxa" w:w="0"/>
              <w:left w:type="dxa" w:w="0"/>
              <w:bottom w:type="dxa" w:w="0"/>
              <w:right w:type="dxa" w:w="0"/>
            </w:tcMar>
          </w:tcPr>
          <w:p w14:paraId="0C010000">
            <w:pPr>
              <w:widowControl w:val="0"/>
              <w:spacing w:after="0" w:line="252" w:lineRule="exact"/>
              <w:ind w:right="1"/>
              <w:jc w:val="center"/>
              <w:rPr>
                <w:rFonts w:ascii="Times New Roman" w:hAnsi="Times New Roman"/>
                <w:color w:val="000000"/>
                <w:sz w:val="22"/>
              </w:rPr>
            </w:pPr>
            <w:r>
              <w:rPr>
                <w:rFonts w:ascii="Times New Roman" w:hAnsi="Times New Roman"/>
                <w:sz w:val="22"/>
              </w:rPr>
              <w:t>3 этаж</w:t>
            </w:r>
            <w:r>
              <w:rPr>
                <w:rFonts w:ascii="Times New Roman" w:hAnsi="Times New Roman"/>
                <w:sz w:val="22"/>
              </w:rPr>
              <w:t xml:space="preserve"> </w:t>
            </w:r>
            <w:r>
              <w:rPr>
                <w:rFonts w:ascii="Times New Roman" w:hAnsi="Times New Roman"/>
                <w:sz w:val="22"/>
              </w:rPr>
              <w:t>- необходима автовышка</w:t>
            </w:r>
          </w:p>
          <w:p w14:paraId="0D010000">
            <w:pPr>
              <w:widowControl w:val="0"/>
              <w:spacing w:after="0" w:line="252" w:lineRule="exact"/>
              <w:ind w:right="1"/>
              <w:jc w:val="center"/>
              <w:rPr>
                <w:rFonts w:ascii="Times New Roman" w:hAnsi="Times New Roman"/>
                <w:sz w:val="22"/>
              </w:rPr>
            </w:pPr>
          </w:p>
        </w:tc>
      </w:tr>
      <w:tr>
        <w:trPr>
          <w:trHeight w:hRule="atLeast" w:val="220"/>
        </w:trPr>
        <w:tc>
          <w:tcPr>
            <w:tcW w:type="dxa" w:w="569"/>
            <w:tcBorders>
              <w:top w:color="000000" w:sz="6" w:val="single"/>
              <w:left w:color="000000" w:sz="6" w:val="single"/>
              <w:bottom w:color="000000" w:sz="6" w:val="single"/>
              <w:right w:color="000000" w:sz="6" w:val="single"/>
            </w:tcBorders>
            <w:tcMar>
              <w:top w:type="dxa" w:w="0"/>
              <w:left w:type="dxa" w:w="0"/>
              <w:bottom w:type="dxa" w:w="0"/>
              <w:right w:type="dxa" w:w="0"/>
            </w:tcMar>
          </w:tcPr>
          <w:p w14:paraId="0E010000">
            <w:pPr>
              <w:widowControl w:val="0"/>
              <w:spacing w:after="181" w:before="40" w:line="252" w:lineRule="exact"/>
              <w:ind w:right="1"/>
              <w:jc w:val="center"/>
              <w:rPr>
                <w:rFonts w:ascii="Times New Roman" w:hAnsi="Times New Roman"/>
                <w:color w:val="000000"/>
                <w:sz w:val="22"/>
              </w:rPr>
            </w:pPr>
            <w:r>
              <w:rPr>
                <w:rFonts w:ascii="Times New Roman" w:hAnsi="Times New Roman"/>
                <w:color w:val="000000"/>
                <w:sz w:val="22"/>
              </w:rPr>
              <w:t>10</w:t>
            </w:r>
          </w:p>
        </w:tc>
        <w:tc>
          <w:tcPr>
            <w:tcW w:type="dxa" w:w="4737"/>
            <w:tcBorders>
              <w:top w:color="000000" w:sz="6" w:val="single"/>
              <w:left w:color="000000" w:sz="6" w:val="single"/>
              <w:bottom w:color="000000" w:sz="6" w:val="single"/>
              <w:right w:color="000000" w:sz="6" w:val="single"/>
            </w:tcBorders>
            <w:tcMar>
              <w:top w:type="dxa" w:w="0"/>
              <w:left w:type="dxa" w:w="0"/>
              <w:bottom w:type="dxa" w:w="0"/>
              <w:right w:type="dxa" w:w="0"/>
            </w:tcMar>
          </w:tcPr>
          <w:p w14:paraId="0F010000">
            <w:pPr>
              <w:widowControl w:val="0"/>
              <w:spacing w:after="181" w:before="40" w:line="252" w:lineRule="exact"/>
              <w:ind w:right="1"/>
              <w:jc w:val="center"/>
              <w:rPr>
                <w:rFonts w:ascii="Times New Roman" w:hAnsi="Times New Roman"/>
                <w:sz w:val="22"/>
              </w:rPr>
            </w:pPr>
            <w:r>
              <w:rPr>
                <w:rFonts w:ascii="Times New Roman" w:hAnsi="Times New Roman"/>
                <w:sz w:val="22"/>
              </w:rPr>
              <w:t>Диаметр труб</w:t>
            </w:r>
          </w:p>
        </w:tc>
        <w:tc>
          <w:tcPr>
            <w:tcW w:type="dxa" w:w="4475"/>
            <w:tcBorders>
              <w:top w:color="000000" w:sz="6" w:val="single"/>
              <w:left w:color="000000" w:sz="6" w:val="single"/>
              <w:bottom w:color="000000" w:sz="6" w:val="single"/>
              <w:right w:color="000000" w:sz="6" w:val="single"/>
            </w:tcBorders>
            <w:tcMar>
              <w:top w:type="dxa" w:w="0"/>
              <w:left w:type="dxa" w:w="0"/>
              <w:bottom w:type="dxa" w:w="0"/>
              <w:right w:type="dxa" w:w="0"/>
            </w:tcMar>
          </w:tcPr>
          <w:p w14:paraId="10010000">
            <w:pPr>
              <w:widowControl w:val="0"/>
              <w:spacing w:after="181" w:before="40" w:line="252" w:lineRule="exact"/>
              <w:ind w:right="1"/>
              <w:jc w:val="center"/>
              <w:rPr>
                <w:rFonts w:ascii="Times New Roman" w:hAnsi="Times New Roman"/>
                <w:sz w:val="22"/>
              </w:rPr>
            </w:pPr>
            <w:r>
              <w:rPr>
                <w:rFonts w:ascii="Times New Roman" w:hAnsi="Times New Roman"/>
                <w:sz w:val="22"/>
              </w:rPr>
              <w:t xml:space="preserve"> газ 12.7мм(1/4)</w:t>
            </w:r>
          </w:p>
        </w:tc>
      </w:tr>
      <w:tr>
        <w:trPr>
          <w:trHeight w:hRule="atLeast" w:val="220"/>
        </w:trPr>
        <w:tc>
          <w:tcPr>
            <w:tcW w:type="dxa" w:w="569"/>
            <w:tcBorders>
              <w:top w:color="000000" w:sz="6" w:val="single"/>
              <w:left w:color="000000" w:sz="6" w:val="single"/>
              <w:bottom w:color="000000" w:sz="6" w:val="single"/>
              <w:right w:color="000000" w:sz="6" w:val="single"/>
            </w:tcBorders>
            <w:tcMar>
              <w:top w:type="dxa" w:w="0"/>
              <w:left w:type="dxa" w:w="0"/>
              <w:bottom w:type="dxa" w:w="0"/>
              <w:right w:type="dxa" w:w="0"/>
            </w:tcMar>
          </w:tcPr>
          <w:p w14:paraId="11010000">
            <w:pPr>
              <w:widowControl w:val="0"/>
              <w:spacing w:after="181" w:before="40" w:line="252" w:lineRule="exact"/>
              <w:ind w:right="1"/>
              <w:jc w:val="center"/>
              <w:rPr>
                <w:rFonts w:ascii="Times New Roman" w:hAnsi="Times New Roman"/>
                <w:color w:val="000000"/>
                <w:sz w:val="22"/>
              </w:rPr>
            </w:pPr>
            <w:r>
              <w:rPr>
                <w:rFonts w:ascii="Times New Roman" w:hAnsi="Times New Roman"/>
                <w:color w:val="000000"/>
                <w:sz w:val="22"/>
              </w:rPr>
              <w:t>11</w:t>
            </w:r>
          </w:p>
        </w:tc>
        <w:tc>
          <w:tcPr>
            <w:tcW w:type="dxa" w:w="4737"/>
            <w:tcBorders>
              <w:top w:color="000000" w:sz="6" w:val="single"/>
              <w:left w:color="000000" w:sz="6" w:val="single"/>
              <w:bottom w:color="000000" w:sz="6" w:val="single"/>
              <w:right w:color="000000" w:sz="6" w:val="single"/>
            </w:tcBorders>
            <w:tcMar>
              <w:top w:type="dxa" w:w="0"/>
              <w:left w:type="dxa" w:w="0"/>
              <w:bottom w:type="dxa" w:w="0"/>
              <w:right w:type="dxa" w:w="0"/>
            </w:tcMar>
          </w:tcPr>
          <w:p w14:paraId="12010000">
            <w:pPr>
              <w:widowControl w:val="0"/>
              <w:spacing w:after="181" w:before="40" w:line="252" w:lineRule="exact"/>
              <w:ind w:right="1"/>
              <w:jc w:val="center"/>
              <w:rPr>
                <w:rFonts w:ascii="Times New Roman" w:hAnsi="Times New Roman"/>
                <w:sz w:val="22"/>
              </w:rPr>
            </w:pPr>
            <w:r>
              <w:rPr>
                <w:rFonts w:ascii="Times New Roman" w:hAnsi="Times New Roman"/>
                <w:sz w:val="22"/>
              </w:rPr>
              <w:t>Диаметр труб</w:t>
            </w:r>
          </w:p>
        </w:tc>
        <w:tc>
          <w:tcPr>
            <w:tcW w:type="dxa" w:w="4475"/>
            <w:tcBorders>
              <w:top w:color="000000" w:sz="6" w:val="single"/>
              <w:left w:color="000000" w:sz="6" w:val="single"/>
              <w:bottom w:color="000000" w:sz="6" w:val="single"/>
              <w:right w:color="000000" w:sz="6" w:val="single"/>
            </w:tcBorders>
            <w:tcMar>
              <w:top w:type="dxa" w:w="0"/>
              <w:left w:type="dxa" w:w="0"/>
              <w:bottom w:type="dxa" w:w="0"/>
              <w:right w:type="dxa" w:w="0"/>
            </w:tcMar>
          </w:tcPr>
          <w:p w14:paraId="13010000">
            <w:pPr>
              <w:widowControl w:val="0"/>
              <w:spacing w:after="181" w:before="40" w:line="252" w:lineRule="exact"/>
              <w:ind w:right="1"/>
              <w:jc w:val="center"/>
              <w:rPr>
                <w:rFonts w:ascii="Times New Roman" w:hAnsi="Times New Roman"/>
                <w:sz w:val="22"/>
              </w:rPr>
            </w:pPr>
            <w:r>
              <w:rPr>
                <w:rFonts w:ascii="Times New Roman" w:hAnsi="Times New Roman"/>
                <w:sz w:val="22"/>
              </w:rPr>
              <w:t>жидкость 6.35мм(1/4)</w:t>
            </w:r>
          </w:p>
        </w:tc>
      </w:tr>
    </w:tbl>
    <w:p w14:paraId="14010000">
      <w:pPr>
        <w:widowControl w:val="0"/>
        <w:ind/>
        <w:jc w:val="center"/>
        <w:rPr>
          <w:b w:val="1"/>
          <w:sz w:val="24"/>
        </w:rPr>
      </w:pPr>
    </w:p>
    <w:p w14:paraId="15010000">
      <w:pPr>
        <w:widowControl w:val="1"/>
        <w:ind w:firstLine="709"/>
        <w:rPr>
          <w:sz w:val="22"/>
        </w:rPr>
      </w:pPr>
      <w:r>
        <w:rPr>
          <w:color w:val="000000"/>
          <w:sz w:val="22"/>
        </w:rPr>
        <w:t xml:space="preserve">Монтаж производится </w:t>
      </w:r>
      <w:r>
        <w:rPr>
          <w:color w:val="000000"/>
          <w:sz w:val="22"/>
        </w:rPr>
        <w:t>Поставщик</w:t>
      </w:r>
      <w:r>
        <w:rPr>
          <w:color w:val="000000"/>
          <w:sz w:val="22"/>
        </w:rPr>
        <w:t>ом с использованием собственных инструментов, механизмов, приспособлений и т.д.</w:t>
      </w:r>
    </w:p>
    <w:p w14:paraId="16010000">
      <w:pPr>
        <w:widowControl w:val="0"/>
        <w:spacing w:after="0" w:before="0" w:line="240" w:lineRule="auto"/>
        <w:ind w:firstLine="709" w:left="0"/>
        <w:jc w:val="both"/>
        <w:rPr>
          <w:rFonts w:ascii="Times New Roman" w:hAnsi="Times New Roman"/>
          <w:sz w:val="22"/>
        </w:rPr>
      </w:pPr>
      <w:r>
        <w:rPr>
          <w:rFonts w:ascii="Times New Roman" w:hAnsi="Times New Roman"/>
          <w:sz w:val="22"/>
        </w:rPr>
        <w:t xml:space="preserve">При исполнении Контракта по согласованию Государственного заказчика с Поставщиком допускается поставка материалов, качество, технические и функциональные характеристики (потребительские свойства) которых являются улучшенными по сравнению с качеством </w:t>
      </w:r>
      <w:r>
        <w:rPr>
          <w:rFonts w:ascii="Times New Roman" w:hAnsi="Times New Roman"/>
          <w:sz w:val="22"/>
        </w:rPr>
        <w:br/>
      </w:r>
      <w:r>
        <w:rPr>
          <w:rFonts w:ascii="Times New Roman" w:hAnsi="Times New Roman"/>
          <w:sz w:val="22"/>
        </w:rPr>
        <w:t>и соответствующими техническими и функциональными характеристиками, указанными в Контракте, по письменному согласованию с Государственным заказчиком.</w:t>
      </w:r>
    </w:p>
    <w:p w14:paraId="17010000">
      <w:pPr>
        <w:widowControl w:val="0"/>
        <w:spacing w:after="0" w:before="0" w:line="240" w:lineRule="auto"/>
        <w:ind w:firstLine="709" w:left="0"/>
        <w:jc w:val="both"/>
        <w:rPr>
          <w:rFonts w:ascii="Times New Roman" w:hAnsi="Times New Roman"/>
          <w:sz w:val="22"/>
        </w:rPr>
      </w:pPr>
      <w:r>
        <w:rPr>
          <w:rFonts w:ascii="Times New Roman" w:hAnsi="Times New Roman"/>
          <w:sz w:val="22"/>
        </w:rPr>
        <w:t xml:space="preserve"> </w:t>
      </w:r>
      <w:r>
        <w:rPr>
          <w:rFonts w:ascii="Times New Roman" w:hAnsi="Times New Roman"/>
          <w:sz w:val="22"/>
        </w:rPr>
        <w:t xml:space="preserve">Замена материалов на не предусмотренные Контрактом позиции или без согласования </w:t>
      </w:r>
      <w:r>
        <w:rPr>
          <w:rFonts w:ascii="Times New Roman" w:hAnsi="Times New Roman"/>
          <w:sz w:val="22"/>
        </w:rPr>
        <w:br/>
      </w:r>
      <w:r>
        <w:rPr>
          <w:rFonts w:ascii="Times New Roman" w:hAnsi="Times New Roman"/>
          <w:sz w:val="22"/>
        </w:rPr>
        <w:t xml:space="preserve">с Государственным заказчиком является основанием для приостановки работ по монтажу. </w:t>
      </w:r>
      <w:r>
        <w:rPr>
          <w:rFonts w:ascii="Times New Roman" w:hAnsi="Times New Roman"/>
          <w:sz w:val="22"/>
        </w:rPr>
        <w:br/>
      </w:r>
      <w:r>
        <w:rPr>
          <w:rFonts w:ascii="Times New Roman" w:hAnsi="Times New Roman"/>
          <w:sz w:val="22"/>
        </w:rPr>
        <w:t>В случае применения контрафактных материалов Государственный заказчик имеет право</w:t>
      </w:r>
      <w:r>
        <w:rPr>
          <w:rFonts w:ascii="Times New Roman" w:hAnsi="Times New Roman"/>
          <w:sz w:val="22"/>
        </w:rPr>
        <w:br/>
      </w:r>
      <w:r>
        <w:rPr>
          <w:rFonts w:ascii="Times New Roman" w:hAnsi="Times New Roman"/>
          <w:sz w:val="22"/>
        </w:rPr>
        <w:t xml:space="preserve"> в одностороннем порядке расторгнуть Контракт.</w:t>
      </w:r>
    </w:p>
    <w:p w14:paraId="18010000">
      <w:pPr>
        <w:widowControl w:val="0"/>
        <w:spacing w:after="0" w:before="0" w:line="240" w:lineRule="auto"/>
        <w:ind w:firstLine="0" w:left="0"/>
        <w:jc w:val="both"/>
        <w:rPr>
          <w:rFonts w:ascii="Times New Roman" w:hAnsi="Times New Roman"/>
          <w:sz w:val="22"/>
        </w:rPr>
      </w:pPr>
      <w:r>
        <w:rPr>
          <w:rFonts w:ascii="Times New Roman" w:hAnsi="Times New Roman"/>
          <w:sz w:val="22"/>
        </w:rPr>
        <w:t>2</w:t>
      </w:r>
      <w:r>
        <w:rPr>
          <w:rFonts w:ascii="Times New Roman" w:hAnsi="Times New Roman"/>
          <w:sz w:val="22"/>
        </w:rPr>
        <w:t xml:space="preserve">.3. </w:t>
      </w:r>
      <w:r>
        <w:rPr>
          <w:rFonts w:ascii="Times New Roman" w:hAnsi="Times New Roman"/>
          <w:sz w:val="22"/>
        </w:rPr>
        <w:t xml:space="preserve">Ввод в эксплуатацию </w:t>
      </w:r>
    </w:p>
    <w:p w14:paraId="19010000">
      <w:pPr>
        <w:widowControl w:val="0"/>
        <w:spacing w:after="0" w:before="0" w:line="240" w:lineRule="auto"/>
        <w:ind w:firstLine="709" w:left="0"/>
        <w:jc w:val="both"/>
        <w:rPr>
          <w:rFonts w:ascii="Times New Roman" w:hAnsi="Times New Roman"/>
          <w:sz w:val="22"/>
        </w:rPr>
      </w:pPr>
      <w:r>
        <w:rPr>
          <w:rFonts w:ascii="Times New Roman" w:hAnsi="Times New Roman"/>
          <w:sz w:val="22"/>
        </w:rPr>
        <w:t>После проведения комплекса работ по установке поставленного Товара, Поставщик осуществляет запуск и настройку всех параметров системы. Проводит проверку на эффективность охлаждения, уровень шума, герметичность, а также работу автоматики.</w:t>
      </w:r>
    </w:p>
    <w:p w14:paraId="1A010000">
      <w:pPr>
        <w:widowControl w:val="0"/>
        <w:spacing w:after="0" w:before="0" w:line="240" w:lineRule="auto"/>
        <w:ind w:firstLine="709" w:left="0"/>
        <w:jc w:val="both"/>
        <w:rPr>
          <w:rFonts w:ascii="Times New Roman" w:hAnsi="Times New Roman"/>
          <w:sz w:val="22"/>
        </w:rPr>
      </w:pPr>
      <w:r>
        <w:rPr>
          <w:rFonts w:ascii="Times New Roman" w:hAnsi="Times New Roman"/>
          <w:sz w:val="22"/>
        </w:rPr>
        <w:t>Ввод в эксплуатацию поставленного Товара осуществляется  при обязательном участии представителя Государственного заказчика.</w:t>
      </w:r>
    </w:p>
    <w:p w14:paraId="1B010000">
      <w:pPr>
        <w:widowControl w:val="0"/>
        <w:spacing w:after="0" w:before="0" w:line="240" w:lineRule="auto"/>
        <w:ind w:firstLine="709" w:left="0"/>
        <w:contextualSpacing w:val="1"/>
        <w:jc w:val="both"/>
        <w:rPr>
          <w:sz w:val="22"/>
        </w:rPr>
      </w:pPr>
      <w:r>
        <w:rPr>
          <w:sz w:val="22"/>
        </w:rPr>
        <w:t>Срок</w:t>
      </w:r>
      <w:r>
        <w:rPr>
          <w:sz w:val="22"/>
        </w:rPr>
        <w:t xml:space="preserve"> поставки - </w:t>
      </w:r>
      <w:r>
        <w:rPr>
          <w:sz w:val="22"/>
        </w:rPr>
        <w:t>15</w:t>
      </w:r>
      <w:r>
        <w:rPr>
          <w:sz w:val="22"/>
        </w:rPr>
        <w:t xml:space="preserve"> (пятнадцать)</w:t>
      </w:r>
      <w:r>
        <w:rPr>
          <w:sz w:val="22"/>
        </w:rPr>
        <w:t xml:space="preserve"> рабочих дней</w:t>
      </w:r>
      <w:r>
        <w:rPr>
          <w:sz w:val="22"/>
        </w:rPr>
        <w:t xml:space="preserve"> </w:t>
      </w:r>
      <w:r>
        <w:rPr>
          <w:sz w:val="22"/>
        </w:rPr>
        <w:t>с да</w:t>
      </w:r>
      <w:r>
        <w:rPr>
          <w:sz w:val="22"/>
        </w:rPr>
        <w:t>ты подписания</w:t>
      </w:r>
      <w:r>
        <w:rPr>
          <w:sz w:val="22"/>
        </w:rPr>
        <w:t xml:space="preserve"> Контракта, в общий срок включен вышеуказанный комплекс работ по вводу в эксплуатацию поставленного Товара. </w:t>
      </w:r>
    </w:p>
    <w:p w14:paraId="1C010000">
      <w:pPr>
        <w:pStyle w:val="Style_10"/>
        <w:widowControl w:val="0"/>
        <w:ind w:firstLine="567" w:left="0"/>
        <w:jc w:val="both"/>
        <w:rPr>
          <w:b w:val="1"/>
        </w:rPr>
      </w:pPr>
    </w:p>
    <w:p w14:paraId="1D010000">
      <w:pPr>
        <w:pStyle w:val="Style_10"/>
        <w:widowControl w:val="0"/>
        <w:ind w:firstLine="0" w:left="0"/>
        <w:jc w:val="both"/>
        <w:rPr>
          <w:b w:val="0"/>
          <w:sz w:val="22"/>
        </w:rPr>
      </w:pPr>
      <w:r>
        <w:rPr>
          <w:b w:val="0"/>
        </w:rPr>
        <w:t>3. П</w:t>
      </w:r>
      <w:r>
        <w:rPr>
          <w:b w:val="0"/>
          <w:sz w:val="22"/>
        </w:rPr>
        <w:t>ри исполнении принятых обязательств по настоящей спецификации Поставщик обязан:</w:t>
      </w:r>
    </w:p>
    <w:p w14:paraId="1E010000">
      <w:pPr>
        <w:widowControl w:val="0"/>
        <w:spacing w:after="0" w:before="0" w:line="240" w:lineRule="auto"/>
        <w:ind w:firstLine="709" w:left="0"/>
        <w:jc w:val="both"/>
        <w:rPr>
          <w:rFonts w:ascii="Times New Roman" w:hAnsi="Times New Roman"/>
          <w:sz w:val="22"/>
        </w:rPr>
      </w:pPr>
      <w:r>
        <w:rPr>
          <w:rFonts w:ascii="Times New Roman" w:hAnsi="Times New Roman"/>
          <w:sz w:val="22"/>
        </w:rPr>
        <w:t>Поставить Товар в полном соответствии с условиями Контракта, нормами и правилами проведения комплекса работ, в том числе с учетом нормативно-правовых документов:</w:t>
      </w:r>
    </w:p>
    <w:p w14:paraId="1F010000">
      <w:pPr>
        <w:pStyle w:val="Style_10"/>
        <w:widowControl w:val="0"/>
        <w:spacing w:line="240" w:lineRule="auto"/>
        <w:ind w:firstLine="567"/>
        <w:jc w:val="both"/>
        <w:rPr>
          <w:sz w:val="22"/>
        </w:rPr>
      </w:pPr>
      <w:r>
        <w:rPr>
          <w:sz w:val="22"/>
        </w:rPr>
        <w:t>- приказ Минэнерго России от 20.05.2003 № 187 (ред. от 20.12.2017) «Об утверждении глав правил устройства электроустановок» (вместе с «Правилами устройства электроустановок (ПУЭ). Издание седьмое. Раздел 2. Передача электроэнергии. Главы 2.4, 2.5»)</w:t>
      </w:r>
    </w:p>
    <w:p w14:paraId="20010000">
      <w:pPr>
        <w:pStyle w:val="Style_10"/>
        <w:widowControl w:val="0"/>
        <w:spacing w:line="240" w:lineRule="auto"/>
        <w:ind w:firstLine="567"/>
        <w:jc w:val="both"/>
        <w:rPr>
          <w:sz w:val="22"/>
        </w:rPr>
      </w:pPr>
      <w:r>
        <w:rPr>
          <w:sz w:val="22"/>
        </w:rPr>
        <w:t>- "Правила устройства электроустановок (ПУЭ)</w:t>
      </w:r>
      <w:r>
        <w:rPr>
          <w:sz w:val="22"/>
        </w:rPr>
        <w:t>.</w:t>
      </w:r>
    </w:p>
    <w:p w14:paraId="21010000">
      <w:pPr>
        <w:widowControl w:val="0"/>
        <w:spacing w:after="0" w:before="0" w:line="240" w:lineRule="auto"/>
        <w:ind w:firstLine="709" w:left="0"/>
        <w:contextualSpacing w:val="1"/>
        <w:jc w:val="both"/>
      </w:pPr>
      <w:r>
        <w:t xml:space="preserve">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Государственному заказчику результаты исполнения обязательств, предусмотренных Контрактом. </w:t>
      </w:r>
    </w:p>
    <w:p w14:paraId="22010000">
      <w:pPr>
        <w:widowControl w:val="0"/>
        <w:spacing w:after="0" w:before="0" w:line="240" w:lineRule="auto"/>
        <w:ind w:firstLine="709" w:left="0" w:right="40"/>
        <w:contextualSpacing w:val="1"/>
        <w:jc w:val="both"/>
      </w:pPr>
      <w:r>
        <w:t>Обеспечить своевременное устранение выявленных недостатков и недоделок в работе за свой счет в согласованные с Государственным заказчиком сроки.</w:t>
      </w:r>
    </w:p>
    <w:p w14:paraId="23010000">
      <w:pPr>
        <w:widowControl w:val="0"/>
        <w:spacing w:after="0" w:before="0" w:line="240" w:lineRule="auto"/>
        <w:ind w:firstLine="709" w:left="0" w:right="40"/>
        <w:contextualSpacing w:val="1"/>
        <w:jc w:val="both"/>
      </w:pPr>
      <w:r>
        <w:t xml:space="preserve"> </w:t>
      </w:r>
      <w:r>
        <w:t>Соблюдать требования действующего законодательства по охране окружающей среды, технике безопасности, пожарной безопасности во время выполнения работы; нести самостоятельную ответственность за их нарушение. Кроме того, в обязательном порядке согласовываются с Государственным заказчиком мероприятия по использованию инструмента, применение которого может повлиять на санитарное благополучие на объекте.</w:t>
      </w:r>
    </w:p>
    <w:p w14:paraId="24010000">
      <w:pPr>
        <w:widowControl w:val="0"/>
        <w:spacing w:after="0" w:before="0" w:line="240" w:lineRule="auto"/>
        <w:ind w:firstLine="709" w:left="0"/>
        <w:contextualSpacing w:val="1"/>
        <w:jc w:val="both"/>
      </w:pPr>
      <w:r>
        <w:t>Передать Государственному заказчику технические паспорта, сертификаты соответствия и др. документы, подтверждающие качество оборудования, а также правила эксплуатации.</w:t>
      </w:r>
    </w:p>
    <w:p w14:paraId="25010000">
      <w:pPr>
        <w:pStyle w:val="Style_10"/>
        <w:widowControl w:val="0"/>
        <w:spacing w:line="240" w:lineRule="auto"/>
        <w:ind w:firstLine="709" w:left="0" w:right="1"/>
        <w:jc w:val="both"/>
        <w:rPr>
          <w:b w:val="0"/>
          <w:color w:val="000000"/>
        </w:rPr>
      </w:pPr>
      <w:r>
        <w:t xml:space="preserve">Передает результат исполненных обязательств Государственному Заказчику в состоянии, позволяющем нормальную эксплуатацию установленного Товара. </w:t>
      </w:r>
    </w:p>
    <w:p w14:paraId="26010000">
      <w:pPr>
        <w:widowControl w:val="0"/>
        <w:spacing w:after="0" w:before="0" w:line="240" w:lineRule="auto"/>
        <w:ind w:firstLine="709" w:left="0"/>
        <w:contextualSpacing w:val="1"/>
        <w:jc w:val="both"/>
      </w:pPr>
      <w:r>
        <w:t>Выполнять иные обязанности, предусмотренные настоящим Контрактом.</w:t>
      </w:r>
      <w:r>
        <w:t xml:space="preserve"> </w:t>
      </w:r>
    </w:p>
    <w:p w14:paraId="27010000">
      <w:pPr>
        <w:pStyle w:val="Style_10"/>
        <w:widowControl w:val="0"/>
        <w:spacing w:line="240" w:lineRule="auto"/>
        <w:ind w:firstLine="0" w:left="0" w:right="1"/>
        <w:jc w:val="both"/>
        <w:rPr>
          <w:shd w:fill="95BFFF" w:val="clear"/>
        </w:rPr>
      </w:pPr>
    </w:p>
    <w:p w14:paraId="28010000">
      <w:pPr>
        <w:widowControl w:val="1"/>
        <w:ind w:hanging="1134" w:left="1134"/>
        <w:rPr>
          <w:rFonts w:ascii="Times New Roman" w:hAnsi="Times New Roman"/>
          <w:sz w:val="22"/>
        </w:rPr>
      </w:pPr>
    </w:p>
    <w:p w14:paraId="29010000">
      <w:pPr>
        <w:widowControl w:val="1"/>
        <w:ind w:hanging="1134" w:left="1134"/>
        <w:rPr>
          <w:rFonts w:ascii="Times New Roman" w:hAnsi="Times New Roman"/>
          <w:sz w:val="22"/>
        </w:rPr>
      </w:pPr>
      <w:r>
        <w:rPr>
          <w:sz w:val="22"/>
        </w:rPr>
        <w:t xml:space="preserve">Поставщик:                                                                                           </w:t>
      </w:r>
      <w:r>
        <w:rPr>
          <w:rFonts w:ascii="Times New Roman" w:hAnsi="Times New Roman"/>
          <w:sz w:val="22"/>
        </w:rPr>
        <w:t>Государственный з</w:t>
      </w:r>
      <w:r>
        <w:rPr>
          <w:rFonts w:ascii="Times New Roman" w:hAnsi="Times New Roman"/>
          <w:sz w:val="22"/>
        </w:rPr>
        <w:t>аказчик:</w:t>
      </w:r>
    </w:p>
    <w:p w14:paraId="2A010000">
      <w:pPr>
        <w:widowControl w:val="1"/>
        <w:ind w:left="1134"/>
        <w:rPr>
          <w:sz w:val="22"/>
        </w:rPr>
      </w:pPr>
      <w:r>
        <w:rPr>
          <w:sz w:val="22"/>
        </w:rPr>
        <w:t xml:space="preserve">                                                </w:t>
      </w:r>
      <w:r>
        <w:rPr>
          <w:sz w:val="22"/>
        </w:rPr>
        <w:t xml:space="preserve">                                                                                                    </w:t>
      </w:r>
    </w:p>
    <w:p w14:paraId="2B010000">
      <w:pPr>
        <w:widowControl w:val="1"/>
        <w:ind w:hanging="1134" w:left="1134"/>
        <w:rPr>
          <w:sz w:val="22"/>
        </w:rPr>
      </w:pPr>
    </w:p>
    <w:p w14:paraId="2C010000">
      <w:pPr>
        <w:widowControl w:val="1"/>
        <w:ind w:hanging="1134" w:left="1134"/>
        <w:rPr>
          <w:sz w:val="22"/>
        </w:rPr>
      </w:pPr>
      <w:r>
        <w:rPr>
          <w:sz w:val="22"/>
        </w:rPr>
        <w:t>______________</w:t>
      </w:r>
      <w:r>
        <w:rPr>
          <w:sz w:val="22"/>
        </w:rPr>
        <w:t>__/_______________</w:t>
      </w:r>
      <w:r>
        <w:rPr>
          <w:sz w:val="22"/>
        </w:rPr>
        <w:tab/>
      </w:r>
      <w:r>
        <w:rPr>
          <w:sz w:val="22"/>
        </w:rPr>
        <w:tab/>
      </w:r>
      <w:r>
        <w:rPr>
          <w:sz w:val="22"/>
        </w:rPr>
        <w:tab/>
      </w:r>
      <w:r>
        <w:rPr>
          <w:sz w:val="22"/>
        </w:rPr>
        <w:t xml:space="preserve">    </w:t>
      </w:r>
      <w:r>
        <w:rPr>
          <w:sz w:val="22"/>
        </w:rPr>
        <w:t xml:space="preserve">     </w:t>
      </w:r>
      <w:r>
        <w:rPr>
          <w:sz w:val="22"/>
        </w:rPr>
        <w:t xml:space="preserve"> </w:t>
      </w:r>
      <w:r>
        <w:rPr>
          <w:sz w:val="22"/>
        </w:rPr>
        <w:t xml:space="preserve">            </w:t>
      </w:r>
      <w:r>
        <w:rPr>
          <w:sz w:val="22"/>
        </w:rPr>
        <w:t>_________________/</w:t>
      </w:r>
      <w:r>
        <w:rPr>
          <w:sz w:val="22"/>
        </w:rPr>
        <w:t xml:space="preserve"> </w:t>
      </w:r>
      <w:r>
        <w:rPr>
          <w:sz w:val="22"/>
        </w:rPr>
        <w:t xml:space="preserve">В.В. </w:t>
      </w:r>
      <w:r>
        <w:rPr>
          <w:rFonts w:ascii="Times New Roman" w:hAnsi="Times New Roman"/>
          <w:sz w:val="22"/>
        </w:rPr>
        <w:t>Андриянов</w:t>
      </w:r>
      <w:r>
        <w:rPr>
          <w:rFonts w:ascii="Times New Roman" w:hAnsi="Times New Roman"/>
          <w:b w:val="1"/>
          <w:sz w:val="22"/>
        </w:rPr>
        <w:t xml:space="preserve"> </w:t>
      </w:r>
      <w:r>
        <w:rPr>
          <w:sz w:val="22"/>
        </w:rPr>
        <w:t xml:space="preserve">           </w:t>
      </w:r>
    </w:p>
    <w:p w14:paraId="2D010000">
      <w:pPr>
        <w:pStyle w:val="Style_3"/>
        <w:widowControl w:val="1"/>
        <w:ind w:hanging="1134" w:left="1134"/>
        <w:rPr>
          <w:rFonts w:ascii="Times New Roman" w:hAnsi="Times New Roman"/>
          <w:sz w:val="18"/>
        </w:rPr>
      </w:pP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 xml:space="preserve">                    </w:t>
      </w:r>
      <w:r>
        <w:rPr>
          <w:rFonts w:ascii="Times New Roman" w:hAnsi="Times New Roman"/>
          <w:sz w:val="18"/>
        </w:rPr>
        <w:t xml:space="preserve">              </w:t>
      </w:r>
      <w:r>
        <w:rPr>
          <w:rFonts w:ascii="Times New Roman" w:hAnsi="Times New Roman"/>
          <w:sz w:val="18"/>
        </w:rPr>
        <w:t xml:space="preserve">                          </w:t>
      </w:r>
    </w:p>
    <w:p w14:paraId="2E010000">
      <w:pPr>
        <w:pStyle w:val="Style_3"/>
        <w:widowControl w:val="1"/>
        <w:ind w:hanging="1134" w:left="1134"/>
        <w:rPr>
          <w:rFonts w:ascii="Times New Roman" w:hAnsi="Times New Roman"/>
          <w:sz w:val="18"/>
        </w:rPr>
      </w:pPr>
      <w:r>
        <w:rPr>
          <w:rFonts w:ascii="Times New Roman" w:hAnsi="Times New Roman"/>
          <w:sz w:val="18"/>
        </w:rPr>
        <w:t xml:space="preserve"> </w:t>
      </w:r>
      <w:r>
        <w:rPr>
          <w:rFonts w:ascii="Times New Roman" w:hAnsi="Times New Roman"/>
          <w:sz w:val="18"/>
        </w:rPr>
        <w:t xml:space="preserve"> </w:t>
      </w:r>
      <w:r>
        <w:rPr>
          <w:rFonts w:ascii="Times New Roman" w:hAnsi="Times New Roman"/>
          <w:sz w:val="18"/>
        </w:rPr>
        <w:t>м.п</w:t>
      </w:r>
      <w:r>
        <w:rPr>
          <w:rFonts w:ascii="Times New Roman" w:hAnsi="Times New Roman"/>
          <w:sz w:val="18"/>
        </w:rPr>
        <w:t>.</w:t>
      </w: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 xml:space="preserve">                                             </w:t>
      </w:r>
      <w:r>
        <w:rPr>
          <w:rFonts w:ascii="Times New Roman" w:hAnsi="Times New Roman"/>
          <w:sz w:val="18"/>
        </w:rPr>
        <w:t>м</w:t>
      </w:r>
      <w:r>
        <w:rPr>
          <w:rFonts w:ascii="Times New Roman" w:hAnsi="Times New Roman"/>
          <w:sz w:val="18"/>
        </w:rPr>
        <w:t>.п</w:t>
      </w:r>
    </w:p>
    <w:p w14:paraId="2F010000">
      <w:pPr>
        <w:widowControl w:val="0"/>
        <w:ind/>
        <w:jc w:val="center"/>
        <w:rPr>
          <w:b w:val="1"/>
          <w:sz w:val="24"/>
        </w:rPr>
      </w:pPr>
    </w:p>
    <w:sectPr>
      <w:footerReference r:id="rId2" w:type="default"/>
      <w:pgSz w:h="16838" w:orient="portrait" w:w="11906"/>
      <w:pgMar w:bottom="851" w:footer="708" w:gutter="0" w:header="708" w:left="1418" w:right="707" w:top="426"/>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1.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widowControl w:val="1"/>
      <w:ind/>
      <w:jc w:val="center"/>
    </w:pPr>
    <w:r>
      <w:fldChar w:fldCharType="begin"/>
    </w:r>
    <w:r>
      <w:instrText xml:space="preserve">PAGE </w:instrText>
    </w:r>
    <w:r>
      <w:fldChar w:fldCharType="separate"/>
    </w:r>
    <w:r>
      <w:t xml:space="preserve"> </w:t>
    </w:r>
    <w:r>
      <w:fldChar w:fldCharType="end"/>
    </w:r>
  </w:p>
  <w:p w14:paraId="02000000">
    <w:pPr>
      <w:pStyle w:val="Style_1"/>
    </w:pPr>
  </w:p>
</w:ftr>
</file>

<file path=word/footer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3000000">
    <w:pPr>
      <w:pStyle w:val="Style_1"/>
      <w:widowControl w:val="1"/>
      <w:ind/>
      <w:jc w:val="center"/>
    </w:pPr>
    <w:r>
      <w:fldChar w:fldCharType="begin"/>
    </w:r>
    <w:r>
      <w:instrText xml:space="preserve">PAGE </w:instrText>
    </w:r>
    <w:r>
      <w:fldChar w:fldCharType="separate"/>
    </w:r>
    <w:r>
      <w:t xml:space="preserve"> </w:t>
    </w:r>
    <w:r>
      <w:fldChar w:fldCharType="end"/>
    </w:r>
  </w:p>
  <w:p w14:paraId="04000000">
    <w:pPr>
      <w:pStyle w:val="Style_1"/>
    </w:pPr>
  </w:p>
</w:ft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numFmt w:val="bullet"/>
      <w:lvlText w:val="-"/>
      <w:pPr>
        <w:widowControl w:val="1"/>
        <w:ind w:hanging="360" w:left="720"/>
      </w:pPr>
      <w:rPr>
        <w:rFonts w:ascii="Calibri" w:hAnsi="Calibri"/>
      </w:rPr>
    </w:lvl>
    <w:lvl w:ilvl="1">
      <w:numFmt w:val="bullet"/>
      <w:lvlText w:val="o"/>
      <w:pPr>
        <w:widowControl w:val="1"/>
        <w:ind w:hanging="360" w:left="1440"/>
      </w:pPr>
      <w:rPr>
        <w:rFonts w:ascii="Courier New" w:hAnsi="Courier New"/>
      </w:rPr>
    </w:lvl>
    <w:lvl w:ilvl="2">
      <w:numFmt w:val="bullet"/>
      <w:lvlText w:val=""/>
      <w:pPr>
        <w:widowControl w:val="1"/>
        <w:ind w:hanging="360" w:left="2160"/>
      </w:pPr>
      <w:rPr>
        <w:rFonts w:ascii="Wingdings" w:hAnsi="Wingdings"/>
      </w:rPr>
    </w:lvl>
    <w:lvl w:ilvl="3">
      <w:numFmt w:val="bullet"/>
      <w:lvlText w:val="-"/>
      <w:pPr>
        <w:widowControl w:val="1"/>
        <w:ind w:hanging="360" w:left="2880"/>
      </w:pPr>
      <w:rPr>
        <w:rFonts w:ascii="Calibri" w:hAnsi="Calibri"/>
      </w:rPr>
    </w:lvl>
    <w:lvl w:ilvl="4">
      <w:numFmt w:val="bullet"/>
      <w:lvlText w:val="o"/>
      <w:pPr>
        <w:widowControl w:val="1"/>
        <w:ind w:hanging="360" w:left="3600"/>
      </w:pPr>
      <w:rPr>
        <w:rFonts w:ascii="Courier New" w:hAnsi="Courier New"/>
      </w:rPr>
    </w:lvl>
    <w:lvl w:ilvl="5">
      <w:numFmt w:val="bullet"/>
      <w:lvlText w:val=""/>
      <w:pPr>
        <w:widowControl w:val="1"/>
        <w:ind w:hanging="360" w:left="4320"/>
      </w:pPr>
      <w:rPr>
        <w:rFonts w:ascii="Wingdings" w:hAnsi="Wingdings"/>
      </w:rPr>
    </w:lvl>
    <w:lvl w:ilvl="6">
      <w:numFmt w:val="bullet"/>
      <w:lvlText w:val="-"/>
      <w:pPr>
        <w:widowControl w:val="1"/>
        <w:ind w:hanging="360" w:left="5040"/>
      </w:pPr>
      <w:rPr>
        <w:rFonts w:ascii="Calibri" w:hAnsi="Calibri"/>
      </w:rPr>
    </w:lvl>
    <w:lvl w:ilvl="7">
      <w:numFmt w:val="bullet"/>
      <w:lvlText w:val="o"/>
      <w:pPr>
        <w:widowControl w:val="1"/>
        <w:ind w:hanging="360" w:left="5760"/>
      </w:pPr>
      <w:rPr>
        <w:rFonts w:ascii="Courier New" w:hAnsi="Courier New"/>
      </w:rPr>
    </w:lvl>
    <w:lvl w:ilvl="8">
      <w:numFmt w:val="bullet"/>
      <w:lvlText w:val=""/>
      <w:pPr>
        <w:widowControl w:val="1"/>
        <w:ind w:hanging="360" w:left="6480"/>
      </w:pPr>
      <w:rPr>
        <w:rFonts w:ascii="Wingdings" w:hAnsi="Wingdings"/>
      </w:rPr>
    </w:lvl>
  </w:abstractNum>
  <w:abstractNum w:abstractNumId="1">
    <w:lvl w:ilvl="0">
      <w:start w:val="1"/>
      <w:numFmt w:val="decimal"/>
      <w:lvlText w:val="%1."/>
      <w:lvlJc w:val="left"/>
      <w:pPr>
        <w:widowControl w:val="1"/>
        <w:ind w:hanging="432" w:left="432"/>
      </w:pPr>
    </w:lvl>
    <w:lvl w:ilvl="1">
      <w:start w:val="1"/>
      <w:numFmt w:val="decimal"/>
      <w:lvlText w:val="%1.%2"/>
      <w:lvlJc w:val="left"/>
      <w:pPr>
        <w:widowControl w:val="1"/>
        <w:ind w:hanging="576" w:left="576"/>
      </w:pPr>
    </w:lvl>
    <w:lvl w:ilvl="2">
      <w:start w:val="1"/>
      <w:numFmt w:val="decimal"/>
      <w:lvlText w:val="%1.%2.%3"/>
      <w:lvlJc w:val="left"/>
      <w:pPr>
        <w:widowControl w:val="1"/>
        <w:ind w:hanging="720" w:left="8375"/>
      </w:pPr>
    </w:lvl>
    <w:lvl w:ilvl="3">
      <w:start w:val="1"/>
      <w:numFmt w:val="decimal"/>
      <w:lvlText w:val="%1.%2.%3.%4"/>
      <w:lvlJc w:val="left"/>
      <w:pPr>
        <w:widowControl w:val="1"/>
        <w:ind w:hanging="864" w:left="864"/>
      </w:pPr>
    </w:lvl>
    <w:lvl w:ilvl="4">
      <w:start w:val="1"/>
      <w:numFmt w:val="decimal"/>
      <w:pStyle w:val="Style_102"/>
      <w:lvlText w:val="%1.%2.%3.%4.%5"/>
      <w:lvlJc w:val="left"/>
      <w:pPr>
        <w:widowControl w:val="1"/>
        <w:ind w:hanging="1008" w:left="1008"/>
      </w:pPr>
    </w:lvl>
    <w:lvl w:ilvl="5">
      <w:start w:val="1"/>
      <w:numFmt w:val="decimal"/>
      <w:pStyle w:val="Style_193"/>
      <w:lvlText w:val="%1.%2.%3.%4.%5.%6"/>
      <w:lvlJc w:val="left"/>
      <w:pPr>
        <w:widowControl w:val="1"/>
        <w:ind w:hanging="1152" w:left="1152"/>
      </w:pPr>
    </w:lvl>
    <w:lvl w:ilvl="6">
      <w:start w:val="1"/>
      <w:numFmt w:val="decimal"/>
      <w:pStyle w:val="Style_19"/>
      <w:lvlText w:val="%1.%2.%3.%4.%5.%6.%7"/>
      <w:lvlJc w:val="left"/>
      <w:pPr>
        <w:widowControl w:val="1"/>
        <w:ind w:hanging="1296" w:left="1296"/>
      </w:pPr>
    </w:lvl>
    <w:lvl w:ilvl="7">
      <w:start w:val="1"/>
      <w:numFmt w:val="decimal"/>
      <w:pStyle w:val="Style_117"/>
      <w:lvlText w:val="%1.%2.%3.%4.%5.%6.%7.%8"/>
      <w:lvlJc w:val="left"/>
      <w:pPr>
        <w:widowControl w:val="1"/>
        <w:ind w:hanging="1440" w:left="1440"/>
      </w:pPr>
    </w:lvl>
    <w:lvl w:ilvl="8">
      <w:start w:val="1"/>
      <w:numFmt w:val="decimal"/>
      <w:pStyle w:val="Style_66"/>
      <w:lvlText w:val="%1.%2.%3.%4.%5.%6.%7.%8.%9"/>
      <w:lvlJc w:val="left"/>
      <w:pPr>
        <w:widowControl w:val="1"/>
        <w:ind w:hanging="1584" w:left="3427"/>
      </w:pPr>
    </w:lvl>
  </w:abstractNum>
  <w:abstractNum w:abstractNumId="2">
    <w:lvl w:ilvl="0">
      <w:start w:val="1"/>
      <w:numFmt w:val="decimal"/>
      <w:lvlText w:val="%1."/>
      <w:lvlJc w:val="left"/>
      <w:pPr>
        <w:widowControl w:val="1"/>
        <w:ind w:hanging="360" w:left="643"/>
      </w:pPr>
    </w:lvl>
    <w:lvl w:ilvl="1">
      <w:start w:val="1"/>
      <w:numFmt w:val="decimal"/>
      <w:pStyle w:val="Style_121"/>
      <w:lvlText w:val="%1."/>
      <w:lvlJc w:val="left"/>
    </w:lvl>
    <w:lvl w:ilvl="2">
      <w:start w:val="1"/>
      <w:numFmt w:val="decimal"/>
      <w:pStyle w:val="Style_122"/>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num w:numId="1">
    <w:abstractNumId w:val="0"/>
  </w:num>
  <w:num w:numId="2">
    <w:abstractNumId w:val="1"/>
  </w:num>
  <w:num w:numId="3">
    <w:abstractNumId w:val="2"/>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Calibri" w:hAnsi="Calibri"/>
        <w:color w:val="000000"/>
        <w:spacing w:val="0"/>
        <w:sz w:val="20"/>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0" w:uiPriority="9" w:unhideWhenUsed="0"/>
    <w:lsdException w:name="heading 7" w:qFormat="1" w:semiHidden="0" w:uiPriority="9" w:unhideWhenUsed="0"/>
    <w:lsdException w:name="heading 8" w:qFormat="1" w:semiHidden="0" w:uiPriority="9" w:unhideWhenUsed="0"/>
    <w:lsdException w:name="heading 9" w:qFormat="1" w:semiHidden="0" w:uiPriority="9" w:unhideWhenUsed="0"/>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0" w:type="paragraph">
    <w:name w:val="Normal"/>
    <w:link w:val="Style_10_ch"/>
    <w:uiPriority w:val="0"/>
    <w:qFormat/>
    <w:pPr>
      <w:widowControl w:val="1"/>
      <w:ind/>
      <w:jc w:val="both"/>
    </w:pPr>
    <w:rPr>
      <w:rFonts w:ascii="Times New Roman" w:hAnsi="Times New Roman"/>
      <w:sz w:val="22"/>
    </w:rPr>
  </w:style>
  <w:style w:default="1" w:styleId="Style_10_ch" w:type="character">
    <w:name w:val="Normal"/>
    <w:link w:val="Style_10"/>
    <w:rPr>
      <w:rFonts w:ascii="Times New Roman" w:hAnsi="Times New Roman"/>
      <w:sz w:val="22"/>
    </w:rPr>
  </w:style>
  <w:style w:styleId="Style_11" w:type="paragraph">
    <w:name w:val="xl131"/>
    <w:basedOn w:val="Style_10"/>
    <w:link w:val="Style_11_ch"/>
    <w:pPr>
      <w:widowControl w:val="1"/>
      <w:pBdr>
        <w:top w:color="000000" w:space="0" w:sz="4" w:val="single"/>
        <w:left w:color="000000" w:space="0" w:sz="4" w:val="single"/>
        <w:bottom w:color="000000" w:space="0" w:sz="4" w:val="nil"/>
        <w:right w:color="000000" w:space="0" w:sz="4" w:val="single"/>
      </w:pBdr>
      <w:spacing w:afterAutospacing="on" w:beforeAutospacing="on"/>
      <w:ind/>
      <w:jc w:val="center"/>
    </w:pPr>
    <w:rPr>
      <w:b w:val="1"/>
    </w:rPr>
  </w:style>
  <w:style w:styleId="Style_11_ch" w:type="character">
    <w:name w:val="xl131"/>
    <w:basedOn w:val="Style_10_ch"/>
    <w:link w:val="Style_11"/>
    <w:rPr>
      <w:b w:val="1"/>
    </w:rPr>
  </w:style>
  <w:style w:styleId="Style_12" w:type="paragraph">
    <w:name w:val="Char Char Знак Знак Char Char"/>
    <w:basedOn w:val="Style_10"/>
    <w:link w:val="Style_12_ch"/>
    <w:pPr>
      <w:widowControl w:val="1"/>
      <w:spacing w:after="160"/>
      <w:ind/>
    </w:pPr>
    <w:rPr>
      <w:rFonts w:ascii="Arial" w:hAnsi="Arial"/>
      <w:b w:val="1"/>
      <w:color w:val="FFFFFF"/>
      <w:sz w:val="32"/>
    </w:rPr>
  </w:style>
  <w:style w:styleId="Style_12_ch" w:type="character">
    <w:name w:val="Char Char Знак Знак Char Char"/>
    <w:basedOn w:val="Style_10_ch"/>
    <w:link w:val="Style_12"/>
    <w:rPr>
      <w:rFonts w:ascii="Arial" w:hAnsi="Arial"/>
      <w:b w:val="1"/>
      <w:color w:val="FFFFFF"/>
      <w:sz w:val="32"/>
    </w:rPr>
  </w:style>
  <w:style w:styleId="Style_13" w:type="paragraph">
    <w:name w:val="toc 2"/>
    <w:next w:val="Style_10"/>
    <w:link w:val="Style_13_ch"/>
    <w:uiPriority w:val="39"/>
    <w:pPr>
      <w:widowControl w:val="1"/>
      <w:ind w:firstLine="0" w:left="200"/>
      <w:jc w:val="left"/>
    </w:pPr>
    <w:rPr>
      <w:rFonts w:ascii="XO Thames" w:hAnsi="XO Thames"/>
      <w:sz w:val="28"/>
    </w:rPr>
  </w:style>
  <w:style w:styleId="Style_13_ch" w:type="character">
    <w:name w:val="toc 2"/>
    <w:link w:val="Style_13"/>
    <w:rPr>
      <w:rFonts w:ascii="XO Thames" w:hAnsi="XO Thames"/>
      <w:sz w:val="28"/>
    </w:rPr>
  </w:style>
  <w:style w:styleId="Style_14" w:type="paragraph">
    <w:name w:val="xl125"/>
    <w:basedOn w:val="Style_10"/>
    <w:link w:val="Style_14_ch"/>
    <w:pPr>
      <w:widowControl w:val="1"/>
      <w:pBdr>
        <w:top w:color="000000" w:space="0" w:sz="4" w:val="single"/>
        <w:left w:color="000000" w:space="0" w:sz="4" w:val="single"/>
        <w:bottom w:color="000000" w:space="0" w:sz="4" w:val="single"/>
        <w:right w:color="000000" w:space="0" w:sz="4" w:val="single"/>
      </w:pBdr>
      <w:spacing w:afterAutospacing="on" w:beforeAutospacing="on"/>
      <w:ind/>
      <w:jc w:val="center"/>
    </w:pPr>
    <w:rPr>
      <w:sz w:val="28"/>
    </w:rPr>
  </w:style>
  <w:style w:styleId="Style_14_ch" w:type="character">
    <w:name w:val="xl125"/>
    <w:basedOn w:val="Style_10_ch"/>
    <w:link w:val="Style_14"/>
    <w:rPr>
      <w:sz w:val="28"/>
    </w:rPr>
  </w:style>
  <w:style w:styleId="Style_15" w:type="paragraph">
    <w:name w:val="xl100"/>
    <w:basedOn w:val="Style_10"/>
    <w:link w:val="Style_15_ch"/>
    <w:pPr>
      <w:widowControl w:val="1"/>
      <w:pBdr>
        <w:top w:color="000000" w:space="0" w:sz="4" w:val="single"/>
        <w:left w:color="000000" w:space="0" w:sz="4" w:val="single"/>
        <w:bottom w:color="000000" w:space="0" w:sz="4" w:val="single"/>
        <w:right w:color="000000" w:space="0" w:sz="4" w:val="single"/>
      </w:pBdr>
      <w:spacing w:afterAutospacing="on" w:beforeAutospacing="on"/>
      <w:ind/>
    </w:pPr>
    <w:rPr>
      <w:b w:val="1"/>
      <w:sz w:val="28"/>
    </w:rPr>
  </w:style>
  <w:style w:styleId="Style_15_ch" w:type="character">
    <w:name w:val="xl100"/>
    <w:basedOn w:val="Style_10_ch"/>
    <w:link w:val="Style_15"/>
    <w:rPr>
      <w:b w:val="1"/>
      <w:sz w:val="28"/>
    </w:rPr>
  </w:style>
  <w:style w:styleId="Style_16" w:type="paragraph">
    <w:name w:val="xl92"/>
    <w:basedOn w:val="Style_10"/>
    <w:link w:val="Style_16_ch"/>
    <w:pPr>
      <w:widowControl w:val="1"/>
      <w:pBdr>
        <w:top w:color="000000" w:space="0" w:sz="4" w:val="single"/>
        <w:left w:color="000000" w:space="0" w:sz="4" w:val="single"/>
        <w:bottom w:color="000000" w:space="0" w:sz="4" w:val="nil"/>
        <w:right w:color="000000" w:space="0" w:sz="4" w:val="single"/>
      </w:pBdr>
      <w:spacing w:afterAutospacing="on" w:beforeAutospacing="on"/>
      <w:ind/>
      <w:jc w:val="center"/>
    </w:pPr>
    <w:rPr>
      <w:b w:val="1"/>
    </w:rPr>
  </w:style>
  <w:style w:styleId="Style_16_ch" w:type="character">
    <w:name w:val="xl92"/>
    <w:basedOn w:val="Style_10_ch"/>
    <w:link w:val="Style_16"/>
    <w:rPr>
      <w:b w:val="1"/>
    </w:rPr>
  </w:style>
  <w:style w:styleId="Style_17" w:type="paragraph">
    <w:name w:val="toc 4"/>
    <w:next w:val="Style_10"/>
    <w:link w:val="Style_17_ch"/>
    <w:uiPriority w:val="39"/>
    <w:pPr>
      <w:widowControl w:val="1"/>
      <w:ind w:firstLine="0" w:left="600"/>
      <w:jc w:val="left"/>
    </w:pPr>
    <w:rPr>
      <w:rFonts w:ascii="XO Thames" w:hAnsi="XO Thames"/>
      <w:sz w:val="28"/>
    </w:rPr>
  </w:style>
  <w:style w:styleId="Style_17_ch" w:type="character">
    <w:name w:val="toc 4"/>
    <w:link w:val="Style_17"/>
    <w:rPr>
      <w:rFonts w:ascii="XO Thames" w:hAnsi="XO Thames"/>
      <w:sz w:val="28"/>
    </w:rPr>
  </w:style>
  <w:style w:styleId="Style_18" w:type="paragraph">
    <w:name w:val="Îáû÷íûé"/>
    <w:link w:val="Style_18_ch"/>
  </w:style>
  <w:style w:styleId="Style_18_ch" w:type="character">
    <w:name w:val="Îáû÷íûé"/>
    <w:link w:val="Style_18"/>
  </w:style>
  <w:style w:styleId="Style_19" w:type="paragraph">
    <w:name w:val="heading 7"/>
    <w:basedOn w:val="Style_10"/>
    <w:next w:val="Style_10"/>
    <w:link w:val="Style_19_ch"/>
    <w:uiPriority w:val="9"/>
    <w:qFormat/>
    <w:pPr>
      <w:widowControl w:val="1"/>
      <w:numPr>
        <w:ilvl w:val="6"/>
        <w:numId w:val="2"/>
      </w:numPr>
      <w:spacing w:after="60" w:before="240"/>
      <w:ind/>
      <w:outlineLvl w:val="6"/>
    </w:pPr>
    <w:rPr>
      <w:rFonts w:ascii="Arial" w:hAnsi="Arial"/>
      <w:sz w:val="20"/>
    </w:rPr>
  </w:style>
  <w:style w:styleId="Style_19_ch" w:type="character">
    <w:name w:val="heading 7"/>
    <w:basedOn w:val="Style_10_ch"/>
    <w:link w:val="Style_19"/>
    <w:rPr>
      <w:rFonts w:ascii="Arial" w:hAnsi="Arial"/>
      <w:sz w:val="20"/>
    </w:rPr>
  </w:style>
  <w:style w:styleId="Style_20" w:type="paragraph">
    <w:name w:val="номе"/>
    <w:basedOn w:val="Style_21"/>
    <w:link w:val="Style_20_ch"/>
  </w:style>
  <w:style w:styleId="Style_20_ch" w:type="character">
    <w:name w:val="номе"/>
    <w:basedOn w:val="Style_21_ch"/>
    <w:link w:val="Style_20"/>
  </w:style>
  <w:style w:styleId="Style_22" w:type="paragraph">
    <w:name w:val="Стиль3"/>
    <w:basedOn w:val="Style_23"/>
    <w:link w:val="Style_22_ch"/>
    <w:pPr>
      <w:widowControl w:val="0"/>
      <w:tabs>
        <w:tab w:leader="none" w:pos="643" w:val="left"/>
      </w:tabs>
      <w:ind w:hanging="360" w:left="643"/>
    </w:pPr>
  </w:style>
  <w:style w:styleId="Style_22_ch" w:type="character">
    <w:name w:val="Стиль3"/>
    <w:basedOn w:val="Style_23_ch"/>
    <w:link w:val="Style_22"/>
  </w:style>
  <w:style w:styleId="Style_24" w:type="paragraph">
    <w:name w:val="основной текст Знак"/>
    <w:basedOn w:val="Style_10"/>
    <w:link w:val="Style_24_ch"/>
    <w:pPr>
      <w:widowControl w:val="1"/>
      <w:tabs>
        <w:tab w:leader="none" w:pos="1560" w:val="left"/>
        <w:tab w:leader="none" w:pos="1985" w:val="left"/>
      </w:tabs>
      <w:spacing w:line="360" w:lineRule="auto"/>
      <w:ind w:firstLine="544"/>
    </w:pPr>
    <w:rPr>
      <w:sz w:val="28"/>
    </w:rPr>
  </w:style>
  <w:style w:styleId="Style_24_ch" w:type="character">
    <w:name w:val="основной текст Знак"/>
    <w:basedOn w:val="Style_10_ch"/>
    <w:link w:val="Style_24"/>
    <w:rPr>
      <w:sz w:val="28"/>
    </w:rPr>
  </w:style>
  <w:style w:styleId="Style_25" w:type="paragraph">
    <w:name w:val="Plain Text"/>
    <w:basedOn w:val="Style_10"/>
    <w:link w:val="Style_25_ch"/>
    <w:rPr>
      <w:rFonts w:ascii="Courier New" w:hAnsi="Courier New"/>
      <w:sz w:val="20"/>
    </w:rPr>
  </w:style>
  <w:style w:styleId="Style_25_ch" w:type="character">
    <w:name w:val="Plain Text"/>
    <w:basedOn w:val="Style_10_ch"/>
    <w:link w:val="Style_25"/>
    <w:rPr>
      <w:rFonts w:ascii="Courier New" w:hAnsi="Courier New"/>
      <w:sz w:val="20"/>
    </w:rPr>
  </w:style>
  <w:style w:styleId="Style_26" w:type="paragraph">
    <w:name w:val="xl136"/>
    <w:basedOn w:val="Style_10"/>
    <w:link w:val="Style_26_ch"/>
    <w:pPr>
      <w:widowControl w:val="1"/>
      <w:pBdr>
        <w:top w:color="000000" w:space="0" w:sz="4" w:val="single"/>
        <w:left w:color="000000" w:space="0" w:sz="4" w:val="single"/>
        <w:bottom w:color="000000" w:space="0" w:sz="4" w:val="single"/>
        <w:right w:color="000000" w:space="0" w:sz="4" w:val="single"/>
      </w:pBdr>
      <w:spacing w:afterAutospacing="on" w:beforeAutospacing="on"/>
      <w:ind/>
      <w:jc w:val="center"/>
    </w:pPr>
    <w:rPr>
      <w:sz w:val="28"/>
    </w:rPr>
  </w:style>
  <w:style w:styleId="Style_26_ch" w:type="character">
    <w:name w:val="xl136"/>
    <w:basedOn w:val="Style_10_ch"/>
    <w:link w:val="Style_26"/>
    <w:rPr>
      <w:sz w:val="28"/>
    </w:rPr>
  </w:style>
  <w:style w:styleId="Style_27" w:type="paragraph">
    <w:name w:val="xl102"/>
    <w:basedOn w:val="Style_10"/>
    <w:link w:val="Style_27_ch"/>
    <w:pPr>
      <w:widowControl w:val="1"/>
      <w:pBdr>
        <w:top w:color="000000" w:space="0" w:sz="4" w:val="single"/>
        <w:left w:color="000000" w:space="0" w:sz="4" w:val="nil"/>
        <w:bottom w:color="000000" w:space="0" w:sz="4" w:val="nil"/>
        <w:right w:color="000000" w:space="0" w:sz="4" w:val="single"/>
      </w:pBdr>
      <w:spacing w:afterAutospacing="on" w:beforeAutospacing="on"/>
      <w:ind/>
      <w:jc w:val="center"/>
    </w:pPr>
    <w:rPr>
      <w:sz w:val="28"/>
    </w:rPr>
  </w:style>
  <w:style w:styleId="Style_27_ch" w:type="character">
    <w:name w:val="xl102"/>
    <w:basedOn w:val="Style_10_ch"/>
    <w:link w:val="Style_27"/>
    <w:rPr>
      <w:sz w:val="28"/>
    </w:rPr>
  </w:style>
  <w:style w:styleId="Style_28" w:type="paragraph">
    <w:name w:val="xl126"/>
    <w:basedOn w:val="Style_10"/>
    <w:link w:val="Style_28_ch"/>
    <w:pPr>
      <w:widowControl w:val="1"/>
      <w:pBdr>
        <w:top w:color="000000" w:space="0" w:sz="4" w:val="single"/>
        <w:left w:color="000000" w:space="0" w:sz="4" w:val="single"/>
        <w:bottom w:color="000000" w:space="0" w:sz="8" w:val="single"/>
        <w:right w:color="000000" w:space="0" w:sz="4" w:val="single"/>
      </w:pBdr>
      <w:spacing w:afterAutospacing="on" w:beforeAutospacing="on"/>
      <w:ind/>
    </w:pPr>
    <w:rPr>
      <w:b w:val="1"/>
    </w:rPr>
  </w:style>
  <w:style w:styleId="Style_28_ch" w:type="character">
    <w:name w:val="xl126"/>
    <w:basedOn w:val="Style_10_ch"/>
    <w:link w:val="Style_28"/>
    <w:rPr>
      <w:b w:val="1"/>
    </w:rPr>
  </w:style>
  <w:style w:styleId="Style_29" w:type="paragraph">
    <w:name w:val="toc 6"/>
    <w:next w:val="Style_10"/>
    <w:link w:val="Style_29_ch"/>
    <w:uiPriority w:val="39"/>
    <w:pPr>
      <w:widowControl w:val="1"/>
      <w:ind w:firstLine="0" w:left="1000"/>
      <w:jc w:val="left"/>
    </w:pPr>
    <w:rPr>
      <w:rFonts w:ascii="XO Thames" w:hAnsi="XO Thames"/>
      <w:sz w:val="28"/>
    </w:rPr>
  </w:style>
  <w:style w:styleId="Style_29_ch" w:type="character">
    <w:name w:val="toc 6"/>
    <w:link w:val="Style_29"/>
    <w:rPr>
      <w:rFonts w:ascii="XO Thames" w:hAnsi="XO Thames"/>
      <w:sz w:val="28"/>
    </w:rPr>
  </w:style>
  <w:style w:styleId="Style_30" w:type="paragraph">
    <w:name w:val="Основной текст1"/>
    <w:basedOn w:val="Style_10"/>
    <w:link w:val="Style_30_ch"/>
    <w:pPr>
      <w:widowControl w:val="0"/>
      <w:ind/>
    </w:pPr>
    <w:rPr>
      <w:sz w:val="24"/>
    </w:rPr>
  </w:style>
  <w:style w:styleId="Style_30_ch" w:type="character">
    <w:name w:val="Основной текст1"/>
    <w:basedOn w:val="Style_10_ch"/>
    <w:link w:val="Style_30"/>
    <w:rPr>
      <w:sz w:val="24"/>
    </w:rPr>
  </w:style>
  <w:style w:styleId="Style_31" w:type="paragraph">
    <w:name w:val="toc 7"/>
    <w:next w:val="Style_10"/>
    <w:link w:val="Style_31_ch"/>
    <w:uiPriority w:val="39"/>
    <w:pPr>
      <w:widowControl w:val="1"/>
      <w:ind w:firstLine="0" w:left="1200"/>
      <w:jc w:val="left"/>
    </w:pPr>
    <w:rPr>
      <w:rFonts w:ascii="XO Thames" w:hAnsi="XO Thames"/>
      <w:sz w:val="28"/>
    </w:rPr>
  </w:style>
  <w:style w:styleId="Style_31_ch" w:type="character">
    <w:name w:val="toc 7"/>
    <w:link w:val="Style_31"/>
    <w:rPr>
      <w:rFonts w:ascii="XO Thames" w:hAnsi="XO Thames"/>
      <w:sz w:val="28"/>
    </w:rPr>
  </w:style>
  <w:style w:styleId="Style_32" w:type="paragraph">
    <w:name w:val="Знак Знак Знак Знак Знак Знак Знак Знак Знак"/>
    <w:basedOn w:val="Style_10"/>
    <w:link w:val="Style_32_ch"/>
    <w:pPr>
      <w:widowControl w:val="0"/>
      <w:spacing w:after="160" w:line="240" w:lineRule="exact"/>
      <w:ind/>
      <w:jc w:val="right"/>
    </w:pPr>
    <w:rPr>
      <w:sz w:val="20"/>
    </w:rPr>
  </w:style>
  <w:style w:styleId="Style_32_ch" w:type="character">
    <w:name w:val="Знак Знак Знак Знак Знак Знак Знак Знак Знак"/>
    <w:basedOn w:val="Style_10_ch"/>
    <w:link w:val="Style_32"/>
    <w:rPr>
      <w:sz w:val="20"/>
    </w:rPr>
  </w:style>
  <w:style w:styleId="Style_33" w:type="paragraph">
    <w:name w:val="xl97"/>
    <w:basedOn w:val="Style_10"/>
    <w:link w:val="Style_33_ch"/>
    <w:pPr>
      <w:widowControl w:val="1"/>
      <w:pBdr>
        <w:top w:color="000000" w:space="0" w:sz="4" w:val="single"/>
        <w:left w:color="000000" w:space="0" w:sz="4" w:val="single"/>
        <w:bottom w:color="000000" w:space="0" w:sz="4" w:val="single"/>
        <w:right w:color="000000" w:space="0" w:sz="4" w:val="single"/>
      </w:pBdr>
      <w:spacing w:afterAutospacing="on" w:beforeAutospacing="on"/>
      <w:ind/>
      <w:jc w:val="center"/>
    </w:pPr>
    <w:rPr>
      <w:b w:val="1"/>
      <w:sz w:val="28"/>
    </w:rPr>
  </w:style>
  <w:style w:styleId="Style_33_ch" w:type="character">
    <w:name w:val="xl97"/>
    <w:basedOn w:val="Style_10_ch"/>
    <w:link w:val="Style_33"/>
    <w:rPr>
      <w:b w:val="1"/>
      <w:sz w:val="28"/>
    </w:rPr>
  </w:style>
  <w:style w:styleId="Style_34" w:type="paragraph">
    <w:name w:val="xl114"/>
    <w:basedOn w:val="Style_10"/>
    <w:link w:val="Style_34_ch"/>
    <w:pPr>
      <w:widowControl w:val="1"/>
      <w:pBdr>
        <w:top w:color="000000" w:space="0" w:sz="4" w:val="single"/>
        <w:left w:color="000000" w:space="0" w:sz="4" w:val="single"/>
        <w:bottom w:color="000000" w:space="0" w:sz="4" w:val="single"/>
        <w:right w:color="000000" w:space="0" w:sz="4" w:val="single"/>
      </w:pBdr>
      <w:spacing w:afterAutospacing="on" w:beforeAutospacing="on"/>
      <w:ind/>
      <w:jc w:val="center"/>
    </w:pPr>
    <w:rPr>
      <w:color w:val="FF0000"/>
      <w:sz w:val="28"/>
    </w:rPr>
  </w:style>
  <w:style w:styleId="Style_34_ch" w:type="character">
    <w:name w:val="xl114"/>
    <w:basedOn w:val="Style_10_ch"/>
    <w:link w:val="Style_34"/>
    <w:rPr>
      <w:color w:val="FF0000"/>
      <w:sz w:val="28"/>
    </w:rPr>
  </w:style>
  <w:style w:styleId="Style_35" w:type="paragraph">
    <w:name w:val="Основной текст с отступом 21"/>
    <w:basedOn w:val="Style_10"/>
    <w:link w:val="Style_35_ch"/>
    <w:pPr>
      <w:widowControl w:val="0"/>
      <w:ind w:firstLine="284" w:left="-851"/>
    </w:pPr>
    <w:rPr>
      <w:sz w:val="28"/>
    </w:rPr>
  </w:style>
  <w:style w:styleId="Style_35_ch" w:type="character">
    <w:name w:val="Основной текст с отступом 21"/>
    <w:basedOn w:val="Style_10_ch"/>
    <w:link w:val="Style_35"/>
    <w:rPr>
      <w:sz w:val="28"/>
    </w:rPr>
  </w:style>
  <w:style w:styleId="Style_36" w:type="paragraph">
    <w:name w:val="xl135"/>
    <w:basedOn w:val="Style_10"/>
    <w:link w:val="Style_36_ch"/>
    <w:pPr>
      <w:widowControl w:val="1"/>
      <w:pBdr>
        <w:top w:color="000000" w:space="0" w:sz="4" w:val="single"/>
        <w:left w:color="000000" w:space="0" w:sz="4" w:val="single"/>
        <w:bottom w:color="000000" w:space="0" w:sz="4" w:val="single"/>
        <w:right w:color="000000" w:space="0" w:sz="4" w:val="single"/>
      </w:pBdr>
      <w:spacing w:afterAutospacing="on" w:beforeAutospacing="on"/>
      <w:ind/>
      <w:jc w:val="center"/>
    </w:pPr>
    <w:rPr>
      <w:sz w:val="28"/>
    </w:rPr>
  </w:style>
  <w:style w:styleId="Style_36_ch" w:type="character">
    <w:name w:val="xl135"/>
    <w:basedOn w:val="Style_10_ch"/>
    <w:link w:val="Style_36"/>
    <w:rPr>
      <w:sz w:val="28"/>
    </w:rPr>
  </w:style>
  <w:style w:styleId="Style_37" w:type="paragraph">
    <w:name w:val="xl82"/>
    <w:basedOn w:val="Style_10"/>
    <w:link w:val="Style_37_ch"/>
    <w:pPr>
      <w:widowControl w:val="1"/>
      <w:pBdr>
        <w:top w:color="000000" w:space="0" w:sz="4" w:val="single"/>
        <w:left w:color="000000" w:space="0" w:sz="4" w:val="single"/>
        <w:bottom w:color="000000" w:space="0" w:sz="4" w:val="single"/>
        <w:right w:color="000000" w:space="0" w:sz="4" w:val="single"/>
      </w:pBdr>
      <w:spacing w:afterAutospacing="on" w:beforeAutospacing="on"/>
      <w:ind/>
      <w:jc w:val="center"/>
    </w:pPr>
    <w:rPr>
      <w:sz w:val="28"/>
    </w:rPr>
  </w:style>
  <w:style w:styleId="Style_37_ch" w:type="character">
    <w:name w:val="xl82"/>
    <w:basedOn w:val="Style_10_ch"/>
    <w:link w:val="Style_37"/>
    <w:rPr>
      <w:sz w:val="28"/>
    </w:rPr>
  </w:style>
  <w:style w:styleId="Style_38" w:type="paragraph">
    <w:name w:val="3"/>
    <w:basedOn w:val="Style_10"/>
    <w:link w:val="Style_38_ch"/>
    <w:pPr>
      <w:widowControl w:val="1"/>
      <w:spacing w:after="200" w:before="200"/>
      <w:ind w:left="200" w:right="200"/>
    </w:pPr>
  </w:style>
  <w:style w:styleId="Style_38_ch" w:type="character">
    <w:name w:val="3"/>
    <w:basedOn w:val="Style_10_ch"/>
    <w:link w:val="Style_38"/>
  </w:style>
  <w:style w:styleId="Style_39" w:type="paragraph">
    <w:name w:val="Основной шрифт абзаца3"/>
    <w:link w:val="Style_39_ch"/>
    <w:rPr>
      <w:sz w:val="24"/>
    </w:rPr>
  </w:style>
  <w:style w:styleId="Style_39_ch" w:type="character">
    <w:name w:val="Основной шрифт абзаца3"/>
    <w:link w:val="Style_39"/>
    <w:rPr>
      <w:sz w:val="24"/>
    </w:rPr>
  </w:style>
  <w:style w:styleId="Style_40" w:type="paragraph">
    <w:name w:val="Основной шрифт абзаца2"/>
    <w:link w:val="Style_40_ch"/>
    <w:rPr>
      <w:sz w:val="24"/>
    </w:rPr>
  </w:style>
  <w:style w:styleId="Style_40_ch" w:type="character">
    <w:name w:val="Основной шрифт абзаца2"/>
    <w:link w:val="Style_40"/>
    <w:rPr>
      <w:sz w:val="24"/>
    </w:rPr>
  </w:style>
  <w:style w:styleId="Style_41" w:type="paragraph">
    <w:name w:val="xl119"/>
    <w:basedOn w:val="Style_10"/>
    <w:link w:val="Style_41_ch"/>
    <w:pPr>
      <w:widowControl w:val="1"/>
      <w:pBdr>
        <w:top w:color="000000" w:space="0" w:sz="4" w:val="single"/>
        <w:left w:color="000000" w:space="0" w:sz="4" w:val="single"/>
        <w:bottom w:color="000000" w:space="0" w:sz="8" w:val="single"/>
        <w:right w:color="000000" w:space="0" w:sz="4" w:val="single"/>
      </w:pBdr>
      <w:spacing w:afterAutospacing="on" w:beforeAutospacing="on"/>
      <w:ind/>
    </w:pPr>
    <w:rPr>
      <w:b w:val="1"/>
      <w:sz w:val="28"/>
    </w:rPr>
  </w:style>
  <w:style w:styleId="Style_41_ch" w:type="character">
    <w:name w:val="xl119"/>
    <w:basedOn w:val="Style_10_ch"/>
    <w:link w:val="Style_41"/>
    <w:rPr>
      <w:b w:val="1"/>
      <w:sz w:val="28"/>
    </w:rPr>
  </w:style>
  <w:style w:styleId="Style_42" w:type="paragraph">
    <w:name w:val="Endnote"/>
    <w:basedOn w:val="Style_10"/>
    <w:link w:val="Style_42_ch"/>
    <w:rPr>
      <w:sz w:val="20"/>
    </w:rPr>
  </w:style>
  <w:style w:styleId="Style_42_ch" w:type="character">
    <w:name w:val="Endnote"/>
    <w:basedOn w:val="Style_10_ch"/>
    <w:link w:val="Style_42"/>
    <w:rPr>
      <w:sz w:val="20"/>
    </w:rPr>
  </w:style>
  <w:style w:styleId="Style_43" w:type="paragraph">
    <w:name w:val="heading 3"/>
    <w:basedOn w:val="Style_10"/>
    <w:next w:val="Style_10"/>
    <w:link w:val="Style_43_ch"/>
    <w:uiPriority w:val="9"/>
    <w:qFormat/>
    <w:pPr>
      <w:keepNext w:val="1"/>
      <w:widowControl w:val="1"/>
      <w:spacing w:after="60" w:before="240"/>
      <w:ind/>
      <w:outlineLvl w:val="2"/>
    </w:pPr>
    <w:rPr>
      <w:rFonts w:ascii="Arial" w:hAnsi="Arial"/>
      <w:b w:val="1"/>
    </w:rPr>
  </w:style>
  <w:style w:styleId="Style_43_ch" w:type="character">
    <w:name w:val="heading 3"/>
    <w:basedOn w:val="Style_10_ch"/>
    <w:link w:val="Style_43"/>
    <w:rPr>
      <w:rFonts w:ascii="Arial" w:hAnsi="Arial"/>
      <w:b w:val="1"/>
    </w:rPr>
  </w:style>
  <w:style w:styleId="Style_44" w:type="paragraph">
    <w:name w:val="xl88"/>
    <w:basedOn w:val="Style_10"/>
    <w:link w:val="Style_44_ch"/>
    <w:pPr>
      <w:widowControl w:val="1"/>
      <w:pBdr>
        <w:top w:color="000000" w:space="0" w:sz="4" w:val="single"/>
        <w:left w:color="000000" w:space="0" w:sz="4" w:val="single"/>
        <w:bottom w:color="000000" w:space="0" w:sz="4" w:val="single"/>
        <w:right w:color="000000" w:space="0" w:sz="4" w:val="nil"/>
      </w:pBdr>
      <w:spacing w:afterAutospacing="on" w:beforeAutospacing="on"/>
      <w:ind/>
      <w:jc w:val="center"/>
    </w:pPr>
    <w:rPr>
      <w:b w:val="1"/>
    </w:rPr>
  </w:style>
  <w:style w:styleId="Style_44_ch" w:type="character">
    <w:name w:val="xl88"/>
    <w:basedOn w:val="Style_10_ch"/>
    <w:link w:val="Style_44"/>
    <w:rPr>
      <w:b w:val="1"/>
    </w:rPr>
  </w:style>
  <w:style w:styleId="Style_45" w:type="paragraph">
    <w:name w:val="xl86"/>
    <w:basedOn w:val="Style_10"/>
    <w:link w:val="Style_45_ch"/>
    <w:pPr>
      <w:widowControl w:val="1"/>
      <w:pBdr>
        <w:top w:color="000000" w:space="0" w:sz="4" w:val="single"/>
        <w:left w:color="000000" w:space="0" w:sz="4" w:val="single"/>
        <w:bottom w:color="000000" w:space="0" w:sz="4" w:val="single"/>
        <w:right w:color="000000" w:space="0" w:sz="4" w:val="nil"/>
      </w:pBdr>
      <w:spacing w:afterAutospacing="on" w:beforeAutospacing="on"/>
      <w:ind/>
      <w:jc w:val="center"/>
    </w:pPr>
    <w:rPr>
      <w:sz w:val="28"/>
    </w:rPr>
  </w:style>
  <w:style w:styleId="Style_45_ch" w:type="character">
    <w:name w:val="xl86"/>
    <w:basedOn w:val="Style_10_ch"/>
    <w:link w:val="Style_45"/>
    <w:rPr>
      <w:sz w:val="28"/>
    </w:rPr>
  </w:style>
  <w:style w:styleId="Style_46" w:type="paragraph">
    <w:name w:val="font5"/>
    <w:basedOn w:val="Style_10"/>
    <w:link w:val="Style_46_ch"/>
    <w:pPr>
      <w:widowControl w:val="1"/>
      <w:spacing w:afterAutospacing="on" w:beforeAutospacing="on"/>
      <w:ind/>
    </w:pPr>
    <w:rPr>
      <w:rFonts w:ascii="Tahoma" w:hAnsi="Tahoma"/>
      <w:b w:val="1"/>
      <w:sz w:val="16"/>
    </w:rPr>
  </w:style>
  <w:style w:styleId="Style_46_ch" w:type="character">
    <w:name w:val="font5"/>
    <w:basedOn w:val="Style_10_ch"/>
    <w:link w:val="Style_46"/>
    <w:rPr>
      <w:rFonts w:ascii="Tahoma" w:hAnsi="Tahoma"/>
      <w:b w:val="1"/>
      <w:sz w:val="16"/>
    </w:rPr>
  </w:style>
  <w:style w:styleId="Style_47" w:type="paragraph">
    <w:name w:val="xl142"/>
    <w:basedOn w:val="Style_10"/>
    <w:link w:val="Style_47_ch"/>
    <w:pPr>
      <w:widowControl w:val="1"/>
      <w:pBdr>
        <w:top w:color="000000" w:space="0" w:sz="4" w:val="single"/>
        <w:left w:color="000000" w:space="0" w:sz="4" w:val="single"/>
        <w:bottom w:color="000000" w:space="0" w:sz="4" w:val="single"/>
        <w:right w:color="000000" w:space="0" w:sz="4" w:val="single"/>
      </w:pBdr>
      <w:spacing w:afterAutospacing="on" w:beforeAutospacing="on"/>
      <w:ind/>
      <w:jc w:val="center"/>
    </w:pPr>
    <w:rPr>
      <w:sz w:val="28"/>
    </w:rPr>
  </w:style>
  <w:style w:styleId="Style_47_ch" w:type="character">
    <w:name w:val="xl142"/>
    <w:basedOn w:val="Style_10_ch"/>
    <w:link w:val="Style_47"/>
    <w:rPr>
      <w:sz w:val="28"/>
    </w:rPr>
  </w:style>
  <w:style w:styleId="Style_48" w:type="paragraph">
    <w:name w:val="xl78"/>
    <w:basedOn w:val="Style_10"/>
    <w:link w:val="Style_48_ch"/>
    <w:pPr>
      <w:widowControl w:val="1"/>
      <w:pBdr>
        <w:top w:color="000000" w:space="0" w:sz="4" w:val="single"/>
        <w:left w:color="000000" w:space="0" w:sz="4" w:val="single"/>
        <w:bottom w:color="000000" w:space="0" w:sz="4" w:val="single"/>
        <w:right w:color="000000" w:space="0" w:sz="4" w:val="single"/>
      </w:pBdr>
      <w:spacing w:afterAutospacing="on" w:beforeAutospacing="on"/>
      <w:ind/>
      <w:jc w:val="center"/>
    </w:pPr>
    <w:rPr>
      <w:b w:val="1"/>
    </w:rPr>
  </w:style>
  <w:style w:styleId="Style_48_ch" w:type="character">
    <w:name w:val="xl78"/>
    <w:basedOn w:val="Style_10_ch"/>
    <w:link w:val="Style_48"/>
    <w:rPr>
      <w:b w:val="1"/>
    </w:rPr>
  </w:style>
  <w:style w:styleId="Style_49" w:type="paragraph">
    <w:name w:val="xl89"/>
    <w:basedOn w:val="Style_10"/>
    <w:link w:val="Style_49_ch"/>
    <w:pPr>
      <w:widowControl w:val="1"/>
      <w:pBdr>
        <w:top w:color="000000" w:space="0" w:sz="4" w:val="single"/>
        <w:left w:color="000000" w:space="0" w:sz="4" w:val="single"/>
        <w:bottom w:color="000000" w:space="0" w:sz="4" w:val="single"/>
        <w:right w:color="000000" w:space="0" w:sz="4" w:val="nil"/>
      </w:pBdr>
      <w:spacing w:afterAutospacing="on" w:beforeAutospacing="on"/>
      <w:ind/>
    </w:pPr>
    <w:rPr>
      <w:b w:val="1"/>
    </w:rPr>
  </w:style>
  <w:style w:styleId="Style_49_ch" w:type="character">
    <w:name w:val="xl89"/>
    <w:basedOn w:val="Style_10_ch"/>
    <w:link w:val="Style_49"/>
    <w:rPr>
      <w:b w:val="1"/>
    </w:rPr>
  </w:style>
  <w:style w:styleId="Style_50" w:type="paragraph">
    <w:name w:val="Примечания"/>
    <w:basedOn w:val="Style_10"/>
    <w:next w:val="Style_51"/>
    <w:link w:val="Style_50_ch"/>
    <w:rPr>
      <w:vertAlign w:val="superscript"/>
    </w:rPr>
  </w:style>
  <w:style w:styleId="Style_50_ch" w:type="character">
    <w:name w:val="Примечания"/>
    <w:basedOn w:val="Style_10_ch"/>
    <w:link w:val="Style_50"/>
    <w:rPr>
      <w:vertAlign w:val="superscript"/>
    </w:rPr>
  </w:style>
  <w:style w:styleId="Style_52" w:type="paragraph">
    <w:name w:val="xl116"/>
    <w:basedOn w:val="Style_10"/>
    <w:link w:val="Style_52_ch"/>
    <w:pPr>
      <w:widowControl w:val="1"/>
      <w:pBdr>
        <w:top w:color="000000" w:space="0" w:sz="4" w:val="single"/>
        <w:left w:color="000000" w:space="0" w:sz="4" w:val="single"/>
        <w:bottom w:color="000000" w:space="0" w:sz="8" w:val="single"/>
        <w:right w:color="000000" w:space="0" w:sz="4" w:val="single"/>
      </w:pBdr>
      <w:spacing w:afterAutospacing="on" w:beforeAutospacing="on"/>
      <w:ind/>
    </w:pPr>
    <w:rPr>
      <w:b w:val="1"/>
    </w:rPr>
  </w:style>
  <w:style w:styleId="Style_52_ch" w:type="character">
    <w:name w:val="xl116"/>
    <w:basedOn w:val="Style_10_ch"/>
    <w:link w:val="Style_52"/>
    <w:rPr>
      <w:b w:val="1"/>
    </w:rPr>
  </w:style>
  <w:style w:styleId="Style_53" w:type="paragraph">
    <w:name w:val="Char Char"/>
    <w:basedOn w:val="Style_10"/>
    <w:link w:val="Style_53_ch"/>
    <w:pPr>
      <w:widowControl w:val="1"/>
      <w:tabs>
        <w:tab w:leader="none" w:pos="643" w:val="left"/>
        <w:tab w:leader="none" w:pos="720" w:val="left"/>
      </w:tabs>
      <w:spacing w:after="160" w:line="240" w:lineRule="exact"/>
      <w:ind w:hanging="360" w:left="360"/>
    </w:pPr>
    <w:rPr>
      <w:rFonts w:ascii="Verdana" w:hAnsi="Verdana"/>
      <w:sz w:val="20"/>
    </w:rPr>
  </w:style>
  <w:style w:styleId="Style_53_ch" w:type="character">
    <w:name w:val="Char Char"/>
    <w:basedOn w:val="Style_10_ch"/>
    <w:link w:val="Style_53"/>
    <w:rPr>
      <w:rFonts w:ascii="Verdana" w:hAnsi="Verdana"/>
      <w:sz w:val="20"/>
    </w:rPr>
  </w:style>
  <w:style w:styleId="Style_54" w:type="paragraph">
    <w:name w:val="Обычный3"/>
    <w:link w:val="Style_54_ch"/>
    <w:pPr>
      <w:widowControl w:val="1"/>
      <w:ind/>
      <w:jc w:val="both"/>
    </w:pPr>
    <w:rPr>
      <w:rFonts w:ascii="Times New Roman" w:hAnsi="Times New Roman"/>
      <w:sz w:val="24"/>
    </w:rPr>
  </w:style>
  <w:style w:styleId="Style_54_ch" w:type="character">
    <w:name w:val="Обычный3"/>
    <w:link w:val="Style_54"/>
    <w:rPr>
      <w:rFonts w:ascii="Times New Roman" w:hAnsi="Times New Roman"/>
      <w:sz w:val="24"/>
    </w:rPr>
  </w:style>
  <w:style w:styleId="Style_55" w:type="paragraph">
    <w:name w:val="Body Text Indent"/>
    <w:basedOn w:val="Style_10"/>
    <w:link w:val="Style_55_ch"/>
    <w:pPr>
      <w:widowControl w:val="1"/>
      <w:spacing w:before="60"/>
      <w:ind w:firstLine="851"/>
    </w:pPr>
  </w:style>
  <w:style w:styleId="Style_55_ch" w:type="character">
    <w:name w:val="Body Text Indent"/>
    <w:basedOn w:val="Style_10_ch"/>
    <w:link w:val="Style_55"/>
  </w:style>
  <w:style w:styleId="Style_56" w:type="paragraph">
    <w:name w:val="xl98"/>
    <w:basedOn w:val="Style_10"/>
    <w:link w:val="Style_56_ch"/>
    <w:pPr>
      <w:widowControl w:val="1"/>
      <w:pBdr>
        <w:top w:color="000000" w:space="0" w:sz="4" w:val="single"/>
        <w:left w:color="000000" w:space="0" w:sz="4" w:val="nil"/>
        <w:bottom w:color="000000" w:space="0" w:sz="4" w:val="single"/>
        <w:right w:color="000000" w:space="0" w:sz="4" w:val="single"/>
      </w:pBdr>
      <w:spacing w:afterAutospacing="on" w:beforeAutospacing="on"/>
      <w:ind/>
      <w:jc w:val="center"/>
    </w:pPr>
    <w:rPr>
      <w:sz w:val="28"/>
    </w:rPr>
  </w:style>
  <w:style w:styleId="Style_56_ch" w:type="character">
    <w:name w:val="xl98"/>
    <w:basedOn w:val="Style_10_ch"/>
    <w:link w:val="Style_56"/>
    <w:rPr>
      <w:sz w:val="28"/>
    </w:rPr>
  </w:style>
  <w:style w:styleId="Style_57" w:type="paragraph">
    <w:name w:val="xl76"/>
    <w:basedOn w:val="Style_10"/>
    <w:link w:val="Style_57_ch"/>
    <w:pPr>
      <w:widowControl w:val="1"/>
      <w:pBdr>
        <w:top w:color="000000" w:space="0" w:sz="4" w:val="single"/>
        <w:left w:color="000000" w:space="0" w:sz="4" w:val="single"/>
        <w:bottom w:color="000000" w:space="0" w:sz="4" w:val="single"/>
        <w:right w:color="000000" w:space="0" w:sz="4" w:val="single"/>
      </w:pBdr>
      <w:spacing w:afterAutospacing="on" w:beforeAutospacing="on"/>
      <w:ind/>
      <w:jc w:val="center"/>
    </w:pPr>
    <w:rPr>
      <w:b w:val="1"/>
    </w:rPr>
  </w:style>
  <w:style w:styleId="Style_57_ch" w:type="character">
    <w:name w:val="xl76"/>
    <w:basedOn w:val="Style_10_ch"/>
    <w:link w:val="Style_57"/>
    <w:rPr>
      <w:b w:val="1"/>
    </w:rPr>
  </w:style>
  <w:style w:styleId="Style_58" w:type="paragraph">
    <w:name w:val="Неразрешенное упоминание1"/>
    <w:basedOn w:val="Style_21"/>
    <w:link w:val="Style_58_ch"/>
    <w:rPr>
      <w:color w:val="605E5C"/>
      <w:shd w:fill="E1DFDD" w:val="clear"/>
    </w:rPr>
  </w:style>
  <w:style w:styleId="Style_58_ch" w:type="character">
    <w:name w:val="Неразрешенное упоминание1"/>
    <w:basedOn w:val="Style_21_ch"/>
    <w:link w:val="Style_58"/>
    <w:rPr>
      <w:color w:val="605E5C"/>
      <w:shd w:fill="E1DFDD" w:val="clear"/>
    </w:rPr>
  </w:style>
  <w:style w:styleId="Style_59" w:type="paragraph">
    <w:name w:val="xl70"/>
    <w:basedOn w:val="Style_10"/>
    <w:link w:val="Style_59_ch"/>
    <w:pPr>
      <w:widowControl w:val="1"/>
      <w:pBdr>
        <w:top w:color="000000" w:space="0" w:sz="4" w:val="single"/>
        <w:left w:color="000000" w:space="0" w:sz="4" w:val="single"/>
        <w:bottom w:color="000000" w:space="0" w:sz="4" w:val="single"/>
        <w:right w:color="000000" w:space="0" w:sz="4" w:val="single"/>
      </w:pBdr>
      <w:spacing w:afterAutospacing="on" w:beforeAutospacing="on"/>
      <w:ind/>
      <w:jc w:val="center"/>
    </w:pPr>
    <w:rPr>
      <w:b w:val="1"/>
    </w:rPr>
  </w:style>
  <w:style w:styleId="Style_59_ch" w:type="character">
    <w:name w:val="xl70"/>
    <w:basedOn w:val="Style_10_ch"/>
    <w:link w:val="Style_59"/>
    <w:rPr>
      <w:b w:val="1"/>
    </w:rPr>
  </w:style>
  <w:style w:styleId="Style_60" w:type="paragraph">
    <w:name w:val="Document Map"/>
    <w:basedOn w:val="Style_10"/>
    <w:link w:val="Style_60_ch"/>
    <w:pPr>
      <w:widowControl w:val="1"/>
      <w:spacing w:after="60"/>
      <w:ind/>
    </w:pPr>
    <w:rPr>
      <w:rFonts w:ascii="Tahoma" w:hAnsi="Tahoma"/>
      <w:sz w:val="16"/>
    </w:rPr>
  </w:style>
  <w:style w:styleId="Style_60_ch" w:type="character">
    <w:name w:val="Document Map"/>
    <w:basedOn w:val="Style_10_ch"/>
    <w:link w:val="Style_60"/>
    <w:rPr>
      <w:rFonts w:ascii="Tahoma" w:hAnsi="Tahoma"/>
      <w:sz w:val="16"/>
    </w:rPr>
  </w:style>
  <w:style w:styleId="Style_61" w:type="paragraph">
    <w:name w:val="xl141"/>
    <w:basedOn w:val="Style_10"/>
    <w:link w:val="Style_61_ch"/>
    <w:pPr>
      <w:widowControl w:val="1"/>
      <w:pBdr>
        <w:top w:color="000000" w:space="0" w:sz="4" w:val="single"/>
        <w:left w:color="000000" w:space="0" w:sz="4" w:val="single"/>
        <w:bottom w:color="000000" w:space="0" w:sz="4" w:val="single"/>
        <w:right w:color="000000" w:space="0" w:sz="4" w:val="single"/>
      </w:pBdr>
      <w:spacing w:afterAutospacing="on" w:beforeAutospacing="on"/>
      <w:ind/>
    </w:pPr>
    <w:rPr>
      <w:b w:val="1"/>
    </w:rPr>
  </w:style>
  <w:style w:styleId="Style_61_ch" w:type="character">
    <w:name w:val="xl141"/>
    <w:basedOn w:val="Style_10_ch"/>
    <w:link w:val="Style_61"/>
    <w:rPr>
      <w:b w:val="1"/>
    </w:rPr>
  </w:style>
  <w:style w:styleId="Style_62" w:type="paragraph">
    <w:name w:val="Balloon Text"/>
    <w:basedOn w:val="Style_10"/>
    <w:link w:val="Style_62_ch"/>
    <w:pPr>
      <w:widowControl w:val="1"/>
      <w:spacing w:after="60"/>
      <w:ind/>
    </w:pPr>
    <w:rPr>
      <w:rFonts w:ascii="Tahoma" w:hAnsi="Tahoma"/>
      <w:sz w:val="16"/>
    </w:rPr>
  </w:style>
  <w:style w:styleId="Style_62_ch" w:type="character">
    <w:name w:val="Balloon Text"/>
    <w:basedOn w:val="Style_10_ch"/>
    <w:link w:val="Style_62"/>
    <w:rPr>
      <w:rFonts w:ascii="Tahoma" w:hAnsi="Tahoma"/>
      <w:sz w:val="16"/>
    </w:rPr>
  </w:style>
  <w:style w:styleId="Style_63" w:type="paragraph">
    <w:name w:val="xl87"/>
    <w:basedOn w:val="Style_10"/>
    <w:link w:val="Style_63_ch"/>
    <w:pPr>
      <w:widowControl w:val="1"/>
      <w:pBdr>
        <w:top w:color="000000" w:space="0" w:sz="4" w:val="single"/>
        <w:left w:color="000000" w:space="0" w:sz="4" w:val="single"/>
        <w:bottom w:color="000000" w:space="0" w:sz="4" w:val="single"/>
        <w:right w:color="000000" w:space="0" w:sz="4" w:val="single"/>
      </w:pBdr>
      <w:spacing w:afterAutospacing="on" w:beforeAutospacing="on"/>
      <w:ind/>
      <w:jc w:val="center"/>
    </w:pPr>
  </w:style>
  <w:style w:styleId="Style_63_ch" w:type="character">
    <w:name w:val="xl87"/>
    <w:basedOn w:val="Style_10_ch"/>
    <w:link w:val="Style_63"/>
  </w:style>
  <w:style w:styleId="Style_64" w:type="paragraph">
    <w:name w:val="xl127"/>
    <w:basedOn w:val="Style_10"/>
    <w:link w:val="Style_64_ch"/>
    <w:pPr>
      <w:widowControl w:val="1"/>
      <w:spacing w:afterAutospacing="on" w:beforeAutospacing="on"/>
      <w:ind/>
      <w:jc w:val="center"/>
    </w:pPr>
  </w:style>
  <w:style w:styleId="Style_64_ch" w:type="character">
    <w:name w:val="xl127"/>
    <w:basedOn w:val="Style_10_ch"/>
    <w:link w:val="Style_64"/>
  </w:style>
  <w:style w:styleId="Style_65" w:type="paragraph">
    <w:name w:val="line number"/>
    <w:basedOn w:val="Style_21"/>
    <w:link w:val="Style_65_ch"/>
  </w:style>
  <w:style w:styleId="Style_65_ch" w:type="character">
    <w:name w:val="line number"/>
    <w:basedOn w:val="Style_21_ch"/>
    <w:link w:val="Style_65"/>
  </w:style>
  <w:style w:styleId="Style_66" w:type="paragraph">
    <w:name w:val="heading 9"/>
    <w:basedOn w:val="Style_10"/>
    <w:next w:val="Style_10"/>
    <w:link w:val="Style_66_ch"/>
    <w:uiPriority w:val="9"/>
    <w:qFormat/>
    <w:pPr>
      <w:widowControl w:val="1"/>
      <w:numPr>
        <w:ilvl w:val="8"/>
        <w:numId w:val="2"/>
      </w:numPr>
      <w:spacing w:after="60" w:before="240"/>
      <w:ind/>
      <w:outlineLvl w:val="8"/>
    </w:pPr>
    <w:rPr>
      <w:rFonts w:ascii="Arial" w:hAnsi="Arial"/>
      <w:b w:val="1"/>
      <w:i w:val="1"/>
      <w:sz w:val="18"/>
    </w:rPr>
  </w:style>
  <w:style w:styleId="Style_66_ch" w:type="character">
    <w:name w:val="heading 9"/>
    <w:basedOn w:val="Style_10_ch"/>
    <w:link w:val="Style_66"/>
    <w:rPr>
      <w:rFonts w:ascii="Arial" w:hAnsi="Arial"/>
      <w:b w:val="1"/>
      <w:i w:val="1"/>
      <w:sz w:val="18"/>
    </w:rPr>
  </w:style>
  <w:style w:styleId="Style_67" w:type="paragraph">
    <w:name w:val="ConsNormal"/>
    <w:link w:val="Style_67_ch"/>
    <w:pPr>
      <w:widowControl w:val="0"/>
      <w:ind w:firstLine="720" w:right="19772"/>
    </w:pPr>
    <w:rPr>
      <w:rFonts w:ascii="Arial" w:hAnsi="Arial"/>
    </w:rPr>
  </w:style>
  <w:style w:styleId="Style_67_ch" w:type="character">
    <w:name w:val="ConsNormal"/>
    <w:link w:val="Style_67"/>
    <w:rPr>
      <w:rFonts w:ascii="Arial" w:hAnsi="Arial"/>
    </w:rPr>
  </w:style>
  <w:style w:styleId="Style_68" w:type="paragraph">
    <w:name w:val="ConsPlusNormal"/>
    <w:link w:val="Style_68_ch"/>
    <w:pPr>
      <w:widowControl w:val="0"/>
      <w:ind w:firstLine="720"/>
    </w:pPr>
    <w:rPr>
      <w:rFonts w:ascii="Arial" w:hAnsi="Arial"/>
      <w:sz w:val="22"/>
    </w:rPr>
  </w:style>
  <w:style w:styleId="Style_68_ch" w:type="character">
    <w:name w:val="ConsPlusNormal"/>
    <w:link w:val="Style_68"/>
    <w:rPr>
      <w:rFonts w:ascii="Arial" w:hAnsi="Arial"/>
      <w:sz w:val="22"/>
    </w:rPr>
  </w:style>
  <w:style w:styleId="Style_69" w:type="paragraph">
    <w:name w:val="ConsNonformat"/>
    <w:link w:val="Style_69_ch"/>
    <w:pPr>
      <w:widowControl w:val="1"/>
      <w:ind w:right="19772"/>
    </w:pPr>
    <w:rPr>
      <w:rFonts w:ascii="Courier New" w:hAnsi="Courier New"/>
    </w:rPr>
  </w:style>
  <w:style w:styleId="Style_69_ch" w:type="character">
    <w:name w:val="ConsNonformat"/>
    <w:link w:val="Style_69"/>
    <w:rPr>
      <w:rFonts w:ascii="Courier New" w:hAnsi="Courier New"/>
    </w:rPr>
  </w:style>
  <w:style w:styleId="Style_70" w:type="paragraph">
    <w:name w:val="xl105"/>
    <w:basedOn w:val="Style_10"/>
    <w:link w:val="Style_70_ch"/>
    <w:pPr>
      <w:widowControl w:val="1"/>
      <w:pBdr>
        <w:top w:color="000000" w:space="0" w:sz="4" w:val="single"/>
        <w:left w:color="000000" w:space="0" w:sz="4" w:val="single"/>
        <w:bottom w:color="000000" w:space="0" w:sz="4" w:val="single"/>
        <w:right w:color="000000" w:space="0" w:sz="4" w:val="single"/>
      </w:pBdr>
      <w:spacing w:afterAutospacing="on" w:beforeAutospacing="on"/>
      <w:ind/>
      <w:jc w:val="center"/>
    </w:pPr>
    <w:rPr>
      <w:sz w:val="28"/>
    </w:rPr>
  </w:style>
  <w:style w:styleId="Style_70_ch" w:type="character">
    <w:name w:val="xl105"/>
    <w:basedOn w:val="Style_10_ch"/>
    <w:link w:val="Style_70"/>
    <w:rPr>
      <w:sz w:val="28"/>
    </w:rPr>
  </w:style>
  <w:style w:styleId="Style_71" w:type="paragraph">
    <w:name w:val="xl145"/>
    <w:basedOn w:val="Style_10"/>
    <w:link w:val="Style_71_ch"/>
    <w:pPr>
      <w:widowControl w:val="1"/>
      <w:pBdr>
        <w:top w:color="000000" w:space="0" w:sz="4" w:val="single"/>
        <w:left w:color="000000" w:space="0" w:sz="4" w:val="single"/>
        <w:bottom w:color="000000" w:space="0" w:sz="4" w:val="single"/>
        <w:right w:color="000000" w:space="0" w:sz="4" w:val="single"/>
      </w:pBdr>
      <w:spacing w:afterAutospacing="on" w:beforeAutospacing="on"/>
      <w:ind/>
    </w:pPr>
  </w:style>
  <w:style w:styleId="Style_71_ch" w:type="character">
    <w:name w:val="xl145"/>
    <w:basedOn w:val="Style_10_ch"/>
    <w:link w:val="Style_71"/>
  </w:style>
  <w:style w:styleId="Style_72" w:type="paragraph">
    <w:name w:val="xl137"/>
    <w:basedOn w:val="Style_10"/>
    <w:link w:val="Style_72_ch"/>
    <w:pPr>
      <w:widowControl w:val="1"/>
      <w:pBdr>
        <w:top w:color="000000" w:space="0" w:sz="4" w:val="single"/>
        <w:left w:color="000000" w:space="0" w:sz="4" w:val="single"/>
        <w:bottom w:color="000000" w:space="0" w:sz="4" w:val="single"/>
        <w:right w:color="000000" w:space="0" w:sz="4" w:val="single"/>
      </w:pBdr>
      <w:spacing w:afterAutospacing="on" w:beforeAutospacing="on"/>
      <w:ind/>
      <w:jc w:val="center"/>
    </w:pPr>
    <w:rPr>
      <w:sz w:val="28"/>
    </w:rPr>
  </w:style>
  <w:style w:styleId="Style_72_ch" w:type="character">
    <w:name w:val="xl137"/>
    <w:basedOn w:val="Style_10_ch"/>
    <w:link w:val="Style_72"/>
    <w:rPr>
      <w:sz w:val="28"/>
    </w:rPr>
  </w:style>
  <w:style w:styleId="Style_73" w:type="paragraph">
    <w:name w:val="Знак1"/>
    <w:basedOn w:val="Style_10"/>
    <w:link w:val="Style_73_ch"/>
    <w:pPr>
      <w:widowControl w:val="1"/>
      <w:spacing w:after="160" w:line="240" w:lineRule="exact"/>
      <w:ind/>
    </w:pPr>
    <w:rPr>
      <w:rFonts w:ascii="Verdana" w:hAnsi="Verdana"/>
      <w:sz w:val="20"/>
    </w:rPr>
  </w:style>
  <w:style w:styleId="Style_73_ch" w:type="character">
    <w:name w:val="Знак1"/>
    <w:basedOn w:val="Style_10_ch"/>
    <w:link w:val="Style_73"/>
    <w:rPr>
      <w:rFonts w:ascii="Verdana" w:hAnsi="Verdana"/>
      <w:sz w:val="20"/>
    </w:rPr>
  </w:style>
  <w:style w:styleId="Style_74" w:type="paragraph">
    <w:name w:val="Обычный (Web)"/>
    <w:basedOn w:val="Style_10"/>
    <w:link w:val="Style_74_ch"/>
    <w:pPr>
      <w:widowControl w:val="1"/>
      <w:spacing w:after="200" w:before="200"/>
      <w:ind w:left="200" w:right="200"/>
    </w:pPr>
  </w:style>
  <w:style w:styleId="Style_74_ch" w:type="character">
    <w:name w:val="Обычный (Web)"/>
    <w:basedOn w:val="Style_10_ch"/>
    <w:link w:val="Style_74"/>
  </w:style>
  <w:style w:styleId="Style_75" w:type="paragraph">
    <w:name w:val="Heading"/>
    <w:link w:val="Style_75_ch"/>
    <w:pPr>
      <w:widowControl w:val="0"/>
      <w:ind/>
    </w:pPr>
    <w:rPr>
      <w:rFonts w:ascii="Arial" w:hAnsi="Arial"/>
      <w:b w:val="1"/>
      <w:sz w:val="22"/>
    </w:rPr>
  </w:style>
  <w:style w:styleId="Style_75_ch" w:type="character">
    <w:name w:val="Heading"/>
    <w:link w:val="Style_75"/>
    <w:rPr>
      <w:rFonts w:ascii="Arial" w:hAnsi="Arial"/>
      <w:b w:val="1"/>
      <w:sz w:val="22"/>
    </w:rPr>
  </w:style>
  <w:style w:styleId="Style_76" w:type="paragraph">
    <w:name w:val="xl107"/>
    <w:basedOn w:val="Style_10"/>
    <w:link w:val="Style_76_ch"/>
    <w:pPr>
      <w:widowControl w:val="1"/>
      <w:pBdr>
        <w:top w:color="000000" w:space="0" w:sz="4" w:val="single"/>
        <w:left w:color="000000" w:space="0" w:sz="4" w:val="single"/>
        <w:bottom w:color="000000" w:space="0" w:sz="4" w:val="single"/>
        <w:right w:color="000000" w:space="0" w:sz="4" w:val="single"/>
      </w:pBdr>
      <w:spacing w:afterAutospacing="on" w:beforeAutospacing="on"/>
      <w:ind/>
      <w:jc w:val="center"/>
    </w:pPr>
    <w:rPr>
      <w:sz w:val="28"/>
    </w:rPr>
  </w:style>
  <w:style w:styleId="Style_76_ch" w:type="character">
    <w:name w:val="xl107"/>
    <w:basedOn w:val="Style_10_ch"/>
    <w:link w:val="Style_76"/>
    <w:rPr>
      <w:sz w:val="28"/>
    </w:rPr>
  </w:style>
  <w:style w:styleId="Style_77" w:type="paragraph">
    <w:name w:val="xl150"/>
    <w:basedOn w:val="Style_10"/>
    <w:link w:val="Style_77_ch"/>
    <w:pPr>
      <w:widowControl w:val="1"/>
      <w:pBdr>
        <w:top w:color="000000" w:space="0" w:sz="4" w:val="single"/>
        <w:left w:color="000000" w:space="0" w:sz="4" w:val="single"/>
        <w:bottom w:color="000000" w:space="0" w:sz="4" w:val="single"/>
        <w:right w:color="000000" w:space="0" w:sz="4" w:val="nil"/>
      </w:pBdr>
      <w:spacing w:afterAutospacing="on" w:beforeAutospacing="on"/>
      <w:ind/>
      <w:jc w:val="center"/>
    </w:pPr>
    <w:rPr>
      <w:sz w:val="28"/>
    </w:rPr>
  </w:style>
  <w:style w:styleId="Style_77_ch" w:type="character">
    <w:name w:val="xl150"/>
    <w:basedOn w:val="Style_10_ch"/>
    <w:link w:val="Style_77"/>
    <w:rPr>
      <w:sz w:val="28"/>
    </w:rPr>
  </w:style>
  <w:style w:styleId="Style_78" w:type="paragraph">
    <w:name w:val="Стиль1"/>
    <w:basedOn w:val="Style_10"/>
    <w:link w:val="Style_78_ch"/>
    <w:pPr>
      <w:keepNext w:val="1"/>
      <w:keepLines w:val="1"/>
      <w:widowControl w:val="0"/>
      <w:tabs>
        <w:tab w:leader="none" w:pos="432" w:val="left"/>
      </w:tabs>
      <w:spacing w:after="60"/>
      <w:ind w:hanging="432" w:left="432"/>
    </w:pPr>
    <w:rPr>
      <w:b w:val="1"/>
      <w:sz w:val="28"/>
    </w:rPr>
  </w:style>
  <w:style w:styleId="Style_78_ch" w:type="character">
    <w:name w:val="Стиль1"/>
    <w:basedOn w:val="Style_10_ch"/>
    <w:link w:val="Style_78"/>
    <w:rPr>
      <w:b w:val="1"/>
      <w:sz w:val="28"/>
    </w:rPr>
  </w:style>
  <w:style w:styleId="Style_6" w:type="paragraph">
    <w:name w:val="Основной шрифт абзаца1"/>
    <w:link w:val="Style_6_ch"/>
    <w:rPr>
      <w:sz w:val="24"/>
    </w:rPr>
  </w:style>
  <w:style w:styleId="Style_6_ch" w:type="character">
    <w:name w:val="Основной шрифт абзаца1"/>
    <w:link w:val="Style_6"/>
    <w:rPr>
      <w:sz w:val="24"/>
    </w:rPr>
  </w:style>
  <w:style w:styleId="Style_79" w:type="paragraph">
    <w:name w:val="xl151"/>
    <w:basedOn w:val="Style_10"/>
    <w:link w:val="Style_79_ch"/>
    <w:pPr>
      <w:widowControl w:val="1"/>
      <w:pBdr>
        <w:top w:color="000000" w:space="0" w:sz="4" w:val="single"/>
        <w:left w:color="000000" w:space="0" w:sz="4" w:val="nil"/>
        <w:bottom w:color="000000" w:space="0" w:sz="4" w:val="single"/>
        <w:right w:color="000000" w:space="0" w:sz="4" w:val="single"/>
      </w:pBdr>
      <w:spacing w:afterAutospacing="on" w:beforeAutospacing="on"/>
      <w:ind/>
      <w:jc w:val="center"/>
    </w:pPr>
    <w:rPr>
      <w:sz w:val="28"/>
    </w:rPr>
  </w:style>
  <w:style w:styleId="Style_79_ch" w:type="character">
    <w:name w:val="xl151"/>
    <w:basedOn w:val="Style_10_ch"/>
    <w:link w:val="Style_79"/>
    <w:rPr>
      <w:sz w:val="28"/>
    </w:rPr>
  </w:style>
  <w:style w:styleId="Style_80" w:type="paragraph">
    <w:name w:val="xl118"/>
    <w:basedOn w:val="Style_10"/>
    <w:link w:val="Style_80_ch"/>
    <w:pPr>
      <w:widowControl w:val="1"/>
      <w:pBdr>
        <w:top w:color="000000" w:space="0" w:sz="4" w:val="single"/>
        <w:left w:color="000000" w:space="0" w:sz="4" w:val="single"/>
        <w:bottom w:color="000000" w:space="0" w:sz="4" w:val="single"/>
        <w:right w:color="000000" w:space="0" w:sz="4" w:val="single"/>
      </w:pBdr>
      <w:spacing w:afterAutospacing="on" w:beforeAutospacing="on"/>
      <w:ind/>
    </w:pPr>
    <w:rPr>
      <w:b w:val="1"/>
    </w:rPr>
  </w:style>
  <w:style w:styleId="Style_80_ch" w:type="character">
    <w:name w:val="xl118"/>
    <w:basedOn w:val="Style_10_ch"/>
    <w:link w:val="Style_80"/>
    <w:rPr>
      <w:b w:val="1"/>
    </w:rPr>
  </w:style>
  <w:style w:styleId="Style_81" w:type="paragraph">
    <w:name w:val="xl80"/>
    <w:basedOn w:val="Style_10"/>
    <w:link w:val="Style_81_ch"/>
    <w:pPr>
      <w:widowControl w:val="1"/>
      <w:pBdr>
        <w:top w:color="000000" w:space="0" w:sz="4" w:val="single"/>
        <w:left w:color="000000" w:space="0" w:sz="4" w:val="single"/>
        <w:bottom w:color="000000" w:space="0" w:sz="8" w:val="single"/>
        <w:right w:color="000000" w:space="0" w:sz="4" w:val="single"/>
      </w:pBdr>
      <w:spacing w:afterAutospacing="on" w:beforeAutospacing="on"/>
      <w:ind/>
    </w:pPr>
  </w:style>
  <w:style w:styleId="Style_81_ch" w:type="character">
    <w:name w:val="xl80"/>
    <w:basedOn w:val="Style_10_ch"/>
    <w:link w:val="Style_81"/>
  </w:style>
  <w:style w:styleId="Style_82" w:type="paragraph">
    <w:name w:val="Strong"/>
    <w:link w:val="Style_82_ch"/>
    <w:rPr>
      <w:b w:val="1"/>
    </w:rPr>
  </w:style>
  <w:style w:styleId="Style_82_ch" w:type="character">
    <w:name w:val="Strong"/>
    <w:link w:val="Style_82"/>
    <w:rPr>
      <w:b w:val="1"/>
    </w:rPr>
  </w:style>
  <w:style w:styleId="Style_83" w:type="paragraph">
    <w:name w:val="xl113"/>
    <w:basedOn w:val="Style_10"/>
    <w:link w:val="Style_83_ch"/>
    <w:pPr>
      <w:widowControl w:val="1"/>
      <w:pBdr>
        <w:top w:color="000000" w:space="0" w:sz="4" w:val="single"/>
        <w:left w:color="000000" w:space="0" w:sz="4" w:val="single"/>
        <w:bottom w:color="000000" w:space="0" w:sz="4" w:val="single"/>
        <w:right w:color="000000" w:space="0" w:sz="4" w:val="single"/>
      </w:pBdr>
      <w:spacing w:afterAutospacing="on" w:beforeAutospacing="on"/>
      <w:ind/>
      <w:jc w:val="center"/>
    </w:pPr>
    <w:rPr>
      <w:sz w:val="28"/>
    </w:rPr>
  </w:style>
  <w:style w:styleId="Style_83_ch" w:type="character">
    <w:name w:val="xl113"/>
    <w:basedOn w:val="Style_10_ch"/>
    <w:link w:val="Style_83"/>
    <w:rPr>
      <w:sz w:val="28"/>
    </w:rPr>
  </w:style>
  <w:style w:styleId="Style_84" w:type="paragraph">
    <w:name w:val="1.1 подпункт Знак Знак"/>
    <w:basedOn w:val="Style_10"/>
    <w:link w:val="Style_84_ch"/>
    <w:pPr>
      <w:widowControl w:val="0"/>
      <w:tabs>
        <w:tab w:leader="none" w:pos="432" w:val="left"/>
      </w:tabs>
      <w:spacing w:before="120"/>
      <w:ind w:hanging="432" w:left="432"/>
      <w:outlineLvl w:val="1"/>
    </w:pPr>
    <w:rPr>
      <w:rFonts w:ascii="Arial" w:hAnsi="Arial"/>
      <w:b w:val="1"/>
      <w:i w:val="1"/>
      <w:sz w:val="28"/>
    </w:rPr>
  </w:style>
  <w:style w:styleId="Style_84_ch" w:type="character">
    <w:name w:val="1.1 подпункт Знак Знак"/>
    <w:basedOn w:val="Style_10_ch"/>
    <w:link w:val="Style_84"/>
    <w:rPr>
      <w:rFonts w:ascii="Arial" w:hAnsi="Arial"/>
      <w:b w:val="1"/>
      <w:i w:val="1"/>
      <w:sz w:val="28"/>
    </w:rPr>
  </w:style>
  <w:style w:styleId="Style_85" w:type="paragraph">
    <w:name w:val="xl134"/>
    <w:basedOn w:val="Style_10"/>
    <w:link w:val="Style_85_ch"/>
    <w:pPr>
      <w:widowControl w:val="1"/>
      <w:pBdr>
        <w:top w:color="000000" w:space="0" w:sz="4" w:val="single"/>
        <w:left w:color="000000" w:space="0" w:sz="4" w:val="single"/>
        <w:bottom w:color="000000" w:space="0" w:sz="4" w:val="single"/>
        <w:right w:color="000000" w:space="0" w:sz="4" w:val="single"/>
      </w:pBdr>
      <w:spacing w:afterAutospacing="on" w:beforeAutospacing="on"/>
      <w:ind/>
      <w:jc w:val="center"/>
    </w:pPr>
    <w:rPr>
      <w:sz w:val="28"/>
    </w:rPr>
  </w:style>
  <w:style w:styleId="Style_85_ch" w:type="character">
    <w:name w:val="xl134"/>
    <w:basedOn w:val="Style_10_ch"/>
    <w:link w:val="Style_85"/>
    <w:rPr>
      <w:sz w:val="28"/>
    </w:rPr>
  </w:style>
  <w:style w:styleId="Style_86" w:type="paragraph">
    <w:name w:val="xl138"/>
    <w:basedOn w:val="Style_10"/>
    <w:link w:val="Style_86_ch"/>
    <w:pPr>
      <w:widowControl w:val="1"/>
      <w:pBdr>
        <w:top w:color="000000" w:space="0" w:sz="4" w:val="single"/>
        <w:left w:color="000000" w:space="0" w:sz="4" w:val="single"/>
        <w:bottom w:color="000000" w:space="0" w:sz="4" w:val="single"/>
        <w:right w:color="000000" w:space="0" w:sz="4" w:val="single"/>
      </w:pBdr>
      <w:spacing w:afterAutospacing="on" w:beforeAutospacing="on"/>
      <w:ind/>
      <w:jc w:val="center"/>
    </w:pPr>
    <w:rPr>
      <w:sz w:val="28"/>
    </w:rPr>
  </w:style>
  <w:style w:styleId="Style_86_ch" w:type="character">
    <w:name w:val="xl138"/>
    <w:basedOn w:val="Style_10_ch"/>
    <w:link w:val="Style_86"/>
    <w:rPr>
      <w:sz w:val="28"/>
    </w:rPr>
  </w:style>
  <w:style w:styleId="Style_87" w:type="paragraph">
    <w:name w:val="header"/>
    <w:basedOn w:val="Style_10"/>
    <w:link w:val="Style_87_ch"/>
    <w:pPr>
      <w:widowControl w:val="1"/>
      <w:tabs>
        <w:tab w:leader="none" w:pos="4153" w:val="center"/>
        <w:tab w:leader="none" w:pos="8306" w:val="right"/>
      </w:tabs>
      <w:spacing w:after="120" w:before="120"/>
      <w:ind/>
    </w:pPr>
    <w:rPr>
      <w:rFonts w:ascii="Arial" w:hAnsi="Arial"/>
    </w:rPr>
  </w:style>
  <w:style w:styleId="Style_87_ch" w:type="character">
    <w:name w:val="header"/>
    <w:basedOn w:val="Style_10_ch"/>
    <w:link w:val="Style_87"/>
    <w:rPr>
      <w:rFonts w:ascii="Arial" w:hAnsi="Arial"/>
    </w:rPr>
  </w:style>
  <w:style w:styleId="Style_88" w:type="paragraph">
    <w:name w:val="xl115"/>
    <w:basedOn w:val="Style_10"/>
    <w:link w:val="Style_88_ch"/>
    <w:pPr>
      <w:widowControl w:val="1"/>
      <w:pBdr>
        <w:top w:color="000000" w:space="0" w:sz="4" w:val="single"/>
        <w:left w:color="000000" w:space="0" w:sz="4" w:val="single"/>
        <w:bottom w:color="000000" w:space="0" w:sz="4" w:val="single"/>
        <w:right w:color="000000" w:space="0" w:sz="4" w:val="single"/>
      </w:pBdr>
      <w:spacing w:afterAutospacing="on" w:beforeAutospacing="on"/>
      <w:ind/>
      <w:jc w:val="center"/>
    </w:pPr>
    <w:rPr>
      <w:b w:val="1"/>
      <w:color w:val="FF0000"/>
    </w:rPr>
  </w:style>
  <w:style w:styleId="Style_88_ch" w:type="character">
    <w:name w:val="xl115"/>
    <w:basedOn w:val="Style_10_ch"/>
    <w:link w:val="Style_88"/>
    <w:rPr>
      <w:b w:val="1"/>
      <w:color w:val="FF0000"/>
    </w:rPr>
  </w:style>
  <w:style w:styleId="Style_89" w:type="paragraph">
    <w:name w:val="toc 3"/>
    <w:next w:val="Style_10"/>
    <w:link w:val="Style_89_ch"/>
    <w:uiPriority w:val="39"/>
    <w:pPr>
      <w:widowControl w:val="1"/>
      <w:ind w:firstLine="0" w:left="400"/>
      <w:jc w:val="left"/>
    </w:pPr>
    <w:rPr>
      <w:rFonts w:ascii="XO Thames" w:hAnsi="XO Thames"/>
      <w:sz w:val="28"/>
    </w:rPr>
  </w:style>
  <w:style w:styleId="Style_89_ch" w:type="character">
    <w:name w:val="toc 3"/>
    <w:link w:val="Style_89"/>
    <w:rPr>
      <w:rFonts w:ascii="XO Thames" w:hAnsi="XO Thames"/>
      <w:sz w:val="28"/>
    </w:rPr>
  </w:style>
  <w:style w:styleId="Style_90" w:type="paragraph">
    <w:name w:val="xl72"/>
    <w:basedOn w:val="Style_10"/>
    <w:link w:val="Style_90_ch"/>
    <w:pPr>
      <w:widowControl w:val="1"/>
      <w:pBdr>
        <w:top w:color="000000" w:space="0" w:sz="4" w:val="nil"/>
        <w:left w:color="000000" w:space="0" w:sz="4" w:val="single"/>
        <w:bottom w:color="000000" w:space="0" w:sz="4" w:val="single"/>
        <w:right w:color="000000" w:space="0" w:sz="4" w:val="single"/>
      </w:pBdr>
      <w:spacing w:afterAutospacing="on" w:beforeAutospacing="on"/>
      <w:ind/>
      <w:jc w:val="center"/>
    </w:pPr>
    <w:rPr>
      <w:sz w:val="28"/>
    </w:rPr>
  </w:style>
  <w:style w:styleId="Style_90_ch" w:type="character">
    <w:name w:val="xl72"/>
    <w:basedOn w:val="Style_10_ch"/>
    <w:link w:val="Style_90"/>
    <w:rPr>
      <w:sz w:val="28"/>
    </w:rPr>
  </w:style>
  <w:style w:styleId="Style_91" w:type="paragraph">
    <w:name w:val="xl129"/>
    <w:basedOn w:val="Style_10"/>
    <w:link w:val="Style_91_ch"/>
    <w:pPr>
      <w:widowControl w:val="1"/>
      <w:pBdr>
        <w:top w:color="000000" w:space="0" w:sz="4" w:val="single"/>
        <w:left w:color="000000" w:space="0" w:sz="4" w:val="single"/>
        <w:bottom w:color="000000" w:space="0" w:sz="4" w:val="single"/>
        <w:right w:color="000000" w:space="0" w:sz="4" w:val="single"/>
      </w:pBdr>
      <w:spacing w:afterAutospacing="on" w:beforeAutospacing="on"/>
      <w:ind/>
      <w:jc w:val="center"/>
    </w:pPr>
    <w:rPr>
      <w:b w:val="1"/>
    </w:rPr>
  </w:style>
  <w:style w:styleId="Style_91_ch" w:type="character">
    <w:name w:val="xl129"/>
    <w:basedOn w:val="Style_10_ch"/>
    <w:link w:val="Style_91"/>
    <w:rPr>
      <w:b w:val="1"/>
    </w:rPr>
  </w:style>
  <w:style w:styleId="Style_92" w:type="paragraph">
    <w:name w:val="1.1 подпункт Знак Знак Знак Знак"/>
    <w:basedOn w:val="Style_10"/>
    <w:link w:val="Style_92_ch"/>
    <w:pPr>
      <w:widowControl w:val="0"/>
      <w:tabs>
        <w:tab w:leader="none" w:pos="432" w:val="left"/>
      </w:tabs>
      <w:spacing w:before="120"/>
      <w:ind w:hanging="432" w:left="432"/>
      <w:outlineLvl w:val="1"/>
    </w:pPr>
    <w:rPr>
      <w:rFonts w:ascii="Arial" w:hAnsi="Arial"/>
      <w:b w:val="1"/>
      <w:i w:val="1"/>
      <w:sz w:val="28"/>
    </w:rPr>
  </w:style>
  <w:style w:styleId="Style_92_ch" w:type="character">
    <w:name w:val="1.1 подпункт Знак Знак Знак Знак"/>
    <w:basedOn w:val="Style_10_ch"/>
    <w:link w:val="Style_92"/>
    <w:rPr>
      <w:rFonts w:ascii="Arial" w:hAnsi="Arial"/>
      <w:b w:val="1"/>
      <w:i w:val="1"/>
      <w:sz w:val="28"/>
    </w:rPr>
  </w:style>
  <w:style w:styleId="Style_93" w:type="paragraph">
    <w:name w:val="List Number"/>
    <w:basedOn w:val="Style_10"/>
    <w:link w:val="Style_93_ch"/>
    <w:pPr>
      <w:widowControl w:val="1"/>
      <w:tabs>
        <w:tab w:leader="none" w:pos="360" w:val="left"/>
      </w:tabs>
      <w:spacing w:after="60"/>
      <w:ind w:hanging="360" w:left="360"/>
    </w:pPr>
  </w:style>
  <w:style w:styleId="Style_93_ch" w:type="character">
    <w:name w:val="List Number"/>
    <w:basedOn w:val="Style_10_ch"/>
    <w:link w:val="Style_93"/>
  </w:style>
  <w:style w:styleId="Style_94" w:type="paragraph">
    <w:name w:val="xl67"/>
    <w:basedOn w:val="Style_10"/>
    <w:link w:val="Style_94_ch"/>
    <w:pPr>
      <w:widowControl w:val="1"/>
      <w:spacing w:afterAutospacing="on" w:beforeAutospacing="on"/>
      <w:ind/>
    </w:pPr>
  </w:style>
  <w:style w:styleId="Style_94_ch" w:type="character">
    <w:name w:val="xl67"/>
    <w:basedOn w:val="Style_10_ch"/>
    <w:link w:val="Style_94"/>
  </w:style>
  <w:style w:styleId="Style_95" w:type="paragraph">
    <w:name w:val="xl93"/>
    <w:basedOn w:val="Style_10"/>
    <w:link w:val="Style_95_ch"/>
    <w:pPr>
      <w:widowControl w:val="1"/>
      <w:pBdr>
        <w:top w:color="000000" w:space="0" w:sz="4" w:val="single"/>
        <w:left w:color="000000" w:space="0" w:sz="4" w:val="single"/>
        <w:bottom w:color="000000" w:space="0" w:sz="4" w:val="nil"/>
        <w:right w:color="000000" w:space="0" w:sz="4" w:val="nil"/>
      </w:pBdr>
      <w:spacing w:afterAutospacing="on" w:beforeAutospacing="on"/>
      <w:ind/>
    </w:pPr>
    <w:rPr>
      <w:b w:val="1"/>
    </w:rPr>
  </w:style>
  <w:style w:styleId="Style_95_ch" w:type="character">
    <w:name w:val="xl93"/>
    <w:basedOn w:val="Style_10_ch"/>
    <w:link w:val="Style_95"/>
    <w:rPr>
      <w:b w:val="1"/>
    </w:rPr>
  </w:style>
  <w:style w:styleId="Style_96" w:type="paragraph">
    <w:name w:val="xl110"/>
    <w:basedOn w:val="Style_10"/>
    <w:link w:val="Style_96_ch"/>
    <w:pPr>
      <w:widowControl w:val="1"/>
      <w:pBdr>
        <w:top w:color="000000" w:space="0" w:sz="4" w:val="single"/>
        <w:left w:color="000000" w:space="0" w:sz="4" w:val="single"/>
        <w:bottom w:color="000000" w:space="0" w:sz="4" w:val="single"/>
        <w:right w:color="000000" w:space="0" w:sz="4" w:val="single"/>
      </w:pBdr>
      <w:spacing w:afterAutospacing="on" w:beforeAutospacing="on"/>
      <w:ind/>
      <w:jc w:val="center"/>
    </w:pPr>
    <w:rPr>
      <w:sz w:val="28"/>
    </w:rPr>
  </w:style>
  <w:style w:styleId="Style_96_ch" w:type="character">
    <w:name w:val="xl110"/>
    <w:basedOn w:val="Style_10_ch"/>
    <w:link w:val="Style_96"/>
    <w:rPr>
      <w:sz w:val="28"/>
    </w:rPr>
  </w:style>
  <w:style w:styleId="Style_97" w:type="paragraph">
    <w:name w:val="xl84"/>
    <w:basedOn w:val="Style_10"/>
    <w:link w:val="Style_97_ch"/>
    <w:pPr>
      <w:widowControl w:val="1"/>
      <w:spacing w:afterAutospacing="on" w:beforeAutospacing="on"/>
      <w:ind/>
    </w:pPr>
  </w:style>
  <w:style w:styleId="Style_97_ch" w:type="character">
    <w:name w:val="xl84"/>
    <w:basedOn w:val="Style_10_ch"/>
    <w:link w:val="Style_97"/>
  </w:style>
  <w:style w:styleId="Style_98" w:type="paragraph">
    <w:name w:val="xl71"/>
    <w:basedOn w:val="Style_10"/>
    <w:link w:val="Style_98_ch"/>
    <w:pPr>
      <w:widowControl w:val="1"/>
      <w:pBdr>
        <w:top w:color="000000" w:space="0" w:sz="4" w:val="single"/>
        <w:left w:color="000000" w:space="0" w:sz="4" w:val="single"/>
        <w:bottom w:color="000000" w:space="0" w:sz="4" w:val="nil"/>
        <w:right w:color="000000" w:space="0" w:sz="4" w:val="single"/>
      </w:pBdr>
      <w:spacing w:afterAutospacing="on" w:beforeAutospacing="on"/>
      <w:ind/>
      <w:jc w:val="center"/>
    </w:pPr>
    <w:rPr>
      <w:sz w:val="28"/>
    </w:rPr>
  </w:style>
  <w:style w:styleId="Style_98_ch" w:type="character">
    <w:name w:val="xl71"/>
    <w:basedOn w:val="Style_10_ch"/>
    <w:link w:val="Style_98"/>
    <w:rPr>
      <w:sz w:val="28"/>
    </w:rPr>
  </w:style>
  <w:style w:styleId="Style_99" w:type="paragraph">
    <w:name w:val="xl140"/>
    <w:basedOn w:val="Style_10"/>
    <w:link w:val="Style_99_ch"/>
    <w:pPr>
      <w:widowControl w:val="1"/>
      <w:pBdr>
        <w:top w:color="000000" w:space="0" w:sz="4" w:val="single"/>
        <w:left w:color="000000" w:space="0" w:sz="4" w:val="single"/>
        <w:bottom w:color="000000" w:space="0" w:sz="4" w:val="single"/>
        <w:right w:color="000000" w:space="0" w:sz="4" w:val="single"/>
      </w:pBdr>
      <w:spacing w:afterAutospacing="on" w:beforeAutospacing="on"/>
      <w:ind/>
      <w:jc w:val="center"/>
    </w:pPr>
    <w:rPr>
      <w:b w:val="1"/>
    </w:rPr>
  </w:style>
  <w:style w:styleId="Style_99_ch" w:type="character">
    <w:name w:val="xl140"/>
    <w:basedOn w:val="Style_10_ch"/>
    <w:link w:val="Style_99"/>
    <w:rPr>
      <w:b w:val="1"/>
    </w:rPr>
  </w:style>
  <w:style w:styleId="Style_100" w:type="paragraph">
    <w:name w:val="Заголовок статьи"/>
    <w:basedOn w:val="Style_10"/>
    <w:next w:val="Style_10"/>
    <w:link w:val="Style_100_ch"/>
    <w:pPr>
      <w:widowControl w:val="0"/>
      <w:ind w:hanging="892" w:left="1612"/>
    </w:pPr>
    <w:rPr>
      <w:rFonts w:ascii="Arial" w:hAnsi="Arial"/>
      <w:sz w:val="20"/>
    </w:rPr>
  </w:style>
  <w:style w:styleId="Style_100_ch" w:type="character">
    <w:name w:val="Заголовок статьи"/>
    <w:basedOn w:val="Style_10_ch"/>
    <w:link w:val="Style_100"/>
    <w:rPr>
      <w:rFonts w:ascii="Arial" w:hAnsi="Arial"/>
      <w:sz w:val="20"/>
    </w:rPr>
  </w:style>
  <w:style w:styleId="Style_101" w:type="paragraph">
    <w:name w:val="xl85"/>
    <w:basedOn w:val="Style_10"/>
    <w:link w:val="Style_101_ch"/>
    <w:pPr>
      <w:widowControl w:val="1"/>
      <w:pBdr>
        <w:top w:color="000000" w:space="0" w:sz="4" w:val="single"/>
        <w:left w:color="000000" w:space="0" w:sz="4" w:val="single"/>
        <w:bottom w:color="000000" w:space="0" w:sz="4" w:val="single"/>
        <w:right w:color="000000" w:space="0" w:sz="4" w:val="nil"/>
      </w:pBdr>
      <w:spacing w:afterAutospacing="on" w:beforeAutospacing="on"/>
      <w:ind/>
    </w:pPr>
    <w:rPr>
      <w:b w:val="1"/>
    </w:rPr>
  </w:style>
  <w:style w:styleId="Style_101_ch" w:type="character">
    <w:name w:val="xl85"/>
    <w:basedOn w:val="Style_10_ch"/>
    <w:link w:val="Style_101"/>
    <w:rPr>
      <w:b w:val="1"/>
    </w:rPr>
  </w:style>
  <w:style w:styleId="Style_102" w:type="paragraph">
    <w:name w:val="heading 5"/>
    <w:basedOn w:val="Style_10"/>
    <w:next w:val="Style_10"/>
    <w:link w:val="Style_102_ch"/>
    <w:uiPriority w:val="9"/>
    <w:qFormat/>
    <w:pPr>
      <w:widowControl w:val="1"/>
      <w:numPr>
        <w:ilvl w:val="4"/>
        <w:numId w:val="2"/>
      </w:numPr>
      <w:spacing w:after="60" w:before="240"/>
      <w:ind/>
      <w:outlineLvl w:val="4"/>
    </w:pPr>
  </w:style>
  <w:style w:styleId="Style_102_ch" w:type="character">
    <w:name w:val="heading 5"/>
    <w:basedOn w:val="Style_10_ch"/>
    <w:link w:val="Style_102"/>
  </w:style>
  <w:style w:styleId="Style_103" w:type="paragraph">
    <w:name w:val="xl103"/>
    <w:basedOn w:val="Style_10"/>
    <w:link w:val="Style_103_ch"/>
    <w:pPr>
      <w:widowControl w:val="1"/>
      <w:pBdr>
        <w:top w:color="000000" w:space="0" w:sz="4" w:val="single"/>
        <w:left w:color="000000" w:space="0" w:sz="4" w:val="single"/>
        <w:bottom w:color="000000" w:space="0" w:sz="4" w:val="single"/>
        <w:right w:color="000000" w:space="0" w:sz="4" w:val="single"/>
      </w:pBdr>
      <w:spacing w:afterAutospacing="on" w:beforeAutospacing="on"/>
      <w:ind/>
    </w:pPr>
    <w:rPr>
      <w:sz w:val="28"/>
    </w:rPr>
  </w:style>
  <w:style w:styleId="Style_103_ch" w:type="character">
    <w:name w:val="xl103"/>
    <w:basedOn w:val="Style_10_ch"/>
    <w:link w:val="Style_103"/>
    <w:rPr>
      <w:sz w:val="28"/>
    </w:rPr>
  </w:style>
  <w:style w:styleId="Style_104" w:type="paragraph">
    <w:name w:val="List"/>
    <w:basedOn w:val="Style_10"/>
    <w:link w:val="Style_104_ch"/>
    <w:pPr>
      <w:widowControl w:val="1"/>
      <w:spacing w:after="60"/>
      <w:ind w:hanging="283" w:left="283"/>
    </w:pPr>
  </w:style>
  <w:style w:styleId="Style_104_ch" w:type="character">
    <w:name w:val="List"/>
    <w:basedOn w:val="Style_10_ch"/>
    <w:link w:val="Style_104"/>
  </w:style>
  <w:style w:styleId="Style_105" w:type="paragraph">
    <w:name w:val="Заголовок 31"/>
    <w:basedOn w:val="Style_5"/>
    <w:next w:val="Style_5"/>
    <w:link w:val="Style_105_ch"/>
    <w:pPr>
      <w:keepNext w:val="1"/>
      <w:widowControl w:val="0"/>
      <w:spacing w:after="120"/>
      <w:ind/>
      <w:jc w:val="both"/>
      <w:outlineLvl w:val="2"/>
    </w:pPr>
    <w:rPr>
      <w:b w:val="1"/>
    </w:rPr>
  </w:style>
  <w:style w:styleId="Style_105_ch" w:type="character">
    <w:name w:val="Заголовок 31"/>
    <w:basedOn w:val="Style_5_ch"/>
    <w:link w:val="Style_105"/>
    <w:rPr>
      <w:b w:val="1"/>
    </w:rPr>
  </w:style>
  <w:style w:styleId="Style_106" w:type="paragraph">
    <w:name w:val="Цветовое выделение"/>
    <w:link w:val="Style_106_ch"/>
    <w:rPr>
      <w:b w:val="1"/>
      <w:color w:val="000080"/>
    </w:rPr>
  </w:style>
  <w:style w:styleId="Style_106_ch" w:type="character">
    <w:name w:val="Цветовое выделение"/>
    <w:link w:val="Style_106"/>
    <w:rPr>
      <w:b w:val="1"/>
      <w:color w:val="000080"/>
    </w:rPr>
  </w:style>
  <w:style w:styleId="Style_107" w:type="paragraph">
    <w:name w:val="Основной текст с отступом1"/>
    <w:basedOn w:val="Style_10"/>
    <w:link w:val="Style_107_ch"/>
    <w:pPr>
      <w:widowControl w:val="1"/>
      <w:spacing w:after="120"/>
      <w:ind w:left="283"/>
    </w:pPr>
  </w:style>
  <w:style w:styleId="Style_107_ch" w:type="character">
    <w:name w:val="Основной текст с отступом1"/>
    <w:basedOn w:val="Style_10_ch"/>
    <w:link w:val="Style_107"/>
  </w:style>
  <w:style w:styleId="Style_108" w:type="paragraph">
    <w:name w:val="Normal (Web)"/>
    <w:basedOn w:val="Style_10"/>
    <w:link w:val="Style_108_ch"/>
    <w:pPr>
      <w:widowControl w:val="1"/>
      <w:tabs>
        <w:tab w:leader="none" w:pos="360" w:val="left"/>
      </w:tabs>
      <w:spacing w:after="160" w:line="240" w:lineRule="exact"/>
      <w:ind/>
    </w:pPr>
    <w:rPr>
      <w:rFonts w:ascii="Verdana" w:hAnsi="Verdana"/>
    </w:rPr>
  </w:style>
  <w:style w:styleId="Style_108_ch" w:type="character">
    <w:name w:val="Normal (Web)"/>
    <w:basedOn w:val="Style_10_ch"/>
    <w:link w:val="Style_108"/>
    <w:rPr>
      <w:rFonts w:ascii="Verdana" w:hAnsi="Verdana"/>
    </w:rPr>
  </w:style>
  <w:style w:styleId="Style_8" w:type="paragraph">
    <w:name w:val="Body Text"/>
    <w:basedOn w:val="Style_10"/>
    <w:link w:val="Style_8_ch"/>
    <w:pPr>
      <w:widowControl w:val="0"/>
      <w:ind/>
    </w:pPr>
  </w:style>
  <w:style w:styleId="Style_8_ch" w:type="character">
    <w:name w:val="Body Text"/>
    <w:basedOn w:val="Style_10_ch"/>
    <w:link w:val="Style_8"/>
  </w:style>
  <w:style w:styleId="Style_109" w:type="paragraph">
    <w:name w:val="heading 1"/>
    <w:basedOn w:val="Style_10"/>
    <w:next w:val="Style_10"/>
    <w:link w:val="Style_109_ch"/>
    <w:uiPriority w:val="9"/>
    <w:qFormat/>
    <w:pPr>
      <w:keepNext w:val="1"/>
      <w:widowControl w:val="1"/>
      <w:spacing w:after="60" w:before="240"/>
      <w:ind/>
      <w:outlineLvl w:val="0"/>
    </w:pPr>
    <w:rPr>
      <w:rFonts w:ascii="Arial" w:hAnsi="Arial"/>
      <w:b w:val="1"/>
      <w:sz w:val="32"/>
    </w:rPr>
  </w:style>
  <w:style w:styleId="Style_109_ch" w:type="character">
    <w:name w:val="heading 1"/>
    <w:basedOn w:val="Style_10_ch"/>
    <w:link w:val="Style_109"/>
    <w:rPr>
      <w:rFonts w:ascii="Arial" w:hAnsi="Arial"/>
      <w:b w:val="1"/>
      <w:sz w:val="32"/>
    </w:rPr>
  </w:style>
  <w:style w:styleId="Style_110" w:type="paragraph">
    <w:name w:val="ConsPlusNonformat"/>
    <w:link w:val="Style_110_ch"/>
    <w:pPr>
      <w:widowControl w:val="0"/>
      <w:ind/>
    </w:pPr>
    <w:rPr>
      <w:rFonts w:ascii="Courier New" w:hAnsi="Courier New"/>
    </w:rPr>
  </w:style>
  <w:style w:styleId="Style_110_ch" w:type="character">
    <w:name w:val="ConsPlusNonformat"/>
    <w:link w:val="Style_110"/>
    <w:rPr>
      <w:rFonts w:ascii="Courier New" w:hAnsi="Courier New"/>
    </w:rPr>
  </w:style>
  <w:style w:styleId="Style_111" w:type="paragraph">
    <w:name w:val="xl124"/>
    <w:basedOn w:val="Style_10"/>
    <w:link w:val="Style_111_ch"/>
    <w:pPr>
      <w:widowControl w:val="1"/>
      <w:pBdr>
        <w:top w:color="000000" w:space="0" w:sz="4" w:val="single"/>
        <w:left w:color="000000" w:space="0" w:sz="4" w:val="single"/>
        <w:bottom w:color="000000" w:space="0" w:sz="4" w:val="single"/>
        <w:right w:color="000000" w:space="0" w:sz="4" w:val="single"/>
      </w:pBdr>
      <w:spacing w:afterAutospacing="on" w:beforeAutospacing="on"/>
      <w:ind/>
      <w:jc w:val="center"/>
    </w:pPr>
    <w:rPr>
      <w:b w:val="1"/>
    </w:rPr>
  </w:style>
  <w:style w:styleId="Style_111_ch" w:type="character">
    <w:name w:val="xl124"/>
    <w:basedOn w:val="Style_10_ch"/>
    <w:link w:val="Style_111"/>
    <w:rPr>
      <w:b w:val="1"/>
    </w:rPr>
  </w:style>
  <w:style w:styleId="Style_112" w:type="paragraph">
    <w:name w:val="xl154"/>
    <w:basedOn w:val="Style_10"/>
    <w:link w:val="Style_112_ch"/>
    <w:pPr>
      <w:widowControl w:val="1"/>
      <w:pBdr>
        <w:top w:color="000000" w:space="0" w:sz="4" w:val="single"/>
        <w:left w:color="000000" w:space="0" w:sz="4" w:val="nil"/>
        <w:bottom w:color="000000" w:space="0" w:sz="4" w:val="single"/>
        <w:right w:color="000000" w:space="0" w:sz="4" w:val="single"/>
      </w:pBdr>
      <w:spacing w:afterAutospacing="on" w:beforeAutospacing="on"/>
      <w:ind/>
    </w:pPr>
    <w:rPr>
      <w:b w:val="1"/>
      <w:sz w:val="28"/>
    </w:rPr>
  </w:style>
  <w:style w:styleId="Style_112_ch" w:type="character">
    <w:name w:val="xl154"/>
    <w:basedOn w:val="Style_10_ch"/>
    <w:link w:val="Style_112"/>
    <w:rPr>
      <w:b w:val="1"/>
      <w:sz w:val="28"/>
    </w:rPr>
  </w:style>
  <w:style w:styleId="Style_113" w:type="paragraph">
    <w:name w:val="Основной текст 21"/>
    <w:basedOn w:val="Style_10"/>
    <w:link w:val="Style_113_ch"/>
    <w:pPr>
      <w:widowControl w:val="0"/>
      <w:ind/>
      <w:jc w:val="center"/>
    </w:pPr>
    <w:rPr>
      <w:sz w:val="28"/>
    </w:rPr>
  </w:style>
  <w:style w:styleId="Style_113_ch" w:type="character">
    <w:name w:val="Основной текст 21"/>
    <w:basedOn w:val="Style_10_ch"/>
    <w:link w:val="Style_113"/>
    <w:rPr>
      <w:sz w:val="28"/>
    </w:rPr>
  </w:style>
  <w:style w:styleId="Style_114" w:type="paragraph">
    <w:name w:val="font6"/>
    <w:basedOn w:val="Style_10"/>
    <w:link w:val="Style_114_ch"/>
    <w:pPr>
      <w:widowControl w:val="1"/>
      <w:spacing w:afterAutospacing="on" w:beforeAutospacing="on"/>
      <w:ind/>
    </w:pPr>
    <w:rPr>
      <w:rFonts w:ascii="Tahoma" w:hAnsi="Tahoma"/>
      <w:sz w:val="16"/>
    </w:rPr>
  </w:style>
  <w:style w:styleId="Style_114_ch" w:type="character">
    <w:name w:val="font6"/>
    <w:basedOn w:val="Style_10_ch"/>
    <w:link w:val="Style_114"/>
    <w:rPr>
      <w:rFonts w:ascii="Tahoma" w:hAnsi="Tahoma"/>
      <w:sz w:val="16"/>
    </w:rPr>
  </w:style>
  <w:style w:styleId="Style_115" w:type="paragraph">
    <w:name w:val="xl153"/>
    <w:basedOn w:val="Style_10"/>
    <w:link w:val="Style_115_ch"/>
    <w:pPr>
      <w:widowControl w:val="1"/>
      <w:pBdr>
        <w:top w:color="000000" w:space="0" w:sz="4" w:val="single"/>
        <w:left w:color="000000" w:space="0" w:sz="4" w:val="single"/>
        <w:bottom w:color="000000" w:space="0" w:sz="4" w:val="single"/>
        <w:right w:color="000000" w:space="0" w:sz="4" w:val="nil"/>
      </w:pBdr>
      <w:spacing w:afterAutospacing="on" w:beforeAutospacing="on"/>
      <w:ind/>
    </w:pPr>
    <w:rPr>
      <w:b w:val="1"/>
      <w:sz w:val="28"/>
    </w:rPr>
  </w:style>
  <w:style w:styleId="Style_115_ch" w:type="character">
    <w:name w:val="xl153"/>
    <w:basedOn w:val="Style_10_ch"/>
    <w:link w:val="Style_115"/>
    <w:rPr>
      <w:b w:val="1"/>
      <w:sz w:val="28"/>
    </w:rPr>
  </w:style>
  <w:style w:styleId="Style_4" w:type="paragraph">
    <w:name w:val="Hyperlink"/>
    <w:basedOn w:val="Style_21"/>
    <w:link w:val="Style_4_ch"/>
    <w:rPr>
      <w:color w:val="0000FF"/>
      <w:u w:val="single"/>
    </w:rPr>
  </w:style>
  <w:style w:styleId="Style_4_ch" w:type="character">
    <w:name w:val="Hyperlink"/>
    <w:basedOn w:val="Style_21_ch"/>
    <w:link w:val="Style_4"/>
    <w:rPr>
      <w:color w:val="0000FF"/>
      <w:u w:val="single"/>
    </w:rPr>
  </w:style>
  <w:style w:styleId="Style_116" w:type="paragraph">
    <w:name w:val="Footnote"/>
    <w:basedOn w:val="Style_10"/>
    <w:link w:val="Style_116_ch"/>
    <w:pPr>
      <w:widowControl w:val="1"/>
      <w:spacing w:after="60"/>
      <w:ind/>
    </w:pPr>
    <w:rPr>
      <w:sz w:val="20"/>
    </w:rPr>
  </w:style>
  <w:style w:styleId="Style_116_ch" w:type="character">
    <w:name w:val="Footnote"/>
    <w:basedOn w:val="Style_10_ch"/>
    <w:link w:val="Style_116"/>
    <w:rPr>
      <w:sz w:val="20"/>
    </w:rPr>
  </w:style>
  <w:style w:styleId="Style_117" w:type="paragraph">
    <w:name w:val="heading 8"/>
    <w:basedOn w:val="Style_10"/>
    <w:next w:val="Style_10"/>
    <w:link w:val="Style_117_ch"/>
    <w:uiPriority w:val="9"/>
    <w:qFormat/>
    <w:pPr>
      <w:widowControl w:val="1"/>
      <w:numPr>
        <w:ilvl w:val="7"/>
        <w:numId w:val="2"/>
      </w:numPr>
      <w:spacing w:after="60" w:before="240"/>
      <w:ind/>
      <w:outlineLvl w:val="7"/>
    </w:pPr>
    <w:rPr>
      <w:rFonts w:ascii="Arial" w:hAnsi="Arial"/>
      <w:i w:val="1"/>
      <w:sz w:val="20"/>
    </w:rPr>
  </w:style>
  <w:style w:styleId="Style_117_ch" w:type="character">
    <w:name w:val="heading 8"/>
    <w:basedOn w:val="Style_10_ch"/>
    <w:link w:val="Style_117"/>
    <w:rPr>
      <w:rFonts w:ascii="Arial" w:hAnsi="Arial"/>
      <w:i w:val="1"/>
      <w:sz w:val="20"/>
    </w:rPr>
  </w:style>
  <w:style w:styleId="Style_118" w:type="paragraph">
    <w:name w:val="xl111"/>
    <w:basedOn w:val="Style_10"/>
    <w:link w:val="Style_118_ch"/>
    <w:pPr>
      <w:widowControl w:val="1"/>
      <w:pBdr>
        <w:top w:color="000000" w:space="0" w:sz="4" w:val="single"/>
        <w:left w:color="000000" w:space="0" w:sz="4" w:val="single"/>
        <w:bottom w:color="000000" w:space="0" w:sz="4" w:val="nil"/>
        <w:right w:color="000000" w:space="0" w:sz="4" w:val="single"/>
      </w:pBdr>
      <w:spacing w:afterAutospacing="on" w:beforeAutospacing="on"/>
      <w:ind/>
      <w:jc w:val="center"/>
    </w:pPr>
  </w:style>
  <w:style w:styleId="Style_118_ch" w:type="character">
    <w:name w:val="xl111"/>
    <w:basedOn w:val="Style_10_ch"/>
    <w:link w:val="Style_118"/>
  </w:style>
  <w:style w:styleId="Style_119" w:type="paragraph">
    <w:name w:val="Знак Знак Знак Знак Знак Знак"/>
    <w:basedOn w:val="Style_10"/>
    <w:link w:val="Style_119_ch"/>
    <w:pPr>
      <w:widowControl w:val="1"/>
      <w:spacing w:afterAutospacing="on" w:beforeAutospacing="on"/>
      <w:ind/>
    </w:pPr>
    <w:rPr>
      <w:rFonts w:ascii="Tahoma" w:hAnsi="Tahoma"/>
      <w:sz w:val="20"/>
    </w:rPr>
  </w:style>
  <w:style w:styleId="Style_119_ch" w:type="character">
    <w:name w:val="Знак Знак Знак Знак Знак Знак"/>
    <w:basedOn w:val="Style_10_ch"/>
    <w:link w:val="Style_119"/>
    <w:rPr>
      <w:rFonts w:ascii="Tahoma" w:hAnsi="Tahoma"/>
      <w:sz w:val="20"/>
    </w:rPr>
  </w:style>
  <w:style w:styleId="Style_120" w:type="paragraph">
    <w:name w:val="toc 1"/>
    <w:next w:val="Style_10"/>
    <w:link w:val="Style_120_ch"/>
    <w:uiPriority w:val="39"/>
    <w:pPr>
      <w:widowControl w:val="1"/>
      <w:ind w:firstLine="0" w:left="0"/>
      <w:jc w:val="left"/>
    </w:pPr>
    <w:rPr>
      <w:rFonts w:ascii="XO Thames" w:hAnsi="XO Thames"/>
      <w:b w:val="1"/>
      <w:sz w:val="28"/>
    </w:rPr>
  </w:style>
  <w:style w:styleId="Style_120_ch" w:type="character">
    <w:name w:val="toc 1"/>
    <w:link w:val="Style_120"/>
    <w:rPr>
      <w:rFonts w:ascii="XO Thames" w:hAnsi="XO Thames"/>
      <w:b w:val="1"/>
      <w:sz w:val="28"/>
    </w:rPr>
  </w:style>
  <w:style w:styleId="Style_121" w:type="paragraph">
    <w:name w:val="Стиль2"/>
    <w:basedOn w:val="Style_122"/>
    <w:link w:val="Style_121_ch"/>
    <w:pPr>
      <w:keepNext w:val="1"/>
      <w:keepLines w:val="1"/>
      <w:widowControl w:val="0"/>
      <w:numPr>
        <w:ilvl w:val="1"/>
        <w:numId w:val="3"/>
      </w:numPr>
      <w:tabs>
        <w:tab w:leader="none" w:pos="576" w:val="left"/>
      </w:tabs>
      <w:ind w:hanging="576" w:left="576"/>
    </w:pPr>
    <w:rPr>
      <w:b w:val="1"/>
    </w:rPr>
  </w:style>
  <w:style w:styleId="Style_121_ch" w:type="character">
    <w:name w:val="Стиль2"/>
    <w:basedOn w:val="Style_122_ch"/>
    <w:link w:val="Style_121"/>
    <w:rPr>
      <w:b w:val="1"/>
    </w:rPr>
  </w:style>
  <w:style w:styleId="Style_123" w:type="paragraph">
    <w:name w:val="xl132"/>
    <w:basedOn w:val="Style_10"/>
    <w:link w:val="Style_123_ch"/>
    <w:pPr>
      <w:widowControl w:val="1"/>
      <w:pBdr>
        <w:top w:color="000000" w:space="0" w:sz="4" w:val="single"/>
        <w:left w:color="000000" w:space="0" w:sz="4" w:val="single"/>
        <w:bottom w:color="000000" w:space="0" w:sz="8" w:val="single"/>
        <w:right w:color="000000" w:space="0" w:sz="4" w:val="single"/>
      </w:pBdr>
      <w:spacing w:afterAutospacing="on" w:beforeAutospacing="on"/>
      <w:ind/>
      <w:jc w:val="center"/>
    </w:pPr>
  </w:style>
  <w:style w:styleId="Style_123_ch" w:type="character">
    <w:name w:val="xl132"/>
    <w:basedOn w:val="Style_10_ch"/>
    <w:link w:val="Style_123"/>
  </w:style>
  <w:style w:styleId="Style_124" w:type="paragraph">
    <w:name w:val="Обычный + 10 пт"/>
    <w:basedOn w:val="Style_10"/>
    <w:link w:val="Style_124_ch"/>
    <w:pPr>
      <w:widowControl w:val="0"/>
      <w:ind/>
    </w:pPr>
    <w:rPr>
      <w:rFonts w:ascii="Arial" w:hAnsi="Arial"/>
      <w:sz w:val="20"/>
    </w:rPr>
  </w:style>
  <w:style w:styleId="Style_124_ch" w:type="character">
    <w:name w:val="Обычный + 10 пт"/>
    <w:basedOn w:val="Style_10_ch"/>
    <w:link w:val="Style_124"/>
    <w:rPr>
      <w:rFonts w:ascii="Arial" w:hAnsi="Arial"/>
      <w:sz w:val="20"/>
    </w:rPr>
  </w:style>
  <w:style w:styleId="Style_125" w:type="paragraph">
    <w:name w:val="Обычный.Нормальный абзац"/>
    <w:link w:val="Style_125_ch"/>
    <w:pPr>
      <w:widowControl w:val="0"/>
      <w:ind w:firstLine="709"/>
      <w:jc w:val="both"/>
    </w:pPr>
    <w:rPr>
      <w:sz w:val="24"/>
    </w:rPr>
  </w:style>
  <w:style w:styleId="Style_125_ch" w:type="character">
    <w:name w:val="Обычный.Нормальный абзац"/>
    <w:link w:val="Style_125"/>
    <w:rPr>
      <w:sz w:val="24"/>
    </w:rPr>
  </w:style>
  <w:style w:styleId="Style_126" w:type="paragraph">
    <w:name w:val="xl101"/>
    <w:basedOn w:val="Style_10"/>
    <w:link w:val="Style_126_ch"/>
    <w:pPr>
      <w:widowControl w:val="1"/>
      <w:pBdr>
        <w:top w:color="000000" w:space="0" w:sz="4" w:val="single"/>
        <w:left w:color="000000" w:space="0" w:sz="4" w:val="single"/>
        <w:bottom w:color="000000" w:space="0" w:sz="4" w:val="nil"/>
        <w:right w:color="000000" w:space="0" w:sz="4" w:val="nil"/>
      </w:pBdr>
      <w:spacing w:afterAutospacing="on" w:beforeAutospacing="on"/>
      <w:ind/>
      <w:jc w:val="center"/>
    </w:pPr>
    <w:rPr>
      <w:sz w:val="28"/>
    </w:rPr>
  </w:style>
  <w:style w:styleId="Style_126_ch" w:type="character">
    <w:name w:val="xl101"/>
    <w:basedOn w:val="Style_10_ch"/>
    <w:link w:val="Style_126"/>
    <w:rPr>
      <w:sz w:val="28"/>
    </w:rPr>
  </w:style>
  <w:style w:styleId="Style_127" w:type="paragraph">
    <w:name w:val="Header and Footer"/>
    <w:link w:val="Style_127_ch"/>
    <w:pPr>
      <w:widowControl w:val="1"/>
      <w:spacing w:line="240" w:lineRule="auto"/>
      <w:ind/>
      <w:jc w:val="both"/>
    </w:pPr>
    <w:rPr>
      <w:rFonts w:ascii="XO Thames" w:hAnsi="XO Thames"/>
      <w:sz w:val="28"/>
    </w:rPr>
  </w:style>
  <w:style w:styleId="Style_127_ch" w:type="character">
    <w:name w:val="Header and Footer"/>
    <w:link w:val="Style_127"/>
    <w:rPr>
      <w:rFonts w:ascii="XO Thames" w:hAnsi="XO Thames"/>
      <w:sz w:val="28"/>
    </w:rPr>
  </w:style>
  <w:style w:styleId="Style_128" w:type="paragraph">
    <w:name w:val="xl143"/>
    <w:basedOn w:val="Style_10"/>
    <w:link w:val="Style_128_ch"/>
    <w:pPr>
      <w:widowControl w:val="1"/>
      <w:pBdr>
        <w:top w:color="000000" w:space="0" w:sz="4" w:val="single"/>
        <w:left w:color="000000" w:space="0" w:sz="4" w:val="single"/>
        <w:bottom w:color="000000" w:space="0" w:sz="4" w:val="single"/>
        <w:right w:color="000000" w:space="0" w:sz="4" w:val="single"/>
      </w:pBdr>
      <w:spacing w:afterAutospacing="on" w:beforeAutospacing="on"/>
      <w:ind/>
      <w:jc w:val="center"/>
    </w:pPr>
    <w:rPr>
      <w:b w:val="1"/>
      <w:sz w:val="28"/>
    </w:rPr>
  </w:style>
  <w:style w:styleId="Style_128_ch" w:type="character">
    <w:name w:val="xl143"/>
    <w:basedOn w:val="Style_10_ch"/>
    <w:link w:val="Style_128"/>
    <w:rPr>
      <w:b w:val="1"/>
      <w:sz w:val="28"/>
    </w:rPr>
  </w:style>
  <w:style w:styleId="Style_129" w:type="paragraph">
    <w:name w:val="xl81"/>
    <w:basedOn w:val="Style_10"/>
    <w:link w:val="Style_129_ch"/>
    <w:pPr>
      <w:widowControl w:val="1"/>
      <w:pBdr>
        <w:top w:color="000000" w:space="0" w:sz="4" w:val="single"/>
        <w:left w:color="000000" w:space="0" w:sz="4" w:val="single"/>
        <w:bottom w:color="000000" w:space="0" w:sz="8" w:val="single"/>
        <w:right w:color="000000" w:space="0" w:sz="4" w:val="single"/>
      </w:pBdr>
      <w:spacing w:afterAutospacing="on" w:beforeAutospacing="on"/>
      <w:ind/>
    </w:pPr>
    <w:rPr>
      <w:b w:val="1"/>
    </w:rPr>
  </w:style>
  <w:style w:styleId="Style_129_ch" w:type="character">
    <w:name w:val="xl81"/>
    <w:basedOn w:val="Style_10_ch"/>
    <w:link w:val="Style_129"/>
    <w:rPr>
      <w:b w:val="1"/>
    </w:rPr>
  </w:style>
  <w:style w:styleId="Style_130" w:type="paragraph">
    <w:name w:val="xl122"/>
    <w:basedOn w:val="Style_10"/>
    <w:link w:val="Style_130_ch"/>
    <w:pPr>
      <w:widowControl w:val="1"/>
      <w:pBdr>
        <w:top w:color="000000" w:space="0" w:sz="4" w:val="single"/>
        <w:left w:color="000000" w:space="0" w:sz="4" w:val="single"/>
        <w:bottom w:color="000000" w:space="0" w:sz="8" w:val="single"/>
        <w:right w:color="000000" w:space="0" w:sz="4" w:val="single"/>
      </w:pBdr>
      <w:spacing w:afterAutospacing="on" w:beforeAutospacing="on"/>
      <w:ind/>
      <w:jc w:val="center"/>
    </w:pPr>
  </w:style>
  <w:style w:styleId="Style_130_ch" w:type="character">
    <w:name w:val="xl122"/>
    <w:basedOn w:val="Style_10_ch"/>
    <w:link w:val="Style_130"/>
  </w:style>
  <w:style w:styleId="Style_23" w:type="paragraph">
    <w:name w:val="Body Text Indent 2"/>
    <w:basedOn w:val="Style_10"/>
    <w:link w:val="Style_23_ch"/>
    <w:pPr>
      <w:widowControl w:val="1"/>
      <w:ind w:hanging="698" w:left="1418"/>
    </w:pPr>
  </w:style>
  <w:style w:styleId="Style_23_ch" w:type="character">
    <w:name w:val="Body Text Indent 2"/>
    <w:basedOn w:val="Style_10_ch"/>
    <w:link w:val="Style_23"/>
  </w:style>
  <w:style w:styleId="Style_131" w:type="paragraph">
    <w:name w:val="xl69"/>
    <w:basedOn w:val="Style_10"/>
    <w:link w:val="Style_131_ch"/>
    <w:pPr>
      <w:widowControl w:val="1"/>
      <w:pBdr>
        <w:top w:color="000000" w:space="0" w:sz="4" w:val="single"/>
        <w:left w:color="000000" w:space="0" w:sz="4" w:val="single"/>
        <w:bottom w:color="000000" w:space="0" w:sz="4" w:val="single"/>
        <w:right w:color="000000" w:space="0" w:sz="4" w:val="single"/>
      </w:pBdr>
      <w:spacing w:afterAutospacing="on" w:beforeAutospacing="on"/>
      <w:ind/>
      <w:jc w:val="center"/>
    </w:pPr>
    <w:rPr>
      <w:b w:val="1"/>
    </w:rPr>
  </w:style>
  <w:style w:styleId="Style_131_ch" w:type="character">
    <w:name w:val="xl69"/>
    <w:basedOn w:val="Style_10_ch"/>
    <w:link w:val="Style_131"/>
    <w:rPr>
      <w:b w:val="1"/>
    </w:rPr>
  </w:style>
  <w:style w:styleId="Style_132" w:type="paragraph">
    <w:name w:val="xl147"/>
    <w:basedOn w:val="Style_10"/>
    <w:link w:val="Style_132_ch"/>
    <w:pPr>
      <w:widowControl w:val="1"/>
      <w:pBdr>
        <w:top w:color="000000" w:space="0" w:sz="4" w:val="single"/>
        <w:left w:color="000000" w:space="0" w:sz="4" w:val="nil"/>
        <w:bottom w:color="000000" w:space="0" w:sz="4" w:val="single"/>
        <w:right w:color="000000" w:space="0" w:sz="4" w:val="single"/>
      </w:pBdr>
      <w:spacing w:afterAutospacing="on" w:beforeAutospacing="on"/>
      <w:ind/>
    </w:pPr>
    <w:rPr>
      <w:b w:val="1"/>
      <w:sz w:val="28"/>
    </w:rPr>
  </w:style>
  <w:style w:styleId="Style_132_ch" w:type="character">
    <w:name w:val="xl147"/>
    <w:basedOn w:val="Style_10_ch"/>
    <w:link w:val="Style_132"/>
    <w:rPr>
      <w:b w:val="1"/>
      <w:sz w:val="28"/>
    </w:rPr>
  </w:style>
  <w:style w:styleId="Style_133" w:type="paragraph">
    <w:name w:val="footnote reference"/>
    <w:basedOn w:val="Style_21"/>
    <w:link w:val="Style_133_ch"/>
    <w:rPr>
      <w:vertAlign w:val="superscript"/>
    </w:rPr>
  </w:style>
  <w:style w:styleId="Style_133_ch" w:type="character">
    <w:name w:val="footnote reference"/>
    <w:basedOn w:val="Style_21_ch"/>
    <w:link w:val="Style_133"/>
    <w:rPr>
      <w:vertAlign w:val="superscript"/>
    </w:rPr>
  </w:style>
  <w:style w:styleId="Style_134" w:type="paragraph">
    <w:name w:val="xl99"/>
    <w:basedOn w:val="Style_10"/>
    <w:link w:val="Style_134_ch"/>
    <w:pPr>
      <w:widowControl w:val="1"/>
      <w:pBdr>
        <w:top w:color="000000" w:space="0" w:sz="4" w:val="single"/>
        <w:left w:color="000000" w:space="0" w:sz="4" w:val="single"/>
        <w:bottom w:color="000000" w:space="0" w:sz="4" w:val="nil"/>
        <w:right w:color="000000" w:space="0" w:sz="4" w:val="single"/>
      </w:pBdr>
      <w:spacing w:afterAutospacing="on" w:beforeAutospacing="on"/>
      <w:ind/>
      <w:jc w:val="center"/>
    </w:pPr>
    <w:rPr>
      <w:b w:val="1"/>
    </w:rPr>
  </w:style>
  <w:style w:styleId="Style_134_ch" w:type="character">
    <w:name w:val="xl99"/>
    <w:basedOn w:val="Style_10_ch"/>
    <w:link w:val="Style_134"/>
    <w:rPr>
      <w:b w:val="1"/>
    </w:rPr>
  </w:style>
  <w:style w:styleId="Style_135" w:type="paragraph">
    <w:name w:val="toc 9"/>
    <w:next w:val="Style_10"/>
    <w:link w:val="Style_135_ch"/>
    <w:uiPriority w:val="39"/>
    <w:pPr>
      <w:widowControl w:val="1"/>
      <w:ind w:firstLine="0" w:left="1600"/>
      <w:jc w:val="left"/>
    </w:pPr>
    <w:rPr>
      <w:rFonts w:ascii="XO Thames" w:hAnsi="XO Thames"/>
      <w:sz w:val="28"/>
    </w:rPr>
  </w:style>
  <w:style w:styleId="Style_135_ch" w:type="character">
    <w:name w:val="toc 9"/>
    <w:link w:val="Style_135"/>
    <w:rPr>
      <w:rFonts w:ascii="XO Thames" w:hAnsi="XO Thames"/>
      <w:sz w:val="28"/>
    </w:rPr>
  </w:style>
  <w:style w:styleId="Style_136" w:type="paragraph">
    <w:name w:val="xl104"/>
    <w:basedOn w:val="Style_10"/>
    <w:link w:val="Style_136_ch"/>
    <w:pPr>
      <w:widowControl w:val="1"/>
      <w:pBdr>
        <w:top w:color="000000" w:space="0" w:sz="4" w:val="single"/>
        <w:left w:color="000000" w:space="0" w:sz="4" w:val="single"/>
        <w:bottom w:color="000000" w:space="0" w:sz="4" w:val="single"/>
        <w:right w:color="000000" w:space="0" w:sz="4" w:val="single"/>
      </w:pBdr>
      <w:spacing w:afterAutospacing="on" w:beforeAutospacing="on"/>
      <w:ind/>
      <w:jc w:val="center"/>
    </w:pPr>
    <w:rPr>
      <w:b w:val="1"/>
    </w:rPr>
  </w:style>
  <w:style w:styleId="Style_136_ch" w:type="character">
    <w:name w:val="xl104"/>
    <w:basedOn w:val="Style_10_ch"/>
    <w:link w:val="Style_136"/>
    <w:rPr>
      <w:b w:val="1"/>
    </w:rPr>
  </w:style>
  <w:style w:styleId="Style_137" w:type="paragraph">
    <w:name w:val="xl75"/>
    <w:basedOn w:val="Style_10"/>
    <w:link w:val="Style_137_ch"/>
    <w:pPr>
      <w:widowControl w:val="1"/>
      <w:pBdr>
        <w:top w:color="000000" w:space="0" w:sz="4" w:val="single"/>
        <w:left w:color="000000" w:space="0" w:sz="4" w:val="single"/>
        <w:bottom w:color="000000" w:space="0" w:sz="4" w:val="single"/>
        <w:right w:color="000000" w:space="0" w:sz="4" w:val="single"/>
      </w:pBdr>
      <w:spacing w:afterAutospacing="on" w:beforeAutospacing="on"/>
      <w:ind/>
      <w:jc w:val="center"/>
    </w:pPr>
    <w:rPr>
      <w:b w:val="1"/>
    </w:rPr>
  </w:style>
  <w:style w:styleId="Style_137_ch" w:type="character">
    <w:name w:val="xl75"/>
    <w:basedOn w:val="Style_10_ch"/>
    <w:link w:val="Style_137"/>
    <w:rPr>
      <w:b w:val="1"/>
    </w:rPr>
  </w:style>
  <w:style w:styleId="Style_138" w:type="paragraph">
    <w:name w:val="А. часть_раздела"/>
    <w:basedOn w:val="Style_51"/>
    <w:link w:val="Style_138_ch"/>
    <w:pPr>
      <w:widowControl w:val="1"/>
      <w:tabs>
        <w:tab w:leader="none" w:pos="643" w:val="left"/>
        <w:tab w:leader="none" w:pos="900" w:val="left"/>
        <w:tab w:leader="none" w:pos="1080" w:val="left"/>
      </w:tabs>
      <w:ind w:hanging="360" w:left="720"/>
      <w:jc w:val="left"/>
    </w:pPr>
    <w:rPr>
      <w:rFonts w:ascii="Calibri" w:hAnsi="Calibri"/>
      <w:i w:val="0"/>
      <w:u w:val="single"/>
    </w:rPr>
  </w:style>
  <w:style w:styleId="Style_138_ch" w:type="character">
    <w:name w:val="А. часть_раздела"/>
    <w:basedOn w:val="Style_51_ch"/>
    <w:link w:val="Style_138"/>
    <w:rPr>
      <w:rFonts w:ascii="Calibri" w:hAnsi="Calibri"/>
      <w:i w:val="0"/>
      <w:u w:val="single"/>
    </w:rPr>
  </w:style>
  <w:style w:styleId="Style_139" w:type="paragraph">
    <w:name w:val="xl130"/>
    <w:basedOn w:val="Style_10"/>
    <w:link w:val="Style_139_ch"/>
    <w:pPr>
      <w:widowControl w:val="1"/>
      <w:pBdr>
        <w:top w:color="000000" w:space="0" w:sz="4" w:val="single"/>
        <w:left w:color="000000" w:space="0" w:sz="4" w:val="single"/>
        <w:bottom w:color="000000" w:space="0" w:sz="4" w:val="nil"/>
        <w:right w:color="000000" w:space="0" w:sz="4" w:val="single"/>
      </w:pBdr>
      <w:spacing w:afterAutospacing="on" w:beforeAutospacing="on"/>
      <w:ind/>
      <w:jc w:val="center"/>
    </w:pPr>
    <w:rPr>
      <w:b w:val="1"/>
    </w:rPr>
  </w:style>
  <w:style w:styleId="Style_139_ch" w:type="character">
    <w:name w:val="xl130"/>
    <w:basedOn w:val="Style_10_ch"/>
    <w:link w:val="Style_139"/>
    <w:rPr>
      <w:b w:val="1"/>
    </w:rPr>
  </w:style>
  <w:style w:styleId="Style_140" w:type="paragraph">
    <w:name w:val="xl148"/>
    <w:basedOn w:val="Style_10"/>
    <w:link w:val="Style_140_ch"/>
    <w:pPr>
      <w:widowControl w:val="1"/>
      <w:pBdr>
        <w:top w:color="000000" w:space="0" w:sz="4" w:val="single"/>
        <w:left w:color="000000" w:space="0" w:sz="4" w:val="single"/>
        <w:bottom w:color="000000" w:space="0" w:sz="4" w:val="nil"/>
        <w:right w:color="000000" w:space="0" w:sz="4" w:val="nil"/>
      </w:pBdr>
      <w:spacing w:afterAutospacing="on" w:beforeAutospacing="on"/>
      <w:ind/>
    </w:pPr>
    <w:rPr>
      <w:b w:val="1"/>
      <w:sz w:val="28"/>
    </w:rPr>
  </w:style>
  <w:style w:styleId="Style_140_ch" w:type="character">
    <w:name w:val="xl148"/>
    <w:basedOn w:val="Style_10_ch"/>
    <w:link w:val="Style_140"/>
    <w:rPr>
      <w:b w:val="1"/>
      <w:sz w:val="28"/>
    </w:rPr>
  </w:style>
  <w:style w:styleId="Style_141" w:type="paragraph">
    <w:name w:val="blk"/>
    <w:link w:val="Style_141_ch"/>
  </w:style>
  <w:style w:styleId="Style_141_ch" w:type="character">
    <w:name w:val="blk"/>
    <w:link w:val="Style_141"/>
  </w:style>
  <w:style w:styleId="Style_142" w:type="paragraph">
    <w:name w:val="Body Text Indent 3"/>
    <w:basedOn w:val="Style_10"/>
    <w:link w:val="Style_142_ch"/>
    <w:pPr>
      <w:widowControl w:val="1"/>
      <w:spacing w:after="120"/>
      <w:ind w:left="283"/>
    </w:pPr>
    <w:rPr>
      <w:sz w:val="16"/>
    </w:rPr>
  </w:style>
  <w:style w:styleId="Style_142_ch" w:type="character">
    <w:name w:val="Body Text Indent 3"/>
    <w:basedOn w:val="Style_10_ch"/>
    <w:link w:val="Style_142"/>
    <w:rPr>
      <w:sz w:val="16"/>
    </w:rPr>
  </w:style>
  <w:style w:styleId="Style_143" w:type="paragraph">
    <w:name w:val="xl144"/>
    <w:basedOn w:val="Style_10"/>
    <w:link w:val="Style_143_ch"/>
    <w:pPr>
      <w:widowControl w:val="1"/>
      <w:pBdr>
        <w:top w:color="000000" w:space="0" w:sz="4" w:val="single"/>
        <w:left w:color="000000" w:space="0" w:sz="4" w:val="single"/>
        <w:bottom w:color="000000" w:space="0" w:sz="4" w:val="single"/>
        <w:right w:color="000000" w:space="0" w:sz="4" w:val="single"/>
      </w:pBdr>
      <w:spacing w:afterAutospacing="on" w:beforeAutospacing="on"/>
      <w:ind/>
      <w:jc w:val="center"/>
    </w:pPr>
  </w:style>
  <w:style w:styleId="Style_143_ch" w:type="character">
    <w:name w:val="xl144"/>
    <w:basedOn w:val="Style_10_ch"/>
    <w:link w:val="Style_143"/>
  </w:style>
  <w:style w:styleId="Style_144" w:type="paragraph">
    <w:name w:val="Знак"/>
    <w:basedOn w:val="Style_21"/>
    <w:link w:val="Style_144_ch"/>
    <w:rPr>
      <w:rFonts w:ascii="Arial" w:hAnsi="Arial"/>
      <w:b w:val="1"/>
      <w:sz w:val="20"/>
    </w:rPr>
  </w:style>
  <w:style w:styleId="Style_144_ch" w:type="character">
    <w:name w:val="Знак"/>
    <w:basedOn w:val="Style_21_ch"/>
    <w:link w:val="Style_144"/>
    <w:rPr>
      <w:rFonts w:ascii="Arial" w:hAnsi="Arial"/>
      <w:b w:val="1"/>
      <w:sz w:val="20"/>
    </w:rPr>
  </w:style>
  <w:style w:styleId="Style_145" w:type="paragraph">
    <w:name w:val="xl77"/>
    <w:basedOn w:val="Style_10"/>
    <w:link w:val="Style_145_ch"/>
    <w:pPr>
      <w:widowControl w:val="1"/>
      <w:pBdr>
        <w:top w:color="000000" w:space="0" w:sz="4" w:val="single"/>
        <w:left w:color="000000" w:space="0" w:sz="4" w:val="single"/>
        <w:bottom w:color="000000" w:space="0" w:sz="4" w:val="single"/>
        <w:right w:color="000000" w:space="0" w:sz="4" w:val="single"/>
      </w:pBdr>
      <w:spacing w:afterAutospacing="on" w:beforeAutospacing="on"/>
      <w:ind/>
      <w:jc w:val="center"/>
    </w:pPr>
    <w:rPr>
      <w:b w:val="1"/>
      <w:i w:val="1"/>
    </w:rPr>
  </w:style>
  <w:style w:styleId="Style_145_ch" w:type="character">
    <w:name w:val="xl77"/>
    <w:basedOn w:val="Style_10_ch"/>
    <w:link w:val="Style_145"/>
    <w:rPr>
      <w:b w:val="1"/>
      <w:i w:val="1"/>
    </w:rPr>
  </w:style>
  <w:style w:styleId="Style_146" w:type="paragraph">
    <w:name w:val="toc 8"/>
    <w:next w:val="Style_10"/>
    <w:link w:val="Style_146_ch"/>
    <w:uiPriority w:val="39"/>
    <w:pPr>
      <w:widowControl w:val="1"/>
      <w:ind w:firstLine="0" w:left="1400"/>
      <w:jc w:val="left"/>
    </w:pPr>
    <w:rPr>
      <w:rFonts w:ascii="XO Thames" w:hAnsi="XO Thames"/>
      <w:sz w:val="28"/>
    </w:rPr>
  </w:style>
  <w:style w:styleId="Style_146_ch" w:type="character">
    <w:name w:val="toc 8"/>
    <w:link w:val="Style_146"/>
    <w:rPr>
      <w:rFonts w:ascii="XO Thames" w:hAnsi="XO Thames"/>
      <w:sz w:val="28"/>
    </w:rPr>
  </w:style>
  <w:style w:styleId="Style_147" w:type="paragraph">
    <w:name w:val="endnote reference"/>
    <w:basedOn w:val="Style_21"/>
    <w:link w:val="Style_147_ch"/>
    <w:rPr>
      <w:vertAlign w:val="superscript"/>
    </w:rPr>
  </w:style>
  <w:style w:styleId="Style_147_ch" w:type="character">
    <w:name w:val="endnote reference"/>
    <w:basedOn w:val="Style_21_ch"/>
    <w:link w:val="Style_147"/>
    <w:rPr>
      <w:vertAlign w:val="superscript"/>
    </w:rPr>
  </w:style>
  <w:style w:styleId="Style_148" w:type="paragraph">
    <w:name w:val="Комментарий"/>
    <w:basedOn w:val="Style_10"/>
    <w:next w:val="Style_10"/>
    <w:link w:val="Style_148_ch"/>
    <w:pPr>
      <w:widowControl w:val="0"/>
      <w:ind w:left="170"/>
    </w:pPr>
    <w:rPr>
      <w:rFonts w:ascii="Arial" w:hAnsi="Arial"/>
      <w:i w:val="1"/>
      <w:color w:val="800080"/>
      <w:sz w:val="20"/>
    </w:rPr>
  </w:style>
  <w:style w:styleId="Style_148_ch" w:type="character">
    <w:name w:val="Комментарий"/>
    <w:basedOn w:val="Style_10_ch"/>
    <w:link w:val="Style_148"/>
    <w:rPr>
      <w:rFonts w:ascii="Arial" w:hAnsi="Arial"/>
      <w:i w:val="1"/>
      <w:color w:val="800080"/>
      <w:sz w:val="20"/>
    </w:rPr>
  </w:style>
  <w:style w:styleId="Style_149" w:type="paragraph">
    <w:name w:val="Контракт-пункт"/>
    <w:basedOn w:val="Style_10"/>
    <w:link w:val="Style_149_ch"/>
    <w:pPr>
      <w:widowControl w:val="1"/>
      <w:tabs>
        <w:tab w:leader="none" w:pos="360" w:val="left"/>
      </w:tabs>
      <w:ind/>
    </w:pPr>
  </w:style>
  <w:style w:styleId="Style_149_ch" w:type="character">
    <w:name w:val="Контракт-пункт"/>
    <w:basedOn w:val="Style_10_ch"/>
    <w:link w:val="Style_149"/>
  </w:style>
  <w:style w:styleId="Style_150" w:type="paragraph">
    <w:name w:val="List 2"/>
    <w:basedOn w:val="Style_10"/>
    <w:link w:val="Style_150_ch"/>
    <w:pPr>
      <w:widowControl w:val="1"/>
      <w:spacing w:after="60"/>
      <w:ind w:hanging="283" w:left="566"/>
    </w:pPr>
  </w:style>
  <w:style w:styleId="Style_150_ch" w:type="character">
    <w:name w:val="List 2"/>
    <w:basedOn w:val="Style_10_ch"/>
    <w:link w:val="Style_150"/>
  </w:style>
  <w:style w:styleId="Style_151" w:type="paragraph">
    <w:name w:val="заголовок 1"/>
    <w:basedOn w:val="Style_10"/>
    <w:next w:val="Style_10"/>
    <w:link w:val="Style_151_ch"/>
    <w:pPr>
      <w:keepNext w:val="1"/>
      <w:widowControl w:val="0"/>
      <w:ind/>
      <w:jc w:val="center"/>
    </w:pPr>
    <w:rPr>
      <w:b w:val="1"/>
      <w:sz w:val="20"/>
    </w:rPr>
  </w:style>
  <w:style w:styleId="Style_151_ch" w:type="character">
    <w:name w:val="заголовок 1"/>
    <w:basedOn w:val="Style_10_ch"/>
    <w:link w:val="Style_151"/>
    <w:rPr>
      <w:b w:val="1"/>
      <w:sz w:val="20"/>
    </w:rPr>
  </w:style>
  <w:style w:styleId="Style_152" w:type="paragraph">
    <w:name w:val="xl68"/>
    <w:basedOn w:val="Style_10"/>
    <w:link w:val="Style_152_ch"/>
    <w:pPr>
      <w:widowControl w:val="1"/>
      <w:spacing w:afterAutospacing="on" w:beforeAutospacing="on"/>
      <w:ind/>
    </w:pPr>
    <w:rPr>
      <w:b w:val="1"/>
    </w:rPr>
  </w:style>
  <w:style w:styleId="Style_152_ch" w:type="character">
    <w:name w:val="xl68"/>
    <w:basedOn w:val="Style_10_ch"/>
    <w:link w:val="Style_152"/>
    <w:rPr>
      <w:b w:val="1"/>
    </w:rPr>
  </w:style>
  <w:style w:styleId="Style_153" w:type="paragraph">
    <w:name w:val="xl73"/>
    <w:basedOn w:val="Style_10"/>
    <w:link w:val="Style_153_ch"/>
    <w:pPr>
      <w:widowControl w:val="1"/>
      <w:pBdr>
        <w:top w:color="000000" w:space="0" w:sz="4" w:val="single"/>
        <w:left w:color="000000" w:space="0" w:sz="4" w:val="single"/>
        <w:bottom w:color="000000" w:space="0" w:sz="4" w:val="single"/>
        <w:right w:color="000000" w:space="0" w:sz="4" w:val="single"/>
      </w:pBdr>
      <w:spacing w:afterAutospacing="on" w:beforeAutospacing="on"/>
      <w:ind/>
    </w:pPr>
    <w:rPr>
      <w:b w:val="1"/>
    </w:rPr>
  </w:style>
  <w:style w:styleId="Style_153_ch" w:type="character">
    <w:name w:val="xl73"/>
    <w:basedOn w:val="Style_10_ch"/>
    <w:link w:val="Style_153"/>
    <w:rPr>
      <w:b w:val="1"/>
    </w:rPr>
  </w:style>
  <w:style w:styleId="Style_154" w:type="paragraph">
    <w:name w:val="toc 5"/>
    <w:next w:val="Style_10"/>
    <w:link w:val="Style_154_ch"/>
    <w:uiPriority w:val="39"/>
    <w:pPr>
      <w:widowControl w:val="1"/>
      <w:ind w:firstLine="0" w:left="800"/>
      <w:jc w:val="left"/>
    </w:pPr>
    <w:rPr>
      <w:rFonts w:ascii="XO Thames" w:hAnsi="XO Thames"/>
      <w:sz w:val="28"/>
    </w:rPr>
  </w:style>
  <w:style w:styleId="Style_154_ch" w:type="character">
    <w:name w:val="toc 5"/>
    <w:link w:val="Style_154"/>
    <w:rPr>
      <w:rFonts w:ascii="XO Thames" w:hAnsi="XO Thames"/>
      <w:sz w:val="28"/>
    </w:rPr>
  </w:style>
  <w:style w:styleId="Style_155" w:type="paragraph">
    <w:name w:val="xl96"/>
    <w:basedOn w:val="Style_10"/>
    <w:link w:val="Style_155_ch"/>
    <w:pPr>
      <w:widowControl w:val="1"/>
      <w:pBdr>
        <w:top w:color="000000" w:space="0" w:sz="4" w:val="single"/>
        <w:left w:color="000000" w:space="0" w:sz="4" w:val="single"/>
        <w:bottom w:color="000000" w:space="0" w:sz="8" w:val="single"/>
        <w:right w:color="000000" w:space="0" w:sz="4" w:val="single"/>
      </w:pBdr>
      <w:spacing w:afterAutospacing="on" w:beforeAutospacing="on"/>
      <w:ind/>
      <w:jc w:val="center"/>
    </w:pPr>
  </w:style>
  <w:style w:styleId="Style_155_ch" w:type="character">
    <w:name w:val="xl96"/>
    <w:basedOn w:val="Style_10_ch"/>
    <w:link w:val="Style_155"/>
  </w:style>
  <w:style w:styleId="Style_156" w:type="paragraph">
    <w:name w:val="Таблицы (моноширинный)"/>
    <w:basedOn w:val="Style_10"/>
    <w:next w:val="Style_10"/>
    <w:link w:val="Style_156_ch"/>
    <w:pPr>
      <w:widowControl w:val="0"/>
      <w:ind/>
    </w:pPr>
    <w:rPr>
      <w:rFonts w:ascii="Courier New" w:hAnsi="Courier New"/>
      <w:sz w:val="20"/>
    </w:rPr>
  </w:style>
  <w:style w:styleId="Style_156_ch" w:type="character">
    <w:name w:val="Таблицы (моноширинный)"/>
    <w:basedOn w:val="Style_10_ch"/>
    <w:link w:val="Style_156"/>
    <w:rPr>
      <w:rFonts w:ascii="Courier New" w:hAnsi="Courier New"/>
      <w:sz w:val="20"/>
    </w:rPr>
  </w:style>
  <w:style w:styleId="Style_157" w:type="paragraph">
    <w:name w:val="xl128"/>
    <w:basedOn w:val="Style_10"/>
    <w:link w:val="Style_157_ch"/>
    <w:pPr>
      <w:widowControl w:val="1"/>
      <w:pBdr>
        <w:top w:color="000000" w:space="0" w:sz="4" w:val="single"/>
        <w:left w:color="000000" w:space="0" w:sz="4" w:val="single"/>
        <w:bottom w:color="000000" w:space="0" w:sz="4" w:val="single"/>
        <w:right w:color="000000" w:space="0" w:sz="4" w:val="single"/>
      </w:pBdr>
      <w:spacing w:afterAutospacing="on" w:beforeAutospacing="on"/>
      <w:ind/>
      <w:jc w:val="center"/>
    </w:pPr>
    <w:rPr>
      <w:b w:val="1"/>
    </w:rPr>
  </w:style>
  <w:style w:styleId="Style_157_ch" w:type="character">
    <w:name w:val="xl128"/>
    <w:basedOn w:val="Style_10_ch"/>
    <w:link w:val="Style_157"/>
    <w:rPr>
      <w:b w:val="1"/>
    </w:rPr>
  </w:style>
  <w:style w:styleId="Style_158" w:type="paragraph">
    <w:name w:val="xl133"/>
    <w:basedOn w:val="Style_10"/>
    <w:link w:val="Style_158_ch"/>
    <w:pPr>
      <w:widowControl w:val="1"/>
      <w:pBdr>
        <w:top w:color="000000" w:space="0" w:sz="4" w:val="single"/>
        <w:left w:color="000000" w:space="0" w:sz="4" w:val="single"/>
        <w:bottom w:color="000000" w:space="0" w:sz="4" w:val="single"/>
        <w:right w:color="000000" w:space="0" w:sz="4" w:val="single"/>
      </w:pBdr>
      <w:spacing w:afterAutospacing="on" w:beforeAutospacing="on"/>
      <w:ind/>
      <w:jc w:val="center"/>
    </w:pPr>
    <w:rPr>
      <w:sz w:val="28"/>
    </w:rPr>
  </w:style>
  <w:style w:styleId="Style_158_ch" w:type="character">
    <w:name w:val="xl133"/>
    <w:basedOn w:val="Style_10_ch"/>
    <w:link w:val="Style_158"/>
    <w:rPr>
      <w:sz w:val="28"/>
    </w:rPr>
  </w:style>
  <w:style w:styleId="Style_122" w:type="paragraph">
    <w:name w:val="List Number 2"/>
    <w:basedOn w:val="Style_10"/>
    <w:link w:val="Style_122_ch"/>
    <w:pPr>
      <w:widowControl w:val="1"/>
      <w:numPr>
        <w:ilvl w:val="2"/>
        <w:numId w:val="3"/>
      </w:numPr>
      <w:tabs>
        <w:tab w:leader="none" w:pos="432" w:val="left"/>
      </w:tabs>
      <w:spacing w:after="60"/>
      <w:ind w:hanging="432" w:left="432"/>
    </w:pPr>
  </w:style>
  <w:style w:styleId="Style_122_ch" w:type="character">
    <w:name w:val="List Number 2"/>
    <w:basedOn w:val="Style_10_ch"/>
    <w:link w:val="Style_122"/>
  </w:style>
  <w:style w:styleId="Style_159" w:type="paragraph">
    <w:name w:val="заголовок 6"/>
    <w:basedOn w:val="Style_10"/>
    <w:next w:val="Style_10"/>
    <w:link w:val="Style_159_ch"/>
    <w:pPr>
      <w:keepNext w:val="1"/>
      <w:widowControl w:val="0"/>
      <w:ind/>
    </w:pPr>
    <w:rPr>
      <w:b w:val="1"/>
      <w:sz w:val="20"/>
    </w:rPr>
  </w:style>
  <w:style w:styleId="Style_159_ch" w:type="character">
    <w:name w:val="заголовок 6"/>
    <w:basedOn w:val="Style_10_ch"/>
    <w:link w:val="Style_159"/>
    <w:rPr>
      <w:b w:val="1"/>
      <w:sz w:val="20"/>
    </w:rPr>
  </w:style>
  <w:style w:styleId="Style_160" w:type="paragraph">
    <w:name w:val="xl121"/>
    <w:basedOn w:val="Style_10"/>
    <w:link w:val="Style_160_ch"/>
    <w:pPr>
      <w:widowControl w:val="1"/>
      <w:pBdr>
        <w:top w:color="000000" w:space="0" w:sz="4" w:val="single"/>
        <w:left w:color="000000" w:space="0" w:sz="4" w:val="single"/>
        <w:bottom w:color="000000" w:space="0" w:sz="4" w:val="single"/>
        <w:right w:color="000000" w:space="0" w:sz="4" w:val="single"/>
      </w:pBdr>
      <w:spacing w:afterAutospacing="on" w:beforeAutospacing="on"/>
      <w:ind/>
      <w:jc w:val="center"/>
    </w:pPr>
    <w:rPr>
      <w:b w:val="1"/>
    </w:rPr>
  </w:style>
  <w:style w:styleId="Style_160_ch" w:type="character">
    <w:name w:val="xl121"/>
    <w:basedOn w:val="Style_10_ch"/>
    <w:link w:val="Style_160"/>
    <w:rPr>
      <w:b w:val="1"/>
    </w:rPr>
  </w:style>
  <w:style w:styleId="Style_161" w:type="paragraph">
    <w:name w:val="Обычный (веб)1"/>
    <w:basedOn w:val="Style_10"/>
    <w:link w:val="Style_161_ch"/>
    <w:pPr>
      <w:widowControl w:val="1"/>
      <w:spacing w:after="200" w:before="200"/>
      <w:ind w:left="200" w:right="200"/>
      <w:jc w:val="left"/>
    </w:pPr>
    <w:rPr>
      <w:color w:val="000000"/>
      <w:sz w:val="24"/>
    </w:rPr>
  </w:style>
  <w:style w:styleId="Style_161_ch" w:type="character">
    <w:name w:val="Обычный (веб)1"/>
    <w:basedOn w:val="Style_10_ch"/>
    <w:link w:val="Style_161"/>
    <w:rPr>
      <w:color w:val="000000"/>
      <w:sz w:val="24"/>
    </w:rPr>
  </w:style>
  <w:style w:styleId="Style_162" w:type="paragraph">
    <w:name w:val="ConsPlusCell"/>
    <w:link w:val="Style_162_ch"/>
    <w:pPr>
      <w:widowControl w:val="0"/>
      <w:ind/>
    </w:pPr>
    <w:rPr>
      <w:rFonts w:ascii="Arial" w:hAnsi="Arial"/>
      <w:color w:val="000000"/>
    </w:rPr>
  </w:style>
  <w:style w:styleId="Style_162_ch" w:type="character">
    <w:name w:val="ConsPlusCell"/>
    <w:link w:val="Style_162"/>
    <w:rPr>
      <w:rFonts w:ascii="Arial" w:hAnsi="Arial"/>
      <w:color w:val="000000"/>
    </w:rPr>
  </w:style>
  <w:style w:styleId="Style_163" w:type="paragraph">
    <w:name w:val="FollowedHyperlink"/>
    <w:basedOn w:val="Style_21"/>
    <w:link w:val="Style_163_ch"/>
    <w:rPr>
      <w:color w:val="800080"/>
      <w:u w:val="single"/>
    </w:rPr>
  </w:style>
  <w:style w:styleId="Style_163_ch" w:type="character">
    <w:name w:val="FollowedHyperlink"/>
    <w:basedOn w:val="Style_21_ch"/>
    <w:link w:val="Style_163"/>
    <w:rPr>
      <w:color w:val="800080"/>
      <w:u w:val="single"/>
    </w:rPr>
  </w:style>
  <w:style w:styleId="Style_164" w:type="paragraph">
    <w:name w:val="xl120"/>
    <w:basedOn w:val="Style_10"/>
    <w:link w:val="Style_164_ch"/>
    <w:pPr>
      <w:widowControl w:val="1"/>
      <w:spacing w:afterAutospacing="on" w:beforeAutospacing="on"/>
      <w:ind/>
      <w:jc w:val="center"/>
    </w:pPr>
  </w:style>
  <w:style w:styleId="Style_164_ch" w:type="character">
    <w:name w:val="xl120"/>
    <w:basedOn w:val="Style_10_ch"/>
    <w:link w:val="Style_164"/>
  </w:style>
  <w:style w:styleId="Style_165" w:type="paragraph">
    <w:name w:val="Нормальный"/>
    <w:link w:val="Style_165_ch"/>
    <w:rPr>
      <w:rFonts w:ascii="Times New Roman" w:hAnsi="Times New Roman"/>
      <w:sz w:val="24"/>
    </w:rPr>
  </w:style>
  <w:style w:styleId="Style_165_ch" w:type="character">
    <w:name w:val="Нормальный"/>
    <w:link w:val="Style_165"/>
    <w:rPr>
      <w:rFonts w:ascii="Times New Roman" w:hAnsi="Times New Roman"/>
      <w:sz w:val="24"/>
    </w:rPr>
  </w:style>
  <w:style w:styleId="Style_166" w:type="paragraph">
    <w:name w:val="xl149"/>
    <w:basedOn w:val="Style_10"/>
    <w:link w:val="Style_166_ch"/>
    <w:pPr>
      <w:widowControl w:val="1"/>
      <w:pBdr>
        <w:top w:color="000000" w:space="0" w:sz="4" w:val="single"/>
        <w:left w:color="000000" w:space="0" w:sz="4" w:val="nil"/>
        <w:bottom w:color="000000" w:space="0" w:sz="4" w:val="nil"/>
        <w:right w:color="000000" w:space="0" w:sz="4" w:val="single"/>
      </w:pBdr>
      <w:spacing w:afterAutospacing="on" w:beforeAutospacing="on"/>
      <w:ind/>
    </w:pPr>
    <w:rPr>
      <w:b w:val="1"/>
      <w:sz w:val="28"/>
    </w:rPr>
  </w:style>
  <w:style w:styleId="Style_166_ch" w:type="character">
    <w:name w:val="xl149"/>
    <w:basedOn w:val="Style_10_ch"/>
    <w:link w:val="Style_166"/>
    <w:rPr>
      <w:b w:val="1"/>
      <w:sz w:val="28"/>
    </w:rPr>
  </w:style>
  <w:style w:styleId="Style_167" w:type="paragraph">
    <w:name w:val="xl65"/>
    <w:basedOn w:val="Style_10"/>
    <w:link w:val="Style_167_ch"/>
    <w:pPr>
      <w:widowControl w:val="1"/>
      <w:pBdr>
        <w:top w:color="000000" w:space="0" w:sz="4" w:val="single"/>
        <w:left w:color="000000" w:space="0" w:sz="4" w:val="single"/>
        <w:bottom w:color="000000" w:space="0" w:sz="4" w:val="single"/>
        <w:right w:color="000000" w:space="0" w:sz="4" w:val="single"/>
      </w:pBdr>
      <w:spacing w:afterAutospacing="on" w:beforeAutospacing="on"/>
      <w:ind/>
      <w:jc w:val="center"/>
    </w:pPr>
    <w:rPr>
      <w:sz w:val="28"/>
    </w:rPr>
  </w:style>
  <w:style w:styleId="Style_167_ch" w:type="character">
    <w:name w:val="xl65"/>
    <w:basedOn w:val="Style_10_ch"/>
    <w:link w:val="Style_167"/>
    <w:rPr>
      <w:sz w:val="28"/>
    </w:rPr>
  </w:style>
  <w:style w:styleId="Style_168" w:type="paragraph">
    <w:name w:val="xl66"/>
    <w:basedOn w:val="Style_10"/>
    <w:link w:val="Style_168_ch"/>
    <w:pPr>
      <w:widowControl w:val="1"/>
      <w:spacing w:afterAutospacing="on" w:beforeAutospacing="on"/>
      <w:ind/>
    </w:pPr>
  </w:style>
  <w:style w:styleId="Style_168_ch" w:type="character">
    <w:name w:val="xl66"/>
    <w:basedOn w:val="Style_10_ch"/>
    <w:link w:val="Style_168"/>
  </w:style>
  <w:style w:styleId="Style_169" w:type="paragraph">
    <w:name w:val="Subtitle"/>
    <w:next w:val="Style_10"/>
    <w:link w:val="Style_169_ch"/>
    <w:uiPriority w:val="11"/>
    <w:qFormat/>
    <w:pPr>
      <w:widowControl w:val="1"/>
      <w:ind/>
      <w:jc w:val="both"/>
    </w:pPr>
    <w:rPr>
      <w:rFonts w:ascii="XO Thames" w:hAnsi="XO Thames"/>
      <w:i w:val="1"/>
      <w:sz w:val="24"/>
    </w:rPr>
  </w:style>
  <w:style w:styleId="Style_169_ch" w:type="character">
    <w:name w:val="Subtitle"/>
    <w:link w:val="Style_169"/>
    <w:rPr>
      <w:rFonts w:ascii="XO Thames" w:hAnsi="XO Thames"/>
      <w:i w:val="1"/>
      <w:sz w:val="24"/>
    </w:rPr>
  </w:style>
  <w:style w:styleId="Style_170" w:type="paragraph">
    <w:name w:val="List Paragraph"/>
    <w:basedOn w:val="Style_10"/>
    <w:link w:val="Style_170_ch"/>
    <w:pPr>
      <w:widowControl w:val="1"/>
      <w:ind w:left="720"/>
    </w:pPr>
  </w:style>
  <w:style w:styleId="Style_170_ch" w:type="character">
    <w:name w:val="List Paragraph"/>
    <w:basedOn w:val="Style_10_ch"/>
    <w:link w:val="Style_170"/>
  </w:style>
  <w:style w:styleId="Style_171" w:type="paragraph">
    <w:name w:val="postbody"/>
    <w:basedOn w:val="Style_21"/>
    <w:link w:val="Style_171_ch"/>
  </w:style>
  <w:style w:styleId="Style_171_ch" w:type="character">
    <w:name w:val="postbody"/>
    <w:basedOn w:val="Style_21_ch"/>
    <w:link w:val="Style_171"/>
  </w:style>
  <w:style w:styleId="Style_172" w:type="paragraph">
    <w:name w:val="???????1"/>
    <w:link w:val="Style_172_ch"/>
    <w:pPr>
      <w:widowControl w:val="0"/>
      <w:ind/>
    </w:pPr>
    <w:rPr>
      <w:sz w:val="24"/>
    </w:rPr>
  </w:style>
  <w:style w:styleId="Style_172_ch" w:type="character">
    <w:name w:val="???????1"/>
    <w:link w:val="Style_172"/>
    <w:rPr>
      <w:sz w:val="24"/>
    </w:rPr>
  </w:style>
  <w:style w:styleId="Style_173" w:type="paragraph">
    <w:name w:val="xl152"/>
    <w:basedOn w:val="Style_10"/>
    <w:link w:val="Style_173_ch"/>
    <w:pPr>
      <w:widowControl w:val="1"/>
      <w:pBdr>
        <w:top w:color="000000" w:space="0" w:sz="4" w:val="single"/>
        <w:left w:color="000000" w:space="0" w:sz="4" w:val="single"/>
        <w:bottom w:color="000000" w:space="0" w:sz="8" w:val="single"/>
        <w:right w:color="000000" w:space="0" w:sz="4" w:val="single"/>
      </w:pBdr>
      <w:spacing w:afterAutospacing="on" w:beforeAutospacing="on"/>
      <w:ind/>
      <w:jc w:val="center"/>
    </w:pPr>
    <w:rPr>
      <w:b w:val="1"/>
      <w:sz w:val="32"/>
    </w:rPr>
  </w:style>
  <w:style w:styleId="Style_173_ch" w:type="character">
    <w:name w:val="xl152"/>
    <w:basedOn w:val="Style_10_ch"/>
    <w:link w:val="Style_173"/>
    <w:rPr>
      <w:b w:val="1"/>
      <w:sz w:val="32"/>
    </w:rPr>
  </w:style>
  <w:style w:styleId="Style_174" w:type="paragraph">
    <w:name w:val="1.1 подпункт Знак Знак Знак"/>
    <w:basedOn w:val="Style_10"/>
    <w:link w:val="Style_174_ch"/>
    <w:pPr>
      <w:widowControl w:val="0"/>
      <w:tabs>
        <w:tab w:leader="none" w:pos="432" w:val="left"/>
      </w:tabs>
      <w:spacing w:before="120"/>
      <w:ind w:hanging="432" w:left="432"/>
      <w:outlineLvl w:val="1"/>
    </w:pPr>
    <w:rPr>
      <w:rFonts w:ascii="Arial" w:hAnsi="Arial"/>
      <w:b w:val="1"/>
      <w:i w:val="1"/>
      <w:sz w:val="28"/>
    </w:rPr>
  </w:style>
  <w:style w:styleId="Style_174_ch" w:type="character">
    <w:name w:val="1.1 подпункт Знак Знак Знак"/>
    <w:basedOn w:val="Style_10_ch"/>
    <w:link w:val="Style_174"/>
    <w:rPr>
      <w:rFonts w:ascii="Arial" w:hAnsi="Arial"/>
      <w:b w:val="1"/>
      <w:i w:val="1"/>
      <w:sz w:val="28"/>
    </w:rPr>
  </w:style>
  <w:style w:styleId="Style_175" w:type="paragraph">
    <w:name w:val="xl108"/>
    <w:basedOn w:val="Style_10"/>
    <w:link w:val="Style_175_ch"/>
    <w:pPr>
      <w:widowControl w:val="1"/>
      <w:pBdr>
        <w:top w:color="000000" w:space="0" w:sz="4" w:val="single"/>
        <w:left w:color="000000" w:space="0" w:sz="4" w:val="single"/>
        <w:bottom w:color="000000" w:space="0" w:sz="4" w:val="single"/>
        <w:right w:color="000000" w:space="0" w:sz="4" w:val="single"/>
      </w:pBdr>
      <w:spacing w:afterAutospacing="on" w:beforeAutospacing="on"/>
      <w:ind/>
      <w:jc w:val="center"/>
    </w:pPr>
    <w:rPr>
      <w:sz w:val="28"/>
    </w:rPr>
  </w:style>
  <w:style w:styleId="Style_175_ch" w:type="character">
    <w:name w:val="xl108"/>
    <w:basedOn w:val="Style_10_ch"/>
    <w:link w:val="Style_175"/>
    <w:rPr>
      <w:sz w:val="28"/>
    </w:rPr>
  </w:style>
  <w:style w:styleId="Style_176" w:type="paragraph">
    <w:name w:val="Знак Знак Знак2 Знак"/>
    <w:basedOn w:val="Style_10"/>
    <w:link w:val="Style_176_ch"/>
    <w:pPr>
      <w:widowControl w:val="0"/>
      <w:spacing w:after="160" w:line="240" w:lineRule="exact"/>
      <w:ind/>
      <w:jc w:val="right"/>
    </w:pPr>
    <w:rPr>
      <w:sz w:val="20"/>
    </w:rPr>
  </w:style>
  <w:style w:styleId="Style_176_ch" w:type="character">
    <w:name w:val="Знак Знак Знак2 Знак"/>
    <w:basedOn w:val="Style_10_ch"/>
    <w:link w:val="Style_176"/>
    <w:rPr>
      <w:sz w:val="20"/>
    </w:rPr>
  </w:style>
  <w:style w:styleId="Style_177" w:type="paragraph">
    <w:name w:val="xl139"/>
    <w:basedOn w:val="Style_10"/>
    <w:link w:val="Style_177_ch"/>
    <w:pPr>
      <w:widowControl w:val="1"/>
      <w:pBdr>
        <w:top w:color="000000" w:space="0" w:sz="4" w:val="single"/>
        <w:left w:color="000000" w:space="0" w:sz="4" w:val="single"/>
        <w:bottom w:color="000000" w:space="0" w:sz="4" w:val="single"/>
        <w:right w:color="000000" w:space="0" w:sz="4" w:val="single"/>
      </w:pBdr>
      <w:spacing w:afterAutospacing="on" w:beforeAutospacing="on"/>
      <w:ind/>
      <w:jc w:val="center"/>
    </w:pPr>
    <w:rPr>
      <w:b w:val="1"/>
    </w:rPr>
  </w:style>
  <w:style w:styleId="Style_177_ch" w:type="character">
    <w:name w:val="xl139"/>
    <w:basedOn w:val="Style_10_ch"/>
    <w:link w:val="Style_177"/>
    <w:rPr>
      <w:b w:val="1"/>
    </w:rPr>
  </w:style>
  <w:style w:styleId="Style_2" w:type="paragraph">
    <w:name w:val="Title"/>
    <w:basedOn w:val="Style_10"/>
    <w:link w:val="Style_2_ch"/>
    <w:uiPriority w:val="10"/>
    <w:qFormat/>
    <w:pPr>
      <w:widowControl w:val="0"/>
      <w:ind/>
      <w:jc w:val="center"/>
    </w:pPr>
    <w:rPr>
      <w:b w:val="1"/>
      <w:sz w:val="28"/>
    </w:rPr>
  </w:style>
  <w:style w:styleId="Style_2_ch" w:type="character">
    <w:name w:val="Title"/>
    <w:basedOn w:val="Style_10_ch"/>
    <w:link w:val="Style_2"/>
    <w:rPr>
      <w:b w:val="1"/>
      <w:sz w:val="28"/>
    </w:rPr>
  </w:style>
  <w:style w:styleId="Style_178" w:type="paragraph">
    <w:name w:val="xl94"/>
    <w:basedOn w:val="Style_10"/>
    <w:link w:val="Style_178_ch"/>
    <w:pPr>
      <w:widowControl w:val="1"/>
      <w:pBdr>
        <w:top w:color="000000" w:space="0" w:sz="4" w:val="single"/>
        <w:left w:color="000000" w:space="0" w:sz="4" w:val="single"/>
        <w:bottom w:color="000000" w:space="0" w:sz="4" w:val="single"/>
        <w:right w:color="000000" w:space="0" w:sz="4" w:val="single"/>
      </w:pBdr>
      <w:spacing w:afterAutospacing="on" w:beforeAutospacing="on"/>
      <w:ind/>
      <w:jc w:val="center"/>
    </w:pPr>
  </w:style>
  <w:style w:styleId="Style_178_ch" w:type="character">
    <w:name w:val="xl94"/>
    <w:basedOn w:val="Style_10_ch"/>
    <w:link w:val="Style_178"/>
  </w:style>
  <w:style w:styleId="Style_179" w:type="paragraph">
    <w:name w:val="Гипертекстовая ссылка"/>
    <w:basedOn w:val="Style_106"/>
    <w:link w:val="Style_179_ch"/>
    <w:rPr>
      <w:b w:val="1"/>
      <w:color w:val="008000"/>
      <w:u w:val="single"/>
    </w:rPr>
  </w:style>
  <w:style w:styleId="Style_179_ch" w:type="character">
    <w:name w:val="Гипертекстовая ссылка"/>
    <w:basedOn w:val="Style_106_ch"/>
    <w:link w:val="Style_179"/>
    <w:rPr>
      <w:b w:val="1"/>
      <w:color w:val="008000"/>
      <w:u w:val="single"/>
    </w:rPr>
  </w:style>
  <w:style w:styleId="Style_180" w:type="paragraph">
    <w:name w:val="heading 4"/>
    <w:basedOn w:val="Style_10"/>
    <w:next w:val="Style_10"/>
    <w:link w:val="Style_180_ch"/>
    <w:uiPriority w:val="9"/>
    <w:qFormat/>
    <w:pPr>
      <w:keepNext w:val="1"/>
      <w:widowControl w:val="1"/>
      <w:spacing w:after="60" w:before="240"/>
      <w:ind/>
      <w:outlineLvl w:val="3"/>
    </w:pPr>
    <w:rPr>
      <w:rFonts w:ascii="Arial" w:hAnsi="Arial"/>
    </w:rPr>
  </w:style>
  <w:style w:styleId="Style_180_ch" w:type="character">
    <w:name w:val="heading 4"/>
    <w:basedOn w:val="Style_10_ch"/>
    <w:link w:val="Style_180"/>
    <w:rPr>
      <w:rFonts w:ascii="Arial" w:hAnsi="Arial"/>
    </w:rPr>
  </w:style>
  <w:style w:styleId="Style_181" w:type="paragraph">
    <w:name w:val="xl91"/>
    <w:basedOn w:val="Style_10"/>
    <w:link w:val="Style_181_ch"/>
    <w:pPr>
      <w:widowControl w:val="1"/>
      <w:pBdr>
        <w:top w:color="000000" w:space="0" w:sz="4" w:val="single"/>
        <w:left w:color="000000" w:space="0" w:sz="4" w:val="single"/>
        <w:bottom w:color="000000" w:space="0" w:sz="4" w:val="single"/>
        <w:right w:color="000000" w:space="0" w:sz="4" w:val="single"/>
      </w:pBdr>
      <w:spacing w:afterAutospacing="on" w:beforeAutospacing="on"/>
      <w:ind/>
    </w:pPr>
    <w:rPr>
      <w:b w:val="1"/>
      <w:sz w:val="28"/>
    </w:rPr>
  </w:style>
  <w:style w:styleId="Style_181_ch" w:type="character">
    <w:name w:val="xl91"/>
    <w:basedOn w:val="Style_10_ch"/>
    <w:link w:val="Style_181"/>
    <w:rPr>
      <w:b w:val="1"/>
      <w:sz w:val="28"/>
    </w:rPr>
  </w:style>
  <w:style w:styleId="Style_182" w:type="paragraph">
    <w:name w:val="u"/>
    <w:link w:val="Style_182_ch"/>
  </w:style>
  <w:style w:styleId="Style_182_ch" w:type="character">
    <w:name w:val="u"/>
    <w:link w:val="Style_182"/>
  </w:style>
  <w:style w:styleId="Style_183" w:type="paragraph">
    <w:name w:val="xl146"/>
    <w:basedOn w:val="Style_10"/>
    <w:link w:val="Style_183_ch"/>
    <w:pPr>
      <w:widowControl w:val="1"/>
      <w:pBdr>
        <w:top w:color="000000" w:space="0" w:sz="4" w:val="single"/>
        <w:left w:color="000000" w:space="0" w:sz="4" w:val="single"/>
        <w:bottom w:color="000000" w:space="0" w:sz="4" w:val="single"/>
        <w:right w:color="000000" w:space="0" w:sz="4" w:val="nil"/>
      </w:pBdr>
      <w:spacing w:afterAutospacing="on" w:beforeAutospacing="on"/>
      <w:ind/>
    </w:pPr>
    <w:rPr>
      <w:b w:val="1"/>
      <w:sz w:val="28"/>
    </w:rPr>
  </w:style>
  <w:style w:styleId="Style_183_ch" w:type="character">
    <w:name w:val="xl146"/>
    <w:basedOn w:val="Style_10_ch"/>
    <w:link w:val="Style_183"/>
    <w:rPr>
      <w:b w:val="1"/>
      <w:sz w:val="28"/>
    </w:rPr>
  </w:style>
  <w:style w:styleId="Style_184" w:type="paragraph">
    <w:name w:val="Body Text 3"/>
    <w:basedOn w:val="Style_10"/>
    <w:link w:val="Style_184_ch"/>
    <w:pPr>
      <w:widowControl w:val="0"/>
      <w:spacing w:after="120"/>
      <w:ind/>
    </w:pPr>
    <w:rPr>
      <w:sz w:val="16"/>
    </w:rPr>
  </w:style>
  <w:style w:styleId="Style_184_ch" w:type="character">
    <w:name w:val="Body Text 3"/>
    <w:basedOn w:val="Style_10_ch"/>
    <w:link w:val="Style_184"/>
    <w:rPr>
      <w:sz w:val="16"/>
    </w:rPr>
  </w:style>
  <w:style w:styleId="Style_185" w:type="paragraph">
    <w:name w:val="Body Text 2"/>
    <w:basedOn w:val="Style_10"/>
    <w:link w:val="Style_185_ch"/>
    <w:pPr>
      <w:widowControl w:val="1"/>
      <w:spacing w:after="120" w:line="480" w:lineRule="auto"/>
      <w:ind/>
    </w:pPr>
  </w:style>
  <w:style w:styleId="Style_185_ch" w:type="character">
    <w:name w:val="Body Text 2"/>
    <w:basedOn w:val="Style_10_ch"/>
    <w:link w:val="Style_185"/>
  </w:style>
  <w:style w:styleId="Style_51" w:type="paragraph">
    <w:name w:val="heading 2"/>
    <w:basedOn w:val="Style_10"/>
    <w:next w:val="Style_10"/>
    <w:link w:val="Style_51_ch"/>
    <w:uiPriority w:val="9"/>
    <w:qFormat/>
    <w:pPr>
      <w:keepNext w:val="1"/>
      <w:widowControl w:val="1"/>
      <w:spacing w:after="60" w:before="240"/>
      <w:ind/>
      <w:outlineLvl w:val="1"/>
    </w:pPr>
    <w:rPr>
      <w:rFonts w:ascii="Arial" w:hAnsi="Arial"/>
      <w:b w:val="1"/>
      <w:i w:val="1"/>
      <w:sz w:val="28"/>
    </w:rPr>
  </w:style>
  <w:style w:styleId="Style_51_ch" w:type="character">
    <w:name w:val="heading 2"/>
    <w:basedOn w:val="Style_10_ch"/>
    <w:link w:val="Style_51"/>
    <w:rPr>
      <w:rFonts w:ascii="Arial" w:hAnsi="Arial"/>
      <w:b w:val="1"/>
      <w:i w:val="1"/>
      <w:sz w:val="28"/>
    </w:rPr>
  </w:style>
  <w:style w:styleId="Style_3" w:type="paragraph">
    <w:name w:val="No Spacing"/>
    <w:link w:val="Style_3_ch"/>
    <w:rPr>
      <w:color w:val="000000"/>
      <w:sz w:val="22"/>
    </w:rPr>
  </w:style>
  <w:style w:styleId="Style_3_ch" w:type="character">
    <w:name w:val="No Spacing"/>
    <w:link w:val="Style_3"/>
    <w:rPr>
      <w:color w:val="000000"/>
      <w:sz w:val="22"/>
    </w:rPr>
  </w:style>
  <w:style w:styleId="Style_186" w:type="paragraph">
    <w:name w:val="xl79"/>
    <w:basedOn w:val="Style_10"/>
    <w:link w:val="Style_186_ch"/>
    <w:pPr>
      <w:widowControl w:val="1"/>
      <w:pBdr>
        <w:top w:color="000000" w:space="0" w:sz="4" w:val="single"/>
        <w:left w:color="000000" w:space="0" w:sz="4" w:val="single"/>
        <w:bottom w:color="000000" w:space="0" w:sz="4" w:val="single"/>
        <w:right w:color="000000" w:space="0" w:sz="4" w:val="single"/>
      </w:pBdr>
      <w:spacing w:afterAutospacing="on" w:beforeAutospacing="on"/>
      <w:ind/>
      <w:jc w:val="center"/>
    </w:pPr>
    <w:rPr>
      <w:b w:val="1"/>
    </w:rPr>
  </w:style>
  <w:style w:styleId="Style_186_ch" w:type="character">
    <w:name w:val="xl79"/>
    <w:basedOn w:val="Style_10_ch"/>
    <w:link w:val="Style_186"/>
    <w:rPr>
      <w:b w:val="1"/>
    </w:rPr>
  </w:style>
  <w:style w:styleId="Style_187" w:type="paragraph">
    <w:name w:val="xl112"/>
    <w:basedOn w:val="Style_10"/>
    <w:link w:val="Style_187_ch"/>
    <w:pPr>
      <w:widowControl w:val="1"/>
      <w:pBdr>
        <w:top w:color="000000" w:space="0" w:sz="4" w:val="single"/>
        <w:left w:color="000000" w:space="0" w:sz="4" w:val="single"/>
        <w:bottom w:color="000000" w:space="0" w:sz="8" w:val="single"/>
        <w:right w:color="000000" w:space="0" w:sz="4" w:val="single"/>
      </w:pBdr>
      <w:spacing w:afterAutospacing="on" w:beforeAutospacing="on"/>
      <w:ind/>
    </w:pPr>
  </w:style>
  <w:style w:styleId="Style_187_ch" w:type="character">
    <w:name w:val="xl112"/>
    <w:basedOn w:val="Style_10_ch"/>
    <w:link w:val="Style_187"/>
  </w:style>
  <w:style w:styleId="Style_5" w:type="paragraph">
    <w:name w:val="Обычный1"/>
    <w:link w:val="Style_5_ch"/>
    <w:rPr>
      <w:sz w:val="24"/>
    </w:rPr>
  </w:style>
  <w:style w:styleId="Style_5_ch" w:type="character">
    <w:name w:val="Обычный1"/>
    <w:link w:val="Style_5"/>
    <w:rPr>
      <w:sz w:val="24"/>
    </w:rPr>
  </w:style>
  <w:style w:styleId="Style_188" w:type="paragraph">
    <w:name w:val="Для шапки"/>
    <w:link w:val="Style_188_ch"/>
    <w:pPr>
      <w:widowControl w:val="1"/>
      <w:ind w:right="-142"/>
      <w:jc w:val="both"/>
    </w:pPr>
    <w:rPr>
      <w:sz w:val="22"/>
    </w:rPr>
  </w:style>
  <w:style w:styleId="Style_188_ch" w:type="character">
    <w:name w:val="Для шапки"/>
    <w:link w:val="Style_188"/>
    <w:rPr>
      <w:sz w:val="22"/>
    </w:rPr>
  </w:style>
  <w:style w:styleId="Style_189" w:type="paragraph">
    <w:name w:val="xl90"/>
    <w:basedOn w:val="Style_10"/>
    <w:link w:val="Style_189_ch"/>
    <w:pPr>
      <w:widowControl w:val="1"/>
      <w:pBdr>
        <w:top w:color="000000" w:space="0" w:sz="4" w:val="single"/>
        <w:left w:color="000000" w:space="0" w:sz="4" w:val="single"/>
        <w:bottom w:color="000000" w:space="0" w:sz="8" w:val="single"/>
        <w:right w:color="000000" w:space="0" w:sz="4" w:val="nil"/>
      </w:pBdr>
      <w:spacing w:afterAutospacing="on" w:beforeAutospacing="on"/>
      <w:ind/>
    </w:pPr>
    <w:rPr>
      <w:b w:val="1"/>
    </w:rPr>
  </w:style>
  <w:style w:styleId="Style_189_ch" w:type="character">
    <w:name w:val="xl90"/>
    <w:basedOn w:val="Style_10_ch"/>
    <w:link w:val="Style_189"/>
    <w:rPr>
      <w:b w:val="1"/>
    </w:rPr>
  </w:style>
  <w:style w:styleId="Style_190" w:type="paragraph">
    <w:name w:val="xl95"/>
    <w:basedOn w:val="Style_10"/>
    <w:link w:val="Style_190_ch"/>
    <w:pPr>
      <w:widowControl w:val="1"/>
      <w:spacing w:afterAutospacing="on" w:beforeAutospacing="on"/>
      <w:ind/>
      <w:jc w:val="center"/>
    </w:pPr>
  </w:style>
  <w:style w:styleId="Style_190_ch" w:type="character">
    <w:name w:val="xl95"/>
    <w:basedOn w:val="Style_10_ch"/>
    <w:link w:val="Style_190"/>
  </w:style>
  <w:style w:styleId="Style_191" w:type="paragraph">
    <w:name w:val="xl74"/>
    <w:basedOn w:val="Style_10"/>
    <w:link w:val="Style_191_ch"/>
    <w:pPr>
      <w:widowControl w:val="1"/>
      <w:pBdr>
        <w:top w:color="000000" w:space="0" w:sz="4" w:val="single"/>
        <w:left w:color="000000" w:space="0" w:sz="4" w:val="single"/>
        <w:bottom w:color="000000" w:space="0" w:sz="4" w:val="nil"/>
        <w:right w:color="000000" w:space="0" w:sz="4" w:val="single"/>
      </w:pBdr>
      <w:spacing w:afterAutospacing="on" w:beforeAutospacing="on"/>
      <w:ind/>
    </w:pPr>
    <w:rPr>
      <w:b w:val="1"/>
    </w:rPr>
  </w:style>
  <w:style w:styleId="Style_191_ch" w:type="character">
    <w:name w:val="xl74"/>
    <w:basedOn w:val="Style_10_ch"/>
    <w:link w:val="Style_191"/>
    <w:rPr>
      <w:b w:val="1"/>
    </w:rPr>
  </w:style>
  <w:style w:styleId="Style_192" w:type="paragraph">
    <w:name w:val="xl109"/>
    <w:basedOn w:val="Style_10"/>
    <w:link w:val="Style_192_ch"/>
    <w:pPr>
      <w:widowControl w:val="1"/>
      <w:pBdr>
        <w:top w:color="000000" w:space="0" w:sz="4" w:val="single"/>
        <w:left w:color="000000" w:space="0" w:sz="4" w:val="single"/>
        <w:bottom w:color="000000" w:space="0" w:sz="4" w:val="nil"/>
        <w:right w:color="000000" w:space="0" w:sz="4" w:val="single"/>
      </w:pBdr>
      <w:spacing w:afterAutospacing="on" w:beforeAutospacing="on"/>
      <w:ind/>
      <w:jc w:val="center"/>
    </w:pPr>
    <w:rPr>
      <w:sz w:val="28"/>
    </w:rPr>
  </w:style>
  <w:style w:styleId="Style_192_ch" w:type="character">
    <w:name w:val="xl109"/>
    <w:basedOn w:val="Style_10_ch"/>
    <w:link w:val="Style_192"/>
    <w:rPr>
      <w:sz w:val="28"/>
    </w:rPr>
  </w:style>
  <w:style w:styleId="Style_193" w:type="paragraph">
    <w:name w:val="heading 6"/>
    <w:basedOn w:val="Style_10"/>
    <w:next w:val="Style_10"/>
    <w:link w:val="Style_193_ch"/>
    <w:uiPriority w:val="9"/>
    <w:qFormat/>
    <w:pPr>
      <w:widowControl w:val="1"/>
      <w:numPr>
        <w:ilvl w:val="5"/>
        <w:numId w:val="2"/>
      </w:numPr>
      <w:spacing w:after="60" w:before="240"/>
      <w:ind/>
      <w:outlineLvl w:val="5"/>
    </w:pPr>
    <w:rPr>
      <w:i w:val="1"/>
    </w:rPr>
  </w:style>
  <w:style w:styleId="Style_193_ch" w:type="character">
    <w:name w:val="heading 6"/>
    <w:basedOn w:val="Style_10_ch"/>
    <w:link w:val="Style_193"/>
    <w:rPr>
      <w:i w:val="1"/>
    </w:rPr>
  </w:style>
  <w:style w:styleId="Style_194" w:type="paragraph">
    <w:name w:val="xl83"/>
    <w:basedOn w:val="Style_10"/>
    <w:link w:val="Style_194_ch"/>
    <w:pPr>
      <w:widowControl w:val="1"/>
      <w:pBdr>
        <w:top w:color="000000" w:space="0" w:sz="4" w:val="single"/>
        <w:left w:color="000000" w:space="0" w:sz="4" w:val="single"/>
        <w:bottom w:color="000000" w:space="0" w:sz="4" w:val="single"/>
        <w:right w:color="000000" w:space="0" w:sz="4" w:val="single"/>
      </w:pBdr>
      <w:spacing w:afterAutospacing="on" w:beforeAutospacing="on"/>
      <w:ind/>
    </w:pPr>
    <w:rPr>
      <w:b w:val="1"/>
    </w:rPr>
  </w:style>
  <w:style w:styleId="Style_194_ch" w:type="character">
    <w:name w:val="xl83"/>
    <w:basedOn w:val="Style_10_ch"/>
    <w:link w:val="Style_194"/>
    <w:rPr>
      <w:b w:val="1"/>
    </w:rPr>
  </w:style>
  <w:style w:styleId="Style_21" w:type="paragraph">
    <w:name w:val="Default Paragraph Font"/>
    <w:link w:val="Style_21_ch"/>
  </w:style>
  <w:style w:styleId="Style_21_ch" w:type="character">
    <w:name w:val="Default Paragraph Font"/>
    <w:link w:val="Style_21"/>
  </w:style>
  <w:style w:styleId="Style_1" w:type="paragraph">
    <w:name w:val="footer"/>
    <w:basedOn w:val="Style_10"/>
    <w:link w:val="Style_1_ch"/>
    <w:pPr>
      <w:widowControl w:val="1"/>
      <w:tabs>
        <w:tab w:leader="none" w:pos="4153" w:val="center"/>
        <w:tab w:leader="none" w:pos="8306" w:val="right"/>
      </w:tabs>
      <w:spacing w:after="60"/>
      <w:ind/>
    </w:pPr>
  </w:style>
  <w:style w:styleId="Style_1_ch" w:type="character">
    <w:name w:val="footer"/>
    <w:basedOn w:val="Style_10_ch"/>
    <w:link w:val="Style_1"/>
  </w:style>
  <w:style w:styleId="Style_195" w:type="paragraph">
    <w:name w:val="xl106"/>
    <w:basedOn w:val="Style_10"/>
    <w:link w:val="Style_195_ch"/>
    <w:pPr>
      <w:widowControl w:val="1"/>
      <w:pBdr>
        <w:top w:color="000000" w:space="0" w:sz="4" w:val="single"/>
        <w:left w:color="000000" w:space="0" w:sz="4" w:val="single"/>
        <w:bottom w:color="000000" w:space="0" w:sz="4" w:val="nil"/>
        <w:right w:color="000000" w:space="0" w:sz="4" w:val="single"/>
      </w:pBdr>
      <w:spacing w:afterAutospacing="on" w:beforeAutospacing="on"/>
      <w:ind/>
      <w:jc w:val="center"/>
    </w:pPr>
    <w:rPr>
      <w:sz w:val="28"/>
    </w:rPr>
  </w:style>
  <w:style w:styleId="Style_195_ch" w:type="character">
    <w:name w:val="xl106"/>
    <w:basedOn w:val="Style_10_ch"/>
    <w:link w:val="Style_195"/>
    <w:rPr>
      <w:sz w:val="28"/>
    </w:rPr>
  </w:style>
  <w:style w:styleId="Style_7" w:type="table">
    <w:name w:val="Table Grid"/>
    <w:basedOn w:val="Style_9"/>
    <w:rPr>
      <w:rFonts w:asciiTheme="minorAscii" w:hAnsiTheme="minorHAnsi"/>
      <w:color w:val="000000"/>
      <w:sz w:val="22"/>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default="1" w:styleId="Style_9" w:type="table">
    <w:name w:val="Normal Table"/>
    <w:tblPr>
      <w:tblInd w:type="dxa" w:w="0"/>
      <w:tblCellMar>
        <w:top w:type="dxa" w:w="0"/>
        <w:left w:type="dxa" w:w="108"/>
        <w:bottom w:type="dxa" w:w="0"/>
        <w:right w:type="dxa" w:w="108"/>
      </w:tblCellMar>
    </w:tblPr>
  </w:style>
  <w:style w:styleId="Style_196" w:type="table">
    <w:name w:val="Table Simple 1"/>
    <w:basedOn w:val="Style_9"/>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4" Target="settings.xml" Type="http://schemas.openxmlformats.org/officeDocument/2006/relationships/settings"/>
  <Relationship Id="rId1" Target="footer1.xml" Type="http://schemas.openxmlformats.org/officeDocument/2006/relationships/footer"/>
  <Relationship Id="rId8" Target="theme/theme1.xml" Type="http://schemas.openxmlformats.org/officeDocument/2006/relationships/theme"/>
  <Relationship Id="rId7" Target="webSettings.xml" Type="http://schemas.openxmlformats.org/officeDocument/2006/relationships/webSettings"/>
  <Relationship Id="rId5" Target="styles.xml" Type="http://schemas.openxmlformats.org/officeDocument/2006/relationships/styles"/>
  <Relationship Id="rId3" Target="fontTable.xml" Type="http://schemas.openxmlformats.org/officeDocument/2006/relationships/fontTable"/>
  <Relationship Id="rId2" Target="footer2.xml" Type="http://schemas.openxmlformats.org/officeDocument/2006/relationships/footer"/>
  <Relationship Id="rId9" Target="numbering.xml" Type="http://schemas.openxmlformats.org/officeDocument/2006/relationships/numbering"/>
  <Relationship Id="rId6" Target="stylesWithEffects.xml" Type="http://schemas.microsoft.com/office/2007/relationships/stylesWithEffect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MyOffice-CoreFramework-Linux/39-1403.1128.10324.1037.1@fc1316eba30d48a15ce540845df284bfc00e4e9c</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2026-06-24T04:41:34Z</dcterms:created>
  <dcterms:modified xsi:type="dcterms:W3CDTF">2026-06-26T02:18:47Z</dcterms:modified>
</cp:coreProperties>
</file>