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876" w:rsidRPr="007C6876" w:rsidRDefault="007C6876" w:rsidP="007C687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lang w:eastAsia="zh-CN"/>
        </w:rPr>
      </w:pPr>
      <w:r w:rsidRPr="007C6876">
        <w:rPr>
          <w:rFonts w:ascii="Times New Roman" w:eastAsia="Times New Roman" w:hAnsi="Times New Roman" w:cs="Times New Roman"/>
          <w:bCs/>
          <w:kern w:val="32"/>
          <w:lang w:eastAsia="zh-CN"/>
        </w:rPr>
        <w:t xml:space="preserve">Приложение № </w:t>
      </w:r>
      <w:r w:rsidR="00AF6128">
        <w:rPr>
          <w:rFonts w:ascii="Times New Roman" w:eastAsia="Times New Roman" w:hAnsi="Times New Roman" w:cs="Times New Roman"/>
          <w:bCs/>
          <w:kern w:val="32"/>
          <w:lang w:eastAsia="zh-CN"/>
        </w:rPr>
        <w:t>1</w:t>
      </w:r>
    </w:p>
    <w:p w:rsidR="00F53A0B" w:rsidRDefault="00F53A0B" w:rsidP="00B15B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zh-CN"/>
        </w:rPr>
      </w:pPr>
    </w:p>
    <w:p w:rsidR="00B15BD0" w:rsidRDefault="00D0734B" w:rsidP="00B15B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zh-CN"/>
        </w:rPr>
      </w:pPr>
      <w:r>
        <w:rPr>
          <w:rFonts w:ascii="Times New Roman" w:eastAsia="Times New Roman" w:hAnsi="Times New Roman" w:cs="Times New Roman"/>
          <w:b/>
          <w:bCs/>
          <w:kern w:val="32"/>
          <w:lang w:eastAsia="zh-CN"/>
        </w:rPr>
        <w:t xml:space="preserve"> </w:t>
      </w:r>
      <w:r w:rsidR="00B15BD0" w:rsidRPr="00B15BD0">
        <w:rPr>
          <w:rFonts w:ascii="Times New Roman" w:eastAsia="Times New Roman" w:hAnsi="Times New Roman" w:cs="Times New Roman"/>
          <w:b/>
          <w:bCs/>
          <w:kern w:val="32"/>
          <w:lang w:val="x-none" w:eastAsia="zh-CN"/>
        </w:rPr>
        <w:t>О</w:t>
      </w:r>
      <w:r w:rsidR="00B15BD0" w:rsidRPr="00B15BD0">
        <w:rPr>
          <w:rFonts w:ascii="Times New Roman" w:eastAsia="Times New Roman" w:hAnsi="Times New Roman" w:cs="Times New Roman"/>
          <w:b/>
          <w:bCs/>
          <w:kern w:val="32"/>
          <w:lang w:eastAsia="zh-CN"/>
        </w:rPr>
        <w:t>БОСНОВАНИЕ НАЧАЛЬНОЙ</w:t>
      </w:r>
      <w:r w:rsidR="00B15BD0" w:rsidRPr="00B15BD0">
        <w:rPr>
          <w:rFonts w:ascii="Times New Roman" w:eastAsia="Times New Roman" w:hAnsi="Times New Roman" w:cs="Times New Roman"/>
          <w:b/>
          <w:bCs/>
          <w:kern w:val="32"/>
          <w:lang w:val="x-none" w:eastAsia="zh-CN"/>
        </w:rPr>
        <w:t xml:space="preserve"> (</w:t>
      </w:r>
      <w:r w:rsidR="00B15BD0" w:rsidRPr="00B15BD0">
        <w:rPr>
          <w:rFonts w:ascii="Times New Roman" w:eastAsia="Times New Roman" w:hAnsi="Times New Roman" w:cs="Times New Roman"/>
          <w:b/>
          <w:bCs/>
          <w:kern w:val="32"/>
          <w:lang w:eastAsia="zh-CN"/>
        </w:rPr>
        <w:t>МАКСИМАЛЬНОЙ</w:t>
      </w:r>
      <w:r w:rsidR="00B15BD0" w:rsidRPr="00B15BD0">
        <w:rPr>
          <w:rFonts w:ascii="Times New Roman" w:eastAsia="Times New Roman" w:hAnsi="Times New Roman" w:cs="Times New Roman"/>
          <w:b/>
          <w:bCs/>
          <w:kern w:val="32"/>
          <w:lang w:val="x-none" w:eastAsia="zh-CN"/>
        </w:rPr>
        <w:t xml:space="preserve">) </w:t>
      </w:r>
      <w:r w:rsidR="00B15BD0" w:rsidRPr="00B15BD0">
        <w:rPr>
          <w:rFonts w:ascii="Times New Roman" w:eastAsia="Times New Roman" w:hAnsi="Times New Roman" w:cs="Times New Roman"/>
          <w:b/>
          <w:bCs/>
          <w:kern w:val="32"/>
          <w:lang w:eastAsia="zh-CN"/>
        </w:rPr>
        <w:t>ЦЕНЫ КОНТРАКТА</w:t>
      </w:r>
    </w:p>
    <w:p w:rsidR="00B94D53" w:rsidRDefault="00B94D53" w:rsidP="00B15B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zh-CN"/>
        </w:rPr>
      </w:pPr>
    </w:p>
    <w:p w:rsidR="00F53A0B" w:rsidRPr="000C71FB" w:rsidRDefault="00F53A0B" w:rsidP="00F53A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zh-CN"/>
        </w:rPr>
      </w:pPr>
      <w:r>
        <w:rPr>
          <w:rFonts w:ascii="Times New Roman" w:eastAsia="Times New Roman" w:hAnsi="Times New Roman"/>
          <w:lang w:eastAsia="ar-SA"/>
        </w:rPr>
        <w:t>Д</w:t>
      </w:r>
      <w:r w:rsidRPr="000C71FB">
        <w:rPr>
          <w:rFonts w:ascii="Times New Roman" w:eastAsia="Times New Roman" w:hAnsi="Times New Roman"/>
          <w:lang w:eastAsia="ar-SA"/>
        </w:rPr>
        <w:t xml:space="preserve">ля установления начальной (максимальной) цены контракта был использован </w:t>
      </w:r>
      <w:r w:rsidRPr="00F53A0B">
        <w:rPr>
          <w:rFonts w:ascii="Times New Roman" w:eastAsia="Times New Roman" w:hAnsi="Times New Roman"/>
          <w:b/>
          <w:u w:val="single"/>
          <w:lang w:eastAsia="ar-SA"/>
        </w:rPr>
        <w:t>нормативный метод</w:t>
      </w:r>
      <w:r w:rsidRPr="000C71FB">
        <w:rPr>
          <w:rFonts w:ascii="Times New Roman" w:eastAsia="Times New Roman" w:hAnsi="Times New Roman"/>
          <w:lang w:eastAsia="ar-SA"/>
        </w:rPr>
        <w:t xml:space="preserve">, </w:t>
      </w:r>
      <w:r w:rsidRPr="000C71FB">
        <w:rPr>
          <w:rFonts w:ascii="Times New Roman" w:hAnsi="Times New Roman"/>
          <w:lang w:eastAsia="zh-CN"/>
        </w:rPr>
        <w:t xml:space="preserve">в </w:t>
      </w:r>
      <w:r w:rsidRPr="000C71FB">
        <w:rPr>
          <w:rFonts w:ascii="Times New Roman" w:eastAsia="Times New Roman" w:hAnsi="Times New Roman"/>
          <w:lang w:eastAsia="ar-SA"/>
        </w:rPr>
        <w:t>соответствии с положениями пункта 12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/>
          <w:lang w:eastAsia="ar-SA"/>
        </w:rPr>
        <w:t>.</w:t>
      </w:r>
    </w:p>
    <w:p w:rsidR="00962014" w:rsidRDefault="00AF6128" w:rsidP="00FE136E">
      <w:pPr>
        <w:spacing w:after="0" w:line="240" w:lineRule="auto"/>
        <w:ind w:firstLine="851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bCs/>
        </w:rPr>
        <w:t>Д</w:t>
      </w:r>
      <w:r w:rsidR="00962014">
        <w:rPr>
          <w:rFonts w:ascii="Times New Roman" w:hAnsi="Times New Roman"/>
          <w:bCs/>
        </w:rPr>
        <w:t>ля расчета начальной (максимальной) цены контракта</w:t>
      </w:r>
      <w:r w:rsidR="00FE136E" w:rsidRPr="000C71F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использованы «Нормативы цены и количества прочих товаров, работ, услуг для территориальных органов ФНС России и </w:t>
      </w:r>
      <w:r w:rsidR="00F53A0B">
        <w:rPr>
          <w:rFonts w:ascii="Times New Roman" w:hAnsi="Times New Roman"/>
          <w:bCs/>
        </w:rPr>
        <w:t xml:space="preserve">федеральных казенных учреждений, находящихся в ведении ФНС России», </w:t>
      </w:r>
      <w:r>
        <w:rPr>
          <w:rFonts w:ascii="Times New Roman" w:hAnsi="Times New Roman"/>
          <w:bCs/>
        </w:rPr>
        <w:t>утвержден</w:t>
      </w:r>
      <w:r w:rsidR="00F53A0B">
        <w:rPr>
          <w:rFonts w:ascii="Times New Roman" w:hAnsi="Times New Roman"/>
          <w:bCs/>
        </w:rPr>
        <w:t>н</w:t>
      </w:r>
      <w:r>
        <w:rPr>
          <w:rFonts w:ascii="Times New Roman" w:hAnsi="Times New Roman"/>
          <w:bCs/>
        </w:rPr>
        <w:t>ы</w:t>
      </w:r>
      <w:r w:rsidR="00F53A0B">
        <w:rPr>
          <w:rFonts w:ascii="Times New Roman" w:hAnsi="Times New Roman"/>
          <w:bCs/>
        </w:rPr>
        <w:t>е</w:t>
      </w:r>
      <w:r w:rsidR="00FE136E" w:rsidRPr="000C71FB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01</w:t>
      </w:r>
      <w:r w:rsidR="00FE136E" w:rsidRPr="000C71FB">
        <w:rPr>
          <w:rFonts w:ascii="Times New Roman" w:hAnsi="Times New Roman"/>
          <w:lang w:eastAsia="zh-CN"/>
        </w:rPr>
        <w:t>.0</w:t>
      </w:r>
      <w:r>
        <w:rPr>
          <w:rFonts w:ascii="Times New Roman" w:hAnsi="Times New Roman"/>
          <w:lang w:eastAsia="zh-CN"/>
        </w:rPr>
        <w:t>6</w:t>
      </w:r>
      <w:r w:rsidR="00FE136E" w:rsidRPr="000C71FB">
        <w:rPr>
          <w:rFonts w:ascii="Times New Roman" w:hAnsi="Times New Roman"/>
          <w:lang w:eastAsia="zh-CN"/>
        </w:rPr>
        <w:t>.20</w:t>
      </w:r>
      <w:r>
        <w:rPr>
          <w:rFonts w:ascii="Times New Roman" w:hAnsi="Times New Roman"/>
          <w:lang w:eastAsia="zh-CN"/>
        </w:rPr>
        <w:t>2</w:t>
      </w:r>
      <w:r w:rsidR="00FE136E" w:rsidRPr="000C71FB">
        <w:rPr>
          <w:rFonts w:ascii="Times New Roman" w:hAnsi="Times New Roman"/>
          <w:lang w:eastAsia="zh-CN"/>
        </w:rPr>
        <w:t xml:space="preserve">6  </w:t>
      </w:r>
      <w:r>
        <w:rPr>
          <w:rFonts w:ascii="Times New Roman" w:hAnsi="Times New Roman"/>
          <w:lang w:eastAsia="zh-CN"/>
        </w:rPr>
        <w:t xml:space="preserve">заместителями руководителя ФНС России Д.С. </w:t>
      </w:r>
      <w:proofErr w:type="spellStart"/>
      <w:r>
        <w:rPr>
          <w:rFonts w:ascii="Times New Roman" w:hAnsi="Times New Roman"/>
          <w:lang w:eastAsia="zh-CN"/>
        </w:rPr>
        <w:t>Сатиным</w:t>
      </w:r>
      <w:proofErr w:type="spellEnd"/>
      <w:r>
        <w:rPr>
          <w:rFonts w:ascii="Times New Roman" w:hAnsi="Times New Roman"/>
          <w:lang w:eastAsia="zh-CN"/>
        </w:rPr>
        <w:t xml:space="preserve"> и С.Л. Бондарчук.</w:t>
      </w:r>
      <w:r w:rsidR="00FE136E" w:rsidRPr="000C71FB">
        <w:rPr>
          <w:rFonts w:ascii="Times New Roman" w:hAnsi="Times New Roman"/>
          <w:lang w:eastAsia="zh-CN"/>
        </w:rPr>
        <w:t xml:space="preserve">  </w:t>
      </w:r>
    </w:p>
    <w:p w:rsidR="00F53A0B" w:rsidRPr="000C71FB" w:rsidRDefault="00F53A0B" w:rsidP="00FE136E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ar-SA"/>
        </w:rPr>
      </w:pPr>
      <w:bookmarkStart w:id="0" w:name="_GoBack"/>
      <w:bookmarkEnd w:id="0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704"/>
        <w:gridCol w:w="1275"/>
        <w:gridCol w:w="851"/>
        <w:gridCol w:w="1843"/>
        <w:gridCol w:w="2976"/>
      </w:tblGrid>
      <w:tr w:rsidR="00CF2713" w:rsidRPr="000C71FB" w:rsidTr="00F53A0B">
        <w:trPr>
          <w:trHeight w:val="813"/>
        </w:trPr>
        <w:tc>
          <w:tcPr>
            <w:tcW w:w="665" w:type="dxa"/>
          </w:tcPr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704" w:type="dxa"/>
          </w:tcPr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Наименование товара </w:t>
            </w:r>
          </w:p>
        </w:tc>
        <w:tc>
          <w:tcPr>
            <w:tcW w:w="1275" w:type="dxa"/>
          </w:tcPr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851" w:type="dxa"/>
          </w:tcPr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Кол-во </w:t>
            </w:r>
          </w:p>
        </w:tc>
        <w:tc>
          <w:tcPr>
            <w:tcW w:w="1843" w:type="dxa"/>
          </w:tcPr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Предельная цена единицы товара, руб. </w:t>
            </w:r>
          </w:p>
        </w:tc>
        <w:tc>
          <w:tcPr>
            <w:tcW w:w="2976" w:type="dxa"/>
          </w:tcPr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>Предельная стоимость товара, (</w:t>
            </w:r>
            <w:proofErr w:type="spellStart"/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>НМЦК</w:t>
            </w:r>
            <w:r w:rsidRPr="000C71FB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норм</w:t>
            </w:r>
            <w:proofErr w:type="spellEnd"/>
            <w:r w:rsidRPr="000C71FB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)</w:t>
            </w:r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руб. </w:t>
            </w:r>
          </w:p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F2713" w:rsidRPr="000C71FB" w:rsidTr="00F53A0B">
        <w:trPr>
          <w:trHeight w:val="286"/>
        </w:trPr>
        <w:tc>
          <w:tcPr>
            <w:tcW w:w="665" w:type="dxa"/>
          </w:tcPr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F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04" w:type="dxa"/>
          </w:tcPr>
          <w:p w:rsidR="00CF2713" w:rsidRPr="000C71FB" w:rsidRDefault="00AF6128" w:rsidP="0023767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Cs/>
                <w:shd w:val="clear" w:color="auto" w:fill="FFFFFF"/>
              </w:rPr>
              <w:t>Кресло для президиума</w:t>
            </w:r>
          </w:p>
        </w:tc>
        <w:tc>
          <w:tcPr>
            <w:tcW w:w="1275" w:type="dxa"/>
          </w:tcPr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C71FB">
              <w:rPr>
                <w:rFonts w:ascii="Times New Roman" w:hAnsi="Times New Roman"/>
                <w:color w:val="000000"/>
              </w:rPr>
              <w:t>штука</w:t>
            </w:r>
          </w:p>
        </w:tc>
        <w:tc>
          <w:tcPr>
            <w:tcW w:w="851" w:type="dxa"/>
          </w:tcPr>
          <w:p w:rsidR="00CF2713" w:rsidRPr="000C71FB" w:rsidRDefault="00AF6128" w:rsidP="002376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</w:tcPr>
          <w:p w:rsidR="00CF2713" w:rsidRPr="000C71FB" w:rsidRDefault="00AF6128" w:rsidP="0023767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  <w:r w:rsidR="00CF2713" w:rsidRPr="000C71FB">
              <w:rPr>
                <w:rFonts w:ascii="Times New Roman" w:hAnsi="Times New Roman"/>
                <w:bCs/>
                <w:color w:val="000000"/>
              </w:rPr>
              <w:t>0 000,00</w:t>
            </w:r>
          </w:p>
        </w:tc>
        <w:tc>
          <w:tcPr>
            <w:tcW w:w="2976" w:type="dxa"/>
            <w:vAlign w:val="bottom"/>
          </w:tcPr>
          <w:p w:rsidR="00CF2713" w:rsidRPr="000C71FB" w:rsidRDefault="00CF2713" w:rsidP="00AF6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71FB">
              <w:rPr>
                <w:rFonts w:ascii="Times New Roman" w:hAnsi="Times New Roman" w:cs="Times New Roman"/>
                <w:color w:val="000000"/>
              </w:rPr>
              <w:t>1</w:t>
            </w:r>
            <w:r w:rsidR="00AF6128">
              <w:rPr>
                <w:rFonts w:ascii="Times New Roman" w:hAnsi="Times New Roman" w:cs="Times New Roman"/>
                <w:color w:val="000000"/>
              </w:rPr>
              <w:t>0</w:t>
            </w:r>
            <w:r w:rsidRPr="000C71FB">
              <w:rPr>
                <w:rFonts w:ascii="Times New Roman" w:hAnsi="Times New Roman" w:cs="Times New Roman"/>
                <w:color w:val="000000"/>
              </w:rPr>
              <w:t>0 000,00</w:t>
            </w:r>
          </w:p>
        </w:tc>
      </w:tr>
      <w:tr w:rsidR="00CF2713" w:rsidRPr="000C71FB" w:rsidTr="00F53A0B">
        <w:trPr>
          <w:trHeight w:val="240"/>
        </w:trPr>
        <w:tc>
          <w:tcPr>
            <w:tcW w:w="7338" w:type="dxa"/>
            <w:gridSpan w:val="5"/>
          </w:tcPr>
          <w:p w:rsidR="00CF2713" w:rsidRPr="000C71FB" w:rsidRDefault="00CF2713" w:rsidP="002376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C71FB">
              <w:rPr>
                <w:rFonts w:ascii="Times New Roman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976" w:type="dxa"/>
            <w:vAlign w:val="center"/>
          </w:tcPr>
          <w:p w:rsidR="00CF2713" w:rsidRPr="000C71FB" w:rsidRDefault="00CF2713" w:rsidP="00AF61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C71FB">
              <w:rPr>
                <w:rFonts w:ascii="Times New Roman" w:hAnsi="Times New Roman"/>
                <w:b/>
                <w:color w:val="000000"/>
              </w:rPr>
              <w:t>1</w:t>
            </w:r>
            <w:r w:rsidR="00AF6128">
              <w:rPr>
                <w:rFonts w:ascii="Times New Roman" w:hAnsi="Times New Roman"/>
                <w:b/>
                <w:color w:val="000000"/>
              </w:rPr>
              <w:t>0</w:t>
            </w:r>
            <w:r w:rsidRPr="000C71FB">
              <w:rPr>
                <w:rFonts w:ascii="Times New Roman" w:hAnsi="Times New Roman"/>
                <w:b/>
                <w:color w:val="000000"/>
              </w:rPr>
              <w:t>0 000,00</w:t>
            </w:r>
          </w:p>
        </w:tc>
      </w:tr>
    </w:tbl>
    <w:p w:rsidR="00962014" w:rsidRDefault="00962014" w:rsidP="0096201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B15BD0" w:rsidRPr="000C71FB" w:rsidRDefault="00B15BD0" w:rsidP="009620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  <w:r w:rsidRPr="000C71FB">
        <w:rPr>
          <w:rFonts w:ascii="Times New Roman" w:eastAsia="Calibri" w:hAnsi="Times New Roman" w:cs="Times New Roman"/>
          <w:b/>
          <w:lang w:eastAsia="zh-CN"/>
        </w:rPr>
        <w:t>Начальная (максимальная) цена контракта</w:t>
      </w:r>
      <w:r w:rsidRPr="000C71FB">
        <w:rPr>
          <w:rFonts w:ascii="Times New Roman" w:eastAsia="Calibri" w:hAnsi="Times New Roman" w:cs="Times New Roman"/>
          <w:lang w:eastAsia="zh-CN"/>
        </w:rPr>
        <w:t xml:space="preserve">: </w:t>
      </w:r>
      <w:r w:rsidR="00CF2713" w:rsidRPr="000C71FB">
        <w:rPr>
          <w:rFonts w:ascii="Times New Roman" w:eastAsia="Calibri" w:hAnsi="Times New Roman" w:cs="Times New Roman"/>
          <w:lang w:eastAsia="zh-CN"/>
        </w:rPr>
        <w:t>1</w:t>
      </w:r>
      <w:r w:rsidR="00F53A0B">
        <w:rPr>
          <w:rFonts w:ascii="Times New Roman" w:eastAsia="Calibri" w:hAnsi="Times New Roman" w:cs="Times New Roman"/>
          <w:lang w:eastAsia="zh-CN"/>
        </w:rPr>
        <w:t>0</w:t>
      </w:r>
      <w:r w:rsidR="00CF2713" w:rsidRPr="000C71FB">
        <w:rPr>
          <w:rFonts w:ascii="Times New Roman" w:eastAsia="Calibri" w:hAnsi="Times New Roman" w:cs="Times New Roman"/>
          <w:lang w:eastAsia="zh-CN"/>
        </w:rPr>
        <w:t>0 000</w:t>
      </w:r>
      <w:r w:rsidR="00614599" w:rsidRPr="000C71FB">
        <w:rPr>
          <w:rFonts w:ascii="Times New Roman" w:eastAsia="Calibri" w:hAnsi="Times New Roman" w:cs="Times New Roman"/>
          <w:lang w:eastAsia="zh-CN"/>
        </w:rPr>
        <w:t xml:space="preserve"> </w:t>
      </w:r>
      <w:r w:rsidRPr="000C71FB">
        <w:rPr>
          <w:rFonts w:ascii="Times New Roman" w:eastAsia="Calibri" w:hAnsi="Times New Roman" w:cs="Times New Roman"/>
          <w:lang w:eastAsia="zh-CN"/>
        </w:rPr>
        <w:t>(</w:t>
      </w:r>
      <w:r w:rsidR="00CF2713" w:rsidRPr="000C71FB">
        <w:rPr>
          <w:rFonts w:ascii="Times New Roman" w:eastAsia="Calibri" w:hAnsi="Times New Roman" w:cs="Times New Roman"/>
          <w:lang w:eastAsia="zh-CN"/>
        </w:rPr>
        <w:t>сто тысяч</w:t>
      </w:r>
      <w:r w:rsidRPr="000C71FB">
        <w:rPr>
          <w:rFonts w:ascii="Times New Roman" w:eastAsia="Calibri" w:hAnsi="Times New Roman" w:cs="Times New Roman"/>
          <w:lang w:eastAsia="zh-CN"/>
        </w:rPr>
        <w:t xml:space="preserve">) рублей </w:t>
      </w:r>
      <w:r w:rsidR="00CF2713" w:rsidRPr="000C71FB">
        <w:rPr>
          <w:rFonts w:ascii="Times New Roman" w:eastAsia="Calibri" w:hAnsi="Times New Roman" w:cs="Times New Roman"/>
          <w:lang w:eastAsia="zh-CN"/>
        </w:rPr>
        <w:t>00</w:t>
      </w:r>
      <w:r w:rsidRPr="000C71FB">
        <w:rPr>
          <w:rFonts w:ascii="Times New Roman" w:eastAsia="Calibri" w:hAnsi="Times New Roman" w:cs="Times New Roman"/>
          <w:lang w:eastAsia="zh-CN"/>
        </w:rPr>
        <w:t xml:space="preserve"> копеек</w:t>
      </w:r>
      <w:r w:rsidR="00962014">
        <w:rPr>
          <w:rFonts w:ascii="Times New Roman" w:eastAsia="Calibri" w:hAnsi="Times New Roman" w:cs="Times New Roman"/>
          <w:lang w:eastAsia="zh-CN"/>
        </w:rPr>
        <w:t>.</w:t>
      </w:r>
    </w:p>
    <w:sectPr w:rsidR="00B15BD0" w:rsidRPr="000C71FB" w:rsidSect="00F53A0B">
      <w:headerReference w:type="default" r:id="rId8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B92" w:rsidRDefault="00421B92" w:rsidP="00B15BD0">
      <w:pPr>
        <w:spacing w:after="0" w:line="240" w:lineRule="auto"/>
      </w:pPr>
      <w:r>
        <w:separator/>
      </w:r>
    </w:p>
  </w:endnote>
  <w:endnote w:type="continuationSeparator" w:id="0">
    <w:p w:rsidR="00421B92" w:rsidRDefault="00421B92" w:rsidP="00B1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B92" w:rsidRDefault="00421B92" w:rsidP="00B15BD0">
      <w:pPr>
        <w:spacing w:after="0" w:line="240" w:lineRule="auto"/>
      </w:pPr>
      <w:r>
        <w:separator/>
      </w:r>
    </w:p>
  </w:footnote>
  <w:footnote w:type="continuationSeparator" w:id="0">
    <w:p w:rsidR="00421B92" w:rsidRDefault="00421B92" w:rsidP="00B15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BD0" w:rsidRDefault="00B15B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4E36"/>
    <w:multiLevelType w:val="hybridMultilevel"/>
    <w:tmpl w:val="EB0E0510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94AE2"/>
    <w:multiLevelType w:val="hybridMultilevel"/>
    <w:tmpl w:val="BCBC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7B"/>
    <w:rsid w:val="00012892"/>
    <w:rsid w:val="0001780D"/>
    <w:rsid w:val="0003462C"/>
    <w:rsid w:val="00056CB7"/>
    <w:rsid w:val="00085545"/>
    <w:rsid w:val="000877FF"/>
    <w:rsid w:val="000C6E7D"/>
    <w:rsid w:val="000C71FB"/>
    <w:rsid w:val="00105515"/>
    <w:rsid w:val="001178F3"/>
    <w:rsid w:val="00121F1B"/>
    <w:rsid w:val="00132AC4"/>
    <w:rsid w:val="00146B3B"/>
    <w:rsid w:val="001A13E8"/>
    <w:rsid w:val="001A1E5C"/>
    <w:rsid w:val="001A5269"/>
    <w:rsid w:val="001B56F0"/>
    <w:rsid w:val="001B69B1"/>
    <w:rsid w:val="001D56B2"/>
    <w:rsid w:val="002338B0"/>
    <w:rsid w:val="00241EB1"/>
    <w:rsid w:val="00261CE6"/>
    <w:rsid w:val="00286D7A"/>
    <w:rsid w:val="00294A55"/>
    <w:rsid w:val="002A087E"/>
    <w:rsid w:val="00302215"/>
    <w:rsid w:val="003107CF"/>
    <w:rsid w:val="00325133"/>
    <w:rsid w:val="00372097"/>
    <w:rsid w:val="003749C6"/>
    <w:rsid w:val="003852DD"/>
    <w:rsid w:val="0039622A"/>
    <w:rsid w:val="003B05ED"/>
    <w:rsid w:val="003B4C9D"/>
    <w:rsid w:val="003E3E3C"/>
    <w:rsid w:val="00415A3F"/>
    <w:rsid w:val="00421B92"/>
    <w:rsid w:val="00424FA0"/>
    <w:rsid w:val="00425B3B"/>
    <w:rsid w:val="00434BAF"/>
    <w:rsid w:val="00453A7E"/>
    <w:rsid w:val="00485CD0"/>
    <w:rsid w:val="004A4AFB"/>
    <w:rsid w:val="00515CA0"/>
    <w:rsid w:val="005273D5"/>
    <w:rsid w:val="00592D0C"/>
    <w:rsid w:val="005C6918"/>
    <w:rsid w:val="005D447B"/>
    <w:rsid w:val="005D68FD"/>
    <w:rsid w:val="005F3D2B"/>
    <w:rsid w:val="00614599"/>
    <w:rsid w:val="00636CBF"/>
    <w:rsid w:val="00684431"/>
    <w:rsid w:val="006C0632"/>
    <w:rsid w:val="006C1612"/>
    <w:rsid w:val="006C2498"/>
    <w:rsid w:val="006C640D"/>
    <w:rsid w:val="006C764D"/>
    <w:rsid w:val="006D4FF1"/>
    <w:rsid w:val="006D5838"/>
    <w:rsid w:val="00765144"/>
    <w:rsid w:val="007679EF"/>
    <w:rsid w:val="00781965"/>
    <w:rsid w:val="00781F41"/>
    <w:rsid w:val="007856BD"/>
    <w:rsid w:val="007B57D1"/>
    <w:rsid w:val="007B5EB9"/>
    <w:rsid w:val="007C4557"/>
    <w:rsid w:val="007C6876"/>
    <w:rsid w:val="007E522D"/>
    <w:rsid w:val="00806ACC"/>
    <w:rsid w:val="0081180A"/>
    <w:rsid w:val="0082520C"/>
    <w:rsid w:val="00842153"/>
    <w:rsid w:val="008449FA"/>
    <w:rsid w:val="008565E6"/>
    <w:rsid w:val="00877580"/>
    <w:rsid w:val="008820E9"/>
    <w:rsid w:val="008856B8"/>
    <w:rsid w:val="008A2D34"/>
    <w:rsid w:val="008E661F"/>
    <w:rsid w:val="00904FE9"/>
    <w:rsid w:val="00906EA7"/>
    <w:rsid w:val="00923CA6"/>
    <w:rsid w:val="00927BF3"/>
    <w:rsid w:val="00934639"/>
    <w:rsid w:val="009421B9"/>
    <w:rsid w:val="00962014"/>
    <w:rsid w:val="00976D2B"/>
    <w:rsid w:val="00986A08"/>
    <w:rsid w:val="009929D7"/>
    <w:rsid w:val="009D3919"/>
    <w:rsid w:val="009D4EAF"/>
    <w:rsid w:val="00A105DF"/>
    <w:rsid w:val="00A11FA4"/>
    <w:rsid w:val="00A35C9D"/>
    <w:rsid w:val="00A54D83"/>
    <w:rsid w:val="00A93251"/>
    <w:rsid w:val="00AA1C8D"/>
    <w:rsid w:val="00AB4704"/>
    <w:rsid w:val="00AD0E4E"/>
    <w:rsid w:val="00AF2CDA"/>
    <w:rsid w:val="00AF6128"/>
    <w:rsid w:val="00AF7512"/>
    <w:rsid w:val="00B15BD0"/>
    <w:rsid w:val="00B37BEE"/>
    <w:rsid w:val="00B7723E"/>
    <w:rsid w:val="00B83F07"/>
    <w:rsid w:val="00B94D53"/>
    <w:rsid w:val="00B97FC8"/>
    <w:rsid w:val="00BC2B00"/>
    <w:rsid w:val="00BC7405"/>
    <w:rsid w:val="00BC7CAF"/>
    <w:rsid w:val="00BE0779"/>
    <w:rsid w:val="00C024AE"/>
    <w:rsid w:val="00C4058D"/>
    <w:rsid w:val="00C51D82"/>
    <w:rsid w:val="00C674CA"/>
    <w:rsid w:val="00C755F2"/>
    <w:rsid w:val="00C803FA"/>
    <w:rsid w:val="00C94FDE"/>
    <w:rsid w:val="00CD53C5"/>
    <w:rsid w:val="00CD71F8"/>
    <w:rsid w:val="00CF2713"/>
    <w:rsid w:val="00D0502A"/>
    <w:rsid w:val="00D05037"/>
    <w:rsid w:val="00D0734B"/>
    <w:rsid w:val="00D310A0"/>
    <w:rsid w:val="00D743C1"/>
    <w:rsid w:val="00DD7E9F"/>
    <w:rsid w:val="00DE2067"/>
    <w:rsid w:val="00E05133"/>
    <w:rsid w:val="00E113EF"/>
    <w:rsid w:val="00E37599"/>
    <w:rsid w:val="00E4274C"/>
    <w:rsid w:val="00E45A0A"/>
    <w:rsid w:val="00E5554D"/>
    <w:rsid w:val="00E6451B"/>
    <w:rsid w:val="00E96ED9"/>
    <w:rsid w:val="00EA4D15"/>
    <w:rsid w:val="00EB5268"/>
    <w:rsid w:val="00EB7713"/>
    <w:rsid w:val="00ED29A6"/>
    <w:rsid w:val="00EF074A"/>
    <w:rsid w:val="00F01773"/>
    <w:rsid w:val="00F20E99"/>
    <w:rsid w:val="00F435E0"/>
    <w:rsid w:val="00F53A0B"/>
    <w:rsid w:val="00F55739"/>
    <w:rsid w:val="00F56C9B"/>
    <w:rsid w:val="00F61B2A"/>
    <w:rsid w:val="00F74AB1"/>
    <w:rsid w:val="00F87B7A"/>
    <w:rsid w:val="00FC3CC6"/>
    <w:rsid w:val="00FC48B6"/>
    <w:rsid w:val="00FC5C6C"/>
    <w:rsid w:val="00FC78DD"/>
    <w:rsid w:val="00FD31DB"/>
    <w:rsid w:val="00FD3BCB"/>
    <w:rsid w:val="00FE136E"/>
    <w:rsid w:val="00FE13D2"/>
    <w:rsid w:val="00FE1485"/>
    <w:rsid w:val="00FE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BD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15B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5BD0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BD0"/>
  </w:style>
  <w:style w:type="paragraph" w:styleId="a9">
    <w:name w:val="footer"/>
    <w:basedOn w:val="a"/>
    <w:link w:val="aa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BD0"/>
  </w:style>
  <w:style w:type="paragraph" w:styleId="ab">
    <w:name w:val="List Paragraph"/>
    <w:basedOn w:val="a"/>
    <w:uiPriority w:val="34"/>
    <w:qFormat/>
    <w:rsid w:val="00AF2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BD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15B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5BD0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BD0"/>
  </w:style>
  <w:style w:type="paragraph" w:styleId="a9">
    <w:name w:val="footer"/>
    <w:basedOn w:val="a"/>
    <w:link w:val="aa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BD0"/>
  </w:style>
  <w:style w:type="paragraph" w:styleId="ab">
    <w:name w:val="List Paragraph"/>
    <w:basedOn w:val="a"/>
    <w:uiPriority w:val="34"/>
    <w:qFormat/>
    <w:rsid w:val="00AF2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Гос. закупки</cp:lastModifiedBy>
  <cp:revision>153</cp:revision>
  <cp:lastPrinted>2024-04-11T06:30:00Z</cp:lastPrinted>
  <dcterms:created xsi:type="dcterms:W3CDTF">2022-01-26T01:33:00Z</dcterms:created>
  <dcterms:modified xsi:type="dcterms:W3CDTF">2026-08-11T05:05:00Z</dcterms:modified>
</cp:coreProperties>
</file>