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E64" w:rsidRDefault="00566763" w:rsidP="00566763">
      <w:pPr>
        <w:widowControl w:val="0"/>
        <w:spacing w:after="0" w:line="240" w:lineRule="auto"/>
        <w:ind w:left="708" w:firstLine="708"/>
        <w:rPr>
          <w:rFonts w:ascii="Times New Roman" w:eastAsia="Courier New" w:hAnsi="Times New Roman" w:cs="Times New Roman"/>
          <w:b/>
          <w:color w:val="000000"/>
          <w:sz w:val="24"/>
          <w:szCs w:val="24"/>
          <w:lang w:eastAsia="ru-RU" w:bidi="ru-RU"/>
        </w:rPr>
      </w:pPr>
      <w:r>
        <w:rPr>
          <w:rFonts w:ascii="Times New Roman" w:eastAsia="Courier New" w:hAnsi="Times New Roman" w:cs="Times New Roman"/>
          <w:b/>
          <w:color w:val="000000"/>
          <w:sz w:val="24"/>
          <w:szCs w:val="24"/>
          <w:lang w:eastAsia="ru-RU" w:bidi="ru-RU"/>
        </w:rPr>
        <w:t xml:space="preserve">                            </w:t>
      </w:r>
      <w:r w:rsidR="00491655">
        <w:rPr>
          <w:rFonts w:ascii="Times New Roman" w:eastAsia="Courier New" w:hAnsi="Times New Roman" w:cs="Times New Roman"/>
          <w:b/>
          <w:color w:val="000000"/>
          <w:sz w:val="24"/>
          <w:szCs w:val="24"/>
          <w:lang w:eastAsia="ru-RU" w:bidi="ru-RU"/>
        </w:rPr>
        <w:t xml:space="preserve">      </w:t>
      </w:r>
    </w:p>
    <w:p w:rsidR="008D7E64" w:rsidRDefault="008D7E64" w:rsidP="00566763">
      <w:pPr>
        <w:widowControl w:val="0"/>
        <w:spacing w:after="0" w:line="240" w:lineRule="auto"/>
        <w:ind w:left="708" w:firstLine="708"/>
        <w:rPr>
          <w:rFonts w:ascii="Times New Roman" w:eastAsia="Courier New" w:hAnsi="Times New Roman" w:cs="Times New Roman"/>
          <w:b/>
          <w:color w:val="000000"/>
          <w:sz w:val="24"/>
          <w:szCs w:val="24"/>
          <w:lang w:eastAsia="ru-RU" w:bidi="ru-RU"/>
        </w:rPr>
      </w:pPr>
    </w:p>
    <w:p w:rsidR="003F6C0F" w:rsidRPr="008A2CC0" w:rsidRDefault="008D7E64" w:rsidP="008D7E64">
      <w:pPr>
        <w:widowControl w:val="0"/>
        <w:spacing w:after="0" w:line="240" w:lineRule="auto"/>
        <w:ind w:left="708" w:firstLine="708"/>
        <w:rPr>
          <w:rFonts w:ascii="Times New Roman" w:eastAsia="Courier New" w:hAnsi="Times New Roman" w:cs="Times New Roman"/>
          <w:b/>
          <w:color w:val="000000"/>
          <w:sz w:val="26"/>
          <w:szCs w:val="26"/>
          <w:lang w:eastAsia="ru-RU" w:bidi="ru-RU"/>
        </w:rPr>
      </w:pPr>
      <w:r>
        <w:rPr>
          <w:rFonts w:ascii="Times New Roman" w:eastAsia="Courier New" w:hAnsi="Times New Roman" w:cs="Times New Roman"/>
          <w:b/>
          <w:color w:val="000000"/>
          <w:sz w:val="24"/>
          <w:szCs w:val="24"/>
          <w:lang w:eastAsia="ru-RU" w:bidi="ru-RU"/>
        </w:rPr>
        <w:t xml:space="preserve">                                   </w:t>
      </w:r>
      <w:r w:rsidR="00C1656A" w:rsidRPr="008A2CC0">
        <w:rPr>
          <w:rFonts w:ascii="Times New Roman" w:eastAsia="Courier New" w:hAnsi="Times New Roman" w:cs="Times New Roman"/>
          <w:b/>
          <w:color w:val="000000"/>
          <w:sz w:val="26"/>
          <w:szCs w:val="26"/>
          <w:lang w:eastAsia="ru-RU" w:bidi="ru-RU"/>
        </w:rPr>
        <w:t>Техническое задание</w:t>
      </w:r>
    </w:p>
    <w:p w:rsidR="003F6C0F" w:rsidRPr="005F2683" w:rsidRDefault="003F6C0F" w:rsidP="003F6C0F">
      <w:pPr>
        <w:widowControl w:val="0"/>
        <w:spacing w:after="0" w:line="240" w:lineRule="auto"/>
        <w:ind w:left="708" w:firstLine="708"/>
        <w:jc w:val="both"/>
        <w:rPr>
          <w:rFonts w:ascii="Times New Roman" w:eastAsia="Courier New" w:hAnsi="Times New Roman" w:cs="Times New Roman"/>
          <w:color w:val="000000"/>
          <w:sz w:val="24"/>
          <w:szCs w:val="24"/>
          <w:lang w:eastAsia="ru-RU" w:bidi="ru-RU"/>
        </w:rPr>
      </w:pPr>
    </w:p>
    <w:p w:rsidR="00C0112D" w:rsidRDefault="003F6C0F" w:rsidP="00FB6C2C">
      <w:pPr>
        <w:spacing w:after="0" w:line="228" w:lineRule="auto"/>
        <w:jc w:val="both"/>
        <w:rPr>
          <w:rFonts w:ascii="Times New Roman" w:eastAsia="Times New Roman" w:hAnsi="Times New Roman" w:cs="Times New Roman"/>
          <w:iCs/>
        </w:rPr>
      </w:pPr>
      <w:r w:rsidRPr="003F52D1">
        <w:rPr>
          <w:rFonts w:ascii="Times New Roman" w:eastAsia="Calibri" w:hAnsi="Times New Roman" w:cs="Times New Roman"/>
          <w:b/>
          <w:sz w:val="24"/>
          <w:szCs w:val="24"/>
        </w:rPr>
        <w:t>1</w:t>
      </w:r>
      <w:r w:rsidRPr="005F2683">
        <w:rPr>
          <w:rFonts w:ascii="Times New Roman" w:eastAsia="Calibri" w:hAnsi="Times New Roman" w:cs="Times New Roman"/>
          <w:sz w:val="24"/>
          <w:szCs w:val="24"/>
        </w:rPr>
        <w:t xml:space="preserve">. </w:t>
      </w:r>
      <w:r w:rsidRPr="0030353E">
        <w:rPr>
          <w:rFonts w:ascii="Times New Roman" w:eastAsia="Calibri" w:hAnsi="Times New Roman" w:cs="Times New Roman"/>
          <w:b/>
          <w:sz w:val="24"/>
          <w:szCs w:val="24"/>
        </w:rPr>
        <w:t>Наименование объекта закупки</w:t>
      </w:r>
      <w:r w:rsidR="005F2683" w:rsidRPr="005F2683">
        <w:rPr>
          <w:rFonts w:ascii="Times New Roman" w:eastAsia="Calibri" w:hAnsi="Times New Roman" w:cs="Times New Roman"/>
          <w:sz w:val="24"/>
          <w:szCs w:val="24"/>
        </w:rPr>
        <w:t xml:space="preserve"> </w:t>
      </w:r>
      <w:r w:rsidR="005F2683" w:rsidRPr="005F2683">
        <w:rPr>
          <w:rFonts w:ascii="Times New Roman" w:eastAsia="Courier New" w:hAnsi="Times New Roman" w:cs="Times New Roman"/>
          <w:sz w:val="24"/>
          <w:szCs w:val="24"/>
          <w:lang w:eastAsia="ru-RU" w:bidi="ru-RU"/>
        </w:rPr>
        <w:t>–</w:t>
      </w:r>
      <w:r w:rsidRPr="005F2683">
        <w:rPr>
          <w:rFonts w:ascii="Times New Roman" w:eastAsia="Calibri" w:hAnsi="Times New Roman" w:cs="Times New Roman"/>
          <w:sz w:val="24"/>
          <w:szCs w:val="24"/>
        </w:rPr>
        <w:t xml:space="preserve"> </w:t>
      </w:r>
      <w:r w:rsidR="00C572BA">
        <w:rPr>
          <w:rFonts w:ascii="Times New Roman" w:hAnsi="Times New Roman"/>
          <w:sz w:val="24"/>
          <w:szCs w:val="24"/>
        </w:rPr>
        <w:t>о</w:t>
      </w:r>
      <w:r w:rsidR="0030353E" w:rsidRPr="0088065E">
        <w:rPr>
          <w:rFonts w:ascii="Times New Roman" w:hAnsi="Times New Roman"/>
          <w:sz w:val="24"/>
          <w:szCs w:val="24"/>
        </w:rPr>
        <w:t>казание услуг по предоставлению доступа к сети Интернет</w:t>
      </w:r>
      <w:r w:rsidR="00D357FA">
        <w:rPr>
          <w:rFonts w:ascii="Times New Roman" w:hAnsi="Times New Roman"/>
          <w:sz w:val="24"/>
          <w:szCs w:val="24"/>
        </w:rPr>
        <w:t xml:space="preserve"> для</w:t>
      </w:r>
      <w:r w:rsidR="00C0112D">
        <w:rPr>
          <w:rFonts w:ascii="Times New Roman" w:eastAsia="Courier New" w:hAnsi="Times New Roman" w:cs="Times New Roman"/>
          <w:lang w:eastAsia="ru-RU" w:bidi="ru-RU"/>
        </w:rPr>
        <w:t xml:space="preserve"> </w:t>
      </w:r>
      <w:proofErr w:type="spellStart"/>
      <w:r w:rsidR="00C0112D">
        <w:rPr>
          <w:rFonts w:ascii="Times New Roman" w:eastAsia="Courier New" w:hAnsi="Times New Roman" w:cs="Times New Roman"/>
          <w:lang w:eastAsia="ru-RU" w:bidi="ru-RU"/>
        </w:rPr>
        <w:t>Приокского</w:t>
      </w:r>
      <w:proofErr w:type="spellEnd"/>
      <w:r w:rsidR="00C0112D">
        <w:rPr>
          <w:rFonts w:ascii="Times New Roman" w:eastAsia="Courier New" w:hAnsi="Times New Roman" w:cs="Times New Roman"/>
          <w:lang w:eastAsia="ru-RU" w:bidi="ru-RU"/>
        </w:rPr>
        <w:t xml:space="preserve"> тылового таможенного поста</w:t>
      </w:r>
      <w:r w:rsidR="00C572BA">
        <w:rPr>
          <w:rFonts w:ascii="Times New Roman" w:eastAsia="Courier New" w:hAnsi="Times New Roman" w:cs="Times New Roman"/>
          <w:lang w:eastAsia="ru-RU" w:bidi="ru-RU"/>
        </w:rPr>
        <w:t xml:space="preserve"> </w:t>
      </w:r>
      <w:r w:rsidR="00C572BA" w:rsidRPr="00FA5FF3">
        <w:rPr>
          <w:rFonts w:ascii="Times New Roman" w:hAnsi="Times New Roman"/>
          <w:sz w:val="24"/>
          <w:szCs w:val="24"/>
        </w:rPr>
        <w:t>(г.</w:t>
      </w:r>
      <w:r w:rsidR="00C572BA">
        <w:rPr>
          <w:rFonts w:ascii="Times New Roman" w:hAnsi="Times New Roman"/>
          <w:sz w:val="24"/>
          <w:szCs w:val="24"/>
        </w:rPr>
        <w:t> </w:t>
      </w:r>
      <w:r w:rsidR="00C572BA" w:rsidRPr="00FA5FF3">
        <w:rPr>
          <w:rFonts w:ascii="Times New Roman" w:hAnsi="Times New Roman"/>
          <w:sz w:val="24"/>
          <w:szCs w:val="24"/>
        </w:rPr>
        <w:t>Людиново)</w:t>
      </w:r>
      <w:r w:rsidR="003F52D1">
        <w:rPr>
          <w:rFonts w:ascii="Times New Roman" w:eastAsia="Courier New" w:hAnsi="Times New Roman" w:cs="Times New Roman"/>
          <w:lang w:eastAsia="ru-RU" w:bidi="ru-RU"/>
        </w:rPr>
        <w:t>.</w:t>
      </w:r>
      <w:r w:rsidR="00C0112D" w:rsidRPr="00F31A2A">
        <w:rPr>
          <w:rFonts w:ascii="Times New Roman" w:eastAsia="Times New Roman" w:hAnsi="Times New Roman" w:cs="Times New Roman"/>
          <w:iCs/>
        </w:rPr>
        <w:t xml:space="preserve"> </w:t>
      </w:r>
    </w:p>
    <w:p w:rsidR="003F6C0F" w:rsidRPr="005F2683" w:rsidRDefault="003F6C0F" w:rsidP="00FB6C2C">
      <w:pPr>
        <w:spacing w:after="0" w:line="228" w:lineRule="auto"/>
        <w:jc w:val="both"/>
        <w:rPr>
          <w:rFonts w:ascii="Times New Roman" w:eastAsia="Calibri" w:hAnsi="Times New Roman" w:cs="Times New Roman"/>
          <w:noProof/>
          <w:sz w:val="24"/>
          <w:szCs w:val="24"/>
          <w:lang w:eastAsia="ru-RU"/>
        </w:rPr>
      </w:pPr>
      <w:r w:rsidRPr="003F52D1">
        <w:rPr>
          <w:rFonts w:ascii="Times New Roman" w:eastAsia="Courier New" w:hAnsi="Times New Roman" w:cs="Times New Roman"/>
          <w:b/>
          <w:sz w:val="24"/>
          <w:szCs w:val="24"/>
          <w:lang w:eastAsia="ru-RU" w:bidi="ru-RU"/>
        </w:rPr>
        <w:t>2.</w:t>
      </w:r>
      <w:r w:rsidRPr="005F2683">
        <w:rPr>
          <w:rFonts w:ascii="Times New Roman" w:eastAsia="Courier New" w:hAnsi="Times New Roman" w:cs="Times New Roman"/>
          <w:sz w:val="24"/>
          <w:szCs w:val="24"/>
          <w:lang w:eastAsia="ru-RU" w:bidi="ru-RU"/>
        </w:rPr>
        <w:t xml:space="preserve"> </w:t>
      </w:r>
      <w:r w:rsidRPr="0030353E">
        <w:rPr>
          <w:rFonts w:ascii="Times New Roman" w:eastAsia="Courier New" w:hAnsi="Times New Roman" w:cs="Times New Roman"/>
          <w:b/>
          <w:sz w:val="24"/>
          <w:szCs w:val="24"/>
          <w:lang w:eastAsia="ru-RU" w:bidi="ru-RU"/>
        </w:rPr>
        <w:t>Заказчик</w:t>
      </w:r>
      <w:r w:rsidRPr="005F2683">
        <w:rPr>
          <w:rFonts w:ascii="Times New Roman" w:eastAsia="Courier New" w:hAnsi="Times New Roman" w:cs="Times New Roman"/>
          <w:sz w:val="24"/>
          <w:szCs w:val="24"/>
          <w:lang w:eastAsia="ru-RU" w:bidi="ru-RU"/>
        </w:rPr>
        <w:t xml:space="preserve"> – </w:t>
      </w:r>
      <w:proofErr w:type="spellStart"/>
      <w:r w:rsidRPr="005F2683">
        <w:rPr>
          <w:rFonts w:ascii="Times New Roman" w:eastAsia="Courier New" w:hAnsi="Times New Roman" w:cs="Times New Roman"/>
          <w:sz w:val="24"/>
          <w:szCs w:val="24"/>
          <w:lang w:eastAsia="ru-RU" w:bidi="ru-RU"/>
        </w:rPr>
        <w:t>Приокский</w:t>
      </w:r>
      <w:proofErr w:type="spellEnd"/>
      <w:r w:rsidRPr="005F2683">
        <w:rPr>
          <w:rFonts w:ascii="Times New Roman" w:eastAsia="Courier New" w:hAnsi="Times New Roman" w:cs="Times New Roman"/>
          <w:sz w:val="24"/>
          <w:szCs w:val="24"/>
          <w:lang w:eastAsia="ru-RU" w:bidi="ru-RU"/>
        </w:rPr>
        <w:t xml:space="preserve"> тыловой таможенный пост, расположенный по адресу: 2480</w:t>
      </w:r>
      <w:r w:rsidR="00325DCD">
        <w:rPr>
          <w:rFonts w:ascii="Times New Roman" w:eastAsia="Courier New" w:hAnsi="Times New Roman" w:cs="Times New Roman"/>
          <w:sz w:val="24"/>
          <w:szCs w:val="24"/>
          <w:lang w:eastAsia="ru-RU" w:bidi="ru-RU"/>
        </w:rPr>
        <w:t>25</w:t>
      </w:r>
      <w:r w:rsidRPr="005F2683">
        <w:rPr>
          <w:rFonts w:ascii="Times New Roman" w:eastAsia="Courier New" w:hAnsi="Times New Roman" w:cs="Times New Roman"/>
          <w:sz w:val="24"/>
          <w:szCs w:val="24"/>
          <w:lang w:eastAsia="ru-RU" w:bidi="ru-RU"/>
        </w:rPr>
        <w:t xml:space="preserve">, Калужская область, г. Калуга, ул. </w:t>
      </w:r>
      <w:proofErr w:type="spellStart"/>
      <w:r w:rsidRPr="005F2683">
        <w:rPr>
          <w:rFonts w:ascii="Times New Roman" w:eastAsia="Courier New" w:hAnsi="Times New Roman" w:cs="Times New Roman"/>
          <w:sz w:val="24"/>
          <w:szCs w:val="24"/>
          <w:lang w:eastAsia="ru-RU" w:bidi="ru-RU"/>
        </w:rPr>
        <w:t>Литвиновская</w:t>
      </w:r>
      <w:proofErr w:type="spellEnd"/>
      <w:r w:rsidRPr="005F2683">
        <w:rPr>
          <w:rFonts w:ascii="Times New Roman" w:eastAsia="Courier New" w:hAnsi="Times New Roman" w:cs="Times New Roman"/>
          <w:sz w:val="24"/>
          <w:szCs w:val="24"/>
          <w:lang w:eastAsia="ru-RU" w:bidi="ru-RU"/>
        </w:rPr>
        <w:t>, д. 2А.</w:t>
      </w:r>
    </w:p>
    <w:p w:rsidR="00325DCD" w:rsidRDefault="003F6C0F" w:rsidP="00325DCD">
      <w:pPr>
        <w:spacing w:after="0" w:line="228" w:lineRule="auto"/>
        <w:jc w:val="both"/>
        <w:rPr>
          <w:rFonts w:ascii="Times New Roman" w:eastAsia="Times New Roman" w:hAnsi="Times New Roman" w:cs="Times New Roman"/>
          <w:iCs/>
        </w:rPr>
      </w:pPr>
      <w:r w:rsidRPr="003F52D1">
        <w:rPr>
          <w:rFonts w:ascii="Times New Roman" w:eastAsia="Courier New" w:hAnsi="Times New Roman" w:cs="Times New Roman"/>
          <w:b/>
          <w:sz w:val="24"/>
          <w:szCs w:val="24"/>
          <w:lang w:eastAsia="ru-RU" w:bidi="ru-RU"/>
        </w:rPr>
        <w:t>3.</w:t>
      </w:r>
      <w:r w:rsidRPr="005F2683">
        <w:rPr>
          <w:rFonts w:ascii="Times New Roman" w:eastAsia="Courier New" w:hAnsi="Times New Roman" w:cs="Times New Roman"/>
          <w:sz w:val="24"/>
          <w:szCs w:val="24"/>
          <w:lang w:eastAsia="ru-RU" w:bidi="ru-RU"/>
        </w:rPr>
        <w:t xml:space="preserve"> </w:t>
      </w:r>
      <w:r w:rsidRPr="0030353E">
        <w:rPr>
          <w:rFonts w:ascii="Times New Roman" w:eastAsia="Courier New" w:hAnsi="Times New Roman" w:cs="Times New Roman"/>
          <w:b/>
          <w:sz w:val="24"/>
          <w:szCs w:val="24"/>
          <w:lang w:eastAsia="ru-RU" w:bidi="ru-RU"/>
        </w:rPr>
        <w:t>Исполнитель</w:t>
      </w:r>
      <w:r w:rsidRPr="005F2683">
        <w:rPr>
          <w:rFonts w:ascii="Times New Roman" w:eastAsia="Courier New" w:hAnsi="Times New Roman" w:cs="Times New Roman"/>
          <w:sz w:val="24"/>
          <w:szCs w:val="24"/>
          <w:lang w:eastAsia="ru-RU" w:bidi="ru-RU"/>
        </w:rPr>
        <w:t xml:space="preserve"> – </w:t>
      </w:r>
      <w:r w:rsidR="00F63F70">
        <w:rPr>
          <w:rFonts w:ascii="Times New Roman" w:eastAsia="Courier New" w:hAnsi="Times New Roman" w:cs="Times New Roman"/>
          <w:sz w:val="24"/>
          <w:szCs w:val="24"/>
          <w:lang w:eastAsia="ru-RU" w:bidi="ru-RU"/>
        </w:rPr>
        <w:t>л</w:t>
      </w:r>
      <w:r w:rsidR="005F2683" w:rsidRPr="005F2683">
        <w:rPr>
          <w:rFonts w:ascii="Times New Roman" w:eastAsia="Courier New" w:hAnsi="Times New Roman" w:cs="Times New Roman"/>
          <w:sz w:val="24"/>
          <w:szCs w:val="24"/>
          <w:lang w:eastAsia="ru-RU" w:bidi="ru-RU"/>
        </w:rPr>
        <w:t xml:space="preserve">ицо, </w:t>
      </w:r>
      <w:r w:rsidR="00C0112D">
        <w:rPr>
          <w:rFonts w:ascii="Times New Roman" w:eastAsia="Courier New" w:hAnsi="Times New Roman" w:cs="Times New Roman"/>
          <w:sz w:val="24"/>
          <w:szCs w:val="24"/>
          <w:lang w:eastAsia="ru-RU" w:bidi="ru-RU"/>
        </w:rPr>
        <w:t xml:space="preserve">оказывающее </w:t>
      </w:r>
      <w:r w:rsidR="00C0112D" w:rsidRPr="00C0112D">
        <w:rPr>
          <w:rFonts w:ascii="Times New Roman" w:eastAsia="Courier New" w:hAnsi="Times New Roman" w:cs="Times New Roman"/>
          <w:sz w:val="24"/>
          <w:szCs w:val="24"/>
          <w:lang w:eastAsia="ru-RU" w:bidi="ru-RU"/>
        </w:rPr>
        <w:t>услуг</w:t>
      </w:r>
      <w:r w:rsidR="00C0112D">
        <w:rPr>
          <w:rFonts w:ascii="Times New Roman" w:eastAsia="Courier New" w:hAnsi="Times New Roman" w:cs="Times New Roman"/>
          <w:sz w:val="24"/>
          <w:szCs w:val="24"/>
          <w:lang w:eastAsia="ru-RU" w:bidi="ru-RU"/>
        </w:rPr>
        <w:t>и</w:t>
      </w:r>
      <w:r w:rsidR="00C0112D" w:rsidRPr="00C0112D">
        <w:rPr>
          <w:rFonts w:ascii="Times New Roman" w:eastAsia="Courier New" w:hAnsi="Times New Roman" w:cs="Times New Roman"/>
          <w:sz w:val="24"/>
          <w:szCs w:val="24"/>
          <w:lang w:eastAsia="ru-RU" w:bidi="ru-RU"/>
        </w:rPr>
        <w:t xml:space="preserve"> </w:t>
      </w:r>
      <w:r w:rsidR="0030353E" w:rsidRPr="0088065E">
        <w:rPr>
          <w:rFonts w:ascii="Times New Roman" w:hAnsi="Times New Roman"/>
          <w:bCs/>
          <w:sz w:val="24"/>
          <w:szCs w:val="24"/>
          <w:lang w:bidi="en-US"/>
        </w:rPr>
        <w:t xml:space="preserve">по предоставлению доступа </w:t>
      </w:r>
      <w:r w:rsidR="00325DCD" w:rsidRPr="0088065E">
        <w:rPr>
          <w:rFonts w:ascii="Times New Roman" w:hAnsi="Times New Roman"/>
          <w:sz w:val="24"/>
          <w:szCs w:val="24"/>
        </w:rPr>
        <w:t>к сети Интернет</w:t>
      </w:r>
      <w:r w:rsidR="00325DCD">
        <w:rPr>
          <w:rFonts w:ascii="Times New Roman" w:hAnsi="Times New Roman"/>
          <w:sz w:val="24"/>
          <w:szCs w:val="24"/>
        </w:rPr>
        <w:t xml:space="preserve"> для</w:t>
      </w:r>
      <w:r w:rsidR="00325DCD">
        <w:rPr>
          <w:rFonts w:ascii="Times New Roman" w:eastAsia="Courier New" w:hAnsi="Times New Roman" w:cs="Times New Roman"/>
          <w:lang w:eastAsia="ru-RU" w:bidi="ru-RU"/>
        </w:rPr>
        <w:t xml:space="preserve"> </w:t>
      </w:r>
      <w:proofErr w:type="spellStart"/>
      <w:r w:rsidR="00325DCD">
        <w:rPr>
          <w:rFonts w:ascii="Times New Roman" w:eastAsia="Courier New" w:hAnsi="Times New Roman" w:cs="Times New Roman"/>
          <w:lang w:eastAsia="ru-RU" w:bidi="ru-RU"/>
        </w:rPr>
        <w:t>Приокс</w:t>
      </w:r>
      <w:r w:rsidR="000D56DD">
        <w:rPr>
          <w:rFonts w:ascii="Times New Roman" w:eastAsia="Courier New" w:hAnsi="Times New Roman" w:cs="Times New Roman"/>
          <w:lang w:eastAsia="ru-RU" w:bidi="ru-RU"/>
        </w:rPr>
        <w:t>кого</w:t>
      </w:r>
      <w:proofErr w:type="spellEnd"/>
      <w:r w:rsidR="000D56DD">
        <w:rPr>
          <w:rFonts w:ascii="Times New Roman" w:eastAsia="Courier New" w:hAnsi="Times New Roman" w:cs="Times New Roman"/>
          <w:lang w:eastAsia="ru-RU" w:bidi="ru-RU"/>
        </w:rPr>
        <w:t xml:space="preserve"> тылового таможенного поста </w:t>
      </w:r>
      <w:r w:rsidR="000D56DD" w:rsidRPr="00FA5FF3">
        <w:rPr>
          <w:rFonts w:ascii="Times New Roman" w:hAnsi="Times New Roman"/>
          <w:sz w:val="24"/>
          <w:szCs w:val="24"/>
        </w:rPr>
        <w:t>(г.</w:t>
      </w:r>
      <w:r w:rsidR="000D56DD">
        <w:rPr>
          <w:rFonts w:ascii="Times New Roman" w:hAnsi="Times New Roman"/>
          <w:sz w:val="24"/>
          <w:szCs w:val="24"/>
        </w:rPr>
        <w:t> </w:t>
      </w:r>
      <w:r w:rsidR="000D56DD" w:rsidRPr="00FA5FF3">
        <w:rPr>
          <w:rFonts w:ascii="Times New Roman" w:hAnsi="Times New Roman"/>
          <w:sz w:val="24"/>
          <w:szCs w:val="24"/>
        </w:rPr>
        <w:t>Людиново)</w:t>
      </w:r>
      <w:r w:rsidR="000D56DD">
        <w:rPr>
          <w:rFonts w:ascii="Times New Roman" w:hAnsi="Times New Roman"/>
          <w:sz w:val="24"/>
          <w:szCs w:val="24"/>
        </w:rPr>
        <w:t>.</w:t>
      </w:r>
      <w:r w:rsidR="00325DCD" w:rsidRPr="00F31A2A">
        <w:rPr>
          <w:rFonts w:ascii="Times New Roman" w:eastAsia="Times New Roman" w:hAnsi="Times New Roman" w:cs="Times New Roman"/>
          <w:iCs/>
        </w:rPr>
        <w:t xml:space="preserve"> </w:t>
      </w:r>
    </w:p>
    <w:p w:rsidR="00C21176" w:rsidRPr="005F2683" w:rsidRDefault="008A3D79" w:rsidP="00325DCD">
      <w:pPr>
        <w:tabs>
          <w:tab w:val="left" w:pos="1965"/>
        </w:tabs>
        <w:spacing w:after="0" w:line="240" w:lineRule="auto"/>
        <w:jc w:val="both"/>
        <w:rPr>
          <w:rFonts w:ascii="Times New Roman" w:eastAsia="Calibri" w:hAnsi="Times New Roman" w:cs="Times New Roman"/>
          <w:sz w:val="24"/>
          <w:szCs w:val="24"/>
        </w:rPr>
      </w:pPr>
      <w:r w:rsidRPr="003F52D1">
        <w:rPr>
          <w:rFonts w:ascii="Times New Roman" w:eastAsia="Courier New" w:hAnsi="Times New Roman" w:cs="Times New Roman"/>
          <w:b/>
          <w:sz w:val="24"/>
          <w:szCs w:val="24"/>
          <w:lang w:eastAsia="ru-RU" w:bidi="ru-RU"/>
        </w:rPr>
        <w:t>4</w:t>
      </w:r>
      <w:r w:rsidR="003F6C0F" w:rsidRPr="003F52D1">
        <w:rPr>
          <w:rFonts w:ascii="Times New Roman" w:eastAsia="Courier New" w:hAnsi="Times New Roman" w:cs="Times New Roman"/>
          <w:b/>
          <w:sz w:val="24"/>
          <w:szCs w:val="24"/>
          <w:lang w:eastAsia="ru-RU" w:bidi="ru-RU"/>
        </w:rPr>
        <w:t>.</w:t>
      </w:r>
      <w:r w:rsidR="003F6C0F" w:rsidRPr="005F2683">
        <w:rPr>
          <w:rFonts w:ascii="Times New Roman" w:eastAsia="Courier New" w:hAnsi="Times New Roman" w:cs="Times New Roman"/>
          <w:sz w:val="24"/>
          <w:szCs w:val="24"/>
          <w:lang w:eastAsia="ru-RU" w:bidi="ru-RU"/>
        </w:rPr>
        <w:t xml:space="preserve"> </w:t>
      </w:r>
      <w:r w:rsidR="003F6C0F" w:rsidRPr="0030353E">
        <w:rPr>
          <w:rFonts w:ascii="Times New Roman" w:eastAsia="Courier New" w:hAnsi="Times New Roman" w:cs="Times New Roman"/>
          <w:b/>
          <w:sz w:val="24"/>
          <w:szCs w:val="24"/>
          <w:lang w:eastAsia="ru-RU" w:bidi="ru-RU"/>
        </w:rPr>
        <w:t>Услуги</w:t>
      </w:r>
      <w:r w:rsidR="003F6C0F" w:rsidRPr="005F2683">
        <w:rPr>
          <w:rFonts w:ascii="Times New Roman" w:eastAsia="Courier New" w:hAnsi="Times New Roman" w:cs="Times New Roman"/>
          <w:sz w:val="24"/>
          <w:szCs w:val="24"/>
          <w:lang w:eastAsia="ru-RU" w:bidi="ru-RU"/>
        </w:rPr>
        <w:t xml:space="preserve"> –</w:t>
      </w:r>
      <w:r w:rsidR="00325DCD">
        <w:rPr>
          <w:rFonts w:ascii="Times New Roman" w:hAnsi="Times New Roman"/>
          <w:sz w:val="24"/>
          <w:szCs w:val="24"/>
        </w:rPr>
        <w:t xml:space="preserve"> </w:t>
      </w:r>
      <w:r w:rsidR="000D56DD">
        <w:rPr>
          <w:rFonts w:ascii="Times New Roman" w:hAnsi="Times New Roman"/>
          <w:sz w:val="24"/>
          <w:szCs w:val="24"/>
        </w:rPr>
        <w:t>п</w:t>
      </w:r>
      <w:r w:rsidR="003F52D1" w:rsidRPr="0088065E">
        <w:rPr>
          <w:rFonts w:ascii="Times New Roman" w:hAnsi="Times New Roman"/>
          <w:sz w:val="24"/>
          <w:szCs w:val="24"/>
        </w:rPr>
        <w:t>о предоставлению доступа к сети Интернет</w:t>
      </w:r>
      <w:r w:rsidR="003F52D1">
        <w:rPr>
          <w:rFonts w:ascii="Times New Roman" w:eastAsia="Courier New" w:hAnsi="Times New Roman" w:cs="Times New Roman"/>
          <w:lang w:eastAsia="ru-RU" w:bidi="ru-RU"/>
        </w:rPr>
        <w:t xml:space="preserve"> </w:t>
      </w:r>
      <w:r w:rsidR="00D357FA">
        <w:rPr>
          <w:rFonts w:ascii="Times New Roman" w:eastAsia="Courier New" w:hAnsi="Times New Roman" w:cs="Times New Roman"/>
          <w:lang w:eastAsia="ru-RU" w:bidi="ru-RU"/>
        </w:rPr>
        <w:t xml:space="preserve">для </w:t>
      </w:r>
      <w:proofErr w:type="spellStart"/>
      <w:r w:rsidR="003F52D1">
        <w:rPr>
          <w:rFonts w:ascii="Times New Roman" w:eastAsia="Courier New" w:hAnsi="Times New Roman" w:cs="Times New Roman"/>
          <w:lang w:eastAsia="ru-RU" w:bidi="ru-RU"/>
        </w:rPr>
        <w:t>Приокского</w:t>
      </w:r>
      <w:proofErr w:type="spellEnd"/>
      <w:r w:rsidR="003F52D1">
        <w:rPr>
          <w:rFonts w:ascii="Times New Roman" w:eastAsia="Courier New" w:hAnsi="Times New Roman" w:cs="Times New Roman"/>
          <w:lang w:eastAsia="ru-RU" w:bidi="ru-RU"/>
        </w:rPr>
        <w:t xml:space="preserve"> тылового таможенного поста</w:t>
      </w:r>
      <w:r w:rsidR="000D56DD">
        <w:rPr>
          <w:rFonts w:ascii="Times New Roman" w:eastAsia="Courier New" w:hAnsi="Times New Roman" w:cs="Times New Roman"/>
          <w:lang w:eastAsia="ru-RU" w:bidi="ru-RU"/>
        </w:rPr>
        <w:t xml:space="preserve"> </w:t>
      </w:r>
      <w:r w:rsidR="000D56DD" w:rsidRPr="00FA5FF3">
        <w:rPr>
          <w:rFonts w:ascii="Times New Roman" w:hAnsi="Times New Roman"/>
          <w:sz w:val="24"/>
          <w:szCs w:val="24"/>
        </w:rPr>
        <w:t>(г.</w:t>
      </w:r>
      <w:r w:rsidR="000D56DD">
        <w:rPr>
          <w:rFonts w:ascii="Times New Roman" w:hAnsi="Times New Roman"/>
          <w:sz w:val="24"/>
          <w:szCs w:val="24"/>
        </w:rPr>
        <w:t> </w:t>
      </w:r>
      <w:r w:rsidR="000D56DD" w:rsidRPr="00FA5FF3">
        <w:rPr>
          <w:rFonts w:ascii="Times New Roman" w:hAnsi="Times New Roman"/>
          <w:sz w:val="24"/>
          <w:szCs w:val="24"/>
        </w:rPr>
        <w:t>Людиново)</w:t>
      </w:r>
      <w:r w:rsidR="003F52D1">
        <w:rPr>
          <w:rFonts w:ascii="Times New Roman" w:eastAsia="Courier New" w:hAnsi="Times New Roman" w:cs="Times New Roman"/>
          <w:lang w:eastAsia="ru-RU" w:bidi="ru-RU"/>
        </w:rPr>
        <w:t>.</w:t>
      </w:r>
    </w:p>
    <w:p w:rsidR="00C0112D" w:rsidRPr="003F52D1" w:rsidRDefault="008A3D79" w:rsidP="003F52D1">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r w:rsidRPr="003F52D1">
        <w:rPr>
          <w:rFonts w:ascii="Times New Roman" w:eastAsia="Times New Roman" w:hAnsi="Times New Roman" w:cs="Times New Roman"/>
          <w:b/>
          <w:color w:val="000000"/>
          <w:sz w:val="24"/>
          <w:szCs w:val="24"/>
          <w:lang w:eastAsia="ru-RU"/>
        </w:rPr>
        <w:t>5</w:t>
      </w:r>
      <w:r w:rsidR="003F6C0F" w:rsidRPr="005F2683">
        <w:rPr>
          <w:rFonts w:ascii="Times New Roman" w:eastAsia="Times New Roman" w:hAnsi="Times New Roman" w:cs="Times New Roman"/>
          <w:sz w:val="24"/>
          <w:szCs w:val="24"/>
          <w:lang w:eastAsia="ar-SA"/>
        </w:rPr>
        <w:t xml:space="preserve">. </w:t>
      </w:r>
      <w:r w:rsidR="003F6C0F" w:rsidRPr="0030353E">
        <w:rPr>
          <w:rFonts w:ascii="Times New Roman" w:eastAsia="Times New Roman" w:hAnsi="Times New Roman" w:cs="Times New Roman"/>
          <w:b/>
          <w:sz w:val="24"/>
          <w:szCs w:val="24"/>
          <w:lang w:eastAsia="ar-SA"/>
        </w:rPr>
        <w:t>Место оказания усл</w:t>
      </w:r>
      <w:r w:rsidR="003F6C0F" w:rsidRPr="005F2683">
        <w:rPr>
          <w:rFonts w:ascii="Times New Roman" w:eastAsia="Times New Roman" w:hAnsi="Times New Roman" w:cs="Times New Roman"/>
          <w:sz w:val="24"/>
          <w:szCs w:val="24"/>
          <w:lang w:eastAsia="ar-SA"/>
        </w:rPr>
        <w:t>уг –</w:t>
      </w:r>
      <w:r w:rsidR="00C0112D">
        <w:rPr>
          <w:rFonts w:ascii="Times New Roman" w:eastAsia="Times New Roman" w:hAnsi="Times New Roman" w:cs="Times New Roman"/>
          <w:sz w:val="24"/>
          <w:szCs w:val="24"/>
          <w:lang w:eastAsia="ar-SA"/>
        </w:rPr>
        <w:t xml:space="preserve"> </w:t>
      </w:r>
      <w:proofErr w:type="gramStart"/>
      <w:r w:rsidR="000D56DD" w:rsidRPr="000D56DD">
        <w:rPr>
          <w:rFonts w:ascii="Times New Roman" w:eastAsia="Times New Roman" w:hAnsi="Times New Roman" w:cs="Times New Roman"/>
          <w:sz w:val="24"/>
          <w:szCs w:val="24"/>
          <w:lang w:eastAsia="ar-SA"/>
        </w:rPr>
        <w:t>Калужская</w:t>
      </w:r>
      <w:proofErr w:type="gramEnd"/>
      <w:r w:rsidR="000D56DD" w:rsidRPr="000D56DD">
        <w:rPr>
          <w:rFonts w:ascii="Times New Roman" w:eastAsia="Times New Roman" w:hAnsi="Times New Roman" w:cs="Times New Roman"/>
          <w:sz w:val="24"/>
          <w:szCs w:val="24"/>
          <w:lang w:eastAsia="ar-SA"/>
        </w:rPr>
        <w:t> обл., г. Людиново, пр-т Машиностроителей, д. 2</w:t>
      </w:r>
      <w:r w:rsidR="000D56DD">
        <w:rPr>
          <w:rFonts w:ascii="Times New Roman" w:eastAsia="Times New Roman" w:hAnsi="Times New Roman" w:cs="Times New Roman"/>
          <w:sz w:val="24"/>
          <w:szCs w:val="24"/>
          <w:lang w:eastAsia="ar-SA"/>
        </w:rPr>
        <w:t>.</w:t>
      </w:r>
    </w:p>
    <w:p w:rsidR="00325DCD" w:rsidRDefault="008A3D79" w:rsidP="00325DCD">
      <w:pPr>
        <w:widowControl w:val="0"/>
        <w:tabs>
          <w:tab w:val="num" w:pos="1283"/>
          <w:tab w:val="num" w:pos="4364"/>
        </w:tabs>
        <w:suppressAutoHyphens/>
        <w:spacing w:after="0" w:line="240" w:lineRule="auto"/>
        <w:ind w:right="-26"/>
        <w:jc w:val="both"/>
        <w:rPr>
          <w:rFonts w:ascii="Times New Roman" w:eastAsia="Calibri" w:hAnsi="Times New Roman" w:cs="Times New Roman"/>
          <w:snapToGrid w:val="0"/>
          <w:sz w:val="24"/>
          <w:szCs w:val="24"/>
          <w:lang w:eastAsia="zh-CN"/>
        </w:rPr>
      </w:pPr>
      <w:r w:rsidRPr="003F52D1">
        <w:rPr>
          <w:rFonts w:ascii="Times New Roman" w:eastAsia="Courier New" w:hAnsi="Times New Roman" w:cs="Times New Roman"/>
          <w:b/>
          <w:sz w:val="24"/>
          <w:szCs w:val="24"/>
          <w:lang w:eastAsia="ru-RU" w:bidi="ru-RU"/>
        </w:rPr>
        <w:t>6</w:t>
      </w:r>
      <w:r w:rsidR="003F6C0F" w:rsidRPr="00FB6C2C">
        <w:rPr>
          <w:rFonts w:ascii="Times New Roman" w:eastAsia="Courier New" w:hAnsi="Times New Roman" w:cs="Times New Roman"/>
          <w:sz w:val="24"/>
          <w:szCs w:val="24"/>
          <w:lang w:eastAsia="ru-RU" w:bidi="ru-RU"/>
        </w:rPr>
        <w:t xml:space="preserve">. </w:t>
      </w:r>
      <w:r w:rsidR="003F6C0F" w:rsidRPr="003F52D1">
        <w:rPr>
          <w:rFonts w:ascii="Times New Roman" w:eastAsia="Courier New" w:hAnsi="Times New Roman" w:cs="Times New Roman"/>
          <w:b/>
          <w:sz w:val="24"/>
          <w:szCs w:val="24"/>
          <w:lang w:eastAsia="ru-RU" w:bidi="ru-RU"/>
        </w:rPr>
        <w:t>Срок оказания услуг</w:t>
      </w:r>
      <w:r w:rsidR="003F6C0F" w:rsidRPr="00FB6C2C">
        <w:rPr>
          <w:rFonts w:ascii="Times New Roman" w:eastAsia="Courier New" w:hAnsi="Times New Roman" w:cs="Times New Roman"/>
          <w:sz w:val="24"/>
          <w:szCs w:val="24"/>
          <w:lang w:eastAsia="ru-RU" w:bidi="ru-RU"/>
        </w:rPr>
        <w:t xml:space="preserve"> – </w:t>
      </w:r>
      <w:r w:rsidR="00325DCD" w:rsidRPr="00566763">
        <w:rPr>
          <w:rFonts w:ascii="Times New Roman" w:eastAsia="Calibri" w:hAnsi="Times New Roman" w:cs="Times New Roman"/>
          <w:snapToGrid w:val="0"/>
          <w:sz w:val="24"/>
          <w:szCs w:val="24"/>
          <w:lang w:eastAsia="zh-CN"/>
        </w:rPr>
        <w:t xml:space="preserve">с </w:t>
      </w:r>
      <w:r w:rsidR="00325DCD" w:rsidRPr="00566763">
        <w:rPr>
          <w:rFonts w:ascii="Times New Roman" w:eastAsia="Calibri" w:hAnsi="Times New Roman" w:cs="Times New Roman"/>
          <w:b/>
          <w:snapToGrid w:val="0"/>
          <w:sz w:val="24"/>
          <w:szCs w:val="24"/>
          <w:lang w:eastAsia="zh-CN"/>
        </w:rPr>
        <w:t xml:space="preserve">01 </w:t>
      </w:r>
      <w:r w:rsidR="000D56DD">
        <w:rPr>
          <w:rFonts w:ascii="Times New Roman" w:eastAsia="Calibri" w:hAnsi="Times New Roman" w:cs="Times New Roman"/>
          <w:b/>
          <w:snapToGrid w:val="0"/>
          <w:sz w:val="24"/>
          <w:szCs w:val="24"/>
          <w:lang w:eastAsia="zh-CN"/>
        </w:rPr>
        <w:t>октября</w:t>
      </w:r>
      <w:r w:rsidR="00325DCD" w:rsidRPr="00566763">
        <w:rPr>
          <w:rFonts w:ascii="Times New Roman" w:eastAsia="Calibri" w:hAnsi="Times New Roman" w:cs="Times New Roman"/>
          <w:b/>
          <w:snapToGrid w:val="0"/>
          <w:sz w:val="24"/>
          <w:szCs w:val="24"/>
          <w:lang w:eastAsia="zh-CN"/>
        </w:rPr>
        <w:t xml:space="preserve"> 202</w:t>
      </w:r>
      <w:r w:rsidR="000D56DD">
        <w:rPr>
          <w:rFonts w:ascii="Times New Roman" w:eastAsia="Calibri" w:hAnsi="Times New Roman" w:cs="Times New Roman"/>
          <w:b/>
          <w:snapToGrid w:val="0"/>
          <w:sz w:val="24"/>
          <w:szCs w:val="24"/>
          <w:lang w:eastAsia="zh-CN"/>
        </w:rPr>
        <w:t>6</w:t>
      </w:r>
      <w:r w:rsidR="00325DCD" w:rsidRPr="00566763">
        <w:rPr>
          <w:rFonts w:ascii="Times New Roman" w:eastAsia="Calibri" w:hAnsi="Times New Roman" w:cs="Times New Roman"/>
          <w:b/>
          <w:snapToGrid w:val="0"/>
          <w:sz w:val="24"/>
          <w:szCs w:val="24"/>
          <w:lang w:eastAsia="zh-CN"/>
        </w:rPr>
        <w:t xml:space="preserve"> года по 30 ноября 2026</w:t>
      </w:r>
      <w:r w:rsidR="00325DCD" w:rsidRPr="00566763">
        <w:rPr>
          <w:rFonts w:ascii="Times New Roman" w:eastAsia="Calibri" w:hAnsi="Times New Roman" w:cs="Times New Roman"/>
          <w:snapToGrid w:val="0"/>
          <w:sz w:val="24"/>
          <w:szCs w:val="24"/>
          <w:lang w:eastAsia="zh-CN"/>
        </w:rPr>
        <w:t xml:space="preserve"> года (включительно).</w:t>
      </w:r>
    </w:p>
    <w:p w:rsidR="00325DCD" w:rsidRPr="00325DCD" w:rsidRDefault="00325DCD" w:rsidP="00325DCD">
      <w:pPr>
        <w:widowControl w:val="0"/>
        <w:tabs>
          <w:tab w:val="num" w:pos="1283"/>
          <w:tab w:val="num" w:pos="4364"/>
        </w:tabs>
        <w:suppressAutoHyphens/>
        <w:spacing w:after="0" w:line="240" w:lineRule="auto"/>
        <w:ind w:right="-26"/>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Ус</w:t>
      </w:r>
      <w:r w:rsidRPr="00566763">
        <w:rPr>
          <w:rFonts w:ascii="Times New Roman" w:eastAsia="Calibri" w:hAnsi="Times New Roman" w:cs="Times New Roman"/>
          <w:snapToGrid w:val="0"/>
          <w:sz w:val="24"/>
          <w:szCs w:val="24"/>
          <w:lang w:eastAsia="zh-CN"/>
        </w:rPr>
        <w:t>луги о</w:t>
      </w:r>
      <w:r w:rsidRPr="00325DCD">
        <w:rPr>
          <w:rFonts w:ascii="Times New Roman" w:eastAsia="Calibri" w:hAnsi="Times New Roman" w:cs="Times New Roman"/>
          <w:snapToGrid w:val="0"/>
          <w:sz w:val="24"/>
          <w:szCs w:val="24"/>
          <w:lang w:eastAsia="zh-CN"/>
        </w:rPr>
        <w:t>казываются 24 часа в сутки, 7 дней в неделю.</w:t>
      </w:r>
    </w:p>
    <w:p w:rsidR="003F6C0F" w:rsidRDefault="008A3D79" w:rsidP="00325DCD">
      <w:pPr>
        <w:widowControl w:val="0"/>
        <w:tabs>
          <w:tab w:val="num" w:pos="1283"/>
          <w:tab w:val="num" w:pos="4364"/>
        </w:tabs>
        <w:suppressAutoHyphens/>
        <w:spacing w:after="0" w:line="240" w:lineRule="auto"/>
        <w:ind w:right="-26"/>
        <w:jc w:val="both"/>
        <w:rPr>
          <w:rFonts w:ascii="Times New Roman" w:hAnsi="Times New Roman" w:cs="Times New Roman"/>
          <w:sz w:val="24"/>
          <w:szCs w:val="24"/>
        </w:rPr>
      </w:pPr>
      <w:r w:rsidRPr="00325DCD">
        <w:rPr>
          <w:rFonts w:ascii="Times New Roman" w:hAnsi="Times New Roman" w:cs="Times New Roman"/>
          <w:b/>
          <w:sz w:val="24"/>
          <w:szCs w:val="24"/>
        </w:rPr>
        <w:t>7</w:t>
      </w:r>
      <w:r w:rsidR="003F6C0F" w:rsidRPr="00325DCD">
        <w:rPr>
          <w:rFonts w:ascii="Times New Roman" w:hAnsi="Times New Roman" w:cs="Times New Roman"/>
          <w:b/>
          <w:sz w:val="24"/>
          <w:szCs w:val="24"/>
        </w:rPr>
        <w:t>.</w:t>
      </w:r>
      <w:r w:rsidR="003F6C0F" w:rsidRPr="00325DCD">
        <w:rPr>
          <w:rFonts w:ascii="Times New Roman" w:hAnsi="Times New Roman" w:cs="Times New Roman"/>
          <w:sz w:val="24"/>
          <w:szCs w:val="24"/>
        </w:rPr>
        <w:t xml:space="preserve"> </w:t>
      </w:r>
      <w:r w:rsidR="00325DCD" w:rsidRPr="00325DCD">
        <w:rPr>
          <w:rFonts w:ascii="Times New Roman" w:hAnsi="Times New Roman" w:cs="Times New Roman"/>
          <w:b/>
          <w:sz w:val="24"/>
          <w:szCs w:val="24"/>
        </w:rPr>
        <w:t xml:space="preserve">Количество услуг </w:t>
      </w:r>
      <w:r w:rsidR="003F6C0F" w:rsidRPr="005F2683">
        <w:rPr>
          <w:rFonts w:ascii="Times New Roman" w:hAnsi="Times New Roman" w:cs="Times New Roman"/>
          <w:sz w:val="24"/>
          <w:szCs w:val="24"/>
        </w:rPr>
        <w:t>-</w:t>
      </w:r>
      <w:r w:rsidR="003F52D1" w:rsidRPr="003F52D1">
        <w:t xml:space="preserve"> </w:t>
      </w:r>
      <w:r w:rsidR="000D56DD">
        <w:rPr>
          <w:rFonts w:ascii="Times New Roman" w:hAnsi="Times New Roman" w:cs="Times New Roman"/>
          <w:sz w:val="24"/>
          <w:szCs w:val="24"/>
        </w:rPr>
        <w:t>(Таблица № 1):</w:t>
      </w:r>
    </w:p>
    <w:p w:rsidR="000D56DD" w:rsidRPr="00FB6C2C" w:rsidRDefault="000D56DD" w:rsidP="00325DCD">
      <w:pPr>
        <w:widowControl w:val="0"/>
        <w:tabs>
          <w:tab w:val="num" w:pos="1283"/>
          <w:tab w:val="num" w:pos="4364"/>
        </w:tabs>
        <w:suppressAutoHyphens/>
        <w:spacing w:after="0" w:line="240" w:lineRule="auto"/>
        <w:ind w:right="-26"/>
        <w:jc w:val="both"/>
        <w:rPr>
          <w:rFonts w:ascii="Times New Roman" w:hAnsi="Times New Roman" w:cs="Times New Roman"/>
          <w:sz w:val="24"/>
          <w:szCs w:val="24"/>
        </w:rPr>
      </w:pPr>
    </w:p>
    <w:p w:rsidR="00C0112D" w:rsidRDefault="000D56DD" w:rsidP="00734AA5">
      <w:pPr>
        <w:pStyle w:val="ConsPlusNormal"/>
        <w:ind w:firstLine="0"/>
        <w:rPr>
          <w:rFonts w:ascii="Times New Roman" w:eastAsia="Times New Roman" w:hAnsi="Times New Roman"/>
          <w:b/>
          <w:sz w:val="28"/>
          <w:szCs w:val="28"/>
        </w:rPr>
      </w:pPr>
      <w:r w:rsidRPr="005F2683">
        <w:rPr>
          <w:rFonts w:ascii="Times New Roman" w:hAnsi="Times New Roman"/>
          <w:sz w:val="24"/>
          <w:szCs w:val="24"/>
        </w:rPr>
        <w:t>Таблица № 1</w:t>
      </w:r>
    </w:p>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3969"/>
        <w:gridCol w:w="2126"/>
        <w:gridCol w:w="1100"/>
      </w:tblGrid>
      <w:tr w:rsidR="000D56DD" w:rsidRPr="000D56DD" w:rsidTr="006206C2">
        <w:trPr>
          <w:trHeight w:val="390"/>
        </w:trPr>
        <w:tc>
          <w:tcPr>
            <w:tcW w:w="2694" w:type="dxa"/>
            <w:vMerge w:val="restart"/>
          </w:tcPr>
          <w:p w:rsidR="000D56DD" w:rsidRPr="000D56DD" w:rsidRDefault="000D56DD" w:rsidP="000D56DD">
            <w:pPr>
              <w:autoSpaceDE w:val="0"/>
              <w:autoSpaceDN w:val="0"/>
              <w:adjustRightInd w:val="0"/>
              <w:spacing w:after="0" w:line="240" w:lineRule="auto"/>
              <w:ind w:left="34" w:right="102" w:firstLine="6"/>
              <w:jc w:val="both"/>
              <w:rPr>
                <w:rFonts w:ascii="Times New Roman" w:eastAsia="Calibri" w:hAnsi="Times New Roman" w:cs="Times New Roman"/>
                <w:sz w:val="24"/>
                <w:szCs w:val="24"/>
              </w:rPr>
            </w:pPr>
            <w:r w:rsidRPr="000D56DD">
              <w:rPr>
                <w:rFonts w:ascii="Times New Roman" w:eastAsia="Calibri" w:hAnsi="Times New Roman" w:cs="Times New Roman"/>
                <w:sz w:val="24"/>
                <w:szCs w:val="24"/>
              </w:rPr>
              <w:t>ОКПД</w:t>
            </w:r>
            <w:proofErr w:type="gramStart"/>
            <w:r w:rsidRPr="000D56DD">
              <w:rPr>
                <w:rFonts w:ascii="Times New Roman" w:eastAsia="Calibri" w:hAnsi="Times New Roman" w:cs="Times New Roman"/>
                <w:sz w:val="24"/>
                <w:szCs w:val="24"/>
              </w:rPr>
              <w:t>2</w:t>
            </w:r>
            <w:proofErr w:type="gramEnd"/>
            <w:r w:rsidRPr="000D56DD">
              <w:rPr>
                <w:rFonts w:ascii="Times New Roman" w:eastAsia="Calibri" w:hAnsi="Times New Roman" w:cs="Times New Roman"/>
                <w:sz w:val="24"/>
                <w:szCs w:val="24"/>
              </w:rPr>
              <w:t xml:space="preserve"> </w:t>
            </w:r>
          </w:p>
          <w:p w:rsidR="000D56DD" w:rsidRPr="000D56DD" w:rsidRDefault="000D56DD" w:rsidP="000D56DD">
            <w:pPr>
              <w:autoSpaceDE w:val="0"/>
              <w:autoSpaceDN w:val="0"/>
              <w:adjustRightInd w:val="0"/>
              <w:spacing w:after="0" w:line="240" w:lineRule="auto"/>
              <w:ind w:left="34" w:right="102" w:firstLine="6"/>
              <w:jc w:val="both"/>
              <w:rPr>
                <w:rFonts w:ascii="Times New Roman" w:eastAsia="Calibri" w:hAnsi="Times New Roman" w:cs="Times New Roman"/>
                <w:sz w:val="24"/>
                <w:szCs w:val="24"/>
              </w:rPr>
            </w:pPr>
            <w:r w:rsidRPr="000D56DD">
              <w:rPr>
                <w:rFonts w:ascii="Times New Roman" w:eastAsia="Calibri" w:hAnsi="Times New Roman" w:cs="Times New Roman"/>
                <w:sz w:val="24"/>
                <w:szCs w:val="24"/>
              </w:rPr>
              <w:t>61.10.43.000</w:t>
            </w:r>
          </w:p>
          <w:p w:rsidR="000D56DD" w:rsidRPr="000D56DD" w:rsidRDefault="000D56DD" w:rsidP="000D56DD">
            <w:pPr>
              <w:autoSpaceDE w:val="0"/>
              <w:autoSpaceDN w:val="0"/>
              <w:adjustRightInd w:val="0"/>
              <w:spacing w:after="0" w:line="240" w:lineRule="auto"/>
              <w:ind w:left="34" w:right="102" w:firstLine="6"/>
              <w:jc w:val="both"/>
              <w:rPr>
                <w:rFonts w:ascii="Times New Roman" w:eastAsia="Calibri" w:hAnsi="Times New Roman" w:cs="Times New Roman"/>
                <w:sz w:val="24"/>
                <w:szCs w:val="24"/>
              </w:rPr>
            </w:pPr>
          </w:p>
          <w:p w:rsidR="000D56DD" w:rsidRPr="000D56DD" w:rsidRDefault="000D56DD" w:rsidP="000D56DD">
            <w:pPr>
              <w:autoSpaceDE w:val="0"/>
              <w:autoSpaceDN w:val="0"/>
              <w:adjustRightInd w:val="0"/>
              <w:spacing w:after="0" w:line="224" w:lineRule="exact"/>
              <w:ind w:left="35" w:right="102" w:firstLine="5"/>
              <w:rPr>
                <w:rFonts w:ascii="Times New Roman" w:eastAsia="Calibri" w:hAnsi="Times New Roman" w:cs="Times New Roman"/>
                <w:sz w:val="24"/>
                <w:szCs w:val="24"/>
              </w:rPr>
            </w:pPr>
            <w:r w:rsidRPr="000D56DD">
              <w:rPr>
                <w:rFonts w:ascii="Times New Roman" w:eastAsia="Calibri" w:hAnsi="Times New Roman" w:cs="Times New Roman"/>
                <w:sz w:val="24"/>
                <w:szCs w:val="24"/>
              </w:rPr>
              <w:t>КТРУ</w:t>
            </w:r>
          </w:p>
          <w:p w:rsidR="000D56DD" w:rsidRPr="000D56DD" w:rsidRDefault="000D56DD" w:rsidP="000D56DD">
            <w:pPr>
              <w:autoSpaceDE w:val="0"/>
              <w:autoSpaceDN w:val="0"/>
              <w:adjustRightInd w:val="0"/>
              <w:spacing w:after="0" w:line="224" w:lineRule="exact"/>
              <w:ind w:left="35" w:right="102" w:firstLine="5"/>
              <w:rPr>
                <w:rFonts w:ascii="Times New Roman" w:eastAsia="Calibri" w:hAnsi="Times New Roman" w:cs="Times New Roman"/>
                <w:sz w:val="24"/>
                <w:szCs w:val="24"/>
              </w:rPr>
            </w:pPr>
            <w:r w:rsidRPr="000D56DD">
              <w:rPr>
                <w:rFonts w:ascii="Times New Roman" w:eastAsia="Calibri" w:hAnsi="Times New Roman" w:cs="Times New Roman"/>
                <w:sz w:val="24"/>
                <w:szCs w:val="24"/>
              </w:rPr>
              <w:t>61.10.40.000-00000251</w:t>
            </w:r>
          </w:p>
        </w:tc>
        <w:tc>
          <w:tcPr>
            <w:tcW w:w="7195" w:type="dxa"/>
            <w:gridSpan w:val="3"/>
            <w:vAlign w:val="center"/>
          </w:tcPr>
          <w:p w:rsidR="000D56DD" w:rsidRPr="000D56DD" w:rsidRDefault="000D56DD" w:rsidP="000D56DD">
            <w:pPr>
              <w:spacing w:after="0" w:line="240" w:lineRule="auto"/>
              <w:jc w:val="center"/>
              <w:rPr>
                <w:rFonts w:ascii="Times New Roman" w:eastAsia="Times New Roman" w:hAnsi="Times New Roman" w:cs="Times New Roman"/>
                <w:bCs/>
                <w:sz w:val="24"/>
                <w:szCs w:val="24"/>
                <w:lang w:eastAsia="ru-RU"/>
              </w:rPr>
            </w:pPr>
            <w:r w:rsidRPr="000D56DD">
              <w:rPr>
                <w:rFonts w:ascii="Times New Roman" w:eastAsia="Calibri" w:hAnsi="Times New Roman" w:cs="Times New Roman"/>
                <w:sz w:val="24"/>
                <w:szCs w:val="24"/>
              </w:rPr>
              <w:t>Предоставление доступа к сети Интернет</w:t>
            </w:r>
          </w:p>
        </w:tc>
      </w:tr>
      <w:tr w:rsidR="000D56DD" w:rsidRPr="000D56DD" w:rsidTr="006206C2">
        <w:trPr>
          <w:trHeight w:val="390"/>
        </w:trPr>
        <w:tc>
          <w:tcPr>
            <w:tcW w:w="2694" w:type="dxa"/>
            <w:vMerge/>
          </w:tcPr>
          <w:p w:rsidR="000D56DD" w:rsidRPr="000D56DD" w:rsidRDefault="000D56DD" w:rsidP="000D56DD">
            <w:pPr>
              <w:autoSpaceDE w:val="0"/>
              <w:autoSpaceDN w:val="0"/>
              <w:adjustRightInd w:val="0"/>
              <w:spacing w:after="0" w:line="224" w:lineRule="exact"/>
              <w:ind w:left="35" w:right="102" w:firstLine="5"/>
              <w:rPr>
                <w:rFonts w:ascii="Times New Roman" w:eastAsia="Times New Roman" w:hAnsi="Times New Roman" w:cs="Times New Roman"/>
                <w:iCs/>
                <w:sz w:val="24"/>
                <w:szCs w:val="24"/>
                <w:lang w:eastAsia="ru-RU"/>
              </w:rPr>
            </w:pPr>
          </w:p>
        </w:tc>
        <w:tc>
          <w:tcPr>
            <w:tcW w:w="3969" w:type="dxa"/>
            <w:vAlign w:val="center"/>
          </w:tcPr>
          <w:p w:rsidR="000D56DD" w:rsidRPr="000D56DD" w:rsidRDefault="000D56DD" w:rsidP="000D56DD">
            <w:pPr>
              <w:spacing w:after="0" w:line="240" w:lineRule="auto"/>
              <w:jc w:val="center"/>
              <w:rPr>
                <w:rFonts w:ascii="Times New Roman" w:eastAsia="Times New Roman" w:hAnsi="Times New Roman" w:cs="Times New Roman"/>
                <w:bCs/>
                <w:sz w:val="24"/>
                <w:szCs w:val="24"/>
                <w:lang w:eastAsia="ru-RU"/>
              </w:rPr>
            </w:pPr>
            <w:r w:rsidRPr="000D56DD">
              <w:rPr>
                <w:rFonts w:ascii="Times New Roman" w:eastAsia="Times New Roman" w:hAnsi="Times New Roman" w:cs="Times New Roman"/>
                <w:bCs/>
                <w:sz w:val="24"/>
                <w:szCs w:val="24"/>
                <w:lang w:eastAsia="ru-RU"/>
              </w:rPr>
              <w:t>Пропускная способность,</w:t>
            </w:r>
            <w:r w:rsidRPr="000D56DD">
              <w:rPr>
                <w:rFonts w:ascii="Times New Roman" w:eastAsia="Times New Roman" w:hAnsi="Times New Roman" w:cs="Times New Roman"/>
                <w:sz w:val="24"/>
                <w:szCs w:val="24"/>
                <w:lang w:eastAsia="ru-RU" w:bidi="en-US"/>
              </w:rPr>
              <w:t xml:space="preserve"> </w:t>
            </w:r>
            <w:r w:rsidRPr="000D56DD">
              <w:rPr>
                <w:rFonts w:ascii="Times New Roman" w:eastAsia="Times New Roman" w:hAnsi="Times New Roman" w:cs="Times New Roman"/>
                <w:sz w:val="24"/>
                <w:szCs w:val="24"/>
                <w:lang w:eastAsia="ru-RU"/>
              </w:rPr>
              <w:t>Мбит</w:t>
            </w:r>
            <w:r w:rsidRPr="000D56DD">
              <w:rPr>
                <w:rFonts w:ascii="Times New Roman" w:eastAsia="Times New Roman" w:hAnsi="Times New Roman" w:cs="Times New Roman"/>
                <w:sz w:val="24"/>
                <w:szCs w:val="24"/>
                <w:lang w:eastAsia="ru-RU" w:bidi="en-US"/>
              </w:rPr>
              <w:t>/</w:t>
            </w:r>
            <w:proofErr w:type="gramStart"/>
            <w:r w:rsidRPr="000D56DD">
              <w:rPr>
                <w:rFonts w:ascii="Times New Roman" w:eastAsia="Times New Roman" w:hAnsi="Times New Roman" w:cs="Times New Roman"/>
                <w:sz w:val="24"/>
                <w:szCs w:val="24"/>
                <w:lang w:eastAsia="ru-RU" w:bidi="en-US"/>
              </w:rPr>
              <w:t>с</w:t>
            </w:r>
            <w:proofErr w:type="gramEnd"/>
            <w:r w:rsidRPr="000D56DD">
              <w:rPr>
                <w:rFonts w:ascii="Times New Roman" w:eastAsia="Times New Roman" w:hAnsi="Times New Roman" w:cs="Times New Roman"/>
                <w:sz w:val="24"/>
                <w:szCs w:val="24"/>
                <w:lang w:eastAsia="ru-RU" w:bidi="en-US"/>
              </w:rPr>
              <w:t>, ≥</w:t>
            </w:r>
          </w:p>
        </w:tc>
        <w:tc>
          <w:tcPr>
            <w:tcW w:w="2126" w:type="dxa"/>
            <w:vAlign w:val="center"/>
          </w:tcPr>
          <w:p w:rsidR="000D56DD" w:rsidRPr="000D56DD" w:rsidRDefault="000D56DD" w:rsidP="000D56DD">
            <w:pPr>
              <w:spacing w:after="0" w:line="240" w:lineRule="auto"/>
              <w:jc w:val="center"/>
              <w:rPr>
                <w:rFonts w:ascii="Times New Roman" w:eastAsia="Times New Roman" w:hAnsi="Times New Roman" w:cs="Times New Roman"/>
                <w:bCs/>
                <w:sz w:val="24"/>
                <w:szCs w:val="24"/>
                <w:lang w:eastAsia="ru-RU"/>
              </w:rPr>
            </w:pPr>
            <w:r w:rsidRPr="000D56DD">
              <w:rPr>
                <w:rFonts w:ascii="Times New Roman" w:eastAsia="Times New Roman" w:hAnsi="Times New Roman" w:cs="Times New Roman"/>
                <w:bCs/>
                <w:sz w:val="24"/>
                <w:szCs w:val="24"/>
                <w:lang w:eastAsia="ru-RU"/>
              </w:rPr>
              <w:t>Ед. изм.</w:t>
            </w:r>
          </w:p>
        </w:tc>
        <w:tc>
          <w:tcPr>
            <w:tcW w:w="1100" w:type="dxa"/>
            <w:vAlign w:val="center"/>
          </w:tcPr>
          <w:p w:rsidR="000D56DD" w:rsidRPr="000D56DD" w:rsidRDefault="000D56DD" w:rsidP="000D56DD">
            <w:pPr>
              <w:spacing w:after="0" w:line="240" w:lineRule="auto"/>
              <w:jc w:val="center"/>
              <w:rPr>
                <w:rFonts w:ascii="Times New Roman" w:eastAsia="Times New Roman" w:hAnsi="Times New Roman" w:cs="Times New Roman"/>
                <w:bCs/>
                <w:sz w:val="24"/>
                <w:szCs w:val="24"/>
                <w:lang w:eastAsia="ru-RU"/>
              </w:rPr>
            </w:pPr>
            <w:r w:rsidRPr="000D56DD">
              <w:rPr>
                <w:rFonts w:ascii="Times New Roman" w:eastAsia="Times New Roman" w:hAnsi="Times New Roman" w:cs="Times New Roman"/>
                <w:bCs/>
                <w:sz w:val="24"/>
                <w:szCs w:val="24"/>
                <w:lang w:eastAsia="ru-RU"/>
              </w:rPr>
              <w:t>Кол-во</w:t>
            </w:r>
          </w:p>
        </w:tc>
      </w:tr>
      <w:tr w:rsidR="000D56DD" w:rsidRPr="000D56DD" w:rsidTr="006206C2">
        <w:trPr>
          <w:trHeight w:val="390"/>
        </w:trPr>
        <w:tc>
          <w:tcPr>
            <w:tcW w:w="2694" w:type="dxa"/>
            <w:vMerge/>
          </w:tcPr>
          <w:p w:rsidR="000D56DD" w:rsidRPr="000D56DD" w:rsidRDefault="000D56DD" w:rsidP="000D56DD">
            <w:pPr>
              <w:autoSpaceDE w:val="0"/>
              <w:autoSpaceDN w:val="0"/>
              <w:adjustRightInd w:val="0"/>
              <w:spacing w:after="0" w:line="240" w:lineRule="auto"/>
              <w:ind w:left="34" w:right="102" w:firstLine="6"/>
              <w:jc w:val="both"/>
              <w:rPr>
                <w:rFonts w:ascii="Times New Roman" w:eastAsia="Calibri" w:hAnsi="Times New Roman" w:cs="Times New Roman"/>
                <w:sz w:val="24"/>
                <w:szCs w:val="24"/>
              </w:rPr>
            </w:pPr>
          </w:p>
        </w:tc>
        <w:tc>
          <w:tcPr>
            <w:tcW w:w="3969" w:type="dxa"/>
            <w:vAlign w:val="center"/>
          </w:tcPr>
          <w:p w:rsidR="000D56DD" w:rsidRPr="000D56DD" w:rsidRDefault="000D56DD" w:rsidP="000D56DD">
            <w:pPr>
              <w:spacing w:after="0" w:line="240" w:lineRule="auto"/>
              <w:jc w:val="center"/>
              <w:rPr>
                <w:rFonts w:ascii="Times New Roman" w:eastAsia="Times New Roman" w:hAnsi="Times New Roman" w:cs="Times New Roman"/>
                <w:sz w:val="24"/>
                <w:szCs w:val="24"/>
                <w:lang w:eastAsia="ru-RU"/>
              </w:rPr>
            </w:pPr>
            <w:r w:rsidRPr="000D56DD">
              <w:rPr>
                <w:rFonts w:ascii="Times New Roman" w:eastAsia="Times New Roman" w:hAnsi="Times New Roman" w:cs="Times New Roman"/>
                <w:sz w:val="24"/>
                <w:szCs w:val="24"/>
                <w:lang w:eastAsia="ru-RU"/>
              </w:rPr>
              <w:t>10</w:t>
            </w:r>
          </w:p>
        </w:tc>
        <w:tc>
          <w:tcPr>
            <w:tcW w:w="2126" w:type="dxa"/>
            <w:vAlign w:val="center"/>
          </w:tcPr>
          <w:p w:rsidR="000D56DD" w:rsidRPr="000D56DD" w:rsidRDefault="000D56DD" w:rsidP="000D56DD">
            <w:pPr>
              <w:spacing w:after="0" w:line="240" w:lineRule="auto"/>
              <w:jc w:val="center"/>
              <w:rPr>
                <w:rFonts w:ascii="Times New Roman" w:eastAsia="Times New Roman" w:hAnsi="Times New Roman" w:cs="Times New Roman"/>
                <w:sz w:val="24"/>
                <w:szCs w:val="24"/>
                <w:lang w:eastAsia="ru-RU" w:bidi="en-US"/>
              </w:rPr>
            </w:pPr>
            <w:r w:rsidRPr="000D56DD">
              <w:rPr>
                <w:rFonts w:ascii="Times New Roman" w:eastAsia="Times New Roman" w:hAnsi="Times New Roman" w:cs="Times New Roman"/>
                <w:sz w:val="24"/>
                <w:szCs w:val="24"/>
                <w:lang w:eastAsia="ru-RU" w:bidi="en-US"/>
              </w:rPr>
              <w:t>месяц</w:t>
            </w:r>
          </w:p>
        </w:tc>
        <w:tc>
          <w:tcPr>
            <w:tcW w:w="1100" w:type="dxa"/>
            <w:vAlign w:val="center"/>
          </w:tcPr>
          <w:p w:rsidR="000D56DD" w:rsidRPr="000D56DD" w:rsidRDefault="000D56DD" w:rsidP="000D56DD">
            <w:pPr>
              <w:spacing w:after="0" w:line="240" w:lineRule="auto"/>
              <w:jc w:val="center"/>
              <w:rPr>
                <w:rFonts w:ascii="Times New Roman" w:eastAsia="Times New Roman" w:hAnsi="Times New Roman" w:cs="Times New Roman"/>
                <w:sz w:val="24"/>
                <w:szCs w:val="24"/>
                <w:lang w:eastAsia="ru-RU" w:bidi="en-US"/>
              </w:rPr>
            </w:pPr>
            <w:r w:rsidRPr="000D56DD">
              <w:rPr>
                <w:rFonts w:ascii="Times New Roman" w:eastAsia="Times New Roman" w:hAnsi="Times New Roman" w:cs="Times New Roman"/>
                <w:sz w:val="24"/>
                <w:szCs w:val="24"/>
                <w:lang w:eastAsia="ru-RU" w:bidi="en-US"/>
              </w:rPr>
              <w:t>2</w:t>
            </w:r>
          </w:p>
        </w:tc>
      </w:tr>
      <w:tr w:rsidR="000D56DD" w:rsidRPr="000D56DD" w:rsidTr="006206C2">
        <w:trPr>
          <w:trHeight w:val="390"/>
        </w:trPr>
        <w:tc>
          <w:tcPr>
            <w:tcW w:w="2694" w:type="dxa"/>
            <w:vMerge/>
          </w:tcPr>
          <w:p w:rsidR="000D56DD" w:rsidRPr="000D56DD" w:rsidRDefault="000D56DD" w:rsidP="000D56DD">
            <w:pPr>
              <w:autoSpaceDE w:val="0"/>
              <w:autoSpaceDN w:val="0"/>
              <w:adjustRightInd w:val="0"/>
              <w:spacing w:after="0" w:line="240" w:lineRule="auto"/>
              <w:ind w:left="34" w:right="102" w:firstLine="6"/>
              <w:jc w:val="both"/>
              <w:rPr>
                <w:rFonts w:ascii="Times New Roman" w:eastAsia="Calibri" w:hAnsi="Times New Roman" w:cs="Times New Roman"/>
                <w:sz w:val="24"/>
                <w:szCs w:val="24"/>
              </w:rPr>
            </w:pPr>
          </w:p>
        </w:tc>
        <w:tc>
          <w:tcPr>
            <w:tcW w:w="3969" w:type="dxa"/>
            <w:vAlign w:val="center"/>
          </w:tcPr>
          <w:p w:rsidR="000D56DD" w:rsidRPr="000D56DD" w:rsidRDefault="000D56DD" w:rsidP="000A50F8">
            <w:pPr>
              <w:spacing w:after="0" w:line="240" w:lineRule="auto"/>
              <w:jc w:val="center"/>
              <w:rPr>
                <w:rFonts w:ascii="Times New Roman" w:eastAsia="Times New Roman" w:hAnsi="Times New Roman" w:cs="Times New Roman"/>
                <w:sz w:val="24"/>
                <w:szCs w:val="24"/>
                <w:lang w:eastAsia="ru-RU"/>
              </w:rPr>
            </w:pPr>
            <w:r w:rsidRPr="000D56DD">
              <w:rPr>
                <w:rFonts w:ascii="Times New Roman" w:eastAsia="Calibri" w:hAnsi="Times New Roman" w:cs="Times New Roman"/>
                <w:bCs/>
                <w:sz w:val="24"/>
                <w:szCs w:val="24"/>
                <w:lang w:bidi="en-US"/>
              </w:rPr>
              <w:t>Первичная о</w:t>
            </w:r>
            <w:r w:rsidRPr="000D56DD">
              <w:rPr>
                <w:rFonts w:ascii="Times New Roman" w:eastAsia="Calibri" w:hAnsi="Times New Roman" w:cs="Times New Roman"/>
                <w:sz w:val="24"/>
                <w:szCs w:val="24"/>
              </w:rPr>
              <w:t>рганизация доступа по волоконно-оптической линии связи</w:t>
            </w:r>
            <w:r w:rsidRPr="000D56DD">
              <w:rPr>
                <w:rFonts w:ascii="Calibri" w:eastAsia="Calibri" w:hAnsi="Calibri" w:cs="Times New Roman"/>
              </w:rPr>
              <w:t xml:space="preserve"> и </w:t>
            </w:r>
            <w:r w:rsidRPr="000D56DD">
              <w:rPr>
                <w:rFonts w:ascii="Times New Roman" w:eastAsia="Calibri" w:hAnsi="Times New Roman" w:cs="Times New Roman"/>
                <w:sz w:val="24"/>
                <w:szCs w:val="24"/>
              </w:rPr>
              <w:t>настройка конечного оборудования</w:t>
            </w:r>
          </w:p>
        </w:tc>
        <w:tc>
          <w:tcPr>
            <w:tcW w:w="2126" w:type="dxa"/>
            <w:vAlign w:val="center"/>
          </w:tcPr>
          <w:p w:rsidR="000D56DD" w:rsidRPr="000D56DD" w:rsidRDefault="000D56DD" w:rsidP="000D56DD">
            <w:pPr>
              <w:spacing w:after="0" w:line="240" w:lineRule="auto"/>
              <w:jc w:val="center"/>
              <w:rPr>
                <w:rFonts w:ascii="Times New Roman" w:eastAsia="Times New Roman" w:hAnsi="Times New Roman" w:cs="Times New Roman"/>
                <w:sz w:val="24"/>
                <w:szCs w:val="24"/>
                <w:lang w:eastAsia="ru-RU" w:bidi="en-US"/>
              </w:rPr>
            </w:pPr>
            <w:r w:rsidRPr="000D56DD">
              <w:rPr>
                <w:rFonts w:ascii="Times New Roman" w:eastAsia="Times New Roman" w:hAnsi="Times New Roman" w:cs="Times New Roman"/>
                <w:sz w:val="24"/>
                <w:szCs w:val="24"/>
                <w:lang w:eastAsia="ru-RU" w:bidi="en-US"/>
              </w:rPr>
              <w:t>Шт.</w:t>
            </w:r>
          </w:p>
        </w:tc>
        <w:tc>
          <w:tcPr>
            <w:tcW w:w="1100" w:type="dxa"/>
            <w:vAlign w:val="center"/>
          </w:tcPr>
          <w:p w:rsidR="000D56DD" w:rsidRPr="000D56DD" w:rsidRDefault="000D56DD" w:rsidP="000D56DD">
            <w:pPr>
              <w:spacing w:after="0" w:line="240" w:lineRule="auto"/>
              <w:jc w:val="center"/>
              <w:rPr>
                <w:rFonts w:ascii="Times New Roman" w:eastAsia="Times New Roman" w:hAnsi="Times New Roman" w:cs="Times New Roman"/>
                <w:sz w:val="24"/>
                <w:szCs w:val="24"/>
                <w:lang w:eastAsia="ru-RU" w:bidi="en-US"/>
              </w:rPr>
            </w:pPr>
            <w:r w:rsidRPr="000D56DD">
              <w:rPr>
                <w:rFonts w:ascii="Times New Roman" w:eastAsia="Times New Roman" w:hAnsi="Times New Roman" w:cs="Times New Roman"/>
                <w:sz w:val="24"/>
                <w:szCs w:val="24"/>
                <w:lang w:eastAsia="ru-RU" w:bidi="en-US"/>
              </w:rPr>
              <w:t>1</w:t>
            </w:r>
          </w:p>
        </w:tc>
      </w:tr>
    </w:tbl>
    <w:p w:rsidR="00793DED" w:rsidRDefault="00793DED" w:rsidP="00325DCD">
      <w:pPr>
        <w:widowControl w:val="0"/>
        <w:tabs>
          <w:tab w:val="num" w:pos="1283"/>
          <w:tab w:val="num" w:pos="4364"/>
        </w:tabs>
        <w:suppressAutoHyphens/>
        <w:ind w:right="-26"/>
        <w:jc w:val="both"/>
        <w:rPr>
          <w:rFonts w:ascii="Times New Roman" w:hAnsi="Times New Roman"/>
          <w:b/>
          <w:sz w:val="24"/>
          <w:szCs w:val="24"/>
        </w:rPr>
      </w:pPr>
    </w:p>
    <w:p w:rsidR="00793DED" w:rsidRDefault="00325DCD" w:rsidP="00793DED">
      <w:pPr>
        <w:widowControl w:val="0"/>
        <w:tabs>
          <w:tab w:val="num" w:pos="1283"/>
          <w:tab w:val="num" w:pos="4364"/>
        </w:tabs>
        <w:suppressAutoHyphens/>
        <w:ind w:right="-26"/>
        <w:jc w:val="both"/>
        <w:rPr>
          <w:rFonts w:ascii="Times New Roman" w:hAnsi="Times New Roman" w:cs="Times New Roman"/>
          <w:b/>
          <w:sz w:val="24"/>
          <w:szCs w:val="24"/>
        </w:rPr>
      </w:pPr>
      <w:r w:rsidRPr="00793DED">
        <w:rPr>
          <w:rFonts w:ascii="Times New Roman" w:hAnsi="Times New Roman"/>
          <w:b/>
          <w:sz w:val="24"/>
          <w:szCs w:val="24"/>
        </w:rPr>
        <w:t>8.</w:t>
      </w:r>
      <w:r w:rsidR="00566763" w:rsidRPr="00793DED">
        <w:rPr>
          <w:rFonts w:ascii="Times New Roman" w:hAnsi="Times New Roman"/>
          <w:b/>
          <w:sz w:val="24"/>
          <w:szCs w:val="24"/>
        </w:rPr>
        <w:t xml:space="preserve"> </w:t>
      </w:r>
      <w:r w:rsidRPr="00793DED">
        <w:rPr>
          <w:rFonts w:ascii="Times New Roman" w:hAnsi="Times New Roman" w:cs="Times New Roman"/>
          <w:b/>
          <w:sz w:val="24"/>
          <w:szCs w:val="24"/>
        </w:rPr>
        <w:t>Описание объекта закупки:</w:t>
      </w:r>
      <w:r w:rsidR="00793DED">
        <w:rPr>
          <w:rFonts w:ascii="Times New Roman" w:hAnsi="Times New Roman" w:cs="Times New Roman"/>
          <w:b/>
          <w:sz w:val="24"/>
          <w:szCs w:val="24"/>
        </w:rPr>
        <w:t xml:space="preserve"> </w:t>
      </w:r>
    </w:p>
    <w:p w:rsidR="000D56DD" w:rsidRPr="000D56DD" w:rsidRDefault="000D56DD" w:rsidP="000D56DD">
      <w:pPr>
        <w:tabs>
          <w:tab w:val="left" w:pos="1276"/>
        </w:tabs>
        <w:suppressAutoHyphens/>
        <w:spacing w:after="0" w:line="240" w:lineRule="auto"/>
        <w:ind w:firstLine="709"/>
        <w:contextualSpacing/>
        <w:jc w:val="both"/>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 xml:space="preserve">8.1. </w:t>
      </w:r>
      <w:r w:rsidRPr="000D56DD">
        <w:rPr>
          <w:rFonts w:ascii="Times New Roman" w:eastAsia="Calibri" w:hAnsi="Times New Roman" w:cs="Times New Roman"/>
          <w:bCs/>
          <w:sz w:val="24"/>
          <w:szCs w:val="24"/>
          <w:lang w:bidi="en-US"/>
        </w:rPr>
        <w:t>В рамках оказания Услуг О</w:t>
      </w:r>
      <w:bookmarkStart w:id="0" w:name="_GoBack"/>
      <w:bookmarkEnd w:id="0"/>
      <w:r w:rsidRPr="000D56DD">
        <w:rPr>
          <w:rFonts w:ascii="Times New Roman" w:eastAsia="Calibri" w:hAnsi="Times New Roman" w:cs="Times New Roman"/>
          <w:bCs/>
          <w:sz w:val="24"/>
          <w:szCs w:val="24"/>
          <w:lang w:bidi="en-US"/>
        </w:rPr>
        <w:t>ператор предоставляет в пользование публичные статические IP-адреса в необходимом Заказчику количестве.</w:t>
      </w:r>
    </w:p>
    <w:p w:rsidR="000D56DD" w:rsidRPr="000D56DD" w:rsidRDefault="000D56DD" w:rsidP="000D56DD">
      <w:pPr>
        <w:tabs>
          <w:tab w:val="left" w:pos="1276"/>
        </w:tabs>
        <w:suppressAutoHyphens/>
        <w:spacing w:after="0" w:line="240" w:lineRule="auto"/>
        <w:ind w:firstLine="709"/>
        <w:contextualSpacing/>
        <w:jc w:val="both"/>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 xml:space="preserve">8.2. </w:t>
      </w:r>
      <w:r w:rsidRPr="000D56DD">
        <w:rPr>
          <w:rFonts w:ascii="Times New Roman" w:eastAsia="Calibri" w:hAnsi="Times New Roman" w:cs="Times New Roman"/>
          <w:bCs/>
          <w:sz w:val="24"/>
          <w:szCs w:val="24"/>
          <w:lang w:bidi="en-US"/>
        </w:rPr>
        <w:t>Конкретное место (точка) организации доступа к Услугам на объекте определяется Заказчиком.</w:t>
      </w:r>
    </w:p>
    <w:p w:rsidR="000D56DD" w:rsidRPr="000D56DD" w:rsidRDefault="000D56DD" w:rsidP="000D56DD">
      <w:pPr>
        <w:tabs>
          <w:tab w:val="left" w:pos="1276"/>
        </w:tabs>
        <w:suppressAutoHyphens/>
        <w:spacing w:after="0" w:line="240" w:lineRule="auto"/>
        <w:ind w:firstLine="709"/>
        <w:contextualSpacing/>
        <w:jc w:val="both"/>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 xml:space="preserve">8.3. </w:t>
      </w:r>
      <w:r w:rsidRPr="000D56DD">
        <w:rPr>
          <w:rFonts w:ascii="Times New Roman" w:eastAsia="Calibri" w:hAnsi="Times New Roman" w:cs="Times New Roman"/>
          <w:bCs/>
          <w:sz w:val="24"/>
          <w:szCs w:val="24"/>
          <w:lang w:bidi="en-US"/>
        </w:rPr>
        <w:t>Оператор не вправе приостанавливать и (или) прекращать оказание Услуг без письменного согласия Заказчика.</w:t>
      </w:r>
    </w:p>
    <w:p w:rsidR="000D56DD" w:rsidRPr="000D56DD" w:rsidRDefault="000D56DD" w:rsidP="000D56DD">
      <w:pPr>
        <w:tabs>
          <w:tab w:val="left" w:pos="1276"/>
        </w:tabs>
        <w:suppressAutoHyphens/>
        <w:spacing w:after="0" w:line="240" w:lineRule="auto"/>
        <w:ind w:firstLine="709"/>
        <w:contextualSpacing/>
        <w:jc w:val="both"/>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 xml:space="preserve">- </w:t>
      </w:r>
      <w:r w:rsidRPr="000D56DD">
        <w:rPr>
          <w:rFonts w:ascii="Times New Roman" w:eastAsia="Calibri" w:hAnsi="Times New Roman" w:cs="Times New Roman"/>
          <w:bCs/>
          <w:sz w:val="24"/>
          <w:szCs w:val="24"/>
          <w:lang w:bidi="en-US"/>
        </w:rPr>
        <w:t xml:space="preserve">С целью оказания Услуг Оператор в соответствии с Федеральным законом от 07.07.2003 г. № 126-ФЗ «О связи» должен иметь следующие лицензии, действующие на территории оказания услуг: предоставление </w:t>
      </w:r>
      <w:proofErr w:type="spellStart"/>
      <w:r w:rsidRPr="000D56DD">
        <w:rPr>
          <w:rFonts w:ascii="Times New Roman" w:eastAsia="Calibri" w:hAnsi="Times New Roman" w:cs="Times New Roman"/>
          <w:bCs/>
          <w:sz w:val="24"/>
          <w:szCs w:val="24"/>
          <w:lang w:bidi="en-US"/>
        </w:rPr>
        <w:t>телематических</w:t>
      </w:r>
      <w:proofErr w:type="spellEnd"/>
      <w:r w:rsidRPr="000D56DD">
        <w:rPr>
          <w:rFonts w:ascii="Times New Roman" w:eastAsia="Calibri" w:hAnsi="Times New Roman" w:cs="Times New Roman"/>
          <w:bCs/>
          <w:sz w:val="24"/>
          <w:szCs w:val="24"/>
          <w:lang w:bidi="en-US"/>
        </w:rPr>
        <w:t xml:space="preserve"> услуг связи.</w:t>
      </w:r>
    </w:p>
    <w:p w:rsidR="00C1656A" w:rsidRPr="00566763" w:rsidRDefault="00734AA5" w:rsidP="00566763">
      <w:pPr>
        <w:suppressAutoHyphens/>
        <w:spacing w:before="120" w:after="120" w:line="240" w:lineRule="auto"/>
        <w:rPr>
          <w:rFonts w:ascii="Times New Roman" w:hAnsi="Times New Roman"/>
          <w:b/>
          <w:bCs/>
          <w:sz w:val="24"/>
          <w:szCs w:val="24"/>
          <w:lang w:bidi="en-US"/>
        </w:rPr>
      </w:pPr>
      <w:r>
        <w:rPr>
          <w:rFonts w:ascii="Times New Roman" w:eastAsia="Calibri" w:hAnsi="Times New Roman" w:cs="Times New Roman"/>
          <w:b/>
          <w:snapToGrid w:val="0"/>
          <w:sz w:val="24"/>
          <w:szCs w:val="24"/>
          <w:lang w:eastAsia="zh-CN"/>
        </w:rPr>
        <w:t>9</w:t>
      </w:r>
      <w:r w:rsidR="005F2683" w:rsidRPr="005F2683">
        <w:rPr>
          <w:rFonts w:ascii="Times New Roman" w:eastAsia="Calibri" w:hAnsi="Times New Roman" w:cs="Times New Roman"/>
          <w:b/>
          <w:snapToGrid w:val="0"/>
          <w:sz w:val="24"/>
          <w:szCs w:val="24"/>
          <w:lang w:eastAsia="zh-CN"/>
        </w:rPr>
        <w:t xml:space="preserve">. </w:t>
      </w:r>
      <w:r w:rsidR="00566763" w:rsidRPr="0088065E">
        <w:rPr>
          <w:rFonts w:ascii="Times New Roman" w:hAnsi="Times New Roman"/>
          <w:b/>
          <w:bCs/>
          <w:sz w:val="24"/>
          <w:szCs w:val="24"/>
          <w:lang w:bidi="en-US"/>
        </w:rPr>
        <w:t>Технические и эксплуатационные характеристики Услуг</w:t>
      </w:r>
      <w:r w:rsidR="005F2683" w:rsidRPr="005F2683">
        <w:rPr>
          <w:rFonts w:ascii="Times New Roman" w:eastAsia="Calibri" w:hAnsi="Times New Roman" w:cs="Times New Roman"/>
          <w:b/>
          <w:snapToGrid w:val="0"/>
          <w:sz w:val="24"/>
          <w:szCs w:val="24"/>
          <w:lang w:eastAsia="zh-CN"/>
        </w:rPr>
        <w:t>:</w:t>
      </w:r>
    </w:p>
    <w:p w:rsidR="004046B4" w:rsidRPr="004046B4" w:rsidRDefault="004046B4" w:rsidP="004046B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.1.</w:t>
      </w:r>
      <w:r w:rsidRPr="004046B4">
        <w:rPr>
          <w:rFonts w:ascii="Times New Roman" w:eastAsia="Calibri" w:hAnsi="Times New Roman" w:cs="Times New Roman"/>
          <w:snapToGrid w:val="0"/>
          <w:sz w:val="24"/>
          <w:szCs w:val="24"/>
          <w:lang w:eastAsia="zh-CN"/>
        </w:rPr>
        <w:tab/>
        <w:t xml:space="preserve">Оператор оказывает Услуги в строгом соответствии с требованиями законодательства Российской Федерации, действующими нормативными документами, техническими нормами и правилами в области связи. </w:t>
      </w:r>
    </w:p>
    <w:p w:rsidR="004046B4" w:rsidRPr="004046B4" w:rsidRDefault="004046B4" w:rsidP="004046B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2</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 xml:space="preserve">Для предоставления Услуг Оператор </w:t>
      </w:r>
      <w:proofErr w:type="gramStart"/>
      <w:r w:rsidRPr="004046B4">
        <w:rPr>
          <w:rFonts w:ascii="Times New Roman" w:eastAsia="Calibri" w:hAnsi="Times New Roman" w:cs="Times New Roman"/>
          <w:snapToGrid w:val="0"/>
          <w:sz w:val="24"/>
          <w:szCs w:val="24"/>
          <w:lang w:eastAsia="zh-CN"/>
        </w:rPr>
        <w:t>организует</w:t>
      </w:r>
      <w:proofErr w:type="gramEnd"/>
      <w:r w:rsidRPr="004046B4">
        <w:rPr>
          <w:rFonts w:ascii="Times New Roman" w:eastAsia="Calibri" w:hAnsi="Times New Roman" w:cs="Times New Roman"/>
          <w:snapToGrid w:val="0"/>
          <w:sz w:val="24"/>
          <w:szCs w:val="24"/>
          <w:lang w:eastAsia="zh-CN"/>
        </w:rPr>
        <w:t xml:space="preserve"> цифровые каналы связи до объектов Заказчика и обеспечивает по ним передачу данных с использованием стандартных для информационно-телекоммуникационной сети Интернет протоколов передачи и правил адресации, а также обеспечивает доступ к сайтам, </w:t>
      </w:r>
      <w:proofErr w:type="spellStart"/>
      <w:r w:rsidRPr="004046B4">
        <w:rPr>
          <w:rFonts w:ascii="Times New Roman" w:eastAsia="Calibri" w:hAnsi="Times New Roman" w:cs="Times New Roman"/>
          <w:snapToGrid w:val="0"/>
          <w:sz w:val="24"/>
          <w:szCs w:val="24"/>
          <w:lang w:eastAsia="zh-CN"/>
        </w:rPr>
        <w:t>телематическим</w:t>
      </w:r>
      <w:proofErr w:type="spellEnd"/>
      <w:r w:rsidRPr="004046B4">
        <w:rPr>
          <w:rFonts w:ascii="Times New Roman" w:eastAsia="Calibri" w:hAnsi="Times New Roman" w:cs="Times New Roman"/>
          <w:snapToGrid w:val="0"/>
          <w:sz w:val="24"/>
          <w:szCs w:val="24"/>
          <w:lang w:eastAsia="zh-CN"/>
        </w:rPr>
        <w:t xml:space="preserve"> службам, электронной почте и другим информационным ресурсам международной ассоциации сетей Интернет. </w:t>
      </w:r>
    </w:p>
    <w:p w:rsidR="004046B4" w:rsidRPr="004046B4" w:rsidRDefault="004046B4" w:rsidP="00865A7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3</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 xml:space="preserve">Оператор должен предоставлять доступ к сети Интернет круглосуточно, с гарантированной скоростью доступа и неограниченным объемом входящего и исходящего трафика. Интерфейс подключения на объектах – </w:t>
      </w:r>
      <w:proofErr w:type="spellStart"/>
      <w:r w:rsidRPr="004046B4">
        <w:rPr>
          <w:rFonts w:ascii="Times New Roman" w:eastAsia="Calibri" w:hAnsi="Times New Roman" w:cs="Times New Roman"/>
          <w:snapToGrid w:val="0"/>
          <w:sz w:val="24"/>
          <w:szCs w:val="24"/>
          <w:lang w:eastAsia="zh-CN"/>
        </w:rPr>
        <w:t>Ethernet</w:t>
      </w:r>
      <w:proofErr w:type="spellEnd"/>
      <w:r w:rsidRPr="004046B4">
        <w:rPr>
          <w:rFonts w:ascii="Times New Roman" w:eastAsia="Calibri" w:hAnsi="Times New Roman" w:cs="Times New Roman"/>
          <w:snapToGrid w:val="0"/>
          <w:sz w:val="24"/>
          <w:szCs w:val="24"/>
          <w:lang w:eastAsia="zh-CN"/>
        </w:rPr>
        <w:t>.</w:t>
      </w:r>
    </w:p>
    <w:p w:rsidR="004046B4" w:rsidRPr="004046B4" w:rsidRDefault="004046B4" w:rsidP="00865A7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4</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Качество предоставления услуг, в том числе работа абонентского оборудования, должно обеспечивать постоянное бесперебойное соединение на объектах с пропускной способностью, указанной в Таблице, с симметричной передачей данных (скорость передачи данных от Конечного пользователя в сторону Сети должна быть равна скорости передачи данных от Сети в сторону Конечного пользователя).</w:t>
      </w:r>
    </w:p>
    <w:p w:rsidR="004046B4" w:rsidRPr="004046B4" w:rsidRDefault="004046B4" w:rsidP="00865A7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lastRenderedPageBreak/>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5</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 xml:space="preserve">Организация доступа к Услугам осуществляется на объекте Заказчика путем подключения к оборудованию Заказчика. </w:t>
      </w:r>
    </w:p>
    <w:p w:rsidR="004046B4" w:rsidRPr="004046B4" w:rsidRDefault="004046B4" w:rsidP="00865A7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6</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Для измерения характеристик Услуг Заказчик вправе использовать собственную Систему мониторинга или привлекать экспертов, экспертные организации.</w:t>
      </w:r>
    </w:p>
    <w:p w:rsidR="004046B4" w:rsidRPr="004046B4" w:rsidRDefault="004046B4" w:rsidP="00865A7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7</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Оператор обеспечивает круглосуточную (24 часа в сутки, 7 дней в неделю) техническую поддержку Услуг, включая круглосуточный прием заявок и консультирование по выделенному для этих целей телефонному номеру.</w:t>
      </w:r>
    </w:p>
    <w:p w:rsidR="004046B4" w:rsidRPr="004046B4" w:rsidRDefault="004046B4" w:rsidP="00865A7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8</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Оператор обязуется сообщать Заказчику о проведении плановых профилактических работ, связанных с прерыванием предоставления Услуг, не позднее, чем за 3 (три) рабочих дня до предполагаемого начала их проведения. Проведение плановых профилактических работ с перерывом связи, согласованное Сторонами, не является прерыванием предоставления Услуг. Не предоставление Услуг в результате превышения согласованного Сторонами времени проведения Оператором плановых профилактических работ является прерыванием предоставления Услуг.</w:t>
      </w:r>
    </w:p>
    <w:p w:rsidR="004046B4" w:rsidRDefault="004046B4" w:rsidP="00865A74">
      <w:pPr>
        <w:spacing w:after="0" w:line="240" w:lineRule="auto"/>
        <w:ind w:firstLine="709"/>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Pr>
          <w:rFonts w:ascii="Times New Roman" w:eastAsia="Calibri" w:hAnsi="Times New Roman" w:cs="Times New Roman"/>
          <w:snapToGrid w:val="0"/>
          <w:sz w:val="24"/>
          <w:szCs w:val="24"/>
          <w:lang w:eastAsia="zh-CN"/>
        </w:rPr>
        <w:t>9</w:t>
      </w:r>
      <w:r w:rsidRPr="004046B4">
        <w:rPr>
          <w:rFonts w:ascii="Times New Roman" w:eastAsia="Calibri" w:hAnsi="Times New Roman" w:cs="Times New Roman"/>
          <w:snapToGrid w:val="0"/>
          <w:sz w:val="24"/>
          <w:szCs w:val="24"/>
          <w:lang w:eastAsia="zh-CN"/>
        </w:rPr>
        <w:t>.</w:t>
      </w:r>
      <w:r w:rsidRPr="004046B4">
        <w:rPr>
          <w:rFonts w:ascii="Times New Roman" w:eastAsia="Calibri" w:hAnsi="Times New Roman" w:cs="Times New Roman"/>
          <w:snapToGrid w:val="0"/>
          <w:sz w:val="24"/>
          <w:szCs w:val="24"/>
          <w:lang w:eastAsia="zh-CN"/>
        </w:rPr>
        <w:tab/>
        <w:t>При наличии аварийной ситуации в зоне ответственности Оператора, Оператор принимает все доступные меры для ее устранения. Оператор информирует Заказчика о ходе проведения работ и сроках их завершения. Срок устранения неисправности не должен превышать 4-х часов, а в случае повреждения кабеля 12 часов.</w:t>
      </w:r>
    </w:p>
    <w:p w:rsidR="00410BF9" w:rsidRPr="00AF2C13" w:rsidRDefault="00865A74" w:rsidP="004046B4">
      <w:pPr>
        <w:spacing w:after="0" w:line="240" w:lineRule="auto"/>
        <w:jc w:val="both"/>
        <w:rPr>
          <w:rFonts w:ascii="Times New Roman" w:hAnsi="Times New Roman"/>
          <w:b/>
          <w:bCs/>
          <w:sz w:val="24"/>
          <w:szCs w:val="24"/>
          <w:lang w:bidi="en-US"/>
        </w:rPr>
      </w:pPr>
      <w:r>
        <w:rPr>
          <w:rFonts w:ascii="Times New Roman" w:eastAsia="Calibri" w:hAnsi="Times New Roman" w:cs="Times New Roman"/>
          <w:b/>
          <w:snapToGrid w:val="0"/>
          <w:sz w:val="24"/>
          <w:szCs w:val="24"/>
          <w:lang w:eastAsia="zh-CN"/>
        </w:rPr>
        <w:t>10</w:t>
      </w:r>
      <w:r w:rsidR="00410BF9" w:rsidRPr="00AF2C13">
        <w:rPr>
          <w:rFonts w:ascii="Times New Roman" w:eastAsia="Calibri" w:hAnsi="Times New Roman" w:cs="Times New Roman"/>
          <w:b/>
          <w:snapToGrid w:val="0"/>
          <w:sz w:val="24"/>
          <w:szCs w:val="24"/>
          <w:lang w:eastAsia="zh-CN"/>
        </w:rPr>
        <w:t xml:space="preserve">. </w:t>
      </w:r>
      <w:r w:rsidR="00410BF9" w:rsidRPr="00AF2C13">
        <w:rPr>
          <w:rFonts w:ascii="Times New Roman" w:hAnsi="Times New Roman"/>
          <w:b/>
          <w:bCs/>
          <w:sz w:val="24"/>
          <w:szCs w:val="24"/>
          <w:lang w:bidi="en-US"/>
        </w:rPr>
        <w:t>Требования к организации Услуг:</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 xml:space="preserve">10.1. </w:t>
      </w:r>
      <w:r w:rsidRPr="00865A74">
        <w:rPr>
          <w:rFonts w:ascii="Times New Roman" w:eastAsia="Calibri" w:hAnsi="Times New Roman" w:cs="Times New Roman"/>
          <w:snapToGrid w:val="0"/>
          <w:sz w:val="24"/>
          <w:szCs w:val="24"/>
          <w:lang w:eastAsia="zh-CN"/>
        </w:rPr>
        <w:t>С целью оказания Услуг Оператор согласовывает с Заказчиком установку необходимого оборудования.</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.2. </w:t>
      </w:r>
      <w:r w:rsidRPr="00865A74">
        <w:rPr>
          <w:rFonts w:ascii="Times New Roman" w:eastAsia="Calibri" w:hAnsi="Times New Roman" w:cs="Times New Roman"/>
          <w:snapToGrid w:val="0"/>
          <w:sz w:val="24"/>
          <w:szCs w:val="24"/>
          <w:lang w:eastAsia="zh-CN"/>
        </w:rPr>
        <w:t>Оборудование должно быть размещено в помещении Заказчика и подключено к сети электропитания Заказчика.</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.3. </w:t>
      </w:r>
      <w:r w:rsidRPr="00865A74">
        <w:rPr>
          <w:rFonts w:ascii="Times New Roman" w:eastAsia="Calibri" w:hAnsi="Times New Roman" w:cs="Times New Roman"/>
          <w:snapToGrid w:val="0"/>
          <w:sz w:val="24"/>
          <w:szCs w:val="24"/>
          <w:lang w:eastAsia="zh-CN"/>
        </w:rPr>
        <w:t>Зона ответственности Оператора заканчивается на порту оборудования Заказчика.</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.4. </w:t>
      </w:r>
      <w:r w:rsidRPr="00865A74">
        <w:rPr>
          <w:rFonts w:ascii="Times New Roman" w:eastAsia="Calibri" w:hAnsi="Times New Roman" w:cs="Times New Roman"/>
          <w:snapToGrid w:val="0"/>
          <w:sz w:val="24"/>
          <w:szCs w:val="24"/>
          <w:lang w:eastAsia="zh-CN"/>
        </w:rPr>
        <w:t>Оператор обязуется использовать только сертифицированное оборудование, обеспечить соблюдение существующих норм и правил при его установке и эксплуатации, а также при подключении своих или арендуемых им соединительных линий к оборудованию Заказчика.</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.5. </w:t>
      </w:r>
      <w:r w:rsidRPr="00865A74">
        <w:rPr>
          <w:rFonts w:ascii="Times New Roman" w:eastAsia="Calibri" w:hAnsi="Times New Roman" w:cs="Times New Roman"/>
          <w:snapToGrid w:val="0"/>
          <w:sz w:val="24"/>
          <w:szCs w:val="24"/>
          <w:lang w:eastAsia="zh-CN"/>
        </w:rPr>
        <w:t>Для обеспечения работы оборудования, по согласованию с Заказчиком, Оператор может дополнительно устанавливать полки для телекоммуникационных шкафов, коммутационные панели, силовые розетки.</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.6. </w:t>
      </w:r>
      <w:r w:rsidRPr="00865A74">
        <w:rPr>
          <w:rFonts w:ascii="Times New Roman" w:eastAsia="Calibri" w:hAnsi="Times New Roman" w:cs="Times New Roman"/>
          <w:snapToGrid w:val="0"/>
          <w:sz w:val="24"/>
          <w:szCs w:val="24"/>
          <w:lang w:eastAsia="zh-CN"/>
        </w:rPr>
        <w:t>Для повышения отказоустойчивости и увеличения надежности предоставляемых Услуг Оператор обязан обеспечить бесперебойное электропитание своего оборудования, с условием бесперебойной работы не менее 1 (одного) часа при пропадании электропитания в промышленной сети. Способы обеспечения бесперебойного электропитания должны быть предварительно согласованы с Заказчиком.</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.7. </w:t>
      </w:r>
      <w:r w:rsidRPr="00865A74">
        <w:rPr>
          <w:rFonts w:ascii="Times New Roman" w:eastAsia="Calibri" w:hAnsi="Times New Roman" w:cs="Times New Roman"/>
          <w:snapToGrid w:val="0"/>
          <w:sz w:val="24"/>
          <w:szCs w:val="24"/>
          <w:lang w:eastAsia="zh-CN"/>
        </w:rPr>
        <w:t>Доступ к сети Оператора должен быть организован с использованием проводных линий связи, проложенных в линейно-кабельных сооружениях. Точки входа соединительных линий на объект Заказчика и трассы прокладки кабелей до мест размещения оборудования согласуются с Заказчиком.</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.8. </w:t>
      </w:r>
      <w:r w:rsidRPr="00865A74">
        <w:rPr>
          <w:rFonts w:ascii="Times New Roman" w:eastAsia="Calibri" w:hAnsi="Times New Roman" w:cs="Times New Roman"/>
          <w:snapToGrid w:val="0"/>
          <w:sz w:val="24"/>
          <w:szCs w:val="24"/>
          <w:lang w:eastAsia="zh-CN"/>
        </w:rPr>
        <w:t>При выполнении работ Оператор должен соблюдать установленные на объекте режимные требования, а также требования электро- и пожарной безопасности.</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.9. </w:t>
      </w:r>
      <w:r w:rsidRPr="00865A74">
        <w:rPr>
          <w:rFonts w:ascii="Times New Roman" w:eastAsia="Calibri" w:hAnsi="Times New Roman" w:cs="Times New Roman"/>
          <w:snapToGrid w:val="0"/>
          <w:sz w:val="24"/>
          <w:szCs w:val="24"/>
          <w:lang w:eastAsia="zh-CN"/>
        </w:rPr>
        <w:t>В случае если для предоставления Услуг связи возникнет необходимость прокладки линии связи, Оператор обязан выполнить работы в соответствии с порядком, установленным законодательством Российской Федерации (получение технических условий, разработка проектной документации и т.п.) за счет собственных средств.</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.10. </w:t>
      </w:r>
      <w:r w:rsidRPr="00865A74">
        <w:rPr>
          <w:rFonts w:ascii="Times New Roman" w:eastAsia="Calibri" w:hAnsi="Times New Roman" w:cs="Times New Roman"/>
          <w:snapToGrid w:val="0"/>
          <w:sz w:val="24"/>
          <w:szCs w:val="24"/>
          <w:lang w:eastAsia="zh-CN"/>
        </w:rPr>
        <w:t>Оператор в течение 3 (трех) дней с момента подписания контракта направляет Заказчику информацию, необходимую для обеспечения оперативного взаимодействия технического персонала Заказчика и Оператора (номера телефонов, адреса электронной почты и т.д.).</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.11. </w:t>
      </w:r>
      <w:r w:rsidRPr="00865A74">
        <w:rPr>
          <w:rFonts w:ascii="Times New Roman" w:eastAsia="Calibri" w:hAnsi="Times New Roman" w:cs="Times New Roman"/>
          <w:snapToGrid w:val="0"/>
          <w:sz w:val="24"/>
          <w:szCs w:val="24"/>
          <w:lang w:eastAsia="zh-CN"/>
        </w:rPr>
        <w:t xml:space="preserve">После завершения комплекса работ по подключению Оператор совместно с представителями Заказчика тестирует Услуги. Тестирование производится не ранее, чем за десять календарных дней и не позднее, чем за три календарных дня до даты начала </w:t>
      </w:r>
      <w:r w:rsidRPr="00865A74">
        <w:rPr>
          <w:rFonts w:ascii="Times New Roman" w:eastAsia="Calibri" w:hAnsi="Times New Roman" w:cs="Times New Roman"/>
          <w:snapToGrid w:val="0"/>
          <w:sz w:val="24"/>
          <w:szCs w:val="24"/>
          <w:lang w:eastAsia="zh-CN"/>
        </w:rPr>
        <w:lastRenderedPageBreak/>
        <w:t xml:space="preserve">предоставления услуг на всех точках подключения (адресах оказания услуг) с целью проверки предоставляемых услуг на соответствие заданным техническим параметрам. </w:t>
      </w:r>
    </w:p>
    <w:p w:rsidR="00865A74" w:rsidRPr="00865A74"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.12. </w:t>
      </w:r>
      <w:r w:rsidRPr="00865A74">
        <w:rPr>
          <w:rFonts w:ascii="Times New Roman" w:eastAsia="Calibri" w:hAnsi="Times New Roman" w:cs="Times New Roman"/>
          <w:snapToGrid w:val="0"/>
          <w:sz w:val="24"/>
          <w:szCs w:val="24"/>
          <w:lang w:eastAsia="zh-CN"/>
        </w:rPr>
        <w:t>По итогам проверки Услуг по каждой точке предоставления подписывается Акт приемки услуг по подключению и соответствию заданным техническим параметрам.</w:t>
      </w:r>
    </w:p>
    <w:p w:rsidR="00566763" w:rsidRPr="00410BF9" w:rsidRDefault="00865A74" w:rsidP="00865A74">
      <w:pPr>
        <w:spacing w:after="0" w:line="240" w:lineRule="auto"/>
        <w:ind w:firstLine="284"/>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10</w:t>
      </w:r>
      <w:r w:rsidR="008D7E64">
        <w:rPr>
          <w:rFonts w:ascii="Times New Roman" w:eastAsia="Calibri" w:hAnsi="Times New Roman" w:cs="Times New Roman"/>
          <w:snapToGrid w:val="0"/>
          <w:sz w:val="24"/>
          <w:szCs w:val="24"/>
          <w:lang w:eastAsia="zh-CN"/>
        </w:rPr>
        <w:t xml:space="preserve">.13. </w:t>
      </w:r>
      <w:r w:rsidRPr="00865A74">
        <w:rPr>
          <w:rFonts w:ascii="Times New Roman" w:eastAsia="Calibri" w:hAnsi="Times New Roman" w:cs="Times New Roman"/>
          <w:snapToGrid w:val="0"/>
          <w:sz w:val="24"/>
          <w:szCs w:val="24"/>
          <w:lang w:eastAsia="zh-CN"/>
        </w:rPr>
        <w:t>По окончании срока оказания Услуг оборудование Оператора, расположенное на объектах Заказчика, демонтируется силами Оператора в согласованные с Заказчиком сроки</w:t>
      </w:r>
      <w:proofErr w:type="gramStart"/>
      <w:r w:rsidRPr="00865A74">
        <w:rPr>
          <w:rFonts w:ascii="Times New Roman" w:eastAsia="Calibri" w:hAnsi="Times New Roman" w:cs="Times New Roman"/>
          <w:snapToGrid w:val="0"/>
          <w:sz w:val="24"/>
          <w:szCs w:val="24"/>
          <w:lang w:eastAsia="zh-CN"/>
        </w:rPr>
        <w:t>.</w:t>
      </w:r>
      <w:r w:rsidR="00410BF9">
        <w:rPr>
          <w:rFonts w:ascii="Times New Roman" w:eastAsia="Calibri" w:hAnsi="Times New Roman" w:cs="Times New Roman"/>
          <w:snapToGrid w:val="0"/>
          <w:sz w:val="24"/>
          <w:szCs w:val="24"/>
          <w:lang w:eastAsia="zh-CN"/>
        </w:rPr>
        <w:t>.</w:t>
      </w:r>
      <w:proofErr w:type="gramEnd"/>
    </w:p>
    <w:p w:rsidR="005F2683" w:rsidRPr="005F2683" w:rsidRDefault="00865A74" w:rsidP="00566763">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b/>
          <w:snapToGrid w:val="0"/>
          <w:sz w:val="24"/>
          <w:szCs w:val="24"/>
          <w:lang w:eastAsia="zh-CN"/>
        </w:rPr>
        <w:t>11</w:t>
      </w:r>
      <w:r w:rsidR="005F2683" w:rsidRPr="00C0112D">
        <w:rPr>
          <w:rFonts w:ascii="Times New Roman" w:eastAsia="Calibri" w:hAnsi="Times New Roman" w:cs="Times New Roman"/>
          <w:b/>
          <w:snapToGrid w:val="0"/>
          <w:sz w:val="24"/>
          <w:szCs w:val="24"/>
          <w:lang w:eastAsia="zh-CN"/>
        </w:rPr>
        <w:t>.</w:t>
      </w:r>
      <w:r w:rsidR="005F2683" w:rsidRPr="005F2683">
        <w:rPr>
          <w:rFonts w:ascii="Times New Roman" w:eastAsia="Calibri" w:hAnsi="Times New Roman" w:cs="Times New Roman"/>
          <w:snapToGrid w:val="0"/>
          <w:sz w:val="24"/>
          <w:szCs w:val="24"/>
          <w:lang w:eastAsia="zh-CN"/>
        </w:rPr>
        <w:t xml:space="preserve"> </w:t>
      </w:r>
      <w:r w:rsidR="008D7E64" w:rsidRPr="008D7E64">
        <w:rPr>
          <w:rFonts w:ascii="Times New Roman" w:eastAsia="Calibri" w:hAnsi="Times New Roman" w:cs="Times New Roman"/>
          <w:snapToGrid w:val="0"/>
          <w:sz w:val="24"/>
          <w:szCs w:val="24"/>
          <w:lang w:eastAsia="zh-CN"/>
        </w:rPr>
        <w:t>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 144н от 30.09.2024  предоставляет заполненный акт приемки товаров/работ/услуг по ф. 0510452 в 3 экземплярах (Приложение № 1 к ТЗ).</w:t>
      </w:r>
    </w:p>
    <w:p w:rsidR="005F2683" w:rsidRDefault="00865A74" w:rsidP="00FB6C2C">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b/>
          <w:snapToGrid w:val="0"/>
          <w:sz w:val="24"/>
          <w:szCs w:val="24"/>
          <w:lang w:eastAsia="zh-CN"/>
        </w:rPr>
        <w:t>12</w:t>
      </w:r>
      <w:r w:rsidR="005F2683" w:rsidRPr="00C0112D">
        <w:rPr>
          <w:rFonts w:ascii="Times New Roman" w:eastAsia="Calibri" w:hAnsi="Times New Roman" w:cs="Times New Roman"/>
          <w:b/>
          <w:snapToGrid w:val="0"/>
          <w:sz w:val="24"/>
          <w:szCs w:val="24"/>
          <w:lang w:eastAsia="zh-CN"/>
        </w:rPr>
        <w:t>.</w:t>
      </w:r>
      <w:r w:rsidR="005F2683" w:rsidRPr="005F2683">
        <w:rPr>
          <w:rFonts w:ascii="Times New Roman" w:eastAsia="Calibri" w:hAnsi="Times New Roman" w:cs="Times New Roman"/>
          <w:snapToGrid w:val="0"/>
          <w:sz w:val="24"/>
          <w:szCs w:val="24"/>
          <w:lang w:eastAsia="zh-CN"/>
        </w:rPr>
        <w:t xml:space="preserve"> При изменен</w:t>
      </w:r>
      <w:proofErr w:type="gramStart"/>
      <w:r w:rsidR="005F2683" w:rsidRPr="005F2683">
        <w:rPr>
          <w:rFonts w:ascii="Times New Roman" w:eastAsia="Calibri" w:hAnsi="Times New Roman" w:cs="Times New Roman"/>
          <w:snapToGrid w:val="0"/>
          <w:sz w:val="24"/>
          <w:szCs w:val="24"/>
          <w:lang w:eastAsia="zh-CN"/>
        </w:rPr>
        <w:t>ии у о</w:t>
      </w:r>
      <w:proofErr w:type="gramEnd"/>
      <w:r w:rsidR="005F2683" w:rsidRPr="005F2683">
        <w:rPr>
          <w:rFonts w:ascii="Times New Roman" w:eastAsia="Calibri" w:hAnsi="Times New Roman" w:cs="Times New Roman"/>
          <w:snapToGrid w:val="0"/>
          <w:sz w:val="24"/>
          <w:szCs w:val="24"/>
          <w:lang w:eastAsia="zh-CN"/>
        </w:rPr>
        <w:t>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D36F6E" w:rsidRDefault="00865A74" w:rsidP="003A2537">
      <w:pPr>
        <w:autoSpaceDE w:val="0"/>
        <w:autoSpaceDN w:val="0"/>
        <w:adjustRightInd w:val="0"/>
        <w:spacing w:after="0" w:line="240" w:lineRule="atLeast"/>
        <w:jc w:val="both"/>
        <w:rPr>
          <w:rFonts w:ascii="Times New Roman" w:eastAsia="Calibri" w:hAnsi="Times New Roman" w:cs="Times New Roman"/>
          <w:color w:val="0000FF"/>
          <w:sz w:val="26"/>
          <w:szCs w:val="26"/>
          <w:u w:val="single"/>
          <w:lang w:eastAsia="ru-RU"/>
        </w:rPr>
      </w:pPr>
      <w:r>
        <w:rPr>
          <w:rFonts w:ascii="Times New Roman" w:eastAsia="Calibri" w:hAnsi="Times New Roman" w:cs="Times New Roman"/>
          <w:b/>
          <w:snapToGrid w:val="0"/>
          <w:sz w:val="24"/>
          <w:szCs w:val="24"/>
          <w:lang w:eastAsia="zh-CN"/>
        </w:rPr>
        <w:t>13</w:t>
      </w:r>
      <w:r w:rsidR="00FB6C2C" w:rsidRPr="00FB6C2C">
        <w:rPr>
          <w:rFonts w:ascii="Times New Roman" w:eastAsia="Calibri" w:hAnsi="Times New Roman" w:cs="Times New Roman"/>
          <w:b/>
          <w:snapToGrid w:val="0"/>
          <w:sz w:val="24"/>
          <w:szCs w:val="24"/>
          <w:lang w:eastAsia="zh-CN"/>
        </w:rPr>
        <w:t>.</w:t>
      </w:r>
      <w:r w:rsidR="003A2537">
        <w:rPr>
          <w:rFonts w:ascii="Times New Roman" w:eastAsia="Calibri" w:hAnsi="Times New Roman" w:cs="Times New Roman"/>
          <w:snapToGrid w:val="0"/>
          <w:sz w:val="24"/>
          <w:szCs w:val="24"/>
          <w:lang w:eastAsia="zh-CN"/>
        </w:rPr>
        <w:t xml:space="preserve"> </w:t>
      </w:r>
      <w:r w:rsidR="003A2537" w:rsidRPr="008A2CC0">
        <w:rPr>
          <w:rFonts w:ascii="Times New Roman" w:eastAsia="Calibri" w:hAnsi="Times New Roman" w:cs="Times New Roman"/>
          <w:b/>
          <w:snapToGrid w:val="0"/>
          <w:sz w:val="26"/>
          <w:szCs w:val="26"/>
          <w:lang w:eastAsia="zh-CN"/>
        </w:rPr>
        <w:t>Контактное лицо</w:t>
      </w:r>
      <w:r w:rsidR="00FB6C2C" w:rsidRPr="008A2CC0">
        <w:rPr>
          <w:rFonts w:ascii="Times New Roman" w:eastAsia="Calibri" w:hAnsi="Times New Roman" w:cs="Times New Roman"/>
          <w:b/>
          <w:snapToGrid w:val="0"/>
          <w:sz w:val="26"/>
          <w:szCs w:val="26"/>
          <w:lang w:eastAsia="zh-CN"/>
        </w:rPr>
        <w:t>:</w:t>
      </w:r>
      <w:r w:rsidR="00FB6C2C" w:rsidRPr="008A2CC0">
        <w:rPr>
          <w:rFonts w:ascii="Times New Roman" w:eastAsia="Calibri" w:hAnsi="Times New Roman" w:cs="Times New Roman"/>
          <w:snapToGrid w:val="0"/>
          <w:sz w:val="26"/>
          <w:szCs w:val="26"/>
          <w:lang w:eastAsia="zh-CN"/>
        </w:rPr>
        <w:t xml:space="preserve"> </w:t>
      </w:r>
      <w:r w:rsidR="00D36F6E" w:rsidRPr="008A2CC0">
        <w:rPr>
          <w:rFonts w:ascii="Times New Roman" w:eastAsia="Calibri" w:hAnsi="Times New Roman" w:cs="Times New Roman"/>
          <w:b/>
          <w:snapToGrid w:val="0"/>
          <w:sz w:val="26"/>
          <w:szCs w:val="26"/>
          <w:lang w:eastAsia="zh-CN"/>
        </w:rPr>
        <w:t>ГГТИ И</w:t>
      </w:r>
      <w:r w:rsidR="00FB6C2C" w:rsidRPr="008A2CC0">
        <w:rPr>
          <w:rFonts w:ascii="Times New Roman" w:eastAsia="Calibri" w:hAnsi="Times New Roman" w:cs="Times New Roman"/>
          <w:b/>
          <w:snapToGrid w:val="0"/>
          <w:sz w:val="26"/>
          <w:szCs w:val="26"/>
          <w:lang w:eastAsia="zh-CN"/>
        </w:rPr>
        <w:t xml:space="preserve">ТО </w:t>
      </w:r>
      <w:r w:rsidR="00D36F6E" w:rsidRPr="008A2CC0">
        <w:rPr>
          <w:rFonts w:ascii="Times New Roman" w:eastAsia="Calibri" w:hAnsi="Times New Roman" w:cs="Times New Roman"/>
          <w:b/>
          <w:snapToGrid w:val="0"/>
          <w:sz w:val="26"/>
          <w:szCs w:val="26"/>
          <w:lang w:eastAsia="zh-CN"/>
        </w:rPr>
        <w:t>Ермолин</w:t>
      </w:r>
      <w:r w:rsidR="00FB6C2C" w:rsidRPr="008A2CC0">
        <w:rPr>
          <w:rFonts w:ascii="Times New Roman" w:eastAsia="Calibri" w:hAnsi="Times New Roman" w:cs="Times New Roman"/>
          <w:b/>
          <w:snapToGrid w:val="0"/>
          <w:sz w:val="26"/>
          <w:szCs w:val="26"/>
          <w:lang w:eastAsia="zh-CN"/>
        </w:rPr>
        <w:t xml:space="preserve"> </w:t>
      </w:r>
      <w:r w:rsidR="00D36F6E" w:rsidRPr="008A2CC0">
        <w:rPr>
          <w:rFonts w:ascii="Times New Roman" w:eastAsia="Calibri" w:hAnsi="Times New Roman" w:cs="Times New Roman"/>
          <w:b/>
          <w:snapToGrid w:val="0"/>
          <w:sz w:val="26"/>
          <w:szCs w:val="26"/>
          <w:lang w:eastAsia="zh-CN"/>
        </w:rPr>
        <w:t>В</w:t>
      </w:r>
      <w:r w:rsidR="00FB6C2C" w:rsidRPr="008A2CC0">
        <w:rPr>
          <w:rFonts w:ascii="Times New Roman" w:eastAsia="Calibri" w:hAnsi="Times New Roman" w:cs="Times New Roman"/>
          <w:b/>
          <w:snapToGrid w:val="0"/>
          <w:sz w:val="26"/>
          <w:szCs w:val="26"/>
          <w:lang w:eastAsia="zh-CN"/>
        </w:rPr>
        <w:t>.</w:t>
      </w:r>
      <w:r w:rsidR="00D36F6E" w:rsidRPr="008A2CC0">
        <w:rPr>
          <w:rFonts w:ascii="Times New Roman" w:eastAsia="Calibri" w:hAnsi="Times New Roman" w:cs="Times New Roman"/>
          <w:b/>
          <w:snapToGrid w:val="0"/>
          <w:sz w:val="26"/>
          <w:szCs w:val="26"/>
          <w:lang w:eastAsia="zh-CN"/>
        </w:rPr>
        <w:t>В</w:t>
      </w:r>
      <w:r w:rsidR="00FB6C2C" w:rsidRPr="008A2CC0">
        <w:rPr>
          <w:rFonts w:ascii="Times New Roman" w:eastAsia="Calibri" w:hAnsi="Times New Roman" w:cs="Times New Roman"/>
          <w:b/>
          <w:snapToGrid w:val="0"/>
          <w:sz w:val="26"/>
          <w:szCs w:val="26"/>
          <w:lang w:eastAsia="zh-CN"/>
        </w:rPr>
        <w:t xml:space="preserve">., тел. </w:t>
      </w:r>
      <w:r w:rsidR="00D36F6E" w:rsidRPr="008A2CC0">
        <w:rPr>
          <w:rFonts w:ascii="Times New Roman" w:eastAsia="Calibri" w:hAnsi="Times New Roman" w:cs="Times New Roman"/>
          <w:b/>
          <w:snapToGrid w:val="0"/>
          <w:sz w:val="26"/>
          <w:szCs w:val="26"/>
          <w:lang w:eastAsia="zh-CN"/>
        </w:rPr>
        <w:t>(4842) 713</w:t>
      </w:r>
      <w:r w:rsidR="00FB6C2C" w:rsidRPr="008A2CC0">
        <w:rPr>
          <w:rFonts w:ascii="Times New Roman" w:eastAsia="Calibri" w:hAnsi="Times New Roman" w:cs="Times New Roman"/>
          <w:b/>
          <w:snapToGrid w:val="0"/>
          <w:sz w:val="26"/>
          <w:szCs w:val="26"/>
          <w:lang w:eastAsia="zh-CN"/>
        </w:rPr>
        <w:t>-2</w:t>
      </w:r>
      <w:r w:rsidR="00D36F6E" w:rsidRPr="008A2CC0">
        <w:rPr>
          <w:rFonts w:ascii="Times New Roman" w:eastAsia="Calibri" w:hAnsi="Times New Roman" w:cs="Times New Roman"/>
          <w:b/>
          <w:snapToGrid w:val="0"/>
          <w:sz w:val="26"/>
          <w:szCs w:val="26"/>
          <w:lang w:eastAsia="zh-CN"/>
        </w:rPr>
        <w:t>33</w:t>
      </w:r>
      <w:r w:rsidR="00FB6C2C" w:rsidRPr="008A2CC0">
        <w:rPr>
          <w:rFonts w:ascii="Times New Roman" w:eastAsia="Calibri" w:hAnsi="Times New Roman" w:cs="Times New Roman"/>
          <w:b/>
          <w:snapToGrid w:val="0"/>
          <w:sz w:val="26"/>
          <w:szCs w:val="26"/>
          <w:lang w:eastAsia="zh-CN"/>
        </w:rPr>
        <w:t>,</w:t>
      </w:r>
      <w:r w:rsidR="00FB6C2C" w:rsidRPr="008A2CC0">
        <w:rPr>
          <w:rFonts w:ascii="Times New Roman" w:eastAsia="Calibri" w:hAnsi="Times New Roman" w:cs="Times New Roman"/>
          <w:snapToGrid w:val="0"/>
          <w:sz w:val="26"/>
          <w:szCs w:val="26"/>
          <w:lang w:eastAsia="zh-CN"/>
        </w:rPr>
        <w:t xml:space="preserve"> </w:t>
      </w:r>
      <w:hyperlink r:id="rId9" w:history="1">
        <w:r w:rsidR="00D36F6E" w:rsidRPr="008A2CC0">
          <w:rPr>
            <w:rFonts w:ascii="Times New Roman" w:eastAsia="Calibri" w:hAnsi="Times New Roman" w:cs="Times New Roman"/>
            <w:color w:val="0000FF"/>
            <w:sz w:val="26"/>
            <w:szCs w:val="26"/>
            <w:u w:val="single"/>
            <w:lang w:val="en-US" w:eastAsia="ru-RU"/>
          </w:rPr>
          <w:t>ermolinvv</w:t>
        </w:r>
        <w:r w:rsidR="00D36F6E" w:rsidRPr="008A2CC0">
          <w:rPr>
            <w:rFonts w:ascii="Times New Roman" w:eastAsia="Calibri" w:hAnsi="Times New Roman" w:cs="Times New Roman"/>
            <w:color w:val="0000FF"/>
            <w:sz w:val="26"/>
            <w:szCs w:val="26"/>
            <w:u w:val="single"/>
            <w:lang w:eastAsia="ru-RU"/>
          </w:rPr>
          <w:t>@</w:t>
        </w:r>
        <w:r w:rsidR="00D36F6E" w:rsidRPr="008A2CC0">
          <w:rPr>
            <w:rFonts w:ascii="Times New Roman" w:eastAsia="Calibri" w:hAnsi="Times New Roman" w:cs="Times New Roman"/>
            <w:color w:val="0000FF"/>
            <w:sz w:val="26"/>
            <w:szCs w:val="26"/>
            <w:u w:val="single"/>
            <w:lang w:val="en-US" w:eastAsia="ru-RU"/>
          </w:rPr>
          <w:t>ctu</w:t>
        </w:r>
        <w:r w:rsidR="00D36F6E" w:rsidRPr="008A2CC0">
          <w:rPr>
            <w:rFonts w:ascii="Times New Roman" w:eastAsia="Calibri" w:hAnsi="Times New Roman" w:cs="Times New Roman"/>
            <w:color w:val="0000FF"/>
            <w:sz w:val="26"/>
            <w:szCs w:val="26"/>
            <w:u w:val="single"/>
            <w:lang w:eastAsia="ru-RU"/>
          </w:rPr>
          <w:t>.</w:t>
        </w:r>
        <w:r w:rsidR="00D36F6E" w:rsidRPr="008A2CC0">
          <w:rPr>
            <w:rFonts w:ascii="Times New Roman" w:eastAsia="Calibri" w:hAnsi="Times New Roman" w:cs="Times New Roman"/>
            <w:color w:val="0000FF"/>
            <w:sz w:val="26"/>
            <w:szCs w:val="26"/>
            <w:u w:val="single"/>
            <w:lang w:val="en-US" w:eastAsia="ru-RU"/>
          </w:rPr>
          <w:t>customs</w:t>
        </w:r>
        <w:r w:rsidR="00D36F6E" w:rsidRPr="008A2CC0">
          <w:rPr>
            <w:rFonts w:ascii="Times New Roman" w:eastAsia="Calibri" w:hAnsi="Times New Roman" w:cs="Times New Roman"/>
            <w:color w:val="0000FF"/>
            <w:sz w:val="26"/>
            <w:szCs w:val="26"/>
            <w:u w:val="single"/>
            <w:lang w:eastAsia="ru-RU"/>
          </w:rPr>
          <w:t>.</w:t>
        </w:r>
        <w:r w:rsidR="00D36F6E" w:rsidRPr="008A2CC0">
          <w:rPr>
            <w:rFonts w:ascii="Times New Roman" w:eastAsia="Calibri" w:hAnsi="Times New Roman" w:cs="Times New Roman"/>
            <w:color w:val="0000FF"/>
            <w:sz w:val="26"/>
            <w:szCs w:val="26"/>
            <w:u w:val="single"/>
            <w:lang w:val="en-US" w:eastAsia="ru-RU"/>
          </w:rPr>
          <w:t>gov</w:t>
        </w:r>
        <w:r w:rsidR="00D36F6E" w:rsidRPr="008A2CC0">
          <w:rPr>
            <w:rFonts w:ascii="Times New Roman" w:eastAsia="Calibri" w:hAnsi="Times New Roman" w:cs="Times New Roman"/>
            <w:color w:val="0000FF"/>
            <w:sz w:val="26"/>
            <w:szCs w:val="26"/>
            <w:u w:val="single"/>
            <w:lang w:eastAsia="ru-RU"/>
          </w:rPr>
          <w:t>.</w:t>
        </w:r>
        <w:proofErr w:type="spellStart"/>
        <w:r w:rsidR="00D36F6E" w:rsidRPr="008A2CC0">
          <w:rPr>
            <w:rFonts w:ascii="Times New Roman" w:eastAsia="Calibri" w:hAnsi="Times New Roman" w:cs="Times New Roman"/>
            <w:color w:val="0000FF"/>
            <w:sz w:val="26"/>
            <w:szCs w:val="26"/>
            <w:u w:val="single"/>
            <w:lang w:val="en-US" w:eastAsia="ru-RU"/>
          </w:rPr>
          <w:t>ru</w:t>
        </w:r>
        <w:proofErr w:type="spellEnd"/>
      </w:hyperlink>
    </w:p>
    <w:p w:rsidR="008D7E64" w:rsidRPr="008D7E64" w:rsidRDefault="008D7E64" w:rsidP="003A2537">
      <w:pPr>
        <w:autoSpaceDE w:val="0"/>
        <w:autoSpaceDN w:val="0"/>
        <w:adjustRightInd w:val="0"/>
        <w:spacing w:after="0" w:line="240" w:lineRule="atLeast"/>
        <w:jc w:val="both"/>
        <w:rPr>
          <w:rFonts w:ascii="Times New Roman" w:eastAsia="Times New Roman" w:hAnsi="Times New Roman" w:cs="Times New Roman"/>
          <w:iCs/>
          <w:sz w:val="26"/>
          <w:szCs w:val="26"/>
          <w:lang w:eastAsia="ru-RU"/>
        </w:rPr>
      </w:pPr>
    </w:p>
    <w:p w:rsidR="00FB6C2C" w:rsidRPr="008D7E64" w:rsidRDefault="008D7E64" w:rsidP="00FB6C2C">
      <w:pPr>
        <w:spacing w:after="0" w:line="240" w:lineRule="auto"/>
        <w:jc w:val="both"/>
        <w:rPr>
          <w:rFonts w:ascii="Times New Roman" w:eastAsia="Calibri" w:hAnsi="Times New Roman" w:cs="Times New Roman"/>
          <w:snapToGrid w:val="0"/>
          <w:sz w:val="24"/>
          <w:szCs w:val="24"/>
          <w:lang w:eastAsia="zh-CN"/>
        </w:rPr>
      </w:pPr>
      <w:r w:rsidRPr="008D7E64">
        <w:rPr>
          <w:rFonts w:ascii="Times New Roman" w:eastAsia="Calibri" w:hAnsi="Times New Roman" w:cs="Times New Roman"/>
          <w:snapToGrid w:val="0"/>
          <w:sz w:val="24"/>
          <w:szCs w:val="24"/>
          <w:lang w:eastAsia="zh-CN"/>
        </w:rPr>
        <w:t>Приложение № 1. Акт приемки товаров/работ/услуг по форме ф. 0510452</w:t>
      </w:r>
    </w:p>
    <w:p w:rsidR="00FB6C2C" w:rsidRPr="0030353E" w:rsidRDefault="00FB6C2C" w:rsidP="00FB6C2C">
      <w:pPr>
        <w:spacing w:after="0" w:line="240" w:lineRule="auto"/>
        <w:jc w:val="both"/>
        <w:rPr>
          <w:rFonts w:ascii="Times New Roman" w:eastAsia="Calibri" w:hAnsi="Times New Roman" w:cs="Times New Roman"/>
          <w:snapToGrid w:val="0"/>
          <w:sz w:val="24"/>
          <w:szCs w:val="24"/>
          <w:lang w:eastAsia="zh-CN"/>
        </w:rPr>
      </w:pPr>
    </w:p>
    <w:p w:rsidR="00FB6C2C" w:rsidRPr="005F2683" w:rsidRDefault="00FB6C2C" w:rsidP="00FB6C2C">
      <w:pPr>
        <w:spacing w:after="0" w:line="240" w:lineRule="auto"/>
        <w:jc w:val="both"/>
        <w:rPr>
          <w:rFonts w:ascii="Times New Roman" w:eastAsia="Calibri" w:hAnsi="Times New Roman" w:cs="Times New Roman"/>
          <w:snapToGrid w:val="0"/>
          <w:sz w:val="24"/>
          <w:szCs w:val="24"/>
          <w:lang w:eastAsia="zh-CN"/>
        </w:rPr>
      </w:pPr>
    </w:p>
    <w:p w:rsidR="0075282E" w:rsidRPr="005F2683" w:rsidRDefault="0075282E" w:rsidP="0075282E">
      <w:pPr>
        <w:widowControl w:val="0"/>
        <w:suppressAutoHyphens/>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zh-CN"/>
        </w:rPr>
      </w:pPr>
    </w:p>
    <w:sectPr w:rsidR="0075282E" w:rsidRPr="005F2683" w:rsidSect="00AF2C13">
      <w:headerReference w:type="default" r:id="rId10"/>
      <w:pgSz w:w="11906" w:h="16838"/>
      <w:pgMar w:top="0"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179" w:rsidRDefault="009A1179">
      <w:pPr>
        <w:spacing w:after="0" w:line="240" w:lineRule="auto"/>
      </w:pPr>
      <w:r>
        <w:separator/>
      </w:r>
    </w:p>
  </w:endnote>
  <w:endnote w:type="continuationSeparator" w:id="0">
    <w:p w:rsidR="009A1179" w:rsidRDefault="009A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nsultant">
    <w:altName w:val="Courier New"/>
    <w:panose1 w:val="00000000000000000000"/>
    <w:charset w:val="CC"/>
    <w:family w:val="modern"/>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Futura Hv">
    <w:altName w:val="Century Gothic"/>
    <w:panose1 w:val="00000000000000000000"/>
    <w:charset w:val="CC"/>
    <w:family w:val="swiss"/>
    <w:notTrueType/>
    <w:pitch w:val="variable"/>
    <w:sig w:usb0="00000203" w:usb1="00000000" w:usb2="00000000" w:usb3="00000000" w:csb0="00000005" w:csb1="00000000"/>
  </w:font>
  <w:font w:name="Antiqua">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179" w:rsidRDefault="009A1179">
      <w:pPr>
        <w:spacing w:after="0" w:line="240" w:lineRule="auto"/>
      </w:pPr>
      <w:r>
        <w:separator/>
      </w:r>
    </w:p>
  </w:footnote>
  <w:footnote w:type="continuationSeparator" w:id="0">
    <w:p w:rsidR="009A1179" w:rsidRDefault="009A11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488010"/>
      <w:docPartObj>
        <w:docPartGallery w:val="Page Numbers (Top of Page)"/>
        <w:docPartUnique/>
      </w:docPartObj>
    </w:sdtPr>
    <w:sdtEndPr/>
    <w:sdtContent>
      <w:p w:rsidR="00155367" w:rsidRDefault="00155367">
        <w:pPr>
          <w:pStyle w:val="ac"/>
          <w:jc w:val="center"/>
        </w:pPr>
        <w:r>
          <w:fldChar w:fldCharType="begin"/>
        </w:r>
        <w:r>
          <w:instrText>PAGE   \* MERGEFORMAT</w:instrText>
        </w:r>
        <w:r>
          <w:fldChar w:fldCharType="separate"/>
        </w:r>
        <w:r w:rsidR="000A50F8">
          <w:rPr>
            <w:noProof/>
          </w:rPr>
          <w:t>3</w:t>
        </w:r>
        <w:r>
          <w:fldChar w:fldCharType="end"/>
        </w:r>
      </w:p>
    </w:sdtContent>
  </w:sdt>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4">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7">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8">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31D74A0C"/>
    <w:multiLevelType w:val="multilevel"/>
    <w:tmpl w:val="7BA01E68"/>
    <w:lvl w:ilvl="0">
      <w:start w:val="1"/>
      <w:numFmt w:val="decimal"/>
      <w:lvlText w:val="%1."/>
      <w:lvlJc w:val="left"/>
      <w:pPr>
        <w:ind w:left="1069" w:hanging="360"/>
      </w:pPr>
      <w:rPr>
        <w:rFonts w:hint="default"/>
        <w:b/>
      </w:rPr>
    </w:lvl>
    <w:lvl w:ilvl="1">
      <w:start w:val="1"/>
      <w:numFmt w:val="decimal"/>
      <w:isLgl/>
      <w:lvlText w:val="%1.%2."/>
      <w:lvlJc w:val="left"/>
      <w:pPr>
        <w:ind w:left="1892" w:hanging="1182"/>
      </w:pPr>
      <w:rPr>
        <w:rFonts w:hint="default"/>
      </w:rPr>
    </w:lvl>
    <w:lvl w:ilvl="2">
      <w:start w:val="1"/>
      <w:numFmt w:val="decimal"/>
      <w:isLgl/>
      <w:lvlText w:val="%1.%2.%3."/>
      <w:lvlJc w:val="left"/>
      <w:pPr>
        <w:ind w:left="1891" w:hanging="1182"/>
      </w:pPr>
      <w:rPr>
        <w:rFonts w:hint="default"/>
      </w:rPr>
    </w:lvl>
    <w:lvl w:ilvl="3">
      <w:start w:val="1"/>
      <w:numFmt w:val="decimal"/>
      <w:isLgl/>
      <w:lvlText w:val="%1.%2.%3.%4."/>
      <w:lvlJc w:val="left"/>
      <w:pPr>
        <w:ind w:left="1891" w:hanging="1182"/>
      </w:pPr>
      <w:rPr>
        <w:rFonts w:hint="default"/>
      </w:rPr>
    </w:lvl>
    <w:lvl w:ilvl="4">
      <w:start w:val="1"/>
      <w:numFmt w:val="decimal"/>
      <w:isLgl/>
      <w:lvlText w:val="%1.%2.%3.%4.%5."/>
      <w:lvlJc w:val="left"/>
      <w:pPr>
        <w:ind w:left="1891" w:hanging="1182"/>
      </w:pPr>
      <w:rPr>
        <w:rFonts w:hint="default"/>
      </w:rPr>
    </w:lvl>
    <w:lvl w:ilvl="5">
      <w:start w:val="1"/>
      <w:numFmt w:val="decimal"/>
      <w:isLgl/>
      <w:lvlText w:val="%1.%2.%3.%4.%5.%6."/>
      <w:lvlJc w:val="left"/>
      <w:pPr>
        <w:ind w:left="1891" w:hanging="1182"/>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5">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6">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1">
    <w:nsid w:val="55C7784A"/>
    <w:multiLevelType w:val="hybridMultilevel"/>
    <w:tmpl w:val="D652C20E"/>
    <w:lvl w:ilvl="0" w:tplc="7AB4EBF0">
      <w:start w:val="1"/>
      <w:numFmt w:val="bullet"/>
      <w:lvlText w:val=""/>
      <w:lvlJc w:val="left"/>
      <w:pPr>
        <w:ind w:left="972" w:hanging="360"/>
      </w:pPr>
      <w:rPr>
        <w:rFonts w:ascii="Symbol" w:hAnsi="Symbol"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2">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3">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4">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29">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4">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2"/>
  </w:num>
  <w:num w:numId="3">
    <w:abstractNumId w:val="33"/>
  </w:num>
  <w:num w:numId="4">
    <w:abstractNumId w:val="28"/>
  </w:num>
  <w:num w:numId="5">
    <w:abstractNumId w:val="3"/>
  </w:num>
  <w:num w:numId="6">
    <w:abstractNumId w:val="7"/>
  </w:num>
  <w:num w:numId="7">
    <w:abstractNumId w:val="15"/>
  </w:num>
  <w:num w:numId="8">
    <w:abstractNumId w:val="2"/>
  </w:num>
  <w:num w:numId="9">
    <w:abstractNumId w:val="34"/>
  </w:num>
  <w:num w:numId="10">
    <w:abstractNumId w:val="24"/>
  </w:num>
  <w:num w:numId="11">
    <w:abstractNumId w:val="29"/>
  </w:num>
  <w:num w:numId="12">
    <w:abstractNumId w:val="18"/>
  </w:num>
  <w:num w:numId="13">
    <w:abstractNumId w:val="5"/>
  </w:num>
  <w:num w:numId="14">
    <w:abstractNumId w:val="10"/>
  </w:num>
  <w:num w:numId="15">
    <w:abstractNumId w:val="19"/>
  </w:num>
  <w:num w:numId="16">
    <w:abstractNumId w:val="1"/>
  </w:num>
  <w:num w:numId="17">
    <w:abstractNumId w:val="25"/>
  </w:num>
  <w:num w:numId="18">
    <w:abstractNumId w:val="17"/>
  </w:num>
  <w:num w:numId="19">
    <w:abstractNumId w:val="23"/>
  </w:num>
  <w:num w:numId="20">
    <w:abstractNumId w:val="27"/>
  </w:num>
  <w:num w:numId="21">
    <w:abstractNumId w:val="13"/>
  </w:num>
  <w:num w:numId="22">
    <w:abstractNumId w:val="31"/>
  </w:num>
  <w:num w:numId="23">
    <w:abstractNumId w:val="0"/>
  </w:num>
  <w:num w:numId="24">
    <w:abstractNumId w:val="4"/>
  </w:num>
  <w:num w:numId="25">
    <w:abstractNumId w:val="12"/>
  </w:num>
  <w:num w:numId="26">
    <w:abstractNumId w:val="22"/>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0"/>
  </w:num>
  <w:num w:numId="31">
    <w:abstractNumId w:val="30"/>
  </w:num>
  <w:num w:numId="32">
    <w:abstractNumId w:val="6"/>
  </w:num>
  <w:num w:numId="33">
    <w:abstractNumId w:val="26"/>
  </w:num>
  <w:num w:numId="34">
    <w:abstractNumId w:val="9"/>
  </w:num>
  <w:num w:numId="35">
    <w:abstractNumId w:val="14"/>
  </w:num>
  <w:num w:numId="36">
    <w:abstractNumId w:val="11"/>
  </w:num>
  <w:num w:numId="37">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32D66"/>
    <w:rsid w:val="00033482"/>
    <w:rsid w:val="00051678"/>
    <w:rsid w:val="00057C32"/>
    <w:rsid w:val="00074B83"/>
    <w:rsid w:val="00085E37"/>
    <w:rsid w:val="000A50F8"/>
    <w:rsid w:val="000B1105"/>
    <w:rsid w:val="000B5BB0"/>
    <w:rsid w:val="000D0177"/>
    <w:rsid w:val="000D56DD"/>
    <w:rsid w:val="000F2B05"/>
    <w:rsid w:val="000F757A"/>
    <w:rsid w:val="001051EE"/>
    <w:rsid w:val="00110E7A"/>
    <w:rsid w:val="00133356"/>
    <w:rsid w:val="0013571B"/>
    <w:rsid w:val="00135765"/>
    <w:rsid w:val="00143B1B"/>
    <w:rsid w:val="001506FA"/>
    <w:rsid w:val="00155367"/>
    <w:rsid w:val="00162F42"/>
    <w:rsid w:val="00190B26"/>
    <w:rsid w:val="00197B1B"/>
    <w:rsid w:val="001B2377"/>
    <w:rsid w:val="001B5649"/>
    <w:rsid w:val="001B5AD6"/>
    <w:rsid w:val="001C00E1"/>
    <w:rsid w:val="001C4697"/>
    <w:rsid w:val="001C7B0D"/>
    <w:rsid w:val="001E21EB"/>
    <w:rsid w:val="001F0844"/>
    <w:rsid w:val="001F1ED2"/>
    <w:rsid w:val="0021121D"/>
    <w:rsid w:val="00222462"/>
    <w:rsid w:val="00225EA3"/>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C4891"/>
    <w:rsid w:val="002C4D93"/>
    <w:rsid w:val="002E3A83"/>
    <w:rsid w:val="002E402A"/>
    <w:rsid w:val="002E4E85"/>
    <w:rsid w:val="00302AA5"/>
    <w:rsid w:val="0030353E"/>
    <w:rsid w:val="00303A37"/>
    <w:rsid w:val="00311AD5"/>
    <w:rsid w:val="00314CB3"/>
    <w:rsid w:val="00325DCD"/>
    <w:rsid w:val="00336482"/>
    <w:rsid w:val="00336B24"/>
    <w:rsid w:val="00347C92"/>
    <w:rsid w:val="00355893"/>
    <w:rsid w:val="00355B0D"/>
    <w:rsid w:val="003668A1"/>
    <w:rsid w:val="00376746"/>
    <w:rsid w:val="00380D2B"/>
    <w:rsid w:val="00391254"/>
    <w:rsid w:val="003A2537"/>
    <w:rsid w:val="003B1241"/>
    <w:rsid w:val="003B1927"/>
    <w:rsid w:val="003C1F25"/>
    <w:rsid w:val="003C6B05"/>
    <w:rsid w:val="003D7DA4"/>
    <w:rsid w:val="003E5D81"/>
    <w:rsid w:val="003F52D1"/>
    <w:rsid w:val="003F6C0F"/>
    <w:rsid w:val="004046B4"/>
    <w:rsid w:val="00410BF9"/>
    <w:rsid w:val="004552BF"/>
    <w:rsid w:val="00463345"/>
    <w:rsid w:val="004649E4"/>
    <w:rsid w:val="004838AD"/>
    <w:rsid w:val="004868F1"/>
    <w:rsid w:val="00491655"/>
    <w:rsid w:val="004972E4"/>
    <w:rsid w:val="004D0157"/>
    <w:rsid w:val="004D2294"/>
    <w:rsid w:val="004F3AB8"/>
    <w:rsid w:val="005332D6"/>
    <w:rsid w:val="00533C89"/>
    <w:rsid w:val="005438AC"/>
    <w:rsid w:val="0055629D"/>
    <w:rsid w:val="00564EF8"/>
    <w:rsid w:val="00566763"/>
    <w:rsid w:val="005800D0"/>
    <w:rsid w:val="00581E1A"/>
    <w:rsid w:val="00583942"/>
    <w:rsid w:val="00593623"/>
    <w:rsid w:val="00593777"/>
    <w:rsid w:val="00594CBE"/>
    <w:rsid w:val="00596B83"/>
    <w:rsid w:val="005C329B"/>
    <w:rsid w:val="005C7E78"/>
    <w:rsid w:val="005D1B49"/>
    <w:rsid w:val="005E728C"/>
    <w:rsid w:val="005F2683"/>
    <w:rsid w:val="00603DE9"/>
    <w:rsid w:val="00611A56"/>
    <w:rsid w:val="00614A7B"/>
    <w:rsid w:val="0061581D"/>
    <w:rsid w:val="006272DD"/>
    <w:rsid w:val="00636B4C"/>
    <w:rsid w:val="0065454C"/>
    <w:rsid w:val="00655ED7"/>
    <w:rsid w:val="00661520"/>
    <w:rsid w:val="0066514F"/>
    <w:rsid w:val="00666031"/>
    <w:rsid w:val="00674DD5"/>
    <w:rsid w:val="00682A1B"/>
    <w:rsid w:val="00683259"/>
    <w:rsid w:val="00685B0A"/>
    <w:rsid w:val="006A5065"/>
    <w:rsid w:val="006B1988"/>
    <w:rsid w:val="006D3E98"/>
    <w:rsid w:val="006D6AEA"/>
    <w:rsid w:val="006F0322"/>
    <w:rsid w:val="006F72D8"/>
    <w:rsid w:val="007178C1"/>
    <w:rsid w:val="00720A9F"/>
    <w:rsid w:val="00726DDB"/>
    <w:rsid w:val="007340A3"/>
    <w:rsid w:val="00734AA5"/>
    <w:rsid w:val="0074122A"/>
    <w:rsid w:val="0075207C"/>
    <w:rsid w:val="007524BE"/>
    <w:rsid w:val="0075282E"/>
    <w:rsid w:val="00760705"/>
    <w:rsid w:val="007732AF"/>
    <w:rsid w:val="00775E63"/>
    <w:rsid w:val="00780B41"/>
    <w:rsid w:val="00780FF5"/>
    <w:rsid w:val="007831DD"/>
    <w:rsid w:val="00793B91"/>
    <w:rsid w:val="00793DED"/>
    <w:rsid w:val="007A0B9C"/>
    <w:rsid w:val="007C0BEE"/>
    <w:rsid w:val="007C35B1"/>
    <w:rsid w:val="007C424D"/>
    <w:rsid w:val="007D4F51"/>
    <w:rsid w:val="007F575B"/>
    <w:rsid w:val="007F7FB9"/>
    <w:rsid w:val="00812B20"/>
    <w:rsid w:val="00816C88"/>
    <w:rsid w:val="00822E73"/>
    <w:rsid w:val="00830853"/>
    <w:rsid w:val="008358CF"/>
    <w:rsid w:val="00842005"/>
    <w:rsid w:val="008431E5"/>
    <w:rsid w:val="0084726F"/>
    <w:rsid w:val="00847376"/>
    <w:rsid w:val="00852552"/>
    <w:rsid w:val="008555D2"/>
    <w:rsid w:val="00856161"/>
    <w:rsid w:val="00865A74"/>
    <w:rsid w:val="00871C0B"/>
    <w:rsid w:val="008856DC"/>
    <w:rsid w:val="00896C57"/>
    <w:rsid w:val="008A2CC0"/>
    <w:rsid w:val="008A3D79"/>
    <w:rsid w:val="008B2E95"/>
    <w:rsid w:val="008D7E64"/>
    <w:rsid w:val="008E3C38"/>
    <w:rsid w:val="008E5864"/>
    <w:rsid w:val="008F32B7"/>
    <w:rsid w:val="008F506A"/>
    <w:rsid w:val="0090156B"/>
    <w:rsid w:val="00901B55"/>
    <w:rsid w:val="0090588C"/>
    <w:rsid w:val="009138D1"/>
    <w:rsid w:val="0091757A"/>
    <w:rsid w:val="00921253"/>
    <w:rsid w:val="00923869"/>
    <w:rsid w:val="00935835"/>
    <w:rsid w:val="009368DE"/>
    <w:rsid w:val="00940205"/>
    <w:rsid w:val="00945C3B"/>
    <w:rsid w:val="00955D9B"/>
    <w:rsid w:val="00960431"/>
    <w:rsid w:val="0096609C"/>
    <w:rsid w:val="00966AD4"/>
    <w:rsid w:val="0097132C"/>
    <w:rsid w:val="009A1179"/>
    <w:rsid w:val="009A34FE"/>
    <w:rsid w:val="009A35FC"/>
    <w:rsid w:val="009A64E9"/>
    <w:rsid w:val="009B34C5"/>
    <w:rsid w:val="009C58DF"/>
    <w:rsid w:val="009D57C7"/>
    <w:rsid w:val="009D5FD1"/>
    <w:rsid w:val="009D7219"/>
    <w:rsid w:val="009E4202"/>
    <w:rsid w:val="009E4BAD"/>
    <w:rsid w:val="009E6013"/>
    <w:rsid w:val="009F0F55"/>
    <w:rsid w:val="009F5BCE"/>
    <w:rsid w:val="00A16A20"/>
    <w:rsid w:val="00A301F9"/>
    <w:rsid w:val="00A34A2E"/>
    <w:rsid w:val="00A43755"/>
    <w:rsid w:val="00A44EB4"/>
    <w:rsid w:val="00A50F75"/>
    <w:rsid w:val="00A54212"/>
    <w:rsid w:val="00A57BF0"/>
    <w:rsid w:val="00A655AB"/>
    <w:rsid w:val="00A702D9"/>
    <w:rsid w:val="00A761E0"/>
    <w:rsid w:val="00A82D6E"/>
    <w:rsid w:val="00AC2704"/>
    <w:rsid w:val="00AC78F2"/>
    <w:rsid w:val="00AD284D"/>
    <w:rsid w:val="00AD6476"/>
    <w:rsid w:val="00AE299A"/>
    <w:rsid w:val="00AF2C13"/>
    <w:rsid w:val="00B00660"/>
    <w:rsid w:val="00B00B00"/>
    <w:rsid w:val="00B07B5E"/>
    <w:rsid w:val="00B220D3"/>
    <w:rsid w:val="00B23516"/>
    <w:rsid w:val="00B3023D"/>
    <w:rsid w:val="00B40AFB"/>
    <w:rsid w:val="00B530C4"/>
    <w:rsid w:val="00B64A7D"/>
    <w:rsid w:val="00B72AFA"/>
    <w:rsid w:val="00B77881"/>
    <w:rsid w:val="00B812F6"/>
    <w:rsid w:val="00B861F9"/>
    <w:rsid w:val="00B86E14"/>
    <w:rsid w:val="00B870EA"/>
    <w:rsid w:val="00B906F0"/>
    <w:rsid w:val="00B94A0A"/>
    <w:rsid w:val="00BC5632"/>
    <w:rsid w:val="00BC5C7F"/>
    <w:rsid w:val="00BC7E1C"/>
    <w:rsid w:val="00BD6D3C"/>
    <w:rsid w:val="00BE0245"/>
    <w:rsid w:val="00BE038A"/>
    <w:rsid w:val="00BF2827"/>
    <w:rsid w:val="00BF648A"/>
    <w:rsid w:val="00C0112D"/>
    <w:rsid w:val="00C1656A"/>
    <w:rsid w:val="00C17017"/>
    <w:rsid w:val="00C176CC"/>
    <w:rsid w:val="00C21176"/>
    <w:rsid w:val="00C27FCB"/>
    <w:rsid w:val="00C36C8A"/>
    <w:rsid w:val="00C36FB5"/>
    <w:rsid w:val="00C449C0"/>
    <w:rsid w:val="00C572BA"/>
    <w:rsid w:val="00C86C03"/>
    <w:rsid w:val="00C93C4E"/>
    <w:rsid w:val="00C93F7F"/>
    <w:rsid w:val="00C95E9C"/>
    <w:rsid w:val="00C96B2E"/>
    <w:rsid w:val="00C96C26"/>
    <w:rsid w:val="00CC65B9"/>
    <w:rsid w:val="00CC776B"/>
    <w:rsid w:val="00CE07FA"/>
    <w:rsid w:val="00CE3E06"/>
    <w:rsid w:val="00CF5C0E"/>
    <w:rsid w:val="00CF6327"/>
    <w:rsid w:val="00D2600C"/>
    <w:rsid w:val="00D321ED"/>
    <w:rsid w:val="00D357FA"/>
    <w:rsid w:val="00D36F6E"/>
    <w:rsid w:val="00D55F39"/>
    <w:rsid w:val="00D62411"/>
    <w:rsid w:val="00D714BE"/>
    <w:rsid w:val="00D87FF6"/>
    <w:rsid w:val="00D946C0"/>
    <w:rsid w:val="00DA21A8"/>
    <w:rsid w:val="00DA2AAF"/>
    <w:rsid w:val="00DA30EB"/>
    <w:rsid w:val="00DB5D11"/>
    <w:rsid w:val="00DC465C"/>
    <w:rsid w:val="00DF1BE2"/>
    <w:rsid w:val="00DF29F5"/>
    <w:rsid w:val="00DF66F8"/>
    <w:rsid w:val="00E05283"/>
    <w:rsid w:val="00E11B23"/>
    <w:rsid w:val="00E15C46"/>
    <w:rsid w:val="00E17E06"/>
    <w:rsid w:val="00E20B55"/>
    <w:rsid w:val="00E2415F"/>
    <w:rsid w:val="00E41B1D"/>
    <w:rsid w:val="00E44153"/>
    <w:rsid w:val="00E47915"/>
    <w:rsid w:val="00E5074D"/>
    <w:rsid w:val="00E623C7"/>
    <w:rsid w:val="00E656FC"/>
    <w:rsid w:val="00E708CB"/>
    <w:rsid w:val="00E71EFD"/>
    <w:rsid w:val="00E73D1D"/>
    <w:rsid w:val="00E807CB"/>
    <w:rsid w:val="00E86C3C"/>
    <w:rsid w:val="00EB45C6"/>
    <w:rsid w:val="00EB68A8"/>
    <w:rsid w:val="00EC2953"/>
    <w:rsid w:val="00ED1C9A"/>
    <w:rsid w:val="00ED5D8F"/>
    <w:rsid w:val="00EE05CE"/>
    <w:rsid w:val="00EF34D0"/>
    <w:rsid w:val="00EF3B9A"/>
    <w:rsid w:val="00EF5C11"/>
    <w:rsid w:val="00F03152"/>
    <w:rsid w:val="00F21989"/>
    <w:rsid w:val="00F47C9F"/>
    <w:rsid w:val="00F63F70"/>
    <w:rsid w:val="00F66C9E"/>
    <w:rsid w:val="00F852EE"/>
    <w:rsid w:val="00F92A78"/>
    <w:rsid w:val="00F96558"/>
    <w:rsid w:val="00F97986"/>
    <w:rsid w:val="00FA1E47"/>
    <w:rsid w:val="00FA27B8"/>
    <w:rsid w:val="00FB05ED"/>
    <w:rsid w:val="00FB6C2C"/>
    <w:rsid w:val="00FC1D18"/>
    <w:rsid w:val="00FC3B91"/>
    <w:rsid w:val="00FC52A7"/>
    <w:rsid w:val="00FD1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25DCD"/>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25DCD"/>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rmolinvv@c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32A9D-F557-41A9-948E-1C669C56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1196</Words>
  <Characters>6818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Шевякин Дмитрий Михайлович</dc:creator>
  <cp:lastModifiedBy>Гомелев А.Э.</cp:lastModifiedBy>
  <cp:revision>28</cp:revision>
  <cp:lastPrinted>2024-09-05T14:45:00Z</cp:lastPrinted>
  <dcterms:created xsi:type="dcterms:W3CDTF">2024-09-23T06:21:00Z</dcterms:created>
  <dcterms:modified xsi:type="dcterms:W3CDTF">2026-07-28T08:49:00Z</dcterms:modified>
</cp:coreProperties>
</file>