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53" w:rsidRDefault="007C381D">
      <w:pPr>
        <w:pStyle w:val="ConsPlusNormal"/>
        <w:widowControl/>
        <w:ind w:firstLine="0"/>
        <w:jc w:val="center"/>
        <w:rPr>
          <w:rFonts w:ascii="Times New Roman" w:hAnsi="Times New Roman"/>
          <w:b/>
        </w:rPr>
      </w:pPr>
      <w:r w:rsidRPr="005E27FB">
        <w:rPr>
          <w:rFonts w:ascii="Times New Roman" w:hAnsi="Times New Roman"/>
          <w:b/>
        </w:rPr>
        <w:t xml:space="preserve">Договор </w:t>
      </w:r>
      <w:r w:rsidR="009721AA">
        <w:rPr>
          <w:rFonts w:ascii="Times New Roman" w:hAnsi="Times New Roman"/>
          <w:b/>
        </w:rPr>
        <w:t xml:space="preserve">№ </w:t>
      </w:r>
      <w:r w:rsidR="0037177B">
        <w:rPr>
          <w:rFonts w:ascii="Times New Roman" w:hAnsi="Times New Roman"/>
          <w:b/>
        </w:rPr>
        <w:t>_________</w:t>
      </w:r>
    </w:p>
    <w:p w:rsidR="0098012D" w:rsidRPr="005E27FB" w:rsidRDefault="0098012D">
      <w:pPr>
        <w:pStyle w:val="ConsPlusNormal"/>
        <w:widowControl/>
        <w:ind w:firstLine="0"/>
        <w:jc w:val="center"/>
        <w:rPr>
          <w:rFonts w:ascii="Times New Roman" w:hAnsi="Times New Roman"/>
          <w:b/>
        </w:rPr>
      </w:pPr>
      <w:r w:rsidRPr="005E27FB">
        <w:rPr>
          <w:rFonts w:ascii="Times New Roman" w:hAnsi="Times New Roman"/>
          <w:b/>
        </w:rPr>
        <w:t xml:space="preserve"> на оказание услуг</w:t>
      </w:r>
    </w:p>
    <w:p w:rsidR="0098012D" w:rsidRPr="005E27FB" w:rsidRDefault="0098012D">
      <w:pPr>
        <w:pStyle w:val="ConsPlusNonformat"/>
        <w:widowControl/>
        <w:jc w:val="both"/>
        <w:rPr>
          <w:rFonts w:ascii="Times New Roman" w:hAnsi="Times New Roman"/>
        </w:rPr>
      </w:pPr>
    </w:p>
    <w:p w:rsidR="0098012D" w:rsidRPr="005E27FB" w:rsidRDefault="0098012D">
      <w:pPr>
        <w:pStyle w:val="ConsPlusNonformat"/>
        <w:widowControl/>
        <w:jc w:val="both"/>
        <w:rPr>
          <w:rFonts w:ascii="Times New Roman" w:hAnsi="Times New Roman"/>
        </w:rPr>
      </w:pPr>
      <w:r w:rsidRPr="005E27FB">
        <w:rPr>
          <w:rFonts w:ascii="Times New Roman" w:hAnsi="Times New Roman"/>
        </w:rPr>
        <w:t xml:space="preserve">г. Кирово-Чепецк                                                                                            </w:t>
      </w:r>
      <w:r w:rsidR="00A97F0B" w:rsidRPr="005E27FB">
        <w:rPr>
          <w:rFonts w:ascii="Times New Roman" w:hAnsi="Times New Roman"/>
        </w:rPr>
        <w:t xml:space="preserve"> </w:t>
      </w:r>
      <w:r w:rsidR="0037177B">
        <w:rPr>
          <w:rFonts w:ascii="Times New Roman" w:hAnsi="Times New Roman"/>
        </w:rPr>
        <w:t xml:space="preserve">                         </w:t>
      </w:r>
      <w:r w:rsidR="00EE68A8" w:rsidRPr="005E27FB">
        <w:rPr>
          <w:rFonts w:ascii="Times New Roman" w:hAnsi="Times New Roman"/>
        </w:rPr>
        <w:t>«</w:t>
      </w:r>
      <w:r w:rsidR="0037177B">
        <w:rPr>
          <w:rFonts w:ascii="Times New Roman" w:hAnsi="Times New Roman"/>
        </w:rPr>
        <w:t>___</w:t>
      </w:r>
      <w:r w:rsidRPr="005E27FB">
        <w:rPr>
          <w:rFonts w:ascii="Times New Roman" w:hAnsi="Times New Roman"/>
        </w:rPr>
        <w:t xml:space="preserve">» </w:t>
      </w:r>
      <w:r w:rsidR="0037177B">
        <w:rPr>
          <w:rFonts w:ascii="Times New Roman" w:hAnsi="Times New Roman"/>
        </w:rPr>
        <w:t>_______</w:t>
      </w:r>
      <w:r w:rsidRPr="005E27FB">
        <w:rPr>
          <w:rFonts w:ascii="Times New Roman" w:hAnsi="Times New Roman"/>
        </w:rPr>
        <w:t xml:space="preserve"> 20</w:t>
      </w:r>
      <w:r w:rsidR="00065280" w:rsidRPr="005E27FB">
        <w:rPr>
          <w:rFonts w:ascii="Times New Roman" w:hAnsi="Times New Roman"/>
        </w:rPr>
        <w:t>2</w:t>
      </w:r>
      <w:r w:rsidR="00823523">
        <w:rPr>
          <w:rFonts w:ascii="Times New Roman" w:hAnsi="Times New Roman"/>
        </w:rPr>
        <w:t>6</w:t>
      </w:r>
      <w:r w:rsidRPr="005E27FB">
        <w:rPr>
          <w:rFonts w:ascii="Times New Roman" w:hAnsi="Times New Roman"/>
        </w:rPr>
        <w:t xml:space="preserve"> г.</w:t>
      </w:r>
    </w:p>
    <w:p w:rsidR="0098012D" w:rsidRPr="005E27FB" w:rsidRDefault="0098012D" w:rsidP="00A93474">
      <w:pPr>
        <w:pStyle w:val="ConsPlusNonformat"/>
        <w:widowControl/>
        <w:ind w:firstLine="720"/>
        <w:jc w:val="both"/>
        <w:rPr>
          <w:rFonts w:ascii="Times New Roman" w:hAnsi="Times New Roman"/>
        </w:rPr>
      </w:pPr>
      <w:r w:rsidRPr="005E27FB">
        <w:rPr>
          <w:rFonts w:ascii="Times New Roman" w:hAnsi="Times New Roman"/>
        </w:rPr>
        <w:t xml:space="preserve">Федеральное </w:t>
      </w:r>
      <w:r w:rsidR="00A97F0B" w:rsidRPr="005E27FB">
        <w:rPr>
          <w:rFonts w:ascii="Times New Roman" w:hAnsi="Times New Roman"/>
        </w:rPr>
        <w:t>бюджетное</w:t>
      </w:r>
      <w:r w:rsidRPr="005E27FB">
        <w:rPr>
          <w:rFonts w:ascii="Times New Roman" w:hAnsi="Times New Roman"/>
        </w:rPr>
        <w:t xml:space="preserve"> учреждение здравоохранения «Медико-санитарная часть № 52» Федерального медико-биологического агентства, именуемое в дальнейшем «Заказчик», в лице начальника</w:t>
      </w:r>
      <w:r w:rsidR="00047653">
        <w:rPr>
          <w:rFonts w:ascii="Times New Roman" w:hAnsi="Times New Roman"/>
        </w:rPr>
        <w:t xml:space="preserve"> Тол</w:t>
      </w:r>
      <w:r w:rsidR="008903E3">
        <w:rPr>
          <w:rFonts w:ascii="Times New Roman" w:hAnsi="Times New Roman"/>
        </w:rPr>
        <w:t>качева</w:t>
      </w:r>
      <w:r w:rsidR="00977088" w:rsidRPr="005E27FB">
        <w:rPr>
          <w:rFonts w:ascii="Times New Roman" w:hAnsi="Times New Roman"/>
        </w:rPr>
        <w:t xml:space="preserve"> </w:t>
      </w:r>
      <w:r w:rsidR="008903E3">
        <w:rPr>
          <w:rFonts w:ascii="Times New Roman" w:hAnsi="Times New Roman"/>
        </w:rPr>
        <w:t>Юрия</w:t>
      </w:r>
      <w:r w:rsidR="00977088" w:rsidRPr="005E27FB">
        <w:rPr>
          <w:rFonts w:ascii="Times New Roman" w:hAnsi="Times New Roman"/>
        </w:rPr>
        <w:t xml:space="preserve"> </w:t>
      </w:r>
      <w:r w:rsidR="008903E3">
        <w:rPr>
          <w:rFonts w:ascii="Times New Roman" w:hAnsi="Times New Roman"/>
        </w:rPr>
        <w:t>Владимировича</w:t>
      </w:r>
      <w:r w:rsidR="00977088" w:rsidRPr="005E27FB">
        <w:rPr>
          <w:rFonts w:ascii="Times New Roman" w:hAnsi="Times New Roman"/>
        </w:rPr>
        <w:t>, действующей</w:t>
      </w:r>
      <w:r w:rsidRPr="005E27FB">
        <w:rPr>
          <w:rFonts w:ascii="Times New Roman" w:hAnsi="Times New Roman"/>
        </w:rPr>
        <w:t xml:space="preserve"> на основании</w:t>
      </w:r>
      <w:r w:rsidR="008903E3">
        <w:rPr>
          <w:rFonts w:ascii="Times New Roman" w:hAnsi="Times New Roman"/>
        </w:rPr>
        <w:t xml:space="preserve"> </w:t>
      </w:r>
      <w:r w:rsidRPr="005E27FB">
        <w:rPr>
          <w:rFonts w:ascii="Times New Roman" w:hAnsi="Times New Roman"/>
        </w:rPr>
        <w:t xml:space="preserve">Устава, с одной стороны,  </w:t>
      </w:r>
    </w:p>
    <w:p w:rsidR="00977088" w:rsidRPr="005E27FB" w:rsidRDefault="0098012D" w:rsidP="00A93474">
      <w:pPr>
        <w:pStyle w:val="ConsPlusNonformat"/>
        <w:widowControl/>
        <w:ind w:firstLine="709"/>
        <w:jc w:val="both"/>
        <w:rPr>
          <w:rFonts w:ascii="Times New Roman" w:hAnsi="Times New Roman"/>
        </w:rPr>
      </w:pPr>
      <w:proofErr w:type="gramStart"/>
      <w:r w:rsidRPr="005E27FB">
        <w:rPr>
          <w:rFonts w:ascii="Times New Roman" w:hAnsi="Times New Roman"/>
        </w:rPr>
        <w:t xml:space="preserve">и </w:t>
      </w:r>
      <w:r w:rsidR="0037177B">
        <w:rPr>
          <w:rFonts w:ascii="Times New Roman" w:hAnsi="Times New Roman"/>
        </w:rPr>
        <w:t>_____________________________________</w:t>
      </w:r>
      <w:r w:rsidR="00211A44" w:rsidRPr="00211A44">
        <w:rPr>
          <w:rFonts w:ascii="Times New Roman" w:hAnsi="Times New Roman"/>
        </w:rPr>
        <w:t>, именуем</w:t>
      </w:r>
      <w:r w:rsidR="00211A44">
        <w:rPr>
          <w:rFonts w:ascii="Times New Roman" w:hAnsi="Times New Roman"/>
        </w:rPr>
        <w:t>ый</w:t>
      </w:r>
      <w:r w:rsidR="00211A44" w:rsidRPr="00211A44">
        <w:rPr>
          <w:rFonts w:ascii="Times New Roman" w:hAnsi="Times New Roman"/>
        </w:rPr>
        <w:t xml:space="preserve"> в дальнейшем «</w:t>
      </w:r>
      <w:r w:rsidR="00211A44">
        <w:rPr>
          <w:rFonts w:ascii="Times New Roman" w:hAnsi="Times New Roman"/>
        </w:rPr>
        <w:t>Исполнитель</w:t>
      </w:r>
      <w:r w:rsidR="00211A44" w:rsidRPr="00211A44">
        <w:rPr>
          <w:rFonts w:ascii="Times New Roman" w:hAnsi="Times New Roman"/>
        </w:rPr>
        <w:t xml:space="preserve">», в лице </w:t>
      </w:r>
      <w:r w:rsidR="0037177B">
        <w:rPr>
          <w:rFonts w:ascii="Times New Roman" w:hAnsi="Times New Roman"/>
        </w:rPr>
        <w:t>______________________________</w:t>
      </w:r>
      <w:r w:rsidR="00211A44" w:rsidRPr="00211A44">
        <w:rPr>
          <w:rFonts w:ascii="Times New Roman" w:hAnsi="Times New Roman"/>
        </w:rPr>
        <w:t xml:space="preserve">, действующего на основании </w:t>
      </w:r>
      <w:r w:rsidR="0037177B">
        <w:rPr>
          <w:rFonts w:ascii="Times New Roman" w:hAnsi="Times New Roman"/>
        </w:rPr>
        <w:t>___________________</w:t>
      </w:r>
      <w:r w:rsidR="0081189C" w:rsidRPr="0081189C">
        <w:rPr>
          <w:rFonts w:ascii="Times New Roman" w:hAnsi="Times New Roman"/>
        </w:rPr>
        <w:t xml:space="preserve">, </w:t>
      </w:r>
      <w:r w:rsidR="00977088" w:rsidRPr="005E27FB">
        <w:rPr>
          <w:rFonts w:ascii="Times New Roman" w:hAnsi="Times New Roman"/>
        </w:rPr>
        <w:t xml:space="preserve"> вместе именуемые «Стороны», с соблюдением  требований  действующего законодательства РФ,  заключили настоящий договор (далее по тексту – Договор, Контракт) о нижеследующем:</w:t>
      </w:r>
      <w:proofErr w:type="gramEnd"/>
    </w:p>
    <w:p w:rsidR="0098012D" w:rsidRPr="005E27FB" w:rsidRDefault="0098012D" w:rsidP="00A93474">
      <w:pPr>
        <w:pStyle w:val="ConsPlusNonformat"/>
        <w:widowControl/>
        <w:jc w:val="both"/>
        <w:rPr>
          <w:rFonts w:ascii="Times New Roman" w:hAnsi="Times New Roman"/>
        </w:rPr>
      </w:pPr>
    </w:p>
    <w:p w:rsidR="0098012D" w:rsidRPr="005E27FB" w:rsidRDefault="0098012D" w:rsidP="00A93474">
      <w:pPr>
        <w:pStyle w:val="3"/>
        <w:jc w:val="center"/>
        <w:rPr>
          <w:b/>
          <w:sz w:val="20"/>
          <w:szCs w:val="20"/>
        </w:rPr>
      </w:pPr>
      <w:r w:rsidRPr="005E27FB">
        <w:rPr>
          <w:b/>
          <w:color w:val="000000"/>
          <w:sz w:val="20"/>
          <w:szCs w:val="20"/>
        </w:rPr>
        <w:t>1</w:t>
      </w:r>
      <w:r w:rsidRPr="005E27FB">
        <w:rPr>
          <w:b/>
          <w:sz w:val="20"/>
          <w:szCs w:val="20"/>
        </w:rPr>
        <w:t>. Основания для заключения договора</w:t>
      </w:r>
    </w:p>
    <w:p w:rsidR="00977088" w:rsidRPr="005E27FB" w:rsidRDefault="0098012D" w:rsidP="00A93474">
      <w:pPr>
        <w:pStyle w:val="3"/>
        <w:spacing w:after="0"/>
        <w:ind w:firstLine="709"/>
        <w:jc w:val="both"/>
        <w:rPr>
          <w:sz w:val="20"/>
          <w:szCs w:val="20"/>
        </w:rPr>
      </w:pPr>
      <w:r w:rsidRPr="005E27FB">
        <w:rPr>
          <w:sz w:val="20"/>
          <w:szCs w:val="20"/>
        </w:rPr>
        <w:t xml:space="preserve"> </w:t>
      </w:r>
      <w:r w:rsidR="00977088" w:rsidRPr="005E27FB">
        <w:rPr>
          <w:sz w:val="20"/>
          <w:szCs w:val="20"/>
        </w:rPr>
        <w:t>- Гражданский кодекс Российской Федерации части первая и вторая.</w:t>
      </w:r>
    </w:p>
    <w:p w:rsidR="00977088" w:rsidRPr="005E27FB" w:rsidRDefault="00977088" w:rsidP="00A93474">
      <w:pPr>
        <w:ind w:firstLine="708"/>
        <w:jc w:val="both"/>
        <w:rPr>
          <w:sz w:val="20"/>
          <w:szCs w:val="20"/>
        </w:rPr>
      </w:pPr>
      <w:r w:rsidRPr="005E27FB">
        <w:rPr>
          <w:sz w:val="20"/>
          <w:szCs w:val="20"/>
        </w:rPr>
        <w:t xml:space="preserve">- Пункт 4 части 1 статьи 93 Федерального закона от 05 апреля </w:t>
      </w:r>
      <w:smartTag w:uri="urn:schemas-microsoft-com:office:smarttags" w:element="metricconverter">
        <w:smartTagPr>
          <w:attr w:name="ProductID" w:val="2013 г"/>
        </w:smartTagPr>
        <w:r w:rsidRPr="005E27FB">
          <w:rPr>
            <w:sz w:val="20"/>
            <w:szCs w:val="20"/>
          </w:rPr>
          <w:t>2013 г</w:t>
        </w:r>
      </w:smartTag>
      <w:r w:rsidRPr="005E27FB">
        <w:rPr>
          <w:sz w:val="20"/>
          <w:szCs w:val="20"/>
        </w:rPr>
        <w:t>. N 44-ФЗ "О контрактной системе в сфере закупок товаров, работ,  услуг для  обеспечения государственных и муниципальных нужд"</w:t>
      </w:r>
    </w:p>
    <w:p w:rsidR="005109A1" w:rsidRPr="005E27FB" w:rsidRDefault="005109A1" w:rsidP="00A93474">
      <w:pPr>
        <w:pStyle w:val="3"/>
        <w:jc w:val="both"/>
        <w:rPr>
          <w:sz w:val="20"/>
          <w:szCs w:val="20"/>
        </w:rPr>
      </w:pPr>
    </w:p>
    <w:p w:rsidR="0098012D" w:rsidRPr="005E27FB" w:rsidRDefault="0098012D" w:rsidP="00A93474">
      <w:pPr>
        <w:pStyle w:val="3"/>
        <w:spacing w:after="0"/>
        <w:jc w:val="center"/>
        <w:rPr>
          <w:b/>
          <w:sz w:val="20"/>
          <w:szCs w:val="20"/>
        </w:rPr>
      </w:pPr>
      <w:r w:rsidRPr="005E27FB">
        <w:rPr>
          <w:b/>
          <w:sz w:val="20"/>
          <w:szCs w:val="20"/>
        </w:rPr>
        <w:t>2. Предмет договора</w:t>
      </w:r>
    </w:p>
    <w:p w:rsidR="0098012D" w:rsidRDefault="0098012D" w:rsidP="00A93474">
      <w:pPr>
        <w:shd w:val="clear" w:color="auto" w:fill="FFFFFF"/>
        <w:ind w:left="4" w:firstLine="698"/>
        <w:jc w:val="both"/>
        <w:rPr>
          <w:color w:val="000000"/>
          <w:spacing w:val="-1"/>
          <w:sz w:val="20"/>
          <w:szCs w:val="20"/>
        </w:rPr>
      </w:pPr>
      <w:r w:rsidRPr="005E27FB">
        <w:rPr>
          <w:color w:val="000000"/>
          <w:spacing w:val="-1"/>
          <w:sz w:val="20"/>
          <w:szCs w:val="20"/>
        </w:rPr>
        <w:t xml:space="preserve">2.1. </w:t>
      </w:r>
      <w:r w:rsidR="00222455" w:rsidRPr="005E27FB">
        <w:rPr>
          <w:color w:val="000000"/>
          <w:spacing w:val="-1"/>
          <w:sz w:val="20"/>
          <w:szCs w:val="20"/>
        </w:rPr>
        <w:t>Исполнитель</w:t>
      </w:r>
      <w:r w:rsidRPr="005E27FB">
        <w:rPr>
          <w:color w:val="000000"/>
          <w:spacing w:val="-1"/>
          <w:sz w:val="20"/>
          <w:szCs w:val="20"/>
        </w:rPr>
        <w:t xml:space="preserve"> обязуется оказать услуги в соответствии с условиями настоящего договора и своевременно сдать Заказчику, а Заказчик обязуется принять и оплатить</w:t>
      </w:r>
      <w:r w:rsidR="005109A1" w:rsidRPr="005E27FB">
        <w:rPr>
          <w:color w:val="000000"/>
          <w:spacing w:val="-1"/>
          <w:sz w:val="20"/>
          <w:szCs w:val="20"/>
        </w:rPr>
        <w:t xml:space="preserve"> </w:t>
      </w:r>
      <w:r w:rsidR="00211A44">
        <w:rPr>
          <w:color w:val="000000"/>
          <w:spacing w:val="-1"/>
          <w:sz w:val="20"/>
          <w:szCs w:val="20"/>
        </w:rPr>
        <w:t>следующие услуги:</w:t>
      </w:r>
    </w:p>
    <w:p w:rsidR="00524015" w:rsidRDefault="00211A44" w:rsidP="000960CC">
      <w:pPr>
        <w:shd w:val="clear" w:color="auto" w:fill="FFFFFF"/>
        <w:ind w:left="4" w:firstLine="698"/>
        <w:jc w:val="both"/>
        <w:rPr>
          <w:color w:val="000000"/>
          <w:spacing w:val="-1"/>
          <w:sz w:val="20"/>
          <w:szCs w:val="20"/>
        </w:rPr>
      </w:pPr>
      <w:r>
        <w:rPr>
          <w:color w:val="000000"/>
          <w:spacing w:val="-1"/>
          <w:sz w:val="20"/>
          <w:szCs w:val="20"/>
        </w:rPr>
        <w:t xml:space="preserve">- </w:t>
      </w:r>
      <w:r w:rsidR="003B1B4D" w:rsidRPr="003B1B4D">
        <w:rPr>
          <w:color w:val="000000"/>
          <w:spacing w:val="-1"/>
          <w:sz w:val="20"/>
          <w:szCs w:val="20"/>
        </w:rPr>
        <w:t>Услуги спецтехники (</w:t>
      </w:r>
      <w:r w:rsidR="00765133" w:rsidRPr="00765133">
        <w:rPr>
          <w:color w:val="000000"/>
          <w:spacing w:val="-1"/>
          <w:sz w:val="20"/>
          <w:szCs w:val="20"/>
        </w:rPr>
        <w:t>Оказание услуг по опиловке аварийных деревьев с применением автогидроподъемника</w:t>
      </w:r>
      <w:r w:rsidR="00765133">
        <w:rPr>
          <w:color w:val="000000"/>
          <w:spacing w:val="-1"/>
          <w:sz w:val="20"/>
          <w:szCs w:val="20"/>
        </w:rPr>
        <w:t xml:space="preserve"> </w:t>
      </w:r>
      <w:bookmarkStart w:id="0" w:name="_GoBack"/>
      <w:r w:rsidR="00765133">
        <w:rPr>
          <w:color w:val="000000"/>
          <w:spacing w:val="-1"/>
          <w:sz w:val="20"/>
          <w:szCs w:val="20"/>
        </w:rPr>
        <w:t>(тополь диаметром ствола 30-50 см</w:t>
      </w:r>
      <w:r w:rsidR="00A45404">
        <w:rPr>
          <w:color w:val="000000"/>
          <w:spacing w:val="-1"/>
          <w:sz w:val="20"/>
          <w:szCs w:val="20"/>
        </w:rPr>
        <w:t xml:space="preserve"> 1 шт., сосна диаметром ствола 30-60 см 2 шт., клен диаметром ствола 15-35 см – </w:t>
      </w:r>
      <w:proofErr w:type="spellStart"/>
      <w:proofErr w:type="gramStart"/>
      <w:r w:rsidR="00A45404">
        <w:rPr>
          <w:color w:val="000000"/>
          <w:spacing w:val="-1"/>
          <w:sz w:val="20"/>
          <w:szCs w:val="20"/>
        </w:rPr>
        <w:t>шт</w:t>
      </w:r>
      <w:proofErr w:type="spellEnd"/>
      <w:proofErr w:type="gramEnd"/>
      <w:r w:rsidR="00A45404">
        <w:rPr>
          <w:color w:val="000000"/>
          <w:spacing w:val="-1"/>
          <w:sz w:val="20"/>
          <w:szCs w:val="20"/>
        </w:rPr>
        <w:t xml:space="preserve">, рябина диаметром ствола 10-25 см 15 </w:t>
      </w:r>
      <w:proofErr w:type="spellStart"/>
      <w:r w:rsidR="00A45404">
        <w:rPr>
          <w:color w:val="000000"/>
          <w:spacing w:val="-1"/>
          <w:sz w:val="20"/>
          <w:szCs w:val="20"/>
        </w:rPr>
        <w:t>шт</w:t>
      </w:r>
      <w:proofErr w:type="spellEnd"/>
      <w:r w:rsidR="00A45404">
        <w:rPr>
          <w:color w:val="000000"/>
          <w:spacing w:val="-1"/>
          <w:sz w:val="20"/>
          <w:szCs w:val="20"/>
        </w:rPr>
        <w:t>)</w:t>
      </w:r>
      <w:bookmarkEnd w:id="0"/>
      <w:r w:rsidR="003B1B4D" w:rsidRPr="003B1B4D">
        <w:rPr>
          <w:color w:val="000000"/>
          <w:spacing w:val="-1"/>
          <w:sz w:val="20"/>
          <w:szCs w:val="20"/>
        </w:rPr>
        <w:t>)</w:t>
      </w:r>
      <w:r w:rsidR="00524015">
        <w:rPr>
          <w:color w:val="000000"/>
          <w:spacing w:val="-1"/>
          <w:sz w:val="20"/>
          <w:szCs w:val="20"/>
        </w:rPr>
        <w:t>.</w:t>
      </w:r>
    </w:p>
    <w:p w:rsidR="0098012D" w:rsidRDefault="0098012D" w:rsidP="000960CC">
      <w:pPr>
        <w:shd w:val="clear" w:color="auto" w:fill="FFFFFF"/>
        <w:ind w:left="4" w:firstLine="698"/>
        <w:jc w:val="both"/>
        <w:rPr>
          <w:color w:val="000000"/>
          <w:spacing w:val="-1"/>
          <w:sz w:val="20"/>
          <w:szCs w:val="20"/>
        </w:rPr>
      </w:pPr>
      <w:r w:rsidRPr="005E27FB">
        <w:rPr>
          <w:color w:val="000000"/>
          <w:spacing w:val="-1"/>
          <w:sz w:val="20"/>
          <w:szCs w:val="20"/>
        </w:rPr>
        <w:t xml:space="preserve">2.2.  </w:t>
      </w:r>
      <w:r w:rsidR="005109A1" w:rsidRPr="005E27FB">
        <w:rPr>
          <w:color w:val="000000"/>
          <w:spacing w:val="-1"/>
          <w:sz w:val="20"/>
          <w:szCs w:val="20"/>
        </w:rPr>
        <w:t>Исполнитель оказывает услуги по заявке заказчика.</w:t>
      </w:r>
    </w:p>
    <w:p w:rsidR="00524015" w:rsidRDefault="00524015" w:rsidP="000960CC">
      <w:pPr>
        <w:shd w:val="clear" w:color="auto" w:fill="FFFFFF"/>
        <w:ind w:left="4" w:firstLine="698"/>
        <w:jc w:val="both"/>
        <w:rPr>
          <w:color w:val="000000"/>
          <w:spacing w:val="-1"/>
          <w:sz w:val="20"/>
          <w:szCs w:val="20"/>
        </w:rPr>
      </w:pPr>
      <w:r w:rsidRPr="00524015">
        <w:rPr>
          <w:color w:val="000000"/>
          <w:spacing w:val="-1"/>
          <w:sz w:val="20"/>
          <w:szCs w:val="20"/>
        </w:rPr>
        <w:t>Место оказания услуг: услуги спецтехники Исполнитель осуществляет на территории Заказчика.</w:t>
      </w:r>
    </w:p>
    <w:p w:rsidR="006679DA" w:rsidRDefault="006679DA" w:rsidP="00A93474">
      <w:pPr>
        <w:shd w:val="clear" w:color="auto" w:fill="FFFFFF"/>
        <w:ind w:left="4" w:firstLine="698"/>
        <w:jc w:val="both"/>
        <w:rPr>
          <w:color w:val="000000"/>
          <w:spacing w:val="-1"/>
          <w:sz w:val="20"/>
          <w:szCs w:val="20"/>
        </w:rPr>
      </w:pPr>
      <w:r>
        <w:rPr>
          <w:color w:val="000000"/>
          <w:spacing w:val="-1"/>
          <w:sz w:val="20"/>
          <w:szCs w:val="20"/>
        </w:rPr>
        <w:t>2.3. ИКЗ:</w:t>
      </w:r>
    </w:p>
    <w:p w:rsidR="005E27FB" w:rsidRPr="005E27FB" w:rsidRDefault="005E27FB" w:rsidP="00A93474">
      <w:pPr>
        <w:shd w:val="clear" w:color="auto" w:fill="FFFFFF"/>
        <w:ind w:left="4" w:firstLine="698"/>
        <w:jc w:val="both"/>
        <w:rPr>
          <w:sz w:val="20"/>
          <w:szCs w:val="20"/>
        </w:rPr>
      </w:pPr>
    </w:p>
    <w:p w:rsidR="0098012D" w:rsidRPr="005E27FB" w:rsidRDefault="0098012D" w:rsidP="00A93474">
      <w:pPr>
        <w:shd w:val="clear" w:color="auto" w:fill="FFFFFF"/>
        <w:tabs>
          <w:tab w:val="left" w:pos="1717"/>
        </w:tabs>
        <w:jc w:val="center"/>
        <w:rPr>
          <w:b/>
          <w:sz w:val="20"/>
          <w:szCs w:val="20"/>
        </w:rPr>
      </w:pPr>
      <w:r w:rsidRPr="005E27FB">
        <w:rPr>
          <w:b/>
          <w:color w:val="000000"/>
          <w:spacing w:val="10"/>
          <w:sz w:val="20"/>
          <w:szCs w:val="20"/>
        </w:rPr>
        <w:t>3.Права и обязанности сторон</w:t>
      </w:r>
    </w:p>
    <w:p w:rsidR="0098012D" w:rsidRPr="005E27FB" w:rsidRDefault="0098012D" w:rsidP="00A93474">
      <w:pPr>
        <w:shd w:val="clear" w:color="auto" w:fill="FFFFFF"/>
        <w:ind w:firstLine="720"/>
        <w:jc w:val="both"/>
        <w:rPr>
          <w:sz w:val="20"/>
          <w:szCs w:val="20"/>
        </w:rPr>
      </w:pPr>
      <w:r w:rsidRPr="005E27FB">
        <w:rPr>
          <w:color w:val="000000"/>
          <w:spacing w:val="1"/>
          <w:sz w:val="20"/>
          <w:szCs w:val="20"/>
        </w:rPr>
        <w:t xml:space="preserve">3.1. </w:t>
      </w:r>
      <w:r w:rsidR="00222455" w:rsidRPr="005E27FB">
        <w:rPr>
          <w:color w:val="000000"/>
          <w:spacing w:val="1"/>
          <w:sz w:val="20"/>
          <w:szCs w:val="20"/>
        </w:rPr>
        <w:t>Исполнитель</w:t>
      </w:r>
      <w:r w:rsidRPr="005E27FB">
        <w:rPr>
          <w:color w:val="000000"/>
          <w:spacing w:val="1"/>
          <w:sz w:val="20"/>
          <w:szCs w:val="20"/>
        </w:rPr>
        <w:t xml:space="preserve"> обязан:</w:t>
      </w:r>
    </w:p>
    <w:p w:rsidR="0098012D" w:rsidRPr="005E27FB" w:rsidRDefault="0098012D" w:rsidP="00A93474">
      <w:pPr>
        <w:shd w:val="clear" w:color="auto" w:fill="FFFFFF"/>
        <w:ind w:firstLine="706"/>
        <w:jc w:val="both"/>
        <w:rPr>
          <w:color w:val="000000"/>
          <w:spacing w:val="-1"/>
          <w:sz w:val="20"/>
          <w:szCs w:val="20"/>
        </w:rPr>
      </w:pPr>
      <w:r w:rsidRPr="005E27FB">
        <w:rPr>
          <w:color w:val="000000"/>
          <w:sz w:val="20"/>
          <w:szCs w:val="20"/>
        </w:rPr>
        <w:t>3.1.1. Оказать услуги</w:t>
      </w:r>
      <w:r w:rsidRPr="005E27FB">
        <w:rPr>
          <w:color w:val="000000"/>
          <w:spacing w:val="-1"/>
          <w:sz w:val="20"/>
          <w:szCs w:val="20"/>
        </w:rPr>
        <w:t xml:space="preserve"> с надлежащим качеством своими силами и средствами в соответствии требованиями к оказанию соответствующего вида услуг, предусмотренными действующим законодательством Российской Федерации;</w:t>
      </w:r>
    </w:p>
    <w:p w:rsidR="0098012D" w:rsidRPr="005E27FB" w:rsidRDefault="0098012D" w:rsidP="00A93474">
      <w:pPr>
        <w:shd w:val="clear" w:color="auto" w:fill="FFFFFF"/>
        <w:ind w:firstLine="716"/>
        <w:jc w:val="both"/>
        <w:rPr>
          <w:color w:val="000000"/>
          <w:spacing w:val="-1"/>
          <w:sz w:val="20"/>
          <w:szCs w:val="20"/>
        </w:rPr>
      </w:pPr>
      <w:r w:rsidRPr="005E27FB">
        <w:rPr>
          <w:color w:val="000000"/>
          <w:spacing w:val="-1"/>
          <w:sz w:val="20"/>
          <w:szCs w:val="20"/>
        </w:rPr>
        <w:t xml:space="preserve">3.1.2. Оказывать услуги по </w:t>
      </w:r>
      <w:r w:rsidR="00562975" w:rsidRPr="005E27FB">
        <w:rPr>
          <w:color w:val="000000"/>
          <w:spacing w:val="-1"/>
          <w:sz w:val="20"/>
          <w:szCs w:val="20"/>
        </w:rPr>
        <w:t xml:space="preserve">письменной </w:t>
      </w:r>
      <w:r w:rsidRPr="005E27FB">
        <w:rPr>
          <w:color w:val="000000"/>
          <w:spacing w:val="-1"/>
          <w:sz w:val="20"/>
          <w:szCs w:val="20"/>
        </w:rPr>
        <w:t xml:space="preserve">заявке Заказчика в </w:t>
      </w:r>
      <w:r w:rsidR="00F93B54" w:rsidRPr="005E27FB">
        <w:rPr>
          <w:color w:val="000000"/>
          <w:spacing w:val="-1"/>
          <w:sz w:val="20"/>
          <w:szCs w:val="20"/>
        </w:rPr>
        <w:t>срок:</w:t>
      </w:r>
    </w:p>
    <w:p w:rsidR="00F93B54" w:rsidRPr="005E27FB" w:rsidRDefault="00F93B54" w:rsidP="00A93474">
      <w:pPr>
        <w:shd w:val="clear" w:color="auto" w:fill="FFFFFF"/>
        <w:ind w:firstLine="716"/>
        <w:jc w:val="both"/>
        <w:rPr>
          <w:sz w:val="20"/>
          <w:szCs w:val="20"/>
        </w:rPr>
      </w:pPr>
      <w:r w:rsidRPr="005E27FB">
        <w:rPr>
          <w:color w:val="000000"/>
          <w:spacing w:val="-1"/>
          <w:sz w:val="20"/>
          <w:szCs w:val="20"/>
        </w:rPr>
        <w:t xml:space="preserve">- с </w:t>
      </w:r>
      <w:r w:rsidR="00823523">
        <w:rPr>
          <w:color w:val="000000"/>
          <w:spacing w:val="-1"/>
          <w:sz w:val="20"/>
          <w:szCs w:val="20"/>
        </w:rPr>
        <w:t>__</w:t>
      </w:r>
      <w:r w:rsidR="008F33B6">
        <w:rPr>
          <w:color w:val="000000"/>
          <w:spacing w:val="-1"/>
          <w:sz w:val="20"/>
          <w:szCs w:val="20"/>
        </w:rPr>
        <w:t>.</w:t>
      </w:r>
      <w:r w:rsidR="00823523">
        <w:rPr>
          <w:color w:val="000000"/>
          <w:spacing w:val="-1"/>
          <w:sz w:val="20"/>
          <w:szCs w:val="20"/>
        </w:rPr>
        <w:t>__</w:t>
      </w:r>
      <w:r w:rsidR="008F33B6">
        <w:rPr>
          <w:color w:val="000000"/>
          <w:spacing w:val="-1"/>
          <w:sz w:val="20"/>
          <w:szCs w:val="20"/>
        </w:rPr>
        <w:t>.202</w:t>
      </w:r>
      <w:r w:rsidR="00823523">
        <w:rPr>
          <w:color w:val="000000"/>
          <w:spacing w:val="-1"/>
          <w:sz w:val="20"/>
          <w:szCs w:val="20"/>
        </w:rPr>
        <w:t>6</w:t>
      </w:r>
      <w:r w:rsidR="008F33B6">
        <w:rPr>
          <w:color w:val="000000"/>
          <w:spacing w:val="-1"/>
          <w:sz w:val="20"/>
          <w:szCs w:val="20"/>
        </w:rPr>
        <w:t xml:space="preserve"> г.</w:t>
      </w:r>
      <w:r w:rsidRPr="005E27FB">
        <w:rPr>
          <w:color w:val="000000"/>
          <w:spacing w:val="-1"/>
          <w:sz w:val="20"/>
          <w:szCs w:val="20"/>
        </w:rPr>
        <w:t xml:space="preserve"> по </w:t>
      </w:r>
      <w:r w:rsidR="00823523">
        <w:rPr>
          <w:color w:val="000000"/>
          <w:spacing w:val="-1"/>
          <w:sz w:val="20"/>
          <w:szCs w:val="20"/>
        </w:rPr>
        <w:t>__</w:t>
      </w:r>
      <w:r w:rsidR="008F33B6">
        <w:rPr>
          <w:color w:val="000000"/>
          <w:spacing w:val="-1"/>
          <w:sz w:val="20"/>
          <w:szCs w:val="20"/>
        </w:rPr>
        <w:t>.</w:t>
      </w:r>
      <w:r w:rsidR="00823523">
        <w:rPr>
          <w:color w:val="000000"/>
          <w:spacing w:val="-1"/>
          <w:sz w:val="20"/>
          <w:szCs w:val="20"/>
        </w:rPr>
        <w:t>__</w:t>
      </w:r>
      <w:r w:rsidR="008F33B6">
        <w:rPr>
          <w:color w:val="000000"/>
          <w:spacing w:val="-1"/>
          <w:sz w:val="20"/>
          <w:szCs w:val="20"/>
        </w:rPr>
        <w:t>.</w:t>
      </w:r>
      <w:r w:rsidR="00EE68A8" w:rsidRPr="005E27FB">
        <w:rPr>
          <w:color w:val="000000"/>
          <w:spacing w:val="-1"/>
          <w:sz w:val="20"/>
          <w:szCs w:val="20"/>
        </w:rPr>
        <w:t xml:space="preserve"> 20</w:t>
      </w:r>
      <w:r w:rsidR="00065280" w:rsidRPr="005E27FB">
        <w:rPr>
          <w:color w:val="000000"/>
          <w:spacing w:val="-1"/>
          <w:sz w:val="20"/>
          <w:szCs w:val="20"/>
        </w:rPr>
        <w:t>2</w:t>
      </w:r>
      <w:r w:rsidR="00823523">
        <w:rPr>
          <w:color w:val="000000"/>
          <w:spacing w:val="-1"/>
          <w:sz w:val="20"/>
          <w:szCs w:val="20"/>
        </w:rPr>
        <w:t>6</w:t>
      </w:r>
      <w:r w:rsidRPr="005E27FB">
        <w:rPr>
          <w:color w:val="000000"/>
          <w:spacing w:val="-1"/>
          <w:sz w:val="20"/>
          <w:szCs w:val="20"/>
        </w:rPr>
        <w:t xml:space="preserve"> года.</w:t>
      </w:r>
    </w:p>
    <w:p w:rsidR="0098012D" w:rsidRPr="005E27FB" w:rsidRDefault="009C4E75" w:rsidP="00A93474">
      <w:pPr>
        <w:shd w:val="clear" w:color="auto" w:fill="FFFFFF"/>
        <w:ind w:firstLine="702"/>
        <w:jc w:val="both"/>
        <w:rPr>
          <w:color w:val="000000"/>
          <w:spacing w:val="-1"/>
          <w:sz w:val="20"/>
          <w:szCs w:val="20"/>
        </w:rPr>
      </w:pPr>
      <w:r w:rsidRPr="005E27FB">
        <w:rPr>
          <w:color w:val="000000"/>
          <w:spacing w:val="-1"/>
          <w:sz w:val="20"/>
          <w:szCs w:val="20"/>
        </w:rPr>
        <w:t>3.1.3</w:t>
      </w:r>
      <w:r w:rsidR="0098012D" w:rsidRPr="005E27FB">
        <w:rPr>
          <w:color w:val="000000"/>
          <w:spacing w:val="-1"/>
          <w:sz w:val="20"/>
          <w:szCs w:val="20"/>
        </w:rPr>
        <w:t xml:space="preserve">. Представить Заказчику по факту окончания оказания услуг акт сдачи-приемки услуг в соответствии с </w:t>
      </w:r>
      <w:proofErr w:type="spellStart"/>
      <w:r w:rsidR="0098012D" w:rsidRPr="005E27FB">
        <w:rPr>
          <w:color w:val="000000"/>
          <w:spacing w:val="-1"/>
          <w:sz w:val="20"/>
          <w:szCs w:val="20"/>
        </w:rPr>
        <w:t>п.п</w:t>
      </w:r>
      <w:proofErr w:type="spellEnd"/>
      <w:r w:rsidR="0098012D" w:rsidRPr="005E27FB">
        <w:rPr>
          <w:color w:val="000000"/>
          <w:spacing w:val="-1"/>
          <w:sz w:val="20"/>
          <w:szCs w:val="20"/>
        </w:rPr>
        <w:t>. 4.1. договора.</w:t>
      </w:r>
    </w:p>
    <w:p w:rsidR="009C4E75" w:rsidRPr="005E27FB" w:rsidRDefault="009C4E75" w:rsidP="00A93474">
      <w:pPr>
        <w:shd w:val="clear" w:color="auto" w:fill="FFFFFF"/>
        <w:ind w:firstLine="709"/>
        <w:jc w:val="both"/>
        <w:rPr>
          <w:color w:val="000000"/>
          <w:sz w:val="20"/>
          <w:szCs w:val="20"/>
        </w:rPr>
      </w:pPr>
      <w:r w:rsidRPr="005E27FB">
        <w:rPr>
          <w:color w:val="000000"/>
          <w:sz w:val="20"/>
          <w:szCs w:val="20"/>
        </w:rPr>
        <w:t>3.2. Заказчик обязан:</w:t>
      </w:r>
    </w:p>
    <w:p w:rsidR="009C4E75" w:rsidRPr="005E27FB" w:rsidRDefault="009C4E75" w:rsidP="00A93474">
      <w:pPr>
        <w:shd w:val="clear" w:color="auto" w:fill="FFFFFF"/>
        <w:ind w:firstLine="709"/>
        <w:jc w:val="both"/>
        <w:rPr>
          <w:color w:val="000000"/>
          <w:sz w:val="20"/>
          <w:szCs w:val="20"/>
        </w:rPr>
      </w:pPr>
      <w:r w:rsidRPr="005E27FB">
        <w:rPr>
          <w:color w:val="000000"/>
          <w:sz w:val="20"/>
          <w:szCs w:val="20"/>
        </w:rPr>
        <w:t>3.2.1. Принять услуги, оказанные Исполнителем в порядке, предусмотренном разделом 4 Договора.</w:t>
      </w:r>
    </w:p>
    <w:p w:rsidR="009C4E75" w:rsidRPr="005E27FB" w:rsidRDefault="009C4E75" w:rsidP="00A93474">
      <w:pPr>
        <w:shd w:val="clear" w:color="auto" w:fill="FFFFFF"/>
        <w:ind w:firstLine="709"/>
        <w:jc w:val="both"/>
        <w:rPr>
          <w:color w:val="000000"/>
          <w:sz w:val="20"/>
          <w:szCs w:val="20"/>
        </w:rPr>
      </w:pPr>
      <w:r w:rsidRPr="005E27FB">
        <w:rPr>
          <w:color w:val="000000"/>
          <w:sz w:val="20"/>
          <w:szCs w:val="20"/>
        </w:rPr>
        <w:t>3.2.2. Оплачивать услуги Исполнителя в пределах суммы договора и в порядке согласно раздела 5 настоящего договора.</w:t>
      </w:r>
    </w:p>
    <w:p w:rsidR="009C4E75" w:rsidRPr="005E27FB" w:rsidRDefault="009C4E75" w:rsidP="00A93474">
      <w:pPr>
        <w:shd w:val="clear" w:color="auto" w:fill="FFFFFF"/>
        <w:spacing w:before="60"/>
        <w:jc w:val="center"/>
        <w:rPr>
          <w:b/>
          <w:sz w:val="20"/>
          <w:szCs w:val="20"/>
        </w:rPr>
      </w:pPr>
      <w:r w:rsidRPr="005E27FB">
        <w:rPr>
          <w:b/>
          <w:color w:val="000000"/>
          <w:spacing w:val="3"/>
          <w:sz w:val="20"/>
          <w:szCs w:val="20"/>
        </w:rPr>
        <w:t xml:space="preserve">4. </w:t>
      </w:r>
      <w:r w:rsidRPr="005E27FB">
        <w:rPr>
          <w:b/>
          <w:sz w:val="20"/>
          <w:szCs w:val="20"/>
        </w:rPr>
        <w:t>Порядок и сроки осуществления приемки оказанных услуг.</w:t>
      </w:r>
    </w:p>
    <w:p w:rsidR="009C4E75" w:rsidRPr="005E27FB" w:rsidRDefault="009C4E75" w:rsidP="00A93474">
      <w:pPr>
        <w:shd w:val="clear" w:color="auto" w:fill="FFFFFF"/>
        <w:spacing w:before="60"/>
        <w:jc w:val="center"/>
        <w:rPr>
          <w:b/>
          <w:color w:val="000000"/>
          <w:spacing w:val="3"/>
          <w:sz w:val="20"/>
          <w:szCs w:val="20"/>
        </w:rPr>
      </w:pPr>
      <w:r w:rsidRPr="005E27FB">
        <w:rPr>
          <w:b/>
          <w:sz w:val="20"/>
          <w:szCs w:val="20"/>
        </w:rPr>
        <w:t>Порядок и сроки оформления результатов приемки оказанных услуг.</w:t>
      </w:r>
    </w:p>
    <w:p w:rsidR="00823523" w:rsidRPr="00823523" w:rsidRDefault="00823523" w:rsidP="00823523">
      <w:pPr>
        <w:widowControl w:val="0"/>
        <w:numPr>
          <w:ilvl w:val="1"/>
          <w:numId w:val="2"/>
        </w:numPr>
        <w:tabs>
          <w:tab w:val="left" w:pos="426"/>
        </w:tabs>
        <w:suppressAutoHyphens/>
        <w:ind w:left="0" w:firstLine="0"/>
        <w:contextualSpacing/>
        <w:jc w:val="both"/>
        <w:rPr>
          <w:bCs/>
          <w:sz w:val="20"/>
          <w:szCs w:val="20"/>
          <w:lang w:eastAsia="ar-SA"/>
        </w:rPr>
      </w:pPr>
      <w:r w:rsidRPr="00823523">
        <w:rPr>
          <w:bCs/>
          <w:sz w:val="20"/>
          <w:szCs w:val="20"/>
          <w:lang w:eastAsia="ar-SA"/>
        </w:rPr>
        <w:t xml:space="preserve">Не позднее трех работ дней после завершения работ  Подрядчик предоставляет Заказчику Акт сдачи </w:t>
      </w:r>
      <w:proofErr w:type="gramStart"/>
      <w:r w:rsidRPr="00823523">
        <w:rPr>
          <w:bCs/>
          <w:sz w:val="20"/>
          <w:szCs w:val="20"/>
          <w:lang w:eastAsia="ar-SA"/>
        </w:rPr>
        <w:t>-п</w:t>
      </w:r>
      <w:proofErr w:type="gramEnd"/>
      <w:r w:rsidRPr="00823523">
        <w:rPr>
          <w:bCs/>
          <w:sz w:val="20"/>
          <w:szCs w:val="20"/>
          <w:lang w:eastAsia="ar-SA"/>
        </w:rPr>
        <w:t xml:space="preserve">риемки </w:t>
      </w:r>
      <w:r>
        <w:rPr>
          <w:bCs/>
          <w:sz w:val="20"/>
          <w:szCs w:val="20"/>
          <w:lang w:eastAsia="ar-SA"/>
        </w:rPr>
        <w:t>услуг</w:t>
      </w:r>
      <w:r w:rsidRPr="00823523">
        <w:rPr>
          <w:bCs/>
          <w:sz w:val="20"/>
          <w:szCs w:val="20"/>
          <w:lang w:eastAsia="ar-SA"/>
        </w:rPr>
        <w:t xml:space="preserve"> </w:t>
      </w:r>
      <w:r w:rsidRPr="00823523">
        <w:rPr>
          <w:sz w:val="20"/>
          <w:szCs w:val="20"/>
          <w:lang w:eastAsia="ar-SA"/>
        </w:rPr>
        <w:t xml:space="preserve">(который должен содержать следующие сведения: ссылку на настоящий договор, дату его подписания, место выполнения работ, наименование выполненных работ, подтверждение соответствия указанных работ условиям договора, технической документации, перечень передаваемой Заказчику исполнительной документации, фамилии и подписи уполномоченных представителей сторон) </w:t>
      </w:r>
      <w:r w:rsidRPr="00823523">
        <w:rPr>
          <w:bCs/>
          <w:sz w:val="20"/>
          <w:szCs w:val="20"/>
          <w:lang w:eastAsia="ar-SA"/>
        </w:rPr>
        <w:t xml:space="preserve">либо УПД,  </w:t>
      </w:r>
      <w:r w:rsidRPr="00823523">
        <w:rPr>
          <w:sz w:val="20"/>
          <w:szCs w:val="20"/>
          <w:lang w:eastAsia="ar-SA"/>
        </w:rPr>
        <w:t xml:space="preserve">До приемки выполненных работ (одновременно с передачей Заказчику подписанного Акта сдачи-приемки выполненных работ (либо УПД) Подрядчик обязан передать Заказчику акт проверки состояния </w:t>
      </w:r>
      <w:r w:rsidRPr="00823523">
        <w:rPr>
          <w:bCs/>
          <w:sz w:val="20"/>
          <w:szCs w:val="20"/>
          <w:lang w:eastAsia="ar-SA"/>
        </w:rPr>
        <w:t>огнезащитных покрытий, паспорта и сертификаты на средства огнезащиты, полную информацию о примененных средствах огнезащиты.</w:t>
      </w:r>
    </w:p>
    <w:p w:rsidR="00823523" w:rsidRPr="00823523" w:rsidRDefault="00823523" w:rsidP="00823523">
      <w:pPr>
        <w:widowControl w:val="0"/>
        <w:numPr>
          <w:ilvl w:val="1"/>
          <w:numId w:val="2"/>
        </w:numPr>
        <w:tabs>
          <w:tab w:val="left" w:pos="426"/>
        </w:tabs>
        <w:suppressAutoHyphens/>
        <w:ind w:left="0" w:firstLine="0"/>
        <w:contextualSpacing/>
        <w:jc w:val="both"/>
        <w:rPr>
          <w:bCs/>
          <w:sz w:val="20"/>
          <w:szCs w:val="20"/>
          <w:lang w:eastAsia="ar-SA"/>
        </w:rPr>
      </w:pPr>
      <w:r w:rsidRPr="00823523">
        <w:rPr>
          <w:bCs/>
          <w:sz w:val="20"/>
          <w:szCs w:val="20"/>
          <w:lang w:eastAsia="ar-SA"/>
        </w:rPr>
        <w:t xml:space="preserve">Приемка выполненных  работ осуществляется Заказчиком в течение пяти рабочих дней с момента получения документов. </w:t>
      </w:r>
    </w:p>
    <w:p w:rsidR="00823523" w:rsidRPr="00823523" w:rsidRDefault="00823523" w:rsidP="00823523">
      <w:pPr>
        <w:widowControl w:val="0"/>
        <w:numPr>
          <w:ilvl w:val="1"/>
          <w:numId w:val="2"/>
        </w:numPr>
        <w:tabs>
          <w:tab w:val="left" w:pos="426"/>
        </w:tabs>
        <w:suppressAutoHyphens/>
        <w:ind w:left="0" w:firstLine="0"/>
        <w:contextualSpacing/>
        <w:jc w:val="both"/>
        <w:rPr>
          <w:bCs/>
          <w:sz w:val="20"/>
          <w:szCs w:val="20"/>
          <w:lang w:eastAsia="ar-SA"/>
        </w:rPr>
      </w:pPr>
      <w:r w:rsidRPr="00823523">
        <w:rPr>
          <w:bCs/>
          <w:sz w:val="20"/>
          <w:szCs w:val="20"/>
          <w:lang w:eastAsia="ar-SA"/>
        </w:rPr>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823523" w:rsidRPr="00823523" w:rsidRDefault="00823523" w:rsidP="00823523">
      <w:pPr>
        <w:widowControl w:val="0"/>
        <w:numPr>
          <w:ilvl w:val="1"/>
          <w:numId w:val="2"/>
        </w:numPr>
        <w:tabs>
          <w:tab w:val="left" w:pos="426"/>
        </w:tabs>
        <w:suppressAutoHyphens/>
        <w:ind w:left="0" w:firstLine="0"/>
        <w:contextualSpacing/>
        <w:jc w:val="both"/>
        <w:rPr>
          <w:bCs/>
          <w:sz w:val="20"/>
          <w:szCs w:val="20"/>
          <w:lang w:eastAsia="ar-SA"/>
        </w:rPr>
      </w:pPr>
      <w:proofErr w:type="gramStart"/>
      <w:r w:rsidRPr="00823523">
        <w:rPr>
          <w:bCs/>
          <w:sz w:val="20"/>
          <w:szCs w:val="20"/>
          <w:lang w:eastAsia="ar-SA"/>
        </w:rPr>
        <w:t>Приемка результатов работ оформляется документом о приемке</w:t>
      </w:r>
      <w:r w:rsidRPr="00823523">
        <w:rPr>
          <w:sz w:val="20"/>
          <w:szCs w:val="20"/>
          <w:lang w:eastAsia="ar-SA"/>
        </w:rPr>
        <w:t xml:space="preserve"> (Актом сдачи-приемки выполненных работ (либо УПД)</w:t>
      </w:r>
      <w:r w:rsidRPr="00823523">
        <w:rPr>
          <w:bCs/>
          <w:sz w:val="20"/>
          <w:szCs w:val="20"/>
          <w:lang w:eastAsia="ar-SA"/>
        </w:rPr>
        <w:t>,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w:t>
      </w:r>
      <w:proofErr w:type="gramEnd"/>
      <w:r w:rsidRPr="00823523">
        <w:rPr>
          <w:bCs/>
          <w:sz w:val="20"/>
          <w:szCs w:val="20"/>
          <w:lang w:eastAsia="ar-SA"/>
        </w:rPr>
        <w:t xml:space="preserve"> В случае привлечения заказчиком для проведения указанной экспертизы экспертов, экспертных </w:t>
      </w:r>
      <w:r w:rsidRPr="00823523">
        <w:rPr>
          <w:bCs/>
          <w:sz w:val="20"/>
          <w:szCs w:val="20"/>
          <w:lang w:eastAsia="ar-SA"/>
        </w:rPr>
        <w:lastRenderedPageBreak/>
        <w:t>организаций при принятии решения о приемке или об отказе в приемке выполненных работ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E27FB" w:rsidRDefault="005E27FB" w:rsidP="00A93474">
      <w:pPr>
        <w:shd w:val="clear" w:color="auto" w:fill="FFFFFF"/>
        <w:jc w:val="both"/>
        <w:rPr>
          <w:b/>
          <w:color w:val="000000"/>
          <w:spacing w:val="6"/>
          <w:sz w:val="20"/>
          <w:szCs w:val="20"/>
        </w:rPr>
      </w:pPr>
    </w:p>
    <w:p w:rsidR="00DA0533" w:rsidRPr="005E27FB" w:rsidRDefault="00DA0533" w:rsidP="00A93474">
      <w:pPr>
        <w:shd w:val="clear" w:color="auto" w:fill="FFFFFF"/>
        <w:jc w:val="center"/>
        <w:rPr>
          <w:b/>
          <w:color w:val="000000"/>
          <w:spacing w:val="6"/>
          <w:sz w:val="20"/>
          <w:szCs w:val="20"/>
        </w:rPr>
      </w:pPr>
      <w:r w:rsidRPr="005E27FB">
        <w:rPr>
          <w:b/>
          <w:color w:val="000000"/>
          <w:spacing w:val="6"/>
          <w:sz w:val="20"/>
          <w:szCs w:val="20"/>
        </w:rPr>
        <w:t>5.  Цена договора и порядок расчетов</w:t>
      </w:r>
    </w:p>
    <w:p w:rsidR="001B597E" w:rsidRDefault="00DA0533" w:rsidP="00A93474">
      <w:pPr>
        <w:ind w:firstLine="540"/>
        <w:jc w:val="both"/>
        <w:rPr>
          <w:sz w:val="20"/>
          <w:szCs w:val="20"/>
        </w:rPr>
      </w:pPr>
      <w:r w:rsidRPr="005E27FB">
        <w:rPr>
          <w:color w:val="000000"/>
          <w:spacing w:val="-1"/>
          <w:sz w:val="20"/>
          <w:szCs w:val="20"/>
        </w:rPr>
        <w:t xml:space="preserve">  5.1. </w:t>
      </w:r>
      <w:r w:rsidR="00D12EF2" w:rsidRPr="005E27FB">
        <w:rPr>
          <w:sz w:val="20"/>
          <w:szCs w:val="20"/>
        </w:rPr>
        <w:t xml:space="preserve">Общая стоимость услуг по договору </w:t>
      </w:r>
      <w:r w:rsidR="005349BB" w:rsidRPr="005E27FB">
        <w:rPr>
          <w:sz w:val="20"/>
          <w:szCs w:val="20"/>
        </w:rPr>
        <w:t>составляет</w:t>
      </w:r>
      <w:r w:rsidR="00D12EF2" w:rsidRPr="005E27FB">
        <w:rPr>
          <w:sz w:val="20"/>
          <w:szCs w:val="20"/>
        </w:rPr>
        <w:t xml:space="preserve"> </w:t>
      </w:r>
      <w:r w:rsidR="0037177B">
        <w:rPr>
          <w:sz w:val="20"/>
          <w:szCs w:val="20"/>
        </w:rPr>
        <w:t>__________</w:t>
      </w:r>
      <w:r w:rsidR="00D12EF2" w:rsidRPr="005E27FB">
        <w:rPr>
          <w:sz w:val="20"/>
          <w:szCs w:val="20"/>
        </w:rPr>
        <w:t xml:space="preserve"> (</w:t>
      </w:r>
      <w:r w:rsidR="0037177B">
        <w:rPr>
          <w:sz w:val="20"/>
          <w:szCs w:val="20"/>
        </w:rPr>
        <w:t>_______________</w:t>
      </w:r>
      <w:r w:rsidR="00B27571" w:rsidRPr="005E27FB">
        <w:rPr>
          <w:sz w:val="20"/>
          <w:szCs w:val="20"/>
        </w:rPr>
        <w:t>) рублей</w:t>
      </w:r>
      <w:r w:rsidR="00F44B8E" w:rsidRPr="005E27FB">
        <w:rPr>
          <w:sz w:val="20"/>
          <w:szCs w:val="20"/>
        </w:rPr>
        <w:t xml:space="preserve"> </w:t>
      </w:r>
      <w:r w:rsidR="0037177B">
        <w:rPr>
          <w:sz w:val="20"/>
          <w:szCs w:val="20"/>
        </w:rPr>
        <w:t>__</w:t>
      </w:r>
      <w:r w:rsidR="00B27571" w:rsidRPr="005E27FB">
        <w:rPr>
          <w:sz w:val="20"/>
          <w:szCs w:val="20"/>
        </w:rPr>
        <w:t xml:space="preserve"> копеек</w:t>
      </w:r>
      <w:r w:rsidR="00211A44">
        <w:rPr>
          <w:sz w:val="20"/>
          <w:szCs w:val="20"/>
        </w:rPr>
        <w:t xml:space="preserve">, </w:t>
      </w:r>
      <w:r w:rsidR="0037177B">
        <w:rPr>
          <w:sz w:val="20"/>
          <w:szCs w:val="20"/>
        </w:rPr>
        <w:t>в том числе</w:t>
      </w:r>
      <w:r w:rsidR="00211A44">
        <w:rPr>
          <w:sz w:val="20"/>
          <w:szCs w:val="20"/>
        </w:rPr>
        <w:t xml:space="preserve"> НДС</w:t>
      </w:r>
      <w:r w:rsidR="0037177B">
        <w:rPr>
          <w:sz w:val="20"/>
          <w:szCs w:val="20"/>
        </w:rPr>
        <w:t xml:space="preserve"> _____</w:t>
      </w:r>
      <w:r w:rsidR="00D12EF2" w:rsidRPr="005E27FB">
        <w:rPr>
          <w:sz w:val="20"/>
          <w:szCs w:val="20"/>
        </w:rPr>
        <w:t xml:space="preserve">. </w:t>
      </w:r>
    </w:p>
    <w:p w:rsidR="008903E3" w:rsidRDefault="00DC3A8C" w:rsidP="008903E3">
      <w:pPr>
        <w:ind w:firstLine="540"/>
        <w:jc w:val="both"/>
        <w:rPr>
          <w:sz w:val="20"/>
          <w:szCs w:val="20"/>
        </w:rPr>
      </w:pPr>
      <w:r w:rsidRPr="00D409D7">
        <w:rPr>
          <w:sz w:val="20"/>
          <w:szCs w:val="20"/>
        </w:rPr>
        <w:t>Оплата товара по настоящему договору производится</w:t>
      </w:r>
      <w:r w:rsidR="00A13A70" w:rsidRPr="00D409D7">
        <w:rPr>
          <w:sz w:val="20"/>
          <w:szCs w:val="20"/>
        </w:rPr>
        <w:t xml:space="preserve"> </w:t>
      </w:r>
      <w:r w:rsidR="00211A44" w:rsidRPr="00211A44">
        <w:rPr>
          <w:sz w:val="20"/>
          <w:szCs w:val="20"/>
        </w:rPr>
        <w:t xml:space="preserve">за счет средств бюджетного учреждения, </w:t>
      </w:r>
      <w:r w:rsidR="00823523">
        <w:rPr>
          <w:sz w:val="20"/>
          <w:szCs w:val="20"/>
        </w:rPr>
        <w:t>________________________________________</w:t>
      </w:r>
      <w:r w:rsidR="00211A44" w:rsidRPr="00211A44">
        <w:rPr>
          <w:sz w:val="20"/>
          <w:szCs w:val="20"/>
        </w:rPr>
        <w:t>.</w:t>
      </w:r>
    </w:p>
    <w:p w:rsidR="009C4E75" w:rsidRPr="005E27FB" w:rsidRDefault="008903E3" w:rsidP="008903E3">
      <w:pPr>
        <w:ind w:firstLine="540"/>
        <w:jc w:val="both"/>
        <w:rPr>
          <w:sz w:val="20"/>
          <w:szCs w:val="20"/>
        </w:rPr>
      </w:pPr>
      <w:r w:rsidRPr="008903E3">
        <w:rPr>
          <w:sz w:val="20"/>
          <w:szCs w:val="20"/>
        </w:rPr>
        <w:t xml:space="preserve"> </w:t>
      </w:r>
      <w:r w:rsidR="009C4E75" w:rsidRPr="005E27FB">
        <w:rPr>
          <w:sz w:val="20"/>
          <w:szCs w:val="20"/>
        </w:rPr>
        <w:t>Цена Договора является твердой и определяется на весь срок исполнения договора. Режим налогообложения определяется в соответствии с действующим законодательством. В случае  изменения режима налогообложения размер НДС переопределяется внутри цены Договора без ее изменения.</w:t>
      </w:r>
    </w:p>
    <w:p w:rsidR="00C06430" w:rsidRPr="005E27FB" w:rsidRDefault="009C4E75" w:rsidP="00A93474">
      <w:pPr>
        <w:pStyle w:val="ConsPlusNormal"/>
        <w:widowControl/>
        <w:tabs>
          <w:tab w:val="num" w:pos="0"/>
          <w:tab w:val="left" w:pos="540"/>
          <w:tab w:val="num" w:pos="720"/>
        </w:tabs>
        <w:ind w:firstLine="540"/>
        <w:jc w:val="both"/>
        <w:rPr>
          <w:rFonts w:ascii="Times New Roman" w:hAnsi="Times New Roman"/>
        </w:rPr>
      </w:pPr>
      <w:r w:rsidRPr="005E27FB">
        <w:rPr>
          <w:rFonts w:ascii="Times New Roman" w:hAnsi="Times New Roman"/>
        </w:rPr>
        <w:t xml:space="preserve">5.2. </w:t>
      </w:r>
      <w:r w:rsidR="00C06430" w:rsidRPr="005E27FB">
        <w:rPr>
          <w:rFonts w:ascii="Times New Roman" w:hAnsi="Times New Roman"/>
        </w:rPr>
        <w:t xml:space="preserve">Оплата осуществляется в течение </w:t>
      </w:r>
      <w:r w:rsidR="001B597E">
        <w:rPr>
          <w:rFonts w:ascii="Times New Roman" w:hAnsi="Times New Roman"/>
        </w:rPr>
        <w:t xml:space="preserve">семи </w:t>
      </w:r>
      <w:r w:rsidR="00C06430" w:rsidRPr="005E27FB">
        <w:rPr>
          <w:rFonts w:ascii="Times New Roman" w:hAnsi="Times New Roman"/>
        </w:rPr>
        <w:t xml:space="preserve"> рабочих дней с даты подписания Заказчиком документа о приемке на основании подписанного акта об оказанных услугах и предъявленного Исполнителем счета (счета-фактуры – в случае, если Исполнитель является плательщиком НДС) по безналичному расчету платежными поручениями путем перечисления Заказчиком денежных средств на расчетный счет Исполнителя</w:t>
      </w:r>
      <w:r w:rsidR="00C06430" w:rsidRPr="005E27FB">
        <w:rPr>
          <w:rFonts w:ascii="Times New Roman" w:hAnsi="Times New Roman"/>
          <w:color w:val="000000"/>
        </w:rPr>
        <w:t>.</w:t>
      </w:r>
    </w:p>
    <w:p w:rsidR="009C4E75" w:rsidRPr="005E27FB" w:rsidRDefault="009C4E75" w:rsidP="00A93474">
      <w:pPr>
        <w:pStyle w:val="ConsPlusNormal"/>
        <w:widowControl/>
        <w:ind w:firstLine="708"/>
        <w:jc w:val="both"/>
        <w:rPr>
          <w:rFonts w:ascii="Times New Roman" w:hAnsi="Times New Roman"/>
        </w:rPr>
      </w:pPr>
    </w:p>
    <w:p w:rsidR="0098012D" w:rsidRPr="005E27FB" w:rsidRDefault="0098012D" w:rsidP="00A93474">
      <w:pPr>
        <w:pStyle w:val="a3"/>
        <w:jc w:val="center"/>
        <w:rPr>
          <w:b/>
          <w:color w:val="000000"/>
          <w:sz w:val="20"/>
        </w:rPr>
      </w:pPr>
      <w:r w:rsidRPr="005E27FB">
        <w:rPr>
          <w:b/>
          <w:color w:val="000000"/>
          <w:sz w:val="20"/>
        </w:rPr>
        <w:t>6. Ответственность сторон</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6.1. За неисполнение или ненадлежащее исполнение своих обязательств по настоящему Договору (именуемому также - контракт) Стороны несут ответственность в соответствии с действующим законодательством РФ, в том числе Федеральным законом № 44-ФЗ «О контрактной системе в сфере закупок товаров, работ, услуг для обеспечения государственных и муниципальных нужд» от 05.04.2013 года,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и договором.</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а) 1000 рублей, если цена контракта не превышает 3 млн. рублей (включительно);</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6.4.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6.5.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 xml:space="preserve">6.6.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w:t>
      </w:r>
      <w:r w:rsidRPr="005E27FB">
        <w:rPr>
          <w:rFonts w:ascii="Times New Roman" w:hAnsi="Times New Roman"/>
        </w:rPr>
        <w:lastRenderedPageBreak/>
        <w:t>обязательства), предусмотренных контрактом. Размер штрафа устанавливается контрактом в порядке, установленном Правительством Российской Федерации.</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Размер штрафа устанавливается контрактом в соответствии с пунктами 3 - 9 Правил</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 августа 2017 г. N 1042 (далее по тексту - Правила, утвержденные Постановлением Правительства РФ от 30 августа 2017 г. N 1042), за исключением случая, предусмотренного пунктом 13 Правил, утвержденных Постановлением Правительства РФ от 30 августа 2017 г. N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6.7.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утвержденных Постановлением Правительства РФ от 30 августа 2017 г. N 1042):</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а) 10 процентов цены контракта (этапа) в случае, если цена контракта (этапа) не превышает 3 млн. рублей;</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37177B">
        <w:rPr>
          <w:rFonts w:ascii="Times New Roman" w:hAnsi="Times New Roman"/>
        </w:rPr>
        <w:t>____________</w:t>
      </w:r>
      <w:r w:rsidRPr="005E27FB">
        <w:rPr>
          <w:rFonts w:ascii="Times New Roman" w:hAnsi="Times New Roman"/>
        </w:rPr>
        <w:t xml:space="preserve"> (</w:t>
      </w:r>
      <w:r w:rsidR="0037177B">
        <w:rPr>
          <w:rFonts w:ascii="Times New Roman" w:hAnsi="Times New Roman"/>
        </w:rPr>
        <w:t>_________________</w:t>
      </w:r>
      <w:r w:rsidRPr="005E27FB">
        <w:rPr>
          <w:rFonts w:ascii="Times New Roman" w:hAnsi="Times New Roman"/>
        </w:rPr>
        <w:t>) рублей 00 копеек, что составляет 10 процентов цены контракта (этапа).</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6.8.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а) 1000 рублей, если цена контракта не превышает 3 млн. рублей;</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6.9.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65280" w:rsidRPr="005E27FB" w:rsidRDefault="00065280" w:rsidP="00A93474">
      <w:pPr>
        <w:pStyle w:val="ConsPlusNormal"/>
        <w:tabs>
          <w:tab w:val="left" w:pos="540"/>
        </w:tabs>
        <w:jc w:val="both"/>
        <w:rPr>
          <w:rFonts w:ascii="Times New Roman" w:hAnsi="Times New Roman"/>
        </w:rPr>
      </w:pPr>
      <w:r w:rsidRPr="005E27FB">
        <w:rPr>
          <w:rFonts w:ascii="Times New Roman" w:hAnsi="Times New Roman"/>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196D" w:rsidRPr="005E27FB" w:rsidRDefault="0072196D" w:rsidP="00A93474">
      <w:pPr>
        <w:pStyle w:val="ConsPlusNormal"/>
        <w:widowControl/>
        <w:tabs>
          <w:tab w:val="left" w:pos="540"/>
        </w:tabs>
        <w:ind w:firstLine="0"/>
        <w:jc w:val="both"/>
        <w:rPr>
          <w:rFonts w:ascii="Times New Roman" w:hAnsi="Times New Roman"/>
        </w:rPr>
      </w:pPr>
      <w:r w:rsidRPr="005E27FB">
        <w:rPr>
          <w:rFonts w:ascii="Times New Roman" w:hAnsi="Times New Roman"/>
        </w:rPr>
        <w:t xml:space="preserve"> </w:t>
      </w:r>
    </w:p>
    <w:p w:rsidR="0072196D" w:rsidRPr="005E27FB" w:rsidRDefault="0072196D" w:rsidP="00A93474">
      <w:pPr>
        <w:jc w:val="both"/>
        <w:rPr>
          <w:sz w:val="20"/>
          <w:szCs w:val="20"/>
        </w:rPr>
      </w:pPr>
    </w:p>
    <w:p w:rsidR="0098012D" w:rsidRPr="005E27FB" w:rsidRDefault="0098012D" w:rsidP="00A93474">
      <w:pPr>
        <w:pStyle w:val="a3"/>
        <w:jc w:val="center"/>
        <w:rPr>
          <w:b/>
          <w:color w:val="000000"/>
          <w:sz w:val="20"/>
        </w:rPr>
      </w:pPr>
      <w:r w:rsidRPr="005E27FB">
        <w:rPr>
          <w:b/>
          <w:color w:val="000000"/>
          <w:sz w:val="20"/>
        </w:rPr>
        <w:t>7. Обстоятельства непреодолимой силы</w:t>
      </w:r>
    </w:p>
    <w:p w:rsidR="0098012D" w:rsidRPr="005E27FB" w:rsidRDefault="0098012D" w:rsidP="00A93474">
      <w:pPr>
        <w:pStyle w:val="a3"/>
        <w:ind w:firstLine="720"/>
        <w:rPr>
          <w:color w:val="000000"/>
          <w:sz w:val="20"/>
        </w:rPr>
      </w:pPr>
      <w:r w:rsidRPr="005E27FB">
        <w:rPr>
          <w:color w:val="000000"/>
          <w:sz w:val="20"/>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8012D" w:rsidRPr="005E27FB" w:rsidRDefault="0098012D" w:rsidP="00A93474">
      <w:pPr>
        <w:pStyle w:val="a3"/>
        <w:ind w:firstLine="720"/>
        <w:rPr>
          <w:color w:val="000000"/>
          <w:sz w:val="20"/>
        </w:rPr>
      </w:pPr>
      <w:r w:rsidRPr="005E27FB">
        <w:rPr>
          <w:color w:val="000000"/>
          <w:sz w:val="20"/>
        </w:rPr>
        <w:t>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98012D" w:rsidRPr="005E27FB" w:rsidRDefault="0098012D" w:rsidP="00A93474">
      <w:pPr>
        <w:pStyle w:val="a3"/>
        <w:ind w:firstLine="720"/>
        <w:rPr>
          <w:color w:val="000000"/>
          <w:sz w:val="20"/>
        </w:rPr>
      </w:pPr>
      <w:r w:rsidRPr="005E27FB">
        <w:rPr>
          <w:color w:val="000000"/>
          <w:sz w:val="20"/>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8012D" w:rsidRPr="005E27FB" w:rsidRDefault="0098012D" w:rsidP="00A93474">
      <w:pPr>
        <w:pStyle w:val="a3"/>
        <w:ind w:firstLine="720"/>
        <w:rPr>
          <w:color w:val="000000"/>
          <w:sz w:val="20"/>
        </w:rPr>
      </w:pPr>
      <w:r w:rsidRPr="005E27FB">
        <w:rPr>
          <w:color w:val="000000"/>
          <w:sz w:val="20"/>
        </w:rPr>
        <w:t>7.4. Если обстоятельства, указанные в п. 7.1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5E27FB" w:rsidRDefault="005E27FB" w:rsidP="00A93474">
      <w:pPr>
        <w:pStyle w:val="a3"/>
        <w:rPr>
          <w:b/>
          <w:color w:val="000000"/>
          <w:sz w:val="20"/>
        </w:rPr>
      </w:pPr>
    </w:p>
    <w:p w:rsidR="0098012D" w:rsidRPr="005E27FB" w:rsidRDefault="0098012D" w:rsidP="00A93474">
      <w:pPr>
        <w:pStyle w:val="a3"/>
        <w:jc w:val="center"/>
        <w:rPr>
          <w:b/>
          <w:color w:val="000000"/>
          <w:sz w:val="20"/>
        </w:rPr>
      </w:pPr>
      <w:r w:rsidRPr="005E27FB">
        <w:rPr>
          <w:b/>
          <w:color w:val="000000"/>
          <w:sz w:val="20"/>
        </w:rPr>
        <w:t>8. Порядок урегулирования споров</w:t>
      </w:r>
    </w:p>
    <w:p w:rsidR="0098012D" w:rsidRPr="005E27FB" w:rsidRDefault="0098012D" w:rsidP="00A93474">
      <w:pPr>
        <w:pStyle w:val="a3"/>
        <w:ind w:firstLine="720"/>
        <w:rPr>
          <w:color w:val="000000"/>
          <w:sz w:val="20"/>
        </w:rPr>
      </w:pPr>
      <w:r w:rsidRPr="005E27FB">
        <w:rPr>
          <w:color w:val="000000"/>
          <w:sz w:val="20"/>
        </w:rPr>
        <w:t xml:space="preserve">8.1. Все споры и разногласия, которые могут возникнуть в связи с выполнением настоящего договора, разрешаются путем переговоров между Сторонами. </w:t>
      </w:r>
    </w:p>
    <w:p w:rsidR="0098012D" w:rsidRPr="005E27FB" w:rsidRDefault="0098012D" w:rsidP="00A93474">
      <w:pPr>
        <w:pStyle w:val="a3"/>
        <w:ind w:firstLine="720"/>
        <w:rPr>
          <w:color w:val="000000"/>
          <w:sz w:val="20"/>
        </w:rPr>
      </w:pPr>
      <w:r w:rsidRPr="005E27FB">
        <w:rPr>
          <w:color w:val="000000"/>
          <w:sz w:val="20"/>
        </w:rPr>
        <w:lastRenderedPageBreak/>
        <w:t xml:space="preserve">8.2. В случае, если споры и разногласия не будут урегулированы путем переговоров между Сторонами, они подлежат разрешению в судебном порядке в Арбитражном суде Кировской области. </w:t>
      </w:r>
    </w:p>
    <w:p w:rsidR="0098012D" w:rsidRDefault="0098012D" w:rsidP="00A93474">
      <w:pPr>
        <w:pStyle w:val="a3"/>
        <w:ind w:firstLine="720"/>
        <w:rPr>
          <w:color w:val="000000"/>
          <w:sz w:val="20"/>
        </w:rPr>
      </w:pPr>
      <w:r w:rsidRPr="005E27FB">
        <w:rPr>
          <w:color w:val="000000"/>
          <w:sz w:val="20"/>
        </w:rPr>
        <w:t>При этом соблюдение претензионного порядка урегулирования споров обязательно для Сторон. Претензия должна быть рассмотрена в тридцатидневный срок с даты ее получения.</w:t>
      </w:r>
    </w:p>
    <w:p w:rsidR="005E27FB" w:rsidRPr="005E27FB" w:rsidRDefault="005E27FB" w:rsidP="00A93474">
      <w:pPr>
        <w:pStyle w:val="a3"/>
        <w:ind w:firstLine="720"/>
        <w:rPr>
          <w:color w:val="000000"/>
          <w:sz w:val="20"/>
        </w:rPr>
      </w:pPr>
    </w:p>
    <w:p w:rsidR="0098012D" w:rsidRPr="005E27FB" w:rsidRDefault="0098012D" w:rsidP="00A93474">
      <w:pPr>
        <w:pStyle w:val="a3"/>
        <w:jc w:val="center"/>
        <w:rPr>
          <w:b/>
          <w:color w:val="000000"/>
          <w:sz w:val="20"/>
        </w:rPr>
      </w:pPr>
      <w:r w:rsidRPr="005E27FB">
        <w:rPr>
          <w:b/>
          <w:color w:val="000000"/>
          <w:sz w:val="20"/>
        </w:rPr>
        <w:t>9. Расторжение договора</w:t>
      </w:r>
    </w:p>
    <w:p w:rsidR="0098012D" w:rsidRPr="005E27FB" w:rsidRDefault="0098012D" w:rsidP="00A93474">
      <w:pPr>
        <w:pStyle w:val="a3"/>
        <w:ind w:firstLine="720"/>
        <w:rPr>
          <w:color w:val="000000"/>
          <w:sz w:val="20"/>
        </w:rPr>
      </w:pPr>
      <w:r w:rsidRPr="005E27FB">
        <w:rPr>
          <w:color w:val="000000"/>
          <w:sz w:val="20"/>
        </w:rPr>
        <w:t>9.1. Заказчик вправе расторгнуть настоящий договор в одностороннем порядке в следующих случаях:</w:t>
      </w:r>
    </w:p>
    <w:p w:rsidR="0098012D" w:rsidRPr="005E27FB" w:rsidRDefault="0098012D" w:rsidP="00A93474">
      <w:pPr>
        <w:pStyle w:val="a3"/>
        <w:ind w:firstLine="720"/>
        <w:rPr>
          <w:color w:val="000000"/>
          <w:sz w:val="20"/>
        </w:rPr>
      </w:pPr>
      <w:r w:rsidRPr="005E27FB">
        <w:rPr>
          <w:color w:val="000000"/>
          <w:sz w:val="20"/>
        </w:rPr>
        <w:t>-нарушение Исполнителем условий настоящего договора, ведущих к снижению качества оказываемых услуг, а также неоднократное (два и более раза) нарушение сроков оказания услуг по настоящему договору.</w:t>
      </w:r>
    </w:p>
    <w:p w:rsidR="0098012D" w:rsidRPr="005E27FB" w:rsidRDefault="0098012D" w:rsidP="00A93474">
      <w:pPr>
        <w:pStyle w:val="a3"/>
        <w:ind w:firstLine="720"/>
        <w:rPr>
          <w:color w:val="000000"/>
          <w:sz w:val="20"/>
        </w:rPr>
      </w:pPr>
      <w:r w:rsidRPr="005E27FB">
        <w:rPr>
          <w:color w:val="000000"/>
          <w:sz w:val="20"/>
        </w:rPr>
        <w:t>9.2. При расторжении настоящего договора Заказчик оплачивает Исполнителю часть установленной цены, пропорционально объему оказанных и неоплаченных услуг до получения уведомления об отказе от исполнения настоящего договора.</w:t>
      </w:r>
    </w:p>
    <w:p w:rsidR="0098012D" w:rsidRPr="005E27FB" w:rsidRDefault="0098012D" w:rsidP="00A93474">
      <w:pPr>
        <w:pStyle w:val="a3"/>
        <w:ind w:firstLine="720"/>
        <w:rPr>
          <w:color w:val="000000"/>
          <w:sz w:val="20"/>
        </w:rPr>
      </w:pPr>
      <w:r w:rsidRPr="005E27FB">
        <w:rPr>
          <w:color w:val="000000"/>
          <w:sz w:val="20"/>
        </w:rPr>
        <w:t>9.3. Заказчик, решив расторгнуть настоящий договор, направляет письменное уведомление Исполнителю.</w:t>
      </w:r>
    </w:p>
    <w:p w:rsidR="005E27FB" w:rsidRDefault="005E27FB" w:rsidP="00A93474">
      <w:pPr>
        <w:ind w:left="840"/>
        <w:jc w:val="both"/>
        <w:rPr>
          <w:b/>
          <w:color w:val="000000"/>
          <w:sz w:val="20"/>
          <w:szCs w:val="20"/>
        </w:rPr>
      </w:pPr>
    </w:p>
    <w:p w:rsidR="0098012D" w:rsidRPr="005E27FB" w:rsidRDefault="0098012D" w:rsidP="00A93474">
      <w:pPr>
        <w:ind w:left="840"/>
        <w:jc w:val="center"/>
        <w:rPr>
          <w:b/>
          <w:color w:val="000000"/>
          <w:sz w:val="20"/>
          <w:szCs w:val="20"/>
        </w:rPr>
      </w:pPr>
      <w:r w:rsidRPr="005E27FB">
        <w:rPr>
          <w:b/>
          <w:color w:val="000000"/>
          <w:sz w:val="20"/>
          <w:szCs w:val="20"/>
        </w:rPr>
        <w:t>10. Срок действия договора.</w:t>
      </w:r>
    </w:p>
    <w:p w:rsidR="001423B0" w:rsidRDefault="0098012D" w:rsidP="00A93474">
      <w:pPr>
        <w:pStyle w:val="2"/>
        <w:ind w:firstLine="567"/>
        <w:rPr>
          <w:sz w:val="20"/>
          <w:szCs w:val="20"/>
        </w:rPr>
      </w:pPr>
      <w:r w:rsidRPr="005E27FB">
        <w:rPr>
          <w:color w:val="000000"/>
          <w:sz w:val="20"/>
          <w:szCs w:val="20"/>
        </w:rPr>
        <w:t>10.1.</w:t>
      </w:r>
      <w:r w:rsidRPr="005E27FB">
        <w:rPr>
          <w:sz w:val="20"/>
          <w:szCs w:val="20"/>
        </w:rPr>
        <w:t xml:space="preserve"> Настоящий Договор вступает в силу с момента его подписания Сторонами</w:t>
      </w:r>
      <w:r w:rsidR="00A97F0B" w:rsidRPr="005E27FB">
        <w:rPr>
          <w:sz w:val="20"/>
          <w:szCs w:val="20"/>
        </w:rPr>
        <w:t xml:space="preserve"> и действует</w:t>
      </w:r>
      <w:r w:rsidR="001423B0" w:rsidRPr="005E27FB">
        <w:rPr>
          <w:sz w:val="20"/>
          <w:szCs w:val="20"/>
        </w:rPr>
        <w:t xml:space="preserve"> до </w:t>
      </w:r>
      <w:r w:rsidR="000F4EC1" w:rsidRPr="005E27FB">
        <w:rPr>
          <w:sz w:val="20"/>
          <w:szCs w:val="20"/>
        </w:rPr>
        <w:t>полного исполнения обязательств, взятых на себя Сторонами.</w:t>
      </w:r>
    </w:p>
    <w:p w:rsidR="005E27FB" w:rsidRPr="005E27FB" w:rsidRDefault="005E27FB" w:rsidP="00A93474">
      <w:pPr>
        <w:pStyle w:val="2"/>
        <w:ind w:firstLine="567"/>
        <w:rPr>
          <w:sz w:val="20"/>
          <w:szCs w:val="20"/>
        </w:rPr>
      </w:pPr>
    </w:p>
    <w:p w:rsidR="0098012D" w:rsidRPr="005E27FB" w:rsidRDefault="0098012D" w:rsidP="00A93474">
      <w:pPr>
        <w:ind w:left="840"/>
        <w:jc w:val="center"/>
        <w:rPr>
          <w:color w:val="000000"/>
          <w:sz w:val="20"/>
          <w:szCs w:val="20"/>
        </w:rPr>
      </w:pPr>
      <w:r w:rsidRPr="005E27FB">
        <w:rPr>
          <w:b/>
          <w:color w:val="000000"/>
          <w:sz w:val="20"/>
          <w:szCs w:val="20"/>
        </w:rPr>
        <w:t>11. Прочие условия</w:t>
      </w:r>
    </w:p>
    <w:p w:rsidR="00065280" w:rsidRPr="005E27FB" w:rsidRDefault="0098012D" w:rsidP="00A93474">
      <w:pPr>
        <w:pStyle w:val="a3"/>
        <w:ind w:firstLine="720"/>
        <w:rPr>
          <w:color w:val="000000"/>
          <w:sz w:val="20"/>
        </w:rPr>
      </w:pPr>
      <w:r w:rsidRPr="005E27FB">
        <w:rPr>
          <w:color w:val="000000"/>
          <w:sz w:val="20"/>
        </w:rPr>
        <w:t xml:space="preserve">11.1. </w:t>
      </w:r>
      <w:r w:rsidR="00065280" w:rsidRPr="005E27FB">
        <w:rPr>
          <w:color w:val="000000"/>
          <w:sz w:val="20"/>
        </w:rPr>
        <w:t>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rsidR="00065280" w:rsidRPr="005E27FB" w:rsidRDefault="00065280" w:rsidP="00A93474">
      <w:pPr>
        <w:pStyle w:val="a3"/>
        <w:ind w:firstLine="720"/>
        <w:rPr>
          <w:color w:val="000000"/>
          <w:sz w:val="20"/>
        </w:rPr>
      </w:pPr>
      <w:r w:rsidRPr="005E27FB">
        <w:rPr>
          <w:color w:val="000000"/>
          <w:sz w:val="20"/>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rsidR="00065280" w:rsidRPr="005E27FB" w:rsidRDefault="00065280" w:rsidP="00A93474">
      <w:pPr>
        <w:pStyle w:val="a3"/>
        <w:ind w:firstLine="720"/>
        <w:rPr>
          <w:color w:val="000000"/>
          <w:sz w:val="20"/>
        </w:rPr>
      </w:pPr>
      <w:r w:rsidRPr="005E27FB">
        <w:rPr>
          <w:color w:val="000000"/>
          <w:sz w:val="20"/>
        </w:rPr>
        <w:t>-</w:t>
      </w:r>
      <w:r w:rsidR="00A13A70">
        <w:rPr>
          <w:color w:val="000000"/>
          <w:sz w:val="20"/>
        </w:rPr>
        <w:t xml:space="preserve"> </w:t>
      </w:r>
      <w:r w:rsidRPr="005E27FB">
        <w:rPr>
          <w:color w:val="000000"/>
          <w:sz w:val="20"/>
        </w:rPr>
        <w:t>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rsidR="00065280" w:rsidRPr="005E27FB" w:rsidRDefault="00065280" w:rsidP="00A93474">
      <w:pPr>
        <w:pStyle w:val="a3"/>
        <w:ind w:firstLine="720"/>
        <w:rPr>
          <w:color w:val="000000"/>
          <w:sz w:val="20"/>
        </w:rPr>
      </w:pPr>
      <w:r w:rsidRPr="005E27FB">
        <w:rPr>
          <w:color w:val="000000"/>
          <w:sz w:val="20"/>
        </w:rPr>
        <w:t>В случае возникновения у стороны подозрений, что произошло или может произойти нарушение каких-либо положений настоящего пункта, сторона договора немедленно направляет другой стороне договора уведомление о нарушении. В письменном уведомлении сторона договора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 пришли к соглашению гарантировать конфиденциальность лицам, сообщающим о фактах нарушений и коррупции, с учетом требований законодательства.</w:t>
      </w:r>
    </w:p>
    <w:p w:rsidR="0098012D" w:rsidRPr="005E27FB" w:rsidRDefault="00065280" w:rsidP="00A93474">
      <w:pPr>
        <w:pStyle w:val="a3"/>
        <w:ind w:firstLine="720"/>
        <w:rPr>
          <w:color w:val="000000"/>
          <w:sz w:val="20"/>
        </w:rPr>
      </w:pPr>
      <w:r w:rsidRPr="005E27FB">
        <w:rPr>
          <w:color w:val="000000"/>
          <w:sz w:val="20"/>
        </w:rPr>
        <w:t xml:space="preserve">11.2. </w:t>
      </w:r>
      <w:r w:rsidR="0098012D" w:rsidRPr="005E27FB">
        <w:rPr>
          <w:color w:val="000000"/>
          <w:sz w:val="20"/>
        </w:rPr>
        <w:t>Все приложения и дополнения, относящиеся к настоящему договору, являются его неотъемлемой частью.</w:t>
      </w:r>
    </w:p>
    <w:p w:rsidR="0098012D" w:rsidRPr="005E27FB" w:rsidRDefault="0098012D" w:rsidP="00A93474">
      <w:pPr>
        <w:ind w:firstLine="720"/>
        <w:jc w:val="both"/>
        <w:rPr>
          <w:color w:val="000000"/>
          <w:sz w:val="20"/>
          <w:szCs w:val="20"/>
        </w:rPr>
      </w:pPr>
      <w:r w:rsidRPr="005E27FB">
        <w:rPr>
          <w:color w:val="000000"/>
          <w:sz w:val="20"/>
          <w:szCs w:val="20"/>
        </w:rPr>
        <w:t>11.</w:t>
      </w:r>
      <w:r w:rsidR="00065280" w:rsidRPr="005E27FB">
        <w:rPr>
          <w:color w:val="000000"/>
          <w:sz w:val="20"/>
          <w:szCs w:val="20"/>
        </w:rPr>
        <w:t>3</w:t>
      </w:r>
      <w:r w:rsidRPr="005E27FB">
        <w:rPr>
          <w:color w:val="000000"/>
          <w:sz w:val="20"/>
          <w:szCs w:val="20"/>
        </w:rPr>
        <w:t>.</w:t>
      </w:r>
      <w:r w:rsidR="00065280" w:rsidRPr="005E27FB">
        <w:rPr>
          <w:color w:val="000000"/>
          <w:sz w:val="20"/>
          <w:szCs w:val="20"/>
        </w:rPr>
        <w:t xml:space="preserve">  </w:t>
      </w:r>
      <w:r w:rsidRPr="005E27FB">
        <w:rPr>
          <w:color w:val="000000"/>
          <w:sz w:val="20"/>
          <w:szCs w:val="20"/>
        </w:rPr>
        <w:t>Все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rsidR="0098012D" w:rsidRPr="005E27FB" w:rsidRDefault="0098012D" w:rsidP="00A93474">
      <w:pPr>
        <w:ind w:firstLine="720"/>
        <w:jc w:val="both"/>
        <w:rPr>
          <w:color w:val="000000"/>
          <w:sz w:val="20"/>
          <w:szCs w:val="20"/>
        </w:rPr>
      </w:pPr>
      <w:r w:rsidRPr="005E27FB">
        <w:rPr>
          <w:color w:val="000000"/>
          <w:sz w:val="20"/>
          <w:szCs w:val="20"/>
        </w:rPr>
        <w:t>11.</w:t>
      </w:r>
      <w:r w:rsidR="00065280" w:rsidRPr="005E27FB">
        <w:rPr>
          <w:color w:val="000000"/>
          <w:sz w:val="20"/>
          <w:szCs w:val="20"/>
        </w:rPr>
        <w:t>4</w:t>
      </w:r>
      <w:r w:rsidRPr="005E27FB">
        <w:rPr>
          <w:color w:val="000000"/>
          <w:sz w:val="20"/>
          <w:szCs w:val="20"/>
        </w:rPr>
        <w:t xml:space="preserve">.  Настоящий договор составлен на русском языке в двух  подлинных экземплярах, один экземпляр хранится у Заказчика, второй экземпляр - у Исполнителя. </w:t>
      </w:r>
    </w:p>
    <w:p w:rsidR="0098012D" w:rsidRPr="005E27FB" w:rsidRDefault="0098012D">
      <w:pPr>
        <w:tabs>
          <w:tab w:val="left" w:pos="2835"/>
        </w:tabs>
        <w:ind w:left="360"/>
        <w:jc w:val="center"/>
        <w:rPr>
          <w:b/>
          <w:sz w:val="20"/>
          <w:szCs w:val="20"/>
        </w:rPr>
      </w:pPr>
    </w:p>
    <w:p w:rsidR="0098012D" w:rsidRDefault="0098012D" w:rsidP="00D13423">
      <w:pPr>
        <w:widowControl w:val="0"/>
        <w:numPr>
          <w:ilvl w:val="0"/>
          <w:numId w:val="1"/>
        </w:numPr>
        <w:tabs>
          <w:tab w:val="left" w:pos="364"/>
          <w:tab w:val="left" w:pos="2835"/>
        </w:tabs>
        <w:autoSpaceDE w:val="0"/>
        <w:autoSpaceDN w:val="0"/>
        <w:adjustRightInd w:val="0"/>
        <w:jc w:val="center"/>
        <w:rPr>
          <w:b/>
          <w:sz w:val="20"/>
          <w:szCs w:val="20"/>
        </w:rPr>
      </w:pPr>
      <w:r w:rsidRPr="005E27FB">
        <w:rPr>
          <w:b/>
          <w:sz w:val="20"/>
          <w:szCs w:val="20"/>
        </w:rPr>
        <w:t>Юридические адреса, реквизиты и подписи сторон</w:t>
      </w:r>
    </w:p>
    <w:p w:rsidR="0081189C" w:rsidRPr="005E27FB" w:rsidRDefault="0081189C" w:rsidP="0081189C">
      <w:pPr>
        <w:widowControl w:val="0"/>
        <w:tabs>
          <w:tab w:val="left" w:pos="2835"/>
        </w:tabs>
        <w:autoSpaceDE w:val="0"/>
        <w:autoSpaceDN w:val="0"/>
        <w:adjustRightInd w:val="0"/>
        <w:ind w:left="72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961"/>
      </w:tblGrid>
      <w:tr w:rsidR="0098012D" w:rsidRPr="005E27FB">
        <w:trPr>
          <w:trHeight w:val="4307"/>
        </w:trPr>
        <w:tc>
          <w:tcPr>
            <w:tcW w:w="4786" w:type="dxa"/>
            <w:tcBorders>
              <w:top w:val="nil"/>
              <w:left w:val="nil"/>
              <w:bottom w:val="nil"/>
              <w:right w:val="nil"/>
            </w:tcBorders>
          </w:tcPr>
          <w:p w:rsidR="0098012D" w:rsidRPr="005E27FB" w:rsidRDefault="0098012D">
            <w:pPr>
              <w:jc w:val="both"/>
              <w:rPr>
                <w:b/>
                <w:sz w:val="20"/>
                <w:szCs w:val="20"/>
              </w:rPr>
            </w:pPr>
            <w:r w:rsidRPr="005E27FB">
              <w:rPr>
                <w:b/>
                <w:sz w:val="20"/>
                <w:szCs w:val="20"/>
              </w:rPr>
              <w:lastRenderedPageBreak/>
              <w:t>«Заказчик»</w:t>
            </w:r>
          </w:p>
          <w:p w:rsidR="0098012D" w:rsidRDefault="00A97F0B">
            <w:pPr>
              <w:jc w:val="both"/>
              <w:rPr>
                <w:b/>
                <w:sz w:val="20"/>
                <w:szCs w:val="20"/>
              </w:rPr>
            </w:pPr>
            <w:r w:rsidRPr="005E27FB">
              <w:rPr>
                <w:b/>
                <w:sz w:val="20"/>
                <w:szCs w:val="20"/>
              </w:rPr>
              <w:t>ФБ</w:t>
            </w:r>
            <w:r w:rsidR="0098012D" w:rsidRPr="005E27FB">
              <w:rPr>
                <w:b/>
                <w:sz w:val="20"/>
                <w:szCs w:val="20"/>
              </w:rPr>
              <w:t>УЗ «МСЧ № 52» ФМБА России</w:t>
            </w:r>
          </w:p>
          <w:p w:rsidR="0081189C" w:rsidRPr="005E27FB" w:rsidRDefault="0081189C">
            <w:pPr>
              <w:jc w:val="both"/>
              <w:rPr>
                <w:b/>
                <w:sz w:val="20"/>
                <w:szCs w:val="20"/>
              </w:rPr>
            </w:pPr>
          </w:p>
          <w:p w:rsidR="000F4EC1" w:rsidRPr="005E27FB" w:rsidRDefault="000F4EC1" w:rsidP="000F4EC1">
            <w:pPr>
              <w:tabs>
                <w:tab w:val="left" w:pos="1080"/>
              </w:tabs>
              <w:jc w:val="both"/>
              <w:rPr>
                <w:sz w:val="20"/>
                <w:szCs w:val="20"/>
              </w:rPr>
            </w:pPr>
            <w:r w:rsidRPr="005E27FB">
              <w:rPr>
                <w:sz w:val="20"/>
                <w:szCs w:val="20"/>
              </w:rPr>
              <w:t xml:space="preserve">Адрес: 613040, </w:t>
            </w:r>
            <w:proofErr w:type="gramStart"/>
            <w:r w:rsidRPr="005E27FB">
              <w:rPr>
                <w:sz w:val="20"/>
                <w:szCs w:val="20"/>
              </w:rPr>
              <w:t>Кировская</w:t>
            </w:r>
            <w:proofErr w:type="gramEnd"/>
            <w:r w:rsidRPr="005E27FB">
              <w:rPr>
                <w:sz w:val="20"/>
                <w:szCs w:val="20"/>
              </w:rPr>
              <w:t xml:space="preserve"> обл.,  г. Кирово-Чепецк, ул. Островского, 2, тел/факс: (83361) 4-11-54</w:t>
            </w:r>
          </w:p>
          <w:p w:rsidR="001764E1" w:rsidRDefault="001764E1" w:rsidP="005E27FB">
            <w:pPr>
              <w:tabs>
                <w:tab w:val="left" w:pos="1080"/>
              </w:tabs>
              <w:jc w:val="both"/>
              <w:rPr>
                <w:sz w:val="20"/>
                <w:szCs w:val="20"/>
              </w:rPr>
            </w:pPr>
            <w:r w:rsidRPr="001764E1">
              <w:rPr>
                <w:sz w:val="20"/>
                <w:szCs w:val="20"/>
              </w:rPr>
              <w:t xml:space="preserve">ИНН 4341000054 КПП 431201001 БИК </w:t>
            </w:r>
            <w:r w:rsidR="00A45404" w:rsidRPr="00A45404">
              <w:rPr>
                <w:sz w:val="20"/>
                <w:szCs w:val="20"/>
              </w:rPr>
              <w:t xml:space="preserve">012202102  в  ОКЦ № 1 ВВГУ Банка России //УФК по Нижегородской области, г. Нижний Новгород </w:t>
            </w:r>
            <w:r w:rsidRPr="001764E1">
              <w:rPr>
                <w:sz w:val="20"/>
                <w:szCs w:val="20"/>
              </w:rPr>
              <w:t xml:space="preserve">(ФБУЗ «МСЧ № 52» ФМБА России, </w:t>
            </w:r>
            <w:r w:rsidR="00155267">
              <w:rPr>
                <w:sz w:val="20"/>
                <w:szCs w:val="20"/>
              </w:rPr>
              <w:t>л/</w:t>
            </w:r>
            <w:proofErr w:type="gramStart"/>
            <w:r w:rsidR="00155267" w:rsidRPr="00155267">
              <w:rPr>
                <w:sz w:val="20"/>
                <w:szCs w:val="20"/>
              </w:rPr>
              <w:t>с</w:t>
            </w:r>
            <w:proofErr w:type="gramEnd"/>
            <w:r w:rsidR="00155267" w:rsidRPr="00155267">
              <w:rPr>
                <w:sz w:val="20"/>
                <w:szCs w:val="20"/>
              </w:rPr>
              <w:t xml:space="preserve"> </w:t>
            </w:r>
            <w:r w:rsidR="00823523">
              <w:rPr>
                <w:sz w:val="20"/>
                <w:szCs w:val="20"/>
              </w:rPr>
              <w:t>______________</w:t>
            </w:r>
            <w:r w:rsidR="008903E3">
              <w:rPr>
                <w:sz w:val="20"/>
                <w:szCs w:val="20"/>
              </w:rPr>
              <w:t xml:space="preserve"> (</w:t>
            </w:r>
            <w:r w:rsidR="00211A44" w:rsidRPr="00211A44">
              <w:rPr>
                <w:sz w:val="20"/>
                <w:szCs w:val="20"/>
              </w:rPr>
              <w:t xml:space="preserve">Средства бюджетного учреждения, </w:t>
            </w:r>
            <w:r w:rsidR="00823523">
              <w:rPr>
                <w:sz w:val="20"/>
                <w:szCs w:val="20"/>
              </w:rPr>
              <w:t>_______________________________________</w:t>
            </w:r>
            <w:r w:rsidR="008903E3">
              <w:rPr>
                <w:sz w:val="20"/>
                <w:szCs w:val="20"/>
              </w:rPr>
              <w:t>)</w:t>
            </w:r>
          </w:p>
          <w:p w:rsidR="00823523" w:rsidRPr="00823523" w:rsidRDefault="00823523" w:rsidP="00823523">
            <w:pPr>
              <w:tabs>
                <w:tab w:val="left" w:pos="1080"/>
              </w:tabs>
              <w:jc w:val="both"/>
              <w:rPr>
                <w:sz w:val="20"/>
                <w:szCs w:val="20"/>
              </w:rPr>
            </w:pPr>
            <w:r w:rsidRPr="00823523">
              <w:rPr>
                <w:sz w:val="20"/>
                <w:szCs w:val="20"/>
              </w:rPr>
              <w:t xml:space="preserve">Казначейский счет </w:t>
            </w:r>
            <w:r w:rsidR="00A45404" w:rsidRPr="00A45404">
              <w:rPr>
                <w:sz w:val="20"/>
                <w:szCs w:val="20"/>
              </w:rPr>
              <w:t>03214643000000013246</w:t>
            </w:r>
          </w:p>
          <w:p w:rsidR="00A45404" w:rsidRDefault="00823523" w:rsidP="00823523">
            <w:pPr>
              <w:tabs>
                <w:tab w:val="left" w:pos="1080"/>
              </w:tabs>
              <w:jc w:val="both"/>
              <w:rPr>
                <w:sz w:val="20"/>
                <w:szCs w:val="20"/>
              </w:rPr>
            </w:pPr>
            <w:r w:rsidRPr="00823523">
              <w:rPr>
                <w:sz w:val="20"/>
                <w:szCs w:val="20"/>
              </w:rPr>
              <w:t xml:space="preserve">Единый казначейский счет </w:t>
            </w:r>
            <w:r w:rsidR="00A45404" w:rsidRPr="00A45404">
              <w:rPr>
                <w:sz w:val="20"/>
                <w:szCs w:val="20"/>
              </w:rPr>
              <w:t>40102810745370000024</w:t>
            </w:r>
          </w:p>
          <w:p w:rsidR="000F4EC1" w:rsidRPr="005E27FB" w:rsidRDefault="000F4EC1" w:rsidP="00823523">
            <w:pPr>
              <w:tabs>
                <w:tab w:val="left" w:pos="1080"/>
              </w:tabs>
              <w:jc w:val="both"/>
              <w:rPr>
                <w:sz w:val="20"/>
                <w:szCs w:val="20"/>
              </w:rPr>
            </w:pPr>
            <w:r w:rsidRPr="005E27FB">
              <w:rPr>
                <w:sz w:val="20"/>
                <w:szCs w:val="20"/>
              </w:rPr>
              <w:t>ОКОНХ 91511 ОКПО 08624415</w:t>
            </w:r>
          </w:p>
          <w:p w:rsidR="000F4EC1" w:rsidRPr="005E27FB" w:rsidRDefault="009C4E75" w:rsidP="000F4EC1">
            <w:pPr>
              <w:tabs>
                <w:tab w:val="left" w:pos="1080"/>
              </w:tabs>
              <w:jc w:val="both"/>
              <w:rPr>
                <w:sz w:val="20"/>
                <w:szCs w:val="20"/>
              </w:rPr>
            </w:pPr>
            <w:r w:rsidRPr="005E27FB">
              <w:rPr>
                <w:sz w:val="20"/>
                <w:szCs w:val="20"/>
              </w:rPr>
              <w:t>ОКАТО 33707000</w:t>
            </w:r>
            <w:r w:rsidR="000F4EC1" w:rsidRPr="005E27FB">
              <w:rPr>
                <w:sz w:val="20"/>
                <w:szCs w:val="20"/>
              </w:rPr>
              <w:t xml:space="preserve"> ОГРН 1034313500704 </w:t>
            </w:r>
          </w:p>
          <w:p w:rsidR="000F4EC1" w:rsidRPr="005E27FB" w:rsidRDefault="000F4EC1" w:rsidP="000F4EC1">
            <w:pPr>
              <w:tabs>
                <w:tab w:val="left" w:pos="1080"/>
              </w:tabs>
              <w:jc w:val="both"/>
              <w:rPr>
                <w:sz w:val="20"/>
                <w:szCs w:val="20"/>
              </w:rPr>
            </w:pPr>
            <w:proofErr w:type="spellStart"/>
            <w:r w:rsidRPr="005E27FB">
              <w:rPr>
                <w:sz w:val="20"/>
                <w:szCs w:val="20"/>
              </w:rPr>
              <w:t>Эл.адрес</w:t>
            </w:r>
            <w:proofErr w:type="spellEnd"/>
            <w:r w:rsidRPr="005E27FB">
              <w:rPr>
                <w:sz w:val="20"/>
                <w:szCs w:val="20"/>
              </w:rPr>
              <w:t xml:space="preserve">: </w:t>
            </w:r>
            <w:hyperlink r:id="rId7" w:history="1">
              <w:r w:rsidRPr="005E27FB">
                <w:rPr>
                  <w:rStyle w:val="a5"/>
                  <w:sz w:val="20"/>
                  <w:szCs w:val="20"/>
                  <w:lang w:val="en-US"/>
                </w:rPr>
                <w:t>otdel</w:t>
              </w:r>
              <w:r w:rsidRPr="005E27FB">
                <w:rPr>
                  <w:rStyle w:val="a5"/>
                  <w:sz w:val="20"/>
                  <w:szCs w:val="20"/>
                </w:rPr>
                <w:t>.</w:t>
              </w:r>
              <w:r w:rsidRPr="005E27FB">
                <w:rPr>
                  <w:rStyle w:val="a5"/>
                  <w:sz w:val="20"/>
                  <w:szCs w:val="20"/>
                  <w:lang w:val="en-US"/>
                </w:rPr>
                <w:t>dogovornoi</w:t>
              </w:r>
              <w:r w:rsidRPr="005E27FB">
                <w:rPr>
                  <w:rStyle w:val="a5"/>
                  <w:sz w:val="20"/>
                  <w:szCs w:val="20"/>
                </w:rPr>
                <w:t>@</w:t>
              </w:r>
              <w:r w:rsidRPr="005E27FB">
                <w:rPr>
                  <w:rStyle w:val="a5"/>
                  <w:sz w:val="20"/>
                  <w:szCs w:val="20"/>
                  <w:lang w:val="en-US"/>
                </w:rPr>
                <w:t>mail</w:t>
              </w:r>
              <w:r w:rsidRPr="005E27FB">
                <w:rPr>
                  <w:rStyle w:val="a5"/>
                  <w:sz w:val="20"/>
                  <w:szCs w:val="20"/>
                </w:rPr>
                <w:t>.</w:t>
              </w:r>
              <w:proofErr w:type="spellStart"/>
              <w:r w:rsidRPr="005E27FB">
                <w:rPr>
                  <w:rStyle w:val="a5"/>
                  <w:sz w:val="20"/>
                  <w:szCs w:val="20"/>
                  <w:lang w:val="en-US"/>
                </w:rPr>
                <w:t>ru</w:t>
              </w:r>
              <w:proofErr w:type="spellEnd"/>
            </w:hyperlink>
          </w:p>
          <w:p w:rsidR="000F4EC1" w:rsidRPr="005E27FB" w:rsidRDefault="000F4EC1" w:rsidP="000F4EC1">
            <w:pPr>
              <w:jc w:val="both"/>
              <w:rPr>
                <w:b/>
                <w:sz w:val="20"/>
                <w:szCs w:val="20"/>
              </w:rPr>
            </w:pPr>
          </w:p>
          <w:p w:rsidR="0098012D" w:rsidRDefault="0098012D">
            <w:pPr>
              <w:pStyle w:val="4"/>
              <w:spacing w:before="0" w:after="0"/>
              <w:rPr>
                <w:sz w:val="20"/>
                <w:szCs w:val="20"/>
              </w:rPr>
            </w:pPr>
          </w:p>
          <w:p w:rsidR="001764E1" w:rsidRDefault="001764E1" w:rsidP="001764E1"/>
          <w:p w:rsidR="001764E1" w:rsidRPr="001764E1" w:rsidRDefault="001764E1" w:rsidP="001764E1"/>
          <w:p w:rsidR="00047653" w:rsidRDefault="00823523" w:rsidP="008903E3">
            <w:pPr>
              <w:jc w:val="both"/>
              <w:rPr>
                <w:sz w:val="20"/>
                <w:szCs w:val="20"/>
              </w:rPr>
            </w:pPr>
            <w:r>
              <w:rPr>
                <w:sz w:val="20"/>
                <w:szCs w:val="20"/>
              </w:rPr>
              <w:t>Н</w:t>
            </w:r>
            <w:r w:rsidR="008903E3" w:rsidRPr="008903E3">
              <w:rPr>
                <w:sz w:val="20"/>
                <w:szCs w:val="20"/>
              </w:rPr>
              <w:t>ачальник</w:t>
            </w:r>
          </w:p>
          <w:p w:rsidR="0098012D" w:rsidRDefault="008903E3" w:rsidP="008903E3">
            <w:pPr>
              <w:jc w:val="both"/>
              <w:rPr>
                <w:sz w:val="20"/>
                <w:szCs w:val="20"/>
              </w:rPr>
            </w:pPr>
            <w:r w:rsidRPr="008903E3">
              <w:rPr>
                <w:sz w:val="20"/>
                <w:szCs w:val="20"/>
              </w:rPr>
              <w:t xml:space="preserve"> </w:t>
            </w:r>
          </w:p>
          <w:p w:rsidR="008903E3" w:rsidRPr="001764E1" w:rsidRDefault="008903E3" w:rsidP="008903E3">
            <w:pPr>
              <w:jc w:val="both"/>
              <w:rPr>
                <w:sz w:val="20"/>
                <w:szCs w:val="20"/>
              </w:rPr>
            </w:pPr>
          </w:p>
          <w:p w:rsidR="0098012D" w:rsidRPr="001764E1" w:rsidRDefault="0098012D">
            <w:pPr>
              <w:jc w:val="both"/>
              <w:rPr>
                <w:sz w:val="20"/>
                <w:szCs w:val="20"/>
              </w:rPr>
            </w:pPr>
            <w:r w:rsidRPr="001764E1">
              <w:rPr>
                <w:sz w:val="20"/>
                <w:szCs w:val="20"/>
              </w:rPr>
              <w:t xml:space="preserve">______________________ </w:t>
            </w:r>
            <w:r w:rsidR="008903E3">
              <w:rPr>
                <w:sz w:val="20"/>
                <w:szCs w:val="20"/>
              </w:rPr>
              <w:t>Ю</w:t>
            </w:r>
            <w:r w:rsidR="009C4E75" w:rsidRPr="001764E1">
              <w:rPr>
                <w:sz w:val="20"/>
                <w:szCs w:val="20"/>
              </w:rPr>
              <w:t>.</w:t>
            </w:r>
            <w:r w:rsidR="008903E3">
              <w:rPr>
                <w:sz w:val="20"/>
                <w:szCs w:val="20"/>
              </w:rPr>
              <w:t>В</w:t>
            </w:r>
            <w:r w:rsidR="009C4E75" w:rsidRPr="001764E1">
              <w:rPr>
                <w:sz w:val="20"/>
                <w:szCs w:val="20"/>
              </w:rPr>
              <w:t>.</w:t>
            </w:r>
            <w:r w:rsidR="009721AA">
              <w:rPr>
                <w:sz w:val="20"/>
                <w:szCs w:val="20"/>
              </w:rPr>
              <w:t xml:space="preserve"> </w:t>
            </w:r>
            <w:r w:rsidR="009C4E75" w:rsidRPr="001764E1">
              <w:rPr>
                <w:sz w:val="20"/>
                <w:szCs w:val="20"/>
              </w:rPr>
              <w:t>Т</w:t>
            </w:r>
            <w:r w:rsidR="008903E3">
              <w:rPr>
                <w:sz w:val="20"/>
                <w:szCs w:val="20"/>
              </w:rPr>
              <w:t>олкачев</w:t>
            </w:r>
          </w:p>
          <w:p w:rsidR="0098012D" w:rsidRPr="001764E1" w:rsidRDefault="0098012D">
            <w:pPr>
              <w:jc w:val="both"/>
              <w:rPr>
                <w:sz w:val="20"/>
                <w:szCs w:val="20"/>
              </w:rPr>
            </w:pPr>
          </w:p>
          <w:p w:rsidR="0098012D" w:rsidRPr="005E27FB" w:rsidRDefault="0098012D">
            <w:pPr>
              <w:jc w:val="both"/>
              <w:rPr>
                <w:b/>
                <w:sz w:val="20"/>
                <w:szCs w:val="20"/>
              </w:rPr>
            </w:pPr>
            <w:r w:rsidRPr="005E27FB">
              <w:rPr>
                <w:sz w:val="20"/>
                <w:szCs w:val="20"/>
              </w:rPr>
              <w:t xml:space="preserve">                       М.П.</w:t>
            </w:r>
          </w:p>
        </w:tc>
        <w:tc>
          <w:tcPr>
            <w:tcW w:w="4961" w:type="dxa"/>
            <w:tcBorders>
              <w:top w:val="nil"/>
              <w:left w:val="nil"/>
              <w:bottom w:val="nil"/>
              <w:right w:val="nil"/>
            </w:tcBorders>
          </w:tcPr>
          <w:p w:rsidR="0098012D" w:rsidRPr="005E27FB" w:rsidRDefault="0098012D">
            <w:pPr>
              <w:jc w:val="both"/>
              <w:rPr>
                <w:b/>
                <w:sz w:val="20"/>
                <w:szCs w:val="20"/>
              </w:rPr>
            </w:pPr>
            <w:r w:rsidRPr="005E27FB">
              <w:rPr>
                <w:b/>
                <w:sz w:val="20"/>
                <w:szCs w:val="20"/>
              </w:rPr>
              <w:t>«</w:t>
            </w:r>
            <w:r w:rsidR="005109A1" w:rsidRPr="005E27FB">
              <w:rPr>
                <w:b/>
                <w:sz w:val="20"/>
                <w:szCs w:val="20"/>
              </w:rPr>
              <w:t>Исполнитель</w:t>
            </w:r>
            <w:r w:rsidRPr="005E27FB">
              <w:rPr>
                <w:b/>
                <w:sz w:val="20"/>
                <w:szCs w:val="20"/>
              </w:rPr>
              <w:t>»</w:t>
            </w:r>
          </w:p>
          <w:p w:rsidR="0037177B" w:rsidRDefault="0037177B" w:rsidP="00211A44">
            <w:pPr>
              <w:widowControl w:val="0"/>
              <w:autoSpaceDE w:val="0"/>
              <w:autoSpaceDN w:val="0"/>
              <w:adjustRightInd w:val="0"/>
              <w:jc w:val="both"/>
              <w:rPr>
                <w:sz w:val="20"/>
                <w:szCs w:val="20"/>
                <w:lang w:eastAsia="en-US"/>
              </w:rPr>
            </w:pPr>
          </w:p>
          <w:p w:rsidR="0037177B" w:rsidRDefault="0037177B" w:rsidP="00211A44">
            <w:pPr>
              <w:widowControl w:val="0"/>
              <w:autoSpaceDE w:val="0"/>
              <w:autoSpaceDN w:val="0"/>
              <w:adjustRightInd w:val="0"/>
              <w:jc w:val="both"/>
              <w:rPr>
                <w:sz w:val="20"/>
                <w:szCs w:val="20"/>
                <w:lang w:eastAsia="en-US"/>
              </w:rPr>
            </w:pPr>
          </w:p>
          <w:p w:rsidR="0037177B" w:rsidRDefault="0037177B" w:rsidP="00211A44">
            <w:pPr>
              <w:widowControl w:val="0"/>
              <w:autoSpaceDE w:val="0"/>
              <w:autoSpaceDN w:val="0"/>
              <w:adjustRightInd w:val="0"/>
              <w:jc w:val="both"/>
              <w:rPr>
                <w:sz w:val="20"/>
                <w:szCs w:val="20"/>
                <w:lang w:eastAsia="en-US"/>
              </w:rPr>
            </w:pPr>
          </w:p>
          <w:p w:rsidR="0037177B" w:rsidRDefault="0037177B" w:rsidP="00211A44">
            <w:pPr>
              <w:widowControl w:val="0"/>
              <w:autoSpaceDE w:val="0"/>
              <w:autoSpaceDN w:val="0"/>
              <w:adjustRightInd w:val="0"/>
              <w:jc w:val="both"/>
              <w:rPr>
                <w:sz w:val="20"/>
                <w:szCs w:val="20"/>
                <w:lang w:eastAsia="en-US"/>
              </w:rPr>
            </w:pPr>
          </w:p>
          <w:p w:rsidR="0037177B" w:rsidRDefault="0037177B" w:rsidP="00211A44">
            <w:pPr>
              <w:widowControl w:val="0"/>
              <w:autoSpaceDE w:val="0"/>
              <w:autoSpaceDN w:val="0"/>
              <w:adjustRightInd w:val="0"/>
              <w:jc w:val="both"/>
              <w:rPr>
                <w:sz w:val="20"/>
                <w:szCs w:val="20"/>
                <w:lang w:eastAsia="en-US"/>
              </w:rPr>
            </w:pPr>
          </w:p>
          <w:p w:rsidR="0037177B" w:rsidRDefault="0037177B" w:rsidP="00211A44">
            <w:pPr>
              <w:widowControl w:val="0"/>
              <w:autoSpaceDE w:val="0"/>
              <w:autoSpaceDN w:val="0"/>
              <w:adjustRightInd w:val="0"/>
              <w:jc w:val="both"/>
              <w:rPr>
                <w:sz w:val="20"/>
                <w:szCs w:val="20"/>
                <w:lang w:eastAsia="en-US"/>
              </w:rPr>
            </w:pPr>
          </w:p>
          <w:p w:rsidR="0037177B" w:rsidRDefault="0037177B" w:rsidP="00211A44">
            <w:pPr>
              <w:widowControl w:val="0"/>
              <w:autoSpaceDE w:val="0"/>
              <w:autoSpaceDN w:val="0"/>
              <w:adjustRightInd w:val="0"/>
              <w:jc w:val="both"/>
              <w:rPr>
                <w:sz w:val="20"/>
                <w:szCs w:val="20"/>
                <w:lang w:eastAsia="en-US"/>
              </w:rPr>
            </w:pPr>
          </w:p>
          <w:p w:rsidR="0037177B" w:rsidRDefault="0037177B" w:rsidP="00211A44">
            <w:pPr>
              <w:widowControl w:val="0"/>
              <w:autoSpaceDE w:val="0"/>
              <w:autoSpaceDN w:val="0"/>
              <w:adjustRightInd w:val="0"/>
              <w:jc w:val="both"/>
              <w:rPr>
                <w:sz w:val="20"/>
                <w:szCs w:val="20"/>
                <w:lang w:eastAsia="en-US"/>
              </w:rPr>
            </w:pPr>
          </w:p>
          <w:p w:rsidR="0037177B" w:rsidRDefault="0037177B" w:rsidP="00211A44">
            <w:pPr>
              <w:widowControl w:val="0"/>
              <w:autoSpaceDE w:val="0"/>
              <w:autoSpaceDN w:val="0"/>
              <w:adjustRightInd w:val="0"/>
              <w:jc w:val="both"/>
              <w:rPr>
                <w:sz w:val="20"/>
                <w:szCs w:val="20"/>
                <w:lang w:eastAsia="en-US"/>
              </w:rPr>
            </w:pPr>
          </w:p>
          <w:p w:rsidR="00211A44" w:rsidRPr="00211A44" w:rsidRDefault="00211A44" w:rsidP="00211A44">
            <w:pPr>
              <w:widowControl w:val="0"/>
              <w:autoSpaceDE w:val="0"/>
              <w:autoSpaceDN w:val="0"/>
              <w:adjustRightInd w:val="0"/>
              <w:jc w:val="both"/>
              <w:rPr>
                <w:sz w:val="20"/>
                <w:szCs w:val="20"/>
                <w:lang w:eastAsia="en-US"/>
              </w:rPr>
            </w:pPr>
            <w:r w:rsidRPr="00211A44">
              <w:rPr>
                <w:sz w:val="20"/>
                <w:szCs w:val="20"/>
                <w:lang w:eastAsia="en-US"/>
              </w:rPr>
              <w:t xml:space="preserve"> </w:t>
            </w:r>
          </w:p>
          <w:p w:rsidR="00211A44" w:rsidRDefault="00211A44" w:rsidP="00211A44">
            <w:pPr>
              <w:widowControl w:val="0"/>
              <w:autoSpaceDE w:val="0"/>
              <w:autoSpaceDN w:val="0"/>
              <w:adjustRightInd w:val="0"/>
              <w:rPr>
                <w:b/>
                <w:sz w:val="20"/>
                <w:szCs w:val="20"/>
                <w:lang w:eastAsia="en-US"/>
              </w:rPr>
            </w:pPr>
          </w:p>
          <w:p w:rsidR="009721AA" w:rsidRDefault="009721AA" w:rsidP="00211A44">
            <w:pPr>
              <w:widowControl w:val="0"/>
              <w:autoSpaceDE w:val="0"/>
              <w:autoSpaceDN w:val="0"/>
              <w:adjustRightInd w:val="0"/>
              <w:rPr>
                <w:b/>
                <w:sz w:val="20"/>
                <w:szCs w:val="20"/>
                <w:lang w:eastAsia="en-US"/>
              </w:rPr>
            </w:pPr>
          </w:p>
          <w:p w:rsidR="009721AA" w:rsidRDefault="009721AA" w:rsidP="00211A44">
            <w:pPr>
              <w:widowControl w:val="0"/>
              <w:autoSpaceDE w:val="0"/>
              <w:autoSpaceDN w:val="0"/>
              <w:adjustRightInd w:val="0"/>
              <w:rPr>
                <w:b/>
                <w:sz w:val="20"/>
                <w:szCs w:val="20"/>
                <w:lang w:eastAsia="en-US"/>
              </w:rPr>
            </w:pPr>
          </w:p>
          <w:p w:rsidR="009721AA" w:rsidRDefault="009721AA" w:rsidP="00211A44">
            <w:pPr>
              <w:widowControl w:val="0"/>
              <w:autoSpaceDE w:val="0"/>
              <w:autoSpaceDN w:val="0"/>
              <w:adjustRightInd w:val="0"/>
              <w:rPr>
                <w:b/>
                <w:sz w:val="20"/>
                <w:szCs w:val="20"/>
                <w:lang w:eastAsia="en-US"/>
              </w:rPr>
            </w:pPr>
          </w:p>
          <w:p w:rsidR="009721AA" w:rsidRDefault="009721AA" w:rsidP="00211A44">
            <w:pPr>
              <w:widowControl w:val="0"/>
              <w:autoSpaceDE w:val="0"/>
              <w:autoSpaceDN w:val="0"/>
              <w:adjustRightInd w:val="0"/>
              <w:rPr>
                <w:b/>
                <w:sz w:val="20"/>
                <w:szCs w:val="20"/>
                <w:lang w:eastAsia="en-US"/>
              </w:rPr>
            </w:pPr>
          </w:p>
          <w:p w:rsidR="00823523" w:rsidRDefault="00823523" w:rsidP="00211A44">
            <w:pPr>
              <w:widowControl w:val="0"/>
              <w:autoSpaceDE w:val="0"/>
              <w:autoSpaceDN w:val="0"/>
              <w:adjustRightInd w:val="0"/>
              <w:rPr>
                <w:b/>
                <w:sz w:val="20"/>
                <w:szCs w:val="20"/>
                <w:lang w:eastAsia="en-US"/>
              </w:rPr>
            </w:pPr>
          </w:p>
          <w:p w:rsidR="009721AA" w:rsidRPr="00211A44" w:rsidRDefault="009721AA" w:rsidP="00211A44">
            <w:pPr>
              <w:widowControl w:val="0"/>
              <w:autoSpaceDE w:val="0"/>
              <w:autoSpaceDN w:val="0"/>
              <w:adjustRightInd w:val="0"/>
              <w:rPr>
                <w:b/>
                <w:sz w:val="20"/>
                <w:szCs w:val="20"/>
                <w:lang w:eastAsia="en-US"/>
              </w:rPr>
            </w:pPr>
          </w:p>
          <w:p w:rsidR="00211A44" w:rsidRPr="00211A44" w:rsidRDefault="00211A44" w:rsidP="00211A44">
            <w:pPr>
              <w:widowControl w:val="0"/>
              <w:autoSpaceDE w:val="0"/>
              <w:autoSpaceDN w:val="0"/>
              <w:adjustRightInd w:val="0"/>
              <w:rPr>
                <w:b/>
                <w:sz w:val="20"/>
                <w:szCs w:val="20"/>
                <w:lang w:eastAsia="en-US"/>
              </w:rPr>
            </w:pPr>
          </w:p>
          <w:p w:rsidR="00211A44" w:rsidRPr="00211A44" w:rsidRDefault="00211A44" w:rsidP="00211A44">
            <w:pPr>
              <w:widowControl w:val="0"/>
              <w:autoSpaceDE w:val="0"/>
              <w:autoSpaceDN w:val="0"/>
              <w:adjustRightInd w:val="0"/>
              <w:rPr>
                <w:b/>
                <w:sz w:val="20"/>
                <w:szCs w:val="20"/>
                <w:lang w:eastAsia="en-US"/>
              </w:rPr>
            </w:pPr>
          </w:p>
          <w:p w:rsidR="00211A44" w:rsidRPr="00211A44" w:rsidRDefault="00211A44" w:rsidP="00211A44">
            <w:pPr>
              <w:widowControl w:val="0"/>
              <w:autoSpaceDE w:val="0"/>
              <w:autoSpaceDN w:val="0"/>
              <w:adjustRightInd w:val="0"/>
              <w:rPr>
                <w:b/>
                <w:sz w:val="20"/>
                <w:szCs w:val="20"/>
                <w:lang w:eastAsia="en-US"/>
              </w:rPr>
            </w:pPr>
          </w:p>
          <w:p w:rsidR="00211A44" w:rsidRPr="009721AA" w:rsidRDefault="0037177B" w:rsidP="00211A44">
            <w:pPr>
              <w:widowControl w:val="0"/>
              <w:autoSpaceDE w:val="0"/>
              <w:autoSpaceDN w:val="0"/>
              <w:adjustRightInd w:val="0"/>
              <w:rPr>
                <w:sz w:val="20"/>
                <w:szCs w:val="20"/>
                <w:lang w:eastAsia="en-US"/>
              </w:rPr>
            </w:pPr>
            <w:r>
              <w:rPr>
                <w:sz w:val="20"/>
                <w:szCs w:val="20"/>
                <w:lang w:eastAsia="en-US"/>
              </w:rPr>
              <w:t>________________</w:t>
            </w:r>
          </w:p>
          <w:p w:rsidR="00211A44" w:rsidRDefault="00211A44" w:rsidP="00211A44">
            <w:pPr>
              <w:widowControl w:val="0"/>
              <w:autoSpaceDE w:val="0"/>
              <w:autoSpaceDN w:val="0"/>
              <w:adjustRightInd w:val="0"/>
              <w:rPr>
                <w:sz w:val="20"/>
                <w:szCs w:val="20"/>
                <w:lang w:eastAsia="en-US"/>
              </w:rPr>
            </w:pPr>
          </w:p>
          <w:p w:rsidR="0037177B" w:rsidRPr="009721AA" w:rsidRDefault="0037177B" w:rsidP="00211A44">
            <w:pPr>
              <w:widowControl w:val="0"/>
              <w:autoSpaceDE w:val="0"/>
              <w:autoSpaceDN w:val="0"/>
              <w:adjustRightInd w:val="0"/>
              <w:rPr>
                <w:sz w:val="20"/>
                <w:szCs w:val="20"/>
                <w:lang w:eastAsia="en-US"/>
              </w:rPr>
            </w:pPr>
          </w:p>
          <w:p w:rsidR="0098012D" w:rsidRPr="005E27FB" w:rsidRDefault="00211A44" w:rsidP="0037177B">
            <w:pPr>
              <w:pStyle w:val="a4"/>
              <w:rPr>
                <w:sz w:val="20"/>
                <w:szCs w:val="20"/>
              </w:rPr>
            </w:pPr>
            <w:r w:rsidRPr="009721AA">
              <w:rPr>
                <w:sz w:val="20"/>
                <w:szCs w:val="20"/>
                <w:lang w:eastAsia="en-US"/>
              </w:rPr>
              <w:t xml:space="preserve">_____________________ </w:t>
            </w:r>
            <w:r w:rsidR="0037177B">
              <w:rPr>
                <w:sz w:val="20"/>
                <w:szCs w:val="20"/>
                <w:lang w:eastAsia="en-US"/>
              </w:rPr>
              <w:t>_____________</w:t>
            </w:r>
          </w:p>
        </w:tc>
      </w:tr>
    </w:tbl>
    <w:p w:rsidR="0098012D" w:rsidRDefault="0098012D">
      <w:pPr>
        <w:jc w:val="both"/>
        <w:rPr>
          <w:b/>
          <w:sz w:val="20"/>
          <w:szCs w:val="20"/>
        </w:rPr>
      </w:pPr>
    </w:p>
    <w:p w:rsidR="0098012D" w:rsidRDefault="0098012D"/>
    <w:sectPr w:rsidR="0098012D" w:rsidSect="003F5D44">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2B23"/>
    <w:multiLevelType w:val="hybridMultilevel"/>
    <w:tmpl w:val="436E4F34"/>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BB37EC"/>
    <w:multiLevelType w:val="multilevel"/>
    <w:tmpl w:val="17EC2B88"/>
    <w:lvl w:ilvl="0">
      <w:start w:val="4"/>
      <w:numFmt w:val="decimal"/>
      <w:lvlText w:val="%1."/>
      <w:lvlJc w:val="left"/>
      <w:pPr>
        <w:tabs>
          <w:tab w:val="num" w:pos="0"/>
        </w:tabs>
        <w:ind w:left="360" w:hanging="360"/>
      </w:pPr>
    </w:lvl>
    <w:lvl w:ilvl="1">
      <w:start w:val="1"/>
      <w:numFmt w:val="decimal"/>
      <w:lvlText w:val="%1.%2."/>
      <w:lvlJc w:val="left"/>
      <w:pPr>
        <w:tabs>
          <w:tab w:val="num" w:pos="-720"/>
        </w:tabs>
        <w:ind w:left="360" w:hanging="360"/>
      </w:pPr>
    </w:lvl>
    <w:lvl w:ilvl="2">
      <w:start w:val="1"/>
      <w:numFmt w:val="decimal"/>
      <w:lvlText w:val="%1.%2.%3."/>
      <w:lvlJc w:val="left"/>
      <w:pPr>
        <w:tabs>
          <w:tab w:val="num" w:pos="0"/>
        </w:tabs>
        <w:ind w:left="2160" w:hanging="720"/>
      </w:pPr>
      <w:rPr>
        <w:color w:val="auto"/>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DC1A2B"/>
    <w:rsid w:val="000319FD"/>
    <w:rsid w:val="00042637"/>
    <w:rsid w:val="00047653"/>
    <w:rsid w:val="00065280"/>
    <w:rsid w:val="00072FA4"/>
    <w:rsid w:val="00092B17"/>
    <w:rsid w:val="000960CC"/>
    <w:rsid w:val="000C0131"/>
    <w:rsid w:val="000D621A"/>
    <w:rsid w:val="000F4EC1"/>
    <w:rsid w:val="001423B0"/>
    <w:rsid w:val="00154618"/>
    <w:rsid w:val="00155267"/>
    <w:rsid w:val="0016294B"/>
    <w:rsid w:val="001764E1"/>
    <w:rsid w:val="0019271D"/>
    <w:rsid w:val="001A6596"/>
    <w:rsid w:val="001B597E"/>
    <w:rsid w:val="00211A44"/>
    <w:rsid w:val="00222455"/>
    <w:rsid w:val="0028639E"/>
    <w:rsid w:val="0037177B"/>
    <w:rsid w:val="00373E9E"/>
    <w:rsid w:val="003823B1"/>
    <w:rsid w:val="00387B11"/>
    <w:rsid w:val="003B1B4D"/>
    <w:rsid w:val="003F5D44"/>
    <w:rsid w:val="00406212"/>
    <w:rsid w:val="00450920"/>
    <w:rsid w:val="00454213"/>
    <w:rsid w:val="004804A0"/>
    <w:rsid w:val="005109A1"/>
    <w:rsid w:val="005145B2"/>
    <w:rsid w:val="00524015"/>
    <w:rsid w:val="005349BB"/>
    <w:rsid w:val="00562975"/>
    <w:rsid w:val="00577167"/>
    <w:rsid w:val="005E27FB"/>
    <w:rsid w:val="006522DE"/>
    <w:rsid w:val="006679DA"/>
    <w:rsid w:val="006B7AC9"/>
    <w:rsid w:val="0072196D"/>
    <w:rsid w:val="00740882"/>
    <w:rsid w:val="00742982"/>
    <w:rsid w:val="00765133"/>
    <w:rsid w:val="007659F8"/>
    <w:rsid w:val="007C381D"/>
    <w:rsid w:val="007D7126"/>
    <w:rsid w:val="0081189C"/>
    <w:rsid w:val="00823523"/>
    <w:rsid w:val="008903E3"/>
    <w:rsid w:val="008F33B6"/>
    <w:rsid w:val="00962219"/>
    <w:rsid w:val="009721AA"/>
    <w:rsid w:val="00977088"/>
    <w:rsid w:val="0098012D"/>
    <w:rsid w:val="00985F16"/>
    <w:rsid w:val="009C4E75"/>
    <w:rsid w:val="009D1324"/>
    <w:rsid w:val="009F259A"/>
    <w:rsid w:val="00A13A70"/>
    <w:rsid w:val="00A45404"/>
    <w:rsid w:val="00A61F71"/>
    <w:rsid w:val="00A93474"/>
    <w:rsid w:val="00A97F0B"/>
    <w:rsid w:val="00AE505C"/>
    <w:rsid w:val="00AF4F08"/>
    <w:rsid w:val="00B27571"/>
    <w:rsid w:val="00B34AB9"/>
    <w:rsid w:val="00B410FC"/>
    <w:rsid w:val="00B51726"/>
    <w:rsid w:val="00B679F4"/>
    <w:rsid w:val="00BC60D3"/>
    <w:rsid w:val="00BF5893"/>
    <w:rsid w:val="00C06430"/>
    <w:rsid w:val="00CD2E26"/>
    <w:rsid w:val="00CE1A81"/>
    <w:rsid w:val="00D12EF2"/>
    <w:rsid w:val="00D13423"/>
    <w:rsid w:val="00D409D7"/>
    <w:rsid w:val="00D8036A"/>
    <w:rsid w:val="00DA0533"/>
    <w:rsid w:val="00DB46A0"/>
    <w:rsid w:val="00DC1A2B"/>
    <w:rsid w:val="00DC3A8C"/>
    <w:rsid w:val="00E74DEF"/>
    <w:rsid w:val="00E825FF"/>
    <w:rsid w:val="00E940E7"/>
    <w:rsid w:val="00E94609"/>
    <w:rsid w:val="00E9617F"/>
    <w:rsid w:val="00EE68A8"/>
    <w:rsid w:val="00F171E5"/>
    <w:rsid w:val="00F44B8E"/>
    <w:rsid w:val="00F61217"/>
    <w:rsid w:val="00F6371E"/>
    <w:rsid w:val="00F676CD"/>
    <w:rsid w:val="00F81EA3"/>
    <w:rsid w:val="00F9148D"/>
    <w:rsid w:val="00F9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D44"/>
    <w:rPr>
      <w:sz w:val="24"/>
      <w:szCs w:val="24"/>
    </w:rPr>
  </w:style>
  <w:style w:type="paragraph" w:styleId="4">
    <w:name w:val="heading 4"/>
    <w:basedOn w:val="a"/>
    <w:next w:val="a"/>
    <w:qFormat/>
    <w:rsid w:val="003F5D4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F5D44"/>
    <w:pPr>
      <w:jc w:val="both"/>
    </w:pPr>
    <w:rPr>
      <w:szCs w:val="20"/>
    </w:rPr>
  </w:style>
  <w:style w:type="paragraph" w:styleId="a4">
    <w:name w:val="footer"/>
    <w:basedOn w:val="a"/>
    <w:rsid w:val="003F5D44"/>
    <w:pPr>
      <w:tabs>
        <w:tab w:val="center" w:pos="4677"/>
        <w:tab w:val="right" w:pos="9355"/>
      </w:tabs>
    </w:pPr>
  </w:style>
  <w:style w:type="paragraph" w:styleId="3">
    <w:name w:val="Body Text 3"/>
    <w:basedOn w:val="a"/>
    <w:rsid w:val="003F5D44"/>
    <w:pPr>
      <w:spacing w:after="120"/>
    </w:pPr>
    <w:rPr>
      <w:sz w:val="16"/>
      <w:szCs w:val="16"/>
    </w:rPr>
  </w:style>
  <w:style w:type="paragraph" w:customStyle="1" w:styleId="ConsPlusNormal">
    <w:name w:val="ConsPlusNormal"/>
    <w:link w:val="ConsPlusNormal0"/>
    <w:rsid w:val="003F5D44"/>
    <w:pPr>
      <w:widowControl w:val="0"/>
      <w:ind w:firstLine="720"/>
    </w:pPr>
    <w:rPr>
      <w:rFonts w:ascii="Arial" w:hAnsi="Arial"/>
      <w:snapToGrid w:val="0"/>
    </w:rPr>
  </w:style>
  <w:style w:type="paragraph" w:customStyle="1" w:styleId="ConsPlusNonformat">
    <w:name w:val="ConsPlusNonformat"/>
    <w:rsid w:val="003F5D44"/>
    <w:pPr>
      <w:widowControl w:val="0"/>
    </w:pPr>
    <w:rPr>
      <w:rFonts w:ascii="Courier New" w:hAnsi="Courier New"/>
      <w:snapToGrid w:val="0"/>
    </w:rPr>
  </w:style>
  <w:style w:type="paragraph" w:styleId="2">
    <w:name w:val="Body Text 2"/>
    <w:basedOn w:val="a"/>
    <w:rsid w:val="003F5D44"/>
    <w:pPr>
      <w:jc w:val="both"/>
    </w:pPr>
    <w:rPr>
      <w:bCs/>
      <w:sz w:val="16"/>
      <w:szCs w:val="16"/>
    </w:rPr>
  </w:style>
  <w:style w:type="character" w:styleId="a5">
    <w:name w:val="Hyperlink"/>
    <w:basedOn w:val="a0"/>
    <w:rsid w:val="000F4EC1"/>
    <w:rPr>
      <w:color w:val="0000FF"/>
      <w:u w:val="single"/>
    </w:rPr>
  </w:style>
  <w:style w:type="paragraph" w:customStyle="1" w:styleId="a6">
    <w:name w:val="Стандарт"/>
    <w:rsid w:val="000F4EC1"/>
    <w:pPr>
      <w:widowControl w:val="0"/>
      <w:autoSpaceDE w:val="0"/>
      <w:autoSpaceDN w:val="0"/>
      <w:adjustRightInd w:val="0"/>
    </w:pPr>
    <w:rPr>
      <w:color w:val="000000"/>
      <w:sz w:val="3"/>
      <w:szCs w:val="3"/>
      <w:lang w:val="en-GB"/>
    </w:rPr>
  </w:style>
  <w:style w:type="character" w:customStyle="1" w:styleId="ConsPlusNormal0">
    <w:name w:val="ConsPlusNormal Знак"/>
    <w:link w:val="ConsPlusNormal"/>
    <w:locked/>
    <w:rsid w:val="009C4E75"/>
    <w:rPr>
      <w:rFonts w:ascii="Arial" w:hAnsi="Arial"/>
      <w:snapToGrid w:val="0"/>
      <w:lang w:val="ru-RU" w:eastAsia="ru-RU" w:bidi="ar-SA"/>
    </w:rPr>
  </w:style>
  <w:style w:type="character" w:customStyle="1" w:styleId="a7">
    <w:name w:val="Гипертекстовая ссылка"/>
    <w:basedOn w:val="a0"/>
    <w:rsid w:val="009C4E75"/>
    <w:rPr>
      <w:color w:val="106BBE"/>
    </w:rPr>
  </w:style>
  <w:style w:type="paragraph" w:styleId="a8">
    <w:name w:val="Balloon Text"/>
    <w:basedOn w:val="a"/>
    <w:link w:val="a9"/>
    <w:rsid w:val="00E825FF"/>
    <w:rPr>
      <w:rFonts w:ascii="Tahoma" w:hAnsi="Tahoma" w:cs="Tahoma"/>
      <w:sz w:val="16"/>
      <w:szCs w:val="16"/>
    </w:rPr>
  </w:style>
  <w:style w:type="character" w:customStyle="1" w:styleId="a9">
    <w:name w:val="Текст выноски Знак"/>
    <w:basedOn w:val="a0"/>
    <w:link w:val="a8"/>
    <w:rsid w:val="00E825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88790">
      <w:bodyDiv w:val="1"/>
      <w:marLeft w:val="0"/>
      <w:marRight w:val="0"/>
      <w:marTop w:val="0"/>
      <w:marBottom w:val="0"/>
      <w:divBdr>
        <w:top w:val="none" w:sz="0" w:space="0" w:color="auto"/>
        <w:left w:val="none" w:sz="0" w:space="0" w:color="auto"/>
        <w:bottom w:val="none" w:sz="0" w:space="0" w:color="auto"/>
        <w:right w:val="none" w:sz="0" w:space="0" w:color="auto"/>
      </w:divBdr>
    </w:div>
    <w:div w:id="4435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tdel.dogovorno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7369-9943-4B65-9B4F-E5174C5F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5</Pages>
  <Words>2142</Words>
  <Characters>16162</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Договор N ________________________ на оказание услуг</vt:lpstr>
    </vt:vector>
  </TitlesOfParts>
  <Company>МСЧ 52</Company>
  <LinksUpToDate>false</LinksUpToDate>
  <CharactersWithSpaces>18268</CharactersWithSpaces>
  <SharedDoc>false</SharedDoc>
  <HLinks>
    <vt:vector size="30" baseType="variant">
      <vt:variant>
        <vt:i4>5374007</vt:i4>
      </vt:variant>
      <vt:variant>
        <vt:i4>12</vt:i4>
      </vt:variant>
      <vt:variant>
        <vt:i4>0</vt:i4>
      </vt:variant>
      <vt:variant>
        <vt:i4>5</vt:i4>
      </vt:variant>
      <vt:variant>
        <vt:lpwstr>mailto:otdel.dogovornoi@mail.ru</vt:lpwstr>
      </vt:variant>
      <vt:variant>
        <vt:lpwstr/>
      </vt:variant>
      <vt:variant>
        <vt:i4>851982</vt:i4>
      </vt:variant>
      <vt:variant>
        <vt:i4>9</vt:i4>
      </vt:variant>
      <vt:variant>
        <vt:i4>0</vt:i4>
      </vt:variant>
      <vt:variant>
        <vt:i4>5</vt:i4>
      </vt:variant>
      <vt:variant>
        <vt:lpwstr>http://mobileonline.garant.ru/</vt:lpwstr>
      </vt:variant>
      <vt:variant>
        <vt:lpwstr>/multilink/70353464/paragraph/3659/number/0</vt:lpwstr>
      </vt:variant>
      <vt:variant>
        <vt:i4>6094873</vt:i4>
      </vt:variant>
      <vt:variant>
        <vt:i4>6</vt:i4>
      </vt:variant>
      <vt:variant>
        <vt:i4>0</vt:i4>
      </vt:variant>
      <vt:variant>
        <vt:i4>5</vt:i4>
      </vt:variant>
      <vt:variant>
        <vt:lpwstr>http://mobileonline.garant.ru/</vt:lpwstr>
      </vt:variant>
      <vt:variant>
        <vt:lpwstr>/document/10180094/entry/0</vt:lpwstr>
      </vt:variant>
      <vt:variant>
        <vt:i4>458766</vt:i4>
      </vt:variant>
      <vt:variant>
        <vt:i4>3</vt:i4>
      </vt:variant>
      <vt:variant>
        <vt:i4>0</vt:i4>
      </vt:variant>
      <vt:variant>
        <vt:i4>5</vt:i4>
      </vt:variant>
      <vt:variant>
        <vt:lpwstr>http://mobileonline.garant.ru/</vt:lpwstr>
      </vt:variant>
      <vt:variant>
        <vt:lpwstr>/multilink/70353464/paragraph/3653/number/2</vt:lpwstr>
      </vt:variant>
      <vt:variant>
        <vt:i4>6094873</vt:i4>
      </vt:variant>
      <vt:variant>
        <vt:i4>0</vt:i4>
      </vt:variant>
      <vt:variant>
        <vt:i4>0</vt:i4>
      </vt:variant>
      <vt:variant>
        <vt:i4>5</vt:i4>
      </vt:variant>
      <vt:variant>
        <vt:lpwstr>http://mobileonline.garant.ru/</vt:lpwstr>
      </vt:variant>
      <vt:variant>
        <vt:lpwstr>/document/10180094/entry/0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________________________ на оказание услуг</dc:title>
  <dc:creator>Автамонова</dc:creator>
  <cp:lastModifiedBy>Кайгородцева Марина Валерьевна</cp:lastModifiedBy>
  <cp:revision>32</cp:revision>
  <cp:lastPrinted>2024-07-02T10:06:00Z</cp:lastPrinted>
  <dcterms:created xsi:type="dcterms:W3CDTF">2019-02-13T10:03:00Z</dcterms:created>
  <dcterms:modified xsi:type="dcterms:W3CDTF">2026-06-29T10:22:00Z</dcterms:modified>
</cp:coreProperties>
</file>