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C7" w:rsidRPr="005B6B71" w:rsidRDefault="001F47C7" w:rsidP="00F91A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b/>
          <w:bCs/>
          <w:sz w:val="28"/>
          <w:szCs w:val="28"/>
        </w:rPr>
        <w:t>ТЕХНИЧЕСК</w:t>
      </w:r>
      <w:r w:rsidR="00F93BE3" w:rsidRPr="005B6B71">
        <w:rPr>
          <w:rFonts w:ascii="Times New Roman" w:hAnsi="Times New Roman" w:cs="Times New Roman"/>
          <w:b/>
          <w:bCs/>
          <w:sz w:val="28"/>
          <w:szCs w:val="28"/>
        </w:rPr>
        <w:t>ОЕ ЗАДАНИЕ</w:t>
      </w:r>
    </w:p>
    <w:p w:rsidR="00160B88" w:rsidRPr="005B6B71" w:rsidRDefault="00DA2A05" w:rsidP="004B18D2">
      <w:pPr>
        <w:pStyle w:val="1"/>
        <w:tabs>
          <w:tab w:val="left" w:pos="6223"/>
        </w:tabs>
        <w:jc w:val="center"/>
        <w:rPr>
          <w:b/>
          <w:color w:val="000000"/>
          <w:sz w:val="28"/>
          <w:szCs w:val="28"/>
        </w:rPr>
      </w:pPr>
      <w:r w:rsidRPr="005B6B71">
        <w:rPr>
          <w:b/>
          <w:color w:val="000000"/>
          <w:sz w:val="28"/>
          <w:szCs w:val="28"/>
        </w:rPr>
        <w:t>на поставку паркогаражного оборудования для Главного управления МЧС</w:t>
      </w:r>
      <w:r w:rsidR="00073CDE">
        <w:rPr>
          <w:b/>
          <w:color w:val="000000"/>
          <w:sz w:val="28"/>
          <w:szCs w:val="28"/>
        </w:rPr>
        <w:t> </w:t>
      </w:r>
      <w:r w:rsidRPr="005B6B71">
        <w:rPr>
          <w:b/>
          <w:color w:val="000000"/>
          <w:sz w:val="28"/>
          <w:szCs w:val="28"/>
        </w:rPr>
        <w:t>России по Ростовской области</w:t>
      </w:r>
    </w:p>
    <w:p w:rsidR="004B18D2" w:rsidRDefault="004B18D2" w:rsidP="004B18D2">
      <w:pPr>
        <w:pStyle w:val="1"/>
        <w:tabs>
          <w:tab w:val="left" w:pos="6223"/>
        </w:tabs>
        <w:jc w:val="center"/>
        <w:rPr>
          <w:color w:val="000000"/>
          <w:sz w:val="28"/>
          <w:szCs w:val="28"/>
        </w:rPr>
      </w:pPr>
    </w:p>
    <w:p w:rsidR="00974D63" w:rsidRPr="005B6B71" w:rsidRDefault="00974D63" w:rsidP="004B18D2">
      <w:pPr>
        <w:pStyle w:val="1"/>
        <w:tabs>
          <w:tab w:val="left" w:pos="6223"/>
        </w:tabs>
        <w:jc w:val="center"/>
        <w:rPr>
          <w:color w:val="000000"/>
          <w:sz w:val="28"/>
          <w:szCs w:val="28"/>
        </w:rPr>
      </w:pPr>
    </w:p>
    <w:p w:rsidR="001F47C7" w:rsidRPr="005B6B71" w:rsidRDefault="001F47C7" w:rsidP="00634249">
      <w:pPr>
        <w:pStyle w:val="1"/>
        <w:tabs>
          <w:tab w:val="left" w:pos="6223"/>
        </w:tabs>
        <w:jc w:val="center"/>
        <w:rPr>
          <w:b/>
          <w:color w:val="000000"/>
          <w:sz w:val="28"/>
          <w:szCs w:val="28"/>
        </w:rPr>
      </w:pPr>
      <w:r w:rsidRPr="005B6B71">
        <w:rPr>
          <w:b/>
          <w:color w:val="000000"/>
          <w:sz w:val="28"/>
          <w:szCs w:val="28"/>
        </w:rPr>
        <w:t>1. Общие сведения</w:t>
      </w:r>
    </w:p>
    <w:p w:rsidR="00DA2A05" w:rsidRPr="005B6B71" w:rsidRDefault="00F91AE1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1.1.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="00DA2A05" w:rsidRPr="005B6B71">
        <w:rPr>
          <w:rFonts w:ascii="Times New Roman" w:hAnsi="Times New Roman" w:cs="Times New Roman"/>
          <w:sz w:val="28"/>
          <w:szCs w:val="28"/>
        </w:rPr>
        <w:t>Поставщик обязуется поставить паркогаражное оборудование (далее — Товар) в соответствии с Техническим задание, а Заказчик обязуется принять и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="00DA2A05" w:rsidRPr="005B6B71">
        <w:rPr>
          <w:rFonts w:ascii="Times New Roman" w:hAnsi="Times New Roman" w:cs="Times New Roman"/>
          <w:sz w:val="28"/>
          <w:szCs w:val="28"/>
        </w:rPr>
        <w:t>оплатить Товар в соответствии с условиями Контракта.</w:t>
      </w:r>
    </w:p>
    <w:p w:rsidR="00DA2A05" w:rsidRPr="005B6B71" w:rsidRDefault="00DA2A05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1.2.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Место поставки товара</w:t>
      </w:r>
      <w:r w:rsidRPr="005B6B71">
        <w:rPr>
          <w:rFonts w:ascii="Times New Roman" w:eastAsia="Calibri" w:hAnsi="Times New Roman" w:cs="Times New Roman"/>
          <w:bCs/>
          <w:sz w:val="28"/>
          <w:szCs w:val="28"/>
        </w:rPr>
        <w:t xml:space="preserve"> по адресу</w:t>
      </w:r>
      <w:r w:rsidRPr="005B6B71">
        <w:rPr>
          <w:rFonts w:ascii="Times New Roman" w:hAnsi="Times New Roman" w:cs="Times New Roman"/>
          <w:sz w:val="28"/>
          <w:szCs w:val="28"/>
        </w:rPr>
        <w:t>: Ростовская область, г. Ростов-на-Дону, ул. Полоцкая 1А, в будние дни с 08:00 до 15:00.</w:t>
      </w:r>
    </w:p>
    <w:p w:rsidR="005B6B71" w:rsidRPr="005B6B71" w:rsidRDefault="005B6B71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1.2.1.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Цена Контракта включает в себя стоимость: товара, доставки товара Поставщиком Заказчику, погрузо-разгрузочные работы, все налоги и сборы, другие обязательные платежи Поставщика, связанные с исполнением контракта</w:t>
      </w:r>
    </w:p>
    <w:p w:rsidR="00062C80" w:rsidRPr="005B6B71" w:rsidRDefault="00DA2A05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1.3.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 xml:space="preserve">Срок поставки товара в течение 5 рабочих дней </w:t>
      </w:r>
      <w:r w:rsidR="007D5D52" w:rsidRPr="005B6B71">
        <w:rPr>
          <w:rFonts w:ascii="Times New Roman" w:hAnsi="Times New Roman" w:cs="Times New Roman"/>
          <w:sz w:val="28"/>
          <w:szCs w:val="28"/>
        </w:rPr>
        <w:t>с даты заключения К</w:t>
      </w:r>
      <w:r w:rsidRPr="005B6B71">
        <w:rPr>
          <w:rFonts w:ascii="Times New Roman" w:hAnsi="Times New Roman" w:cs="Times New Roman"/>
          <w:sz w:val="28"/>
          <w:szCs w:val="28"/>
        </w:rPr>
        <w:t>онтракта.</w:t>
      </w:r>
      <w:r w:rsidR="00062C80" w:rsidRPr="005B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A05" w:rsidRPr="005B6B71" w:rsidRDefault="00062C80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1.3.1.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Требования по поставке товара: Доставка товара осуществляется транспортом Поставщика, в полном объеме и одной партией.</w:t>
      </w:r>
    </w:p>
    <w:p w:rsidR="00062C80" w:rsidRPr="005B6B71" w:rsidRDefault="00062C80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1.4.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Pr="005B6B71">
        <w:rPr>
          <w:rFonts w:ascii="Times New Roman" w:hAnsi="Times New Roman" w:cs="Times New Roman"/>
          <w:sz w:val="28"/>
          <w:szCs w:val="28"/>
        </w:rPr>
        <w:t>Поставляемый Товар должен быть новым, неиспользованным, технически исправным. Поставляемый Товар не должны быть восстановленным и иметь дефекты изготовления. Упаковка, транспортирование и хранение должна соответствовать существующим ГОСТам</w:t>
      </w:r>
      <w:r w:rsidRPr="005B6B71">
        <w:rPr>
          <w:sz w:val="28"/>
          <w:szCs w:val="28"/>
        </w:rPr>
        <w:t xml:space="preserve">. </w:t>
      </w:r>
      <w:r w:rsidRPr="005B6B71">
        <w:rPr>
          <w:rFonts w:ascii="Times New Roman" w:hAnsi="Times New Roman" w:cs="Times New Roman"/>
          <w:sz w:val="28"/>
          <w:szCs w:val="28"/>
        </w:rPr>
        <w:t xml:space="preserve">Упаковка обеспечивает сохранность при транспортировке. </w:t>
      </w:r>
    </w:p>
    <w:p w:rsidR="001F47C7" w:rsidRPr="005B6B71" w:rsidRDefault="00073CDE" w:rsidP="00073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1.4.1. </w:t>
      </w:r>
      <w:r w:rsidR="001F47C7" w:rsidRPr="005B6B71">
        <w:rPr>
          <w:rFonts w:ascii="Times New Roman" w:hAnsi="Times New Roman" w:cs="Times New Roman"/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на соответствующий вид Товара и наличием сертификатов (прикладывается к каждому наименованию), обязательных для каждого вида Товара, оформленных в соответствии с Российскими стандартами.</w:t>
      </w:r>
    </w:p>
    <w:p w:rsidR="00974D63" w:rsidRDefault="00974D63" w:rsidP="0063424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</w:p>
    <w:p w:rsidR="001F47C7" w:rsidRPr="005B6B71" w:rsidRDefault="001F47C7" w:rsidP="0063424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5B6B71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2. Перечень поставляемого товара</w:t>
      </w:r>
    </w:p>
    <w:p w:rsidR="008A0C33" w:rsidRPr="00F91AE1" w:rsidRDefault="008A0C33" w:rsidP="00F91AE1">
      <w:pPr>
        <w:ind w:firstLine="709"/>
        <w:jc w:val="center"/>
        <w:rPr>
          <w:rFonts w:ascii="Times New Roman" w:eastAsia="Calibri" w:hAnsi="Times New Roman" w:cs="Times New Roman"/>
          <w:b/>
          <w:sz w:val="14"/>
          <w:szCs w:val="28"/>
          <w:lang w:eastAsia="en-US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0"/>
        <w:gridCol w:w="1985"/>
        <w:gridCol w:w="709"/>
        <w:gridCol w:w="708"/>
        <w:gridCol w:w="1876"/>
      </w:tblGrid>
      <w:tr w:rsidR="005B6B71" w:rsidRPr="004D6A35" w:rsidTr="00FA6283">
        <w:trPr>
          <w:trHeight w:val="855"/>
          <w:jc w:val="center"/>
        </w:trPr>
        <w:tc>
          <w:tcPr>
            <w:tcW w:w="568" w:type="dxa"/>
            <w:vAlign w:val="center"/>
            <w:hideMark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№</w:t>
            </w: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br/>
              <w:t>п/п</w:t>
            </w:r>
          </w:p>
        </w:tc>
        <w:tc>
          <w:tcPr>
            <w:tcW w:w="4530" w:type="dxa"/>
            <w:vAlign w:val="center"/>
          </w:tcPr>
          <w:p w:rsidR="005B6B71" w:rsidRPr="004D6A35" w:rsidRDefault="00DC312C" w:rsidP="005B6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A35">
              <w:rPr>
                <w:rFonts w:ascii="Times New Roman" w:hAnsi="Times New Roman" w:cs="Times New Roman"/>
                <w:sz w:val="24"/>
              </w:rPr>
              <w:t>Артикул</w:t>
            </w:r>
          </w:p>
        </w:tc>
        <w:tc>
          <w:tcPr>
            <w:tcW w:w="709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Кол-во</w:t>
            </w:r>
          </w:p>
        </w:tc>
        <w:tc>
          <w:tcPr>
            <w:tcW w:w="708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Ед.</w:t>
            </w:r>
            <w:r w:rsidRPr="004D6A35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br/>
              <w:t>изм.</w:t>
            </w:r>
          </w:p>
        </w:tc>
        <w:tc>
          <w:tcPr>
            <w:tcW w:w="1876" w:type="dxa"/>
            <w:vAlign w:val="center"/>
          </w:tcPr>
          <w:p w:rsidR="005B6B71" w:rsidRPr="004D6A35" w:rsidRDefault="005B6B71" w:rsidP="005B6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4D6A35">
              <w:rPr>
                <w:rFonts w:ascii="Times New Roman" w:hAnsi="Times New Roman" w:cs="Times New Roman"/>
                <w:color w:val="000000" w:themeColor="text1"/>
                <w:sz w:val="24"/>
              </w:rPr>
              <w:t>ОКПД2</w:t>
            </w:r>
          </w:p>
        </w:tc>
      </w:tr>
      <w:tr w:rsidR="00974D63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974D63" w:rsidRPr="0084780B" w:rsidRDefault="00974D63" w:rsidP="00974D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84780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974D63" w:rsidRPr="005B6B71" w:rsidRDefault="00974D63" w:rsidP="00974D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Переносной электросварочный аппарат (напряжение 220 В) </w:t>
            </w:r>
          </w:p>
        </w:tc>
        <w:tc>
          <w:tcPr>
            <w:tcW w:w="1985" w:type="dxa"/>
            <w:vAlign w:val="center"/>
          </w:tcPr>
          <w:p w:rsidR="00974D63" w:rsidRDefault="00974D63" w:rsidP="00974D63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6787">
              <w:rPr>
                <w:rFonts w:ascii="Times New Roman" w:hAnsi="Times New Roman"/>
                <w:color w:val="000000"/>
                <w:sz w:val="24"/>
              </w:rPr>
              <w:t>САИ-190Т LUX 65/70</w:t>
            </w:r>
          </w:p>
        </w:tc>
        <w:tc>
          <w:tcPr>
            <w:tcW w:w="709" w:type="dxa"/>
            <w:vAlign w:val="center"/>
          </w:tcPr>
          <w:p w:rsidR="00974D63" w:rsidRDefault="00974D63" w:rsidP="00974D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708" w:type="dxa"/>
            <w:vAlign w:val="center"/>
          </w:tcPr>
          <w:p w:rsidR="00974D63" w:rsidRPr="0084780B" w:rsidRDefault="00974D63" w:rsidP="0097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4780B">
              <w:rPr>
                <w:rFonts w:ascii="Times New Roman" w:hAnsi="Times New Roman" w:cs="Times New Roman"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974D63" w:rsidRPr="004D6A35" w:rsidRDefault="00974D63" w:rsidP="0097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27.90.31.110</w:t>
            </w:r>
          </w:p>
        </w:tc>
      </w:tr>
      <w:tr w:rsidR="00974D63" w:rsidRPr="004D6A35" w:rsidTr="00FA6283">
        <w:trPr>
          <w:trHeight w:val="855"/>
          <w:jc w:val="center"/>
        </w:trPr>
        <w:tc>
          <w:tcPr>
            <w:tcW w:w="568" w:type="dxa"/>
            <w:vAlign w:val="center"/>
          </w:tcPr>
          <w:p w:rsidR="00974D63" w:rsidRPr="0084780B" w:rsidRDefault="00974D63" w:rsidP="00974D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974D63" w:rsidRDefault="00974D63" w:rsidP="00974D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Настольный сверлильный вертикальный станок </w:t>
            </w:r>
          </w:p>
        </w:tc>
        <w:tc>
          <w:tcPr>
            <w:tcW w:w="1985" w:type="dxa"/>
            <w:vAlign w:val="center"/>
          </w:tcPr>
          <w:p w:rsidR="00974D63" w:rsidRPr="002077A3" w:rsidRDefault="00974D63" w:rsidP="00974D63">
            <w:pPr>
              <w:ind w:lef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6787">
              <w:rPr>
                <w:rFonts w:ascii="Times New Roman" w:hAnsi="Times New Roman"/>
                <w:color w:val="000000"/>
                <w:sz w:val="24"/>
              </w:rPr>
              <w:t>DP250-16J-S131A</w:t>
            </w:r>
          </w:p>
        </w:tc>
        <w:tc>
          <w:tcPr>
            <w:tcW w:w="709" w:type="dxa"/>
            <w:vAlign w:val="center"/>
          </w:tcPr>
          <w:p w:rsidR="00974D63" w:rsidRDefault="00974D63" w:rsidP="00974D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708" w:type="dxa"/>
            <w:vAlign w:val="center"/>
          </w:tcPr>
          <w:p w:rsidR="00974D63" w:rsidRPr="0084780B" w:rsidRDefault="00974D63" w:rsidP="0097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4780B">
              <w:rPr>
                <w:rFonts w:ascii="Times New Roman" w:hAnsi="Times New Roman" w:cs="Times New Roman"/>
                <w:color w:val="000000" w:themeColor="text1"/>
                <w:sz w:val="24"/>
              </w:rPr>
              <w:t>шт.</w:t>
            </w:r>
          </w:p>
        </w:tc>
        <w:tc>
          <w:tcPr>
            <w:tcW w:w="1876" w:type="dxa"/>
            <w:vAlign w:val="center"/>
          </w:tcPr>
          <w:p w:rsidR="00974D63" w:rsidRDefault="00974D63" w:rsidP="00974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28.41.22.110</w:t>
            </w:r>
          </w:p>
        </w:tc>
      </w:tr>
    </w:tbl>
    <w:p w:rsidR="00CA2FFF" w:rsidRDefault="00CA2FFF" w:rsidP="00F91AE1">
      <w:pPr>
        <w:widowControl w:val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974D63" w:rsidRPr="00F91AE1" w:rsidRDefault="00974D63" w:rsidP="00F91AE1">
      <w:pPr>
        <w:widowControl w:val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1F47C7" w:rsidRDefault="001F47C7" w:rsidP="0063424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71">
        <w:rPr>
          <w:rFonts w:ascii="Times New Roman" w:hAnsi="Times New Roman" w:cs="Times New Roman"/>
          <w:b/>
          <w:sz w:val="28"/>
          <w:szCs w:val="28"/>
        </w:rPr>
        <w:t>3. Требование к гарантии</w:t>
      </w:r>
      <w:r w:rsidR="00634249" w:rsidRPr="005B6B71">
        <w:rPr>
          <w:rFonts w:ascii="Times New Roman" w:hAnsi="Times New Roman" w:cs="Times New Roman"/>
          <w:b/>
          <w:sz w:val="28"/>
          <w:szCs w:val="28"/>
        </w:rPr>
        <w:t xml:space="preserve"> и безопасности товара</w:t>
      </w:r>
    </w:p>
    <w:p w:rsidR="00974D63" w:rsidRPr="005B6B71" w:rsidRDefault="00974D63" w:rsidP="0063424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0" w:rsidRPr="005B6B71" w:rsidRDefault="005B6B71" w:rsidP="00073CDE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B71">
        <w:rPr>
          <w:rFonts w:ascii="Times New Roman" w:hAnsi="Times New Roman" w:cs="Times New Roman"/>
          <w:bCs/>
          <w:sz w:val="28"/>
          <w:szCs w:val="28"/>
        </w:rPr>
        <w:t>3.1.</w:t>
      </w:r>
      <w:r w:rsidR="00073CDE">
        <w:rPr>
          <w:rFonts w:ascii="Times New Roman" w:hAnsi="Times New Roman" w:cs="Times New Roman"/>
          <w:bCs/>
          <w:sz w:val="28"/>
          <w:szCs w:val="28"/>
        </w:rPr>
        <w:t> </w:t>
      </w:r>
      <w:r w:rsidR="00062C80" w:rsidRPr="005B6B71">
        <w:rPr>
          <w:rFonts w:ascii="Times New Roman" w:hAnsi="Times New Roman" w:cs="Times New Roman"/>
          <w:bCs/>
          <w:sz w:val="28"/>
          <w:szCs w:val="28"/>
        </w:rPr>
        <w:t xml:space="preserve">Гарантия производителя на поставляемую продукцию – не менее срока, установленного заводом-изготовителем. </w:t>
      </w:r>
    </w:p>
    <w:p w:rsidR="00062C80" w:rsidRPr="005B6B71" w:rsidRDefault="005B6B71" w:rsidP="00073CDE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B71">
        <w:rPr>
          <w:rFonts w:ascii="Times New Roman" w:hAnsi="Times New Roman" w:cs="Times New Roman"/>
          <w:bCs/>
          <w:sz w:val="28"/>
          <w:szCs w:val="28"/>
        </w:rPr>
        <w:t>3.2.</w:t>
      </w:r>
      <w:r w:rsidR="00073CDE">
        <w:rPr>
          <w:rFonts w:ascii="Times New Roman" w:hAnsi="Times New Roman" w:cs="Times New Roman"/>
          <w:bCs/>
          <w:sz w:val="28"/>
          <w:szCs w:val="28"/>
        </w:rPr>
        <w:t> </w:t>
      </w:r>
      <w:r w:rsidR="00062C80" w:rsidRPr="005B6B71">
        <w:rPr>
          <w:rFonts w:ascii="Times New Roman" w:hAnsi="Times New Roman" w:cs="Times New Roman"/>
          <w:bCs/>
          <w:sz w:val="28"/>
          <w:szCs w:val="28"/>
        </w:rPr>
        <w:t>Гарантия Поставщика на поставляемую продукцию – 12 месяцев с момента подписания товарной накладной.</w:t>
      </w:r>
    </w:p>
    <w:p w:rsidR="00062C80" w:rsidRPr="005B6B71" w:rsidRDefault="005B6B71" w:rsidP="00073CD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3.3.</w:t>
      </w:r>
      <w:r w:rsidR="00073CDE">
        <w:rPr>
          <w:rFonts w:ascii="Times New Roman" w:hAnsi="Times New Roman" w:cs="Times New Roman"/>
          <w:sz w:val="28"/>
          <w:szCs w:val="28"/>
        </w:rPr>
        <w:t> </w:t>
      </w:r>
      <w:r w:rsidR="00062C80" w:rsidRPr="005B6B71">
        <w:rPr>
          <w:rFonts w:ascii="Times New Roman" w:hAnsi="Times New Roman" w:cs="Times New Roman"/>
          <w:sz w:val="28"/>
          <w:szCs w:val="28"/>
        </w:rPr>
        <w:t>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 5 календарных дней с момента письменного уведомления Заказчика об обнаружении недостатков качества товара.</w:t>
      </w:r>
    </w:p>
    <w:p w:rsidR="005B6B71" w:rsidRDefault="005B6B71" w:rsidP="00062C80">
      <w:pPr>
        <w:spacing w:line="276" w:lineRule="auto"/>
        <w:ind w:firstLine="426"/>
        <w:jc w:val="both"/>
        <w:rPr>
          <w:rFonts w:ascii="Times New Roman" w:hAnsi="Times New Roman" w:cs="Times New Roman"/>
          <w:sz w:val="12"/>
        </w:rPr>
      </w:pPr>
    </w:p>
    <w:p w:rsidR="00974D63" w:rsidRPr="00073CDE" w:rsidRDefault="00974D63" w:rsidP="00062C80">
      <w:pPr>
        <w:spacing w:line="276" w:lineRule="auto"/>
        <w:ind w:firstLine="426"/>
        <w:jc w:val="both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226A06" w:rsidRPr="005B6B71" w:rsidRDefault="00073CDE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начальника</w:t>
      </w:r>
      <w:r w:rsidR="005B6B71" w:rsidRPr="005B6B71">
        <w:rPr>
          <w:rFonts w:ascii="Times New Roman" w:hAnsi="Times New Roman" w:cs="Times New Roman"/>
          <w:iCs/>
          <w:sz w:val="28"/>
          <w:szCs w:val="28"/>
        </w:rPr>
        <w:t xml:space="preserve"> отдела технического обеспечения </w:t>
      </w:r>
    </w:p>
    <w:p w:rsidR="005B6B71" w:rsidRDefault="005B6B71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iCs/>
          <w:sz w:val="28"/>
          <w:szCs w:val="28"/>
        </w:rPr>
        <w:t xml:space="preserve">УМТО </w:t>
      </w:r>
      <w:r w:rsidR="00226A06" w:rsidRPr="005B6B71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</w:t>
      </w:r>
    </w:p>
    <w:p w:rsidR="00226A06" w:rsidRPr="005B6B71" w:rsidRDefault="00226A06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B6B71">
        <w:rPr>
          <w:rFonts w:ascii="Times New Roman" w:hAnsi="Times New Roman" w:cs="Times New Roman"/>
          <w:sz w:val="28"/>
          <w:szCs w:val="28"/>
        </w:rPr>
        <w:t>по Ростовской области</w:t>
      </w:r>
    </w:p>
    <w:p w:rsidR="00226A06" w:rsidRPr="005B6B71" w:rsidRDefault="00073CDE" w:rsidP="00F91AE1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5B6B71" w:rsidRPr="005B6B71">
        <w:rPr>
          <w:rFonts w:ascii="Times New Roman" w:hAnsi="Times New Roman" w:cs="Times New Roman"/>
          <w:sz w:val="28"/>
          <w:szCs w:val="28"/>
        </w:rPr>
        <w:t xml:space="preserve"> </w:t>
      </w:r>
      <w:r w:rsidR="00226A06" w:rsidRPr="005B6B71">
        <w:rPr>
          <w:rFonts w:ascii="Times New Roman" w:hAnsi="Times New Roman" w:cs="Times New Roman"/>
          <w:sz w:val="28"/>
          <w:szCs w:val="28"/>
        </w:rPr>
        <w:t xml:space="preserve">внутренней службы        </w:t>
      </w:r>
      <w:r w:rsidR="005B6B71" w:rsidRPr="005B6B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6A06" w:rsidRPr="005B6B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B6B71" w:rsidRPr="005B6B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С.Б. Михайлов</w:t>
      </w:r>
    </w:p>
    <w:p w:rsidR="00226A06" w:rsidRPr="00F91AE1" w:rsidRDefault="00226A06" w:rsidP="00226A06">
      <w:pPr>
        <w:widowControl w:val="0"/>
        <w:tabs>
          <w:tab w:val="left" w:pos="993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226A06" w:rsidRPr="00F91AE1" w:rsidSect="00073CDE">
      <w:headerReference w:type="default" r:id="rId7"/>
      <w:pgSz w:w="11906" w:h="16838"/>
      <w:pgMar w:top="284" w:right="62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ED" w:rsidRDefault="007467ED" w:rsidP="00B01D81">
      <w:r>
        <w:separator/>
      </w:r>
    </w:p>
  </w:endnote>
  <w:endnote w:type="continuationSeparator" w:id="0">
    <w:p w:rsidR="007467ED" w:rsidRDefault="007467ED" w:rsidP="00B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ED" w:rsidRDefault="007467ED" w:rsidP="00B01D81">
      <w:r>
        <w:separator/>
      </w:r>
    </w:p>
  </w:footnote>
  <w:footnote w:type="continuationSeparator" w:id="0">
    <w:p w:rsidR="007467ED" w:rsidRDefault="007467ED" w:rsidP="00B0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439600"/>
      <w:docPartObj>
        <w:docPartGallery w:val="Page Numbers (Top of Page)"/>
        <w:docPartUnique/>
      </w:docPartObj>
    </w:sdtPr>
    <w:sdtEndPr/>
    <w:sdtContent>
      <w:p w:rsidR="00B01D81" w:rsidRDefault="009540E4" w:rsidP="00F91AE1">
        <w:pPr>
          <w:pStyle w:val="a4"/>
          <w:jc w:val="center"/>
        </w:pPr>
        <w:r>
          <w:fldChar w:fldCharType="begin"/>
        </w:r>
        <w:r w:rsidR="00B01D81">
          <w:instrText>PAGE   \* MERGEFORMAT</w:instrText>
        </w:r>
        <w:r>
          <w:fldChar w:fldCharType="separate"/>
        </w:r>
        <w:r w:rsidR="00974D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36"/>
    <w:rsid w:val="0002721D"/>
    <w:rsid w:val="0004517F"/>
    <w:rsid w:val="00045B34"/>
    <w:rsid w:val="0005113C"/>
    <w:rsid w:val="0005762D"/>
    <w:rsid w:val="00062C80"/>
    <w:rsid w:val="00073CDE"/>
    <w:rsid w:val="000D5442"/>
    <w:rsid w:val="000D61DB"/>
    <w:rsid w:val="000F53DD"/>
    <w:rsid w:val="00100452"/>
    <w:rsid w:val="001135E3"/>
    <w:rsid w:val="00117471"/>
    <w:rsid w:val="001202FE"/>
    <w:rsid w:val="00160B88"/>
    <w:rsid w:val="00176004"/>
    <w:rsid w:val="001913A5"/>
    <w:rsid w:val="001925C5"/>
    <w:rsid w:val="00193C56"/>
    <w:rsid w:val="001A4AEB"/>
    <w:rsid w:val="001C43BD"/>
    <w:rsid w:val="001E683C"/>
    <w:rsid w:val="001F47C7"/>
    <w:rsid w:val="002213B1"/>
    <w:rsid w:val="00226327"/>
    <w:rsid w:val="00226A06"/>
    <w:rsid w:val="00227928"/>
    <w:rsid w:val="00271E41"/>
    <w:rsid w:val="00286429"/>
    <w:rsid w:val="002A4718"/>
    <w:rsid w:val="002A7A7E"/>
    <w:rsid w:val="002B3CAA"/>
    <w:rsid w:val="002E1CAC"/>
    <w:rsid w:val="002E3A77"/>
    <w:rsid w:val="002E50A5"/>
    <w:rsid w:val="002F327A"/>
    <w:rsid w:val="00312680"/>
    <w:rsid w:val="00373C29"/>
    <w:rsid w:val="003904BC"/>
    <w:rsid w:val="00394911"/>
    <w:rsid w:val="003A563D"/>
    <w:rsid w:val="003D16D0"/>
    <w:rsid w:val="003D58BB"/>
    <w:rsid w:val="003E3C9E"/>
    <w:rsid w:val="003F1053"/>
    <w:rsid w:val="003F2CFE"/>
    <w:rsid w:val="004117B3"/>
    <w:rsid w:val="004124D9"/>
    <w:rsid w:val="004167E0"/>
    <w:rsid w:val="00473443"/>
    <w:rsid w:val="004A3CAC"/>
    <w:rsid w:val="004B18D2"/>
    <w:rsid w:val="004B38C9"/>
    <w:rsid w:val="004C57F0"/>
    <w:rsid w:val="004C7624"/>
    <w:rsid w:val="004D6A35"/>
    <w:rsid w:val="004F7A20"/>
    <w:rsid w:val="00504BEB"/>
    <w:rsid w:val="005152B6"/>
    <w:rsid w:val="00520B81"/>
    <w:rsid w:val="0053619A"/>
    <w:rsid w:val="00552554"/>
    <w:rsid w:val="005556EB"/>
    <w:rsid w:val="005658DF"/>
    <w:rsid w:val="00585E39"/>
    <w:rsid w:val="005B290B"/>
    <w:rsid w:val="005B6B71"/>
    <w:rsid w:val="005C4A45"/>
    <w:rsid w:val="005C7050"/>
    <w:rsid w:val="0061510D"/>
    <w:rsid w:val="00634249"/>
    <w:rsid w:val="006B0D66"/>
    <w:rsid w:val="006B53EE"/>
    <w:rsid w:val="006E3892"/>
    <w:rsid w:val="006F7FAF"/>
    <w:rsid w:val="007467ED"/>
    <w:rsid w:val="00755D8F"/>
    <w:rsid w:val="00757114"/>
    <w:rsid w:val="00776F87"/>
    <w:rsid w:val="0079552A"/>
    <w:rsid w:val="007B7903"/>
    <w:rsid w:val="007C3166"/>
    <w:rsid w:val="007D2DFE"/>
    <w:rsid w:val="007D5D52"/>
    <w:rsid w:val="007E4D26"/>
    <w:rsid w:val="007F1698"/>
    <w:rsid w:val="00811E67"/>
    <w:rsid w:val="00832EF3"/>
    <w:rsid w:val="0084780B"/>
    <w:rsid w:val="00857D92"/>
    <w:rsid w:val="00870D63"/>
    <w:rsid w:val="008730F9"/>
    <w:rsid w:val="00891D54"/>
    <w:rsid w:val="008A0C33"/>
    <w:rsid w:val="008A28D9"/>
    <w:rsid w:val="008B5BED"/>
    <w:rsid w:val="008C2E8B"/>
    <w:rsid w:val="0090363E"/>
    <w:rsid w:val="00915719"/>
    <w:rsid w:val="00935859"/>
    <w:rsid w:val="00936A60"/>
    <w:rsid w:val="009540E4"/>
    <w:rsid w:val="00972AF9"/>
    <w:rsid w:val="00974D63"/>
    <w:rsid w:val="009B3036"/>
    <w:rsid w:val="009D1288"/>
    <w:rsid w:val="00A05DAD"/>
    <w:rsid w:val="00A136E1"/>
    <w:rsid w:val="00A25C93"/>
    <w:rsid w:val="00A65F8C"/>
    <w:rsid w:val="00A72423"/>
    <w:rsid w:val="00A7341D"/>
    <w:rsid w:val="00A90883"/>
    <w:rsid w:val="00A92E2B"/>
    <w:rsid w:val="00B01D81"/>
    <w:rsid w:val="00B03789"/>
    <w:rsid w:val="00B41333"/>
    <w:rsid w:val="00B50B6F"/>
    <w:rsid w:val="00B81C3B"/>
    <w:rsid w:val="00B9069E"/>
    <w:rsid w:val="00BB52B3"/>
    <w:rsid w:val="00BD0CBE"/>
    <w:rsid w:val="00BF68D6"/>
    <w:rsid w:val="00C1410D"/>
    <w:rsid w:val="00C435CB"/>
    <w:rsid w:val="00C6166F"/>
    <w:rsid w:val="00C73C1B"/>
    <w:rsid w:val="00C75C6B"/>
    <w:rsid w:val="00C90E66"/>
    <w:rsid w:val="00C91EF5"/>
    <w:rsid w:val="00CA2FFF"/>
    <w:rsid w:val="00CB2B72"/>
    <w:rsid w:val="00CE3585"/>
    <w:rsid w:val="00D010BE"/>
    <w:rsid w:val="00D27867"/>
    <w:rsid w:val="00D31FD4"/>
    <w:rsid w:val="00D334BF"/>
    <w:rsid w:val="00D4343E"/>
    <w:rsid w:val="00D45E0B"/>
    <w:rsid w:val="00D5117C"/>
    <w:rsid w:val="00D62B4A"/>
    <w:rsid w:val="00D91A34"/>
    <w:rsid w:val="00D94292"/>
    <w:rsid w:val="00D96112"/>
    <w:rsid w:val="00DA2A05"/>
    <w:rsid w:val="00DC312C"/>
    <w:rsid w:val="00DC6692"/>
    <w:rsid w:val="00DF252D"/>
    <w:rsid w:val="00E23754"/>
    <w:rsid w:val="00E3476C"/>
    <w:rsid w:val="00E40B25"/>
    <w:rsid w:val="00E42651"/>
    <w:rsid w:val="00E4489D"/>
    <w:rsid w:val="00E473A8"/>
    <w:rsid w:val="00E76441"/>
    <w:rsid w:val="00EC02B6"/>
    <w:rsid w:val="00ED556D"/>
    <w:rsid w:val="00EF6F44"/>
    <w:rsid w:val="00F0653B"/>
    <w:rsid w:val="00F25585"/>
    <w:rsid w:val="00F379CA"/>
    <w:rsid w:val="00F414A4"/>
    <w:rsid w:val="00F41627"/>
    <w:rsid w:val="00F512D2"/>
    <w:rsid w:val="00F56513"/>
    <w:rsid w:val="00F74FB3"/>
    <w:rsid w:val="00F91AE1"/>
    <w:rsid w:val="00F93BE3"/>
    <w:rsid w:val="00FA6283"/>
    <w:rsid w:val="00FB1AE0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6CE"/>
  <w15:docId w15:val="{DEEE449D-D5CE-4A89-BDE1-BE12B7E5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C7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47C7"/>
    <w:rPr>
      <w:color w:val="0000FF"/>
      <w:u w:val="single"/>
    </w:rPr>
  </w:style>
  <w:style w:type="paragraph" w:customStyle="1" w:styleId="1">
    <w:name w:val="Обычный1"/>
    <w:rsid w:val="001F47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1D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1D81"/>
    <w:rPr>
      <w:rFonts w:ascii="Arial" w:eastAsia="Times New Roman" w:hAnsi="Arial" w:cs="Arial"/>
      <w:sz w:val="2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1D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1D81"/>
    <w:rPr>
      <w:rFonts w:ascii="Arial" w:eastAsia="Times New Roman" w:hAnsi="Arial" w:cs="Arial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6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56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lignright">
    <w:name w:val="align_right"/>
    <w:basedOn w:val="a"/>
    <w:rsid w:val="00EF6F4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21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6706-1E0F-41A9-87A6-40628F37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- Калюжный С.А.</dc:creator>
  <cp:lastModifiedBy>Начальник отделения - Михайлов С.Б.</cp:lastModifiedBy>
  <cp:revision>2</cp:revision>
  <cp:lastPrinted>2026-06-05T08:27:00Z</cp:lastPrinted>
  <dcterms:created xsi:type="dcterms:W3CDTF">2026-06-29T08:50:00Z</dcterms:created>
  <dcterms:modified xsi:type="dcterms:W3CDTF">2026-06-29T08:50:00Z</dcterms:modified>
</cp:coreProperties>
</file>