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1178" w14:textId="77777777" w:rsidR="006409DC" w:rsidRDefault="006409DC" w:rsidP="00CF1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39050834" w14:textId="09AD2139" w:rsidR="006409DC" w:rsidRDefault="006409DC" w:rsidP="00CF1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550E">
        <w:rPr>
          <w:rFonts w:ascii="Times New Roman" w:hAnsi="Times New Roman"/>
          <w:b/>
          <w:sz w:val="24"/>
          <w:szCs w:val="24"/>
        </w:rPr>
        <w:t xml:space="preserve">ОБОСНОВАНИЕ НАЧАЛЬНОЙ (МАКСИМАЛЬНОЙ) ЦЕНЫ </w:t>
      </w:r>
      <w:r w:rsidR="00C7121C">
        <w:rPr>
          <w:rFonts w:ascii="Times New Roman" w:hAnsi="Times New Roman"/>
          <w:b/>
          <w:sz w:val="24"/>
          <w:szCs w:val="24"/>
        </w:rPr>
        <w:t>ДГОВОРА</w:t>
      </w:r>
    </w:p>
    <w:p w14:paraId="34A26A00" w14:textId="77777777" w:rsidR="00136E5E" w:rsidRDefault="00136E5E" w:rsidP="00CF1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F9162E" w14:textId="1BB7A2C1" w:rsidR="00C7121C" w:rsidRPr="00136E5E" w:rsidRDefault="00136E5E" w:rsidP="008927ED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136E5E">
        <w:rPr>
          <w:rFonts w:ascii="Times New Roman" w:hAnsi="Times New Roman"/>
          <w:sz w:val="24"/>
          <w:szCs w:val="24"/>
        </w:rPr>
        <w:t xml:space="preserve">Оборудование </w:t>
      </w:r>
      <w:proofErr w:type="gramStart"/>
      <w:r w:rsidRPr="00136E5E">
        <w:rPr>
          <w:rFonts w:ascii="Times New Roman" w:hAnsi="Times New Roman"/>
          <w:sz w:val="24"/>
          <w:szCs w:val="24"/>
        </w:rPr>
        <w:t>для замена</w:t>
      </w:r>
      <w:proofErr w:type="gramEnd"/>
      <w:r w:rsidRPr="00136E5E">
        <w:rPr>
          <w:rFonts w:ascii="Times New Roman" w:hAnsi="Times New Roman"/>
          <w:sz w:val="24"/>
          <w:szCs w:val="24"/>
        </w:rPr>
        <w:t xml:space="preserve"> автоматики </w:t>
      </w:r>
      <w:proofErr w:type="spellStart"/>
      <w:r w:rsidRPr="00136E5E">
        <w:rPr>
          <w:rFonts w:ascii="Times New Roman" w:hAnsi="Times New Roman"/>
          <w:sz w:val="24"/>
          <w:szCs w:val="24"/>
        </w:rPr>
        <w:t>вентсистемы</w:t>
      </w:r>
      <w:proofErr w:type="spellEnd"/>
      <w:r w:rsidRPr="00136E5E">
        <w:rPr>
          <w:rFonts w:ascii="Times New Roman" w:hAnsi="Times New Roman"/>
          <w:sz w:val="24"/>
          <w:szCs w:val="24"/>
        </w:rPr>
        <w:t>, ул. Усиевича, дом 20, корп.3</w:t>
      </w:r>
    </w:p>
    <w:p w14:paraId="5BE6590B" w14:textId="77777777" w:rsidR="00136E5E" w:rsidRDefault="00136E5E" w:rsidP="008927ED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color w:val="000000"/>
          <w:sz w:val="20"/>
          <w:szCs w:val="20"/>
        </w:rPr>
      </w:pPr>
    </w:p>
    <w:p w14:paraId="289CF4DF" w14:textId="6790B38F" w:rsidR="006409DC" w:rsidRPr="00C0524D" w:rsidRDefault="006409DC" w:rsidP="00C0524D">
      <w:pPr>
        <w:pStyle w:val="1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BB550E">
        <w:rPr>
          <w:rFonts w:ascii="Times New Roman" w:hAnsi="Times New Roman"/>
          <w:b/>
          <w:sz w:val="21"/>
          <w:szCs w:val="21"/>
        </w:rPr>
        <w:t>Обоснование:</w:t>
      </w:r>
      <w:r w:rsidRPr="00BB550E">
        <w:rPr>
          <w:rFonts w:ascii="Times New Roman" w:hAnsi="Times New Roman"/>
          <w:sz w:val="21"/>
          <w:szCs w:val="21"/>
        </w:rPr>
        <w:t xml:space="preserve"> </w:t>
      </w:r>
      <w:r w:rsidRPr="00BB550E">
        <w:rPr>
          <w:rFonts w:ascii="Times New Roman" w:hAnsi="Times New Roman"/>
          <w:bCs/>
          <w:sz w:val="21"/>
          <w:szCs w:val="21"/>
        </w:rPr>
        <w:t xml:space="preserve">В соответствии со ст. 34 Бюджетного кодекса Российской Федерации от 31.07.1998 No145-ФЗ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достижении наилучшего результата с использованием определенного бюджетом объема средств (результативности). </w:t>
      </w:r>
      <w:r w:rsidRPr="002A5645">
        <w:rPr>
          <w:rFonts w:ascii="Times New Roman" w:hAnsi="Times New Roman"/>
          <w:sz w:val="21"/>
          <w:szCs w:val="21"/>
        </w:rPr>
        <w:t>Начальная (максимальная) цена контракта (НМЦ</w:t>
      </w:r>
      <w:r w:rsidR="00EC194E">
        <w:rPr>
          <w:rFonts w:ascii="Times New Roman" w:hAnsi="Times New Roman"/>
          <w:sz w:val="21"/>
          <w:szCs w:val="21"/>
        </w:rPr>
        <w:t>Д</w:t>
      </w:r>
      <w:r w:rsidRPr="002A5645">
        <w:rPr>
          <w:rFonts w:ascii="Times New Roman" w:hAnsi="Times New Roman"/>
          <w:sz w:val="21"/>
          <w:szCs w:val="21"/>
        </w:rPr>
        <w:t xml:space="preserve">) сформирована в соответствии с </w:t>
      </w:r>
      <w:r w:rsidRPr="002A5645">
        <w:rPr>
          <w:rFonts w:ascii="Times New Roman" w:hAnsi="Times New Roman"/>
          <w:sz w:val="21"/>
          <w:szCs w:val="21"/>
          <w:lang w:eastAsia="en-US"/>
        </w:rPr>
        <w:t>Методическими рекомендациями по применению методов определения начальной (максимальной) цены контракта, утвержденными приказом Минэкономразвития России от 02.10.2013 № 567.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2A5645">
        <w:rPr>
          <w:rFonts w:ascii="Times New Roman" w:hAnsi="Times New Roman"/>
          <w:sz w:val="21"/>
          <w:szCs w:val="21"/>
          <w:lang w:eastAsia="en-US"/>
        </w:rPr>
        <w:t xml:space="preserve">Заказчиком направлены запросы о предоставлении ценовой информации </w:t>
      </w:r>
      <w:r w:rsidRPr="002A5645">
        <w:rPr>
          <w:rFonts w:ascii="Times New Roman" w:hAnsi="Times New Roman"/>
          <w:b/>
          <w:sz w:val="21"/>
          <w:szCs w:val="21"/>
          <w:lang w:eastAsia="en-US"/>
        </w:rPr>
        <w:t>трем поставщикам</w:t>
      </w:r>
      <w:r w:rsidRPr="002A5645">
        <w:rPr>
          <w:rFonts w:ascii="Times New Roman" w:hAnsi="Times New Roman"/>
          <w:sz w:val="21"/>
          <w:szCs w:val="21"/>
          <w:lang w:eastAsia="en-US"/>
        </w:rPr>
        <w:t>, обладающим опытом поставок соответствующего товара.</w:t>
      </w:r>
    </w:p>
    <w:p w14:paraId="286AC9FB" w14:textId="70CFA8AA" w:rsidR="006409DC" w:rsidRPr="002A5645" w:rsidRDefault="006409DC" w:rsidP="00C0524D">
      <w:pPr>
        <w:pStyle w:val="1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1"/>
          <w:szCs w:val="21"/>
          <w:lang w:eastAsia="en-US"/>
        </w:rPr>
      </w:pPr>
      <w:r w:rsidRPr="002A5645">
        <w:rPr>
          <w:rFonts w:ascii="Times New Roman" w:hAnsi="Times New Roman"/>
          <w:sz w:val="21"/>
          <w:szCs w:val="21"/>
          <w:lang w:eastAsia="en-US"/>
        </w:rPr>
        <w:t xml:space="preserve">Заказчиком получены ответы </w:t>
      </w:r>
      <w:r w:rsidRPr="002A5645">
        <w:rPr>
          <w:rFonts w:ascii="Times New Roman" w:hAnsi="Times New Roman"/>
          <w:b/>
          <w:sz w:val="21"/>
          <w:szCs w:val="21"/>
          <w:lang w:eastAsia="en-US"/>
        </w:rPr>
        <w:t>от трех поставщиков</w:t>
      </w:r>
      <w:r w:rsidRPr="002A5645">
        <w:rPr>
          <w:rFonts w:ascii="Times New Roman" w:hAnsi="Times New Roman"/>
          <w:sz w:val="21"/>
          <w:szCs w:val="21"/>
          <w:lang w:eastAsia="en-US"/>
        </w:rPr>
        <w:t xml:space="preserve"> с ценовой информацией, на основании которых осуществлен расчет начальной (максимальной) цены </w:t>
      </w:r>
      <w:r w:rsidR="00EC194E">
        <w:rPr>
          <w:rFonts w:ascii="Times New Roman" w:hAnsi="Times New Roman"/>
          <w:sz w:val="21"/>
          <w:szCs w:val="21"/>
          <w:lang w:eastAsia="en-US"/>
        </w:rPr>
        <w:t>договора</w:t>
      </w:r>
    </w:p>
    <w:p w14:paraId="23D37A27" w14:textId="77777777" w:rsidR="006409DC" w:rsidRDefault="006409DC" w:rsidP="0016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</w:p>
    <w:p w14:paraId="0301E717" w14:textId="77777777" w:rsidR="006409DC" w:rsidRDefault="006409DC" w:rsidP="0016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B550E">
        <w:rPr>
          <w:rFonts w:ascii="Times New Roman" w:hAnsi="Times New Roman"/>
          <w:sz w:val="21"/>
          <w:szCs w:val="21"/>
        </w:rPr>
        <w:t>Данные о ценовой информации и результаты расчета начальной цены приведены в таблице:</w:t>
      </w:r>
    </w:p>
    <w:p w14:paraId="7B0B0451" w14:textId="77777777" w:rsidR="006409DC" w:rsidRPr="00BB550E" w:rsidRDefault="006409DC" w:rsidP="0016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410"/>
        <w:gridCol w:w="1559"/>
        <w:gridCol w:w="1134"/>
        <w:gridCol w:w="1134"/>
        <w:gridCol w:w="992"/>
        <w:gridCol w:w="992"/>
        <w:gridCol w:w="1418"/>
        <w:gridCol w:w="1559"/>
        <w:gridCol w:w="1134"/>
        <w:gridCol w:w="1418"/>
      </w:tblGrid>
      <w:tr w:rsidR="00891D00" w:rsidRPr="0033551C" w14:paraId="1E6B7E6D" w14:textId="60BA3F68" w:rsidTr="00891D00">
        <w:trPr>
          <w:trHeight w:val="784"/>
        </w:trPr>
        <w:tc>
          <w:tcPr>
            <w:tcW w:w="846" w:type="dxa"/>
            <w:vAlign w:val="center"/>
          </w:tcPr>
          <w:p w14:paraId="70B182A6" w14:textId="77777777" w:rsidR="00891D00" w:rsidRPr="0033551C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51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4EE085F" w14:textId="77777777" w:rsidR="00891D00" w:rsidRPr="0010271D" w:rsidRDefault="00891D00" w:rsidP="003E328C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Наименование цикла</w:t>
            </w:r>
          </w:p>
        </w:tc>
        <w:tc>
          <w:tcPr>
            <w:tcW w:w="1559" w:type="dxa"/>
            <w:vAlign w:val="center"/>
          </w:tcPr>
          <w:p w14:paraId="1AC41E46" w14:textId="77777777" w:rsidR="00891D00" w:rsidRPr="0010271D" w:rsidRDefault="00891D00" w:rsidP="00FA1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70CA1D46" w14:textId="77777777" w:rsidR="00891D00" w:rsidRPr="0010271D" w:rsidRDefault="00891D00" w:rsidP="00351F0D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Кол-во единиц измерения</w:t>
            </w:r>
          </w:p>
        </w:tc>
        <w:tc>
          <w:tcPr>
            <w:tcW w:w="1134" w:type="dxa"/>
          </w:tcPr>
          <w:p w14:paraId="14D1E8F7" w14:textId="77777777" w:rsidR="00891D00" w:rsidRPr="0010271D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Источник 1:</w:t>
            </w:r>
          </w:p>
          <w:p w14:paraId="53E2F9CF" w14:textId="7666DD32" w:rsidR="00891D00" w:rsidRPr="0010271D" w:rsidRDefault="00891D00" w:rsidP="00FA5E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Исх. № 369</w:t>
            </w:r>
          </w:p>
          <w:p w14:paraId="45966F3D" w14:textId="77777777" w:rsidR="00891D00" w:rsidRPr="0010271D" w:rsidRDefault="00891D00" w:rsidP="00A007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736465C" w14:textId="77777777" w:rsidR="00891D00" w:rsidRPr="0010271D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Источник 2:</w:t>
            </w:r>
          </w:p>
          <w:p w14:paraId="38361109" w14:textId="46AE5459" w:rsidR="00891D00" w:rsidRPr="00567F50" w:rsidRDefault="00891D00" w:rsidP="003E3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 xml:space="preserve">Исх. № </w:t>
            </w: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  <w:p w14:paraId="483053CF" w14:textId="77777777" w:rsidR="00891D00" w:rsidRPr="0010271D" w:rsidRDefault="00891D00" w:rsidP="00C712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0BF94E" w14:textId="77777777" w:rsidR="00891D00" w:rsidRPr="0010271D" w:rsidRDefault="00891D00" w:rsidP="00FB38C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Источник 3:</w:t>
            </w:r>
          </w:p>
          <w:p w14:paraId="4367D54A" w14:textId="67C8F36A" w:rsidR="00891D00" w:rsidRPr="0010271D" w:rsidRDefault="00891D00" w:rsidP="00FB38C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 xml:space="preserve">Исх.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№ 327  </w:t>
            </w:r>
          </w:p>
          <w:p w14:paraId="01B1F2CB" w14:textId="77777777" w:rsidR="00891D00" w:rsidRPr="0010271D" w:rsidRDefault="00891D00" w:rsidP="00FB38C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BC0A59" w14:textId="77777777" w:rsidR="00891D00" w:rsidRPr="0010271D" w:rsidRDefault="00891D00" w:rsidP="00806D8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E5CAF1" w14:textId="77777777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Средняя цена</w:t>
            </w:r>
          </w:p>
          <w:p w14:paraId="64A73922" w14:textId="77777777" w:rsidR="00891D00" w:rsidRPr="0010271D" w:rsidRDefault="00891D00" w:rsidP="00806D8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за ед., руб.</w:t>
            </w:r>
          </w:p>
        </w:tc>
        <w:tc>
          <w:tcPr>
            <w:tcW w:w="1559" w:type="dxa"/>
            <w:vAlign w:val="center"/>
          </w:tcPr>
          <w:p w14:paraId="7E47AAAC" w14:textId="4EBA069E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71D">
              <w:rPr>
                <w:rFonts w:ascii="Times New Roman" w:hAnsi="Times New Roman"/>
                <w:bCs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134" w:type="dxa"/>
          </w:tcPr>
          <w:p w14:paraId="4A37E8F4" w14:textId="77777777" w:rsidR="00891D00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14:paraId="28A77974" w14:textId="03E6D9A3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НМЦД</w:t>
            </w:r>
          </w:p>
        </w:tc>
        <w:tc>
          <w:tcPr>
            <w:tcW w:w="1418" w:type="dxa"/>
          </w:tcPr>
          <w:p w14:paraId="641F6C3E" w14:textId="0FCC17E9" w:rsidR="00891D00" w:rsidRPr="0010271D" w:rsidRDefault="00891D00" w:rsidP="003E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Минимальное предложение</w:t>
            </w:r>
          </w:p>
        </w:tc>
      </w:tr>
      <w:tr w:rsidR="00891D00" w:rsidRPr="0033551C" w14:paraId="32963051" w14:textId="24888335" w:rsidTr="00891D00">
        <w:trPr>
          <w:trHeight w:val="140"/>
        </w:trPr>
        <w:tc>
          <w:tcPr>
            <w:tcW w:w="846" w:type="dxa"/>
            <w:vAlign w:val="center"/>
          </w:tcPr>
          <w:p w14:paraId="711FE29C" w14:textId="2C939657" w:rsidR="00891D00" w:rsidRPr="0033551C" w:rsidRDefault="00891D00" w:rsidP="00114A5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6F45721B" w14:textId="29146131" w:rsidR="00891D00" w:rsidRPr="00A55C8C" w:rsidRDefault="00136E5E" w:rsidP="002A38E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Оборудование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для з</w:t>
            </w:r>
            <w:r w:rsidR="00891D00" w:rsidRPr="00891D00">
              <w:rPr>
                <w:rFonts w:ascii="Times New Roman" w:hAnsi="Times New Roman"/>
                <w:sz w:val="20"/>
                <w:szCs w:val="20"/>
              </w:rPr>
              <w:t>амена</w:t>
            </w:r>
            <w:proofErr w:type="gramEnd"/>
            <w:r w:rsidR="00891D00" w:rsidRPr="00891D00">
              <w:rPr>
                <w:rFonts w:ascii="Times New Roman" w:hAnsi="Times New Roman"/>
                <w:sz w:val="20"/>
                <w:szCs w:val="20"/>
              </w:rPr>
              <w:t xml:space="preserve"> автоматики </w:t>
            </w:r>
            <w:proofErr w:type="spellStart"/>
            <w:r w:rsidR="00891D00" w:rsidRPr="00891D00">
              <w:rPr>
                <w:rFonts w:ascii="Times New Roman" w:hAnsi="Times New Roman"/>
                <w:sz w:val="20"/>
                <w:szCs w:val="20"/>
              </w:rPr>
              <w:t>вентсистемы</w:t>
            </w:r>
            <w:proofErr w:type="spellEnd"/>
            <w:r w:rsidR="00891D00" w:rsidRPr="00891D00">
              <w:rPr>
                <w:rFonts w:ascii="Times New Roman" w:hAnsi="Times New Roman"/>
                <w:sz w:val="20"/>
                <w:szCs w:val="20"/>
              </w:rPr>
              <w:t>, ул. Усиевича, дом 20, корп.3</w:t>
            </w:r>
          </w:p>
        </w:tc>
        <w:tc>
          <w:tcPr>
            <w:tcW w:w="1559" w:type="dxa"/>
            <w:vAlign w:val="center"/>
          </w:tcPr>
          <w:p w14:paraId="56376454" w14:textId="2D75DC0A" w:rsidR="00891D00" w:rsidRPr="0010271D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10C15C" w14:textId="026344F7" w:rsidR="00891D00" w:rsidRPr="0033551C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BD6ADE7" w14:textId="4A7B4AB5" w:rsidR="00891D00" w:rsidRPr="0075305D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74484,80</w:t>
            </w:r>
          </w:p>
        </w:tc>
        <w:tc>
          <w:tcPr>
            <w:tcW w:w="992" w:type="dxa"/>
            <w:vAlign w:val="center"/>
          </w:tcPr>
          <w:p w14:paraId="44FCA157" w14:textId="46120DDA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79140,10</w:t>
            </w:r>
          </w:p>
        </w:tc>
        <w:tc>
          <w:tcPr>
            <w:tcW w:w="992" w:type="dxa"/>
            <w:vAlign w:val="center"/>
          </w:tcPr>
          <w:p w14:paraId="358FBC9E" w14:textId="77777777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2DF650" w14:textId="1C4AF7AA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81469,40</w:t>
            </w:r>
          </w:p>
          <w:p w14:paraId="2AC6731A" w14:textId="49D4A467" w:rsidR="00891D00" w:rsidRDefault="00891D00" w:rsidP="003B240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3A86E3" w14:textId="2A95A10D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78364,73</w:t>
            </w:r>
          </w:p>
        </w:tc>
        <w:tc>
          <w:tcPr>
            <w:tcW w:w="1559" w:type="dxa"/>
            <w:vAlign w:val="center"/>
          </w:tcPr>
          <w:p w14:paraId="52556F28" w14:textId="7C974125" w:rsidR="00891D00" w:rsidRPr="00140D9A" w:rsidRDefault="00891D00" w:rsidP="00D47F1F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3556,2534</w:t>
            </w:r>
          </w:p>
        </w:tc>
        <w:tc>
          <w:tcPr>
            <w:tcW w:w="1134" w:type="dxa"/>
          </w:tcPr>
          <w:p w14:paraId="0A996DD9" w14:textId="77777777" w:rsidR="00891D00" w:rsidRDefault="00891D00" w:rsidP="00891D00">
            <w:pPr>
              <w:pStyle w:val="a8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7CD79D8" w14:textId="35732F1B" w:rsidR="00891D00" w:rsidRPr="00140D9A" w:rsidRDefault="00891D00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78364,73</w:t>
            </w:r>
          </w:p>
        </w:tc>
        <w:tc>
          <w:tcPr>
            <w:tcW w:w="1418" w:type="dxa"/>
          </w:tcPr>
          <w:p w14:paraId="6FA775D4" w14:textId="77777777" w:rsidR="00891D00" w:rsidRDefault="00891D00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1E4553" w14:textId="14CB2F91" w:rsidR="00891D00" w:rsidRDefault="00891D00" w:rsidP="003B2407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74484,80</w:t>
            </w:r>
          </w:p>
        </w:tc>
      </w:tr>
      <w:tr w:rsidR="00891D00" w:rsidRPr="0033551C" w14:paraId="1A9EEB34" w14:textId="3856360D" w:rsidTr="00891D00">
        <w:trPr>
          <w:trHeight w:val="140"/>
        </w:trPr>
        <w:tc>
          <w:tcPr>
            <w:tcW w:w="846" w:type="dxa"/>
            <w:vAlign w:val="center"/>
          </w:tcPr>
          <w:p w14:paraId="04DEAC06" w14:textId="77777777" w:rsidR="00891D00" w:rsidRDefault="00891D00" w:rsidP="00114A5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D7A22D7" w14:textId="77777777" w:rsidR="00891D00" w:rsidRPr="00297BE8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9788F2" w14:textId="77777777" w:rsidR="00891D00" w:rsidRPr="00E478EC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6D62B0" w14:textId="77777777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586FCB4F" w14:textId="067EC7F2" w:rsidR="00891D00" w:rsidRPr="00567F5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D78514" w14:textId="74F56DB6" w:rsidR="00891D00" w:rsidRPr="000A69A1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193DAA" w14:textId="08DBD7E0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5F5DB9" w14:textId="77777777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9B8089" w14:textId="02852F8E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CEDC1" w14:textId="1EE2ED43" w:rsidR="00891D00" w:rsidRPr="00140D9A" w:rsidRDefault="00891D00" w:rsidP="00114A56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6473B4" w14:textId="683089A1" w:rsidR="00891D00" w:rsidRDefault="00891D00" w:rsidP="00114A56">
            <w:pPr>
              <w:pStyle w:val="a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74484,80</w:t>
            </w:r>
          </w:p>
        </w:tc>
      </w:tr>
    </w:tbl>
    <w:p w14:paraId="5DB1DECA" w14:textId="77777777" w:rsidR="006409DC" w:rsidRDefault="006409DC" w:rsidP="008B054B">
      <w:pPr>
        <w:rPr>
          <w:rFonts w:ascii="Times New Roman" w:hAnsi="Times New Roman"/>
          <w:sz w:val="24"/>
          <w:szCs w:val="24"/>
        </w:rPr>
      </w:pPr>
    </w:p>
    <w:p w14:paraId="0BBCCE5E" w14:textId="7229A88A" w:rsidR="006409DC" w:rsidRPr="00D11C3B" w:rsidRDefault="006409DC" w:rsidP="008B054B">
      <w:pPr>
        <w:rPr>
          <w:rFonts w:ascii="Times New Roman" w:hAnsi="Times New Roman"/>
          <w:bCs/>
          <w:sz w:val="21"/>
          <w:szCs w:val="21"/>
        </w:rPr>
      </w:pPr>
      <w:r w:rsidRPr="00A17BB4">
        <w:rPr>
          <w:rFonts w:ascii="Times New Roman" w:hAnsi="Times New Roman"/>
          <w:sz w:val="21"/>
          <w:szCs w:val="21"/>
        </w:rPr>
        <w:t xml:space="preserve">Исходя из вышеизложенного значение начальной (максимальной) цены </w:t>
      </w:r>
      <w:r w:rsidR="00EC194E">
        <w:rPr>
          <w:rFonts w:ascii="Times New Roman" w:hAnsi="Times New Roman"/>
          <w:sz w:val="21"/>
          <w:szCs w:val="21"/>
        </w:rPr>
        <w:t>договора</w:t>
      </w:r>
      <w:r w:rsidRPr="00A17BB4">
        <w:rPr>
          <w:rFonts w:ascii="Times New Roman" w:hAnsi="Times New Roman"/>
          <w:sz w:val="21"/>
          <w:szCs w:val="21"/>
        </w:rPr>
        <w:t xml:space="preserve"> Заказчиком устанавливается на основании </w:t>
      </w:r>
      <w:proofErr w:type="gramStart"/>
      <w:r w:rsidR="00136E5E">
        <w:rPr>
          <w:rFonts w:ascii="Times New Roman" w:hAnsi="Times New Roman"/>
          <w:sz w:val="21"/>
          <w:szCs w:val="21"/>
        </w:rPr>
        <w:t xml:space="preserve">минимальной </w:t>
      </w:r>
      <w:r w:rsidRPr="00296886">
        <w:rPr>
          <w:rFonts w:ascii="Times New Roman" w:hAnsi="Times New Roman"/>
          <w:sz w:val="21"/>
          <w:szCs w:val="21"/>
        </w:rPr>
        <w:t xml:space="preserve"> цены</w:t>
      </w:r>
      <w:proofErr w:type="gramEnd"/>
      <w:r w:rsidR="00E515CC">
        <w:rPr>
          <w:rFonts w:ascii="Times New Roman" w:hAnsi="Times New Roman"/>
          <w:sz w:val="21"/>
          <w:szCs w:val="21"/>
        </w:rPr>
        <w:t xml:space="preserve"> </w:t>
      </w:r>
      <w:r w:rsidR="00891D00">
        <w:rPr>
          <w:rFonts w:ascii="Times New Roman" w:hAnsi="Times New Roman"/>
          <w:sz w:val="21"/>
          <w:szCs w:val="21"/>
        </w:rPr>
        <w:t>74484,80</w:t>
      </w:r>
      <w:r w:rsidR="00E478EC">
        <w:rPr>
          <w:rFonts w:ascii="Times New Roman" w:hAnsi="Times New Roman"/>
          <w:sz w:val="21"/>
          <w:szCs w:val="21"/>
        </w:rPr>
        <w:t xml:space="preserve"> </w:t>
      </w:r>
      <w:r w:rsidR="00CB1391" w:rsidRPr="00D11C3B">
        <w:rPr>
          <w:rFonts w:ascii="Times New Roman" w:hAnsi="Times New Roman"/>
          <w:bCs/>
          <w:sz w:val="21"/>
          <w:szCs w:val="21"/>
        </w:rPr>
        <w:t>(</w:t>
      </w:r>
      <w:r w:rsidR="00891D00">
        <w:rPr>
          <w:rFonts w:ascii="Times New Roman" w:hAnsi="Times New Roman"/>
          <w:bCs/>
          <w:sz w:val="21"/>
          <w:szCs w:val="21"/>
        </w:rPr>
        <w:t xml:space="preserve">Семьдесят четыре тысячи </w:t>
      </w:r>
      <w:r w:rsidR="00136E5E">
        <w:rPr>
          <w:rFonts w:ascii="Times New Roman" w:hAnsi="Times New Roman"/>
          <w:bCs/>
          <w:sz w:val="21"/>
          <w:szCs w:val="21"/>
        </w:rPr>
        <w:t>четыреста восемьдесят четыре</w:t>
      </w:r>
      <w:r w:rsidR="002A38E3">
        <w:rPr>
          <w:rFonts w:ascii="Times New Roman" w:hAnsi="Times New Roman"/>
          <w:bCs/>
          <w:sz w:val="21"/>
          <w:szCs w:val="21"/>
        </w:rPr>
        <w:t>)</w:t>
      </w:r>
      <w:r w:rsidR="004B5E25">
        <w:rPr>
          <w:rFonts w:ascii="Times New Roman" w:hAnsi="Times New Roman"/>
          <w:bCs/>
          <w:sz w:val="21"/>
          <w:szCs w:val="21"/>
        </w:rPr>
        <w:t xml:space="preserve"> </w:t>
      </w:r>
      <w:r w:rsidR="00CB1391" w:rsidRPr="00D11C3B">
        <w:rPr>
          <w:rFonts w:ascii="Times New Roman" w:hAnsi="Times New Roman"/>
          <w:bCs/>
          <w:sz w:val="21"/>
          <w:szCs w:val="21"/>
        </w:rPr>
        <w:t>руб</w:t>
      </w:r>
      <w:r w:rsidR="00AA2A60" w:rsidRPr="00D11C3B">
        <w:rPr>
          <w:rFonts w:ascii="Times New Roman" w:hAnsi="Times New Roman"/>
          <w:bCs/>
          <w:sz w:val="21"/>
          <w:szCs w:val="21"/>
        </w:rPr>
        <w:t>л</w:t>
      </w:r>
      <w:r w:rsidR="002A38E3">
        <w:rPr>
          <w:rFonts w:ascii="Times New Roman" w:hAnsi="Times New Roman"/>
          <w:bCs/>
          <w:sz w:val="21"/>
          <w:szCs w:val="21"/>
        </w:rPr>
        <w:t>я</w:t>
      </w:r>
      <w:r w:rsidR="00CB1391" w:rsidRPr="00D11C3B">
        <w:rPr>
          <w:rFonts w:ascii="Times New Roman" w:hAnsi="Times New Roman"/>
          <w:bCs/>
          <w:sz w:val="21"/>
          <w:szCs w:val="21"/>
        </w:rPr>
        <w:t xml:space="preserve"> </w:t>
      </w:r>
      <w:r w:rsidR="002A38E3">
        <w:rPr>
          <w:rFonts w:ascii="Times New Roman" w:hAnsi="Times New Roman"/>
          <w:bCs/>
          <w:sz w:val="21"/>
          <w:szCs w:val="21"/>
        </w:rPr>
        <w:t>8</w:t>
      </w:r>
      <w:r w:rsidR="00136E5E">
        <w:rPr>
          <w:rFonts w:ascii="Times New Roman" w:hAnsi="Times New Roman"/>
          <w:bCs/>
          <w:sz w:val="21"/>
          <w:szCs w:val="21"/>
        </w:rPr>
        <w:t>0</w:t>
      </w:r>
      <w:r w:rsidRPr="00D11C3B">
        <w:rPr>
          <w:rFonts w:ascii="Times New Roman" w:hAnsi="Times New Roman"/>
          <w:bCs/>
          <w:sz w:val="21"/>
          <w:szCs w:val="21"/>
        </w:rPr>
        <w:t xml:space="preserve"> копеек.     </w:t>
      </w:r>
    </w:p>
    <w:p w14:paraId="65459D99" w14:textId="77777777" w:rsidR="006409DC" w:rsidRPr="00A17BB4" w:rsidRDefault="006409DC" w:rsidP="008B054B">
      <w:pPr>
        <w:rPr>
          <w:rFonts w:ascii="Times New Roman" w:hAnsi="Times New Roman"/>
          <w:sz w:val="21"/>
          <w:szCs w:val="21"/>
        </w:rPr>
      </w:pPr>
      <w:r w:rsidRPr="00A17BB4">
        <w:rPr>
          <w:rFonts w:ascii="Times New Roman" w:hAnsi="Times New Roman"/>
          <w:sz w:val="21"/>
          <w:szCs w:val="21"/>
        </w:rPr>
        <w:t xml:space="preserve">              </w:t>
      </w:r>
    </w:p>
    <w:p w14:paraId="3ABBF24A" w14:textId="7A862850" w:rsidR="006409DC" w:rsidRPr="00C0524D" w:rsidRDefault="006409DC" w:rsidP="00C0524D">
      <w:pPr>
        <w:ind w:right="-2"/>
        <w:outlineLvl w:val="0"/>
        <w:rPr>
          <w:rFonts w:ascii="Times New Roman" w:hAnsi="Times New Roman"/>
        </w:rPr>
      </w:pPr>
      <w:r w:rsidRPr="00C0524D">
        <w:rPr>
          <w:rFonts w:ascii="Times New Roman" w:hAnsi="Times New Roman"/>
        </w:rPr>
        <w:t>Коэффициент вариации</w:t>
      </w:r>
      <w:r w:rsidR="00E478EC">
        <w:rPr>
          <w:rFonts w:ascii="Times New Roman" w:hAnsi="Times New Roman"/>
        </w:rPr>
        <w:t xml:space="preserve"> </w:t>
      </w:r>
      <w:r w:rsidR="00136E5E">
        <w:rPr>
          <w:rFonts w:ascii="Times New Roman" w:hAnsi="Times New Roman"/>
        </w:rPr>
        <w:t>4,54</w:t>
      </w:r>
      <w:r w:rsidR="00CB1391">
        <w:rPr>
          <w:rFonts w:ascii="Times New Roman" w:hAnsi="Times New Roman"/>
        </w:rPr>
        <w:t xml:space="preserve"> %, </w:t>
      </w:r>
      <w:r w:rsidRPr="00C0524D">
        <w:rPr>
          <w:rFonts w:ascii="Times New Roman" w:hAnsi="Times New Roman"/>
        </w:rPr>
        <w:t xml:space="preserve">менее </w:t>
      </w:r>
      <w:r w:rsidR="00E478EC">
        <w:rPr>
          <w:rFonts w:ascii="Times New Roman" w:hAnsi="Times New Roman"/>
        </w:rPr>
        <w:t>33</w:t>
      </w:r>
      <w:r w:rsidRPr="00C0524D">
        <w:rPr>
          <w:rFonts w:ascii="Times New Roman" w:hAnsi="Times New Roman"/>
        </w:rPr>
        <w:t>%, поэтому совокупность цен принимается однородной.</w:t>
      </w:r>
    </w:p>
    <w:p w14:paraId="574AD673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>НМЦК рассчитывается по формуле:</w:t>
      </w:r>
    </w:p>
    <w:p w14:paraId="6D11E43F" w14:textId="77777777" w:rsidR="006409DC" w:rsidRPr="006C30E8" w:rsidRDefault="00136E5E" w:rsidP="00C0524D">
      <w:pPr>
        <w:ind w:right="-2"/>
        <w:outlineLvl w:val="0"/>
        <w:rPr>
          <w:rFonts w:ascii="Times New Roman" w:hAnsi="Times New Roman"/>
          <w:sz w:val="16"/>
          <w:szCs w:val="1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sz w:val="16"/>
                  <w:szCs w:val="16"/>
                </w:rPr>
                <m:t>НМЦК</m:t>
              </m:r>
            </m:e>
            <m:sup>
              <m:r>
                <w:rPr>
                  <w:rFonts w:ascii="Cambria Math" w:hAnsi="Cambria Math"/>
                  <w:sz w:val="16"/>
                  <w:szCs w:val="16"/>
                </w:rPr>
                <m:t>рын</m:t>
              </m:r>
            </m:sup>
          </m:sSup>
          <m: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sz w:val="16"/>
                  <w:szCs w:val="16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n</m:t>
              </m:r>
            </m:den>
          </m:f>
          <m:r>
            <w:rPr>
              <w:rFonts w:ascii="Cambria Math" w:hAnsi="Cambria Math"/>
              <w:sz w:val="16"/>
              <w:szCs w:val="16"/>
            </w:rPr>
            <m:t>*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naryPr>
            <m:sub>
              <m:r>
                <w:rPr>
                  <w:rFonts w:ascii="Cambria Math" w:hAnsi="Cambria Math"/>
                  <w:sz w:val="16"/>
                  <w:szCs w:val="16"/>
                </w:rPr>
                <m:t>i=1</m:t>
              </m:r>
            </m:sub>
            <m:sup>
              <m:r>
                <w:rPr>
                  <w:rFonts w:ascii="Cambria Math" w:hAnsi="Cambria Math"/>
                  <w:sz w:val="16"/>
                  <w:szCs w:val="16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14:paraId="626E495C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 xml:space="preserve">где: </w:t>
      </w:r>
    </w:p>
    <w:p w14:paraId="3C012DA8" w14:textId="77777777" w:rsidR="006409DC" w:rsidRPr="00C0524D" w:rsidRDefault="00136E5E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sSup>
          <m:sSupPr>
            <m:ctrlPr>
              <w:rPr>
                <w:rFonts w:ascii="Cambria Math" w:hAnsi="Cambria Math"/>
                <w:i/>
                <w:sz w:val="16"/>
                <w:szCs w:val="16"/>
              </w:rPr>
            </m:ctrlPr>
          </m:sSupPr>
          <m:e>
            <m:r>
              <w:rPr>
                <w:rFonts w:ascii="Cambria Math" w:hAnsi="Cambria Math"/>
                <w:sz w:val="16"/>
                <w:szCs w:val="16"/>
              </w:rPr>
              <m:t>НМЦК</m:t>
            </m:r>
          </m:e>
          <m:sup>
            <m:r>
              <w:rPr>
                <w:rFonts w:ascii="Cambria Math" w:hAnsi="Cambria Math"/>
                <w:sz w:val="16"/>
                <w:szCs w:val="16"/>
              </w:rPr>
              <m:t>рын</m:t>
            </m:r>
          </m:sup>
        </m:sSup>
      </m:oMath>
      <w:r w:rsidR="006409DC" w:rsidRPr="00C0524D">
        <w:rPr>
          <w:rFonts w:ascii="Times New Roman" w:hAnsi="Times New Roman"/>
          <w:sz w:val="16"/>
          <w:szCs w:val="16"/>
        </w:rPr>
        <w:t xml:space="preserve"> – НМЦК, определяемая методом сопоставимых рыночных цен (анализа рынка);</w:t>
      </w:r>
    </w:p>
    <w:p w14:paraId="14415AB4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  <w:lang w:val="en-US"/>
        </w:rPr>
        <w:lastRenderedPageBreak/>
        <w:t>V</w:t>
      </w:r>
      <w:r w:rsidRPr="00C0524D">
        <w:rPr>
          <w:rFonts w:ascii="Times New Roman" w:hAnsi="Times New Roman"/>
          <w:sz w:val="16"/>
          <w:szCs w:val="16"/>
        </w:rPr>
        <w:t xml:space="preserve"> –количество (объем) закупаемого товара работы, услуги;</w:t>
      </w:r>
    </w:p>
    <w:p w14:paraId="2A41689C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  <w:lang w:val="en-US"/>
        </w:rPr>
        <w:t>n</w:t>
      </w:r>
      <w:r w:rsidRPr="00C0524D">
        <w:rPr>
          <w:rFonts w:ascii="Times New Roman" w:hAnsi="Times New Roman"/>
          <w:sz w:val="16"/>
          <w:szCs w:val="16"/>
        </w:rPr>
        <w:t xml:space="preserve"> –количество значений, используемых в расчете;</w:t>
      </w:r>
    </w:p>
    <w:p w14:paraId="2A56EB82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proofErr w:type="spellStart"/>
      <w:r w:rsidRPr="00C0524D">
        <w:rPr>
          <w:rFonts w:ascii="Times New Roman" w:hAnsi="Times New Roman"/>
          <w:sz w:val="16"/>
          <w:szCs w:val="16"/>
          <w:lang w:val="en-US"/>
        </w:rPr>
        <w:t>i</w:t>
      </w:r>
      <w:proofErr w:type="spellEnd"/>
      <w:r w:rsidRPr="00C0524D">
        <w:rPr>
          <w:rFonts w:ascii="Times New Roman" w:hAnsi="Times New Roman"/>
          <w:sz w:val="16"/>
          <w:szCs w:val="16"/>
        </w:rPr>
        <w:t xml:space="preserve"> – номер источника ценовой информации;</w:t>
      </w:r>
    </w:p>
    <w:p w14:paraId="6395B4F6" w14:textId="77777777" w:rsidR="006409DC" w:rsidRPr="00C0524D" w:rsidRDefault="00136E5E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/>
                <w:i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ц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1</m:t>
            </m:r>
          </m:sub>
        </m:sSub>
      </m:oMath>
      <w:r w:rsidR="006409DC" w:rsidRPr="00C0524D">
        <w:rPr>
          <w:rFonts w:ascii="Times New Roman" w:hAnsi="Times New Roman"/>
          <w:sz w:val="16"/>
          <w:szCs w:val="16"/>
        </w:rPr>
        <w:t xml:space="preserve">- цена единицы товара, работы, услуги, указанная в источнике с номером </w:t>
      </w:r>
      <w:proofErr w:type="spellStart"/>
      <w:r w:rsidR="006409DC" w:rsidRPr="00C0524D">
        <w:rPr>
          <w:rFonts w:ascii="Times New Roman" w:hAnsi="Times New Roman"/>
          <w:sz w:val="16"/>
          <w:szCs w:val="16"/>
          <w:lang w:val="en-US"/>
        </w:rPr>
        <w:t>i</w:t>
      </w:r>
      <w:proofErr w:type="spellEnd"/>
      <w:r w:rsidR="006409DC" w:rsidRPr="00C0524D">
        <w:rPr>
          <w:rFonts w:ascii="Times New Roman" w:hAnsi="Times New Roman"/>
          <w:sz w:val="16"/>
          <w:szCs w:val="16"/>
        </w:rPr>
        <w:t>.</w:t>
      </w:r>
    </w:p>
    <w:p w14:paraId="014C404D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 xml:space="preserve"> </w:t>
      </w:r>
      <m:oMath>
        <m:r>
          <w:rPr>
            <w:rFonts w:ascii="Cambria Math" w:hAnsi="Cambria Math"/>
            <w:sz w:val="16"/>
            <w:szCs w:val="16"/>
          </w:rPr>
          <m:t>v=</m:t>
        </m:r>
        <m:f>
          <m:fPr>
            <m:ctrlPr>
              <w:rPr>
                <w:rFonts w:ascii="Cambria Math" w:hAnsi="Cambria Math"/>
                <w:i/>
                <w:sz w:val="16"/>
                <w:szCs w:val="16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</w:rPr>
              <m:t>σ</m:t>
            </m:r>
          </m:num>
          <m:den>
            <m:r>
              <w:rPr>
                <w:rFonts w:ascii="Cambria Math" w:hAnsi="Cambria Math"/>
                <w:sz w:val="16"/>
                <w:szCs w:val="16"/>
              </w:rPr>
              <m:t>&lt;ц&gt;</m:t>
            </m:r>
          </m:den>
        </m:f>
        <m:r>
          <w:rPr>
            <w:rFonts w:ascii="Cambria Math" w:hAnsi="Cambria Math"/>
            <w:sz w:val="16"/>
            <w:szCs w:val="16"/>
          </w:rPr>
          <m:t>*100</m:t>
        </m:r>
      </m:oMath>
    </w:p>
    <w:p w14:paraId="654B71E8" w14:textId="77777777" w:rsidR="006409DC" w:rsidRPr="00C0524D" w:rsidRDefault="006409DC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w:r w:rsidRPr="00C0524D">
        <w:rPr>
          <w:rFonts w:ascii="Times New Roman" w:hAnsi="Times New Roman"/>
          <w:sz w:val="16"/>
          <w:szCs w:val="16"/>
        </w:rPr>
        <w:t>где,</w:t>
      </w:r>
    </w:p>
    <w:p w14:paraId="1A5DCA5F" w14:textId="77777777" w:rsidR="006409DC" w:rsidRPr="00C0524D" w:rsidRDefault="006C30E8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v</m:t>
        </m:r>
      </m:oMath>
      <w:r w:rsidR="006409DC" w:rsidRPr="00C0524D">
        <w:rPr>
          <w:rFonts w:ascii="Times New Roman" w:hAnsi="Times New Roman"/>
          <w:sz w:val="16"/>
          <w:szCs w:val="16"/>
        </w:rPr>
        <w:t xml:space="preserve"> – коэффициент вариации;</w:t>
      </w:r>
    </w:p>
    <w:p w14:paraId="1B294B79" w14:textId="77777777" w:rsidR="006409DC" w:rsidRPr="00C0524D" w:rsidRDefault="006C30E8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σ</m:t>
        </m:r>
      </m:oMath>
      <w:r w:rsidR="006409DC" w:rsidRPr="00C0524D">
        <w:rPr>
          <w:rFonts w:ascii="Times New Roman" w:hAnsi="Times New Roman"/>
          <w:sz w:val="16"/>
          <w:szCs w:val="16"/>
        </w:rPr>
        <w:t xml:space="preserve"> – среднее квадратичное отклонение;</w:t>
      </w:r>
    </w:p>
    <w:p w14:paraId="1A4113D6" w14:textId="77777777" w:rsidR="006409DC" w:rsidRPr="00C0524D" w:rsidRDefault="006C30E8" w:rsidP="00C0524D">
      <w:pPr>
        <w:ind w:right="-2"/>
        <w:outlineLvl w:val="0"/>
        <w:rPr>
          <w:rFonts w:ascii="Times New Roman" w:hAnsi="Times New Roman"/>
          <w:color w:val="000000"/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&lt;ц&gt;</m:t>
        </m:r>
      </m:oMath>
      <w:r w:rsidR="006409DC" w:rsidRPr="00C0524D">
        <w:rPr>
          <w:rFonts w:ascii="Times New Roman" w:hAnsi="Times New Roman"/>
          <w:sz w:val="16"/>
          <w:szCs w:val="16"/>
        </w:rPr>
        <w:t xml:space="preserve"> - </w:t>
      </w:r>
      <w:r w:rsidR="006409DC" w:rsidRPr="00C0524D">
        <w:rPr>
          <w:rFonts w:ascii="Times New Roman" w:hAnsi="Times New Roman"/>
          <w:color w:val="000000"/>
          <w:sz w:val="16"/>
          <w:szCs w:val="16"/>
        </w:rPr>
        <w:t>средняя арифметическая величина цены единицы товара, работы, услуги.</w:t>
      </w:r>
    </w:p>
    <w:p w14:paraId="4DA2B908" w14:textId="77777777" w:rsidR="006409DC" w:rsidRPr="006C30E8" w:rsidRDefault="006C30E8" w:rsidP="00C0524D">
      <w:pPr>
        <w:ind w:right="-2"/>
        <w:outlineLvl w:val="0"/>
        <w:rPr>
          <w:rFonts w:ascii="Times New Roman" w:hAnsi="Times New Roman"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16"/>
              <w:szCs w:val="16"/>
            </w:rPr>
            <m:t xml:space="preserve">σ=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-&lt;ц&gt;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76A13BE6" w14:textId="77777777" w:rsidR="006409DC" w:rsidRPr="00C0524D" w:rsidRDefault="006409DC" w:rsidP="00C0524D">
      <w:pPr>
        <w:pStyle w:val="ad"/>
        <w:ind w:left="0" w:right="-2"/>
        <w:jc w:val="both"/>
        <w:rPr>
          <w:sz w:val="16"/>
          <w:szCs w:val="16"/>
        </w:rPr>
      </w:pPr>
      <w:r w:rsidRPr="00C0524D">
        <w:rPr>
          <w:sz w:val="16"/>
          <w:szCs w:val="16"/>
        </w:rPr>
        <w:t>С целью автоматизации расчета НМЦК коэффициент вариации рассчитывается согласно п. 3.20.1 методических рекомендаций с помощью стандартных функций табличных редакторов специализированных программ. Статистическая точность расчета коэффициента вариации зависит от длительности цепочки используемых в расчете последовательных математических функций (не менее 7). Расчет по каждой электронной формуле осуществляется с плавающей запятой с отображением результата расчета в заданном формате ячейки.</w:t>
      </w:r>
    </w:p>
    <w:p w14:paraId="2283D826" w14:textId="77777777" w:rsidR="006409DC" w:rsidRPr="00C0524D" w:rsidRDefault="006409DC" w:rsidP="00C0524D">
      <w:pPr>
        <w:rPr>
          <w:rFonts w:ascii="Times New Roman" w:hAnsi="Times New Roman"/>
        </w:rPr>
      </w:pPr>
    </w:p>
    <w:p w14:paraId="45DD4C84" w14:textId="77777777" w:rsidR="006409DC" w:rsidRPr="00C0524D" w:rsidRDefault="006409DC" w:rsidP="00FC7E60">
      <w:pPr>
        <w:tabs>
          <w:tab w:val="left" w:pos="6210"/>
        </w:tabs>
        <w:rPr>
          <w:rFonts w:ascii="Times New Roman" w:hAnsi="Times New Roman"/>
          <w:sz w:val="24"/>
          <w:szCs w:val="24"/>
        </w:rPr>
      </w:pPr>
    </w:p>
    <w:sectPr w:rsidR="006409DC" w:rsidRPr="00C0524D" w:rsidSect="008B054B">
      <w:pgSz w:w="16834" w:h="11909" w:orient="landscape"/>
      <w:pgMar w:top="709" w:right="720" w:bottom="568" w:left="144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89EF" w14:textId="77777777" w:rsidR="000D390E" w:rsidRDefault="000D390E" w:rsidP="00FC7E60">
      <w:pPr>
        <w:spacing w:after="0" w:line="240" w:lineRule="auto"/>
      </w:pPr>
      <w:r>
        <w:separator/>
      </w:r>
    </w:p>
  </w:endnote>
  <w:endnote w:type="continuationSeparator" w:id="0">
    <w:p w14:paraId="7C20B419" w14:textId="77777777" w:rsidR="000D390E" w:rsidRDefault="000D390E" w:rsidP="00FC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B421" w14:textId="77777777" w:rsidR="000D390E" w:rsidRDefault="000D390E" w:rsidP="00FC7E60">
      <w:pPr>
        <w:spacing w:after="0" w:line="240" w:lineRule="auto"/>
      </w:pPr>
      <w:r>
        <w:separator/>
      </w:r>
    </w:p>
  </w:footnote>
  <w:footnote w:type="continuationSeparator" w:id="0">
    <w:p w14:paraId="702DD312" w14:textId="77777777" w:rsidR="000D390E" w:rsidRDefault="000D390E" w:rsidP="00FC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619490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2"/>
    <w:rsid w:val="00025128"/>
    <w:rsid w:val="00050756"/>
    <w:rsid w:val="00056A53"/>
    <w:rsid w:val="000833D3"/>
    <w:rsid w:val="00085649"/>
    <w:rsid w:val="000A1186"/>
    <w:rsid w:val="000A69A1"/>
    <w:rsid w:val="000B1731"/>
    <w:rsid w:val="000C0697"/>
    <w:rsid w:val="000C0D4F"/>
    <w:rsid w:val="000D1AB4"/>
    <w:rsid w:val="000D390E"/>
    <w:rsid w:val="000E287E"/>
    <w:rsid w:val="000E5DCF"/>
    <w:rsid w:val="000F4A02"/>
    <w:rsid w:val="000F6AEC"/>
    <w:rsid w:val="0010271D"/>
    <w:rsid w:val="00105570"/>
    <w:rsid w:val="001117B2"/>
    <w:rsid w:val="00114A56"/>
    <w:rsid w:val="00131F4B"/>
    <w:rsid w:val="00134E5F"/>
    <w:rsid w:val="00136E5E"/>
    <w:rsid w:val="00140D9A"/>
    <w:rsid w:val="0015097D"/>
    <w:rsid w:val="0015702C"/>
    <w:rsid w:val="00162642"/>
    <w:rsid w:val="001651A5"/>
    <w:rsid w:val="00165845"/>
    <w:rsid w:val="001666C7"/>
    <w:rsid w:val="001674E0"/>
    <w:rsid w:val="00175969"/>
    <w:rsid w:val="00176A0F"/>
    <w:rsid w:val="00183564"/>
    <w:rsid w:val="0018608E"/>
    <w:rsid w:val="0018781A"/>
    <w:rsid w:val="00195C0C"/>
    <w:rsid w:val="001A4E13"/>
    <w:rsid w:val="001B12E8"/>
    <w:rsid w:val="001D001B"/>
    <w:rsid w:val="001D16BF"/>
    <w:rsid w:val="001E1786"/>
    <w:rsid w:val="001F2672"/>
    <w:rsid w:val="00216920"/>
    <w:rsid w:val="002216EC"/>
    <w:rsid w:val="00224E66"/>
    <w:rsid w:val="002251A2"/>
    <w:rsid w:val="002258A0"/>
    <w:rsid w:val="00280330"/>
    <w:rsid w:val="00285669"/>
    <w:rsid w:val="00290DE1"/>
    <w:rsid w:val="00296886"/>
    <w:rsid w:val="00297BE8"/>
    <w:rsid w:val="002A38E3"/>
    <w:rsid w:val="002A5645"/>
    <w:rsid w:val="002F3FB1"/>
    <w:rsid w:val="002F424A"/>
    <w:rsid w:val="002F72D2"/>
    <w:rsid w:val="00320193"/>
    <w:rsid w:val="0033551C"/>
    <w:rsid w:val="00351F0D"/>
    <w:rsid w:val="00355F86"/>
    <w:rsid w:val="00357B0B"/>
    <w:rsid w:val="00367254"/>
    <w:rsid w:val="003712DE"/>
    <w:rsid w:val="00371CF3"/>
    <w:rsid w:val="00374415"/>
    <w:rsid w:val="00381807"/>
    <w:rsid w:val="0038766D"/>
    <w:rsid w:val="003A008C"/>
    <w:rsid w:val="003A1CA3"/>
    <w:rsid w:val="003A4B40"/>
    <w:rsid w:val="003B2407"/>
    <w:rsid w:val="003B3158"/>
    <w:rsid w:val="003C0338"/>
    <w:rsid w:val="003E328C"/>
    <w:rsid w:val="0041408B"/>
    <w:rsid w:val="00415EEF"/>
    <w:rsid w:val="00417381"/>
    <w:rsid w:val="00435306"/>
    <w:rsid w:val="00442FFC"/>
    <w:rsid w:val="00474129"/>
    <w:rsid w:val="0048726E"/>
    <w:rsid w:val="00496E49"/>
    <w:rsid w:val="0049759B"/>
    <w:rsid w:val="004A0E50"/>
    <w:rsid w:val="004B0B09"/>
    <w:rsid w:val="004B5E25"/>
    <w:rsid w:val="004B7049"/>
    <w:rsid w:val="004C450B"/>
    <w:rsid w:val="004C5215"/>
    <w:rsid w:val="004D75FF"/>
    <w:rsid w:val="004E1466"/>
    <w:rsid w:val="004E6B19"/>
    <w:rsid w:val="005049F3"/>
    <w:rsid w:val="00511121"/>
    <w:rsid w:val="00511CCA"/>
    <w:rsid w:val="00512408"/>
    <w:rsid w:val="00517A6D"/>
    <w:rsid w:val="005231BE"/>
    <w:rsid w:val="0052726C"/>
    <w:rsid w:val="00535510"/>
    <w:rsid w:val="00541D33"/>
    <w:rsid w:val="00547057"/>
    <w:rsid w:val="005475BD"/>
    <w:rsid w:val="0056288C"/>
    <w:rsid w:val="00563CB0"/>
    <w:rsid w:val="00567F50"/>
    <w:rsid w:val="00584E7A"/>
    <w:rsid w:val="00586DCD"/>
    <w:rsid w:val="00597509"/>
    <w:rsid w:val="005C487B"/>
    <w:rsid w:val="005C4A57"/>
    <w:rsid w:val="005F53DD"/>
    <w:rsid w:val="005F6B5D"/>
    <w:rsid w:val="005F6E9C"/>
    <w:rsid w:val="006036AE"/>
    <w:rsid w:val="00630C31"/>
    <w:rsid w:val="006409DC"/>
    <w:rsid w:val="00673437"/>
    <w:rsid w:val="00684C12"/>
    <w:rsid w:val="00685304"/>
    <w:rsid w:val="00692A73"/>
    <w:rsid w:val="0069527B"/>
    <w:rsid w:val="00696DF1"/>
    <w:rsid w:val="006B1882"/>
    <w:rsid w:val="006C1C0D"/>
    <w:rsid w:val="006C30E8"/>
    <w:rsid w:val="006D1D36"/>
    <w:rsid w:val="006D5749"/>
    <w:rsid w:val="006E40B1"/>
    <w:rsid w:val="00704D4D"/>
    <w:rsid w:val="00722118"/>
    <w:rsid w:val="00724AF8"/>
    <w:rsid w:val="00725B36"/>
    <w:rsid w:val="0072612A"/>
    <w:rsid w:val="0073373C"/>
    <w:rsid w:val="0075305D"/>
    <w:rsid w:val="00760FD1"/>
    <w:rsid w:val="00766559"/>
    <w:rsid w:val="00766591"/>
    <w:rsid w:val="00796E1E"/>
    <w:rsid w:val="007B0C1D"/>
    <w:rsid w:val="007D19CE"/>
    <w:rsid w:val="007D3845"/>
    <w:rsid w:val="007E23C2"/>
    <w:rsid w:val="007E4C6A"/>
    <w:rsid w:val="007F36AE"/>
    <w:rsid w:val="00806D80"/>
    <w:rsid w:val="00813AB2"/>
    <w:rsid w:val="00814FF6"/>
    <w:rsid w:val="008201BD"/>
    <w:rsid w:val="00826EBB"/>
    <w:rsid w:val="00844EC3"/>
    <w:rsid w:val="00854877"/>
    <w:rsid w:val="008577D4"/>
    <w:rsid w:val="0085798C"/>
    <w:rsid w:val="00857FB7"/>
    <w:rsid w:val="00891D00"/>
    <w:rsid w:val="008927ED"/>
    <w:rsid w:val="0089666D"/>
    <w:rsid w:val="008B054B"/>
    <w:rsid w:val="008B6CAA"/>
    <w:rsid w:val="008C48B9"/>
    <w:rsid w:val="008D4294"/>
    <w:rsid w:val="008E7F8A"/>
    <w:rsid w:val="00931942"/>
    <w:rsid w:val="00940C49"/>
    <w:rsid w:val="00991391"/>
    <w:rsid w:val="009937CF"/>
    <w:rsid w:val="00995DDC"/>
    <w:rsid w:val="009C00BF"/>
    <w:rsid w:val="009D2235"/>
    <w:rsid w:val="009F255A"/>
    <w:rsid w:val="009F61B6"/>
    <w:rsid w:val="00A007BA"/>
    <w:rsid w:val="00A05F0B"/>
    <w:rsid w:val="00A17BB4"/>
    <w:rsid w:val="00A25F16"/>
    <w:rsid w:val="00A31F6F"/>
    <w:rsid w:val="00A55C8C"/>
    <w:rsid w:val="00A70047"/>
    <w:rsid w:val="00AA2A60"/>
    <w:rsid w:val="00AB3904"/>
    <w:rsid w:val="00AD3289"/>
    <w:rsid w:val="00AD6202"/>
    <w:rsid w:val="00B05A8C"/>
    <w:rsid w:val="00B276CD"/>
    <w:rsid w:val="00B37895"/>
    <w:rsid w:val="00B7091B"/>
    <w:rsid w:val="00B7413D"/>
    <w:rsid w:val="00B81844"/>
    <w:rsid w:val="00BB3423"/>
    <w:rsid w:val="00BB550E"/>
    <w:rsid w:val="00BD4E3D"/>
    <w:rsid w:val="00C0524D"/>
    <w:rsid w:val="00C14EBB"/>
    <w:rsid w:val="00C40A8F"/>
    <w:rsid w:val="00C505B7"/>
    <w:rsid w:val="00C641FD"/>
    <w:rsid w:val="00C7121C"/>
    <w:rsid w:val="00C763BB"/>
    <w:rsid w:val="00CB1391"/>
    <w:rsid w:val="00CC6503"/>
    <w:rsid w:val="00CF18C2"/>
    <w:rsid w:val="00CF51DB"/>
    <w:rsid w:val="00D02ADA"/>
    <w:rsid w:val="00D03DF2"/>
    <w:rsid w:val="00D11C3B"/>
    <w:rsid w:val="00D40DFF"/>
    <w:rsid w:val="00D47F1F"/>
    <w:rsid w:val="00D672E0"/>
    <w:rsid w:val="00D6762C"/>
    <w:rsid w:val="00D8726F"/>
    <w:rsid w:val="00DD09E1"/>
    <w:rsid w:val="00DF0A8E"/>
    <w:rsid w:val="00DF2256"/>
    <w:rsid w:val="00DF5A8F"/>
    <w:rsid w:val="00DF654B"/>
    <w:rsid w:val="00E00336"/>
    <w:rsid w:val="00E10C93"/>
    <w:rsid w:val="00E134FE"/>
    <w:rsid w:val="00E15E98"/>
    <w:rsid w:val="00E327AD"/>
    <w:rsid w:val="00E36D1E"/>
    <w:rsid w:val="00E3788B"/>
    <w:rsid w:val="00E478EC"/>
    <w:rsid w:val="00E515CC"/>
    <w:rsid w:val="00E62449"/>
    <w:rsid w:val="00E72267"/>
    <w:rsid w:val="00EA0177"/>
    <w:rsid w:val="00EA51F4"/>
    <w:rsid w:val="00EC194E"/>
    <w:rsid w:val="00ED09CD"/>
    <w:rsid w:val="00EE7401"/>
    <w:rsid w:val="00F06AA2"/>
    <w:rsid w:val="00F81C70"/>
    <w:rsid w:val="00F96103"/>
    <w:rsid w:val="00FA103E"/>
    <w:rsid w:val="00FA5EAB"/>
    <w:rsid w:val="00FB1077"/>
    <w:rsid w:val="00FB38C5"/>
    <w:rsid w:val="00FC0FB4"/>
    <w:rsid w:val="00FC7E60"/>
    <w:rsid w:val="00FE2225"/>
    <w:rsid w:val="00FE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78B00"/>
  <w15:docId w15:val="{A45214BF-276B-418A-AE4A-1869F7ED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1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18C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CF18C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FollowedHyperlink"/>
    <w:uiPriority w:val="99"/>
    <w:semiHidden/>
    <w:rsid w:val="005C4A57"/>
    <w:rPr>
      <w:rFonts w:cs="Times New Roman"/>
      <w:color w:val="800080"/>
      <w:u w:val="single"/>
    </w:rPr>
  </w:style>
  <w:style w:type="character" w:styleId="a5">
    <w:name w:val="Strong"/>
    <w:uiPriority w:val="99"/>
    <w:qFormat/>
    <w:rsid w:val="00722118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05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50756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704D4D"/>
    <w:rPr>
      <w:sz w:val="22"/>
      <w:szCs w:val="22"/>
    </w:rPr>
  </w:style>
  <w:style w:type="paragraph" w:styleId="a9">
    <w:name w:val="header"/>
    <w:basedOn w:val="a"/>
    <w:link w:val="aa"/>
    <w:uiPriority w:val="99"/>
    <w:rsid w:val="00FC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FC7E60"/>
    <w:rPr>
      <w:rFonts w:cs="Times New Roman"/>
    </w:rPr>
  </w:style>
  <w:style w:type="paragraph" w:styleId="ab">
    <w:name w:val="footer"/>
    <w:basedOn w:val="a"/>
    <w:link w:val="ac"/>
    <w:uiPriority w:val="99"/>
    <w:rsid w:val="00FC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FC7E60"/>
    <w:rPr>
      <w:rFonts w:cs="Times New Roman"/>
    </w:rPr>
  </w:style>
  <w:style w:type="paragraph" w:customStyle="1" w:styleId="1">
    <w:name w:val="Абзац списка1"/>
    <w:basedOn w:val="a"/>
    <w:uiPriority w:val="99"/>
    <w:rsid w:val="00C0524D"/>
    <w:pPr>
      <w:spacing w:after="0" w:line="240" w:lineRule="auto"/>
      <w:ind w:left="708"/>
    </w:pPr>
    <w:rPr>
      <w:rFonts w:cs="Calibri"/>
      <w:sz w:val="24"/>
      <w:szCs w:val="24"/>
    </w:rPr>
  </w:style>
  <w:style w:type="paragraph" w:styleId="ad">
    <w:name w:val="List Paragraph"/>
    <w:aliases w:val="Булет1,1Булет,Нумерованый список,Bullet List,FooterText,numbered,SL_Абзац списка"/>
    <w:basedOn w:val="a"/>
    <w:link w:val="ae"/>
    <w:uiPriority w:val="99"/>
    <w:qFormat/>
    <w:rsid w:val="00C0524D"/>
    <w:pPr>
      <w:suppressAutoHyphens/>
      <w:spacing w:after="0" w:line="240" w:lineRule="auto"/>
      <w:ind w:left="720"/>
    </w:pPr>
    <w:rPr>
      <w:sz w:val="24"/>
      <w:szCs w:val="20"/>
      <w:lang w:eastAsia="ar-SA"/>
    </w:rPr>
  </w:style>
  <w:style w:type="character" w:customStyle="1" w:styleId="ae">
    <w:name w:val="Абзац списка Знак"/>
    <w:aliases w:val="Булет1 Знак,1Булет Знак,Нумерованый список Знак,Bullet List Знак,FooterText Знак,numbered Знак,SL_Абзац списка Знак"/>
    <w:link w:val="ad"/>
    <w:uiPriority w:val="99"/>
    <w:locked/>
    <w:rsid w:val="00C0524D"/>
    <w:rPr>
      <w:rFonts w:eastAsia="Times New Roman"/>
      <w:sz w:val="24"/>
      <w:lang w:val="ru-RU" w:eastAsia="ar-SA" w:bidi="ar-SA"/>
    </w:rPr>
  </w:style>
  <w:style w:type="table" w:customStyle="1" w:styleId="TableStyle0">
    <w:name w:val="TableStyle0"/>
    <w:rsid w:val="00A55C8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464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Dmitry</cp:lastModifiedBy>
  <cp:revision>2</cp:revision>
  <cp:lastPrinted>2025-02-11T08:44:00Z</cp:lastPrinted>
  <dcterms:created xsi:type="dcterms:W3CDTF">2026-08-25T13:01:00Z</dcterms:created>
  <dcterms:modified xsi:type="dcterms:W3CDTF">2026-08-25T13:01:00Z</dcterms:modified>
</cp:coreProperties>
</file>