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9563A" w14:textId="53B701C4" w:rsidR="004316E6" w:rsidRDefault="00B752E7">
      <w:r>
        <w:rPr>
          <w:noProof/>
        </w:rPr>
        <w:drawing>
          <wp:inline distT="0" distB="0" distL="0" distR="0" wp14:anchorId="3472FBBB" wp14:editId="1648977B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B8F00" w14:textId="5239C1D3" w:rsidR="00B752E7" w:rsidRDefault="00B752E7"/>
    <w:p w14:paraId="0CCD98CB" w14:textId="7FA3C474" w:rsidR="00B752E7" w:rsidRDefault="00B752E7">
      <w:hyperlink r:id="rId5" w:history="1">
        <w:r w:rsidRPr="00AE2F63">
          <w:rPr>
            <w:rStyle w:val="a3"/>
          </w:rPr>
          <w:t>https://www.farpost.ru/vladivostok/auto/wheel/tire/letnie-avtoshiny-225-55r19-99v-arivo-ultra-arz5-134911908.html</w:t>
        </w:r>
      </w:hyperlink>
      <w:r>
        <w:t xml:space="preserve"> </w:t>
      </w:r>
      <w:bookmarkStart w:id="0" w:name="_GoBack"/>
      <w:bookmarkEnd w:id="0"/>
    </w:p>
    <w:sectPr w:rsidR="00B752E7" w:rsidSect="008B67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81"/>
    <w:rsid w:val="004316E6"/>
    <w:rsid w:val="008B672A"/>
    <w:rsid w:val="00B752E7"/>
    <w:rsid w:val="00FD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FBE2"/>
  <w15:chartTrackingRefBased/>
  <w15:docId w15:val="{B956207F-A23D-4CCC-8978-FEEBE562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2E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5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rpost.ru/vladivostok/auto/wheel/tire/letnie-avtoshiny-225-55r19-99v-arivo-ultra-arz5-134911908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 В. Увыхнин</dc:creator>
  <cp:keywords/>
  <dc:description/>
  <cp:lastModifiedBy>В. В. Увыхнин</cp:lastModifiedBy>
  <cp:revision>3</cp:revision>
  <dcterms:created xsi:type="dcterms:W3CDTF">2026-07-20T23:37:00Z</dcterms:created>
  <dcterms:modified xsi:type="dcterms:W3CDTF">2026-07-20T23:43:00Z</dcterms:modified>
</cp:coreProperties>
</file>