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76704FF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613AF0">
        <w:rPr>
          <w:rFonts w:ascii="Times New Roman" w:hAnsi="Times New Roman" w:cs="Times New Roman"/>
        </w:rPr>
        <w:t>компьютерного оборудования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B2E49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745E0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745E0F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</w:t>
      </w:r>
      <w:r w:rsidR="00745E0F">
        <w:rPr>
          <w:rFonts w:ascii="Times New Roman" w:hAnsi="Times New Roman" w:cs="Times New Roman"/>
          <w:sz w:val="24"/>
        </w:rPr>
        <w:t>университет» (далее – Положение</w:t>
      </w:r>
      <w:r w:rsidR="00745E0F">
        <w:rPr>
          <w:rFonts w:ascii="Times New Roman" w:hAnsi="Times New Roman" w:cs="Times New Roman"/>
          <w:sz w:val="24"/>
        </w:rPr>
        <w:br/>
      </w:r>
      <w:r w:rsidR="00FC6113" w:rsidRPr="00952C79">
        <w:rPr>
          <w:rFonts w:ascii="Times New Roman" w:hAnsi="Times New Roman" w:cs="Times New Roman"/>
          <w:sz w:val="24"/>
        </w:rPr>
        <w:t>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01F341A7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613AF0">
        <w:rPr>
          <w:rFonts w:ascii="Times New Roman" w:hAnsi="Times New Roman" w:cs="Times New Roman"/>
          <w:b/>
          <w:sz w:val="24"/>
          <w:szCs w:val="24"/>
        </w:rPr>
        <w:t>компьютерное оборудование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>(далее – «Товар»)</w:t>
      </w:r>
      <w:r w:rsidR="00613AF0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1BBC849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BC73F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55CE5EA9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286A04">
        <w:rPr>
          <w:rFonts w:ascii="Times New Roman" w:hAnsi="Times New Roman" w:cs="Times New Roman"/>
          <w:sz w:val="24"/>
        </w:rPr>
        <w:t>1</w:t>
      </w:r>
      <w:r w:rsidR="00745E0F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286A04">
        <w:rPr>
          <w:rFonts w:ascii="Times New Roman" w:hAnsi="Times New Roman" w:cs="Times New Roman"/>
          <w:sz w:val="24"/>
        </w:rPr>
        <w:t>десяти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D6F1C81" w:rsidR="001A4241" w:rsidRPr="00AD7A00" w:rsidRDefault="001A4241" w:rsidP="00BC73F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  <w:r w:rsidR="00555BB2" w:rsidRPr="00BC73F0">
        <w:rPr>
          <w:rFonts w:ascii="Times New Roman" w:hAnsi="Times New Roman" w:cs="Times New Roman"/>
          <w:sz w:val="24"/>
        </w:rPr>
        <w:t xml:space="preserve"> </w:t>
      </w:r>
      <w:r w:rsidR="00F860E5" w:rsidRPr="00BC73F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EEF09A4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BC73F0">
        <w:rPr>
          <w:rFonts w:ascii="Times New Roman" w:hAnsi="Times New Roman" w:cs="Times New Roman"/>
          <w:sz w:val="24"/>
        </w:rPr>
        <w:t>а, в течение</w:t>
      </w:r>
      <w:r w:rsidR="00BC73F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5D9C666B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36FEC090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</w:p>
    <w:p w14:paraId="5EDE22A7" w14:textId="0F3C453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38BDD94" w14:textId="77777777" w:rsidTr="00EA4181">
        <w:tc>
          <w:tcPr>
            <w:tcW w:w="4678" w:type="dxa"/>
            <w:vAlign w:val="center"/>
          </w:tcPr>
          <w:p w14:paraId="6DFBA41F" w14:textId="7E5D3128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241718BB" w14:textId="77777777" w:rsidTr="002A0AA9">
        <w:tc>
          <w:tcPr>
            <w:tcW w:w="4678" w:type="dxa"/>
          </w:tcPr>
          <w:p w14:paraId="77C027FE" w14:textId="55EDD60A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FB0F76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0FD173" w14:textId="5EE6BADF" w:rsidR="003440BB" w:rsidRDefault="003440BB" w:rsidP="0034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86A04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613AF0">
        <w:rPr>
          <w:rFonts w:ascii="Times New Roman" w:hAnsi="Times New Roman" w:cs="Times New Roman"/>
          <w:sz w:val="24"/>
          <w:szCs w:val="24"/>
        </w:rPr>
        <w:t>компьютерного оборудования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613AF0" w14:paraId="0A6454BD" w14:textId="77777777" w:rsidTr="00BE647C">
        <w:tc>
          <w:tcPr>
            <w:tcW w:w="421" w:type="dxa"/>
          </w:tcPr>
          <w:p w14:paraId="554A7586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48B6C00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13BB1013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613AF0" w14:paraId="575C21BE" w14:textId="77777777" w:rsidTr="00BE647C">
        <w:tc>
          <w:tcPr>
            <w:tcW w:w="421" w:type="dxa"/>
          </w:tcPr>
          <w:p w14:paraId="4613941A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825812F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51D9DCD0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DF8F167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251CE17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613AF0" w14:paraId="6BC94B4D" w14:textId="77777777" w:rsidTr="00BE647C">
        <w:tc>
          <w:tcPr>
            <w:tcW w:w="421" w:type="dxa"/>
          </w:tcPr>
          <w:p w14:paraId="04876A9E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A11D4C9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791D155B" w14:textId="77777777" w:rsidR="00613AF0" w:rsidRPr="00A372F8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613AF0" w14:paraId="6C9DCD2C" w14:textId="77777777" w:rsidTr="00BE647C">
        <w:tc>
          <w:tcPr>
            <w:tcW w:w="421" w:type="dxa"/>
          </w:tcPr>
          <w:p w14:paraId="245AC3EF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91B5E26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39F7A5BB" w14:textId="77777777" w:rsidR="00613AF0" w:rsidRPr="00A372F8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613AF0" w14:paraId="7652BC49" w14:textId="77777777" w:rsidTr="00BE647C">
        <w:tc>
          <w:tcPr>
            <w:tcW w:w="421" w:type="dxa"/>
          </w:tcPr>
          <w:p w14:paraId="7CD513CE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565CBBC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7D45B58C" w14:textId="77777777" w:rsidR="00613AF0" w:rsidRPr="00E1639D" w:rsidRDefault="00613AF0" w:rsidP="00BE647C">
            <w:pPr>
              <w:rPr>
                <w:highlight w:val="yellow"/>
              </w:rPr>
            </w:pPr>
            <w:r w:rsidRPr="00ED53E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Фрязино, ул. Вокзальная, д.2а.</w:t>
            </w:r>
          </w:p>
        </w:tc>
      </w:tr>
      <w:tr w:rsidR="00613AF0" w14:paraId="164BD82B" w14:textId="77777777" w:rsidTr="00BE647C">
        <w:trPr>
          <w:trHeight w:val="522"/>
        </w:trPr>
        <w:tc>
          <w:tcPr>
            <w:tcW w:w="421" w:type="dxa"/>
          </w:tcPr>
          <w:p w14:paraId="5F0E233F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C6B02ED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705C0C2C" w14:textId="77777777" w:rsidR="00613AF0" w:rsidRPr="00D753F5" w:rsidRDefault="00613AF0" w:rsidP="00BE647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613AF0" w14:paraId="12F0D3F7" w14:textId="77777777" w:rsidTr="00BE647C">
        <w:tc>
          <w:tcPr>
            <w:tcW w:w="421" w:type="dxa"/>
          </w:tcPr>
          <w:p w14:paraId="76B0978D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FB2E352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3CC7BE98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5E7A628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32DE3DAD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613AF0" w14:paraId="41008702" w14:textId="77777777" w:rsidTr="00BE647C">
        <w:tc>
          <w:tcPr>
            <w:tcW w:w="421" w:type="dxa"/>
          </w:tcPr>
          <w:p w14:paraId="3C007476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880A283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79E77F03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613AF0" w14:paraId="30749A67" w14:textId="77777777" w:rsidTr="00BE647C">
        <w:tc>
          <w:tcPr>
            <w:tcW w:w="421" w:type="dxa"/>
          </w:tcPr>
          <w:p w14:paraId="4C482760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71B6AF1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41E24397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2047DFDC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063B2E6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BD2C8F8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613AF0" w14:paraId="2DD27326" w14:textId="77777777" w:rsidTr="00BE647C">
        <w:tc>
          <w:tcPr>
            <w:tcW w:w="421" w:type="dxa"/>
          </w:tcPr>
          <w:p w14:paraId="04542E24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C7ABF4F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7C09F992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5B8639E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613AF0" w14:paraId="38F1258C" w14:textId="77777777" w:rsidTr="00BE647C">
        <w:tc>
          <w:tcPr>
            <w:tcW w:w="421" w:type="dxa"/>
          </w:tcPr>
          <w:p w14:paraId="7D984EF8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71A7BF3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2E11FCDC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31E46C3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B8D5B37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613AF0" w14:paraId="09187B54" w14:textId="77777777" w:rsidTr="00BE647C">
        <w:tc>
          <w:tcPr>
            <w:tcW w:w="421" w:type="dxa"/>
          </w:tcPr>
          <w:p w14:paraId="163A512A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64881E9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36ACB6B0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1AE95F1F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05F2F24B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5445EC67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98B1E5C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613AF0" w14:paraId="021D9F70" w14:textId="77777777" w:rsidTr="00BE647C">
        <w:tc>
          <w:tcPr>
            <w:tcW w:w="421" w:type="dxa"/>
          </w:tcPr>
          <w:p w14:paraId="0B3FF912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042D9D1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0FAAFC33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2D99D8C4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613AF0" w14:paraId="09E881B0" w14:textId="77777777" w:rsidTr="00BE647C">
        <w:tc>
          <w:tcPr>
            <w:tcW w:w="421" w:type="dxa"/>
          </w:tcPr>
          <w:p w14:paraId="457A430F" w14:textId="77777777" w:rsidR="00613AF0" w:rsidRDefault="00613AF0" w:rsidP="00613A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E6B7934" w14:textId="77777777" w:rsidR="00613AF0" w:rsidRDefault="00613AF0" w:rsidP="00BE647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7C15C02A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697A0A42" w14:textId="77777777" w:rsidR="00613AF0" w:rsidRDefault="00613AF0" w:rsidP="00BE64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304"/>
        <w:gridCol w:w="1661"/>
        <w:gridCol w:w="1563"/>
        <w:gridCol w:w="1134"/>
      </w:tblGrid>
      <w:tr w:rsidR="00613AF0" w14:paraId="0A1AC2BE" w14:textId="77777777" w:rsidTr="00BE647C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686355AE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5DAD817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77A0C910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6E4E5B6D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23" w:type="dxa"/>
            <w:gridSpan w:val="2"/>
            <w:shd w:val="clear" w:color="auto" w:fill="FFFFFF" w:themeFill="background1"/>
            <w:vAlign w:val="center"/>
          </w:tcPr>
          <w:p w14:paraId="4F166519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29315DB4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65E49243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CCC064F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613AF0" w14:paraId="3A0E2238" w14:textId="77777777" w:rsidTr="00BE647C">
        <w:trPr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3FADB5C9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0623B3CB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2B52912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1AF56578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61" w:type="dxa"/>
            <w:vMerge/>
            <w:shd w:val="clear" w:color="auto" w:fill="FFFFFF" w:themeFill="background1"/>
            <w:vAlign w:val="center"/>
          </w:tcPr>
          <w:p w14:paraId="53425C79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3" w:type="dxa"/>
            <w:vMerge/>
            <w:shd w:val="clear" w:color="auto" w:fill="FFFFFF" w:themeFill="background1"/>
            <w:vAlign w:val="center"/>
          </w:tcPr>
          <w:p w14:paraId="33E26A6B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0196A42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613AF0" w14:paraId="683EFC63" w14:textId="77777777" w:rsidTr="00BE647C">
        <w:trPr>
          <w:jc w:val="center"/>
        </w:trPr>
        <w:tc>
          <w:tcPr>
            <w:tcW w:w="704" w:type="dxa"/>
            <w:vAlign w:val="center"/>
          </w:tcPr>
          <w:p w14:paraId="4B4399AE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7B6B9228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68D30296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4" w:type="dxa"/>
            <w:vAlign w:val="center"/>
          </w:tcPr>
          <w:p w14:paraId="021730A7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1" w:type="dxa"/>
            <w:vAlign w:val="center"/>
          </w:tcPr>
          <w:p w14:paraId="4EB22952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3" w:type="dxa"/>
            <w:vAlign w:val="center"/>
          </w:tcPr>
          <w:p w14:paraId="23E8008A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16697F22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613AF0" w:rsidRPr="008D42B2" w14:paraId="19D9F0E9" w14:textId="77777777" w:rsidTr="00BE647C">
        <w:trPr>
          <w:trHeight w:val="510"/>
          <w:jc w:val="center"/>
        </w:trPr>
        <w:tc>
          <w:tcPr>
            <w:tcW w:w="704" w:type="dxa"/>
            <w:vMerge w:val="restart"/>
          </w:tcPr>
          <w:p w14:paraId="53655547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14:paraId="71857389" w14:textId="77777777" w:rsidR="00613AF0" w:rsidRPr="00F76F3A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76F3A">
              <w:rPr>
                <w:rFonts w:ascii="Times New Roman" w:hAnsi="Times New Roman" w:cs="Times New Roman"/>
                <w:b/>
                <w:sz w:val="24"/>
              </w:rPr>
              <w:t>Материнская</w:t>
            </w:r>
            <w:r w:rsidRPr="00F76F3A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F76F3A">
              <w:rPr>
                <w:rFonts w:ascii="Times New Roman" w:hAnsi="Times New Roman" w:cs="Times New Roman"/>
                <w:b/>
                <w:sz w:val="24"/>
              </w:rPr>
              <w:t>плата</w:t>
            </w:r>
            <w:r w:rsidRPr="00F76F3A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ASUS Pro WS WRX90E-SAGE SE</w:t>
            </w:r>
          </w:p>
          <w:p w14:paraId="27AE3A71" w14:textId="77777777" w:rsidR="00613AF0" w:rsidRPr="0055775E" w:rsidRDefault="00613AF0" w:rsidP="00BE6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D62F30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6204DBA3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A78">
              <w:rPr>
                <w:rFonts w:ascii="Times New Roman" w:hAnsi="Times New Roman" w:cs="Times New Roman"/>
                <w:bCs/>
                <w:sz w:val="24"/>
                <w:szCs w:val="24"/>
              </w:rPr>
              <w:t>Форм-фактор</w:t>
            </w:r>
          </w:p>
        </w:tc>
        <w:tc>
          <w:tcPr>
            <w:tcW w:w="2304" w:type="dxa"/>
            <w:vAlign w:val="center"/>
          </w:tcPr>
          <w:p w14:paraId="6F6AED34" w14:textId="77777777" w:rsidR="00613AF0" w:rsidRPr="004F6396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A78">
              <w:rPr>
                <w:rFonts w:ascii="Times New Roman" w:hAnsi="Times New Roman" w:cs="Times New Roman"/>
                <w:bCs/>
                <w:sz w:val="24"/>
                <w:szCs w:val="24"/>
              </w:rPr>
              <w:t>SSI EEB</w:t>
            </w:r>
          </w:p>
        </w:tc>
        <w:tc>
          <w:tcPr>
            <w:tcW w:w="1661" w:type="dxa"/>
            <w:vAlign w:val="center"/>
          </w:tcPr>
          <w:p w14:paraId="741AE0CB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62EC428" w14:textId="77777777" w:rsidR="00613AF0" w:rsidRPr="00C73BE0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0B28087A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шт.</w:t>
            </w:r>
          </w:p>
        </w:tc>
      </w:tr>
      <w:tr w:rsidR="00613AF0" w:rsidRPr="008D42B2" w14:paraId="03FD881B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58FBE42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26C66E9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3B4E212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Сокет</w:t>
            </w:r>
          </w:p>
        </w:tc>
        <w:tc>
          <w:tcPr>
            <w:tcW w:w="2304" w:type="dxa"/>
            <w:vAlign w:val="center"/>
          </w:tcPr>
          <w:p w14:paraId="6D5195D1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sTR5</w:t>
            </w:r>
          </w:p>
        </w:tc>
        <w:tc>
          <w:tcPr>
            <w:tcW w:w="1661" w:type="dxa"/>
            <w:vAlign w:val="center"/>
          </w:tcPr>
          <w:p w14:paraId="6DED657D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75B624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7D5E6A2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23A1AFDC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305B3094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5635D28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FF994A2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Чипсет AMD</w:t>
            </w:r>
          </w:p>
        </w:tc>
        <w:tc>
          <w:tcPr>
            <w:tcW w:w="2304" w:type="dxa"/>
            <w:vAlign w:val="center"/>
          </w:tcPr>
          <w:p w14:paraId="64C7E12B" w14:textId="77777777" w:rsidR="00613AF0" w:rsidRPr="004F6396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AMD WRX90</w:t>
            </w:r>
          </w:p>
        </w:tc>
        <w:tc>
          <w:tcPr>
            <w:tcW w:w="1661" w:type="dxa"/>
            <w:vAlign w:val="center"/>
          </w:tcPr>
          <w:p w14:paraId="6316120D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0BF57FC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79F4187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56DE80E8" w14:textId="77777777" w:rsidTr="00BE647C">
        <w:trPr>
          <w:trHeight w:val="502"/>
          <w:jc w:val="center"/>
        </w:trPr>
        <w:tc>
          <w:tcPr>
            <w:tcW w:w="704" w:type="dxa"/>
            <w:vMerge/>
          </w:tcPr>
          <w:p w14:paraId="0CE46045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04DE64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787CF8A" w14:textId="77777777" w:rsidR="00613AF0" w:rsidRPr="0044511D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Тип поддерживаемой памяти</w:t>
            </w:r>
          </w:p>
        </w:tc>
        <w:tc>
          <w:tcPr>
            <w:tcW w:w="2304" w:type="dxa"/>
            <w:vAlign w:val="center"/>
          </w:tcPr>
          <w:p w14:paraId="7031BF3D" w14:textId="77777777" w:rsidR="00613AF0" w:rsidRPr="004F6396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DDR5</w:t>
            </w:r>
          </w:p>
        </w:tc>
        <w:tc>
          <w:tcPr>
            <w:tcW w:w="1661" w:type="dxa"/>
            <w:vAlign w:val="center"/>
          </w:tcPr>
          <w:p w14:paraId="3F828CC2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E5EC339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7425E4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2A8F2B04" w14:textId="77777777" w:rsidTr="00BE647C">
        <w:trPr>
          <w:trHeight w:val="502"/>
          <w:jc w:val="center"/>
        </w:trPr>
        <w:tc>
          <w:tcPr>
            <w:tcW w:w="704" w:type="dxa"/>
            <w:vMerge/>
          </w:tcPr>
          <w:p w14:paraId="31041F65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6353ABD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31B1E5B" w14:textId="77777777" w:rsidR="00613AF0" w:rsidRPr="0044511D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Форм-фактор поддерживаемой памяти</w:t>
            </w:r>
          </w:p>
        </w:tc>
        <w:tc>
          <w:tcPr>
            <w:tcW w:w="2304" w:type="dxa"/>
            <w:vAlign w:val="center"/>
          </w:tcPr>
          <w:p w14:paraId="02685DA8" w14:textId="77777777" w:rsidR="00613AF0" w:rsidRPr="004F6396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DIMM</w:t>
            </w:r>
          </w:p>
        </w:tc>
        <w:tc>
          <w:tcPr>
            <w:tcW w:w="1661" w:type="dxa"/>
            <w:vAlign w:val="center"/>
          </w:tcPr>
          <w:p w14:paraId="78DDAC47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B270D1D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42F02E7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2F70AFB9" w14:textId="77777777" w:rsidTr="00BE647C">
        <w:trPr>
          <w:trHeight w:val="502"/>
          <w:jc w:val="center"/>
        </w:trPr>
        <w:tc>
          <w:tcPr>
            <w:tcW w:w="704" w:type="dxa"/>
            <w:vMerge/>
          </w:tcPr>
          <w:p w14:paraId="5171FCC9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1CFB9E09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BEA9223" w14:textId="77777777" w:rsidR="00613AF0" w:rsidRPr="0044511D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слотов памяти</w:t>
            </w:r>
          </w:p>
        </w:tc>
        <w:tc>
          <w:tcPr>
            <w:tcW w:w="2304" w:type="dxa"/>
            <w:vAlign w:val="center"/>
          </w:tcPr>
          <w:p w14:paraId="70F544DE" w14:textId="77777777" w:rsidR="00613AF0" w:rsidRPr="0044511D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</w:t>
            </w:r>
          </w:p>
        </w:tc>
        <w:tc>
          <w:tcPr>
            <w:tcW w:w="1661" w:type="dxa"/>
            <w:vAlign w:val="center"/>
          </w:tcPr>
          <w:p w14:paraId="0C5FF81B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8BDD63C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05D09F01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5366E490" w14:textId="77777777" w:rsidTr="00BE647C">
        <w:trPr>
          <w:trHeight w:val="502"/>
          <w:jc w:val="center"/>
        </w:trPr>
        <w:tc>
          <w:tcPr>
            <w:tcW w:w="704" w:type="dxa"/>
            <w:vMerge/>
          </w:tcPr>
          <w:p w14:paraId="11121531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DC3A920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63C36E5" w14:textId="77777777" w:rsidR="00613AF0" w:rsidRPr="00381611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Максимальный объем памяти</w:t>
            </w:r>
          </w:p>
        </w:tc>
        <w:tc>
          <w:tcPr>
            <w:tcW w:w="2304" w:type="dxa"/>
            <w:vAlign w:val="center"/>
          </w:tcPr>
          <w:p w14:paraId="5F12DC36" w14:textId="77777777" w:rsidR="00613AF0" w:rsidRPr="00381611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2048</w:t>
            </w:r>
          </w:p>
        </w:tc>
        <w:tc>
          <w:tcPr>
            <w:tcW w:w="1661" w:type="dxa"/>
            <w:vAlign w:val="center"/>
          </w:tcPr>
          <w:p w14:paraId="7196E878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561302A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34" w:type="dxa"/>
            <w:vMerge/>
          </w:tcPr>
          <w:p w14:paraId="3C819CBD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3F517260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2D5B435A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133A1C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4D1E6BF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Версия PCI Express</w:t>
            </w:r>
          </w:p>
        </w:tc>
        <w:tc>
          <w:tcPr>
            <w:tcW w:w="2304" w:type="dxa"/>
            <w:vAlign w:val="center"/>
          </w:tcPr>
          <w:p w14:paraId="138E019C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5.0</w:t>
            </w:r>
          </w:p>
        </w:tc>
        <w:tc>
          <w:tcPr>
            <w:tcW w:w="1661" w:type="dxa"/>
            <w:vAlign w:val="center"/>
          </w:tcPr>
          <w:p w14:paraId="49E07771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353059D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30B308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05A4B88A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329DA3B8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49E9153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23A01EF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519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NVMe</w:t>
            </w:r>
          </w:p>
        </w:tc>
        <w:tc>
          <w:tcPr>
            <w:tcW w:w="2304" w:type="dxa"/>
            <w:vAlign w:val="center"/>
          </w:tcPr>
          <w:p w14:paraId="7668ED10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325B6457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7253C3D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A84D9CF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0E2883FA" w14:textId="77777777" w:rsidTr="00BE647C">
        <w:trPr>
          <w:trHeight w:val="510"/>
          <w:jc w:val="center"/>
        </w:trPr>
        <w:tc>
          <w:tcPr>
            <w:tcW w:w="704" w:type="dxa"/>
            <w:vMerge w:val="restart"/>
          </w:tcPr>
          <w:p w14:paraId="1B482D8C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835" w:type="dxa"/>
            <w:vMerge w:val="restart"/>
          </w:tcPr>
          <w:p w14:paraId="3B081C2A" w14:textId="77777777" w:rsidR="00613AF0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F76F3A">
              <w:rPr>
                <w:rFonts w:ascii="Times New Roman" w:hAnsi="Times New Roman" w:cs="Times New Roman"/>
                <w:b/>
                <w:sz w:val="24"/>
              </w:rPr>
              <w:t>акопитель Samsung 9100 PRO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F76F3A">
              <w:rPr>
                <w:rFonts w:ascii="Times New Roman" w:hAnsi="Times New Roman" w:cs="Times New Roman"/>
                <w:b/>
                <w:sz w:val="24"/>
              </w:rPr>
              <w:t>4000 ГБ M.2 NVMe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76F3A">
              <w:rPr>
                <w:rFonts w:ascii="Times New Roman" w:hAnsi="Times New Roman" w:cs="Times New Roman"/>
                <w:b/>
                <w:sz w:val="24"/>
              </w:rPr>
              <w:t>[MZ-VAP4T0BW]</w:t>
            </w:r>
          </w:p>
          <w:p w14:paraId="412D5BF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D62F30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042DCB01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Объем накопителя</w:t>
            </w:r>
          </w:p>
        </w:tc>
        <w:tc>
          <w:tcPr>
            <w:tcW w:w="2304" w:type="dxa"/>
            <w:vAlign w:val="center"/>
          </w:tcPr>
          <w:p w14:paraId="6BD1A8A6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4000</w:t>
            </w:r>
          </w:p>
        </w:tc>
        <w:tc>
          <w:tcPr>
            <w:tcW w:w="1661" w:type="dxa"/>
            <w:vAlign w:val="center"/>
          </w:tcPr>
          <w:p w14:paraId="653FC67D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AAE8FB0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34" w:type="dxa"/>
            <w:vMerge w:val="restart"/>
          </w:tcPr>
          <w:p w14:paraId="75CB2A73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шт.</w:t>
            </w:r>
          </w:p>
        </w:tc>
      </w:tr>
      <w:tr w:rsidR="00613AF0" w:rsidRPr="008D42B2" w14:paraId="19284408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435BCD9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3EABD13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F64439D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Форм-фактор</w:t>
            </w:r>
          </w:p>
        </w:tc>
        <w:tc>
          <w:tcPr>
            <w:tcW w:w="2304" w:type="dxa"/>
            <w:vAlign w:val="center"/>
          </w:tcPr>
          <w:p w14:paraId="5482C356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2280</w:t>
            </w:r>
          </w:p>
        </w:tc>
        <w:tc>
          <w:tcPr>
            <w:tcW w:w="1661" w:type="dxa"/>
            <w:vAlign w:val="center"/>
          </w:tcPr>
          <w:p w14:paraId="378CAA43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A6C950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9DC200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4F98E930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38C6AC11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8C3D4C1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BC5BC04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Физический интерфейс</w:t>
            </w:r>
          </w:p>
        </w:tc>
        <w:tc>
          <w:tcPr>
            <w:tcW w:w="2304" w:type="dxa"/>
            <w:vAlign w:val="center"/>
          </w:tcPr>
          <w:p w14:paraId="7BCABF5D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PCIe 5.0 x4</w:t>
            </w:r>
          </w:p>
        </w:tc>
        <w:tc>
          <w:tcPr>
            <w:tcW w:w="1661" w:type="dxa"/>
            <w:vAlign w:val="center"/>
          </w:tcPr>
          <w:p w14:paraId="2C1C51CA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57A87BA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8B5C023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0FD00CDA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3836B48C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5B93E18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E8FF363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бит на ячейку</w:t>
            </w:r>
          </w:p>
        </w:tc>
        <w:tc>
          <w:tcPr>
            <w:tcW w:w="2304" w:type="dxa"/>
            <w:vAlign w:val="center"/>
          </w:tcPr>
          <w:p w14:paraId="0379008C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3 бит TLC</w:t>
            </w:r>
          </w:p>
        </w:tc>
        <w:tc>
          <w:tcPr>
            <w:tcW w:w="1661" w:type="dxa"/>
            <w:vAlign w:val="center"/>
          </w:tcPr>
          <w:p w14:paraId="5416BDB2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7783068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8E5B7FC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4752B606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3B89B38E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CBA1672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9FBCE4E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памяти</w:t>
            </w:r>
          </w:p>
        </w:tc>
        <w:tc>
          <w:tcPr>
            <w:tcW w:w="2304" w:type="dxa"/>
            <w:vAlign w:val="center"/>
          </w:tcPr>
          <w:p w14:paraId="4C267DB2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3D NAND</w:t>
            </w:r>
          </w:p>
        </w:tc>
        <w:tc>
          <w:tcPr>
            <w:tcW w:w="1661" w:type="dxa"/>
            <w:vAlign w:val="center"/>
          </w:tcPr>
          <w:p w14:paraId="7BB0FD23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FEC21FF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0E11E43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661343BC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4B1DDB2C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36DFC67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D78D7F4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скорость последовательного чтения</w:t>
            </w:r>
          </w:p>
        </w:tc>
        <w:tc>
          <w:tcPr>
            <w:tcW w:w="2304" w:type="dxa"/>
            <w:vAlign w:val="center"/>
          </w:tcPr>
          <w:p w14:paraId="600191FE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14800</w:t>
            </w:r>
          </w:p>
        </w:tc>
        <w:tc>
          <w:tcPr>
            <w:tcW w:w="1661" w:type="dxa"/>
            <w:vAlign w:val="center"/>
          </w:tcPr>
          <w:p w14:paraId="374A9BC2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4463D30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1134" w:type="dxa"/>
            <w:vMerge/>
          </w:tcPr>
          <w:p w14:paraId="55A640DD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017C0A96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0C1A8141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FDD5B0D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9FAE3A8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ьная скорость последовательной записи</w:t>
            </w:r>
          </w:p>
        </w:tc>
        <w:tc>
          <w:tcPr>
            <w:tcW w:w="2304" w:type="dxa"/>
            <w:vAlign w:val="center"/>
          </w:tcPr>
          <w:p w14:paraId="48FC6718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13400</w:t>
            </w:r>
          </w:p>
        </w:tc>
        <w:tc>
          <w:tcPr>
            <w:tcW w:w="1661" w:type="dxa"/>
            <w:vAlign w:val="center"/>
          </w:tcPr>
          <w:p w14:paraId="160BCD00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DC44533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1134" w:type="dxa"/>
            <w:vMerge/>
          </w:tcPr>
          <w:p w14:paraId="4D9FAB50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14F2C55C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0EAECCE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2F75411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5610494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Максимальный ресурс записи (TBW)</w:t>
            </w:r>
          </w:p>
        </w:tc>
        <w:tc>
          <w:tcPr>
            <w:tcW w:w="2304" w:type="dxa"/>
            <w:vAlign w:val="center"/>
          </w:tcPr>
          <w:p w14:paraId="35F96F3E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2400</w:t>
            </w:r>
          </w:p>
        </w:tc>
        <w:tc>
          <w:tcPr>
            <w:tcW w:w="1661" w:type="dxa"/>
            <w:vAlign w:val="center"/>
          </w:tcPr>
          <w:p w14:paraId="3D2D7052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33AC89E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Терабайт</w:t>
            </w:r>
          </w:p>
        </w:tc>
        <w:tc>
          <w:tcPr>
            <w:tcW w:w="1134" w:type="dxa"/>
            <w:vMerge/>
          </w:tcPr>
          <w:p w14:paraId="512F0C2C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AF0" w:rsidRPr="008D42B2" w14:paraId="52C1CEF8" w14:textId="77777777" w:rsidTr="00BE647C">
        <w:trPr>
          <w:trHeight w:val="510"/>
          <w:jc w:val="center"/>
        </w:trPr>
        <w:tc>
          <w:tcPr>
            <w:tcW w:w="704" w:type="dxa"/>
            <w:vMerge/>
          </w:tcPr>
          <w:p w14:paraId="408A17F0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CC530E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3F1B1D0" w14:textId="77777777" w:rsidR="00613AF0" w:rsidRPr="008D42B2" w:rsidRDefault="00613AF0" w:rsidP="00BE64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99F">
              <w:rPr>
                <w:rFonts w:ascii="Times New Roman" w:hAnsi="Times New Roman" w:cs="Times New Roman"/>
                <w:bCs/>
                <w:sz w:val="24"/>
                <w:szCs w:val="24"/>
              </w:rPr>
              <w:t>DWPD</w:t>
            </w:r>
          </w:p>
        </w:tc>
        <w:tc>
          <w:tcPr>
            <w:tcW w:w="2304" w:type="dxa"/>
            <w:vAlign w:val="center"/>
          </w:tcPr>
          <w:p w14:paraId="6A3F2C43" w14:textId="77777777" w:rsidR="00613AF0" w:rsidRPr="008D42B2" w:rsidRDefault="00613AF0" w:rsidP="00BE647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0.33</w:t>
            </w:r>
          </w:p>
        </w:tc>
        <w:tc>
          <w:tcPr>
            <w:tcW w:w="1661" w:type="dxa"/>
            <w:vAlign w:val="center"/>
          </w:tcPr>
          <w:p w14:paraId="1491ECEB" w14:textId="77777777" w:rsidR="00613AF0" w:rsidRPr="008D42B2" w:rsidRDefault="00613AF0" w:rsidP="00BE64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D3AC066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F3D868" w14:textId="77777777" w:rsidR="00613AF0" w:rsidRPr="008D42B2" w:rsidRDefault="00613AF0" w:rsidP="00BE6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206997C" w14:textId="77777777" w:rsidTr="00EA4181">
        <w:tc>
          <w:tcPr>
            <w:tcW w:w="4678" w:type="dxa"/>
            <w:vAlign w:val="center"/>
          </w:tcPr>
          <w:p w14:paraId="7D5611CE" w14:textId="37C6496C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3582EC9A" w14:textId="77777777" w:rsidTr="00273A60">
        <w:tc>
          <w:tcPr>
            <w:tcW w:w="4678" w:type="dxa"/>
          </w:tcPr>
          <w:p w14:paraId="223AE278" w14:textId="657B6F21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86E10F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0814D5B9" w:rsidR="002C35CF" w:rsidRPr="00576DFF" w:rsidRDefault="002C35CF" w:rsidP="00286A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53E72299" w:rsidR="002C35CF" w:rsidRPr="00613AF0" w:rsidRDefault="00613AF0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613AF0">
              <w:rPr>
                <w:rFonts w:ascii="Times New Roman" w:hAnsi="Times New Roman" w:cs="Times New Roman"/>
              </w:rPr>
              <w:t>Материнская</w:t>
            </w:r>
            <w:r w:rsidRPr="00613AF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13AF0">
              <w:rPr>
                <w:rFonts w:ascii="Times New Roman" w:hAnsi="Times New Roman" w:cs="Times New Roman"/>
              </w:rPr>
              <w:t>плата</w:t>
            </w:r>
            <w:r w:rsidRPr="00613AF0">
              <w:rPr>
                <w:rFonts w:ascii="Times New Roman" w:hAnsi="Times New Roman" w:cs="Times New Roman"/>
                <w:lang w:val="en-US"/>
              </w:rPr>
              <w:t xml:space="preserve"> ASUS Pro WS WRX90E-SAGE SE</w:t>
            </w:r>
          </w:p>
        </w:tc>
        <w:tc>
          <w:tcPr>
            <w:tcW w:w="1418" w:type="dxa"/>
            <w:vAlign w:val="center"/>
          </w:tcPr>
          <w:p w14:paraId="1A663241" w14:textId="4792DC64" w:rsidR="002C35CF" w:rsidRPr="0092184D" w:rsidRDefault="00286A04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286A04">
              <w:rPr>
                <w:rFonts w:ascii="Times New Roman" w:hAnsi="Times New Roman" w:cs="Times New Roman"/>
              </w:rPr>
              <w:t>26.20.40.190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B34F377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3F5D94E9" w:rsidR="002C35CF" w:rsidRPr="0092184D" w:rsidRDefault="00286A04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3AF0" w:rsidRPr="00576DFF" w14:paraId="5D1EED23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0A91A146" w14:textId="7CFF73C1" w:rsidR="00613AF0" w:rsidRPr="00576DFF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E4C3A3" w14:textId="71C250E1" w:rsidR="00613AF0" w:rsidRPr="00286A04" w:rsidRDefault="00613AF0" w:rsidP="00613AF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13AF0">
              <w:rPr>
                <w:rFonts w:ascii="Times New Roman" w:hAnsi="Times New Roman" w:cs="Times New Roman"/>
              </w:rPr>
              <w:t>Накопитель Samsung 9100 PRO, 4000 ГБ M.2 NVMe [MZ-VAP4T0BW]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56320973" w14:textId="7F3E4290" w:rsidR="00613AF0" w:rsidRPr="00286A04" w:rsidRDefault="00613AF0" w:rsidP="00613AF0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286A04">
              <w:rPr>
                <w:rFonts w:ascii="Times New Roman" w:hAnsi="Times New Roman" w:cs="Times New Roman"/>
              </w:rPr>
              <w:t>26.20.40.190</w:t>
            </w:r>
          </w:p>
        </w:tc>
        <w:tc>
          <w:tcPr>
            <w:tcW w:w="1701" w:type="dxa"/>
            <w:vAlign w:val="center"/>
          </w:tcPr>
          <w:p w14:paraId="58A15452" w14:textId="77777777" w:rsidR="00613AF0" w:rsidRPr="0092184D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CBBEF" w14:textId="5436E905" w:rsidR="00613AF0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29A1E" w14:textId="59963DC1" w:rsidR="00613AF0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34F1FA8" w14:textId="77777777" w:rsidR="00613AF0" w:rsidRPr="0092184D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D7E30B2" w14:textId="77777777" w:rsidR="00613AF0" w:rsidRPr="0092184D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3AF0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613AF0" w:rsidRPr="00576DFF" w:rsidRDefault="00613AF0" w:rsidP="00613AF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613AF0" w:rsidRPr="00576DFF" w:rsidRDefault="00613AF0" w:rsidP="00613A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13AF0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4167D00" w:rsidR="00613AF0" w:rsidRPr="00576DFF" w:rsidRDefault="00613AF0" w:rsidP="00613AF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ставке 22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613AF0" w:rsidRPr="00033F52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2EBA1A98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286A04">
        <w:rPr>
          <w:rFonts w:ascii="Times New Roman" w:hAnsi="Times New Roman" w:cs="Times New Roman"/>
          <w:sz w:val="24"/>
        </w:rPr>
        <w:t>10 (десяти)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66DC2711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BC73F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514EF3B" w:rsidR="00412CB2" w:rsidRPr="00273A60" w:rsidRDefault="00745E0F" w:rsidP="00412CB2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883A4BE" w:rsidR="00412CB2" w:rsidRDefault="00412CB2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E0F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3E47561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613AF0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613AF0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86A04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440BB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3B1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3AF0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83974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E0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C73F0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AEAC0-3860-493C-BB21-92169920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5738</Words>
  <Characters>32709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11</cp:revision>
  <cp:lastPrinted>2024-03-28T07:07:00Z</cp:lastPrinted>
  <dcterms:created xsi:type="dcterms:W3CDTF">2025-11-13T06:25:00Z</dcterms:created>
  <dcterms:modified xsi:type="dcterms:W3CDTF">2026-07-24T07:06:00Z</dcterms:modified>
</cp:coreProperties>
</file>