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B3" w:rsidRPr="00BF59B3" w:rsidRDefault="00BF59B3" w:rsidP="00BF59B3">
      <w:pPr>
        <w:widowControl w:val="0"/>
        <w:autoSpaceDE w:val="0"/>
        <w:autoSpaceDN w:val="0"/>
        <w:adjustRightInd w:val="0"/>
        <w:spacing w:after="120"/>
        <w:jc w:val="center"/>
        <w:rPr>
          <w:b/>
          <w:i/>
          <w:sz w:val="24"/>
          <w:szCs w:val="24"/>
        </w:rPr>
      </w:pPr>
      <w:r w:rsidRPr="00BF59B3">
        <w:rPr>
          <w:b/>
          <w:i/>
          <w:sz w:val="24"/>
          <w:szCs w:val="24"/>
        </w:rPr>
        <w:t>Функциональные, технические, качественные, эксплуатационные и количественные характеристики закупаемого товара</w:t>
      </w:r>
    </w:p>
    <w:tbl>
      <w:tblPr>
        <w:tblpPr w:leftFromText="180" w:rightFromText="180" w:vertAnchor="text" w:horzAnchor="margin" w:tblpXSpec="center" w:tblpY="222"/>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678"/>
        <w:gridCol w:w="1276"/>
        <w:gridCol w:w="1485"/>
        <w:gridCol w:w="1288"/>
        <w:gridCol w:w="837"/>
        <w:gridCol w:w="3358"/>
        <w:gridCol w:w="2161"/>
        <w:gridCol w:w="1352"/>
        <w:gridCol w:w="1364"/>
      </w:tblGrid>
      <w:tr w:rsidR="004C59AE" w:rsidRPr="004C59AE" w:rsidTr="00303845">
        <w:trPr>
          <w:trHeight w:val="1121"/>
        </w:trPr>
        <w:tc>
          <w:tcPr>
            <w:tcW w:w="138" w:type="pct"/>
            <w:vMerge w:val="restart"/>
            <w:shd w:val="clear" w:color="auto" w:fill="auto"/>
          </w:tcPr>
          <w:p w:rsidR="004C59AE" w:rsidRPr="004C59AE" w:rsidRDefault="004C59AE" w:rsidP="004C59AE">
            <w:pPr>
              <w:ind w:right="-108"/>
              <w:jc w:val="center"/>
            </w:pPr>
            <w:r w:rsidRPr="004C59AE">
              <w:t>№ п/п</w:t>
            </w:r>
          </w:p>
        </w:tc>
        <w:tc>
          <w:tcPr>
            <w:tcW w:w="551" w:type="pct"/>
            <w:vMerge w:val="restart"/>
            <w:shd w:val="clear" w:color="auto" w:fill="auto"/>
            <w:vAlign w:val="center"/>
          </w:tcPr>
          <w:p w:rsidR="004C59AE" w:rsidRPr="004C59AE" w:rsidRDefault="004C59AE" w:rsidP="004C59AE">
            <w:pPr>
              <w:ind w:right="-108"/>
              <w:jc w:val="center"/>
            </w:pPr>
            <w:r w:rsidRPr="004C59AE">
              <w:t>Наименование товара</w:t>
            </w:r>
          </w:p>
        </w:tc>
        <w:tc>
          <w:tcPr>
            <w:tcW w:w="419" w:type="pct"/>
            <w:vMerge w:val="restart"/>
            <w:vAlign w:val="center"/>
          </w:tcPr>
          <w:p w:rsidR="004C59AE" w:rsidRPr="004C59AE" w:rsidRDefault="004C59AE" w:rsidP="004C59AE">
            <w:pPr>
              <w:widowControl w:val="0"/>
              <w:tabs>
                <w:tab w:val="left" w:pos="284"/>
              </w:tabs>
              <w:suppressAutoHyphens/>
              <w:autoSpaceDE w:val="0"/>
              <w:autoSpaceDN w:val="0"/>
              <w:adjustRightInd w:val="0"/>
              <w:ind w:right="-108"/>
              <w:jc w:val="center"/>
              <w:rPr>
                <w:rFonts w:eastAsia="Calibri"/>
                <w:spacing w:val="-1"/>
              </w:rPr>
            </w:pPr>
            <w:r w:rsidRPr="004C59AE">
              <w:rPr>
                <w:rFonts w:eastAsia="Calibri"/>
                <w:spacing w:val="-1"/>
              </w:rPr>
              <w:t>Позиции по КТРУ; ОКПД2</w:t>
            </w:r>
          </w:p>
        </w:tc>
        <w:tc>
          <w:tcPr>
            <w:tcW w:w="488" w:type="pct"/>
            <w:vMerge w:val="restart"/>
            <w:shd w:val="clear" w:color="auto" w:fill="auto"/>
            <w:vAlign w:val="center"/>
          </w:tcPr>
          <w:p w:rsidR="004C59AE" w:rsidRPr="004C59AE" w:rsidRDefault="004C59AE" w:rsidP="004C59AE">
            <w:pPr>
              <w:widowControl w:val="0"/>
              <w:tabs>
                <w:tab w:val="left" w:pos="284"/>
              </w:tabs>
              <w:suppressAutoHyphens/>
              <w:autoSpaceDE w:val="0"/>
              <w:autoSpaceDN w:val="0"/>
              <w:adjustRightInd w:val="0"/>
              <w:ind w:left="-110" w:right="-108"/>
              <w:jc w:val="center"/>
              <w:rPr>
                <w:bCs/>
              </w:rPr>
            </w:pPr>
            <w:r w:rsidRPr="004C59AE">
              <w:rPr>
                <w:rFonts w:eastAsia="Calibri"/>
                <w:spacing w:val="-1"/>
              </w:rPr>
              <w:t>Указание</w:t>
            </w:r>
            <w:r w:rsidRPr="004C59AE">
              <w:rPr>
                <w:rFonts w:eastAsia="Calibri"/>
              </w:rPr>
              <w:t xml:space="preserve"> на</w:t>
            </w:r>
            <w:r w:rsidRPr="004C59AE">
              <w:rPr>
                <w:rFonts w:eastAsia="Calibri"/>
                <w:spacing w:val="26"/>
              </w:rPr>
              <w:t xml:space="preserve"> </w:t>
            </w:r>
            <w:r w:rsidRPr="004C59AE">
              <w:rPr>
                <w:rFonts w:eastAsia="Calibri"/>
                <w:spacing w:val="-1"/>
              </w:rPr>
              <w:t>товарный</w:t>
            </w:r>
            <w:r w:rsidRPr="004C59AE">
              <w:rPr>
                <w:rFonts w:eastAsia="Calibri"/>
              </w:rPr>
              <w:t xml:space="preserve"> знак</w:t>
            </w:r>
            <w:r w:rsidRPr="004C59AE">
              <w:rPr>
                <w:rFonts w:eastAsia="Calibri"/>
                <w:spacing w:val="23"/>
              </w:rPr>
              <w:t xml:space="preserve"> </w:t>
            </w:r>
            <w:r w:rsidRPr="004C59AE">
              <w:rPr>
                <w:rFonts w:eastAsia="Calibri"/>
                <w:spacing w:val="-1"/>
              </w:rPr>
              <w:t>(модель,</w:t>
            </w:r>
            <w:r w:rsidRPr="004C59AE">
              <w:rPr>
                <w:rFonts w:eastAsia="Calibri"/>
                <w:spacing w:val="23"/>
              </w:rPr>
              <w:t xml:space="preserve"> </w:t>
            </w:r>
            <w:r w:rsidRPr="004C59AE">
              <w:rPr>
                <w:rFonts w:eastAsia="Calibri"/>
                <w:spacing w:val="-1"/>
              </w:rPr>
              <w:t>производитель)</w:t>
            </w:r>
          </w:p>
        </w:tc>
        <w:tc>
          <w:tcPr>
            <w:tcW w:w="423" w:type="pct"/>
            <w:vMerge w:val="restart"/>
            <w:shd w:val="clear" w:color="auto" w:fill="auto"/>
            <w:vAlign w:val="center"/>
          </w:tcPr>
          <w:p w:rsidR="004C59AE" w:rsidRPr="004C59AE" w:rsidRDefault="004C59AE" w:rsidP="004C59AE">
            <w:pPr>
              <w:widowControl w:val="0"/>
              <w:tabs>
                <w:tab w:val="left" w:pos="738"/>
              </w:tabs>
              <w:suppressAutoHyphens/>
              <w:autoSpaceDE w:val="0"/>
              <w:autoSpaceDN w:val="0"/>
              <w:adjustRightInd w:val="0"/>
              <w:ind w:left="-112" w:right="-108"/>
              <w:jc w:val="center"/>
              <w:rPr>
                <w:bCs/>
              </w:rPr>
            </w:pPr>
            <w:r w:rsidRPr="004C59AE">
              <w:rPr>
                <w:bCs/>
              </w:rPr>
              <w:t>Ед. измерения</w:t>
            </w:r>
          </w:p>
        </w:tc>
        <w:tc>
          <w:tcPr>
            <w:tcW w:w="275" w:type="pct"/>
            <w:vMerge w:val="restart"/>
            <w:shd w:val="clear" w:color="auto" w:fill="auto"/>
            <w:vAlign w:val="center"/>
          </w:tcPr>
          <w:p w:rsidR="004C59AE" w:rsidRPr="004C59AE" w:rsidRDefault="004C59AE" w:rsidP="004C59AE">
            <w:pPr>
              <w:widowControl w:val="0"/>
              <w:tabs>
                <w:tab w:val="left" w:pos="284"/>
              </w:tabs>
              <w:suppressAutoHyphens/>
              <w:autoSpaceDE w:val="0"/>
              <w:autoSpaceDN w:val="0"/>
              <w:adjustRightInd w:val="0"/>
              <w:jc w:val="center"/>
              <w:rPr>
                <w:bCs/>
              </w:rPr>
            </w:pPr>
            <w:r w:rsidRPr="004C59AE">
              <w:rPr>
                <w:bCs/>
              </w:rPr>
              <w:t>Кол-во товара</w:t>
            </w:r>
          </w:p>
        </w:tc>
        <w:tc>
          <w:tcPr>
            <w:tcW w:w="1813" w:type="pct"/>
            <w:gridSpan w:val="2"/>
            <w:shd w:val="clear" w:color="auto" w:fill="auto"/>
            <w:vAlign w:val="center"/>
          </w:tcPr>
          <w:p w:rsidR="004C59AE" w:rsidRPr="004C59AE" w:rsidRDefault="004C59AE" w:rsidP="004C59AE">
            <w:pPr>
              <w:jc w:val="center"/>
            </w:pPr>
            <w:r w:rsidRPr="004C59AE">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444" w:type="pct"/>
            <w:vMerge w:val="restart"/>
          </w:tcPr>
          <w:p w:rsidR="004C59AE" w:rsidRPr="004C59AE" w:rsidRDefault="004C59AE" w:rsidP="004C59AE">
            <w:pPr>
              <w:ind w:left="-108"/>
              <w:jc w:val="center"/>
              <w:rPr>
                <w:color w:val="000000"/>
              </w:rPr>
            </w:pPr>
          </w:p>
          <w:p w:rsidR="004C59AE" w:rsidRPr="004C59AE" w:rsidRDefault="004C59AE" w:rsidP="004C59AE">
            <w:pPr>
              <w:ind w:left="-108"/>
              <w:jc w:val="center"/>
              <w:rPr>
                <w:color w:val="000000"/>
              </w:rPr>
            </w:pPr>
          </w:p>
          <w:p w:rsidR="004C59AE" w:rsidRPr="004C59AE" w:rsidRDefault="004C59AE" w:rsidP="004C59AE">
            <w:pPr>
              <w:ind w:left="-108"/>
              <w:jc w:val="center"/>
              <w:rPr>
                <w:color w:val="000000"/>
              </w:rPr>
            </w:pPr>
          </w:p>
          <w:p w:rsidR="004C59AE" w:rsidRPr="004C59AE" w:rsidRDefault="004C59AE" w:rsidP="004C59AE">
            <w:pPr>
              <w:jc w:val="center"/>
            </w:pPr>
            <w:r w:rsidRPr="004C59AE">
              <w:rPr>
                <w:color w:val="000000"/>
              </w:rPr>
              <w:t>Предложение участника закупки</w:t>
            </w:r>
          </w:p>
          <w:p w:rsidR="004C59AE" w:rsidRPr="004C59AE" w:rsidRDefault="004C59AE" w:rsidP="004C59AE">
            <w:pPr>
              <w:jc w:val="center"/>
              <w:rPr>
                <w:color w:val="000000"/>
                <w:sz w:val="18"/>
                <w:szCs w:val="18"/>
              </w:rPr>
            </w:pPr>
          </w:p>
        </w:tc>
        <w:tc>
          <w:tcPr>
            <w:tcW w:w="448" w:type="pct"/>
            <w:vMerge w:val="restart"/>
            <w:vAlign w:val="center"/>
          </w:tcPr>
          <w:p w:rsidR="004C59AE" w:rsidRPr="004C59AE" w:rsidRDefault="004C59AE" w:rsidP="004C59AE">
            <w:pPr>
              <w:jc w:val="center"/>
            </w:pPr>
            <w:r w:rsidRPr="004C59AE">
              <w:rPr>
                <w:color w:val="000000"/>
                <w:sz w:val="18"/>
                <w:szCs w:val="18"/>
              </w:rPr>
              <w:t>Страна происхождения товара</w:t>
            </w:r>
          </w:p>
        </w:tc>
      </w:tr>
      <w:tr w:rsidR="004C59AE" w:rsidRPr="004C59AE" w:rsidTr="00303845">
        <w:trPr>
          <w:trHeight w:val="603"/>
        </w:trPr>
        <w:tc>
          <w:tcPr>
            <w:tcW w:w="138" w:type="pct"/>
            <w:vMerge/>
            <w:shd w:val="clear" w:color="auto" w:fill="auto"/>
          </w:tcPr>
          <w:p w:rsidR="004C59AE" w:rsidRPr="004C59AE" w:rsidRDefault="004C59AE" w:rsidP="004C59AE">
            <w:pPr>
              <w:ind w:right="-108"/>
              <w:jc w:val="center"/>
            </w:pPr>
          </w:p>
        </w:tc>
        <w:tc>
          <w:tcPr>
            <w:tcW w:w="551" w:type="pct"/>
            <w:vMerge/>
            <w:shd w:val="clear" w:color="auto" w:fill="auto"/>
            <w:vAlign w:val="center"/>
          </w:tcPr>
          <w:p w:rsidR="004C59AE" w:rsidRPr="004C59AE" w:rsidRDefault="004C59AE" w:rsidP="004C59AE">
            <w:pPr>
              <w:ind w:right="-108"/>
              <w:jc w:val="center"/>
            </w:pPr>
          </w:p>
        </w:tc>
        <w:tc>
          <w:tcPr>
            <w:tcW w:w="419" w:type="pct"/>
            <w:vMerge/>
          </w:tcPr>
          <w:p w:rsidR="004C59AE" w:rsidRPr="004C59AE" w:rsidRDefault="004C59AE" w:rsidP="004C59AE">
            <w:pPr>
              <w:widowControl w:val="0"/>
              <w:tabs>
                <w:tab w:val="left" w:pos="284"/>
              </w:tabs>
              <w:suppressAutoHyphens/>
              <w:autoSpaceDE w:val="0"/>
              <w:autoSpaceDN w:val="0"/>
              <w:adjustRightInd w:val="0"/>
              <w:ind w:right="-108"/>
              <w:jc w:val="center"/>
              <w:rPr>
                <w:bCs/>
              </w:rPr>
            </w:pPr>
          </w:p>
        </w:tc>
        <w:tc>
          <w:tcPr>
            <w:tcW w:w="488" w:type="pct"/>
            <w:vMerge/>
            <w:shd w:val="clear" w:color="auto" w:fill="auto"/>
          </w:tcPr>
          <w:p w:rsidR="004C59AE" w:rsidRPr="004C59AE" w:rsidRDefault="004C59AE" w:rsidP="004C59AE">
            <w:pPr>
              <w:widowControl w:val="0"/>
              <w:tabs>
                <w:tab w:val="left" w:pos="284"/>
              </w:tabs>
              <w:suppressAutoHyphens/>
              <w:autoSpaceDE w:val="0"/>
              <w:autoSpaceDN w:val="0"/>
              <w:adjustRightInd w:val="0"/>
              <w:ind w:right="-108"/>
              <w:jc w:val="center"/>
              <w:rPr>
                <w:bCs/>
              </w:rPr>
            </w:pPr>
          </w:p>
        </w:tc>
        <w:tc>
          <w:tcPr>
            <w:tcW w:w="423" w:type="pct"/>
            <w:vMerge/>
            <w:shd w:val="clear" w:color="auto" w:fill="auto"/>
            <w:vAlign w:val="center"/>
          </w:tcPr>
          <w:p w:rsidR="004C59AE" w:rsidRPr="004C59AE" w:rsidRDefault="004C59AE" w:rsidP="004C59AE">
            <w:pPr>
              <w:widowControl w:val="0"/>
              <w:tabs>
                <w:tab w:val="left" w:pos="284"/>
              </w:tabs>
              <w:suppressAutoHyphens/>
              <w:autoSpaceDE w:val="0"/>
              <w:autoSpaceDN w:val="0"/>
              <w:adjustRightInd w:val="0"/>
              <w:ind w:right="-108"/>
              <w:jc w:val="center"/>
              <w:rPr>
                <w:bCs/>
              </w:rPr>
            </w:pPr>
          </w:p>
        </w:tc>
        <w:tc>
          <w:tcPr>
            <w:tcW w:w="275" w:type="pct"/>
            <w:vMerge/>
            <w:shd w:val="clear" w:color="auto" w:fill="auto"/>
            <w:vAlign w:val="center"/>
          </w:tcPr>
          <w:p w:rsidR="004C59AE" w:rsidRPr="004C59AE" w:rsidRDefault="004C59AE" w:rsidP="004C59AE">
            <w:pPr>
              <w:widowControl w:val="0"/>
              <w:tabs>
                <w:tab w:val="left" w:pos="284"/>
              </w:tabs>
              <w:suppressAutoHyphens/>
              <w:autoSpaceDE w:val="0"/>
              <w:autoSpaceDN w:val="0"/>
              <w:adjustRightInd w:val="0"/>
              <w:jc w:val="center"/>
              <w:rPr>
                <w:bCs/>
              </w:rPr>
            </w:pPr>
          </w:p>
        </w:tc>
        <w:tc>
          <w:tcPr>
            <w:tcW w:w="1103" w:type="pct"/>
            <w:shd w:val="clear" w:color="auto" w:fill="auto"/>
            <w:vAlign w:val="center"/>
          </w:tcPr>
          <w:p w:rsidR="004C59AE" w:rsidRPr="004C59AE" w:rsidRDefault="004C59AE" w:rsidP="004C59AE">
            <w:pPr>
              <w:jc w:val="center"/>
            </w:pPr>
            <w:r w:rsidRPr="004C59AE">
              <w:t>Показатель (характеристика товара)</w:t>
            </w:r>
          </w:p>
        </w:tc>
        <w:tc>
          <w:tcPr>
            <w:tcW w:w="710" w:type="pct"/>
            <w:shd w:val="clear" w:color="auto" w:fill="auto"/>
            <w:vAlign w:val="center"/>
          </w:tcPr>
          <w:p w:rsidR="004C59AE" w:rsidRPr="004C59AE" w:rsidRDefault="004C59AE" w:rsidP="004C59AE">
            <w:pPr>
              <w:jc w:val="center"/>
            </w:pPr>
            <w:r w:rsidRPr="004C59AE">
              <w:t>Требуемое значение показателя (характеристики товара)</w:t>
            </w:r>
          </w:p>
        </w:tc>
        <w:tc>
          <w:tcPr>
            <w:tcW w:w="444" w:type="pct"/>
            <w:vMerge/>
          </w:tcPr>
          <w:p w:rsidR="004C59AE" w:rsidRPr="004C59AE" w:rsidRDefault="004C59AE" w:rsidP="004C59AE">
            <w:pPr>
              <w:jc w:val="center"/>
            </w:pPr>
          </w:p>
        </w:tc>
        <w:tc>
          <w:tcPr>
            <w:tcW w:w="448" w:type="pct"/>
            <w:vMerge/>
          </w:tcPr>
          <w:p w:rsidR="004C59AE" w:rsidRPr="004C59AE" w:rsidRDefault="004C59AE" w:rsidP="004C59AE">
            <w:pPr>
              <w:jc w:val="center"/>
            </w:pPr>
          </w:p>
        </w:tc>
      </w:tr>
      <w:tr w:rsidR="004C59AE" w:rsidRPr="004C59AE" w:rsidTr="00303845">
        <w:tc>
          <w:tcPr>
            <w:tcW w:w="138" w:type="pct"/>
            <w:shd w:val="clear" w:color="auto" w:fill="auto"/>
          </w:tcPr>
          <w:p w:rsidR="004C59AE" w:rsidRPr="004C59AE" w:rsidRDefault="004C59AE" w:rsidP="004C59AE">
            <w:pPr>
              <w:ind w:right="-108"/>
              <w:jc w:val="center"/>
            </w:pPr>
            <w:r w:rsidRPr="004C59AE">
              <w:t>1</w:t>
            </w:r>
          </w:p>
        </w:tc>
        <w:tc>
          <w:tcPr>
            <w:tcW w:w="551" w:type="pct"/>
            <w:shd w:val="clear" w:color="auto" w:fill="auto"/>
            <w:vAlign w:val="center"/>
          </w:tcPr>
          <w:p w:rsidR="004C59AE" w:rsidRPr="004C59AE" w:rsidRDefault="004C59AE" w:rsidP="004C59AE">
            <w:pPr>
              <w:ind w:right="-108"/>
              <w:jc w:val="center"/>
            </w:pPr>
            <w:r w:rsidRPr="004C59AE">
              <w:t>2</w:t>
            </w:r>
          </w:p>
        </w:tc>
        <w:tc>
          <w:tcPr>
            <w:tcW w:w="419" w:type="pct"/>
          </w:tcPr>
          <w:p w:rsidR="004C59AE" w:rsidRPr="004C59AE" w:rsidRDefault="004C59AE" w:rsidP="004C59AE">
            <w:pPr>
              <w:widowControl w:val="0"/>
              <w:tabs>
                <w:tab w:val="left" w:pos="284"/>
              </w:tabs>
              <w:suppressAutoHyphens/>
              <w:autoSpaceDE w:val="0"/>
              <w:autoSpaceDN w:val="0"/>
              <w:adjustRightInd w:val="0"/>
              <w:ind w:right="-108"/>
              <w:jc w:val="center"/>
              <w:rPr>
                <w:bCs/>
              </w:rPr>
            </w:pPr>
            <w:r w:rsidRPr="004C59AE">
              <w:rPr>
                <w:bCs/>
              </w:rPr>
              <w:t>3</w:t>
            </w:r>
          </w:p>
        </w:tc>
        <w:tc>
          <w:tcPr>
            <w:tcW w:w="488" w:type="pct"/>
            <w:shd w:val="clear" w:color="auto" w:fill="auto"/>
          </w:tcPr>
          <w:p w:rsidR="004C59AE" w:rsidRPr="004C59AE" w:rsidRDefault="004C59AE" w:rsidP="004C59AE">
            <w:pPr>
              <w:widowControl w:val="0"/>
              <w:tabs>
                <w:tab w:val="left" w:pos="284"/>
              </w:tabs>
              <w:suppressAutoHyphens/>
              <w:autoSpaceDE w:val="0"/>
              <w:autoSpaceDN w:val="0"/>
              <w:adjustRightInd w:val="0"/>
              <w:ind w:right="-108"/>
              <w:jc w:val="center"/>
              <w:rPr>
                <w:bCs/>
              </w:rPr>
            </w:pPr>
            <w:r w:rsidRPr="004C59AE">
              <w:rPr>
                <w:bCs/>
              </w:rPr>
              <w:t>4</w:t>
            </w:r>
          </w:p>
        </w:tc>
        <w:tc>
          <w:tcPr>
            <w:tcW w:w="423" w:type="pct"/>
            <w:shd w:val="clear" w:color="auto" w:fill="auto"/>
            <w:vAlign w:val="center"/>
          </w:tcPr>
          <w:p w:rsidR="004C59AE" w:rsidRPr="004C59AE" w:rsidRDefault="004C59AE" w:rsidP="004C59AE">
            <w:pPr>
              <w:widowControl w:val="0"/>
              <w:tabs>
                <w:tab w:val="left" w:pos="284"/>
              </w:tabs>
              <w:suppressAutoHyphens/>
              <w:autoSpaceDE w:val="0"/>
              <w:autoSpaceDN w:val="0"/>
              <w:adjustRightInd w:val="0"/>
              <w:ind w:right="-108"/>
              <w:jc w:val="center"/>
              <w:rPr>
                <w:bCs/>
              </w:rPr>
            </w:pPr>
            <w:r w:rsidRPr="004C59AE">
              <w:rPr>
                <w:bCs/>
              </w:rPr>
              <w:t>5</w:t>
            </w:r>
          </w:p>
        </w:tc>
        <w:tc>
          <w:tcPr>
            <w:tcW w:w="275" w:type="pct"/>
            <w:shd w:val="clear" w:color="auto" w:fill="auto"/>
            <w:vAlign w:val="center"/>
          </w:tcPr>
          <w:p w:rsidR="004C59AE" w:rsidRPr="004C59AE" w:rsidRDefault="004C59AE" w:rsidP="004C59AE">
            <w:pPr>
              <w:widowControl w:val="0"/>
              <w:tabs>
                <w:tab w:val="left" w:pos="284"/>
              </w:tabs>
              <w:suppressAutoHyphens/>
              <w:autoSpaceDE w:val="0"/>
              <w:autoSpaceDN w:val="0"/>
              <w:adjustRightInd w:val="0"/>
              <w:jc w:val="center"/>
              <w:rPr>
                <w:bCs/>
              </w:rPr>
            </w:pPr>
            <w:r w:rsidRPr="004C59AE">
              <w:rPr>
                <w:bCs/>
              </w:rPr>
              <w:t>6</w:t>
            </w:r>
          </w:p>
        </w:tc>
        <w:tc>
          <w:tcPr>
            <w:tcW w:w="1103" w:type="pct"/>
            <w:shd w:val="clear" w:color="auto" w:fill="auto"/>
          </w:tcPr>
          <w:p w:rsidR="004C59AE" w:rsidRPr="004C59AE" w:rsidRDefault="004C59AE" w:rsidP="004C59AE">
            <w:pPr>
              <w:jc w:val="center"/>
            </w:pPr>
            <w:r w:rsidRPr="004C59AE">
              <w:t>7</w:t>
            </w:r>
          </w:p>
        </w:tc>
        <w:tc>
          <w:tcPr>
            <w:tcW w:w="710" w:type="pct"/>
            <w:shd w:val="clear" w:color="auto" w:fill="auto"/>
          </w:tcPr>
          <w:p w:rsidR="004C59AE" w:rsidRPr="004C59AE" w:rsidRDefault="004C59AE" w:rsidP="004C59AE">
            <w:pPr>
              <w:jc w:val="center"/>
            </w:pPr>
            <w:r w:rsidRPr="004C59AE">
              <w:t>8</w:t>
            </w:r>
          </w:p>
        </w:tc>
        <w:tc>
          <w:tcPr>
            <w:tcW w:w="444" w:type="pct"/>
          </w:tcPr>
          <w:p w:rsidR="004C59AE" w:rsidRPr="004C59AE" w:rsidRDefault="004C59AE" w:rsidP="004C59AE">
            <w:pPr>
              <w:jc w:val="center"/>
            </w:pPr>
            <w:r w:rsidRPr="004C59AE">
              <w:t>9</w:t>
            </w:r>
          </w:p>
        </w:tc>
        <w:tc>
          <w:tcPr>
            <w:tcW w:w="448" w:type="pct"/>
          </w:tcPr>
          <w:p w:rsidR="004C59AE" w:rsidRPr="004C59AE" w:rsidRDefault="004C59AE" w:rsidP="004C59AE">
            <w:pPr>
              <w:jc w:val="center"/>
            </w:pPr>
            <w:r w:rsidRPr="004C59AE">
              <w:t>10</w:t>
            </w:r>
          </w:p>
        </w:tc>
      </w:tr>
      <w:tr w:rsidR="004C59AE" w:rsidRPr="004C59AE" w:rsidTr="00303845">
        <w:trPr>
          <w:trHeight w:val="231"/>
        </w:trPr>
        <w:tc>
          <w:tcPr>
            <w:tcW w:w="138" w:type="pct"/>
            <w:vMerge w:val="restart"/>
            <w:shd w:val="clear" w:color="auto" w:fill="auto"/>
          </w:tcPr>
          <w:p w:rsidR="004C59AE" w:rsidRPr="004C59AE" w:rsidRDefault="004C59AE" w:rsidP="004C59AE">
            <w:pPr>
              <w:jc w:val="center"/>
              <w:rPr>
                <w:bCs/>
                <w:iCs/>
              </w:rPr>
            </w:pPr>
            <w:r w:rsidRPr="004C59AE">
              <w:rPr>
                <w:bCs/>
                <w:iCs/>
              </w:rPr>
              <w:t>1</w:t>
            </w:r>
          </w:p>
        </w:tc>
        <w:tc>
          <w:tcPr>
            <w:tcW w:w="551" w:type="pct"/>
            <w:vMerge w:val="restart"/>
            <w:shd w:val="clear" w:color="auto" w:fill="auto"/>
          </w:tcPr>
          <w:p w:rsidR="004C59AE" w:rsidRPr="004C59AE" w:rsidRDefault="004C59AE" w:rsidP="004C59AE">
            <w:pPr>
              <w:jc w:val="center"/>
              <w:rPr>
                <w:bCs/>
                <w:iCs/>
              </w:rPr>
            </w:pPr>
            <w:r w:rsidRPr="004C59AE">
              <w:t>Мыло туалетное жидкое</w:t>
            </w:r>
          </w:p>
        </w:tc>
        <w:tc>
          <w:tcPr>
            <w:tcW w:w="419" w:type="pct"/>
            <w:vMerge w:val="restart"/>
          </w:tcPr>
          <w:p w:rsidR="004C59AE" w:rsidRPr="004C59AE" w:rsidRDefault="004C59AE" w:rsidP="004C59AE">
            <w:pPr>
              <w:jc w:val="center"/>
              <w:rPr>
                <w:bCs/>
                <w:iCs/>
              </w:rPr>
            </w:pPr>
            <w:r w:rsidRPr="004C59AE">
              <w:rPr>
                <w:bCs/>
                <w:iCs/>
              </w:rPr>
              <w:t>КТРУ: 20.41.31.130-00000002</w:t>
            </w:r>
          </w:p>
        </w:tc>
        <w:tc>
          <w:tcPr>
            <w:tcW w:w="488" w:type="pct"/>
            <w:vMerge w:val="restart"/>
            <w:shd w:val="clear" w:color="auto" w:fill="auto"/>
          </w:tcPr>
          <w:p w:rsidR="004C59AE" w:rsidRPr="004C59AE" w:rsidRDefault="004C59AE" w:rsidP="004C59AE">
            <w:pPr>
              <w:jc w:val="center"/>
              <w:rPr>
                <w:bCs/>
                <w:iCs/>
              </w:rPr>
            </w:pPr>
            <w:r w:rsidRPr="004C59AE">
              <w:rPr>
                <w:bCs/>
                <w:iCs/>
              </w:rPr>
              <w:t>«</w:t>
            </w:r>
            <w:proofErr w:type="spellStart"/>
            <w:r w:rsidRPr="004C59AE">
              <w:rPr>
                <w:bCs/>
                <w:iCs/>
              </w:rPr>
              <w:t>Palmolive</w:t>
            </w:r>
            <w:proofErr w:type="spellEnd"/>
            <w:r w:rsidRPr="004C59AE">
              <w:rPr>
                <w:bCs/>
                <w:iCs/>
              </w:rPr>
              <w:t xml:space="preserve"> Оливковое молочко Интенсивное увлажнение» </w:t>
            </w:r>
          </w:p>
        </w:tc>
        <w:tc>
          <w:tcPr>
            <w:tcW w:w="423" w:type="pct"/>
            <w:vMerge w:val="restart"/>
            <w:shd w:val="clear" w:color="auto" w:fill="auto"/>
          </w:tcPr>
          <w:p w:rsidR="004C59AE" w:rsidRPr="004C59AE" w:rsidRDefault="004C59AE" w:rsidP="004C59AE">
            <w:pPr>
              <w:jc w:val="center"/>
              <w:rPr>
                <w:bCs/>
                <w:iCs/>
              </w:rPr>
            </w:pPr>
            <w:r w:rsidRPr="004C59AE">
              <w:rPr>
                <w:bCs/>
                <w:iCs/>
              </w:rPr>
              <w:t>Литр;</w:t>
            </w:r>
          </w:p>
          <w:p w:rsidR="004C59AE" w:rsidRPr="004C59AE" w:rsidRDefault="004C59AE" w:rsidP="004C59AE">
            <w:pPr>
              <w:jc w:val="center"/>
              <w:rPr>
                <w:bCs/>
                <w:iCs/>
              </w:rPr>
            </w:pPr>
            <w:r w:rsidRPr="004C59AE">
              <w:rPr>
                <w:bCs/>
                <w:iCs/>
              </w:rPr>
              <w:t>кубический дециметр</w:t>
            </w:r>
          </w:p>
        </w:tc>
        <w:tc>
          <w:tcPr>
            <w:tcW w:w="275" w:type="pct"/>
            <w:vMerge w:val="restart"/>
            <w:shd w:val="clear" w:color="auto" w:fill="auto"/>
          </w:tcPr>
          <w:p w:rsidR="004C59AE" w:rsidRPr="004C59AE" w:rsidRDefault="004C59AE" w:rsidP="004C59AE">
            <w:pPr>
              <w:jc w:val="center"/>
              <w:rPr>
                <w:bCs/>
                <w:iCs/>
              </w:rPr>
            </w:pPr>
            <w:r w:rsidRPr="004C59AE">
              <w:rPr>
                <w:bCs/>
                <w:iCs/>
              </w:rPr>
              <w:t>9,00</w:t>
            </w:r>
          </w:p>
        </w:tc>
        <w:tc>
          <w:tcPr>
            <w:tcW w:w="1103" w:type="pct"/>
            <w:shd w:val="clear" w:color="auto" w:fill="auto"/>
          </w:tcPr>
          <w:p w:rsidR="004C59AE" w:rsidRPr="004C59AE" w:rsidRDefault="004C59AE" w:rsidP="004C59AE">
            <w:pPr>
              <w:ind w:left="-107" w:right="-107" w:firstLine="107"/>
              <w:jc w:val="center"/>
            </w:pPr>
            <w:r w:rsidRPr="004C59AE">
              <w:t xml:space="preserve">Наличие </w:t>
            </w:r>
            <w:r w:rsidRPr="004C59AE">
              <w:rPr>
                <w:spacing w:val="-10"/>
              </w:rPr>
              <w:t>антибактериального</w:t>
            </w:r>
            <w:r w:rsidRPr="004C59AE">
              <w:t xml:space="preserve"> компонента</w:t>
            </w:r>
          </w:p>
        </w:tc>
        <w:tc>
          <w:tcPr>
            <w:tcW w:w="710" w:type="pct"/>
            <w:shd w:val="clear" w:color="auto" w:fill="auto"/>
          </w:tcPr>
          <w:p w:rsidR="004C59AE" w:rsidRPr="004C59AE" w:rsidRDefault="004C59AE" w:rsidP="004C59AE">
            <w:pPr>
              <w:jc w:val="center"/>
              <w:rPr>
                <w:color w:val="000000"/>
              </w:rPr>
            </w:pPr>
            <w:r w:rsidRPr="004C59AE">
              <w:rPr>
                <w:color w:val="000000"/>
              </w:rPr>
              <w:t>Нет</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r>
      <w:tr w:rsidR="004C59AE" w:rsidRPr="004C59AE" w:rsidTr="00303845">
        <w:trPr>
          <w:trHeight w:val="277"/>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rPr>
                <w:color w:val="000000"/>
              </w:rPr>
              <w:t>Наличие ароматической отдушки</w:t>
            </w:r>
          </w:p>
        </w:tc>
        <w:tc>
          <w:tcPr>
            <w:tcW w:w="710" w:type="pct"/>
            <w:shd w:val="clear" w:color="auto" w:fill="auto"/>
          </w:tcPr>
          <w:p w:rsidR="004C59AE" w:rsidRPr="004C59AE" w:rsidRDefault="004C59AE" w:rsidP="004C59AE">
            <w:pPr>
              <w:jc w:val="center"/>
            </w:pPr>
            <w:r w:rsidRPr="004C59AE">
              <w:rPr>
                <w:color w:val="000000"/>
              </w:rPr>
              <w:t>Да</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322"/>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rPr>
                <w:color w:val="000000"/>
              </w:rPr>
              <w:t>Наличие масел</w:t>
            </w:r>
          </w:p>
        </w:tc>
        <w:tc>
          <w:tcPr>
            <w:tcW w:w="710" w:type="pct"/>
            <w:shd w:val="clear" w:color="auto" w:fill="auto"/>
          </w:tcPr>
          <w:p w:rsidR="004C59AE" w:rsidRPr="004C59AE" w:rsidRDefault="004C59AE" w:rsidP="004C59AE">
            <w:pPr>
              <w:jc w:val="center"/>
            </w:pPr>
            <w:r w:rsidRPr="004C59AE">
              <w:rPr>
                <w:color w:val="000000"/>
              </w:rPr>
              <w:t>Да</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3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rPr>
                <w:color w:val="000000"/>
              </w:rPr>
              <w:t>Вид упаковки</w:t>
            </w:r>
          </w:p>
        </w:tc>
        <w:tc>
          <w:tcPr>
            <w:tcW w:w="710" w:type="pct"/>
            <w:shd w:val="clear" w:color="auto" w:fill="auto"/>
          </w:tcPr>
          <w:p w:rsidR="004C59AE" w:rsidRPr="004C59AE" w:rsidRDefault="004C59AE" w:rsidP="004C59AE">
            <w:pPr>
              <w:jc w:val="center"/>
            </w:pPr>
            <w:r w:rsidRPr="004C59AE">
              <w:rPr>
                <w:color w:val="000000"/>
              </w:rPr>
              <w:t>Флакон пластиковый с носиком-курком</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59"/>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color w:val="000000"/>
              </w:rPr>
            </w:pPr>
            <w:r w:rsidRPr="004C59AE">
              <w:rPr>
                <w:color w:val="000000"/>
              </w:rPr>
              <w:t>Объем мыла в упаковке, мл</w:t>
            </w:r>
          </w:p>
        </w:tc>
        <w:tc>
          <w:tcPr>
            <w:tcW w:w="710" w:type="pct"/>
            <w:shd w:val="clear" w:color="auto" w:fill="auto"/>
          </w:tcPr>
          <w:p w:rsidR="004C59AE" w:rsidRPr="004C59AE" w:rsidRDefault="004C59AE" w:rsidP="004C59AE">
            <w:pPr>
              <w:jc w:val="center"/>
              <w:rPr>
                <w:color w:val="000000"/>
              </w:rPr>
            </w:pPr>
            <w:r w:rsidRPr="004C59AE">
              <w:rPr>
                <w:color w:val="000000"/>
              </w:rPr>
              <w:t>300</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70"/>
        </w:trPr>
        <w:tc>
          <w:tcPr>
            <w:tcW w:w="138" w:type="pct"/>
            <w:vMerge w:val="restart"/>
            <w:shd w:val="clear" w:color="auto" w:fill="auto"/>
          </w:tcPr>
          <w:p w:rsidR="004C59AE" w:rsidRPr="004C59AE" w:rsidRDefault="004C59AE" w:rsidP="004C59AE">
            <w:pPr>
              <w:jc w:val="center"/>
              <w:rPr>
                <w:bCs/>
                <w:iCs/>
              </w:rPr>
            </w:pPr>
            <w:r w:rsidRPr="004C59AE">
              <w:rPr>
                <w:bCs/>
                <w:iCs/>
              </w:rPr>
              <w:t>2</w:t>
            </w:r>
          </w:p>
        </w:tc>
        <w:tc>
          <w:tcPr>
            <w:tcW w:w="551" w:type="pct"/>
            <w:vMerge w:val="restart"/>
            <w:shd w:val="clear" w:color="auto" w:fill="auto"/>
          </w:tcPr>
          <w:p w:rsidR="004C59AE" w:rsidRPr="004C59AE" w:rsidRDefault="004C59AE" w:rsidP="004C59AE">
            <w:pPr>
              <w:jc w:val="center"/>
              <w:rPr>
                <w:bCs/>
                <w:iCs/>
              </w:rPr>
            </w:pPr>
            <w:r w:rsidRPr="004C59AE">
              <w:rPr>
                <w:bCs/>
                <w:iCs/>
              </w:rPr>
              <w:t>Мыло туалетное жидкое</w:t>
            </w:r>
          </w:p>
        </w:tc>
        <w:tc>
          <w:tcPr>
            <w:tcW w:w="419" w:type="pct"/>
            <w:vMerge w:val="restart"/>
          </w:tcPr>
          <w:p w:rsidR="004C59AE" w:rsidRPr="004C59AE" w:rsidRDefault="004C59AE" w:rsidP="004C59AE">
            <w:pPr>
              <w:jc w:val="center"/>
              <w:rPr>
                <w:bCs/>
                <w:iCs/>
              </w:rPr>
            </w:pPr>
            <w:r w:rsidRPr="004C59AE">
              <w:rPr>
                <w:bCs/>
                <w:iCs/>
              </w:rPr>
              <w:t>КТРУ: 20.41.31.130-00000002</w:t>
            </w:r>
          </w:p>
        </w:tc>
        <w:tc>
          <w:tcPr>
            <w:tcW w:w="488" w:type="pct"/>
            <w:vMerge w:val="restart"/>
            <w:shd w:val="clear" w:color="auto" w:fill="auto"/>
          </w:tcPr>
          <w:p w:rsidR="004C59AE" w:rsidRPr="004C59AE" w:rsidRDefault="004C59AE" w:rsidP="004C59AE">
            <w:pPr>
              <w:jc w:val="center"/>
              <w:rPr>
                <w:bCs/>
                <w:iCs/>
              </w:rPr>
            </w:pPr>
            <w:r w:rsidRPr="004C59AE">
              <w:rPr>
                <w:bCs/>
                <w:iCs/>
              </w:rPr>
              <w:t xml:space="preserve">«Зодиак Перламутровое Нейтральное» </w:t>
            </w:r>
          </w:p>
        </w:tc>
        <w:tc>
          <w:tcPr>
            <w:tcW w:w="423" w:type="pct"/>
            <w:vMerge w:val="restart"/>
            <w:shd w:val="clear" w:color="auto" w:fill="auto"/>
          </w:tcPr>
          <w:p w:rsidR="004C59AE" w:rsidRPr="004C59AE" w:rsidRDefault="004C59AE" w:rsidP="004C59AE">
            <w:pPr>
              <w:jc w:val="center"/>
              <w:rPr>
                <w:bCs/>
                <w:iCs/>
              </w:rPr>
            </w:pPr>
            <w:r w:rsidRPr="004C59AE">
              <w:rPr>
                <w:bCs/>
                <w:iCs/>
              </w:rPr>
              <w:t>Литр;</w:t>
            </w:r>
          </w:p>
          <w:p w:rsidR="004C59AE" w:rsidRPr="004C59AE" w:rsidRDefault="004C59AE" w:rsidP="004C59AE">
            <w:pPr>
              <w:jc w:val="center"/>
              <w:rPr>
                <w:bCs/>
                <w:iCs/>
              </w:rPr>
            </w:pPr>
            <w:r w:rsidRPr="004C59AE">
              <w:rPr>
                <w:bCs/>
                <w:iCs/>
              </w:rPr>
              <w:t>кубический дециметр</w:t>
            </w:r>
          </w:p>
        </w:tc>
        <w:tc>
          <w:tcPr>
            <w:tcW w:w="275" w:type="pct"/>
            <w:vMerge w:val="restart"/>
            <w:shd w:val="clear" w:color="auto" w:fill="auto"/>
          </w:tcPr>
          <w:p w:rsidR="004C59AE" w:rsidRPr="004C59AE" w:rsidRDefault="004C59AE" w:rsidP="004C59AE">
            <w:pPr>
              <w:jc w:val="center"/>
              <w:rPr>
                <w:bCs/>
                <w:iCs/>
              </w:rPr>
            </w:pPr>
            <w:r w:rsidRPr="004C59AE">
              <w:rPr>
                <w:bCs/>
                <w:iCs/>
              </w:rPr>
              <w:t>150,00</w:t>
            </w:r>
          </w:p>
        </w:tc>
        <w:tc>
          <w:tcPr>
            <w:tcW w:w="1103" w:type="pct"/>
            <w:shd w:val="clear" w:color="auto" w:fill="auto"/>
          </w:tcPr>
          <w:p w:rsidR="004C59AE" w:rsidRPr="004C59AE" w:rsidRDefault="004C59AE" w:rsidP="004C59AE">
            <w:pPr>
              <w:ind w:left="-107" w:right="-107" w:firstLine="107"/>
              <w:jc w:val="center"/>
              <w:rPr>
                <w:color w:val="000000"/>
              </w:rPr>
            </w:pPr>
            <w:r w:rsidRPr="004C59AE">
              <w:rPr>
                <w:color w:val="000000"/>
              </w:rPr>
              <w:t xml:space="preserve">Наличие </w:t>
            </w:r>
            <w:r w:rsidRPr="004C59AE">
              <w:rPr>
                <w:color w:val="000000"/>
                <w:spacing w:val="-10"/>
              </w:rPr>
              <w:t xml:space="preserve">антибактериального </w:t>
            </w:r>
            <w:r w:rsidRPr="004C59AE">
              <w:rPr>
                <w:color w:val="000000"/>
              </w:rPr>
              <w:t>компонента</w:t>
            </w:r>
          </w:p>
        </w:tc>
        <w:tc>
          <w:tcPr>
            <w:tcW w:w="710" w:type="pct"/>
            <w:shd w:val="clear" w:color="auto" w:fill="auto"/>
          </w:tcPr>
          <w:p w:rsidR="004C59AE" w:rsidRPr="004C59AE" w:rsidRDefault="004C59AE" w:rsidP="004C59AE">
            <w:pPr>
              <w:jc w:val="center"/>
              <w:rPr>
                <w:color w:val="000000"/>
              </w:rPr>
            </w:pPr>
            <w:r w:rsidRPr="004C59AE">
              <w:rPr>
                <w:color w:val="000000"/>
              </w:rPr>
              <w:t>Нет</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123"/>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rPr>
                <w:color w:val="000000"/>
              </w:rPr>
              <w:t>Наличие ароматической отдушки</w:t>
            </w:r>
          </w:p>
        </w:tc>
        <w:tc>
          <w:tcPr>
            <w:tcW w:w="710" w:type="pct"/>
            <w:shd w:val="clear" w:color="auto" w:fill="auto"/>
          </w:tcPr>
          <w:p w:rsidR="004C59AE" w:rsidRPr="004C59AE" w:rsidRDefault="004C59AE" w:rsidP="004C59AE">
            <w:pPr>
              <w:jc w:val="center"/>
            </w:pPr>
            <w:r w:rsidRPr="004C59AE">
              <w:rPr>
                <w:color w:val="000000"/>
              </w:rPr>
              <w:t>Нет</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17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rPr>
                <w:rFonts w:eastAsia="Calibri"/>
              </w:rPr>
              <w:t>Наличие масел</w:t>
            </w:r>
          </w:p>
        </w:tc>
        <w:tc>
          <w:tcPr>
            <w:tcW w:w="710" w:type="pct"/>
            <w:shd w:val="clear" w:color="auto" w:fill="auto"/>
          </w:tcPr>
          <w:p w:rsidR="004C59AE" w:rsidRPr="004C59AE" w:rsidRDefault="004C59AE" w:rsidP="004C59AE">
            <w:pPr>
              <w:jc w:val="center"/>
            </w:pPr>
            <w:r w:rsidRPr="004C59AE">
              <w:rPr>
                <w:rFonts w:eastAsia="Calibri"/>
              </w:rPr>
              <w:t>Да</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5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color w:val="000000"/>
              </w:rPr>
            </w:pPr>
            <w:r w:rsidRPr="004C59AE">
              <w:rPr>
                <w:rFonts w:eastAsia="Calibri"/>
              </w:rPr>
              <w:t>Наличие глицерина</w:t>
            </w:r>
          </w:p>
        </w:tc>
        <w:tc>
          <w:tcPr>
            <w:tcW w:w="710" w:type="pct"/>
            <w:shd w:val="clear" w:color="auto" w:fill="auto"/>
          </w:tcPr>
          <w:p w:rsidR="004C59AE" w:rsidRPr="004C59AE" w:rsidRDefault="004C59AE" w:rsidP="004C59AE">
            <w:pPr>
              <w:jc w:val="center"/>
            </w:pPr>
            <w:r w:rsidRPr="004C59AE">
              <w:rPr>
                <w:rFonts w:eastAsia="Calibri"/>
              </w:rPr>
              <w:t>Да</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72"/>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color w:val="000000"/>
              </w:rPr>
            </w:pPr>
            <w:r w:rsidRPr="004C59AE">
              <w:rPr>
                <w:rFonts w:eastAsia="Calibri"/>
              </w:rPr>
              <w:t>Наличие бетаина</w:t>
            </w:r>
          </w:p>
        </w:tc>
        <w:tc>
          <w:tcPr>
            <w:tcW w:w="710" w:type="pct"/>
            <w:shd w:val="clear" w:color="auto" w:fill="auto"/>
          </w:tcPr>
          <w:p w:rsidR="004C59AE" w:rsidRPr="004C59AE" w:rsidRDefault="004C59AE" w:rsidP="004C59AE">
            <w:pPr>
              <w:jc w:val="center"/>
            </w:pPr>
            <w:r w:rsidRPr="004C59AE">
              <w:rPr>
                <w:rFonts w:eastAsia="Calibri"/>
              </w:rPr>
              <w:t>Да</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30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ind w:right="-109"/>
              <w:jc w:val="center"/>
              <w:rPr>
                <w:color w:val="000000"/>
                <w:spacing w:val="-10"/>
              </w:rPr>
            </w:pPr>
            <w:proofErr w:type="spellStart"/>
            <w:r w:rsidRPr="004C59AE">
              <w:rPr>
                <w:rFonts w:eastAsia="Calibri"/>
              </w:rPr>
              <w:t>Гипоаллергенность</w:t>
            </w:r>
            <w:proofErr w:type="spellEnd"/>
          </w:p>
        </w:tc>
        <w:tc>
          <w:tcPr>
            <w:tcW w:w="710" w:type="pct"/>
            <w:shd w:val="clear" w:color="auto" w:fill="auto"/>
          </w:tcPr>
          <w:p w:rsidR="004C59AE" w:rsidRPr="004C59AE" w:rsidRDefault="004C59AE" w:rsidP="004C59AE">
            <w:pPr>
              <w:jc w:val="center"/>
            </w:pPr>
            <w:r w:rsidRPr="004C59AE">
              <w:rPr>
                <w:rFonts w:eastAsia="Calibri"/>
              </w:rPr>
              <w:t>Да</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21"/>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ind w:right="-107"/>
              <w:jc w:val="center"/>
              <w:rPr>
                <w:color w:val="000000"/>
              </w:rPr>
            </w:pPr>
            <w:r w:rsidRPr="004C59AE">
              <w:rPr>
                <w:rFonts w:eastAsia="Calibri"/>
              </w:rPr>
              <w:t>Вид упаковки</w:t>
            </w:r>
          </w:p>
        </w:tc>
        <w:tc>
          <w:tcPr>
            <w:tcW w:w="710" w:type="pct"/>
            <w:shd w:val="clear" w:color="auto" w:fill="auto"/>
          </w:tcPr>
          <w:p w:rsidR="004C59AE" w:rsidRPr="004C59AE" w:rsidRDefault="004C59AE" w:rsidP="004C59AE">
            <w:pPr>
              <w:jc w:val="center"/>
            </w:pPr>
            <w:r w:rsidRPr="004C59AE">
              <w:rPr>
                <w:rFonts w:eastAsia="Calibri"/>
              </w:rPr>
              <w:t>Канистра пластиковая</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84"/>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rPr>
                <w:rFonts w:eastAsia="Calibri"/>
              </w:rPr>
              <w:t>Объем мыла в упаковке, мл</w:t>
            </w:r>
          </w:p>
        </w:tc>
        <w:tc>
          <w:tcPr>
            <w:tcW w:w="710" w:type="pct"/>
            <w:shd w:val="clear" w:color="auto" w:fill="auto"/>
          </w:tcPr>
          <w:p w:rsidR="004C59AE" w:rsidRPr="004C59AE" w:rsidRDefault="004C59AE" w:rsidP="004C59AE">
            <w:pPr>
              <w:jc w:val="center"/>
            </w:pPr>
            <w:r w:rsidRPr="004C59AE">
              <w:rPr>
                <w:rFonts w:eastAsia="Calibri"/>
              </w:rPr>
              <w:t>5000</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136"/>
        </w:trPr>
        <w:tc>
          <w:tcPr>
            <w:tcW w:w="138" w:type="pct"/>
            <w:vMerge w:val="restart"/>
            <w:shd w:val="clear" w:color="auto" w:fill="auto"/>
          </w:tcPr>
          <w:p w:rsidR="004C59AE" w:rsidRPr="004C59AE" w:rsidRDefault="004C59AE" w:rsidP="004C59AE">
            <w:pPr>
              <w:rPr>
                <w:bCs/>
                <w:iCs/>
              </w:rPr>
            </w:pPr>
            <w:r w:rsidRPr="004C59AE">
              <w:rPr>
                <w:bCs/>
                <w:iCs/>
              </w:rPr>
              <w:t>3</w:t>
            </w:r>
          </w:p>
        </w:tc>
        <w:tc>
          <w:tcPr>
            <w:tcW w:w="551" w:type="pct"/>
            <w:vMerge w:val="restart"/>
            <w:shd w:val="clear" w:color="auto" w:fill="auto"/>
          </w:tcPr>
          <w:p w:rsidR="004C59AE" w:rsidRPr="004C59AE" w:rsidRDefault="004C59AE" w:rsidP="004C59AE">
            <w:pPr>
              <w:jc w:val="center"/>
              <w:rPr>
                <w:bCs/>
                <w:iCs/>
              </w:rPr>
            </w:pPr>
            <w:r w:rsidRPr="004C59AE">
              <w:rPr>
                <w:bCs/>
                <w:iCs/>
              </w:rPr>
              <w:t>Мыло хозяйственное твердое</w:t>
            </w:r>
          </w:p>
        </w:tc>
        <w:tc>
          <w:tcPr>
            <w:tcW w:w="419" w:type="pct"/>
            <w:vMerge w:val="restart"/>
          </w:tcPr>
          <w:p w:rsidR="004C59AE" w:rsidRPr="004C59AE" w:rsidRDefault="004C59AE" w:rsidP="004C59AE">
            <w:pPr>
              <w:jc w:val="center"/>
              <w:rPr>
                <w:bCs/>
                <w:iCs/>
              </w:rPr>
            </w:pPr>
            <w:r w:rsidRPr="004C59AE">
              <w:t>КТРУ: 20.41.31.120-00000004</w:t>
            </w:r>
          </w:p>
        </w:tc>
        <w:tc>
          <w:tcPr>
            <w:tcW w:w="488" w:type="pct"/>
            <w:vMerge w:val="restart"/>
            <w:shd w:val="clear" w:color="auto" w:fill="auto"/>
          </w:tcPr>
          <w:p w:rsidR="004C59AE" w:rsidRPr="004C59AE" w:rsidRDefault="004C59AE" w:rsidP="004C59AE">
            <w:pPr>
              <w:jc w:val="center"/>
              <w:rPr>
                <w:bCs/>
                <w:iCs/>
              </w:rPr>
            </w:pPr>
            <w:r w:rsidRPr="004C59AE">
              <w:rPr>
                <w:bCs/>
                <w:iCs/>
              </w:rPr>
              <w:t xml:space="preserve">«МЫЛОВАР 72%» </w:t>
            </w:r>
          </w:p>
        </w:tc>
        <w:tc>
          <w:tcPr>
            <w:tcW w:w="423" w:type="pct"/>
            <w:vMerge w:val="restart"/>
            <w:shd w:val="clear" w:color="auto" w:fill="auto"/>
          </w:tcPr>
          <w:p w:rsidR="004C59AE" w:rsidRPr="004C59AE" w:rsidRDefault="004C59AE" w:rsidP="004C59AE">
            <w:pPr>
              <w:jc w:val="center"/>
              <w:rPr>
                <w:bCs/>
                <w:iCs/>
              </w:rPr>
            </w:pPr>
            <w:r w:rsidRPr="004C59AE">
              <w:rPr>
                <w:bCs/>
                <w:iCs/>
              </w:rPr>
              <w:t>Килограмм</w:t>
            </w:r>
          </w:p>
        </w:tc>
        <w:tc>
          <w:tcPr>
            <w:tcW w:w="275" w:type="pct"/>
            <w:vMerge w:val="restart"/>
            <w:shd w:val="clear" w:color="auto" w:fill="auto"/>
          </w:tcPr>
          <w:p w:rsidR="004C59AE" w:rsidRPr="004C59AE" w:rsidRDefault="004C59AE" w:rsidP="004C59AE">
            <w:pPr>
              <w:jc w:val="center"/>
              <w:rPr>
                <w:bCs/>
                <w:iCs/>
              </w:rPr>
            </w:pPr>
            <w:r w:rsidRPr="004C59AE">
              <w:rPr>
                <w:bCs/>
                <w:iCs/>
              </w:rPr>
              <w:t>3,00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Группа мыла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I</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22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7" w:right="-107" w:firstLine="107"/>
              <w:jc w:val="center"/>
              <w:rPr>
                <w:color w:val="000000"/>
              </w:rPr>
            </w:pPr>
            <w:r w:rsidRPr="004C59AE">
              <w:t xml:space="preserve">Наличие </w:t>
            </w:r>
            <w:r w:rsidRPr="004C59AE">
              <w:rPr>
                <w:spacing w:val="-10"/>
              </w:rPr>
              <w:t>антибактериального</w:t>
            </w:r>
            <w:r w:rsidRPr="004C59AE">
              <w:t xml:space="preserve"> компонента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Нет</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162"/>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7" w:right="-107" w:firstLine="107"/>
              <w:jc w:val="center"/>
            </w:pPr>
            <w:r w:rsidRPr="004C59AE">
              <w:t>Соответствие ГОСТ 30266-2017</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Наличие</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3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left w:val="single" w:sz="4" w:space="0" w:color="auto"/>
              <w:right w:val="single" w:sz="4" w:space="0" w:color="auto"/>
            </w:tcBorders>
            <w:shd w:val="clear" w:color="auto" w:fill="auto"/>
          </w:tcPr>
          <w:p w:rsidR="004C59AE" w:rsidRPr="004C59AE" w:rsidRDefault="004C59AE" w:rsidP="004C59AE">
            <w:pPr>
              <w:jc w:val="center"/>
            </w:pPr>
            <w:r w:rsidRPr="004C59AE">
              <w:t>Вес бруска, г</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200</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84"/>
        </w:trPr>
        <w:tc>
          <w:tcPr>
            <w:tcW w:w="138" w:type="pct"/>
            <w:vMerge w:val="restart"/>
            <w:shd w:val="clear" w:color="auto" w:fill="auto"/>
          </w:tcPr>
          <w:p w:rsidR="004C59AE" w:rsidRPr="004C59AE" w:rsidRDefault="004C59AE" w:rsidP="004C59AE">
            <w:pPr>
              <w:jc w:val="center"/>
              <w:rPr>
                <w:bCs/>
                <w:iCs/>
              </w:rPr>
            </w:pPr>
            <w:r w:rsidRPr="004C59AE">
              <w:rPr>
                <w:bCs/>
                <w:iCs/>
              </w:rPr>
              <w:t>4</w:t>
            </w:r>
          </w:p>
        </w:tc>
        <w:tc>
          <w:tcPr>
            <w:tcW w:w="551" w:type="pct"/>
            <w:vMerge w:val="restart"/>
            <w:shd w:val="clear" w:color="auto" w:fill="auto"/>
          </w:tcPr>
          <w:p w:rsidR="004C59AE" w:rsidRPr="004C59AE" w:rsidRDefault="004C59AE" w:rsidP="004C59AE">
            <w:pPr>
              <w:jc w:val="center"/>
              <w:rPr>
                <w:bCs/>
                <w:iCs/>
              </w:rPr>
            </w:pPr>
            <w:r w:rsidRPr="004C59AE">
              <w:rPr>
                <w:bCs/>
                <w:iCs/>
                <w:color w:val="000000"/>
              </w:rPr>
              <w:t xml:space="preserve">Средства для </w:t>
            </w:r>
            <w:proofErr w:type="spellStart"/>
            <w:r w:rsidRPr="004C59AE">
              <w:rPr>
                <w:bCs/>
                <w:iCs/>
                <w:color w:val="000000"/>
              </w:rPr>
              <w:t>дезодорирования</w:t>
            </w:r>
            <w:proofErr w:type="spellEnd"/>
            <w:r w:rsidRPr="004C59AE">
              <w:rPr>
                <w:bCs/>
                <w:iCs/>
                <w:color w:val="000000"/>
              </w:rPr>
              <w:t xml:space="preserve"> и ароматизации воздуха в помещениях</w:t>
            </w:r>
          </w:p>
        </w:tc>
        <w:tc>
          <w:tcPr>
            <w:tcW w:w="419" w:type="pct"/>
            <w:vMerge w:val="restart"/>
          </w:tcPr>
          <w:p w:rsidR="004C59AE" w:rsidRPr="004C59AE" w:rsidRDefault="004C59AE" w:rsidP="004C59AE">
            <w:pPr>
              <w:jc w:val="center"/>
              <w:rPr>
                <w:bCs/>
                <w:iCs/>
              </w:rPr>
            </w:pPr>
            <w:r w:rsidRPr="004C59AE">
              <w:t>КТРУ: 20.41.41.000-00000012</w:t>
            </w:r>
          </w:p>
        </w:tc>
        <w:tc>
          <w:tcPr>
            <w:tcW w:w="488" w:type="pct"/>
            <w:vMerge w:val="restart"/>
            <w:shd w:val="clear" w:color="auto" w:fill="auto"/>
          </w:tcPr>
          <w:p w:rsidR="004C59AE" w:rsidRPr="004C59AE" w:rsidRDefault="004C59AE" w:rsidP="004C59AE">
            <w:pPr>
              <w:jc w:val="center"/>
              <w:rPr>
                <w:bCs/>
                <w:iCs/>
              </w:rPr>
            </w:pPr>
            <w:r w:rsidRPr="004C59AE">
              <w:rPr>
                <w:bCs/>
                <w:iCs/>
              </w:rPr>
              <w:t xml:space="preserve">«CHIRTON» </w:t>
            </w:r>
          </w:p>
        </w:tc>
        <w:tc>
          <w:tcPr>
            <w:tcW w:w="423" w:type="pct"/>
            <w:vMerge w:val="restart"/>
            <w:shd w:val="clear" w:color="auto" w:fill="auto"/>
          </w:tcPr>
          <w:p w:rsidR="004C59AE" w:rsidRPr="004C59AE" w:rsidRDefault="004C59AE" w:rsidP="004C59AE">
            <w:pPr>
              <w:jc w:val="center"/>
              <w:rPr>
                <w:bCs/>
                <w:iCs/>
              </w:rPr>
            </w:pPr>
            <w:r w:rsidRPr="004C59AE">
              <w:rPr>
                <w:bCs/>
                <w:iCs/>
              </w:rPr>
              <w:t>Литр;</w:t>
            </w:r>
          </w:p>
          <w:p w:rsidR="004C59AE" w:rsidRPr="004C59AE" w:rsidRDefault="004C59AE" w:rsidP="004C59AE">
            <w:pPr>
              <w:jc w:val="center"/>
              <w:rPr>
                <w:bCs/>
                <w:iCs/>
              </w:rPr>
            </w:pPr>
            <w:r w:rsidRPr="004C59AE">
              <w:rPr>
                <w:bCs/>
                <w:iCs/>
              </w:rPr>
              <w:t>кубический дециметр</w:t>
            </w:r>
          </w:p>
        </w:tc>
        <w:tc>
          <w:tcPr>
            <w:tcW w:w="275" w:type="pct"/>
            <w:vMerge w:val="restart"/>
            <w:shd w:val="clear" w:color="auto" w:fill="auto"/>
          </w:tcPr>
          <w:p w:rsidR="004C59AE" w:rsidRPr="004C59AE" w:rsidRDefault="004C59AE" w:rsidP="004C59AE">
            <w:pPr>
              <w:jc w:val="center"/>
              <w:rPr>
                <w:bCs/>
                <w:iCs/>
              </w:rPr>
            </w:pPr>
            <w:r w:rsidRPr="004C59AE">
              <w:rPr>
                <w:bCs/>
                <w:iCs/>
              </w:rPr>
              <w:t>45,00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t>Вид товара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t>Освежитель воздуха</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26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t>Форма выпуска</w:t>
            </w:r>
          </w:p>
        </w:tc>
        <w:tc>
          <w:tcPr>
            <w:tcW w:w="710" w:type="pct"/>
            <w:shd w:val="clear" w:color="auto" w:fill="auto"/>
          </w:tcPr>
          <w:p w:rsidR="004C59AE" w:rsidRPr="004C59AE" w:rsidRDefault="004C59AE" w:rsidP="004C59AE">
            <w:pPr>
              <w:jc w:val="center"/>
            </w:pPr>
            <w:r w:rsidRPr="004C59AE">
              <w:t>Аэрозоль</w:t>
            </w:r>
          </w:p>
        </w:tc>
        <w:tc>
          <w:tcPr>
            <w:tcW w:w="444" w:type="pct"/>
          </w:tcPr>
          <w:p w:rsidR="004C59AE" w:rsidRPr="004C59AE" w:rsidRDefault="004C59AE" w:rsidP="004C59AE">
            <w:pPr>
              <w:jc w:val="center"/>
              <w:rPr>
                <w:shd w:val="clear" w:color="auto" w:fill="FFFFFF"/>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shd w:val="clear" w:color="auto" w:fill="FFFFFF"/>
              </w:rPr>
            </w:pPr>
          </w:p>
        </w:tc>
      </w:tr>
      <w:tr w:rsidR="004C59AE" w:rsidRPr="004C59AE" w:rsidTr="00303845">
        <w:trPr>
          <w:trHeight w:val="309"/>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bCs/>
                <w:iCs/>
                <w:color w:val="000000"/>
              </w:rPr>
            </w:pPr>
            <w:r w:rsidRPr="004C59AE">
              <w:t>Объем баллона, мл</w:t>
            </w:r>
          </w:p>
        </w:tc>
        <w:tc>
          <w:tcPr>
            <w:tcW w:w="710" w:type="pct"/>
            <w:shd w:val="clear" w:color="auto" w:fill="auto"/>
          </w:tcPr>
          <w:p w:rsidR="004C59AE" w:rsidRPr="004C59AE" w:rsidRDefault="004C59AE" w:rsidP="004C59AE">
            <w:pPr>
              <w:jc w:val="center"/>
              <w:rPr>
                <w:bCs/>
                <w:iCs/>
                <w:color w:val="000000"/>
              </w:rPr>
            </w:pPr>
            <w:r w:rsidRPr="004C59AE">
              <w:t>300</w:t>
            </w:r>
          </w:p>
        </w:tc>
        <w:tc>
          <w:tcPr>
            <w:tcW w:w="444" w:type="pct"/>
          </w:tcPr>
          <w:p w:rsidR="004C59AE" w:rsidRPr="004C59AE" w:rsidRDefault="004C59AE" w:rsidP="004C59AE">
            <w:pPr>
              <w:jc w:val="center"/>
              <w:rPr>
                <w:rFonts w:eastAsiaTheme="minorHAnsi"/>
                <w:shd w:val="clear" w:color="auto" w:fill="FFFFFF"/>
                <w:lang w:eastAsia="en-U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rFonts w:eastAsiaTheme="minorHAnsi"/>
                <w:shd w:val="clear" w:color="auto" w:fill="FFFFFF"/>
                <w:lang w:eastAsia="en-US"/>
              </w:rPr>
            </w:pPr>
          </w:p>
        </w:tc>
      </w:tr>
      <w:tr w:rsidR="004C59AE" w:rsidRPr="004C59AE" w:rsidTr="00303845">
        <w:trPr>
          <w:trHeight w:val="231"/>
        </w:trPr>
        <w:tc>
          <w:tcPr>
            <w:tcW w:w="138" w:type="pct"/>
            <w:vMerge w:val="restart"/>
            <w:shd w:val="clear" w:color="auto" w:fill="auto"/>
          </w:tcPr>
          <w:p w:rsidR="004C59AE" w:rsidRPr="004C59AE" w:rsidRDefault="004C59AE" w:rsidP="004C59AE">
            <w:pPr>
              <w:jc w:val="center"/>
              <w:rPr>
                <w:bCs/>
                <w:iCs/>
              </w:rPr>
            </w:pPr>
            <w:r w:rsidRPr="004C59AE">
              <w:rPr>
                <w:bCs/>
                <w:iCs/>
              </w:rPr>
              <w:lastRenderedPageBreak/>
              <w:t>5</w:t>
            </w:r>
          </w:p>
        </w:tc>
        <w:tc>
          <w:tcPr>
            <w:tcW w:w="551" w:type="pct"/>
            <w:vMerge w:val="restart"/>
            <w:shd w:val="clear" w:color="auto" w:fill="auto"/>
          </w:tcPr>
          <w:p w:rsidR="004C59AE" w:rsidRPr="004C59AE" w:rsidRDefault="004C59AE" w:rsidP="004C59AE">
            <w:pPr>
              <w:jc w:val="center"/>
              <w:rPr>
                <w:bCs/>
                <w:iCs/>
              </w:rPr>
            </w:pPr>
            <w:proofErr w:type="gramStart"/>
            <w:r w:rsidRPr="004C59AE">
              <w:rPr>
                <w:bCs/>
                <w:iCs/>
              </w:rPr>
              <w:t>Средство</w:t>
            </w:r>
            <w:proofErr w:type="gramEnd"/>
            <w:r w:rsidRPr="004C59AE">
              <w:rPr>
                <w:bCs/>
                <w:iCs/>
              </w:rPr>
              <w:t xml:space="preserve"> полирующее для мебели</w:t>
            </w:r>
          </w:p>
        </w:tc>
        <w:tc>
          <w:tcPr>
            <w:tcW w:w="419" w:type="pct"/>
            <w:vMerge w:val="restart"/>
          </w:tcPr>
          <w:p w:rsidR="004C59AE" w:rsidRPr="004C59AE" w:rsidRDefault="004C59AE" w:rsidP="004C59AE">
            <w:pPr>
              <w:jc w:val="center"/>
              <w:rPr>
                <w:bCs/>
                <w:iCs/>
              </w:rPr>
            </w:pPr>
            <w:r w:rsidRPr="004C59AE">
              <w:t>КТРУ: 20.41.43.120-00000008</w:t>
            </w:r>
          </w:p>
        </w:tc>
        <w:tc>
          <w:tcPr>
            <w:tcW w:w="488" w:type="pct"/>
            <w:vMerge w:val="restart"/>
            <w:shd w:val="clear" w:color="auto" w:fill="auto"/>
          </w:tcPr>
          <w:p w:rsidR="004C59AE" w:rsidRPr="004C59AE" w:rsidRDefault="004C59AE" w:rsidP="004C59AE">
            <w:pPr>
              <w:jc w:val="center"/>
              <w:rPr>
                <w:bCs/>
                <w:iCs/>
              </w:rPr>
            </w:pPr>
            <w:r w:rsidRPr="004C59AE">
              <w:rPr>
                <w:bCs/>
                <w:iCs/>
              </w:rPr>
              <w:t xml:space="preserve">«CHIRTON» </w:t>
            </w:r>
          </w:p>
        </w:tc>
        <w:tc>
          <w:tcPr>
            <w:tcW w:w="423" w:type="pct"/>
            <w:vMerge w:val="restart"/>
            <w:shd w:val="clear" w:color="auto" w:fill="auto"/>
          </w:tcPr>
          <w:p w:rsidR="004C59AE" w:rsidRPr="004C59AE" w:rsidRDefault="004C59AE" w:rsidP="004C59AE">
            <w:pPr>
              <w:jc w:val="center"/>
              <w:rPr>
                <w:bCs/>
                <w:iCs/>
              </w:rPr>
            </w:pPr>
            <w:r w:rsidRPr="004C59AE">
              <w:rPr>
                <w:bCs/>
                <w:iCs/>
              </w:rPr>
              <w:t>Штука</w:t>
            </w:r>
          </w:p>
        </w:tc>
        <w:tc>
          <w:tcPr>
            <w:tcW w:w="275" w:type="pct"/>
            <w:vMerge w:val="restart"/>
            <w:shd w:val="clear" w:color="auto" w:fill="auto"/>
          </w:tcPr>
          <w:p w:rsidR="004C59AE" w:rsidRPr="004C59AE" w:rsidRDefault="004C59AE" w:rsidP="004C59AE">
            <w:pPr>
              <w:jc w:val="center"/>
              <w:rPr>
                <w:bCs/>
                <w:iCs/>
              </w:rPr>
            </w:pPr>
            <w:r w:rsidRPr="004C59AE">
              <w:rPr>
                <w:bCs/>
                <w:iCs/>
              </w:rPr>
              <w:t>15</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7"/>
              <w:jc w:val="center"/>
              <w:rPr>
                <w:color w:val="000000"/>
              </w:rPr>
            </w:pPr>
            <w:r w:rsidRPr="004C59AE">
              <w:t>Наличие антистатического эффекта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Да</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277"/>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t>Форма выпуска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Аэрозоль</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6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6" w:hanging="108"/>
              <w:jc w:val="center"/>
            </w:pPr>
            <w:r w:rsidRPr="004C59AE">
              <w:t>Объем баллона, мл</w:t>
            </w:r>
          </w:p>
        </w:tc>
        <w:tc>
          <w:tcPr>
            <w:tcW w:w="710" w:type="pct"/>
            <w:shd w:val="clear" w:color="auto" w:fill="auto"/>
          </w:tcPr>
          <w:p w:rsidR="004C59AE" w:rsidRPr="004C59AE" w:rsidRDefault="004C59AE" w:rsidP="004C59AE">
            <w:pPr>
              <w:jc w:val="center"/>
            </w:pPr>
            <w:r w:rsidRPr="004C59AE">
              <w:t>300</w:t>
            </w:r>
          </w:p>
        </w:tc>
        <w:tc>
          <w:tcPr>
            <w:tcW w:w="444" w:type="pct"/>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70"/>
        </w:trPr>
        <w:tc>
          <w:tcPr>
            <w:tcW w:w="138" w:type="pct"/>
            <w:vMerge w:val="restart"/>
            <w:shd w:val="clear" w:color="auto" w:fill="auto"/>
          </w:tcPr>
          <w:p w:rsidR="004C59AE" w:rsidRPr="004C59AE" w:rsidRDefault="004C59AE" w:rsidP="004C59AE">
            <w:pPr>
              <w:jc w:val="center"/>
              <w:rPr>
                <w:bCs/>
                <w:iCs/>
              </w:rPr>
            </w:pPr>
            <w:r w:rsidRPr="004C59AE">
              <w:rPr>
                <w:bCs/>
                <w:iCs/>
              </w:rPr>
              <w:t>6</w:t>
            </w:r>
          </w:p>
        </w:tc>
        <w:tc>
          <w:tcPr>
            <w:tcW w:w="551" w:type="pct"/>
            <w:vMerge w:val="restart"/>
            <w:shd w:val="clear" w:color="auto" w:fill="auto"/>
          </w:tcPr>
          <w:p w:rsidR="004C59AE" w:rsidRPr="004C59AE" w:rsidRDefault="004C59AE" w:rsidP="004C59AE">
            <w:pPr>
              <w:jc w:val="center"/>
            </w:pPr>
            <w:r w:rsidRPr="004C59AE">
              <w:t>Порошок чистящий</w:t>
            </w:r>
          </w:p>
        </w:tc>
        <w:tc>
          <w:tcPr>
            <w:tcW w:w="419" w:type="pct"/>
            <w:vMerge w:val="restart"/>
          </w:tcPr>
          <w:p w:rsidR="004C59AE" w:rsidRPr="004C59AE" w:rsidRDefault="004C59AE" w:rsidP="004C59AE">
            <w:pPr>
              <w:ind w:right="-69"/>
              <w:jc w:val="center"/>
              <w:rPr>
                <w:bCs/>
                <w:iCs/>
                <w:lang w:val="en-US"/>
              </w:rPr>
            </w:pPr>
            <w:r w:rsidRPr="004C59AE">
              <w:rPr>
                <w:bCs/>
              </w:rPr>
              <w:t>КТРУ: 20.41.44.120-00000002</w:t>
            </w:r>
          </w:p>
        </w:tc>
        <w:tc>
          <w:tcPr>
            <w:tcW w:w="488" w:type="pct"/>
            <w:vMerge w:val="restart"/>
            <w:shd w:val="clear" w:color="auto" w:fill="auto"/>
          </w:tcPr>
          <w:p w:rsidR="004C59AE" w:rsidRPr="004C59AE" w:rsidRDefault="004C59AE" w:rsidP="004C59AE">
            <w:pPr>
              <w:ind w:right="-69"/>
              <w:jc w:val="center"/>
              <w:rPr>
                <w:bCs/>
                <w:iCs/>
                <w:lang w:val="en-US"/>
              </w:rPr>
            </w:pPr>
            <w:r w:rsidRPr="004C59AE">
              <w:t>«Пемолюкс</w:t>
            </w:r>
            <w:r w:rsidRPr="004C59AE">
              <w:rPr>
                <w:bCs/>
                <w:iCs/>
              </w:rPr>
              <w:t xml:space="preserve">» </w:t>
            </w:r>
          </w:p>
        </w:tc>
        <w:tc>
          <w:tcPr>
            <w:tcW w:w="423" w:type="pct"/>
            <w:vMerge w:val="restart"/>
            <w:shd w:val="clear" w:color="auto" w:fill="auto"/>
          </w:tcPr>
          <w:p w:rsidR="004C59AE" w:rsidRPr="004C59AE" w:rsidRDefault="004C59AE" w:rsidP="004C59AE">
            <w:pPr>
              <w:jc w:val="center"/>
              <w:rPr>
                <w:bCs/>
                <w:iCs/>
                <w:lang w:val="en-US"/>
              </w:rPr>
            </w:pPr>
            <w:proofErr w:type="spellStart"/>
            <w:r w:rsidRPr="004C59AE">
              <w:rPr>
                <w:bCs/>
                <w:iCs/>
                <w:lang w:val="en-US"/>
              </w:rPr>
              <w:t>Килограмм</w:t>
            </w:r>
            <w:proofErr w:type="spellEnd"/>
          </w:p>
        </w:tc>
        <w:tc>
          <w:tcPr>
            <w:tcW w:w="275" w:type="pct"/>
            <w:vMerge w:val="restart"/>
            <w:shd w:val="clear" w:color="auto" w:fill="auto"/>
          </w:tcPr>
          <w:p w:rsidR="004C59AE" w:rsidRPr="004C59AE" w:rsidRDefault="004C59AE" w:rsidP="004C59AE">
            <w:pPr>
              <w:tabs>
                <w:tab w:val="left" w:pos="720"/>
              </w:tabs>
              <w:jc w:val="center"/>
            </w:pPr>
            <w:r w:rsidRPr="004C59AE">
              <w:t>7,20</w:t>
            </w:r>
          </w:p>
        </w:tc>
        <w:tc>
          <w:tcPr>
            <w:tcW w:w="1103" w:type="pct"/>
            <w:shd w:val="clear" w:color="auto" w:fill="auto"/>
          </w:tcPr>
          <w:p w:rsidR="004C59AE" w:rsidRPr="004C59AE" w:rsidRDefault="004C59AE" w:rsidP="004C59AE">
            <w:pPr>
              <w:ind w:right="-107"/>
              <w:jc w:val="center"/>
              <w:rPr>
                <w:color w:val="000000"/>
              </w:rPr>
            </w:pPr>
            <w:r w:rsidRPr="004C59AE">
              <w:t>Наличие антистатического компонента</w:t>
            </w:r>
          </w:p>
        </w:tc>
        <w:tc>
          <w:tcPr>
            <w:tcW w:w="710" w:type="pct"/>
            <w:shd w:val="clear" w:color="auto" w:fill="auto"/>
          </w:tcPr>
          <w:p w:rsidR="004C59AE" w:rsidRPr="004C59AE" w:rsidRDefault="004C59AE" w:rsidP="004C59AE">
            <w:pPr>
              <w:jc w:val="center"/>
              <w:rPr>
                <w:color w:val="000000"/>
              </w:rPr>
            </w:pPr>
            <w:r w:rsidRPr="004C59AE">
              <w:t>Нет</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273"/>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shd w:val="clear" w:color="auto" w:fill="auto"/>
          </w:tcPr>
          <w:p w:rsidR="004C59AE" w:rsidRPr="004C59AE" w:rsidRDefault="004C59AE" w:rsidP="004C59AE">
            <w:pPr>
              <w:jc w:val="center"/>
            </w:pPr>
            <w:r w:rsidRPr="004C59AE">
              <w:t xml:space="preserve">Наличие </w:t>
            </w:r>
            <w:proofErr w:type="spellStart"/>
            <w:r w:rsidRPr="004C59AE">
              <w:t>ароматизатора</w:t>
            </w:r>
            <w:proofErr w:type="spellEnd"/>
          </w:p>
        </w:tc>
        <w:tc>
          <w:tcPr>
            <w:tcW w:w="710" w:type="pct"/>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287"/>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shd w:val="clear" w:color="auto" w:fill="auto"/>
          </w:tcPr>
          <w:p w:rsidR="004C59AE" w:rsidRPr="004C59AE" w:rsidRDefault="004C59AE" w:rsidP="004C59AE">
            <w:pPr>
              <w:jc w:val="center"/>
            </w:pPr>
            <w:r w:rsidRPr="004C59AE">
              <w:t>Средство абразивное</w:t>
            </w:r>
          </w:p>
        </w:tc>
        <w:tc>
          <w:tcPr>
            <w:tcW w:w="710" w:type="pct"/>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13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shd w:val="clear" w:color="auto" w:fill="auto"/>
          </w:tcPr>
          <w:p w:rsidR="004C59AE" w:rsidRPr="004C59AE" w:rsidRDefault="004C59AE" w:rsidP="004C59AE">
            <w:pPr>
              <w:jc w:val="center"/>
              <w:rPr>
                <w:color w:val="000000"/>
              </w:rPr>
            </w:pPr>
            <w:r w:rsidRPr="004C59AE">
              <w:t>Средство хлорсодержащее</w:t>
            </w:r>
          </w:p>
        </w:tc>
        <w:tc>
          <w:tcPr>
            <w:tcW w:w="710" w:type="pct"/>
            <w:shd w:val="clear" w:color="auto" w:fill="auto"/>
          </w:tcPr>
          <w:p w:rsidR="004C59AE" w:rsidRPr="004C59AE" w:rsidRDefault="004C59AE" w:rsidP="004C59AE">
            <w:pPr>
              <w:jc w:val="center"/>
            </w:pPr>
            <w:r w:rsidRPr="004C59AE">
              <w:t>Нет</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27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shd w:val="clear" w:color="auto" w:fill="auto"/>
          </w:tcPr>
          <w:p w:rsidR="004C59AE" w:rsidRPr="004C59AE" w:rsidRDefault="004C59AE" w:rsidP="004C59AE">
            <w:pPr>
              <w:jc w:val="center"/>
              <w:rPr>
                <w:color w:val="000000"/>
              </w:rPr>
            </w:pPr>
            <w:r w:rsidRPr="004C59AE">
              <w:t>Наличие соды</w:t>
            </w:r>
          </w:p>
        </w:tc>
        <w:tc>
          <w:tcPr>
            <w:tcW w:w="710" w:type="pct"/>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28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shd w:val="clear" w:color="auto" w:fill="auto"/>
          </w:tcPr>
          <w:p w:rsidR="004C59AE" w:rsidRPr="004C59AE" w:rsidRDefault="004C59AE" w:rsidP="004C59AE">
            <w:pPr>
              <w:jc w:val="center"/>
              <w:rPr>
                <w:color w:val="000000"/>
              </w:rPr>
            </w:pPr>
            <w:r w:rsidRPr="004C59AE">
              <w:t>Вид упаковки</w:t>
            </w:r>
          </w:p>
        </w:tc>
        <w:tc>
          <w:tcPr>
            <w:tcW w:w="710" w:type="pct"/>
            <w:shd w:val="clear" w:color="auto" w:fill="auto"/>
          </w:tcPr>
          <w:p w:rsidR="004C59AE" w:rsidRPr="004C59AE" w:rsidRDefault="004C59AE" w:rsidP="004C59AE">
            <w:pPr>
              <w:jc w:val="center"/>
            </w:pPr>
            <w:r w:rsidRPr="004C59AE">
              <w:t>Туба пластиковая с крышкой с отверстиями и открывающимся клапаном</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20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shd w:val="clear" w:color="auto" w:fill="auto"/>
          </w:tcPr>
          <w:p w:rsidR="004C59AE" w:rsidRPr="004C59AE" w:rsidRDefault="004C59AE" w:rsidP="004C59AE">
            <w:pPr>
              <w:ind w:right="-107"/>
              <w:jc w:val="center"/>
              <w:rPr>
                <w:color w:val="000000"/>
              </w:rPr>
            </w:pPr>
            <w:r w:rsidRPr="004C59AE">
              <w:t>Вес порошка в упаковке, г</w:t>
            </w:r>
          </w:p>
        </w:tc>
        <w:tc>
          <w:tcPr>
            <w:tcW w:w="710" w:type="pct"/>
            <w:shd w:val="clear" w:color="auto" w:fill="auto"/>
          </w:tcPr>
          <w:p w:rsidR="004C59AE" w:rsidRPr="004C59AE" w:rsidRDefault="004C59AE" w:rsidP="004C59AE">
            <w:pPr>
              <w:jc w:val="center"/>
            </w:pPr>
            <w:r w:rsidRPr="004C59AE">
              <w:t>480</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70"/>
        </w:trPr>
        <w:tc>
          <w:tcPr>
            <w:tcW w:w="138" w:type="pct"/>
            <w:vMerge w:val="restart"/>
            <w:shd w:val="clear" w:color="auto" w:fill="auto"/>
          </w:tcPr>
          <w:p w:rsidR="004C59AE" w:rsidRPr="004C59AE" w:rsidRDefault="004C59AE" w:rsidP="004C59AE">
            <w:pPr>
              <w:jc w:val="center"/>
              <w:rPr>
                <w:bCs/>
                <w:iCs/>
              </w:rPr>
            </w:pPr>
            <w:r w:rsidRPr="004C59AE">
              <w:rPr>
                <w:bCs/>
                <w:iCs/>
              </w:rPr>
              <w:t>7</w:t>
            </w:r>
          </w:p>
        </w:tc>
        <w:tc>
          <w:tcPr>
            <w:tcW w:w="551" w:type="pct"/>
            <w:vMerge w:val="restart"/>
            <w:shd w:val="clear" w:color="auto" w:fill="auto"/>
          </w:tcPr>
          <w:p w:rsidR="004C59AE" w:rsidRPr="004C59AE" w:rsidRDefault="004C59AE" w:rsidP="004C59AE">
            <w:pPr>
              <w:jc w:val="center"/>
            </w:pPr>
            <w:r w:rsidRPr="004C59AE">
              <w:t>Средство стиральное прочее (для ковров)</w:t>
            </w:r>
          </w:p>
        </w:tc>
        <w:tc>
          <w:tcPr>
            <w:tcW w:w="419" w:type="pct"/>
            <w:vMerge w:val="restart"/>
          </w:tcPr>
          <w:p w:rsidR="004C59AE" w:rsidRPr="004C59AE" w:rsidRDefault="004C59AE" w:rsidP="004C59AE">
            <w:pPr>
              <w:ind w:right="-69"/>
              <w:jc w:val="center"/>
              <w:rPr>
                <w:bCs/>
                <w:iCs/>
              </w:rPr>
            </w:pPr>
            <w:r w:rsidRPr="004C59AE">
              <w:rPr>
                <w:bCs/>
              </w:rPr>
              <w:t>ОКПД2: 20.41.32.129</w:t>
            </w:r>
          </w:p>
        </w:tc>
        <w:tc>
          <w:tcPr>
            <w:tcW w:w="488" w:type="pct"/>
            <w:vMerge w:val="restart"/>
            <w:shd w:val="clear" w:color="auto" w:fill="auto"/>
          </w:tcPr>
          <w:p w:rsidR="004C59AE" w:rsidRPr="004C59AE" w:rsidRDefault="004C59AE" w:rsidP="004C59AE">
            <w:pPr>
              <w:ind w:right="-69"/>
              <w:jc w:val="center"/>
              <w:rPr>
                <w:bCs/>
                <w:iCs/>
              </w:rPr>
            </w:pPr>
            <w:r w:rsidRPr="004C59AE">
              <w:t>«</w:t>
            </w:r>
            <w:proofErr w:type="spellStart"/>
            <w:r w:rsidRPr="004C59AE">
              <w:t>Ваниш</w:t>
            </w:r>
            <w:proofErr w:type="spellEnd"/>
            <w:r w:rsidRPr="004C59AE">
              <w:rPr>
                <w:bCs/>
                <w:iCs/>
              </w:rPr>
              <w:t xml:space="preserve">» </w:t>
            </w:r>
          </w:p>
        </w:tc>
        <w:tc>
          <w:tcPr>
            <w:tcW w:w="423" w:type="pct"/>
            <w:vMerge w:val="restart"/>
            <w:shd w:val="clear" w:color="auto" w:fill="auto"/>
          </w:tcPr>
          <w:p w:rsidR="004C59AE" w:rsidRPr="004C59AE" w:rsidRDefault="004C59AE" w:rsidP="004C59AE">
            <w:pPr>
              <w:contextualSpacing/>
              <w:jc w:val="center"/>
            </w:pPr>
            <w:r w:rsidRPr="004C59AE">
              <w:t>Литр;</w:t>
            </w:r>
          </w:p>
          <w:p w:rsidR="004C59AE" w:rsidRPr="004C59AE" w:rsidRDefault="004C59AE" w:rsidP="004C59AE">
            <w:pPr>
              <w:contextualSpacing/>
              <w:jc w:val="center"/>
            </w:pPr>
            <w:r w:rsidRPr="004C59AE">
              <w:t>кубический дециметр</w:t>
            </w:r>
          </w:p>
        </w:tc>
        <w:tc>
          <w:tcPr>
            <w:tcW w:w="275" w:type="pct"/>
            <w:vMerge w:val="restart"/>
            <w:shd w:val="clear" w:color="auto" w:fill="auto"/>
          </w:tcPr>
          <w:p w:rsidR="004C59AE" w:rsidRPr="004C59AE" w:rsidRDefault="004C59AE" w:rsidP="004C59AE">
            <w:pPr>
              <w:contextualSpacing/>
              <w:jc w:val="center"/>
            </w:pPr>
            <w:r w:rsidRPr="004C59AE">
              <w:t>6,75</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Средство с дезинфицирующим эффектом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Да</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7"/>
              <w:jc w:val="center"/>
            </w:pPr>
            <w:r w:rsidRPr="004C59AE">
              <w:t>Средство с пятно-выводящим эффектом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19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Форма выпуска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Гель</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243"/>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t>Вид упаковки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Флакон пластиковый</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232"/>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Объем средства в упаковке, мл</w:t>
            </w:r>
          </w:p>
        </w:tc>
        <w:tc>
          <w:tcPr>
            <w:tcW w:w="710" w:type="pct"/>
            <w:shd w:val="clear" w:color="auto" w:fill="auto"/>
          </w:tcPr>
          <w:p w:rsidR="004C59AE" w:rsidRPr="004C59AE" w:rsidRDefault="004C59AE" w:rsidP="004C59AE">
            <w:pPr>
              <w:jc w:val="center"/>
            </w:pPr>
            <w:r w:rsidRPr="004C59AE">
              <w:t>450</w:t>
            </w:r>
          </w:p>
        </w:tc>
        <w:tc>
          <w:tcPr>
            <w:tcW w:w="444" w:type="pct"/>
          </w:tcPr>
          <w:p w:rsidR="004C59AE" w:rsidRPr="004C59AE" w:rsidRDefault="004C59AE" w:rsidP="004C59AE">
            <w:pPr>
              <w:jc w:val="center"/>
              <w:rPr>
                <w:bCs/>
                <w:iCs/>
              </w:rPr>
            </w:pPr>
            <w:r w:rsidRPr="004C59AE">
              <w:rPr>
                <w:i/>
              </w:rPr>
              <w:t>Указать</w:t>
            </w:r>
          </w:p>
        </w:tc>
        <w:tc>
          <w:tcPr>
            <w:tcW w:w="448" w:type="pct"/>
            <w:vMerge/>
          </w:tcPr>
          <w:p w:rsidR="004C59AE" w:rsidRPr="004C59AE" w:rsidRDefault="004C59AE" w:rsidP="004C59AE">
            <w:pPr>
              <w:jc w:val="center"/>
              <w:rPr>
                <w:bCs/>
                <w:iCs/>
              </w:rPr>
            </w:pPr>
          </w:p>
        </w:tc>
      </w:tr>
      <w:tr w:rsidR="004C59AE" w:rsidRPr="004C59AE" w:rsidTr="00303845">
        <w:trPr>
          <w:trHeight w:val="70"/>
        </w:trPr>
        <w:tc>
          <w:tcPr>
            <w:tcW w:w="138" w:type="pct"/>
            <w:vMerge w:val="restart"/>
            <w:shd w:val="clear" w:color="auto" w:fill="auto"/>
          </w:tcPr>
          <w:p w:rsidR="004C59AE" w:rsidRPr="004C59AE" w:rsidRDefault="004C59AE" w:rsidP="004C59AE">
            <w:pPr>
              <w:jc w:val="center"/>
              <w:rPr>
                <w:bCs/>
                <w:iCs/>
              </w:rPr>
            </w:pPr>
            <w:r w:rsidRPr="004C59AE">
              <w:rPr>
                <w:bCs/>
                <w:iCs/>
              </w:rPr>
              <w:t>8</w:t>
            </w:r>
          </w:p>
        </w:tc>
        <w:tc>
          <w:tcPr>
            <w:tcW w:w="551" w:type="pct"/>
            <w:vMerge w:val="restart"/>
            <w:shd w:val="clear" w:color="auto" w:fill="auto"/>
          </w:tcPr>
          <w:p w:rsidR="004C59AE" w:rsidRPr="004C59AE" w:rsidRDefault="004C59AE" w:rsidP="004C59AE">
            <w:pPr>
              <w:jc w:val="center"/>
            </w:pPr>
            <w:proofErr w:type="gramStart"/>
            <w:r w:rsidRPr="004C59AE">
              <w:t>Средство</w:t>
            </w:r>
            <w:proofErr w:type="gramEnd"/>
            <w:r w:rsidRPr="004C59AE">
              <w:t xml:space="preserve"> моющее для туалетов и ванных комнат</w:t>
            </w:r>
          </w:p>
        </w:tc>
        <w:tc>
          <w:tcPr>
            <w:tcW w:w="419" w:type="pct"/>
            <w:vMerge w:val="restart"/>
          </w:tcPr>
          <w:p w:rsidR="004C59AE" w:rsidRPr="004C59AE" w:rsidRDefault="004C59AE" w:rsidP="004C59AE">
            <w:pPr>
              <w:jc w:val="center"/>
              <w:rPr>
                <w:bCs/>
                <w:iCs/>
              </w:rPr>
            </w:pPr>
            <w:r w:rsidRPr="004C59AE">
              <w:rPr>
                <w:bCs/>
              </w:rPr>
              <w:t>КТРУ: 20.41.32.114-00000004</w:t>
            </w:r>
          </w:p>
        </w:tc>
        <w:tc>
          <w:tcPr>
            <w:tcW w:w="488" w:type="pct"/>
            <w:vMerge w:val="restart"/>
            <w:shd w:val="clear" w:color="auto" w:fill="auto"/>
          </w:tcPr>
          <w:p w:rsidR="004C59AE" w:rsidRPr="004C59AE" w:rsidRDefault="004C59AE" w:rsidP="004C59AE">
            <w:pPr>
              <w:jc w:val="center"/>
              <w:rPr>
                <w:bCs/>
                <w:iCs/>
              </w:rPr>
            </w:pPr>
            <w:r w:rsidRPr="004C59AE">
              <w:rPr>
                <w:bCs/>
                <w:iCs/>
              </w:rPr>
              <w:t xml:space="preserve">«МЕГАСАН» </w:t>
            </w:r>
          </w:p>
        </w:tc>
        <w:tc>
          <w:tcPr>
            <w:tcW w:w="423" w:type="pct"/>
            <w:vMerge w:val="restart"/>
            <w:shd w:val="clear" w:color="auto" w:fill="auto"/>
          </w:tcPr>
          <w:p w:rsidR="004C59AE" w:rsidRPr="004C59AE" w:rsidRDefault="004C59AE" w:rsidP="004C59AE">
            <w:pPr>
              <w:contextualSpacing/>
              <w:jc w:val="center"/>
            </w:pPr>
            <w:r w:rsidRPr="004C59AE">
              <w:t>Литр;</w:t>
            </w:r>
          </w:p>
          <w:p w:rsidR="004C59AE" w:rsidRPr="004C59AE" w:rsidRDefault="004C59AE" w:rsidP="004C59AE">
            <w:pPr>
              <w:contextualSpacing/>
              <w:jc w:val="center"/>
            </w:pPr>
            <w:r w:rsidRPr="004C59AE">
              <w:t>кубический дециметр</w:t>
            </w:r>
          </w:p>
        </w:tc>
        <w:tc>
          <w:tcPr>
            <w:tcW w:w="275" w:type="pct"/>
            <w:vMerge w:val="restart"/>
            <w:shd w:val="clear" w:color="auto" w:fill="auto"/>
          </w:tcPr>
          <w:p w:rsidR="004C59AE" w:rsidRPr="004C59AE" w:rsidRDefault="004C59AE" w:rsidP="004C59AE">
            <w:pPr>
              <w:contextualSpacing/>
              <w:jc w:val="center"/>
            </w:pPr>
            <w:r w:rsidRPr="004C59AE">
              <w:t>75,00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Наличие антибактериального компонента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Средство концентрированное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8" w:right="-106"/>
              <w:jc w:val="center"/>
              <w:rPr>
                <w:bCs/>
                <w:iCs/>
                <w:color w:val="000000"/>
              </w:rPr>
            </w:pPr>
            <w:r w:rsidRPr="004C59AE">
              <w:rPr>
                <w:bCs/>
                <w:iCs/>
                <w:color w:val="000000"/>
              </w:rPr>
              <w:t>Средство спиртосодержащее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Нет</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Средство хлорсодержащее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Нет</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142"/>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Форма выпуска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Жидкость</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61"/>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Вид упаковки: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rFonts w:eastAsia="Calibri"/>
              </w:rPr>
              <w:t>Канистра пластиковая</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73"/>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Объем средства в упаковке, мл:</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5000</w:t>
            </w:r>
          </w:p>
        </w:tc>
        <w:tc>
          <w:tcPr>
            <w:tcW w:w="444" w:type="pct"/>
          </w:tcPr>
          <w:p w:rsidR="004C59AE" w:rsidRPr="004C59AE" w:rsidRDefault="004C59AE" w:rsidP="004C59AE">
            <w:pPr>
              <w:jc w:val="center"/>
              <w:rPr>
                <w:rFonts w:eastAsiaTheme="minorHAnsi"/>
                <w:shd w:val="clear" w:color="auto" w:fill="FFFFFF"/>
                <w:lang w:eastAsia="en-U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rFonts w:eastAsiaTheme="minorHAnsi"/>
                <w:shd w:val="clear" w:color="auto" w:fill="FFFFFF"/>
                <w:lang w:eastAsia="en-US"/>
              </w:rPr>
            </w:pPr>
          </w:p>
        </w:tc>
      </w:tr>
      <w:tr w:rsidR="004C59AE" w:rsidRPr="004C59AE" w:rsidTr="00303845">
        <w:trPr>
          <w:trHeight w:val="70"/>
        </w:trPr>
        <w:tc>
          <w:tcPr>
            <w:tcW w:w="138" w:type="pct"/>
            <w:vMerge w:val="restart"/>
            <w:shd w:val="clear" w:color="auto" w:fill="auto"/>
          </w:tcPr>
          <w:p w:rsidR="004C59AE" w:rsidRPr="004C59AE" w:rsidRDefault="004C59AE" w:rsidP="004C59AE">
            <w:pPr>
              <w:jc w:val="center"/>
              <w:rPr>
                <w:bCs/>
                <w:iCs/>
              </w:rPr>
            </w:pPr>
            <w:r w:rsidRPr="004C59AE">
              <w:rPr>
                <w:bCs/>
                <w:iCs/>
              </w:rPr>
              <w:t>9</w:t>
            </w:r>
          </w:p>
        </w:tc>
        <w:tc>
          <w:tcPr>
            <w:tcW w:w="551" w:type="pct"/>
            <w:vMerge w:val="restart"/>
            <w:shd w:val="clear" w:color="auto" w:fill="auto"/>
          </w:tcPr>
          <w:p w:rsidR="004C59AE" w:rsidRPr="004C59AE" w:rsidRDefault="004C59AE" w:rsidP="004C59AE">
            <w:pPr>
              <w:jc w:val="center"/>
            </w:pPr>
            <w:proofErr w:type="gramStart"/>
            <w:r w:rsidRPr="004C59AE">
              <w:t>Средство</w:t>
            </w:r>
            <w:proofErr w:type="gramEnd"/>
            <w:r w:rsidRPr="004C59AE">
              <w:t xml:space="preserve"> моющее для туалетов и ванных комнат</w:t>
            </w:r>
          </w:p>
        </w:tc>
        <w:tc>
          <w:tcPr>
            <w:tcW w:w="419" w:type="pct"/>
            <w:vMerge w:val="restart"/>
          </w:tcPr>
          <w:p w:rsidR="004C59AE" w:rsidRPr="004C59AE" w:rsidRDefault="004C59AE" w:rsidP="004C59AE">
            <w:pPr>
              <w:jc w:val="center"/>
              <w:rPr>
                <w:bCs/>
                <w:iCs/>
              </w:rPr>
            </w:pPr>
            <w:r w:rsidRPr="004C59AE">
              <w:rPr>
                <w:bCs/>
              </w:rPr>
              <w:t>КТРУ: 20.41.32.114-00000004</w:t>
            </w:r>
          </w:p>
        </w:tc>
        <w:tc>
          <w:tcPr>
            <w:tcW w:w="488" w:type="pct"/>
            <w:vMerge w:val="restart"/>
            <w:shd w:val="clear" w:color="auto" w:fill="auto"/>
          </w:tcPr>
          <w:p w:rsidR="004C59AE" w:rsidRPr="004C59AE" w:rsidRDefault="004C59AE" w:rsidP="004C59AE">
            <w:pPr>
              <w:jc w:val="center"/>
              <w:rPr>
                <w:bCs/>
                <w:iCs/>
              </w:rPr>
            </w:pPr>
            <w:r w:rsidRPr="004C59AE">
              <w:rPr>
                <w:bCs/>
                <w:iCs/>
              </w:rPr>
              <w:t>«</w:t>
            </w:r>
            <w:proofErr w:type="spellStart"/>
            <w:r w:rsidRPr="004C59AE">
              <w:rPr>
                <w:bCs/>
                <w:iCs/>
              </w:rPr>
              <w:t>Чистин</w:t>
            </w:r>
            <w:proofErr w:type="spellEnd"/>
            <w:r w:rsidRPr="004C59AE">
              <w:rPr>
                <w:bCs/>
                <w:iCs/>
              </w:rPr>
              <w:t xml:space="preserve"> 8 в 1 гель» </w:t>
            </w:r>
          </w:p>
        </w:tc>
        <w:tc>
          <w:tcPr>
            <w:tcW w:w="423" w:type="pct"/>
            <w:vMerge w:val="restart"/>
            <w:shd w:val="clear" w:color="auto" w:fill="auto"/>
          </w:tcPr>
          <w:p w:rsidR="004C59AE" w:rsidRPr="004C59AE" w:rsidRDefault="004C59AE" w:rsidP="004C59AE">
            <w:pPr>
              <w:contextualSpacing/>
              <w:jc w:val="center"/>
            </w:pPr>
            <w:r w:rsidRPr="004C59AE">
              <w:t>Килограмм</w:t>
            </w:r>
          </w:p>
        </w:tc>
        <w:tc>
          <w:tcPr>
            <w:tcW w:w="275" w:type="pct"/>
            <w:vMerge w:val="restart"/>
            <w:shd w:val="clear" w:color="auto" w:fill="auto"/>
          </w:tcPr>
          <w:p w:rsidR="004C59AE" w:rsidRPr="004C59AE" w:rsidRDefault="004C59AE" w:rsidP="004C59AE">
            <w:pPr>
              <w:contextualSpacing/>
              <w:jc w:val="center"/>
            </w:pPr>
            <w:r w:rsidRPr="004C59AE">
              <w:t>74,25</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7" w:right="-107" w:firstLine="107"/>
              <w:jc w:val="center"/>
              <w:rPr>
                <w:color w:val="000000"/>
              </w:rPr>
            </w:pPr>
            <w:r w:rsidRPr="004C59AE">
              <w:rPr>
                <w:color w:val="000000"/>
              </w:rPr>
              <w:t>Назначение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rPr>
                <w:color w:val="000000"/>
              </w:rPr>
              <w:t>Для чистки и антимикробной обработки всех твердых поверхностей и профилактики засора канализационных стоков</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7" w:right="-107" w:firstLine="107"/>
              <w:jc w:val="center"/>
              <w:rPr>
                <w:color w:val="000000"/>
              </w:rPr>
            </w:pPr>
            <w:r w:rsidRPr="004C59AE">
              <w:t xml:space="preserve">Наличие </w:t>
            </w:r>
            <w:r w:rsidRPr="004C59AE">
              <w:rPr>
                <w:spacing w:val="-10"/>
              </w:rPr>
              <w:t>антибактериального</w:t>
            </w:r>
            <w:r w:rsidRPr="004C59AE">
              <w:t xml:space="preserve"> компонента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7" w:right="-107" w:firstLine="107"/>
              <w:jc w:val="center"/>
            </w:pPr>
            <w:r w:rsidRPr="004C59AE">
              <w:t xml:space="preserve">Средство </w:t>
            </w:r>
            <w:r w:rsidRPr="004C59AE">
              <w:rPr>
                <w:spacing w:val="-10"/>
              </w:rPr>
              <w:t>концентрированное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7"/>
              <w:jc w:val="center"/>
            </w:pPr>
            <w:r w:rsidRPr="004C59AE">
              <w:t xml:space="preserve">Средство </w:t>
            </w:r>
            <w:r w:rsidRPr="004C59AE">
              <w:rPr>
                <w:color w:val="000000"/>
              </w:rPr>
              <w:t>щелочесодержащее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324"/>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Средство хлорсодержащее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61"/>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Форма выпуска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Гель</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61"/>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t>Вид упаковки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rPr>
                <w:rFonts w:eastAsia="Calibri"/>
              </w:rPr>
              <w:t>Флакон пластиковый с дозатором</w:t>
            </w:r>
            <w:r w:rsidRPr="004C59AE">
              <w:t xml:space="preserve"> </w:t>
            </w:r>
            <w:r w:rsidRPr="004C59AE">
              <w:rPr>
                <w:rFonts w:eastAsia="Calibri"/>
              </w:rPr>
              <w:t>"утенок"</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26"/>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Вес средства в упаковке, г</w:t>
            </w:r>
          </w:p>
        </w:tc>
        <w:tc>
          <w:tcPr>
            <w:tcW w:w="710" w:type="pct"/>
            <w:shd w:val="clear" w:color="auto" w:fill="auto"/>
          </w:tcPr>
          <w:p w:rsidR="004C59AE" w:rsidRPr="004C59AE" w:rsidRDefault="004C59AE" w:rsidP="004C59AE">
            <w:pPr>
              <w:jc w:val="center"/>
            </w:pPr>
            <w:r w:rsidRPr="004C59AE">
              <w:t>750</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93"/>
        </w:trPr>
        <w:tc>
          <w:tcPr>
            <w:tcW w:w="138" w:type="pct"/>
            <w:vMerge w:val="restart"/>
            <w:shd w:val="clear" w:color="auto" w:fill="auto"/>
          </w:tcPr>
          <w:p w:rsidR="004C59AE" w:rsidRPr="004C59AE" w:rsidRDefault="004C59AE" w:rsidP="004C59AE">
            <w:pPr>
              <w:jc w:val="center"/>
              <w:rPr>
                <w:bCs/>
                <w:iCs/>
              </w:rPr>
            </w:pPr>
            <w:r w:rsidRPr="004C59AE">
              <w:rPr>
                <w:bCs/>
                <w:iCs/>
              </w:rPr>
              <w:t>10</w:t>
            </w:r>
          </w:p>
        </w:tc>
        <w:tc>
          <w:tcPr>
            <w:tcW w:w="551" w:type="pct"/>
            <w:vMerge w:val="restart"/>
            <w:shd w:val="clear" w:color="auto" w:fill="auto"/>
          </w:tcPr>
          <w:p w:rsidR="004C59AE" w:rsidRPr="004C59AE" w:rsidRDefault="004C59AE" w:rsidP="004C59AE">
            <w:pPr>
              <w:jc w:val="center"/>
            </w:pPr>
            <w:proofErr w:type="gramStart"/>
            <w:r w:rsidRPr="004C59AE">
              <w:t>Средство</w:t>
            </w:r>
            <w:proofErr w:type="gramEnd"/>
            <w:r w:rsidRPr="004C59AE">
              <w:t xml:space="preserve"> моющее для стекол и зеркал</w:t>
            </w:r>
          </w:p>
        </w:tc>
        <w:tc>
          <w:tcPr>
            <w:tcW w:w="419" w:type="pct"/>
            <w:vMerge w:val="restart"/>
          </w:tcPr>
          <w:p w:rsidR="004C59AE" w:rsidRPr="004C59AE" w:rsidRDefault="004C59AE" w:rsidP="004C59AE">
            <w:pPr>
              <w:ind w:right="-69"/>
              <w:jc w:val="center"/>
            </w:pPr>
            <w:r w:rsidRPr="004C59AE">
              <w:rPr>
                <w:bCs/>
                <w:spacing w:val="-8"/>
              </w:rPr>
              <w:t>КТРУ:</w:t>
            </w:r>
            <w:r w:rsidRPr="004C59AE">
              <w:rPr>
                <w:spacing w:val="-8"/>
              </w:rPr>
              <w:t xml:space="preserve"> 20.41.32.113-00000002</w:t>
            </w:r>
          </w:p>
        </w:tc>
        <w:tc>
          <w:tcPr>
            <w:tcW w:w="488" w:type="pct"/>
            <w:vMerge w:val="restart"/>
            <w:shd w:val="clear" w:color="auto" w:fill="auto"/>
          </w:tcPr>
          <w:p w:rsidR="004C59AE" w:rsidRPr="004C59AE" w:rsidRDefault="004C59AE" w:rsidP="004C59AE">
            <w:pPr>
              <w:ind w:right="34"/>
              <w:jc w:val="center"/>
              <w:rPr>
                <w:bCs/>
                <w:iCs/>
              </w:rPr>
            </w:pPr>
            <w:r w:rsidRPr="004C59AE">
              <w:rPr>
                <w:bCs/>
                <w:iCs/>
              </w:rPr>
              <w:t xml:space="preserve">«HELP» </w:t>
            </w:r>
          </w:p>
        </w:tc>
        <w:tc>
          <w:tcPr>
            <w:tcW w:w="423" w:type="pct"/>
            <w:vMerge w:val="restart"/>
            <w:shd w:val="clear" w:color="auto" w:fill="auto"/>
          </w:tcPr>
          <w:p w:rsidR="004C59AE" w:rsidRPr="004C59AE" w:rsidRDefault="004C59AE" w:rsidP="004C59AE">
            <w:pPr>
              <w:contextualSpacing/>
              <w:jc w:val="center"/>
            </w:pPr>
            <w:r w:rsidRPr="004C59AE">
              <w:t>Литр;</w:t>
            </w:r>
          </w:p>
          <w:p w:rsidR="004C59AE" w:rsidRPr="004C59AE" w:rsidRDefault="004C59AE" w:rsidP="004C59AE">
            <w:pPr>
              <w:contextualSpacing/>
              <w:jc w:val="center"/>
            </w:pPr>
            <w:r w:rsidRPr="004C59AE">
              <w:t>кубический дециметр</w:t>
            </w:r>
          </w:p>
        </w:tc>
        <w:tc>
          <w:tcPr>
            <w:tcW w:w="275" w:type="pct"/>
            <w:vMerge w:val="restart"/>
            <w:shd w:val="clear" w:color="auto" w:fill="auto"/>
          </w:tcPr>
          <w:p w:rsidR="004C59AE" w:rsidRPr="004C59AE" w:rsidRDefault="004C59AE" w:rsidP="004C59AE">
            <w:pPr>
              <w:contextualSpacing/>
              <w:jc w:val="center"/>
            </w:pPr>
            <w:r w:rsidRPr="004C59AE">
              <w:t>7,50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Наличие антибактериального компонента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23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6"/>
              <w:jc w:val="center"/>
              <w:rPr>
                <w:bCs/>
                <w:iCs/>
                <w:color w:val="000000"/>
              </w:rPr>
            </w:pPr>
            <w:r w:rsidRPr="004C59AE">
              <w:rPr>
                <w:bCs/>
                <w:iCs/>
                <w:color w:val="000000"/>
              </w:rPr>
              <w:t>Наличие антистатического компонента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0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Средство концентрированное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46"/>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8" w:right="-109" w:firstLine="108"/>
              <w:jc w:val="center"/>
              <w:rPr>
                <w:bCs/>
                <w:iCs/>
                <w:color w:val="000000"/>
              </w:rPr>
            </w:pPr>
            <w:r w:rsidRPr="004C59AE">
              <w:rPr>
                <w:bCs/>
                <w:iCs/>
                <w:color w:val="000000"/>
              </w:rPr>
              <w:t>Средство спиртосодержащее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7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Форма выпуска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Жидкость</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279"/>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Вид упаковки: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Флакон пластиковый с пульверизатором</w:t>
            </w:r>
          </w:p>
        </w:tc>
        <w:tc>
          <w:tcPr>
            <w:tcW w:w="444" w:type="pct"/>
            <w:tcBorders>
              <w:left w:val="single" w:sz="4" w:space="0" w:color="auto"/>
              <w:right w:val="single" w:sz="4" w:space="0" w:color="auto"/>
            </w:tcBorders>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76"/>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Объем средства в упаковке, мл.</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500</w:t>
            </w:r>
          </w:p>
        </w:tc>
        <w:tc>
          <w:tcPr>
            <w:tcW w:w="444" w:type="pct"/>
          </w:tcPr>
          <w:p w:rsidR="004C59AE" w:rsidRPr="004C59AE" w:rsidRDefault="004C59AE" w:rsidP="004C59AE">
            <w:pPr>
              <w:jc w:val="cente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pPr>
          </w:p>
        </w:tc>
      </w:tr>
      <w:tr w:rsidR="004C59AE" w:rsidRPr="004C59AE" w:rsidTr="00303845">
        <w:trPr>
          <w:trHeight w:val="86"/>
        </w:trPr>
        <w:tc>
          <w:tcPr>
            <w:tcW w:w="138" w:type="pct"/>
            <w:vMerge w:val="restart"/>
            <w:shd w:val="clear" w:color="auto" w:fill="auto"/>
          </w:tcPr>
          <w:p w:rsidR="004C59AE" w:rsidRPr="004C59AE" w:rsidRDefault="004C59AE" w:rsidP="004C59AE">
            <w:pPr>
              <w:jc w:val="center"/>
              <w:rPr>
                <w:bCs/>
                <w:iCs/>
              </w:rPr>
            </w:pPr>
            <w:r w:rsidRPr="004C59AE">
              <w:rPr>
                <w:bCs/>
                <w:iCs/>
              </w:rPr>
              <w:t>11</w:t>
            </w:r>
          </w:p>
        </w:tc>
        <w:tc>
          <w:tcPr>
            <w:tcW w:w="551" w:type="pct"/>
            <w:vMerge w:val="restart"/>
            <w:shd w:val="clear" w:color="auto" w:fill="auto"/>
          </w:tcPr>
          <w:p w:rsidR="004C59AE" w:rsidRPr="004C59AE" w:rsidRDefault="004C59AE" w:rsidP="004C59AE">
            <w:pPr>
              <w:jc w:val="center"/>
            </w:pPr>
            <w:r w:rsidRPr="004C59AE">
              <w:t>Порошок стиральный</w:t>
            </w:r>
          </w:p>
        </w:tc>
        <w:tc>
          <w:tcPr>
            <w:tcW w:w="419" w:type="pct"/>
            <w:vMerge w:val="restart"/>
          </w:tcPr>
          <w:p w:rsidR="004C59AE" w:rsidRPr="004C59AE" w:rsidRDefault="004C59AE" w:rsidP="004C59AE">
            <w:pPr>
              <w:autoSpaceDE w:val="0"/>
              <w:autoSpaceDN w:val="0"/>
              <w:adjustRightInd w:val="0"/>
              <w:jc w:val="center"/>
              <w:rPr>
                <w:bCs/>
                <w:iCs/>
              </w:rPr>
            </w:pPr>
            <w:r w:rsidRPr="004C59AE">
              <w:rPr>
                <w:bCs/>
              </w:rPr>
              <w:t>КТРУ:</w:t>
            </w:r>
            <w:r w:rsidRPr="004C59AE">
              <w:t xml:space="preserve"> 20.41.32.121-00000008</w:t>
            </w:r>
          </w:p>
        </w:tc>
        <w:tc>
          <w:tcPr>
            <w:tcW w:w="488" w:type="pct"/>
            <w:vMerge w:val="restart"/>
            <w:shd w:val="clear" w:color="auto" w:fill="auto"/>
          </w:tcPr>
          <w:p w:rsidR="004C59AE" w:rsidRPr="004C59AE" w:rsidRDefault="004C59AE" w:rsidP="004C59AE">
            <w:pPr>
              <w:jc w:val="center"/>
              <w:rPr>
                <w:bCs/>
                <w:iCs/>
              </w:rPr>
            </w:pPr>
            <w:r w:rsidRPr="004C59AE">
              <w:rPr>
                <w:bCs/>
                <w:iCs/>
              </w:rPr>
              <w:t>«</w:t>
            </w:r>
            <w:proofErr w:type="spellStart"/>
            <w:r w:rsidRPr="004C59AE">
              <w:rPr>
                <w:bCs/>
                <w:iCs/>
              </w:rPr>
              <w:t>Персил</w:t>
            </w:r>
            <w:proofErr w:type="spellEnd"/>
            <w:r w:rsidRPr="004C59AE">
              <w:rPr>
                <w:bCs/>
                <w:iCs/>
              </w:rPr>
              <w:t xml:space="preserve"> Автомат Свежесть» </w:t>
            </w:r>
          </w:p>
        </w:tc>
        <w:tc>
          <w:tcPr>
            <w:tcW w:w="423" w:type="pct"/>
            <w:vMerge w:val="restart"/>
            <w:shd w:val="clear" w:color="auto" w:fill="auto"/>
          </w:tcPr>
          <w:p w:rsidR="004C59AE" w:rsidRPr="004C59AE" w:rsidRDefault="004C59AE" w:rsidP="004C59AE">
            <w:pPr>
              <w:contextualSpacing/>
              <w:jc w:val="center"/>
              <w:rPr>
                <w:lang w:val="en-US"/>
              </w:rPr>
            </w:pPr>
            <w:proofErr w:type="spellStart"/>
            <w:r w:rsidRPr="004C59AE">
              <w:rPr>
                <w:lang w:val="en-US"/>
              </w:rPr>
              <w:t>Килограмм</w:t>
            </w:r>
            <w:proofErr w:type="spellEnd"/>
          </w:p>
        </w:tc>
        <w:tc>
          <w:tcPr>
            <w:tcW w:w="275" w:type="pct"/>
            <w:vMerge w:val="restart"/>
            <w:shd w:val="clear" w:color="auto" w:fill="auto"/>
          </w:tcPr>
          <w:p w:rsidR="004C59AE" w:rsidRPr="004C59AE" w:rsidRDefault="004C59AE" w:rsidP="004C59AE">
            <w:pPr>
              <w:contextualSpacing/>
              <w:jc w:val="center"/>
            </w:pPr>
            <w:r w:rsidRPr="004C59AE">
              <w:t>18,00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Для детского белья</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Нет</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6"/>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Назначение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ind w:right="-108"/>
              <w:jc w:val="center"/>
            </w:pPr>
            <w:r w:rsidRPr="004C59AE">
              <w:t>Для белого белья</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Средство с отбеливающим эффектом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19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Тип стирки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Машинная стирка (автомат)</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41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Наличие защиты от известкового налета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2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8" w:firstLine="108"/>
              <w:jc w:val="center"/>
              <w:rPr>
                <w:bCs/>
                <w:iCs/>
                <w:color w:val="000000"/>
              </w:rPr>
            </w:pPr>
            <w:r w:rsidRPr="004C59AE">
              <w:t>Наличие капсул пятновыводителя</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jc w:val="center"/>
            </w:pPr>
            <w:r w:rsidRPr="004C59AE">
              <w:rPr>
                <w:i/>
              </w:rPr>
              <w:t>Указать</w:t>
            </w:r>
          </w:p>
        </w:tc>
        <w:tc>
          <w:tcPr>
            <w:tcW w:w="448" w:type="pct"/>
            <w:vMerge/>
          </w:tcPr>
          <w:p w:rsidR="004C59AE" w:rsidRPr="004C59AE" w:rsidRDefault="004C59AE" w:rsidP="004C59AE">
            <w:pPr>
              <w:jc w:val="center"/>
            </w:pPr>
          </w:p>
        </w:tc>
      </w:tr>
      <w:tr w:rsidR="004C59AE" w:rsidRPr="004C59AE" w:rsidTr="00303845">
        <w:trPr>
          <w:trHeight w:val="70"/>
        </w:trPr>
        <w:tc>
          <w:tcPr>
            <w:tcW w:w="138" w:type="pct"/>
            <w:vMerge w:val="restart"/>
            <w:shd w:val="clear" w:color="auto" w:fill="auto"/>
          </w:tcPr>
          <w:p w:rsidR="004C59AE" w:rsidRPr="004C59AE" w:rsidRDefault="004C59AE" w:rsidP="004C59AE">
            <w:pPr>
              <w:jc w:val="center"/>
              <w:rPr>
                <w:bCs/>
                <w:iCs/>
              </w:rPr>
            </w:pPr>
            <w:r w:rsidRPr="004C59AE">
              <w:rPr>
                <w:bCs/>
                <w:iCs/>
              </w:rPr>
              <w:t>12</w:t>
            </w:r>
          </w:p>
        </w:tc>
        <w:tc>
          <w:tcPr>
            <w:tcW w:w="551" w:type="pct"/>
            <w:vMerge w:val="restart"/>
            <w:shd w:val="clear" w:color="auto" w:fill="auto"/>
          </w:tcPr>
          <w:p w:rsidR="004C59AE" w:rsidRPr="004C59AE" w:rsidRDefault="004C59AE" w:rsidP="004C59AE">
            <w:pPr>
              <w:jc w:val="center"/>
            </w:pPr>
            <w:r w:rsidRPr="004C59AE">
              <w:t>Средство моющее прочее (для пола)</w:t>
            </w:r>
          </w:p>
        </w:tc>
        <w:tc>
          <w:tcPr>
            <w:tcW w:w="419" w:type="pct"/>
            <w:vMerge w:val="restart"/>
          </w:tcPr>
          <w:p w:rsidR="004C59AE" w:rsidRPr="004C59AE" w:rsidRDefault="004C59AE" w:rsidP="004C59AE">
            <w:pPr>
              <w:ind w:right="-69"/>
              <w:jc w:val="center"/>
              <w:rPr>
                <w:bCs/>
                <w:iCs/>
              </w:rPr>
            </w:pPr>
            <w:r w:rsidRPr="004C59AE">
              <w:t>ОКПД2: 20.41.32.119</w:t>
            </w:r>
          </w:p>
        </w:tc>
        <w:tc>
          <w:tcPr>
            <w:tcW w:w="488" w:type="pct"/>
            <w:vMerge w:val="restart"/>
            <w:shd w:val="clear" w:color="auto" w:fill="auto"/>
          </w:tcPr>
          <w:p w:rsidR="004C59AE" w:rsidRPr="004C59AE" w:rsidRDefault="004C59AE" w:rsidP="004C59AE">
            <w:pPr>
              <w:ind w:right="-69"/>
              <w:jc w:val="center"/>
              <w:rPr>
                <w:bCs/>
                <w:iCs/>
              </w:rPr>
            </w:pPr>
            <w:r w:rsidRPr="004C59AE">
              <w:rPr>
                <w:bCs/>
                <w:iCs/>
              </w:rPr>
              <w:t>«</w:t>
            </w:r>
            <w:proofErr w:type="spellStart"/>
            <w:r w:rsidRPr="004C59AE">
              <w:rPr>
                <w:bCs/>
                <w:iCs/>
              </w:rPr>
              <w:t>Чистин</w:t>
            </w:r>
            <w:proofErr w:type="spellEnd"/>
            <w:r w:rsidRPr="004C59AE">
              <w:rPr>
                <w:bCs/>
                <w:iCs/>
              </w:rPr>
              <w:t xml:space="preserve"> </w:t>
            </w:r>
          </w:p>
          <w:p w:rsidR="004C59AE" w:rsidRPr="004C59AE" w:rsidRDefault="004C59AE" w:rsidP="004C59AE">
            <w:pPr>
              <w:ind w:right="-69"/>
              <w:jc w:val="center"/>
              <w:rPr>
                <w:bCs/>
                <w:iCs/>
              </w:rPr>
            </w:pPr>
            <w:r w:rsidRPr="004C59AE">
              <w:rPr>
                <w:bCs/>
                <w:iCs/>
              </w:rPr>
              <w:t xml:space="preserve">Сочный лимон с антибактериальным эффектом» </w:t>
            </w:r>
          </w:p>
        </w:tc>
        <w:tc>
          <w:tcPr>
            <w:tcW w:w="423" w:type="pct"/>
            <w:vMerge w:val="restart"/>
            <w:shd w:val="clear" w:color="auto" w:fill="auto"/>
          </w:tcPr>
          <w:p w:rsidR="004C59AE" w:rsidRPr="004C59AE" w:rsidRDefault="004C59AE" w:rsidP="004C59AE">
            <w:pPr>
              <w:contextualSpacing/>
              <w:jc w:val="center"/>
            </w:pPr>
            <w:r w:rsidRPr="004C59AE">
              <w:t>Литр;</w:t>
            </w:r>
          </w:p>
          <w:p w:rsidR="004C59AE" w:rsidRPr="004C59AE" w:rsidRDefault="004C59AE" w:rsidP="004C59AE">
            <w:pPr>
              <w:contextualSpacing/>
              <w:jc w:val="center"/>
            </w:pPr>
            <w:r w:rsidRPr="004C59AE">
              <w:t>кубический дециметр</w:t>
            </w:r>
          </w:p>
        </w:tc>
        <w:tc>
          <w:tcPr>
            <w:tcW w:w="275" w:type="pct"/>
            <w:vMerge w:val="restart"/>
            <w:shd w:val="clear" w:color="auto" w:fill="auto"/>
          </w:tcPr>
          <w:p w:rsidR="004C59AE" w:rsidRPr="004C59AE" w:rsidRDefault="004C59AE" w:rsidP="004C59AE">
            <w:pPr>
              <w:contextualSpacing/>
              <w:jc w:val="center"/>
            </w:pPr>
            <w:r w:rsidRPr="004C59AE">
              <w:t>30,00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Назначение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Для мытья полов</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7"/>
              <w:jc w:val="center"/>
            </w:pPr>
            <w:r w:rsidRPr="004C59AE">
              <w:t xml:space="preserve">Средство </w:t>
            </w:r>
            <w:r w:rsidRPr="004C59AE">
              <w:rPr>
                <w:spacing w:val="-10"/>
              </w:rPr>
              <w:t>концентрированное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Средство хлорсодержащее</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Нет</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left="-107" w:right="-107" w:firstLine="107"/>
              <w:jc w:val="center"/>
              <w:rPr>
                <w:color w:val="000000"/>
              </w:rPr>
            </w:pPr>
            <w:r w:rsidRPr="004C59AE">
              <w:t xml:space="preserve">Наличие </w:t>
            </w:r>
            <w:r w:rsidRPr="004C59AE">
              <w:rPr>
                <w:spacing w:val="-10"/>
              </w:rPr>
              <w:t>антибактериального</w:t>
            </w:r>
            <w:r w:rsidRPr="004C59AE">
              <w:t xml:space="preserve"> компонента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Форма выпуска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Гель</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40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Средство подходит для любой поверхности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Вид упаковки:</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Флакон пластиковый</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7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t>Объем средства в упаковке, мл</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1000</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83"/>
        </w:trPr>
        <w:tc>
          <w:tcPr>
            <w:tcW w:w="138" w:type="pct"/>
            <w:vMerge w:val="restart"/>
            <w:shd w:val="clear" w:color="auto" w:fill="auto"/>
          </w:tcPr>
          <w:p w:rsidR="004C59AE" w:rsidRPr="004C59AE" w:rsidRDefault="004C59AE" w:rsidP="004C59AE">
            <w:pPr>
              <w:jc w:val="center"/>
              <w:rPr>
                <w:bCs/>
                <w:iCs/>
              </w:rPr>
            </w:pPr>
            <w:r w:rsidRPr="004C59AE">
              <w:rPr>
                <w:bCs/>
                <w:iCs/>
              </w:rPr>
              <w:t>13</w:t>
            </w:r>
          </w:p>
        </w:tc>
        <w:tc>
          <w:tcPr>
            <w:tcW w:w="551" w:type="pct"/>
            <w:vMerge w:val="restart"/>
            <w:shd w:val="clear" w:color="auto" w:fill="auto"/>
          </w:tcPr>
          <w:p w:rsidR="004C59AE" w:rsidRPr="004C59AE" w:rsidRDefault="004C59AE" w:rsidP="004C59AE">
            <w:pPr>
              <w:jc w:val="center"/>
            </w:pPr>
            <w:r w:rsidRPr="004C59AE">
              <w:t xml:space="preserve">Губки бытовые </w:t>
            </w:r>
          </w:p>
        </w:tc>
        <w:tc>
          <w:tcPr>
            <w:tcW w:w="419" w:type="pct"/>
            <w:vMerge w:val="restart"/>
          </w:tcPr>
          <w:p w:rsidR="004C59AE" w:rsidRPr="004C59AE" w:rsidRDefault="004C59AE" w:rsidP="004C59AE">
            <w:pPr>
              <w:ind w:right="-69"/>
              <w:jc w:val="center"/>
              <w:rPr>
                <w:bCs/>
                <w:iCs/>
              </w:rPr>
            </w:pPr>
            <w:r w:rsidRPr="004C59AE">
              <w:t>ОКПД2: 22.29.23.120</w:t>
            </w:r>
          </w:p>
        </w:tc>
        <w:tc>
          <w:tcPr>
            <w:tcW w:w="488" w:type="pct"/>
            <w:vMerge w:val="restart"/>
            <w:shd w:val="clear" w:color="auto" w:fill="auto"/>
          </w:tcPr>
          <w:p w:rsidR="004C59AE" w:rsidRPr="004C59AE" w:rsidRDefault="004C59AE" w:rsidP="004C59AE">
            <w:pPr>
              <w:ind w:right="-69"/>
              <w:jc w:val="center"/>
              <w:rPr>
                <w:bCs/>
                <w:iCs/>
              </w:rPr>
            </w:pPr>
            <w:r w:rsidRPr="004C59AE">
              <w:t>«Лайма</w:t>
            </w:r>
            <w:r w:rsidRPr="004C59AE">
              <w:rPr>
                <w:bCs/>
                <w:iCs/>
              </w:rPr>
              <w:t xml:space="preserve">» </w:t>
            </w:r>
          </w:p>
        </w:tc>
        <w:tc>
          <w:tcPr>
            <w:tcW w:w="423" w:type="pct"/>
            <w:vMerge w:val="restart"/>
            <w:shd w:val="clear" w:color="auto" w:fill="auto"/>
          </w:tcPr>
          <w:p w:rsidR="004C59AE" w:rsidRPr="004C59AE" w:rsidRDefault="004C59AE" w:rsidP="004C59AE">
            <w:pPr>
              <w:contextualSpacing/>
              <w:jc w:val="center"/>
              <w:rPr>
                <w:lang w:val="en-US"/>
              </w:rPr>
            </w:pPr>
            <w:proofErr w:type="spellStart"/>
            <w:r w:rsidRPr="004C59AE">
              <w:rPr>
                <w:lang w:val="en-US"/>
              </w:rPr>
              <w:t>Упаковка</w:t>
            </w:r>
            <w:proofErr w:type="spellEnd"/>
          </w:p>
        </w:tc>
        <w:tc>
          <w:tcPr>
            <w:tcW w:w="275" w:type="pct"/>
            <w:vMerge w:val="restart"/>
            <w:shd w:val="clear" w:color="auto" w:fill="auto"/>
          </w:tcPr>
          <w:p w:rsidR="004C59AE" w:rsidRPr="004C59AE" w:rsidRDefault="004C59AE" w:rsidP="004C59AE">
            <w:pPr>
              <w:contextualSpacing/>
              <w:jc w:val="center"/>
            </w:pPr>
            <w:r w:rsidRPr="004C59AE">
              <w:t>15</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sz w:val="24"/>
                <w:szCs w:val="24"/>
              </w:rPr>
            </w:pPr>
            <w:r w:rsidRPr="004C59AE">
              <w:t xml:space="preserve">Количество губок в упаковке, </w:t>
            </w:r>
            <w:proofErr w:type="spellStart"/>
            <w:r w:rsidRPr="004C59AE">
              <w:t>шт</w:t>
            </w:r>
            <w:proofErr w:type="spellEnd"/>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sz w:val="24"/>
                <w:szCs w:val="24"/>
              </w:rPr>
            </w:pPr>
            <w:r w:rsidRPr="004C59AE">
              <w:t>5</w:t>
            </w:r>
          </w:p>
        </w:tc>
        <w:tc>
          <w:tcPr>
            <w:tcW w:w="444" w:type="pct"/>
            <w:tcBorders>
              <w:top w:val="single" w:sz="4" w:space="0" w:color="auto"/>
              <w:left w:val="single" w:sz="4" w:space="0" w:color="auto"/>
              <w:right w:val="single" w:sz="4" w:space="0" w:color="auto"/>
            </w:tcBorders>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Borders>
              <w:top w:val="single" w:sz="4" w:space="0" w:color="auto"/>
              <w:left w:val="single" w:sz="4" w:space="0" w:color="auto"/>
              <w:right w:val="single" w:sz="4" w:space="0" w:color="auto"/>
            </w:tcBorders>
          </w:tcPr>
          <w:p w:rsidR="004C59AE" w:rsidRPr="004C59AE" w:rsidRDefault="004C59AE" w:rsidP="004C59AE">
            <w:pPr>
              <w:jc w:val="center"/>
            </w:pPr>
            <w:r w:rsidRPr="004C59AE">
              <w:rPr>
                <w:i/>
              </w:rPr>
              <w:t>Указать</w:t>
            </w:r>
          </w:p>
        </w:tc>
      </w:tr>
      <w:tr w:rsidR="004C59AE" w:rsidRPr="004C59AE" w:rsidTr="00303845">
        <w:trPr>
          <w:trHeight w:val="254"/>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rFonts w:eastAsia="Calibri"/>
                <w:lang w:eastAsia="en-US"/>
              </w:rPr>
            </w:pPr>
          </w:p>
        </w:tc>
        <w:tc>
          <w:tcPr>
            <w:tcW w:w="419" w:type="pct"/>
            <w:vMerge/>
          </w:tcPr>
          <w:p w:rsidR="004C59AE" w:rsidRPr="004C59AE" w:rsidRDefault="004C59AE" w:rsidP="004C59AE">
            <w:pPr>
              <w:jc w:val="center"/>
              <w:rPr>
                <w:bCs/>
                <w:iCs/>
              </w:rPr>
            </w:pPr>
          </w:p>
        </w:tc>
        <w:tc>
          <w:tcPr>
            <w:tcW w:w="488" w:type="pct"/>
            <w:vMerge/>
            <w:shd w:val="clear" w:color="auto" w:fill="auto"/>
          </w:tcPr>
          <w:p w:rsidR="004C59AE" w:rsidRPr="004C59AE" w:rsidRDefault="004C59AE" w:rsidP="004C59AE">
            <w:pPr>
              <w:jc w:val="center"/>
              <w:rPr>
                <w:bCs/>
                <w:iCs/>
              </w:rPr>
            </w:pPr>
          </w:p>
        </w:tc>
        <w:tc>
          <w:tcPr>
            <w:tcW w:w="423" w:type="pct"/>
            <w:vMerge/>
            <w:shd w:val="clear" w:color="auto" w:fill="auto"/>
          </w:tcPr>
          <w:p w:rsidR="004C59AE" w:rsidRPr="004C59AE" w:rsidRDefault="004C59AE" w:rsidP="004C59AE">
            <w:pPr>
              <w:jc w:val="center"/>
              <w:rPr>
                <w:bCs/>
                <w:iCs/>
              </w:rPr>
            </w:pPr>
          </w:p>
        </w:tc>
        <w:tc>
          <w:tcPr>
            <w:tcW w:w="275" w:type="pct"/>
            <w:vMerge/>
            <w:shd w:val="clear" w:color="auto" w:fill="auto"/>
          </w:tcPr>
          <w:p w:rsidR="004C59AE" w:rsidRPr="004C59AE" w:rsidRDefault="004C59AE" w:rsidP="004C59AE">
            <w:pPr>
              <w:tabs>
                <w:tab w:val="left" w:pos="720"/>
              </w:tabs>
              <w:jc w:val="cente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sz w:val="24"/>
                <w:szCs w:val="24"/>
              </w:rPr>
            </w:pPr>
            <w:r w:rsidRPr="004C59AE">
              <w:t>Наличие абразивного слоя</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sz w:val="24"/>
                <w:szCs w:val="24"/>
              </w:rPr>
            </w:pPr>
            <w:r w:rsidRPr="004C59AE">
              <w:t>Да</w:t>
            </w:r>
          </w:p>
        </w:tc>
        <w:tc>
          <w:tcPr>
            <w:tcW w:w="444" w:type="pct"/>
            <w:tcBorders>
              <w:left w:val="single" w:sz="4" w:space="0" w:color="auto"/>
              <w:right w:val="single" w:sz="4" w:space="0" w:color="auto"/>
            </w:tcBorders>
          </w:tcPr>
          <w:p w:rsidR="004C59AE" w:rsidRPr="004C59AE" w:rsidRDefault="004C59AE" w:rsidP="004C59AE">
            <w:pPr>
              <w:jc w:val="center"/>
              <w:rPr>
                <w:bCs/>
                <w:iCs/>
              </w:rPr>
            </w:pPr>
            <w:r w:rsidRPr="004C59AE">
              <w:rPr>
                <w:i/>
              </w:rPr>
              <w:t>Указать</w:t>
            </w:r>
          </w:p>
        </w:tc>
        <w:tc>
          <w:tcPr>
            <w:tcW w:w="448" w:type="pct"/>
            <w:vMerge/>
            <w:tcBorders>
              <w:left w:val="single" w:sz="4" w:space="0" w:color="auto"/>
              <w:right w:val="single" w:sz="4" w:space="0" w:color="auto"/>
            </w:tcBorders>
          </w:tcPr>
          <w:p w:rsidR="004C59AE" w:rsidRPr="004C59AE" w:rsidRDefault="004C59AE" w:rsidP="004C59AE">
            <w:pPr>
              <w:jc w:val="center"/>
              <w:rPr>
                <w:bCs/>
                <w:iCs/>
              </w:rPr>
            </w:pPr>
          </w:p>
        </w:tc>
      </w:tr>
      <w:tr w:rsidR="004C59AE" w:rsidRPr="004C59AE" w:rsidTr="00303845">
        <w:trPr>
          <w:trHeight w:val="252"/>
        </w:trPr>
        <w:tc>
          <w:tcPr>
            <w:tcW w:w="138" w:type="pct"/>
            <w:vMerge w:val="restart"/>
            <w:shd w:val="clear" w:color="auto" w:fill="auto"/>
          </w:tcPr>
          <w:p w:rsidR="004C59AE" w:rsidRPr="004C59AE" w:rsidRDefault="004C59AE" w:rsidP="004C59AE">
            <w:pPr>
              <w:jc w:val="center"/>
              <w:rPr>
                <w:bCs/>
                <w:iCs/>
              </w:rPr>
            </w:pPr>
            <w:r w:rsidRPr="004C59AE">
              <w:rPr>
                <w:bCs/>
                <w:iCs/>
              </w:rPr>
              <w:t>14</w:t>
            </w:r>
          </w:p>
        </w:tc>
        <w:tc>
          <w:tcPr>
            <w:tcW w:w="551" w:type="pct"/>
            <w:vMerge w:val="restart"/>
            <w:shd w:val="clear" w:color="auto" w:fill="auto"/>
          </w:tcPr>
          <w:p w:rsidR="004C59AE" w:rsidRPr="004C59AE" w:rsidRDefault="004C59AE" w:rsidP="004C59AE">
            <w:pPr>
              <w:jc w:val="center"/>
              <w:rPr>
                <w:bCs/>
                <w:iCs/>
              </w:rPr>
            </w:pPr>
            <w:r w:rsidRPr="004C59AE">
              <w:rPr>
                <w:bCs/>
                <w:iCs/>
              </w:rPr>
              <w:t>Перчатки резиновые хозяйственные (размер M, L)</w:t>
            </w:r>
          </w:p>
        </w:tc>
        <w:tc>
          <w:tcPr>
            <w:tcW w:w="419" w:type="pct"/>
            <w:vMerge w:val="restart"/>
          </w:tcPr>
          <w:p w:rsidR="004C59AE" w:rsidRPr="004C59AE" w:rsidRDefault="004C59AE" w:rsidP="004C59AE">
            <w:pPr>
              <w:ind w:right="-69"/>
              <w:jc w:val="center"/>
              <w:rPr>
                <w:bCs/>
                <w:iCs/>
              </w:rPr>
            </w:pPr>
            <w:r w:rsidRPr="004C59AE">
              <w:t>ОКПД2: 22.19.60.114</w:t>
            </w:r>
          </w:p>
        </w:tc>
        <w:tc>
          <w:tcPr>
            <w:tcW w:w="488" w:type="pct"/>
            <w:vMerge w:val="restart"/>
            <w:shd w:val="clear" w:color="auto" w:fill="auto"/>
          </w:tcPr>
          <w:p w:rsidR="004C59AE" w:rsidRPr="004C59AE" w:rsidRDefault="004C59AE" w:rsidP="004C59AE">
            <w:pPr>
              <w:ind w:right="-69"/>
              <w:jc w:val="center"/>
              <w:rPr>
                <w:bCs/>
                <w:iCs/>
              </w:rPr>
            </w:pPr>
            <w:r w:rsidRPr="004C59AE">
              <w:rPr>
                <w:bCs/>
                <w:iCs/>
              </w:rPr>
              <w:t xml:space="preserve">«PACLAN» </w:t>
            </w:r>
          </w:p>
        </w:tc>
        <w:tc>
          <w:tcPr>
            <w:tcW w:w="423" w:type="pct"/>
            <w:vMerge w:val="restart"/>
            <w:shd w:val="clear" w:color="auto" w:fill="auto"/>
          </w:tcPr>
          <w:p w:rsidR="004C59AE" w:rsidRPr="004C59AE" w:rsidRDefault="004C59AE" w:rsidP="004C59AE">
            <w:pPr>
              <w:contextualSpacing/>
              <w:jc w:val="center"/>
              <w:rPr>
                <w:bCs/>
                <w:iCs/>
              </w:rPr>
            </w:pPr>
            <w:r w:rsidRPr="004C59AE">
              <w:rPr>
                <w:bCs/>
                <w:iCs/>
              </w:rPr>
              <w:t>Пара</w:t>
            </w:r>
          </w:p>
        </w:tc>
        <w:tc>
          <w:tcPr>
            <w:tcW w:w="275" w:type="pct"/>
            <w:vMerge w:val="restart"/>
            <w:shd w:val="clear" w:color="auto" w:fill="auto"/>
          </w:tcPr>
          <w:p w:rsidR="004C59AE" w:rsidRPr="004C59AE" w:rsidRDefault="004C59AE" w:rsidP="004C59AE">
            <w:pPr>
              <w:jc w:val="center"/>
              <w:rPr>
                <w:bCs/>
                <w:iCs/>
              </w:rPr>
            </w:pPr>
            <w:r w:rsidRPr="004C59AE">
              <w:rPr>
                <w:bCs/>
                <w:iCs/>
              </w:rPr>
              <w:t>90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sz w:val="24"/>
                <w:szCs w:val="24"/>
              </w:rPr>
            </w:pPr>
            <w:r w:rsidRPr="004C59AE">
              <w:t>Материал</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sz w:val="24"/>
                <w:szCs w:val="24"/>
              </w:rPr>
            </w:pPr>
            <w:r w:rsidRPr="004C59AE">
              <w:t>Латекс</w:t>
            </w:r>
          </w:p>
        </w:tc>
        <w:tc>
          <w:tcPr>
            <w:tcW w:w="444" w:type="pct"/>
          </w:tcPr>
          <w:p w:rsidR="004C59AE" w:rsidRPr="004C59AE" w:rsidRDefault="004C59AE" w:rsidP="004C59AE">
            <w:pPr>
              <w:spacing w:line="259" w:lineRule="auto"/>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spacing w:line="259" w:lineRule="auto"/>
              <w:jc w:val="center"/>
            </w:pPr>
            <w:r w:rsidRPr="004C59AE">
              <w:rPr>
                <w:i/>
              </w:rPr>
              <w:t>Указать</w:t>
            </w:r>
          </w:p>
        </w:tc>
      </w:tr>
      <w:tr w:rsidR="004C59AE" w:rsidRPr="004C59AE" w:rsidTr="00303845">
        <w:trPr>
          <w:trHeight w:val="155"/>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bCs/>
                <w:iCs/>
                <w:color w:val="000000"/>
                <w:sz w:val="24"/>
                <w:szCs w:val="24"/>
              </w:rPr>
            </w:pPr>
            <w:r w:rsidRPr="004C59AE">
              <w:t xml:space="preserve">Пары перчаток размером </w:t>
            </w:r>
            <w:r w:rsidRPr="004C59AE">
              <w:rPr>
                <w:bCs/>
                <w:iCs/>
              </w:rPr>
              <w:t>M и</w:t>
            </w:r>
            <w:r w:rsidRPr="004C59AE">
              <w:t xml:space="preserve"> </w:t>
            </w:r>
            <w:r w:rsidRPr="004C59AE">
              <w:rPr>
                <w:bCs/>
                <w:iCs/>
              </w:rPr>
              <w:t>L</w:t>
            </w:r>
            <w:r w:rsidRPr="004C59AE">
              <w:t xml:space="preserve"> в равных количествах</w:t>
            </w:r>
          </w:p>
        </w:tc>
        <w:tc>
          <w:tcPr>
            <w:tcW w:w="710" w:type="pct"/>
            <w:shd w:val="clear" w:color="auto" w:fill="auto"/>
          </w:tcPr>
          <w:p w:rsidR="004C59AE" w:rsidRPr="004C59AE" w:rsidRDefault="004C59AE" w:rsidP="004C59AE">
            <w:pPr>
              <w:jc w:val="center"/>
              <w:rPr>
                <w:bCs/>
                <w:iCs/>
                <w:color w:val="000000"/>
                <w:sz w:val="24"/>
                <w:szCs w:val="24"/>
                <w:lang w:val="en-US"/>
              </w:rP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247"/>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bCs/>
                <w:iCs/>
                <w:color w:val="000000"/>
                <w:sz w:val="24"/>
                <w:szCs w:val="24"/>
              </w:rPr>
            </w:pPr>
            <w:r w:rsidRPr="004C59AE">
              <w:t>Наличие внутреннего хлопкового покрытия</w:t>
            </w:r>
          </w:p>
        </w:tc>
        <w:tc>
          <w:tcPr>
            <w:tcW w:w="710" w:type="pct"/>
            <w:shd w:val="clear" w:color="auto" w:fill="auto"/>
          </w:tcPr>
          <w:p w:rsidR="004C59AE" w:rsidRPr="004C59AE" w:rsidRDefault="004C59AE" w:rsidP="004C59AE">
            <w:pPr>
              <w:jc w:val="center"/>
              <w:rPr>
                <w:bCs/>
                <w:iCs/>
                <w:color w:val="000000"/>
                <w:sz w:val="24"/>
                <w:szCs w:val="24"/>
              </w:rP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48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sz w:val="24"/>
                <w:szCs w:val="24"/>
              </w:rPr>
            </w:pPr>
            <w:r w:rsidRPr="004C59AE">
              <w:t>Наличие рельефной поверхности в области ладоней и пальцев:</w:t>
            </w:r>
          </w:p>
        </w:tc>
        <w:tc>
          <w:tcPr>
            <w:tcW w:w="710" w:type="pct"/>
            <w:shd w:val="clear" w:color="auto" w:fill="auto"/>
          </w:tcPr>
          <w:p w:rsidR="004C59AE" w:rsidRPr="004C59AE" w:rsidRDefault="004C59AE" w:rsidP="004C59AE">
            <w:pPr>
              <w:jc w:val="center"/>
              <w:rPr>
                <w:bCs/>
                <w:iCs/>
                <w:color w:val="000000"/>
                <w:sz w:val="24"/>
                <w:szCs w:val="24"/>
              </w:rP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278"/>
        </w:trPr>
        <w:tc>
          <w:tcPr>
            <w:tcW w:w="138" w:type="pct"/>
            <w:vMerge w:val="restart"/>
            <w:shd w:val="clear" w:color="auto" w:fill="auto"/>
          </w:tcPr>
          <w:p w:rsidR="004C59AE" w:rsidRPr="004C59AE" w:rsidRDefault="004C59AE" w:rsidP="004C59AE">
            <w:pPr>
              <w:rPr>
                <w:bCs/>
                <w:iCs/>
              </w:rPr>
            </w:pPr>
            <w:r w:rsidRPr="004C59AE">
              <w:rPr>
                <w:bCs/>
                <w:iCs/>
              </w:rPr>
              <w:t>15</w:t>
            </w:r>
          </w:p>
        </w:tc>
        <w:tc>
          <w:tcPr>
            <w:tcW w:w="551" w:type="pct"/>
            <w:vMerge w:val="restart"/>
            <w:shd w:val="clear" w:color="auto" w:fill="auto"/>
          </w:tcPr>
          <w:p w:rsidR="004C59AE" w:rsidRPr="004C59AE" w:rsidRDefault="004C59AE" w:rsidP="004C59AE">
            <w:pPr>
              <w:jc w:val="center"/>
              <w:rPr>
                <w:bCs/>
                <w:iCs/>
              </w:rPr>
            </w:pPr>
            <w:r w:rsidRPr="004C59AE">
              <w:rPr>
                <w:bCs/>
                <w:iCs/>
              </w:rPr>
              <w:t xml:space="preserve">Полотно вафельное техническое отбеленное </w:t>
            </w:r>
          </w:p>
        </w:tc>
        <w:tc>
          <w:tcPr>
            <w:tcW w:w="419" w:type="pct"/>
            <w:vMerge w:val="restart"/>
          </w:tcPr>
          <w:p w:rsidR="004C59AE" w:rsidRPr="004C59AE" w:rsidRDefault="004C59AE" w:rsidP="004C59AE">
            <w:pPr>
              <w:ind w:right="-69"/>
              <w:jc w:val="center"/>
              <w:rPr>
                <w:bCs/>
                <w:iCs/>
              </w:rPr>
            </w:pPr>
            <w:r w:rsidRPr="004C59AE">
              <w:t>КТРУ: 13.92.29.110-00000008</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Рулон</w:t>
            </w:r>
          </w:p>
        </w:tc>
        <w:tc>
          <w:tcPr>
            <w:tcW w:w="275" w:type="pct"/>
            <w:vMerge w:val="restart"/>
            <w:shd w:val="clear" w:color="auto" w:fill="auto"/>
          </w:tcPr>
          <w:p w:rsidR="004C59AE" w:rsidRPr="004C59AE" w:rsidRDefault="004C59AE" w:rsidP="004C59AE">
            <w:pPr>
              <w:jc w:val="center"/>
              <w:rPr>
                <w:bCs/>
                <w:iCs/>
              </w:rPr>
            </w:pPr>
            <w:r w:rsidRPr="004C59AE">
              <w:rPr>
                <w:bCs/>
                <w:iCs/>
              </w:rPr>
              <w:t>3</w:t>
            </w:r>
          </w:p>
        </w:tc>
        <w:tc>
          <w:tcPr>
            <w:tcW w:w="1103" w:type="pct"/>
          </w:tcPr>
          <w:p w:rsidR="004C59AE" w:rsidRPr="004C59AE" w:rsidRDefault="004C59AE" w:rsidP="004C59AE">
            <w:pPr>
              <w:jc w:val="center"/>
              <w:rPr>
                <w:color w:val="000000"/>
                <w:sz w:val="24"/>
                <w:szCs w:val="24"/>
              </w:rPr>
            </w:pPr>
            <w:r w:rsidRPr="004C59AE">
              <w:t>Ширина рулона, см</w:t>
            </w:r>
          </w:p>
        </w:tc>
        <w:tc>
          <w:tcPr>
            <w:tcW w:w="710" w:type="pct"/>
          </w:tcPr>
          <w:p w:rsidR="004C59AE" w:rsidRPr="004C59AE" w:rsidRDefault="004C59AE" w:rsidP="004C59AE">
            <w:pPr>
              <w:jc w:val="center"/>
              <w:rPr>
                <w:color w:val="000000"/>
                <w:sz w:val="24"/>
                <w:szCs w:val="24"/>
              </w:rPr>
            </w:pPr>
            <w:r w:rsidRPr="004C59AE">
              <w:t>45</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Pr>
          <w:p w:rsidR="004C59AE" w:rsidRPr="004C59AE" w:rsidRDefault="004C59AE" w:rsidP="004C59AE">
            <w:pPr>
              <w:jc w:val="center"/>
            </w:pPr>
            <w:r w:rsidRPr="004C59AE">
              <w:t>Плотность, г/м2</w:t>
            </w:r>
          </w:p>
        </w:tc>
        <w:tc>
          <w:tcPr>
            <w:tcW w:w="710" w:type="pct"/>
          </w:tcPr>
          <w:p w:rsidR="004C59AE" w:rsidRPr="004C59AE" w:rsidRDefault="004C59AE" w:rsidP="004C59AE">
            <w:pPr>
              <w:jc w:val="center"/>
            </w:pPr>
            <w:r w:rsidRPr="004C59AE">
              <w:t>150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Pr>
          <w:p w:rsidR="004C59AE" w:rsidRPr="004C59AE" w:rsidRDefault="004C59AE" w:rsidP="004C59AE">
            <w:pPr>
              <w:ind w:right="-109"/>
              <w:jc w:val="center"/>
              <w:rPr>
                <w:bCs/>
                <w:iCs/>
                <w:color w:val="000000"/>
                <w:sz w:val="24"/>
                <w:szCs w:val="24"/>
              </w:rPr>
            </w:pPr>
            <w:r w:rsidRPr="004C59AE">
              <w:t>Длина намотки рулона, м</w:t>
            </w:r>
          </w:p>
        </w:tc>
        <w:tc>
          <w:tcPr>
            <w:tcW w:w="710" w:type="pct"/>
          </w:tcPr>
          <w:p w:rsidR="004C59AE" w:rsidRPr="004C59AE" w:rsidRDefault="004C59AE" w:rsidP="004C59AE">
            <w:pPr>
              <w:jc w:val="center"/>
              <w:rPr>
                <w:sz w:val="24"/>
                <w:szCs w:val="24"/>
              </w:rPr>
            </w:pPr>
            <w:r w:rsidRPr="004C59AE">
              <w:t>60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16</w:t>
            </w:r>
          </w:p>
        </w:tc>
        <w:tc>
          <w:tcPr>
            <w:tcW w:w="551" w:type="pct"/>
            <w:vMerge w:val="restart"/>
            <w:shd w:val="clear" w:color="auto" w:fill="auto"/>
          </w:tcPr>
          <w:p w:rsidR="004C59AE" w:rsidRPr="004C59AE" w:rsidRDefault="004C59AE" w:rsidP="004C59AE">
            <w:pPr>
              <w:jc w:val="center"/>
              <w:rPr>
                <w:bCs/>
                <w:iCs/>
              </w:rPr>
            </w:pPr>
            <w:r w:rsidRPr="004C59AE">
              <w:rPr>
                <w:bCs/>
                <w:iCs/>
              </w:rPr>
              <w:t xml:space="preserve">Тряпка - насадка на швабру МОП </w:t>
            </w:r>
          </w:p>
        </w:tc>
        <w:tc>
          <w:tcPr>
            <w:tcW w:w="419" w:type="pct"/>
            <w:vMerge w:val="restart"/>
          </w:tcPr>
          <w:p w:rsidR="004C59AE" w:rsidRPr="004C59AE" w:rsidRDefault="004C59AE" w:rsidP="004C59AE">
            <w:pPr>
              <w:ind w:right="-69"/>
              <w:jc w:val="center"/>
              <w:rPr>
                <w:bCs/>
                <w:iCs/>
              </w:rPr>
            </w:pPr>
            <w:r w:rsidRPr="004C59AE">
              <w:t>КТРУ: 13.92.29.110-00000001</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Штука</w:t>
            </w:r>
          </w:p>
        </w:tc>
        <w:tc>
          <w:tcPr>
            <w:tcW w:w="275" w:type="pct"/>
            <w:vMerge w:val="restart"/>
            <w:shd w:val="clear" w:color="auto" w:fill="auto"/>
          </w:tcPr>
          <w:p w:rsidR="004C59AE" w:rsidRPr="004C59AE" w:rsidRDefault="004C59AE" w:rsidP="004C59AE">
            <w:pPr>
              <w:jc w:val="center"/>
              <w:rPr>
                <w:bCs/>
                <w:iCs/>
              </w:rPr>
            </w:pPr>
            <w:r w:rsidRPr="004C59AE">
              <w:rPr>
                <w:bCs/>
                <w:iCs/>
              </w:rPr>
              <w:t>30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sz w:val="24"/>
                <w:szCs w:val="24"/>
              </w:rPr>
            </w:pPr>
            <w:r w:rsidRPr="004C59AE">
              <w:t>Наличие вставок мягкого абразивного материала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sz w:val="24"/>
                <w:szCs w:val="24"/>
              </w:rPr>
            </w:pPr>
            <w:r w:rsidRPr="004C59AE">
              <w:t>Да</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Наличие антистатического эффекта</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 xml:space="preserve">Крепление на швабре </w:t>
            </w:r>
            <w:proofErr w:type="spellStart"/>
            <w:r w:rsidRPr="004C59AE">
              <w:t>ухо+карман</w:t>
            </w:r>
            <w:proofErr w:type="spellEnd"/>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9"/>
              <w:jc w:val="center"/>
            </w:pPr>
            <w:r w:rsidRPr="004C59AE">
              <w:t>Длина моющей части, см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40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sz w:val="24"/>
                <w:szCs w:val="24"/>
              </w:rPr>
            </w:pPr>
            <w:r w:rsidRPr="004C59AE">
              <w:t>Материал</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sz w:val="24"/>
                <w:szCs w:val="24"/>
              </w:rPr>
            </w:pPr>
            <w:r w:rsidRPr="004C59AE">
              <w:t>Микрофибра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17</w:t>
            </w:r>
          </w:p>
        </w:tc>
        <w:tc>
          <w:tcPr>
            <w:tcW w:w="551" w:type="pct"/>
            <w:vMerge w:val="restart"/>
            <w:shd w:val="clear" w:color="auto" w:fill="auto"/>
          </w:tcPr>
          <w:p w:rsidR="004C59AE" w:rsidRPr="004C59AE" w:rsidRDefault="004C59AE" w:rsidP="004C59AE">
            <w:pPr>
              <w:jc w:val="center"/>
              <w:rPr>
                <w:bCs/>
                <w:iCs/>
              </w:rPr>
            </w:pPr>
            <w:r w:rsidRPr="004C59AE">
              <w:rPr>
                <w:bCs/>
                <w:iCs/>
              </w:rPr>
              <w:t xml:space="preserve">Салфетка хозяйственная микрофибра </w:t>
            </w:r>
          </w:p>
        </w:tc>
        <w:tc>
          <w:tcPr>
            <w:tcW w:w="419" w:type="pct"/>
            <w:vMerge w:val="restart"/>
          </w:tcPr>
          <w:p w:rsidR="004C59AE" w:rsidRPr="004C59AE" w:rsidRDefault="004C59AE" w:rsidP="004C59AE">
            <w:pPr>
              <w:ind w:right="-69"/>
              <w:jc w:val="center"/>
              <w:rPr>
                <w:bCs/>
                <w:iCs/>
              </w:rPr>
            </w:pPr>
            <w:r w:rsidRPr="004C59AE">
              <w:t>КТРУ: 13.92.29.110-00000008</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Штука</w:t>
            </w:r>
          </w:p>
        </w:tc>
        <w:tc>
          <w:tcPr>
            <w:tcW w:w="275" w:type="pct"/>
            <w:vMerge w:val="restart"/>
            <w:shd w:val="clear" w:color="auto" w:fill="auto"/>
          </w:tcPr>
          <w:p w:rsidR="004C59AE" w:rsidRPr="004C59AE" w:rsidRDefault="004C59AE" w:rsidP="004C59AE">
            <w:pPr>
              <w:jc w:val="center"/>
              <w:rPr>
                <w:bCs/>
                <w:iCs/>
              </w:rPr>
            </w:pPr>
            <w:r w:rsidRPr="004C59AE">
              <w:rPr>
                <w:bCs/>
                <w:iCs/>
              </w:rPr>
              <w:t>60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sz w:val="24"/>
                <w:szCs w:val="24"/>
              </w:rPr>
            </w:pPr>
            <w:r w:rsidRPr="004C59AE">
              <w:t>Материал</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t>Микрофибра</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bCs/>
                <w:iCs/>
                <w:color w:val="000000"/>
                <w:sz w:val="24"/>
                <w:szCs w:val="24"/>
              </w:rPr>
            </w:pPr>
            <w:r w:rsidRPr="004C59AE">
              <w:t>Ширина, см</w:t>
            </w:r>
          </w:p>
        </w:tc>
        <w:tc>
          <w:tcPr>
            <w:tcW w:w="710" w:type="pct"/>
            <w:shd w:val="clear" w:color="auto" w:fill="auto"/>
          </w:tcPr>
          <w:p w:rsidR="004C59AE" w:rsidRPr="004C59AE" w:rsidRDefault="004C59AE" w:rsidP="004C59AE">
            <w:pPr>
              <w:jc w:val="center"/>
              <w:rPr>
                <w:bCs/>
                <w:iCs/>
                <w:color w:val="000000"/>
              </w:rPr>
            </w:pPr>
            <w:r w:rsidRPr="004C59AE">
              <w:t>40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sz w:val="24"/>
                <w:szCs w:val="24"/>
              </w:rPr>
            </w:pPr>
            <w:r w:rsidRPr="004C59AE">
              <w:t>Длина, см</w:t>
            </w:r>
          </w:p>
        </w:tc>
        <w:tc>
          <w:tcPr>
            <w:tcW w:w="710" w:type="pct"/>
            <w:shd w:val="clear" w:color="auto" w:fill="auto"/>
          </w:tcPr>
          <w:p w:rsidR="004C59AE" w:rsidRPr="004C59AE" w:rsidRDefault="004C59AE" w:rsidP="004C59AE">
            <w:pPr>
              <w:jc w:val="center"/>
              <w:rPr>
                <w:bCs/>
                <w:iCs/>
                <w:color w:val="000000"/>
              </w:rPr>
            </w:pPr>
            <w:r w:rsidRPr="004C59AE">
              <w:t>40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18</w:t>
            </w:r>
          </w:p>
        </w:tc>
        <w:tc>
          <w:tcPr>
            <w:tcW w:w="551" w:type="pct"/>
            <w:vMerge w:val="restart"/>
            <w:shd w:val="clear" w:color="auto" w:fill="auto"/>
          </w:tcPr>
          <w:p w:rsidR="004C59AE" w:rsidRPr="004C59AE" w:rsidRDefault="004C59AE" w:rsidP="004C59AE">
            <w:pPr>
              <w:jc w:val="center"/>
              <w:rPr>
                <w:bCs/>
                <w:iCs/>
              </w:rPr>
            </w:pPr>
            <w:r w:rsidRPr="004C59AE">
              <w:rPr>
                <w:bCs/>
                <w:iCs/>
              </w:rPr>
              <w:t xml:space="preserve">Мешки для мусора 120 л. </w:t>
            </w:r>
          </w:p>
        </w:tc>
        <w:tc>
          <w:tcPr>
            <w:tcW w:w="419" w:type="pct"/>
            <w:vMerge w:val="restart"/>
          </w:tcPr>
          <w:p w:rsidR="004C59AE" w:rsidRPr="004C59AE" w:rsidRDefault="004C59AE" w:rsidP="004C59AE">
            <w:pPr>
              <w:ind w:right="-69"/>
              <w:jc w:val="center"/>
              <w:rPr>
                <w:bCs/>
                <w:iCs/>
              </w:rPr>
            </w:pPr>
            <w:r w:rsidRPr="004C59AE">
              <w:t>КТРУ: 22.22.10.000-00000005</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Рулон</w:t>
            </w:r>
          </w:p>
        </w:tc>
        <w:tc>
          <w:tcPr>
            <w:tcW w:w="275" w:type="pct"/>
            <w:vMerge w:val="restart"/>
            <w:shd w:val="clear" w:color="auto" w:fill="auto"/>
          </w:tcPr>
          <w:p w:rsidR="004C59AE" w:rsidRPr="004C59AE" w:rsidRDefault="004C59AE" w:rsidP="004C59AE">
            <w:pPr>
              <w:jc w:val="center"/>
              <w:rPr>
                <w:bCs/>
                <w:iCs/>
              </w:rPr>
            </w:pPr>
            <w:r w:rsidRPr="004C59AE">
              <w:rPr>
                <w:bCs/>
                <w:iCs/>
              </w:rPr>
              <w:t>180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sz w:val="24"/>
                <w:szCs w:val="24"/>
              </w:rPr>
            </w:pPr>
            <w:r w:rsidRPr="004C59AE">
              <w:t>Объем, л</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120</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sz w:val="24"/>
                <w:szCs w:val="24"/>
              </w:rPr>
            </w:pPr>
            <w:r w:rsidRPr="004C59AE">
              <w:t xml:space="preserve">Количество мешков в рулоне, </w:t>
            </w:r>
            <w:proofErr w:type="spellStart"/>
            <w:r w:rsidRPr="004C59AE">
              <w:t>шт</w:t>
            </w:r>
            <w:proofErr w:type="spellEnd"/>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10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sz w:val="24"/>
                <w:szCs w:val="24"/>
              </w:rPr>
            </w:pPr>
            <w:r w:rsidRPr="004C59AE">
              <w:t>Плотность, мкм</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20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19</w:t>
            </w:r>
          </w:p>
        </w:tc>
        <w:tc>
          <w:tcPr>
            <w:tcW w:w="551" w:type="pct"/>
            <w:vMerge w:val="restart"/>
            <w:shd w:val="clear" w:color="auto" w:fill="auto"/>
          </w:tcPr>
          <w:p w:rsidR="004C59AE" w:rsidRPr="004C59AE" w:rsidRDefault="004C59AE" w:rsidP="004C59AE">
            <w:pPr>
              <w:jc w:val="center"/>
              <w:rPr>
                <w:bCs/>
                <w:iCs/>
              </w:rPr>
            </w:pPr>
            <w:r w:rsidRPr="004C59AE">
              <w:rPr>
                <w:bCs/>
                <w:iCs/>
              </w:rPr>
              <w:t xml:space="preserve">Мешки для мусора 60 л. </w:t>
            </w:r>
          </w:p>
        </w:tc>
        <w:tc>
          <w:tcPr>
            <w:tcW w:w="419" w:type="pct"/>
            <w:vMerge w:val="restart"/>
          </w:tcPr>
          <w:p w:rsidR="004C59AE" w:rsidRPr="004C59AE" w:rsidRDefault="004C59AE" w:rsidP="004C59AE">
            <w:pPr>
              <w:ind w:right="-69"/>
              <w:jc w:val="center"/>
              <w:rPr>
                <w:bCs/>
                <w:iCs/>
              </w:rPr>
            </w:pPr>
            <w:r w:rsidRPr="004C59AE">
              <w:t>КТРУ: 22.22.10.000-00000005</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Рулон</w:t>
            </w:r>
          </w:p>
        </w:tc>
        <w:tc>
          <w:tcPr>
            <w:tcW w:w="275" w:type="pct"/>
            <w:vMerge w:val="restart"/>
            <w:shd w:val="clear" w:color="auto" w:fill="auto"/>
          </w:tcPr>
          <w:p w:rsidR="004C59AE" w:rsidRPr="004C59AE" w:rsidRDefault="004C59AE" w:rsidP="004C59AE">
            <w:pPr>
              <w:jc w:val="center"/>
              <w:rPr>
                <w:bCs/>
                <w:iCs/>
              </w:rPr>
            </w:pPr>
            <w:r w:rsidRPr="004C59AE">
              <w:rPr>
                <w:bCs/>
                <w:iCs/>
              </w:rPr>
              <w:t>600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sz w:val="24"/>
                <w:szCs w:val="24"/>
              </w:rPr>
            </w:pPr>
            <w:r w:rsidRPr="004C59AE">
              <w:t>Объем, л</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60</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sz w:val="24"/>
                <w:szCs w:val="24"/>
              </w:rPr>
            </w:pPr>
            <w:r w:rsidRPr="004C59AE">
              <w:t>Количество мешков в рулоне, шт.</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50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58"/>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sz w:val="24"/>
                <w:szCs w:val="24"/>
              </w:rPr>
            </w:pPr>
            <w:r w:rsidRPr="004C59AE">
              <w:t>Плотность, мкм</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6</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20</w:t>
            </w:r>
          </w:p>
        </w:tc>
        <w:tc>
          <w:tcPr>
            <w:tcW w:w="551" w:type="pct"/>
            <w:vMerge w:val="restart"/>
            <w:shd w:val="clear" w:color="auto" w:fill="auto"/>
          </w:tcPr>
          <w:p w:rsidR="004C59AE" w:rsidRPr="004C59AE" w:rsidRDefault="004C59AE" w:rsidP="004C59AE">
            <w:pPr>
              <w:jc w:val="center"/>
              <w:rPr>
                <w:bCs/>
                <w:iCs/>
              </w:rPr>
            </w:pPr>
            <w:r w:rsidRPr="004C59AE">
              <w:rPr>
                <w:bCs/>
                <w:iCs/>
              </w:rPr>
              <w:t>Полотенца бумажные (по 200 л.)</w:t>
            </w:r>
          </w:p>
        </w:tc>
        <w:tc>
          <w:tcPr>
            <w:tcW w:w="419" w:type="pct"/>
            <w:vMerge w:val="restart"/>
          </w:tcPr>
          <w:p w:rsidR="004C59AE" w:rsidRPr="004C59AE" w:rsidRDefault="004C59AE" w:rsidP="004C59AE">
            <w:pPr>
              <w:ind w:right="-69"/>
              <w:jc w:val="center"/>
              <w:rPr>
                <w:bCs/>
                <w:iCs/>
              </w:rPr>
            </w:pPr>
            <w:r w:rsidRPr="004C59AE">
              <w:t>КТРУ: 17.22.11.130-00000005</w:t>
            </w:r>
          </w:p>
        </w:tc>
        <w:tc>
          <w:tcPr>
            <w:tcW w:w="488" w:type="pct"/>
            <w:vMerge w:val="restart"/>
            <w:shd w:val="clear" w:color="auto" w:fill="auto"/>
          </w:tcPr>
          <w:p w:rsidR="004C59AE" w:rsidRPr="004C59AE" w:rsidRDefault="004C59AE" w:rsidP="004C59AE">
            <w:pPr>
              <w:ind w:right="-69"/>
              <w:jc w:val="center"/>
              <w:rPr>
                <w:bCs/>
                <w:iCs/>
              </w:rPr>
            </w:pPr>
            <w:r w:rsidRPr="004C59AE">
              <w:rPr>
                <w:bCs/>
                <w:iCs/>
              </w:rPr>
              <w:t>«</w:t>
            </w:r>
            <w:proofErr w:type="spellStart"/>
            <w:r w:rsidRPr="004C59AE">
              <w:rPr>
                <w:bCs/>
                <w:iCs/>
              </w:rPr>
              <w:t>Терес</w:t>
            </w:r>
            <w:proofErr w:type="spellEnd"/>
            <w:r w:rsidRPr="004C59AE">
              <w:rPr>
                <w:bCs/>
                <w:iCs/>
              </w:rPr>
              <w:t xml:space="preserve"> Стандарт Т0201» </w:t>
            </w: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Упаковка</w:t>
            </w:r>
          </w:p>
        </w:tc>
        <w:tc>
          <w:tcPr>
            <w:tcW w:w="275" w:type="pct"/>
            <w:vMerge w:val="restart"/>
            <w:shd w:val="clear" w:color="auto" w:fill="auto"/>
          </w:tcPr>
          <w:p w:rsidR="004C59AE" w:rsidRPr="004C59AE" w:rsidRDefault="004C59AE" w:rsidP="004C59AE">
            <w:pPr>
              <w:jc w:val="center"/>
              <w:rPr>
                <w:bCs/>
                <w:iCs/>
              </w:rPr>
            </w:pPr>
            <w:r w:rsidRPr="004C59AE">
              <w:rPr>
                <w:bCs/>
                <w:iCs/>
              </w:rPr>
              <w:t>900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Форма выпуска</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Лист</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 xml:space="preserve">Количество листов в упаковке, </w:t>
            </w:r>
            <w:proofErr w:type="spellStart"/>
            <w:r w:rsidRPr="004C59AE">
              <w:t>шт</w:t>
            </w:r>
            <w:proofErr w:type="spellEnd"/>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200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Количество слоев</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Однослойные</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841"/>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pPr>
            <w:r w:rsidRPr="004C59AE">
              <w:t xml:space="preserve">Для использования в диспенсере для листовых бумажных полотенец </w:t>
            </w:r>
            <w:proofErr w:type="spellStart"/>
            <w:r w:rsidRPr="004C59AE">
              <w:rPr>
                <w:lang w:val="en-US"/>
              </w:rPr>
              <w:t>Ksitex</w:t>
            </w:r>
            <w:proofErr w:type="spellEnd"/>
            <w:r w:rsidRPr="004C59AE">
              <w:t xml:space="preserve"> (система H3/H2) </w:t>
            </w:r>
            <w:r w:rsidRPr="004C59AE">
              <w:rPr>
                <w:lang w:val="en-US"/>
              </w:rPr>
              <w:t>TH</w:t>
            </w:r>
            <w:r w:rsidRPr="004C59AE">
              <w:t>-603</w:t>
            </w:r>
            <w:r w:rsidRPr="004C59AE">
              <w:rPr>
                <w:lang w:val="en-US"/>
              </w:rPr>
              <w:t>HW</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4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 xml:space="preserve">Цвет </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Белый</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269"/>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pPr>
            <w:r w:rsidRPr="004C59AE">
              <w:t>Тип сложения: V-сложение (ZZ)</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lang w:val="en-US"/>
              </w:rP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color w:val="000000"/>
              </w:rPr>
            </w:pPr>
            <w:r w:rsidRPr="004C59AE">
              <w:t>Длина листа, см</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color w:val="000000"/>
              </w:rPr>
            </w:pPr>
            <w:r w:rsidRPr="004C59AE">
              <w:t>23,0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7"/>
              <w:jc w:val="center"/>
            </w:pPr>
            <w:r w:rsidRPr="004C59AE">
              <w:t>Ширина листа в развернутом виде, см</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21,5</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Фасовка по 20 упаковок</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21</w:t>
            </w:r>
          </w:p>
        </w:tc>
        <w:tc>
          <w:tcPr>
            <w:tcW w:w="551" w:type="pct"/>
            <w:vMerge w:val="restart"/>
            <w:shd w:val="clear" w:color="auto" w:fill="auto"/>
          </w:tcPr>
          <w:p w:rsidR="004C59AE" w:rsidRPr="004C59AE" w:rsidRDefault="004C59AE" w:rsidP="004C59AE">
            <w:pPr>
              <w:jc w:val="center"/>
              <w:rPr>
                <w:bCs/>
                <w:iCs/>
              </w:rPr>
            </w:pPr>
            <w:r w:rsidRPr="004C59AE">
              <w:rPr>
                <w:bCs/>
                <w:iCs/>
              </w:rPr>
              <w:t xml:space="preserve">Салфетки бумажные для </w:t>
            </w:r>
            <w:r w:rsidRPr="004C59AE">
              <w:rPr>
                <w:bCs/>
                <w:iCs/>
              </w:rPr>
              <w:lastRenderedPageBreak/>
              <w:t>сервировки стола (белые по 100 л.)</w:t>
            </w:r>
          </w:p>
        </w:tc>
        <w:tc>
          <w:tcPr>
            <w:tcW w:w="419" w:type="pct"/>
            <w:vMerge w:val="restart"/>
          </w:tcPr>
          <w:p w:rsidR="004C59AE" w:rsidRPr="004C59AE" w:rsidRDefault="004C59AE" w:rsidP="004C59AE">
            <w:pPr>
              <w:ind w:right="-69"/>
              <w:jc w:val="center"/>
              <w:rPr>
                <w:bCs/>
                <w:iCs/>
              </w:rPr>
            </w:pPr>
            <w:r w:rsidRPr="004C59AE">
              <w:rPr>
                <w:spacing w:val="-10"/>
              </w:rPr>
              <w:lastRenderedPageBreak/>
              <w:t>КТРУ: 17.22.11.140-00000004</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Упаковка</w:t>
            </w:r>
          </w:p>
        </w:tc>
        <w:tc>
          <w:tcPr>
            <w:tcW w:w="275" w:type="pct"/>
            <w:vMerge w:val="restart"/>
            <w:shd w:val="clear" w:color="auto" w:fill="auto"/>
          </w:tcPr>
          <w:p w:rsidR="004C59AE" w:rsidRPr="004C59AE" w:rsidRDefault="004C59AE" w:rsidP="004C59AE">
            <w:pPr>
              <w:jc w:val="center"/>
              <w:rPr>
                <w:bCs/>
                <w:iCs/>
              </w:rPr>
            </w:pPr>
            <w:r w:rsidRPr="004C59AE">
              <w:rPr>
                <w:bCs/>
                <w:iCs/>
              </w:rPr>
              <w:t>150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Форма выпуска</w:t>
            </w:r>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Лист</w:t>
            </w:r>
          </w:p>
        </w:tc>
        <w:tc>
          <w:tcPr>
            <w:tcW w:w="444" w:type="pct"/>
          </w:tcPr>
          <w:p w:rsidR="004C59AE" w:rsidRPr="004C59AE" w:rsidRDefault="004C59AE" w:rsidP="004C59AE">
            <w:pPr>
              <w:spacing w:line="259" w:lineRule="auto"/>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spacing w:line="259" w:lineRule="auto"/>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 xml:space="preserve">Количество листов в упаковке, </w:t>
            </w:r>
            <w:proofErr w:type="spellStart"/>
            <w:r w:rsidRPr="004C59AE">
              <w:t>шт</w:t>
            </w:r>
            <w:proofErr w:type="spellEnd"/>
          </w:p>
        </w:tc>
        <w:tc>
          <w:tcPr>
            <w:tcW w:w="710"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100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Количество слоев</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1</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Цвет</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Белый</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 xml:space="preserve">Тиснение </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Наличие</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Тип сложения 1/4</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ind w:right="-107"/>
              <w:jc w:val="center"/>
              <w:rPr>
                <w:color w:val="000000"/>
              </w:rPr>
            </w:pPr>
            <w:r w:rsidRPr="004C59AE">
              <w:t>Ширина листа в развернутом виде, см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24,0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Длина листа в развернутом виде, см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24,0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215"/>
        </w:trPr>
        <w:tc>
          <w:tcPr>
            <w:tcW w:w="138" w:type="pct"/>
            <w:vMerge w:val="restart"/>
            <w:shd w:val="clear" w:color="auto" w:fill="auto"/>
          </w:tcPr>
          <w:p w:rsidR="004C59AE" w:rsidRPr="004C59AE" w:rsidRDefault="004C59AE" w:rsidP="004C59AE">
            <w:pPr>
              <w:jc w:val="center"/>
              <w:rPr>
                <w:bCs/>
                <w:iCs/>
              </w:rPr>
            </w:pPr>
            <w:r w:rsidRPr="004C59AE">
              <w:rPr>
                <w:bCs/>
                <w:iCs/>
              </w:rPr>
              <w:t>22</w:t>
            </w:r>
          </w:p>
        </w:tc>
        <w:tc>
          <w:tcPr>
            <w:tcW w:w="551" w:type="pct"/>
            <w:vMerge w:val="restart"/>
            <w:shd w:val="clear" w:color="auto" w:fill="auto"/>
          </w:tcPr>
          <w:p w:rsidR="004C59AE" w:rsidRPr="004C59AE" w:rsidRDefault="004C59AE" w:rsidP="004C59AE">
            <w:pPr>
              <w:jc w:val="center"/>
              <w:rPr>
                <w:bCs/>
                <w:iCs/>
              </w:rPr>
            </w:pPr>
            <w:r w:rsidRPr="004C59AE">
              <w:rPr>
                <w:bCs/>
                <w:iCs/>
              </w:rPr>
              <w:t>Бумага туалетная 3-х сл. белая</w:t>
            </w:r>
          </w:p>
        </w:tc>
        <w:tc>
          <w:tcPr>
            <w:tcW w:w="419" w:type="pct"/>
            <w:vMerge w:val="restart"/>
          </w:tcPr>
          <w:p w:rsidR="004C59AE" w:rsidRPr="004C59AE" w:rsidRDefault="004C59AE" w:rsidP="004C59AE">
            <w:pPr>
              <w:ind w:right="-69"/>
              <w:jc w:val="center"/>
              <w:rPr>
                <w:bCs/>
                <w:iCs/>
              </w:rPr>
            </w:pPr>
            <w:r w:rsidRPr="004C59AE">
              <w:t>КТРУ: 17.22.11.110-00000002</w:t>
            </w:r>
          </w:p>
        </w:tc>
        <w:tc>
          <w:tcPr>
            <w:tcW w:w="488" w:type="pct"/>
            <w:vMerge w:val="restart"/>
            <w:shd w:val="clear" w:color="auto" w:fill="auto"/>
          </w:tcPr>
          <w:p w:rsidR="004C59AE" w:rsidRPr="004C59AE" w:rsidRDefault="004C59AE" w:rsidP="004C59AE">
            <w:pPr>
              <w:ind w:right="-69"/>
              <w:jc w:val="center"/>
              <w:rPr>
                <w:bCs/>
                <w:iCs/>
                <w:lang w:val="en-U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Рулон</w:t>
            </w:r>
          </w:p>
        </w:tc>
        <w:tc>
          <w:tcPr>
            <w:tcW w:w="275" w:type="pct"/>
            <w:vMerge w:val="restart"/>
            <w:shd w:val="clear" w:color="auto" w:fill="auto"/>
          </w:tcPr>
          <w:p w:rsidR="004C59AE" w:rsidRPr="004C59AE" w:rsidRDefault="004C59AE" w:rsidP="004C59AE">
            <w:pPr>
              <w:jc w:val="center"/>
              <w:rPr>
                <w:bCs/>
                <w:iCs/>
              </w:rPr>
            </w:pPr>
            <w:r w:rsidRPr="004C59AE">
              <w:rPr>
                <w:bCs/>
                <w:iCs/>
              </w:rPr>
              <w:t>168</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color w:val="000000"/>
              </w:rPr>
            </w:pPr>
            <w:r w:rsidRPr="004C59AE">
              <w:t>Тип бумаги туалетной</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color w:val="000000"/>
              </w:rPr>
            </w:pPr>
            <w:r w:rsidRPr="004C59AE">
              <w:t>Многослойная</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color w:val="000000"/>
              </w:rPr>
            </w:pPr>
            <w:r w:rsidRPr="004C59AE">
              <w:t>Количество слоев</w:t>
            </w:r>
          </w:p>
        </w:tc>
        <w:tc>
          <w:tcPr>
            <w:tcW w:w="710" w:type="pct"/>
            <w:tcBorders>
              <w:top w:val="single" w:sz="4" w:space="0" w:color="auto"/>
              <w:left w:val="nil"/>
              <w:bottom w:val="single" w:sz="4" w:space="0" w:color="auto"/>
              <w:right w:val="single" w:sz="4" w:space="0" w:color="auto"/>
            </w:tcBorders>
            <w:shd w:val="clear" w:color="auto" w:fill="auto"/>
          </w:tcPr>
          <w:p w:rsidR="004C59AE" w:rsidRPr="004C59AE" w:rsidRDefault="004C59AE" w:rsidP="004C59AE">
            <w:pPr>
              <w:jc w:val="center"/>
            </w:pPr>
            <w:r w:rsidRPr="004C59AE">
              <w:t>3</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pPr>
            <w:r w:rsidRPr="004C59AE">
              <w:t>Длина намотки рулона, м</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pPr>
            <w:r w:rsidRPr="004C59AE">
              <w:t>18</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pPr>
            <w:r w:rsidRPr="004C59AE">
              <w:t>Цвет</w:t>
            </w:r>
          </w:p>
        </w:tc>
        <w:tc>
          <w:tcPr>
            <w:tcW w:w="710" w:type="pct"/>
            <w:tcBorders>
              <w:top w:val="single" w:sz="4" w:space="0" w:color="auto"/>
              <w:left w:val="nil"/>
              <w:bottom w:val="single" w:sz="4" w:space="0" w:color="auto"/>
              <w:right w:val="single" w:sz="4" w:space="0" w:color="auto"/>
            </w:tcBorders>
            <w:shd w:val="clear" w:color="auto" w:fill="auto"/>
          </w:tcPr>
          <w:p w:rsidR="004C59AE" w:rsidRPr="004C59AE" w:rsidRDefault="004C59AE" w:rsidP="004C59AE">
            <w:pPr>
              <w:jc w:val="center"/>
            </w:pPr>
            <w:r w:rsidRPr="004C59AE">
              <w:t>Белый</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pPr>
            <w:r w:rsidRPr="004C59AE">
              <w:t>Фасовка по 8 рулонов</w:t>
            </w:r>
          </w:p>
        </w:tc>
        <w:tc>
          <w:tcPr>
            <w:tcW w:w="710" w:type="pct"/>
            <w:shd w:val="clear" w:color="auto" w:fill="auto"/>
          </w:tcPr>
          <w:p w:rsidR="004C59AE" w:rsidRPr="004C59AE" w:rsidRDefault="004C59AE" w:rsidP="004C59AE">
            <w:pPr>
              <w:jc w:val="center"/>
            </w:pPr>
            <w:r w:rsidRPr="004C59AE">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23</w:t>
            </w:r>
          </w:p>
        </w:tc>
        <w:tc>
          <w:tcPr>
            <w:tcW w:w="551" w:type="pct"/>
            <w:vMerge w:val="restart"/>
            <w:shd w:val="clear" w:color="auto" w:fill="auto"/>
          </w:tcPr>
          <w:p w:rsidR="004C59AE" w:rsidRPr="004C59AE" w:rsidRDefault="004C59AE" w:rsidP="004C59AE">
            <w:pPr>
              <w:jc w:val="center"/>
              <w:rPr>
                <w:bCs/>
                <w:iCs/>
              </w:rPr>
            </w:pPr>
            <w:r w:rsidRPr="004C59AE">
              <w:rPr>
                <w:bCs/>
                <w:iCs/>
              </w:rPr>
              <w:t>Бумага туалетная</w:t>
            </w:r>
          </w:p>
        </w:tc>
        <w:tc>
          <w:tcPr>
            <w:tcW w:w="419" w:type="pct"/>
            <w:vMerge w:val="restart"/>
          </w:tcPr>
          <w:p w:rsidR="004C59AE" w:rsidRPr="004C59AE" w:rsidRDefault="004C59AE" w:rsidP="004C59AE">
            <w:pPr>
              <w:ind w:right="-69"/>
              <w:jc w:val="center"/>
              <w:rPr>
                <w:bCs/>
                <w:iCs/>
              </w:rPr>
            </w:pPr>
            <w:r w:rsidRPr="004C59AE">
              <w:t>КТРУ: 17.22.11.110-00000002</w:t>
            </w:r>
          </w:p>
        </w:tc>
        <w:tc>
          <w:tcPr>
            <w:tcW w:w="488" w:type="pct"/>
            <w:vMerge w:val="restart"/>
            <w:shd w:val="clear" w:color="auto" w:fill="auto"/>
          </w:tcPr>
          <w:p w:rsidR="004C59AE" w:rsidRPr="004C59AE" w:rsidRDefault="004C59AE" w:rsidP="004C59AE">
            <w:pPr>
              <w:ind w:right="-69"/>
              <w:jc w:val="center"/>
              <w:rPr>
                <w:bCs/>
                <w:iCs/>
              </w:rPr>
            </w:pPr>
            <w:r w:rsidRPr="004C59AE">
              <w:rPr>
                <w:bCs/>
                <w:iCs/>
              </w:rPr>
              <w:t>«</w:t>
            </w:r>
            <w:proofErr w:type="spellStart"/>
            <w:r w:rsidRPr="004C59AE">
              <w:rPr>
                <w:bCs/>
                <w:iCs/>
              </w:rPr>
              <w:t>Терес</w:t>
            </w:r>
            <w:proofErr w:type="spellEnd"/>
            <w:r w:rsidRPr="004C59AE">
              <w:rPr>
                <w:bCs/>
                <w:iCs/>
              </w:rPr>
              <w:t xml:space="preserve"> Эконом Т-0024» </w:t>
            </w: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Рулон</w:t>
            </w:r>
          </w:p>
        </w:tc>
        <w:tc>
          <w:tcPr>
            <w:tcW w:w="275" w:type="pct"/>
            <w:vMerge w:val="restart"/>
            <w:shd w:val="clear" w:color="auto" w:fill="auto"/>
          </w:tcPr>
          <w:p w:rsidR="004C59AE" w:rsidRPr="004C59AE" w:rsidRDefault="004C59AE" w:rsidP="004C59AE">
            <w:pPr>
              <w:jc w:val="center"/>
              <w:rPr>
                <w:bCs/>
                <w:iCs/>
              </w:rPr>
            </w:pPr>
            <w:r w:rsidRPr="004C59AE">
              <w:rPr>
                <w:bCs/>
                <w:iCs/>
              </w:rPr>
              <w:t>720</w:t>
            </w: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Тип бумаги туалетной</w:t>
            </w:r>
          </w:p>
        </w:tc>
        <w:tc>
          <w:tcPr>
            <w:tcW w:w="710" w:type="pct"/>
            <w:tcBorders>
              <w:top w:val="single" w:sz="4" w:space="0" w:color="auto"/>
              <w:left w:val="nil"/>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Однослойная</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shd w:val="clear" w:color="auto" w:fill="auto"/>
          </w:tcPr>
          <w:p w:rsidR="004C59AE" w:rsidRPr="004C59AE" w:rsidRDefault="004C59AE" w:rsidP="004C59AE">
            <w:pPr>
              <w:jc w:val="center"/>
              <w:rPr>
                <w:bCs/>
                <w:iCs/>
                <w:color w:val="000000"/>
              </w:rPr>
            </w:pPr>
            <w:r w:rsidRPr="004C59AE">
              <w:rPr>
                <w:bCs/>
                <w:iCs/>
                <w:color w:val="000000"/>
              </w:rPr>
              <w:t xml:space="preserve">Для использования в диспенсере для туалетной бумаги в рулонах </w:t>
            </w:r>
            <w:proofErr w:type="spellStart"/>
            <w:r w:rsidRPr="004C59AE">
              <w:rPr>
                <w:bCs/>
                <w:iCs/>
                <w:color w:val="000000"/>
                <w:lang w:val="en-US"/>
              </w:rPr>
              <w:t>Tork</w:t>
            </w:r>
            <w:proofErr w:type="spellEnd"/>
            <w:r w:rsidRPr="004C59AE">
              <w:rPr>
                <w:bCs/>
                <w:iCs/>
                <w:color w:val="000000"/>
              </w:rPr>
              <w:t xml:space="preserve"> </w:t>
            </w:r>
            <w:r w:rsidRPr="004C59AE">
              <w:rPr>
                <w:bCs/>
                <w:iCs/>
                <w:color w:val="000000"/>
                <w:lang w:val="en-US"/>
              </w:rPr>
              <w:t>Elevation</w:t>
            </w:r>
            <w:r w:rsidRPr="004C59AE">
              <w:rPr>
                <w:bCs/>
                <w:iCs/>
                <w:color w:val="000000"/>
              </w:rPr>
              <w:t xml:space="preserve"> 555000</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Длина намотки рулона, м</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200,0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Ширина рулона, см</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9,5</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Диаметр втулки, см</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6,0</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Borders>
              <w:top w:val="single" w:sz="4" w:space="0" w:color="auto"/>
              <w:left w:val="single" w:sz="4" w:space="0" w:color="auto"/>
              <w:right w:val="single" w:sz="4" w:space="0" w:color="auto"/>
            </w:tcBorders>
            <w:shd w:val="clear" w:color="auto" w:fill="auto"/>
          </w:tcPr>
          <w:p w:rsidR="004C59AE" w:rsidRPr="004C59AE" w:rsidRDefault="004C59AE" w:rsidP="004C59AE">
            <w:pPr>
              <w:jc w:val="center"/>
              <w:rPr>
                <w:bCs/>
                <w:iCs/>
                <w:color w:val="000000"/>
              </w:rPr>
            </w:pPr>
            <w:r w:rsidRPr="004C59AE">
              <w:rPr>
                <w:bCs/>
                <w:iCs/>
                <w:color w:val="000000"/>
              </w:rPr>
              <w:t>Фасовка по 12 рулонов</w:t>
            </w:r>
          </w:p>
        </w:tc>
        <w:tc>
          <w:tcPr>
            <w:tcW w:w="710" w:type="pct"/>
            <w:shd w:val="clear" w:color="auto" w:fill="auto"/>
          </w:tcPr>
          <w:p w:rsidR="004C59AE" w:rsidRPr="004C59AE" w:rsidRDefault="004C59AE" w:rsidP="004C59AE">
            <w:pPr>
              <w:jc w:val="center"/>
              <w:rPr>
                <w:bCs/>
                <w:iCs/>
                <w:color w:val="000000"/>
              </w:rPr>
            </w:pPr>
            <w:r w:rsidRPr="004C59AE">
              <w:rPr>
                <w:bCs/>
                <w:iCs/>
                <w:color w:val="000000"/>
              </w:rPr>
              <w:t>Да</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val="restart"/>
            <w:shd w:val="clear" w:color="auto" w:fill="auto"/>
          </w:tcPr>
          <w:p w:rsidR="004C59AE" w:rsidRPr="004C59AE" w:rsidRDefault="004C59AE" w:rsidP="004C59AE">
            <w:pPr>
              <w:jc w:val="center"/>
              <w:rPr>
                <w:bCs/>
                <w:iCs/>
              </w:rPr>
            </w:pPr>
            <w:r w:rsidRPr="004C59AE">
              <w:rPr>
                <w:bCs/>
                <w:iCs/>
              </w:rPr>
              <w:t>24</w:t>
            </w:r>
          </w:p>
        </w:tc>
        <w:tc>
          <w:tcPr>
            <w:tcW w:w="551" w:type="pct"/>
            <w:vMerge w:val="restart"/>
            <w:shd w:val="clear" w:color="auto" w:fill="auto"/>
          </w:tcPr>
          <w:p w:rsidR="004C59AE" w:rsidRPr="004C59AE" w:rsidRDefault="004C59AE" w:rsidP="004C59AE">
            <w:pPr>
              <w:jc w:val="center"/>
              <w:rPr>
                <w:bCs/>
                <w:iCs/>
              </w:rPr>
            </w:pPr>
            <w:r w:rsidRPr="004C59AE">
              <w:rPr>
                <w:bCs/>
                <w:iCs/>
              </w:rPr>
              <w:t>Метла для уборки (березовая в пучках без черенка)</w:t>
            </w:r>
          </w:p>
        </w:tc>
        <w:tc>
          <w:tcPr>
            <w:tcW w:w="419" w:type="pct"/>
            <w:vMerge w:val="restart"/>
          </w:tcPr>
          <w:p w:rsidR="004C59AE" w:rsidRPr="004C59AE" w:rsidRDefault="004C59AE" w:rsidP="004C59AE">
            <w:pPr>
              <w:ind w:right="-69"/>
              <w:jc w:val="center"/>
              <w:rPr>
                <w:bCs/>
                <w:iCs/>
              </w:rPr>
            </w:pPr>
            <w:r w:rsidRPr="004C59AE">
              <w:t>КТРУ: 32.91.11.000-00000014</w:t>
            </w:r>
          </w:p>
        </w:tc>
        <w:tc>
          <w:tcPr>
            <w:tcW w:w="488" w:type="pct"/>
            <w:vMerge w:val="restart"/>
            <w:shd w:val="clear" w:color="auto" w:fill="auto"/>
          </w:tcPr>
          <w:p w:rsidR="004C59AE" w:rsidRPr="004C59AE" w:rsidRDefault="004C59AE" w:rsidP="004C59AE">
            <w:pPr>
              <w:ind w:right="-69"/>
              <w:jc w:val="center"/>
              <w:rPr>
                <w:bCs/>
                <w:iCs/>
              </w:rPr>
            </w:pPr>
          </w:p>
        </w:tc>
        <w:tc>
          <w:tcPr>
            <w:tcW w:w="423" w:type="pct"/>
            <w:vMerge w:val="restart"/>
            <w:shd w:val="clear" w:color="auto" w:fill="auto"/>
          </w:tcPr>
          <w:p w:rsidR="004C59AE" w:rsidRPr="004C59AE" w:rsidRDefault="004C59AE" w:rsidP="004C59AE">
            <w:pPr>
              <w:contextualSpacing/>
              <w:jc w:val="center"/>
              <w:rPr>
                <w:bCs/>
                <w:iCs/>
              </w:rPr>
            </w:pPr>
            <w:r w:rsidRPr="004C59AE">
              <w:rPr>
                <w:bCs/>
                <w:iCs/>
              </w:rPr>
              <w:t>Штука</w:t>
            </w:r>
          </w:p>
        </w:tc>
        <w:tc>
          <w:tcPr>
            <w:tcW w:w="275" w:type="pct"/>
            <w:vMerge w:val="restart"/>
            <w:shd w:val="clear" w:color="auto" w:fill="auto"/>
          </w:tcPr>
          <w:p w:rsidR="004C59AE" w:rsidRPr="004C59AE" w:rsidRDefault="004C59AE" w:rsidP="004C59AE">
            <w:pPr>
              <w:jc w:val="center"/>
              <w:rPr>
                <w:bCs/>
                <w:iCs/>
              </w:rPr>
            </w:pPr>
            <w:r w:rsidRPr="004C59AE">
              <w:rPr>
                <w:bCs/>
                <w:iCs/>
              </w:rPr>
              <w:t>30</w:t>
            </w:r>
          </w:p>
        </w:tc>
        <w:tc>
          <w:tcPr>
            <w:tcW w:w="1103" w:type="pct"/>
          </w:tcPr>
          <w:p w:rsidR="004C59AE" w:rsidRPr="004C59AE" w:rsidRDefault="004C59AE" w:rsidP="004C59AE">
            <w:pPr>
              <w:jc w:val="center"/>
              <w:rPr>
                <w:color w:val="000000"/>
              </w:rPr>
            </w:pPr>
            <w:r w:rsidRPr="004C59AE">
              <w:t>Материал рабочей части</w:t>
            </w:r>
          </w:p>
        </w:tc>
        <w:tc>
          <w:tcPr>
            <w:tcW w:w="710" w:type="pct"/>
          </w:tcPr>
          <w:p w:rsidR="004C59AE" w:rsidRPr="004C59AE" w:rsidRDefault="004C59AE" w:rsidP="004C59AE">
            <w:pPr>
              <w:jc w:val="center"/>
              <w:rPr>
                <w:color w:val="000000"/>
              </w:rPr>
            </w:pPr>
            <w:r w:rsidRPr="004C59AE">
              <w:t>Березовый пруток</w:t>
            </w:r>
          </w:p>
        </w:tc>
        <w:tc>
          <w:tcPr>
            <w:tcW w:w="444" w:type="pct"/>
          </w:tcPr>
          <w:p w:rsidR="004C59AE" w:rsidRPr="004C59AE" w:rsidRDefault="004C59AE" w:rsidP="004C59AE">
            <w:pPr>
              <w:jc w:val="center"/>
              <w:rPr>
                <w:rFonts w:asciiTheme="minorHAnsi" w:eastAsiaTheme="minorHAnsi" w:hAnsiTheme="minorHAnsi" w:cstheme="minorBidi"/>
                <w:i/>
                <w:sz w:val="22"/>
                <w:szCs w:val="22"/>
                <w:lang w:eastAsia="en-US"/>
              </w:rPr>
            </w:pPr>
            <w:r w:rsidRPr="004C59AE">
              <w:rPr>
                <w:i/>
              </w:rPr>
              <w:t>Указать</w:t>
            </w:r>
          </w:p>
        </w:tc>
        <w:tc>
          <w:tcPr>
            <w:tcW w:w="448" w:type="pct"/>
            <w:vMerge w:val="restart"/>
          </w:tcPr>
          <w:p w:rsidR="004C59AE" w:rsidRPr="004C59AE" w:rsidRDefault="004C59AE" w:rsidP="004C59AE">
            <w:pPr>
              <w:jc w:val="center"/>
            </w:pPr>
            <w:r w:rsidRPr="004C59AE">
              <w:rPr>
                <w:i/>
              </w:rPr>
              <w:t>Указать</w:t>
            </w: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Pr>
          <w:p w:rsidR="004C59AE" w:rsidRPr="004C59AE" w:rsidRDefault="004C59AE" w:rsidP="004C59AE">
            <w:pPr>
              <w:jc w:val="center"/>
              <w:rPr>
                <w:bCs/>
                <w:iCs/>
                <w:color w:val="000000"/>
              </w:rPr>
            </w:pPr>
            <w:r w:rsidRPr="004C59AE">
              <w:rPr>
                <w:bCs/>
                <w:iCs/>
                <w:color w:val="000000"/>
              </w:rPr>
              <w:t>Назначение</w:t>
            </w:r>
          </w:p>
        </w:tc>
        <w:tc>
          <w:tcPr>
            <w:tcW w:w="710" w:type="pct"/>
          </w:tcPr>
          <w:p w:rsidR="004C59AE" w:rsidRPr="004C59AE" w:rsidRDefault="004C59AE" w:rsidP="004C59AE">
            <w:pPr>
              <w:jc w:val="center"/>
            </w:pPr>
            <w:r w:rsidRPr="004C59AE">
              <w:t>Для уборки территорий (улиц)</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r w:rsidR="004C59AE" w:rsidRPr="004C59AE" w:rsidTr="00303845">
        <w:trPr>
          <w:trHeight w:val="120"/>
        </w:trPr>
        <w:tc>
          <w:tcPr>
            <w:tcW w:w="138" w:type="pct"/>
            <w:vMerge/>
            <w:shd w:val="clear" w:color="auto" w:fill="auto"/>
          </w:tcPr>
          <w:p w:rsidR="004C59AE" w:rsidRPr="004C59AE" w:rsidRDefault="004C59AE" w:rsidP="004C59AE">
            <w:pPr>
              <w:jc w:val="center"/>
              <w:rPr>
                <w:bCs/>
                <w:iCs/>
              </w:rPr>
            </w:pPr>
          </w:p>
        </w:tc>
        <w:tc>
          <w:tcPr>
            <w:tcW w:w="551" w:type="pct"/>
            <w:vMerge/>
            <w:shd w:val="clear" w:color="auto" w:fill="auto"/>
          </w:tcPr>
          <w:p w:rsidR="004C59AE" w:rsidRPr="004C59AE" w:rsidRDefault="004C59AE" w:rsidP="004C59AE">
            <w:pPr>
              <w:jc w:val="center"/>
              <w:rPr>
                <w:bCs/>
                <w:iCs/>
              </w:rPr>
            </w:pPr>
          </w:p>
        </w:tc>
        <w:tc>
          <w:tcPr>
            <w:tcW w:w="419" w:type="pct"/>
            <w:vMerge/>
          </w:tcPr>
          <w:p w:rsidR="004C59AE" w:rsidRPr="004C59AE" w:rsidRDefault="004C59AE" w:rsidP="004C59AE">
            <w:pPr>
              <w:ind w:right="-69"/>
              <w:jc w:val="center"/>
              <w:rPr>
                <w:bCs/>
                <w:iCs/>
              </w:rPr>
            </w:pPr>
          </w:p>
        </w:tc>
        <w:tc>
          <w:tcPr>
            <w:tcW w:w="488" w:type="pct"/>
            <w:vMerge/>
            <w:shd w:val="clear" w:color="auto" w:fill="auto"/>
          </w:tcPr>
          <w:p w:rsidR="004C59AE" w:rsidRPr="004C59AE" w:rsidRDefault="004C59AE" w:rsidP="004C59AE">
            <w:pPr>
              <w:ind w:right="-69"/>
              <w:jc w:val="center"/>
              <w:rPr>
                <w:bCs/>
                <w:iCs/>
              </w:rPr>
            </w:pPr>
          </w:p>
        </w:tc>
        <w:tc>
          <w:tcPr>
            <w:tcW w:w="423" w:type="pct"/>
            <w:vMerge/>
            <w:shd w:val="clear" w:color="auto" w:fill="auto"/>
          </w:tcPr>
          <w:p w:rsidR="004C59AE" w:rsidRPr="004C59AE" w:rsidRDefault="004C59AE" w:rsidP="004C59AE">
            <w:pPr>
              <w:contextualSpacing/>
              <w:jc w:val="center"/>
              <w:rPr>
                <w:bCs/>
                <w:iCs/>
              </w:rPr>
            </w:pPr>
          </w:p>
        </w:tc>
        <w:tc>
          <w:tcPr>
            <w:tcW w:w="275" w:type="pct"/>
            <w:vMerge/>
            <w:shd w:val="clear" w:color="auto" w:fill="auto"/>
          </w:tcPr>
          <w:p w:rsidR="004C59AE" w:rsidRPr="004C59AE" w:rsidRDefault="004C59AE" w:rsidP="004C59AE">
            <w:pPr>
              <w:jc w:val="center"/>
              <w:rPr>
                <w:bCs/>
                <w:iCs/>
              </w:rPr>
            </w:pPr>
          </w:p>
        </w:tc>
        <w:tc>
          <w:tcPr>
            <w:tcW w:w="1103" w:type="pct"/>
          </w:tcPr>
          <w:p w:rsidR="004C59AE" w:rsidRPr="004C59AE" w:rsidRDefault="004C59AE" w:rsidP="004C59AE">
            <w:pPr>
              <w:jc w:val="center"/>
            </w:pPr>
            <w:r w:rsidRPr="004C59AE">
              <w:t>Наличие черенка</w:t>
            </w:r>
          </w:p>
        </w:tc>
        <w:tc>
          <w:tcPr>
            <w:tcW w:w="710" w:type="pct"/>
          </w:tcPr>
          <w:p w:rsidR="004C59AE" w:rsidRPr="004C59AE" w:rsidRDefault="004C59AE" w:rsidP="004C59AE">
            <w:pPr>
              <w:jc w:val="center"/>
            </w:pPr>
            <w:r w:rsidRPr="004C59AE">
              <w:t>Нет</w:t>
            </w:r>
          </w:p>
        </w:tc>
        <w:tc>
          <w:tcPr>
            <w:tcW w:w="444" w:type="pct"/>
          </w:tcPr>
          <w:p w:rsidR="004C59AE" w:rsidRPr="004C59AE" w:rsidRDefault="004C59AE" w:rsidP="004C59AE">
            <w:pPr>
              <w:spacing w:line="259" w:lineRule="auto"/>
              <w:jc w:val="center"/>
            </w:pPr>
            <w:r w:rsidRPr="004C59AE">
              <w:rPr>
                <w:i/>
              </w:rPr>
              <w:t>Указать</w:t>
            </w:r>
          </w:p>
        </w:tc>
        <w:tc>
          <w:tcPr>
            <w:tcW w:w="448" w:type="pct"/>
            <w:vMerge/>
          </w:tcPr>
          <w:p w:rsidR="004C59AE" w:rsidRPr="004C59AE" w:rsidRDefault="004C59AE" w:rsidP="004C59AE">
            <w:pPr>
              <w:spacing w:line="259" w:lineRule="auto"/>
              <w:jc w:val="center"/>
            </w:pPr>
          </w:p>
        </w:tc>
      </w:tr>
    </w:tbl>
    <w:p w:rsidR="00A850A7" w:rsidRDefault="00A850A7" w:rsidP="00F756DA">
      <w:pPr>
        <w:widowControl w:val="0"/>
        <w:autoSpaceDE w:val="0"/>
        <w:autoSpaceDN w:val="0"/>
        <w:adjustRightInd w:val="0"/>
        <w:jc w:val="both"/>
        <w:rPr>
          <w:sz w:val="24"/>
          <w:szCs w:val="24"/>
        </w:rPr>
      </w:pPr>
    </w:p>
    <w:p w:rsidR="00303845" w:rsidRPr="00303845" w:rsidRDefault="00303845" w:rsidP="00303845">
      <w:pPr>
        <w:widowControl w:val="0"/>
        <w:autoSpaceDE w:val="0"/>
        <w:autoSpaceDN w:val="0"/>
        <w:adjustRightInd w:val="0"/>
        <w:jc w:val="both"/>
        <w:rPr>
          <w:sz w:val="24"/>
          <w:szCs w:val="24"/>
        </w:rPr>
      </w:pPr>
      <w:r w:rsidRPr="00303845">
        <w:rPr>
          <w:sz w:val="24"/>
          <w:szCs w:val="24"/>
        </w:rPr>
        <w:t>Участник закупки должен в произвольной форме указать конкретные показатели поставляемого товара (материалов), соответствующие значениям, установленным в техническом задании,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описании товаров (материалов) могут быть использованы только общепринятые обозначения и сокращения.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Описание поставляемого (используемого) товара должно быть выполнено как описание индивидуально определенного товара, в строгом соответствии с реальными функциональными характеристиками товара.</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описании поставляемого (используемого)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техническом задании.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Указываемые участником сведения не должны сопровождаться словами «или эквивалент».</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«&lt;», «до» - означает что, участнику следует предоставить в ценовом предложении конкретный показатель, менее указанного значения; </w:t>
      </w:r>
    </w:p>
    <w:p w:rsidR="00303845" w:rsidRPr="00303845" w:rsidRDefault="00303845" w:rsidP="00303845">
      <w:pPr>
        <w:widowControl w:val="0"/>
        <w:autoSpaceDE w:val="0"/>
        <w:autoSpaceDN w:val="0"/>
        <w:adjustRightInd w:val="0"/>
        <w:jc w:val="both"/>
        <w:rPr>
          <w:sz w:val="24"/>
          <w:szCs w:val="24"/>
        </w:rPr>
      </w:pPr>
      <w:r w:rsidRPr="00303845">
        <w:rPr>
          <w:sz w:val="24"/>
          <w:szCs w:val="24"/>
        </w:rPr>
        <w:lastRenderedPageBreak/>
        <w:t xml:space="preserve">Символ «&gt;», «от» - означает что, участнику следует предоставить в ценовом предложении конкретный показатель, более указанного значения; </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менее» - означает что, участнику следует предоставить в ценовом предложении конкретный показатель, более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более» - означает что, участнику следует предоставить в ценовом предложении конкретный показатель,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Слово «более» - означает что, участнику следует предоставить в ценовом предложении конкретный показатель, более указанного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Слово «менее» - означает что, участнику следует предоставить в ценовом предложении конкретный показатель, менее указанного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 - означает что, участнику следует предоставить в ценовом предложении конкретный показатель, более указанного значения или равный ему; </w:t>
      </w:r>
    </w:p>
    <w:p w:rsidR="00303845" w:rsidRPr="00303845" w:rsidRDefault="00303845" w:rsidP="00303845">
      <w:pPr>
        <w:widowControl w:val="0"/>
        <w:autoSpaceDE w:val="0"/>
        <w:autoSpaceDN w:val="0"/>
        <w:adjustRightInd w:val="0"/>
        <w:jc w:val="both"/>
        <w:rPr>
          <w:sz w:val="24"/>
          <w:szCs w:val="24"/>
        </w:rPr>
      </w:pPr>
      <w:r w:rsidRPr="00303845">
        <w:rPr>
          <w:sz w:val="24"/>
          <w:szCs w:val="24"/>
        </w:rPr>
        <w:t>Символ «≤» - означает что, участнику следует предоставить в ценовом предложении конкретный показатель,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«Не выше» - означает что, участнику следует предоставить в ценовом предложении конкретный показатель, не более указанного значения или равный ему; </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ниже» - означает что, участнику следует предоставить в ценовом предложении конкретный показатель, не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«Минимальный </w:t>
      </w:r>
      <w:proofErr w:type="gramStart"/>
      <w:r w:rsidRPr="00303845">
        <w:rPr>
          <w:sz w:val="24"/>
          <w:szCs w:val="24"/>
        </w:rPr>
        <w:t>размер….</w:t>
      </w:r>
      <w:proofErr w:type="gramEnd"/>
      <w:r w:rsidRPr="00303845">
        <w:rPr>
          <w:sz w:val="24"/>
          <w:szCs w:val="24"/>
        </w:rPr>
        <w:t>» и/или «</w:t>
      </w:r>
      <w:proofErr w:type="spellStart"/>
      <w:r w:rsidRPr="00303845">
        <w:rPr>
          <w:sz w:val="24"/>
          <w:szCs w:val="24"/>
        </w:rPr>
        <w:t>min</w:t>
      </w:r>
      <w:proofErr w:type="spellEnd"/>
      <w:r w:rsidRPr="00303845">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«Максимальный </w:t>
      </w:r>
      <w:proofErr w:type="gramStart"/>
      <w:r w:rsidRPr="00303845">
        <w:rPr>
          <w:sz w:val="24"/>
          <w:szCs w:val="24"/>
        </w:rPr>
        <w:t>размер….</w:t>
      </w:r>
      <w:proofErr w:type="gramEnd"/>
      <w:r w:rsidRPr="00303845">
        <w:rPr>
          <w:sz w:val="24"/>
          <w:szCs w:val="24"/>
        </w:rPr>
        <w:t>» и/или «</w:t>
      </w:r>
      <w:proofErr w:type="spellStart"/>
      <w:r w:rsidRPr="00303845">
        <w:rPr>
          <w:sz w:val="24"/>
          <w:szCs w:val="24"/>
        </w:rPr>
        <w:t>max</w:t>
      </w:r>
      <w:proofErr w:type="spellEnd"/>
      <w:r w:rsidRPr="00303845">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более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этом, символы «&lt;», «&gt;», «≥», «≤» устанавливаются в требуемом значении сведений о товарах слева от числового значения показателя.</w:t>
      </w:r>
    </w:p>
    <w:p w:rsidR="00303845" w:rsidRPr="00303845" w:rsidRDefault="00303845" w:rsidP="00303845">
      <w:pPr>
        <w:widowControl w:val="0"/>
        <w:autoSpaceDE w:val="0"/>
        <w:autoSpaceDN w:val="0"/>
        <w:adjustRightInd w:val="0"/>
        <w:jc w:val="both"/>
        <w:rPr>
          <w:sz w:val="24"/>
          <w:szCs w:val="24"/>
        </w:rPr>
      </w:pPr>
      <w:r w:rsidRPr="00303845">
        <w:rPr>
          <w:sz w:val="24"/>
          <w:szCs w:val="24"/>
        </w:rPr>
        <w:t>Символы «...» или «-» установленные между значениями, следует читать как необходимость указания диапазона значений, включая крайние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Параметры и характеристики предлагаемого к поставке товара должны иметь конкретные показатели, в том числе без сопровождения их словами «не более», «более», «не более чем», «не превышает», «превышает», «не выше», «выше», «не менее», «менее», «не менее и не более», «не менее чем», «не ниже», «ниже», «не уже», «свыше», «</w:t>
      </w:r>
      <w:proofErr w:type="gramStart"/>
      <w:r w:rsidRPr="00303845">
        <w:rPr>
          <w:sz w:val="24"/>
          <w:szCs w:val="24"/>
        </w:rPr>
        <w:t>от  до</w:t>
      </w:r>
      <w:proofErr w:type="gramEnd"/>
      <w:r w:rsidRPr="00303845">
        <w:rPr>
          <w:sz w:val="24"/>
          <w:szCs w:val="24"/>
        </w:rPr>
        <w:t>», «до», «от», «или», или знаков «&lt;», «&gt;», «≥», «≤» «;». 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не включая крайние значения. В случае указания в извещении диапазонных значений показателя, сопровождаемые сочетанием слов «не менее», «не более», или «не выше», «не ниже», или «от», «до», или сочетанием символов «&lt;</w:t>
      </w:r>
      <w:proofErr w:type="gramStart"/>
      <w:r w:rsidRPr="00303845">
        <w:rPr>
          <w:sz w:val="24"/>
          <w:szCs w:val="24"/>
        </w:rPr>
        <w:t>»,«</w:t>
      </w:r>
      <w:proofErr w:type="gramEnd"/>
      <w:r w:rsidRPr="00303845">
        <w:rPr>
          <w:sz w:val="24"/>
          <w:szCs w:val="24"/>
        </w:rPr>
        <w:t xml:space="preserve">&gt;»,«≥»,«≤», соединенные союзом «и»,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если описание товара/позиции содержит одновременно показатели (характеристики товара) «минимальный размер…» и/или «</w:t>
      </w:r>
      <w:proofErr w:type="spellStart"/>
      <w:r w:rsidRPr="00303845">
        <w:rPr>
          <w:sz w:val="24"/>
          <w:szCs w:val="24"/>
        </w:rPr>
        <w:t>min</w:t>
      </w:r>
      <w:proofErr w:type="spellEnd"/>
      <w:r w:rsidRPr="00303845">
        <w:rPr>
          <w:sz w:val="24"/>
          <w:szCs w:val="24"/>
        </w:rPr>
        <w:t>» «максимальный размер…» и/или «</w:t>
      </w:r>
      <w:proofErr w:type="spellStart"/>
      <w:r w:rsidRPr="00303845">
        <w:rPr>
          <w:sz w:val="24"/>
          <w:szCs w:val="24"/>
        </w:rPr>
        <w:t>max</w:t>
      </w:r>
      <w:proofErr w:type="spellEnd"/>
      <w:r w:rsidRPr="00303845">
        <w:rPr>
          <w:sz w:val="24"/>
          <w:szCs w:val="24"/>
        </w:rPr>
        <w:t xml:space="preserve">»,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303845" w:rsidRPr="00303845" w:rsidRDefault="00303845" w:rsidP="00303845">
      <w:pPr>
        <w:widowControl w:val="0"/>
        <w:autoSpaceDE w:val="0"/>
        <w:autoSpaceDN w:val="0"/>
        <w:adjustRightInd w:val="0"/>
        <w:jc w:val="both"/>
        <w:rPr>
          <w:sz w:val="24"/>
          <w:szCs w:val="24"/>
        </w:rPr>
      </w:pPr>
      <w:r w:rsidRPr="00303845">
        <w:rPr>
          <w:sz w:val="24"/>
          <w:szCs w:val="24"/>
        </w:rPr>
        <w:t>Характеристики, перечисленные через «,», союз «и» должны быть указаны все. При перечислении через «/», «;», союз «или» указывается участником одна характеристика, соответствующая нормативной документации к товару. Обозначения единиц измерения являются неизменными и указываются в том же формате, что и в извещении.</w:t>
      </w:r>
    </w:p>
    <w:p w:rsidR="00303845" w:rsidRPr="00303845" w:rsidRDefault="00303845" w:rsidP="00303845">
      <w:pPr>
        <w:widowControl w:val="0"/>
        <w:autoSpaceDE w:val="0"/>
        <w:autoSpaceDN w:val="0"/>
        <w:adjustRightInd w:val="0"/>
        <w:jc w:val="both"/>
        <w:rPr>
          <w:sz w:val="24"/>
          <w:szCs w:val="24"/>
        </w:rPr>
      </w:pPr>
      <w:r w:rsidRPr="00303845">
        <w:rPr>
          <w:sz w:val="24"/>
          <w:szCs w:val="24"/>
        </w:rPr>
        <w:lastRenderedPageBreak/>
        <w:t>Все документы и сведения в составе ценового предложения на участие в закупке должны быть составлены на русском языке, быть полными, достоверными, не допускать возможность их двусмысленного толкования.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Если присутствует знак «;» или союз «или» разделяющий характеристики товаров, типы и т.д., а перед последним стоит союз "и" необходимо выбрать одну из характеристик, марок, типов и т.д.  перечисленных через знак «;» или союз «или», а также ту характеристику, марку, тип и т.д. стоящий после союза «и».</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присутствия в закупке условных обозначений или словосочетаний, неуказанных в данной инструкции, их необходимо считать неизменяемым параметром и указывать в том же формате, что и в закупке.</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В случае присутствия в техническом задании слов «неизменяемый параметр» участнику закупки необходимо представить значение показателя в том же формате, </w:t>
      </w:r>
      <w:bookmarkStart w:id="0" w:name="_GoBack"/>
      <w:bookmarkEnd w:id="0"/>
      <w:r w:rsidRPr="00303845">
        <w:rPr>
          <w:sz w:val="24"/>
          <w:szCs w:val="24"/>
        </w:rPr>
        <w:t>что и в техническом задании.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Подача ценового предложения означает согласие участника закупки, подавшего такое ценовое предложение,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Федеральным законом № 44-ФЗ предусмотрена документация о закупке), и в соответствии с ценовым предложением такого участника закупки на участие в закупке.</w:t>
      </w:r>
    </w:p>
    <w:p w:rsidR="00303845" w:rsidRDefault="00303845" w:rsidP="00303845">
      <w:pPr>
        <w:widowControl w:val="0"/>
        <w:autoSpaceDE w:val="0"/>
        <w:autoSpaceDN w:val="0"/>
        <w:adjustRightInd w:val="0"/>
        <w:jc w:val="both"/>
        <w:rPr>
          <w:sz w:val="24"/>
          <w:szCs w:val="24"/>
        </w:rPr>
      </w:pPr>
      <w:r w:rsidRPr="00303845">
        <w:rPr>
          <w:sz w:val="24"/>
          <w:szCs w:val="24"/>
        </w:rPr>
        <w:t>Информация о характеристиках предлагаемого участником закупки товара, соответствующих показателям, установленным в описании объекта закупки, товарный знак (при наличии у товара товарного знака) может не включаться в ценовое предложение участника закупки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sectPr w:rsidR="00303845" w:rsidSect="007C71F5">
      <w:headerReference w:type="default" r:id="rId7"/>
      <w:pgSz w:w="16838" w:h="11906" w:orient="landscape"/>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D74" w:rsidRDefault="00147D74">
      <w:r>
        <w:separator/>
      </w:r>
    </w:p>
  </w:endnote>
  <w:endnote w:type="continuationSeparator" w:id="0">
    <w:p w:rsidR="00147D74" w:rsidRDefault="0014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D74" w:rsidRDefault="00147D74">
      <w:r>
        <w:separator/>
      </w:r>
    </w:p>
  </w:footnote>
  <w:footnote w:type="continuationSeparator" w:id="0">
    <w:p w:rsidR="00147D74" w:rsidRDefault="00147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662923"/>
      <w:docPartObj>
        <w:docPartGallery w:val="Page Numbers (Top of Page)"/>
        <w:docPartUnique/>
      </w:docPartObj>
    </w:sdtPr>
    <w:sdtContent>
      <w:p w:rsidR="00303845" w:rsidRDefault="00303845">
        <w:pPr>
          <w:pStyle w:val="a6"/>
          <w:jc w:val="center"/>
        </w:pPr>
        <w:r>
          <w:fldChar w:fldCharType="begin"/>
        </w:r>
        <w:r>
          <w:instrText>PAGE   \* MERGEFORMAT</w:instrText>
        </w:r>
        <w:r>
          <w:fldChar w:fldCharType="separate"/>
        </w:r>
        <w:r w:rsidR="0095691B">
          <w:rPr>
            <w:noProof/>
          </w:rPr>
          <w:t>7</w:t>
        </w:r>
        <w:r>
          <w:fldChar w:fldCharType="end"/>
        </w:r>
      </w:p>
    </w:sdtContent>
  </w:sdt>
  <w:p w:rsidR="00303845" w:rsidRDefault="003038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7"/>
  </w:num>
  <w:num w:numId="5">
    <w:abstractNumId w:val="17"/>
  </w:num>
  <w:num w:numId="6">
    <w:abstractNumId w:val="10"/>
  </w:num>
  <w:num w:numId="7">
    <w:abstractNumId w:val="1"/>
  </w:num>
  <w:num w:numId="8">
    <w:abstractNumId w:val="4"/>
  </w:num>
  <w:num w:numId="9">
    <w:abstractNumId w:val="6"/>
  </w:num>
  <w:num w:numId="10">
    <w:abstractNumId w:val="19"/>
  </w:num>
  <w:num w:numId="11">
    <w:abstractNumId w:val="0"/>
  </w:num>
  <w:num w:numId="12">
    <w:abstractNumId w:val="14"/>
  </w:num>
  <w:num w:numId="13">
    <w:abstractNumId w:val="12"/>
  </w:num>
  <w:num w:numId="14">
    <w:abstractNumId w:val="18"/>
  </w:num>
  <w:num w:numId="15">
    <w:abstractNumId w:val="20"/>
  </w:num>
  <w:num w:numId="16">
    <w:abstractNumId w:val="2"/>
  </w:num>
  <w:num w:numId="17">
    <w:abstractNumId w:val="13"/>
  </w:num>
  <w:num w:numId="1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A0"/>
    <w:rsid w:val="00001248"/>
    <w:rsid w:val="00020C58"/>
    <w:rsid w:val="00044344"/>
    <w:rsid w:val="000714AD"/>
    <w:rsid w:val="00074F1B"/>
    <w:rsid w:val="000A1832"/>
    <w:rsid w:val="000D11AA"/>
    <w:rsid w:val="000E7D75"/>
    <w:rsid w:val="00144BCD"/>
    <w:rsid w:val="00147D74"/>
    <w:rsid w:val="00160545"/>
    <w:rsid w:val="00173720"/>
    <w:rsid w:val="00173B6F"/>
    <w:rsid w:val="00186146"/>
    <w:rsid w:val="00201504"/>
    <w:rsid w:val="002108F1"/>
    <w:rsid w:val="00232FC8"/>
    <w:rsid w:val="00265E4E"/>
    <w:rsid w:val="00266CAD"/>
    <w:rsid w:val="002C536B"/>
    <w:rsid w:val="002D5090"/>
    <w:rsid w:val="002E225C"/>
    <w:rsid w:val="002F703F"/>
    <w:rsid w:val="00303845"/>
    <w:rsid w:val="00366AA9"/>
    <w:rsid w:val="00375DBA"/>
    <w:rsid w:val="00377A5D"/>
    <w:rsid w:val="00390B91"/>
    <w:rsid w:val="003970A4"/>
    <w:rsid w:val="003A63BA"/>
    <w:rsid w:val="00404606"/>
    <w:rsid w:val="0041140A"/>
    <w:rsid w:val="004601F6"/>
    <w:rsid w:val="00471C54"/>
    <w:rsid w:val="004C59AE"/>
    <w:rsid w:val="004E61DE"/>
    <w:rsid w:val="00511256"/>
    <w:rsid w:val="005167EC"/>
    <w:rsid w:val="00526E49"/>
    <w:rsid w:val="00527295"/>
    <w:rsid w:val="00544386"/>
    <w:rsid w:val="00546DB7"/>
    <w:rsid w:val="005559CB"/>
    <w:rsid w:val="00581B18"/>
    <w:rsid w:val="00592505"/>
    <w:rsid w:val="005B06E9"/>
    <w:rsid w:val="005C3594"/>
    <w:rsid w:val="005D2925"/>
    <w:rsid w:val="005D67B7"/>
    <w:rsid w:val="00604FDF"/>
    <w:rsid w:val="00610273"/>
    <w:rsid w:val="00617CD9"/>
    <w:rsid w:val="006257C4"/>
    <w:rsid w:val="0064363F"/>
    <w:rsid w:val="00657AEB"/>
    <w:rsid w:val="006D7E29"/>
    <w:rsid w:val="00701C5B"/>
    <w:rsid w:val="00702682"/>
    <w:rsid w:val="007220B7"/>
    <w:rsid w:val="00726390"/>
    <w:rsid w:val="00735019"/>
    <w:rsid w:val="00755544"/>
    <w:rsid w:val="00763B85"/>
    <w:rsid w:val="007B4C23"/>
    <w:rsid w:val="007C71F5"/>
    <w:rsid w:val="007D08BD"/>
    <w:rsid w:val="00806850"/>
    <w:rsid w:val="0082417F"/>
    <w:rsid w:val="008260CC"/>
    <w:rsid w:val="00855EF4"/>
    <w:rsid w:val="00857320"/>
    <w:rsid w:val="00866690"/>
    <w:rsid w:val="008854A0"/>
    <w:rsid w:val="00887B52"/>
    <w:rsid w:val="008E4A87"/>
    <w:rsid w:val="009020FF"/>
    <w:rsid w:val="0091391C"/>
    <w:rsid w:val="009312D2"/>
    <w:rsid w:val="0093290E"/>
    <w:rsid w:val="00943B22"/>
    <w:rsid w:val="0095691B"/>
    <w:rsid w:val="009723E0"/>
    <w:rsid w:val="009903CF"/>
    <w:rsid w:val="009A5588"/>
    <w:rsid w:val="00A10231"/>
    <w:rsid w:val="00A4261B"/>
    <w:rsid w:val="00A53E86"/>
    <w:rsid w:val="00A6339F"/>
    <w:rsid w:val="00A850A7"/>
    <w:rsid w:val="00A8518C"/>
    <w:rsid w:val="00A87978"/>
    <w:rsid w:val="00A90E62"/>
    <w:rsid w:val="00A93308"/>
    <w:rsid w:val="00AA0A5C"/>
    <w:rsid w:val="00AD5508"/>
    <w:rsid w:val="00AF2389"/>
    <w:rsid w:val="00AF3871"/>
    <w:rsid w:val="00AF44B9"/>
    <w:rsid w:val="00B14632"/>
    <w:rsid w:val="00B17CD9"/>
    <w:rsid w:val="00B17E67"/>
    <w:rsid w:val="00B21CC1"/>
    <w:rsid w:val="00B443DB"/>
    <w:rsid w:val="00B626CC"/>
    <w:rsid w:val="00B85DF0"/>
    <w:rsid w:val="00B90DE2"/>
    <w:rsid w:val="00B973A0"/>
    <w:rsid w:val="00BB753D"/>
    <w:rsid w:val="00BF59B3"/>
    <w:rsid w:val="00C51D7F"/>
    <w:rsid w:val="00C55E51"/>
    <w:rsid w:val="00CB24A2"/>
    <w:rsid w:val="00CC08E3"/>
    <w:rsid w:val="00CE5066"/>
    <w:rsid w:val="00CE64C2"/>
    <w:rsid w:val="00D35257"/>
    <w:rsid w:val="00D358E8"/>
    <w:rsid w:val="00D85E41"/>
    <w:rsid w:val="00D934B0"/>
    <w:rsid w:val="00DA3E28"/>
    <w:rsid w:val="00E50224"/>
    <w:rsid w:val="00E727EB"/>
    <w:rsid w:val="00E95D77"/>
    <w:rsid w:val="00F12BEA"/>
    <w:rsid w:val="00F266C1"/>
    <w:rsid w:val="00F36A0B"/>
    <w:rsid w:val="00F52E14"/>
    <w:rsid w:val="00F67EBE"/>
    <w:rsid w:val="00F756DA"/>
    <w:rsid w:val="00F901F7"/>
    <w:rsid w:val="00F92BFF"/>
    <w:rsid w:val="00FB0EA0"/>
    <w:rsid w:val="00FB6BCA"/>
    <w:rsid w:val="00FB772E"/>
    <w:rsid w:val="00FE588C"/>
    <w:rsid w:val="00FF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C3DA1-965E-4672-BE21-DC67AABD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5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55EF4"/>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7D08BD"/>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4A2"/>
    <w:rPr>
      <w:color w:val="0563C1" w:themeColor="hyperlink"/>
      <w:u w:val="single"/>
    </w:rPr>
  </w:style>
  <w:style w:type="character" w:customStyle="1" w:styleId="10">
    <w:name w:val="Заголовок 1 Знак"/>
    <w:basedOn w:val="a0"/>
    <w:link w:val="1"/>
    <w:uiPriority w:val="9"/>
    <w:rsid w:val="00855EF4"/>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855EF4"/>
  </w:style>
  <w:style w:type="paragraph" w:styleId="a4">
    <w:name w:val="Balloon Text"/>
    <w:basedOn w:val="a"/>
    <w:link w:val="a5"/>
    <w:uiPriority w:val="99"/>
    <w:semiHidden/>
    <w:unhideWhenUsed/>
    <w:rsid w:val="00855EF4"/>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855EF4"/>
    <w:rPr>
      <w:rFonts w:ascii="Segoe UI" w:hAnsi="Segoe UI" w:cs="Segoe UI"/>
      <w:sz w:val="18"/>
      <w:szCs w:val="18"/>
    </w:rPr>
  </w:style>
  <w:style w:type="paragraph" w:styleId="a6">
    <w:name w:val="header"/>
    <w:basedOn w:val="a"/>
    <w:link w:val="a7"/>
    <w:uiPriority w:val="99"/>
    <w:unhideWhenUsed/>
    <w:rsid w:val="00855EF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855EF4"/>
  </w:style>
  <w:style w:type="paragraph" w:styleId="a8">
    <w:name w:val="footer"/>
    <w:basedOn w:val="a"/>
    <w:link w:val="a9"/>
    <w:uiPriority w:val="99"/>
    <w:unhideWhenUsed/>
    <w:rsid w:val="00855EF4"/>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855EF4"/>
  </w:style>
  <w:style w:type="paragraph" w:customStyle="1" w:styleId="ConsPlusNormal">
    <w:name w:val="ConsPlusNormal"/>
    <w:link w:val="ConsPlusNormal0"/>
    <w:qFormat/>
    <w:rsid w:val="00855EF4"/>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0"/>
    <w:uiPriority w:val="99"/>
    <w:semiHidden/>
    <w:unhideWhenUsed/>
    <w:rsid w:val="00855EF4"/>
    <w:rPr>
      <w:sz w:val="16"/>
      <w:szCs w:val="16"/>
    </w:rPr>
  </w:style>
  <w:style w:type="paragraph" w:styleId="ab">
    <w:name w:val="annotation text"/>
    <w:basedOn w:val="a"/>
    <w:link w:val="ac"/>
    <w:uiPriority w:val="99"/>
    <w:semiHidden/>
    <w:unhideWhenUsed/>
    <w:rsid w:val="00855EF4"/>
    <w:rPr>
      <w:rFonts w:eastAsia="Batang"/>
      <w:lang w:eastAsia="ko-KR"/>
    </w:rPr>
  </w:style>
  <w:style w:type="character" w:customStyle="1" w:styleId="ac">
    <w:name w:val="Текст примечания Знак"/>
    <w:basedOn w:val="a0"/>
    <w:link w:val="ab"/>
    <w:uiPriority w:val="99"/>
    <w:semiHidden/>
    <w:rsid w:val="00855EF4"/>
    <w:rPr>
      <w:rFonts w:ascii="Times New Roman" w:eastAsia="Batang" w:hAnsi="Times New Roman" w:cs="Times New Roman"/>
      <w:sz w:val="20"/>
      <w:szCs w:val="20"/>
      <w:lang w:eastAsia="ko-KR"/>
    </w:rPr>
  </w:style>
  <w:style w:type="paragraph" w:styleId="ad">
    <w:name w:val="annotation subject"/>
    <w:basedOn w:val="ab"/>
    <w:next w:val="ab"/>
    <w:link w:val="ae"/>
    <w:uiPriority w:val="99"/>
    <w:semiHidden/>
    <w:unhideWhenUsed/>
    <w:rsid w:val="00855EF4"/>
    <w:pPr>
      <w:spacing w:after="200"/>
    </w:pPr>
    <w:rPr>
      <w:rFonts w:asciiTheme="minorHAnsi" w:eastAsiaTheme="minorHAnsi" w:hAnsiTheme="minorHAnsi" w:cstheme="minorBidi"/>
      <w:b/>
      <w:bCs/>
      <w:lang w:eastAsia="en-US"/>
    </w:rPr>
  </w:style>
  <w:style w:type="character" w:customStyle="1" w:styleId="ae">
    <w:name w:val="Тема примечания Знак"/>
    <w:basedOn w:val="ac"/>
    <w:link w:val="ad"/>
    <w:uiPriority w:val="99"/>
    <w:semiHidden/>
    <w:rsid w:val="00855EF4"/>
    <w:rPr>
      <w:rFonts w:ascii="Times New Roman" w:eastAsia="Batang" w:hAnsi="Times New Roman" w:cs="Times New Roman"/>
      <w:b/>
      <w:bCs/>
      <w:sz w:val="20"/>
      <w:szCs w:val="20"/>
      <w:lang w:eastAsia="ko-KR"/>
    </w:rPr>
  </w:style>
  <w:style w:type="numbering" w:customStyle="1" w:styleId="110">
    <w:name w:val="Нет списка11"/>
    <w:next w:val="a2"/>
    <w:uiPriority w:val="99"/>
    <w:semiHidden/>
    <w:unhideWhenUsed/>
    <w:rsid w:val="00855EF4"/>
  </w:style>
  <w:style w:type="numbering" w:customStyle="1" w:styleId="2">
    <w:name w:val="Нет списка2"/>
    <w:next w:val="a2"/>
    <w:uiPriority w:val="99"/>
    <w:semiHidden/>
    <w:unhideWhenUsed/>
    <w:rsid w:val="00855EF4"/>
  </w:style>
  <w:style w:type="table" w:styleId="af">
    <w:name w:val="Table Grid"/>
    <w:basedOn w:val="a1"/>
    <w:uiPriority w:val="39"/>
    <w:rsid w:val="0085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39"/>
    <w:rsid w:val="00CE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D08BD"/>
    <w:rPr>
      <w:rFonts w:asciiTheme="majorHAnsi" w:eastAsiaTheme="majorEastAsia" w:hAnsiTheme="majorHAnsi" w:cstheme="majorBidi"/>
      <w:color w:val="1F4D78" w:themeColor="accent1" w:themeShade="7F"/>
      <w:sz w:val="24"/>
      <w:szCs w:val="24"/>
    </w:rPr>
  </w:style>
  <w:style w:type="numbering" w:customStyle="1" w:styleId="32">
    <w:name w:val="Нет списка3"/>
    <w:next w:val="a2"/>
    <w:uiPriority w:val="99"/>
    <w:semiHidden/>
    <w:unhideWhenUsed/>
    <w:rsid w:val="007D08BD"/>
  </w:style>
  <w:style w:type="paragraph" w:styleId="af0">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f1"/>
    <w:uiPriority w:val="99"/>
    <w:unhideWhenUsed/>
    <w:rsid w:val="007D08BD"/>
  </w:style>
  <w:style w:type="character" w:customStyle="1" w:styleId="af1">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0"/>
    <w:uiPriority w:val="99"/>
    <w:rsid w:val="007D08BD"/>
    <w:rPr>
      <w:rFonts w:ascii="Times New Roman" w:eastAsia="Times New Roman" w:hAnsi="Times New Roman" w:cs="Times New Roman"/>
      <w:sz w:val="20"/>
      <w:szCs w:val="20"/>
      <w:lang w:eastAsia="ru-RU"/>
    </w:rPr>
  </w:style>
  <w:style w:type="character" w:styleId="af2">
    <w:name w:val="footnote reference"/>
    <w:aliases w:val="fr,Used by Word for Help footnote symbols,Знак сноски 1,Знак сноски-FN,Ciae niinee-FN,Ссылка на сноску 45"/>
    <w:basedOn w:val="a0"/>
    <w:uiPriority w:val="99"/>
    <w:unhideWhenUsed/>
    <w:rsid w:val="007D08BD"/>
    <w:rPr>
      <w:vertAlign w:val="superscript"/>
    </w:rPr>
  </w:style>
  <w:style w:type="table" w:customStyle="1" w:styleId="12">
    <w:name w:val="Сетка таблицы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D08BD"/>
  </w:style>
  <w:style w:type="paragraph" w:styleId="af3">
    <w:name w:val="Body Text Indent"/>
    <w:aliases w:val="Основной текст без отступа,текст"/>
    <w:basedOn w:val="a"/>
    <w:link w:val="af4"/>
    <w:rsid w:val="007D08BD"/>
    <w:pPr>
      <w:ind w:left="5387"/>
      <w:jc w:val="center"/>
    </w:pPr>
    <w:rPr>
      <w:b/>
      <w:sz w:val="30"/>
    </w:rPr>
  </w:style>
  <w:style w:type="character" w:customStyle="1" w:styleId="af4">
    <w:name w:val="Основной текст с отступом Знак"/>
    <w:aliases w:val="Основной текст без отступа Знак,текст Знак"/>
    <w:basedOn w:val="a0"/>
    <w:link w:val="af3"/>
    <w:rsid w:val="007D08BD"/>
    <w:rPr>
      <w:rFonts w:ascii="Times New Roman" w:eastAsia="Times New Roman" w:hAnsi="Times New Roman" w:cs="Times New Roman"/>
      <w:b/>
      <w:sz w:val="30"/>
      <w:szCs w:val="20"/>
      <w:lang w:eastAsia="ru-RU"/>
    </w:rPr>
  </w:style>
  <w:style w:type="character" w:styleId="af5">
    <w:name w:val="page number"/>
    <w:basedOn w:val="a0"/>
    <w:rsid w:val="007D08BD"/>
  </w:style>
  <w:style w:type="paragraph" w:styleId="af6">
    <w:name w:val="Body Text"/>
    <w:aliases w:val="Знак3, Знак3"/>
    <w:basedOn w:val="a"/>
    <w:link w:val="af7"/>
    <w:rsid w:val="007D08BD"/>
    <w:pPr>
      <w:widowControl w:val="0"/>
      <w:autoSpaceDE w:val="0"/>
      <w:autoSpaceDN w:val="0"/>
      <w:adjustRightInd w:val="0"/>
      <w:jc w:val="both"/>
    </w:pPr>
    <w:rPr>
      <w:sz w:val="23"/>
    </w:rPr>
  </w:style>
  <w:style w:type="character" w:customStyle="1" w:styleId="af7">
    <w:name w:val="Основной текст Знак"/>
    <w:aliases w:val="Знак3 Знак, Знак3 Знак"/>
    <w:basedOn w:val="a0"/>
    <w:link w:val="af6"/>
    <w:rsid w:val="007D08BD"/>
    <w:rPr>
      <w:rFonts w:ascii="Times New Roman" w:eastAsia="Times New Roman" w:hAnsi="Times New Roman" w:cs="Times New Roman"/>
      <w:sz w:val="23"/>
      <w:szCs w:val="20"/>
      <w:lang w:eastAsia="ru-RU"/>
    </w:rPr>
  </w:style>
  <w:style w:type="paragraph" w:styleId="HTML">
    <w:name w:val="HTML Preformatted"/>
    <w:basedOn w:val="a"/>
    <w:link w:val="HTML0"/>
    <w:rsid w:val="007D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sid w:val="007D08BD"/>
    <w:rPr>
      <w:rFonts w:ascii="Courier New" w:eastAsia="Courier New" w:hAnsi="Courier New" w:cs="Courier New"/>
      <w:color w:val="000000"/>
      <w:sz w:val="20"/>
      <w:szCs w:val="20"/>
      <w:lang w:eastAsia="ru-RU"/>
    </w:rPr>
  </w:style>
  <w:style w:type="character" w:customStyle="1" w:styleId="Bodytext">
    <w:name w:val="Body text_"/>
    <w:link w:val="13"/>
    <w:uiPriority w:val="99"/>
    <w:locked/>
    <w:rsid w:val="007D08BD"/>
    <w:rPr>
      <w:sz w:val="14"/>
      <w:shd w:val="clear" w:color="auto" w:fill="FFFFFF"/>
    </w:rPr>
  </w:style>
  <w:style w:type="paragraph" w:customStyle="1" w:styleId="13">
    <w:name w:val="Основной текст1"/>
    <w:basedOn w:val="a"/>
    <w:link w:val="Bodytext"/>
    <w:uiPriority w:val="99"/>
    <w:rsid w:val="007D08BD"/>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4">
    <w:name w:val="Без интервала1"/>
    <w:link w:val="NoSpacingChar"/>
    <w:qFormat/>
    <w:rsid w:val="007D08BD"/>
    <w:pPr>
      <w:spacing w:after="0" w:line="240" w:lineRule="auto"/>
    </w:pPr>
    <w:rPr>
      <w:rFonts w:ascii="Calibri" w:eastAsia="Times New Roman" w:hAnsi="Calibri" w:cs="Times New Roman"/>
    </w:rPr>
  </w:style>
  <w:style w:type="paragraph" w:customStyle="1" w:styleId="xl53">
    <w:name w:val="xl53"/>
    <w:basedOn w:val="a"/>
    <w:rsid w:val="007D08BD"/>
    <w:pPr>
      <w:suppressAutoHyphens/>
      <w:spacing w:before="280" w:after="280"/>
      <w:jc w:val="center"/>
      <w:textAlignment w:val="center"/>
    </w:pPr>
    <w:rPr>
      <w:b/>
      <w:bCs/>
      <w:sz w:val="24"/>
      <w:szCs w:val="24"/>
      <w:lang w:eastAsia="ar-SA"/>
    </w:rPr>
  </w:style>
  <w:style w:type="paragraph" w:customStyle="1" w:styleId="af8">
    <w:name w:val="контракт"/>
    <w:basedOn w:val="a"/>
    <w:link w:val="af9"/>
    <w:qFormat/>
    <w:rsid w:val="007D08BD"/>
    <w:pPr>
      <w:suppressAutoHyphens/>
      <w:ind w:firstLine="720"/>
      <w:jc w:val="both"/>
    </w:pPr>
    <w:rPr>
      <w:noProof/>
      <w:sz w:val="24"/>
      <w:szCs w:val="24"/>
    </w:rPr>
  </w:style>
  <w:style w:type="character" w:customStyle="1" w:styleId="af9">
    <w:name w:val="контракт Знак"/>
    <w:link w:val="af8"/>
    <w:rsid w:val="007D08BD"/>
    <w:rPr>
      <w:rFonts w:ascii="Times New Roman" w:eastAsia="Times New Roman" w:hAnsi="Times New Roman" w:cs="Times New Roman"/>
      <w:noProof/>
      <w:sz w:val="24"/>
      <w:szCs w:val="24"/>
      <w:lang w:eastAsia="ru-RU"/>
    </w:rPr>
  </w:style>
  <w:style w:type="paragraph" w:customStyle="1" w:styleId="afa">
    <w:name w:val="Текстовка"/>
    <w:basedOn w:val="a"/>
    <w:rsid w:val="007D08BD"/>
    <w:pPr>
      <w:suppressAutoHyphens/>
      <w:ind w:firstLine="567"/>
      <w:jc w:val="both"/>
    </w:pPr>
    <w:rPr>
      <w:rFonts w:ascii="Arial" w:hAnsi="Arial"/>
      <w:sz w:val="18"/>
    </w:rPr>
  </w:style>
  <w:style w:type="paragraph" w:customStyle="1" w:styleId="20">
    <w:name w:val="Без интервала2"/>
    <w:rsid w:val="007D08BD"/>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sid w:val="007D08BD"/>
    <w:rPr>
      <w:sz w:val="24"/>
    </w:rPr>
  </w:style>
  <w:style w:type="paragraph" w:customStyle="1" w:styleId="-11">
    <w:name w:val="Цветной список - Акцент 11"/>
    <w:basedOn w:val="a"/>
    <w:link w:val="-1"/>
    <w:rsid w:val="007D08BD"/>
    <w:pPr>
      <w:ind w:left="720"/>
    </w:pPr>
    <w:rPr>
      <w:rFonts w:asciiTheme="minorHAnsi" w:eastAsiaTheme="minorHAnsi" w:hAnsiTheme="minorHAnsi" w:cstheme="minorBidi"/>
      <w:sz w:val="24"/>
      <w:szCs w:val="22"/>
      <w:lang w:eastAsia="en-US"/>
    </w:rPr>
  </w:style>
  <w:style w:type="character" w:customStyle="1" w:styleId="FontStyle34">
    <w:name w:val="Font Style34"/>
    <w:rsid w:val="007D08BD"/>
    <w:rPr>
      <w:rFonts w:ascii="Times New Roman" w:hAnsi="Times New Roman" w:cs="Times New Roman" w:hint="default"/>
      <w:sz w:val="22"/>
      <w:szCs w:val="22"/>
    </w:rPr>
  </w:style>
  <w:style w:type="character" w:customStyle="1" w:styleId="NoSpacingChar">
    <w:name w:val="No Spacing Char"/>
    <w:link w:val="14"/>
    <w:locked/>
    <w:rsid w:val="007D08BD"/>
    <w:rPr>
      <w:rFonts w:ascii="Calibri" w:eastAsia="Times New Roman" w:hAnsi="Calibri" w:cs="Times New Roman"/>
    </w:rPr>
  </w:style>
  <w:style w:type="paragraph" w:customStyle="1" w:styleId="140">
    <w:name w:val="Заголовок контракта_14"/>
    <w:basedOn w:val="a"/>
    <w:rsid w:val="007D08BD"/>
    <w:pPr>
      <w:spacing w:before="120" w:after="240"/>
    </w:pPr>
    <w:rPr>
      <w:b/>
      <w:sz w:val="28"/>
      <w:szCs w:val="24"/>
    </w:rPr>
  </w:style>
  <w:style w:type="paragraph" w:styleId="afb">
    <w:name w:val="No Spacing"/>
    <w:next w:val="a"/>
    <w:uiPriority w:val="1"/>
    <w:qFormat/>
    <w:rsid w:val="007D08BD"/>
    <w:pPr>
      <w:spacing w:after="0" w:line="240" w:lineRule="auto"/>
    </w:pPr>
    <w:rPr>
      <w:rFonts w:ascii="Times New Roman" w:eastAsia="Times New Roman" w:hAnsi="Times New Roman" w:cs="Times New Roman"/>
      <w:sz w:val="24"/>
      <w:lang w:eastAsia="ru-RU"/>
    </w:rPr>
  </w:style>
  <w:style w:type="paragraph" w:styleId="afc">
    <w:name w:val="List Paragraph"/>
    <w:basedOn w:val="a"/>
    <w:link w:val="afd"/>
    <w:uiPriority w:val="34"/>
    <w:qFormat/>
    <w:rsid w:val="007D08BD"/>
    <w:pPr>
      <w:ind w:left="720"/>
      <w:contextualSpacing/>
    </w:pPr>
  </w:style>
  <w:style w:type="character" w:customStyle="1" w:styleId="afd">
    <w:name w:val="Абзац списка Знак"/>
    <w:link w:val="afc"/>
    <w:uiPriority w:val="34"/>
    <w:locked/>
    <w:rsid w:val="007D08BD"/>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7D08BD"/>
  </w:style>
  <w:style w:type="character" w:customStyle="1" w:styleId="aff">
    <w:name w:val="Текст концевой сноски Знак"/>
    <w:basedOn w:val="a0"/>
    <w:link w:val="afe"/>
    <w:uiPriority w:val="99"/>
    <w:semiHidden/>
    <w:rsid w:val="007D08BD"/>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7D08BD"/>
    <w:rPr>
      <w:vertAlign w:val="superscript"/>
    </w:rPr>
  </w:style>
  <w:style w:type="character" w:customStyle="1" w:styleId="ConsPlusNormal0">
    <w:name w:val="ConsPlusNormal Знак"/>
    <w:link w:val="ConsPlusNormal"/>
    <w:locked/>
    <w:rsid w:val="007D08BD"/>
    <w:rPr>
      <w:rFonts w:ascii="Calibri" w:eastAsia="Times New Roman" w:hAnsi="Calibri" w:cs="Calibri"/>
      <w:szCs w:val="20"/>
      <w:lang w:eastAsia="ru-RU"/>
    </w:rPr>
  </w:style>
  <w:style w:type="numbering" w:customStyle="1" w:styleId="111">
    <w:name w:val="Нет списка111"/>
    <w:next w:val="a2"/>
    <w:uiPriority w:val="99"/>
    <w:semiHidden/>
    <w:unhideWhenUsed/>
    <w:rsid w:val="007D08BD"/>
  </w:style>
  <w:style w:type="numbering" w:customStyle="1" w:styleId="1111">
    <w:name w:val="Нет списка1111"/>
    <w:next w:val="a2"/>
    <w:uiPriority w:val="99"/>
    <w:semiHidden/>
    <w:unhideWhenUsed/>
    <w:rsid w:val="007D08BD"/>
  </w:style>
  <w:style w:type="numbering" w:customStyle="1" w:styleId="11111">
    <w:name w:val="Нет списка11111"/>
    <w:next w:val="a2"/>
    <w:uiPriority w:val="99"/>
    <w:semiHidden/>
    <w:unhideWhenUsed/>
    <w:rsid w:val="007D08BD"/>
  </w:style>
  <w:style w:type="numbering" w:customStyle="1" w:styleId="21">
    <w:name w:val="Нет списка21"/>
    <w:next w:val="a2"/>
    <w:uiPriority w:val="99"/>
    <w:semiHidden/>
    <w:unhideWhenUsed/>
    <w:rsid w:val="007D08BD"/>
  </w:style>
  <w:style w:type="numbering" w:customStyle="1" w:styleId="310">
    <w:name w:val="Нет списка31"/>
    <w:next w:val="a2"/>
    <w:uiPriority w:val="99"/>
    <w:semiHidden/>
    <w:unhideWhenUsed/>
    <w:rsid w:val="007D08BD"/>
  </w:style>
  <w:style w:type="numbering" w:customStyle="1" w:styleId="121">
    <w:name w:val="Нет списка121"/>
    <w:next w:val="a2"/>
    <w:uiPriority w:val="99"/>
    <w:semiHidden/>
    <w:unhideWhenUsed/>
    <w:rsid w:val="007D08BD"/>
  </w:style>
  <w:style w:type="numbering" w:customStyle="1" w:styleId="211">
    <w:name w:val="Нет списка211"/>
    <w:next w:val="a2"/>
    <w:uiPriority w:val="99"/>
    <w:semiHidden/>
    <w:unhideWhenUsed/>
    <w:rsid w:val="007D08BD"/>
  </w:style>
  <w:style w:type="table" w:customStyle="1" w:styleId="22">
    <w:name w:val="Сетка таблицы2"/>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D08BD"/>
  </w:style>
  <w:style w:type="numbering" w:customStyle="1" w:styleId="5">
    <w:name w:val="Нет списка5"/>
    <w:next w:val="a2"/>
    <w:uiPriority w:val="99"/>
    <w:semiHidden/>
    <w:unhideWhenUsed/>
    <w:rsid w:val="007D08BD"/>
  </w:style>
  <w:style w:type="character" w:customStyle="1" w:styleId="apple-converted-space">
    <w:name w:val="apple-converted-space"/>
    <w:basedOn w:val="a0"/>
    <w:rsid w:val="007D08BD"/>
  </w:style>
  <w:style w:type="numbering" w:customStyle="1" w:styleId="6">
    <w:name w:val="Нет списка6"/>
    <w:next w:val="a2"/>
    <w:uiPriority w:val="99"/>
    <w:semiHidden/>
    <w:unhideWhenUsed/>
    <w:rsid w:val="007D08BD"/>
  </w:style>
  <w:style w:type="numbering" w:customStyle="1" w:styleId="130">
    <w:name w:val="Нет списка13"/>
    <w:next w:val="a2"/>
    <w:uiPriority w:val="99"/>
    <w:semiHidden/>
    <w:unhideWhenUsed/>
    <w:rsid w:val="007D08BD"/>
  </w:style>
  <w:style w:type="numbering" w:customStyle="1" w:styleId="112">
    <w:name w:val="Нет списка112"/>
    <w:next w:val="a2"/>
    <w:uiPriority w:val="99"/>
    <w:semiHidden/>
    <w:unhideWhenUsed/>
    <w:rsid w:val="007D08BD"/>
  </w:style>
  <w:style w:type="numbering" w:customStyle="1" w:styleId="220">
    <w:name w:val="Нет списка22"/>
    <w:next w:val="a2"/>
    <w:uiPriority w:val="99"/>
    <w:semiHidden/>
    <w:unhideWhenUsed/>
    <w:rsid w:val="007D08BD"/>
  </w:style>
  <w:style w:type="table" w:customStyle="1" w:styleId="40">
    <w:name w:val="Сетка таблицы4"/>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7D08BD"/>
  </w:style>
  <w:style w:type="table" w:customStyle="1" w:styleId="113">
    <w:name w:val="Сетка таблицы1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7D08BD"/>
  </w:style>
  <w:style w:type="numbering" w:customStyle="1" w:styleId="1211">
    <w:name w:val="Нет списка1211"/>
    <w:next w:val="a2"/>
    <w:uiPriority w:val="99"/>
    <w:semiHidden/>
    <w:unhideWhenUsed/>
    <w:rsid w:val="007D08BD"/>
  </w:style>
  <w:style w:type="numbering" w:customStyle="1" w:styleId="111111">
    <w:name w:val="Нет списка111111"/>
    <w:next w:val="a2"/>
    <w:uiPriority w:val="99"/>
    <w:semiHidden/>
    <w:unhideWhenUsed/>
    <w:rsid w:val="007D08BD"/>
  </w:style>
  <w:style w:type="numbering" w:customStyle="1" w:styleId="1111111">
    <w:name w:val="Нет списка1111111"/>
    <w:next w:val="a2"/>
    <w:uiPriority w:val="99"/>
    <w:semiHidden/>
    <w:unhideWhenUsed/>
    <w:rsid w:val="007D08BD"/>
  </w:style>
  <w:style w:type="numbering" w:customStyle="1" w:styleId="2111">
    <w:name w:val="Нет списка2111"/>
    <w:next w:val="a2"/>
    <w:uiPriority w:val="99"/>
    <w:semiHidden/>
    <w:unhideWhenUsed/>
    <w:rsid w:val="007D08BD"/>
  </w:style>
  <w:style w:type="numbering" w:customStyle="1" w:styleId="3111">
    <w:name w:val="Нет списка3111"/>
    <w:next w:val="a2"/>
    <w:uiPriority w:val="99"/>
    <w:semiHidden/>
    <w:unhideWhenUsed/>
    <w:rsid w:val="007D08BD"/>
  </w:style>
  <w:style w:type="numbering" w:customStyle="1" w:styleId="12111">
    <w:name w:val="Нет списка12111"/>
    <w:next w:val="a2"/>
    <w:uiPriority w:val="99"/>
    <w:semiHidden/>
    <w:unhideWhenUsed/>
    <w:rsid w:val="007D08BD"/>
  </w:style>
  <w:style w:type="numbering" w:customStyle="1" w:styleId="21111">
    <w:name w:val="Нет списка21111"/>
    <w:next w:val="a2"/>
    <w:uiPriority w:val="99"/>
    <w:semiHidden/>
    <w:unhideWhenUsed/>
    <w:rsid w:val="007D08BD"/>
  </w:style>
  <w:style w:type="numbering" w:customStyle="1" w:styleId="411">
    <w:name w:val="Нет списка411"/>
    <w:next w:val="a2"/>
    <w:uiPriority w:val="99"/>
    <w:semiHidden/>
    <w:unhideWhenUsed/>
    <w:rsid w:val="007D08BD"/>
  </w:style>
  <w:style w:type="numbering" w:customStyle="1" w:styleId="51">
    <w:name w:val="Нет списка51"/>
    <w:next w:val="a2"/>
    <w:uiPriority w:val="99"/>
    <w:semiHidden/>
    <w:unhideWhenUsed/>
    <w:rsid w:val="007D08BD"/>
  </w:style>
  <w:style w:type="numbering" w:customStyle="1" w:styleId="7">
    <w:name w:val="Нет списка7"/>
    <w:next w:val="a2"/>
    <w:uiPriority w:val="99"/>
    <w:semiHidden/>
    <w:unhideWhenUsed/>
    <w:rsid w:val="00CE5066"/>
  </w:style>
  <w:style w:type="numbering" w:customStyle="1" w:styleId="141">
    <w:name w:val="Нет списка14"/>
    <w:next w:val="a2"/>
    <w:uiPriority w:val="99"/>
    <w:semiHidden/>
    <w:unhideWhenUsed/>
    <w:rsid w:val="00CE5066"/>
  </w:style>
  <w:style w:type="numbering" w:customStyle="1" w:styleId="1130">
    <w:name w:val="Нет списка113"/>
    <w:next w:val="a2"/>
    <w:uiPriority w:val="99"/>
    <w:semiHidden/>
    <w:unhideWhenUsed/>
    <w:rsid w:val="00CE5066"/>
  </w:style>
  <w:style w:type="numbering" w:customStyle="1" w:styleId="1112">
    <w:name w:val="Нет списка1112"/>
    <w:next w:val="a2"/>
    <w:uiPriority w:val="99"/>
    <w:semiHidden/>
    <w:unhideWhenUsed/>
    <w:rsid w:val="00CE5066"/>
  </w:style>
  <w:style w:type="numbering" w:customStyle="1" w:styleId="11112">
    <w:name w:val="Нет списка11112"/>
    <w:next w:val="a2"/>
    <w:uiPriority w:val="99"/>
    <w:semiHidden/>
    <w:unhideWhenUsed/>
    <w:rsid w:val="00CE5066"/>
  </w:style>
  <w:style w:type="numbering" w:customStyle="1" w:styleId="23">
    <w:name w:val="Нет списка23"/>
    <w:next w:val="a2"/>
    <w:uiPriority w:val="99"/>
    <w:semiHidden/>
    <w:unhideWhenUsed/>
    <w:rsid w:val="00CE5066"/>
  </w:style>
  <w:style w:type="numbering" w:customStyle="1" w:styleId="320">
    <w:name w:val="Нет списка32"/>
    <w:next w:val="a2"/>
    <w:uiPriority w:val="99"/>
    <w:semiHidden/>
    <w:unhideWhenUsed/>
    <w:rsid w:val="00CE5066"/>
  </w:style>
  <w:style w:type="numbering" w:customStyle="1" w:styleId="122">
    <w:name w:val="Нет списка122"/>
    <w:next w:val="a2"/>
    <w:uiPriority w:val="99"/>
    <w:semiHidden/>
    <w:unhideWhenUsed/>
    <w:rsid w:val="00CE5066"/>
  </w:style>
  <w:style w:type="numbering" w:customStyle="1" w:styleId="212">
    <w:name w:val="Нет списка212"/>
    <w:next w:val="a2"/>
    <w:uiPriority w:val="99"/>
    <w:semiHidden/>
    <w:unhideWhenUsed/>
    <w:rsid w:val="00CE5066"/>
  </w:style>
  <w:style w:type="numbering" w:customStyle="1" w:styleId="42">
    <w:name w:val="Нет списка42"/>
    <w:next w:val="a2"/>
    <w:uiPriority w:val="99"/>
    <w:semiHidden/>
    <w:unhideWhenUsed/>
    <w:rsid w:val="00CE5066"/>
  </w:style>
  <w:style w:type="numbering" w:customStyle="1" w:styleId="52">
    <w:name w:val="Нет списка52"/>
    <w:next w:val="a2"/>
    <w:uiPriority w:val="99"/>
    <w:semiHidden/>
    <w:unhideWhenUsed/>
    <w:rsid w:val="00CE5066"/>
  </w:style>
  <w:style w:type="numbering" w:customStyle="1" w:styleId="61">
    <w:name w:val="Нет списка61"/>
    <w:next w:val="a2"/>
    <w:uiPriority w:val="99"/>
    <w:semiHidden/>
    <w:unhideWhenUsed/>
    <w:rsid w:val="00CE5066"/>
  </w:style>
  <w:style w:type="numbering" w:customStyle="1" w:styleId="131">
    <w:name w:val="Нет списка131"/>
    <w:next w:val="a2"/>
    <w:uiPriority w:val="99"/>
    <w:semiHidden/>
    <w:unhideWhenUsed/>
    <w:rsid w:val="00CE5066"/>
  </w:style>
  <w:style w:type="numbering" w:customStyle="1" w:styleId="1121">
    <w:name w:val="Нет списка1121"/>
    <w:next w:val="a2"/>
    <w:uiPriority w:val="99"/>
    <w:semiHidden/>
    <w:unhideWhenUsed/>
    <w:rsid w:val="00CE5066"/>
  </w:style>
  <w:style w:type="numbering" w:customStyle="1" w:styleId="221">
    <w:name w:val="Нет списка221"/>
    <w:next w:val="a2"/>
    <w:uiPriority w:val="99"/>
    <w:semiHidden/>
    <w:unhideWhenUsed/>
    <w:rsid w:val="00CE5066"/>
  </w:style>
  <w:style w:type="numbering" w:customStyle="1" w:styleId="312">
    <w:name w:val="Нет списка312"/>
    <w:next w:val="a2"/>
    <w:uiPriority w:val="99"/>
    <w:semiHidden/>
    <w:unhideWhenUsed/>
    <w:rsid w:val="00CE5066"/>
  </w:style>
  <w:style w:type="numbering" w:customStyle="1" w:styleId="412">
    <w:name w:val="Нет списка412"/>
    <w:next w:val="a2"/>
    <w:uiPriority w:val="99"/>
    <w:semiHidden/>
    <w:unhideWhenUsed/>
    <w:rsid w:val="00CE5066"/>
  </w:style>
  <w:style w:type="numbering" w:customStyle="1" w:styleId="1212">
    <w:name w:val="Нет списка1212"/>
    <w:next w:val="a2"/>
    <w:uiPriority w:val="99"/>
    <w:semiHidden/>
    <w:unhideWhenUsed/>
    <w:rsid w:val="00CE5066"/>
  </w:style>
  <w:style w:type="numbering" w:customStyle="1" w:styleId="111112">
    <w:name w:val="Нет списка111112"/>
    <w:next w:val="a2"/>
    <w:uiPriority w:val="99"/>
    <w:semiHidden/>
    <w:unhideWhenUsed/>
    <w:rsid w:val="00CE5066"/>
  </w:style>
  <w:style w:type="numbering" w:customStyle="1" w:styleId="1111112">
    <w:name w:val="Нет списка1111112"/>
    <w:next w:val="a2"/>
    <w:uiPriority w:val="99"/>
    <w:semiHidden/>
    <w:unhideWhenUsed/>
    <w:rsid w:val="00CE5066"/>
  </w:style>
  <w:style w:type="numbering" w:customStyle="1" w:styleId="2112">
    <w:name w:val="Нет списка2112"/>
    <w:next w:val="a2"/>
    <w:uiPriority w:val="99"/>
    <w:semiHidden/>
    <w:unhideWhenUsed/>
    <w:rsid w:val="00CE5066"/>
  </w:style>
  <w:style w:type="numbering" w:customStyle="1" w:styleId="3112">
    <w:name w:val="Нет списка3112"/>
    <w:next w:val="a2"/>
    <w:uiPriority w:val="99"/>
    <w:semiHidden/>
    <w:unhideWhenUsed/>
    <w:rsid w:val="00CE5066"/>
  </w:style>
  <w:style w:type="numbering" w:customStyle="1" w:styleId="12112">
    <w:name w:val="Нет списка12112"/>
    <w:next w:val="a2"/>
    <w:uiPriority w:val="99"/>
    <w:semiHidden/>
    <w:unhideWhenUsed/>
    <w:rsid w:val="00CE5066"/>
  </w:style>
  <w:style w:type="numbering" w:customStyle="1" w:styleId="21112">
    <w:name w:val="Нет списка21112"/>
    <w:next w:val="a2"/>
    <w:uiPriority w:val="99"/>
    <w:semiHidden/>
    <w:unhideWhenUsed/>
    <w:rsid w:val="00CE5066"/>
  </w:style>
  <w:style w:type="numbering" w:customStyle="1" w:styleId="4111">
    <w:name w:val="Нет списка4111"/>
    <w:next w:val="a2"/>
    <w:uiPriority w:val="99"/>
    <w:semiHidden/>
    <w:unhideWhenUsed/>
    <w:rsid w:val="00CE5066"/>
  </w:style>
  <w:style w:type="numbering" w:customStyle="1" w:styleId="511">
    <w:name w:val="Нет списка511"/>
    <w:next w:val="a2"/>
    <w:uiPriority w:val="99"/>
    <w:semiHidden/>
    <w:unhideWhenUsed/>
    <w:rsid w:val="00CE5066"/>
  </w:style>
  <w:style w:type="numbering" w:customStyle="1" w:styleId="71">
    <w:name w:val="Нет списка71"/>
    <w:next w:val="a2"/>
    <w:uiPriority w:val="99"/>
    <w:semiHidden/>
    <w:unhideWhenUsed/>
    <w:rsid w:val="00CE5066"/>
  </w:style>
  <w:style w:type="table" w:customStyle="1" w:styleId="123">
    <w:name w:val="Сетка таблицы1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E5066"/>
  </w:style>
  <w:style w:type="table" w:customStyle="1" w:styleId="321">
    <w:name w:val="Сетка таблицы3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CE5066"/>
  </w:style>
  <w:style w:type="numbering" w:customStyle="1" w:styleId="11121">
    <w:name w:val="Нет списка11121"/>
    <w:next w:val="a2"/>
    <w:uiPriority w:val="99"/>
    <w:semiHidden/>
    <w:unhideWhenUsed/>
    <w:rsid w:val="00CE5066"/>
  </w:style>
  <w:style w:type="numbering" w:customStyle="1" w:styleId="111121">
    <w:name w:val="Нет списка111121"/>
    <w:next w:val="a2"/>
    <w:uiPriority w:val="99"/>
    <w:semiHidden/>
    <w:unhideWhenUsed/>
    <w:rsid w:val="00CE5066"/>
  </w:style>
  <w:style w:type="numbering" w:customStyle="1" w:styleId="231">
    <w:name w:val="Нет списка231"/>
    <w:next w:val="a2"/>
    <w:uiPriority w:val="99"/>
    <w:semiHidden/>
    <w:unhideWhenUsed/>
    <w:rsid w:val="00CE5066"/>
  </w:style>
  <w:style w:type="numbering" w:customStyle="1" w:styleId="3210">
    <w:name w:val="Нет списка321"/>
    <w:next w:val="a2"/>
    <w:uiPriority w:val="99"/>
    <w:semiHidden/>
    <w:unhideWhenUsed/>
    <w:rsid w:val="00CE5066"/>
  </w:style>
  <w:style w:type="numbering" w:customStyle="1" w:styleId="1221">
    <w:name w:val="Нет списка1221"/>
    <w:next w:val="a2"/>
    <w:uiPriority w:val="99"/>
    <w:semiHidden/>
    <w:unhideWhenUsed/>
    <w:rsid w:val="00CE5066"/>
  </w:style>
  <w:style w:type="numbering" w:customStyle="1" w:styleId="2121">
    <w:name w:val="Нет списка2121"/>
    <w:next w:val="a2"/>
    <w:uiPriority w:val="99"/>
    <w:semiHidden/>
    <w:unhideWhenUsed/>
    <w:rsid w:val="00CE5066"/>
  </w:style>
  <w:style w:type="table" w:customStyle="1" w:styleId="222">
    <w:name w:val="Сетка таблицы2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CE5066"/>
  </w:style>
  <w:style w:type="numbering" w:customStyle="1" w:styleId="521">
    <w:name w:val="Нет списка521"/>
    <w:next w:val="a2"/>
    <w:uiPriority w:val="99"/>
    <w:semiHidden/>
    <w:unhideWhenUsed/>
    <w:rsid w:val="00CE5066"/>
  </w:style>
  <w:style w:type="numbering" w:customStyle="1" w:styleId="611">
    <w:name w:val="Нет списка611"/>
    <w:next w:val="a2"/>
    <w:uiPriority w:val="99"/>
    <w:semiHidden/>
    <w:unhideWhenUsed/>
    <w:rsid w:val="00CE5066"/>
  </w:style>
  <w:style w:type="numbering" w:customStyle="1" w:styleId="1311">
    <w:name w:val="Нет списка1311"/>
    <w:next w:val="a2"/>
    <w:uiPriority w:val="99"/>
    <w:semiHidden/>
    <w:unhideWhenUsed/>
    <w:rsid w:val="00CE5066"/>
  </w:style>
  <w:style w:type="numbering" w:customStyle="1" w:styleId="11211">
    <w:name w:val="Нет списка11211"/>
    <w:next w:val="a2"/>
    <w:uiPriority w:val="99"/>
    <w:semiHidden/>
    <w:unhideWhenUsed/>
    <w:rsid w:val="00CE5066"/>
  </w:style>
  <w:style w:type="numbering" w:customStyle="1" w:styleId="2211">
    <w:name w:val="Нет списка2211"/>
    <w:next w:val="a2"/>
    <w:uiPriority w:val="99"/>
    <w:semiHidden/>
    <w:unhideWhenUsed/>
    <w:rsid w:val="00CE5066"/>
  </w:style>
  <w:style w:type="table" w:customStyle="1" w:styleId="410">
    <w:name w:val="Сетка таблицы4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CE5066"/>
  </w:style>
  <w:style w:type="table" w:customStyle="1" w:styleId="1110">
    <w:name w:val="Сетка таблицы1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unhideWhenUsed/>
    <w:rsid w:val="00CE5066"/>
  </w:style>
  <w:style w:type="numbering" w:customStyle="1" w:styleId="12121">
    <w:name w:val="Нет списка12121"/>
    <w:next w:val="a2"/>
    <w:uiPriority w:val="99"/>
    <w:semiHidden/>
    <w:unhideWhenUsed/>
    <w:rsid w:val="00CE5066"/>
  </w:style>
  <w:style w:type="numbering" w:customStyle="1" w:styleId="1111121">
    <w:name w:val="Нет списка1111121"/>
    <w:next w:val="a2"/>
    <w:uiPriority w:val="99"/>
    <w:semiHidden/>
    <w:unhideWhenUsed/>
    <w:rsid w:val="00CE5066"/>
  </w:style>
  <w:style w:type="numbering" w:customStyle="1" w:styleId="11111111">
    <w:name w:val="Нет списка11111111"/>
    <w:next w:val="a2"/>
    <w:uiPriority w:val="99"/>
    <w:semiHidden/>
    <w:unhideWhenUsed/>
    <w:rsid w:val="00CE5066"/>
  </w:style>
  <w:style w:type="numbering" w:customStyle="1" w:styleId="21121">
    <w:name w:val="Нет списка21121"/>
    <w:next w:val="a2"/>
    <w:uiPriority w:val="99"/>
    <w:semiHidden/>
    <w:unhideWhenUsed/>
    <w:rsid w:val="00CE5066"/>
  </w:style>
  <w:style w:type="numbering" w:customStyle="1" w:styleId="31111">
    <w:name w:val="Нет списка31111"/>
    <w:next w:val="a2"/>
    <w:uiPriority w:val="99"/>
    <w:semiHidden/>
    <w:unhideWhenUsed/>
    <w:rsid w:val="00CE5066"/>
  </w:style>
  <w:style w:type="numbering" w:customStyle="1" w:styleId="121111">
    <w:name w:val="Нет списка121111"/>
    <w:next w:val="a2"/>
    <w:uiPriority w:val="99"/>
    <w:semiHidden/>
    <w:unhideWhenUsed/>
    <w:rsid w:val="00CE5066"/>
  </w:style>
  <w:style w:type="numbering" w:customStyle="1" w:styleId="211111">
    <w:name w:val="Нет списка211111"/>
    <w:next w:val="a2"/>
    <w:uiPriority w:val="99"/>
    <w:semiHidden/>
    <w:unhideWhenUsed/>
    <w:rsid w:val="00CE5066"/>
  </w:style>
  <w:style w:type="numbering" w:customStyle="1" w:styleId="41111">
    <w:name w:val="Нет списка41111"/>
    <w:next w:val="a2"/>
    <w:uiPriority w:val="99"/>
    <w:semiHidden/>
    <w:unhideWhenUsed/>
    <w:rsid w:val="00CE5066"/>
  </w:style>
  <w:style w:type="numbering" w:customStyle="1" w:styleId="5111">
    <w:name w:val="Нет списка5111"/>
    <w:next w:val="a2"/>
    <w:uiPriority w:val="99"/>
    <w:semiHidden/>
    <w:unhideWhenUsed/>
    <w:rsid w:val="00CE5066"/>
  </w:style>
  <w:style w:type="numbering" w:customStyle="1" w:styleId="711">
    <w:name w:val="Нет списка711"/>
    <w:next w:val="a2"/>
    <w:uiPriority w:val="99"/>
    <w:semiHidden/>
    <w:unhideWhenUsed/>
    <w:rsid w:val="00CE5066"/>
  </w:style>
  <w:style w:type="numbering" w:customStyle="1" w:styleId="1411">
    <w:name w:val="Нет списка1411"/>
    <w:next w:val="a2"/>
    <w:uiPriority w:val="99"/>
    <w:semiHidden/>
    <w:unhideWhenUsed/>
    <w:rsid w:val="00CE5066"/>
  </w:style>
  <w:style w:type="numbering" w:customStyle="1" w:styleId="11311">
    <w:name w:val="Нет списка11311"/>
    <w:next w:val="a2"/>
    <w:uiPriority w:val="99"/>
    <w:semiHidden/>
    <w:unhideWhenUsed/>
    <w:rsid w:val="00CE5066"/>
  </w:style>
  <w:style w:type="numbering" w:customStyle="1" w:styleId="111211">
    <w:name w:val="Нет списка111211"/>
    <w:next w:val="a2"/>
    <w:uiPriority w:val="99"/>
    <w:semiHidden/>
    <w:unhideWhenUsed/>
    <w:rsid w:val="00CE5066"/>
  </w:style>
  <w:style w:type="numbering" w:customStyle="1" w:styleId="2311">
    <w:name w:val="Нет списка2311"/>
    <w:next w:val="a2"/>
    <w:uiPriority w:val="99"/>
    <w:semiHidden/>
    <w:unhideWhenUsed/>
    <w:rsid w:val="00CE5066"/>
  </w:style>
  <w:style w:type="numbering" w:customStyle="1" w:styleId="3211">
    <w:name w:val="Нет списка3211"/>
    <w:next w:val="a2"/>
    <w:uiPriority w:val="99"/>
    <w:semiHidden/>
    <w:unhideWhenUsed/>
    <w:rsid w:val="00CE5066"/>
  </w:style>
  <w:style w:type="numbering" w:customStyle="1" w:styleId="12211">
    <w:name w:val="Нет списка12211"/>
    <w:next w:val="a2"/>
    <w:uiPriority w:val="99"/>
    <w:semiHidden/>
    <w:unhideWhenUsed/>
    <w:rsid w:val="00CE5066"/>
  </w:style>
  <w:style w:type="numbering" w:customStyle="1" w:styleId="21211">
    <w:name w:val="Нет списка21211"/>
    <w:next w:val="a2"/>
    <w:uiPriority w:val="99"/>
    <w:semiHidden/>
    <w:unhideWhenUsed/>
    <w:rsid w:val="00CE5066"/>
  </w:style>
  <w:style w:type="numbering" w:customStyle="1" w:styleId="4211">
    <w:name w:val="Нет списка4211"/>
    <w:next w:val="a2"/>
    <w:uiPriority w:val="99"/>
    <w:semiHidden/>
    <w:unhideWhenUsed/>
    <w:rsid w:val="00CE5066"/>
  </w:style>
  <w:style w:type="numbering" w:customStyle="1" w:styleId="5211">
    <w:name w:val="Нет списка5211"/>
    <w:next w:val="a2"/>
    <w:uiPriority w:val="99"/>
    <w:semiHidden/>
    <w:unhideWhenUsed/>
    <w:rsid w:val="00CE5066"/>
  </w:style>
  <w:style w:type="numbering" w:customStyle="1" w:styleId="6111">
    <w:name w:val="Нет списка6111"/>
    <w:next w:val="a2"/>
    <w:uiPriority w:val="99"/>
    <w:semiHidden/>
    <w:unhideWhenUsed/>
    <w:rsid w:val="00CE5066"/>
  </w:style>
  <w:style w:type="numbering" w:customStyle="1" w:styleId="13111">
    <w:name w:val="Нет списка13111"/>
    <w:next w:val="a2"/>
    <w:uiPriority w:val="99"/>
    <w:semiHidden/>
    <w:unhideWhenUsed/>
    <w:rsid w:val="00CE5066"/>
  </w:style>
  <w:style w:type="numbering" w:customStyle="1" w:styleId="112111">
    <w:name w:val="Нет списка112111"/>
    <w:next w:val="a2"/>
    <w:uiPriority w:val="99"/>
    <w:semiHidden/>
    <w:unhideWhenUsed/>
    <w:rsid w:val="00CE5066"/>
  </w:style>
  <w:style w:type="numbering" w:customStyle="1" w:styleId="22111">
    <w:name w:val="Нет списка22111"/>
    <w:next w:val="a2"/>
    <w:uiPriority w:val="99"/>
    <w:semiHidden/>
    <w:unhideWhenUsed/>
    <w:rsid w:val="00CE5066"/>
  </w:style>
  <w:style w:type="numbering" w:customStyle="1" w:styleId="31211">
    <w:name w:val="Нет списка31211"/>
    <w:next w:val="a2"/>
    <w:uiPriority w:val="99"/>
    <w:semiHidden/>
    <w:unhideWhenUsed/>
    <w:rsid w:val="00CE5066"/>
  </w:style>
  <w:style w:type="numbering" w:customStyle="1" w:styleId="41211">
    <w:name w:val="Нет списка41211"/>
    <w:next w:val="a2"/>
    <w:uiPriority w:val="99"/>
    <w:semiHidden/>
    <w:unhideWhenUsed/>
    <w:rsid w:val="00CE5066"/>
  </w:style>
  <w:style w:type="numbering" w:customStyle="1" w:styleId="121211">
    <w:name w:val="Нет списка121211"/>
    <w:next w:val="a2"/>
    <w:uiPriority w:val="99"/>
    <w:semiHidden/>
    <w:unhideWhenUsed/>
    <w:rsid w:val="00CE5066"/>
  </w:style>
  <w:style w:type="numbering" w:customStyle="1" w:styleId="1111211">
    <w:name w:val="Нет списка1111211"/>
    <w:next w:val="a2"/>
    <w:uiPriority w:val="99"/>
    <w:semiHidden/>
    <w:unhideWhenUsed/>
    <w:rsid w:val="00CE5066"/>
  </w:style>
  <w:style w:type="numbering" w:customStyle="1" w:styleId="11111211">
    <w:name w:val="Нет списка11111211"/>
    <w:next w:val="a2"/>
    <w:uiPriority w:val="99"/>
    <w:semiHidden/>
    <w:unhideWhenUsed/>
    <w:rsid w:val="00CE5066"/>
  </w:style>
  <w:style w:type="numbering" w:customStyle="1" w:styleId="211211">
    <w:name w:val="Нет списка211211"/>
    <w:next w:val="a2"/>
    <w:uiPriority w:val="99"/>
    <w:semiHidden/>
    <w:unhideWhenUsed/>
    <w:rsid w:val="00CE5066"/>
  </w:style>
  <w:style w:type="numbering" w:customStyle="1" w:styleId="311111">
    <w:name w:val="Нет списка311111"/>
    <w:next w:val="a2"/>
    <w:uiPriority w:val="99"/>
    <w:semiHidden/>
    <w:unhideWhenUsed/>
    <w:rsid w:val="00CE5066"/>
  </w:style>
  <w:style w:type="numbering" w:customStyle="1" w:styleId="1211111">
    <w:name w:val="Нет списка1211111"/>
    <w:next w:val="a2"/>
    <w:uiPriority w:val="99"/>
    <w:semiHidden/>
    <w:unhideWhenUsed/>
    <w:rsid w:val="00CE5066"/>
  </w:style>
  <w:style w:type="numbering" w:customStyle="1" w:styleId="2111111">
    <w:name w:val="Нет списка2111111"/>
    <w:next w:val="a2"/>
    <w:uiPriority w:val="99"/>
    <w:semiHidden/>
    <w:unhideWhenUsed/>
    <w:rsid w:val="00CE5066"/>
  </w:style>
  <w:style w:type="numbering" w:customStyle="1" w:styleId="411111">
    <w:name w:val="Нет списка411111"/>
    <w:next w:val="a2"/>
    <w:uiPriority w:val="99"/>
    <w:semiHidden/>
    <w:unhideWhenUsed/>
    <w:rsid w:val="00CE5066"/>
  </w:style>
  <w:style w:type="numbering" w:customStyle="1" w:styleId="51111">
    <w:name w:val="Нет списка51111"/>
    <w:next w:val="a2"/>
    <w:uiPriority w:val="99"/>
    <w:semiHidden/>
    <w:unhideWhenUsed/>
    <w:rsid w:val="00CE5066"/>
  </w:style>
  <w:style w:type="numbering" w:customStyle="1" w:styleId="7111">
    <w:name w:val="Нет списка7111"/>
    <w:next w:val="a2"/>
    <w:uiPriority w:val="99"/>
    <w:semiHidden/>
    <w:unhideWhenUsed/>
    <w:rsid w:val="00CE5066"/>
  </w:style>
  <w:style w:type="numbering" w:customStyle="1" w:styleId="14111">
    <w:name w:val="Нет списка14111"/>
    <w:next w:val="a2"/>
    <w:uiPriority w:val="99"/>
    <w:semiHidden/>
    <w:unhideWhenUsed/>
    <w:rsid w:val="00CE5066"/>
  </w:style>
  <w:style w:type="numbering" w:customStyle="1" w:styleId="113111">
    <w:name w:val="Нет списка113111"/>
    <w:next w:val="a2"/>
    <w:uiPriority w:val="99"/>
    <w:semiHidden/>
    <w:unhideWhenUsed/>
    <w:rsid w:val="00CE5066"/>
  </w:style>
  <w:style w:type="numbering" w:customStyle="1" w:styleId="1112111">
    <w:name w:val="Нет списка1112111"/>
    <w:next w:val="a2"/>
    <w:uiPriority w:val="99"/>
    <w:semiHidden/>
    <w:unhideWhenUsed/>
    <w:rsid w:val="00CE5066"/>
  </w:style>
  <w:style w:type="numbering" w:customStyle="1" w:styleId="11112111">
    <w:name w:val="Нет списка11112111"/>
    <w:next w:val="a2"/>
    <w:uiPriority w:val="99"/>
    <w:semiHidden/>
    <w:unhideWhenUsed/>
    <w:rsid w:val="00CE5066"/>
  </w:style>
  <w:style w:type="numbering" w:customStyle="1" w:styleId="23111">
    <w:name w:val="Нет списка23111"/>
    <w:next w:val="a2"/>
    <w:uiPriority w:val="99"/>
    <w:semiHidden/>
    <w:unhideWhenUsed/>
    <w:rsid w:val="00CE5066"/>
  </w:style>
  <w:style w:type="numbering" w:customStyle="1" w:styleId="32111">
    <w:name w:val="Нет списка32111"/>
    <w:next w:val="a2"/>
    <w:uiPriority w:val="99"/>
    <w:semiHidden/>
    <w:unhideWhenUsed/>
    <w:rsid w:val="00CE5066"/>
  </w:style>
  <w:style w:type="numbering" w:customStyle="1" w:styleId="122111">
    <w:name w:val="Нет списка122111"/>
    <w:next w:val="a2"/>
    <w:uiPriority w:val="99"/>
    <w:semiHidden/>
    <w:unhideWhenUsed/>
    <w:rsid w:val="00CE5066"/>
  </w:style>
  <w:style w:type="numbering" w:customStyle="1" w:styleId="212111">
    <w:name w:val="Нет списка212111"/>
    <w:next w:val="a2"/>
    <w:uiPriority w:val="99"/>
    <w:semiHidden/>
    <w:unhideWhenUsed/>
    <w:rsid w:val="00CE5066"/>
  </w:style>
  <w:style w:type="numbering" w:customStyle="1" w:styleId="42111">
    <w:name w:val="Нет списка42111"/>
    <w:next w:val="a2"/>
    <w:uiPriority w:val="99"/>
    <w:semiHidden/>
    <w:unhideWhenUsed/>
    <w:rsid w:val="00CE5066"/>
  </w:style>
  <w:style w:type="numbering" w:customStyle="1" w:styleId="52111">
    <w:name w:val="Нет списка52111"/>
    <w:next w:val="a2"/>
    <w:uiPriority w:val="99"/>
    <w:semiHidden/>
    <w:unhideWhenUsed/>
    <w:rsid w:val="00CE5066"/>
  </w:style>
  <w:style w:type="numbering" w:customStyle="1" w:styleId="61111">
    <w:name w:val="Нет списка61111"/>
    <w:next w:val="a2"/>
    <w:uiPriority w:val="99"/>
    <w:semiHidden/>
    <w:unhideWhenUsed/>
    <w:rsid w:val="00CE5066"/>
  </w:style>
  <w:style w:type="numbering" w:customStyle="1" w:styleId="131111">
    <w:name w:val="Нет списка131111"/>
    <w:next w:val="a2"/>
    <w:uiPriority w:val="99"/>
    <w:semiHidden/>
    <w:unhideWhenUsed/>
    <w:rsid w:val="00CE5066"/>
  </w:style>
  <w:style w:type="numbering" w:customStyle="1" w:styleId="1121111">
    <w:name w:val="Нет списка1121111"/>
    <w:next w:val="a2"/>
    <w:uiPriority w:val="99"/>
    <w:semiHidden/>
    <w:unhideWhenUsed/>
    <w:rsid w:val="00CE5066"/>
  </w:style>
  <w:style w:type="numbering" w:customStyle="1" w:styleId="221111">
    <w:name w:val="Нет списка221111"/>
    <w:next w:val="a2"/>
    <w:uiPriority w:val="99"/>
    <w:semiHidden/>
    <w:unhideWhenUsed/>
    <w:rsid w:val="00CE5066"/>
  </w:style>
  <w:style w:type="numbering" w:customStyle="1" w:styleId="312111">
    <w:name w:val="Нет списка312111"/>
    <w:next w:val="a2"/>
    <w:uiPriority w:val="99"/>
    <w:semiHidden/>
    <w:unhideWhenUsed/>
    <w:rsid w:val="00CE5066"/>
  </w:style>
  <w:style w:type="numbering" w:customStyle="1" w:styleId="412111">
    <w:name w:val="Нет списка412111"/>
    <w:next w:val="a2"/>
    <w:uiPriority w:val="99"/>
    <w:semiHidden/>
    <w:unhideWhenUsed/>
    <w:rsid w:val="00CE5066"/>
  </w:style>
  <w:style w:type="numbering" w:customStyle="1" w:styleId="1212111">
    <w:name w:val="Нет списка1212111"/>
    <w:next w:val="a2"/>
    <w:uiPriority w:val="99"/>
    <w:semiHidden/>
    <w:unhideWhenUsed/>
    <w:rsid w:val="00CE5066"/>
  </w:style>
  <w:style w:type="numbering" w:customStyle="1" w:styleId="111111111">
    <w:name w:val="Нет списка111111111"/>
    <w:next w:val="a2"/>
    <w:uiPriority w:val="99"/>
    <w:semiHidden/>
    <w:unhideWhenUsed/>
    <w:rsid w:val="00CE5066"/>
  </w:style>
  <w:style w:type="numbering" w:customStyle="1" w:styleId="1111111111">
    <w:name w:val="Нет списка1111111111"/>
    <w:next w:val="a2"/>
    <w:uiPriority w:val="99"/>
    <w:semiHidden/>
    <w:unhideWhenUsed/>
    <w:rsid w:val="00CE5066"/>
  </w:style>
  <w:style w:type="numbering" w:customStyle="1" w:styleId="2112111">
    <w:name w:val="Нет списка2112111"/>
    <w:next w:val="a2"/>
    <w:uiPriority w:val="99"/>
    <w:semiHidden/>
    <w:unhideWhenUsed/>
    <w:rsid w:val="00CE5066"/>
  </w:style>
  <w:style w:type="numbering" w:customStyle="1" w:styleId="3111111">
    <w:name w:val="Нет списка3111111"/>
    <w:next w:val="a2"/>
    <w:uiPriority w:val="99"/>
    <w:semiHidden/>
    <w:unhideWhenUsed/>
    <w:rsid w:val="00CE5066"/>
  </w:style>
  <w:style w:type="numbering" w:customStyle="1" w:styleId="12111111">
    <w:name w:val="Нет списка12111111"/>
    <w:next w:val="a2"/>
    <w:uiPriority w:val="99"/>
    <w:semiHidden/>
    <w:unhideWhenUsed/>
    <w:rsid w:val="00CE5066"/>
  </w:style>
  <w:style w:type="numbering" w:customStyle="1" w:styleId="21111111">
    <w:name w:val="Нет списка21111111"/>
    <w:next w:val="a2"/>
    <w:uiPriority w:val="99"/>
    <w:semiHidden/>
    <w:unhideWhenUsed/>
    <w:rsid w:val="00CE5066"/>
  </w:style>
  <w:style w:type="numbering" w:customStyle="1" w:styleId="4111111">
    <w:name w:val="Нет списка4111111"/>
    <w:next w:val="a2"/>
    <w:uiPriority w:val="99"/>
    <w:semiHidden/>
    <w:unhideWhenUsed/>
    <w:rsid w:val="00CE5066"/>
  </w:style>
  <w:style w:type="numbering" w:customStyle="1" w:styleId="511111">
    <w:name w:val="Нет списка511111"/>
    <w:next w:val="a2"/>
    <w:uiPriority w:val="99"/>
    <w:semiHidden/>
    <w:unhideWhenUsed/>
    <w:rsid w:val="00CE5066"/>
  </w:style>
  <w:style w:type="numbering" w:customStyle="1" w:styleId="8">
    <w:name w:val="Нет списка8"/>
    <w:next w:val="a2"/>
    <w:uiPriority w:val="99"/>
    <w:semiHidden/>
    <w:unhideWhenUsed/>
    <w:rsid w:val="00CE5066"/>
  </w:style>
  <w:style w:type="numbering" w:customStyle="1" w:styleId="15">
    <w:name w:val="Нет списка15"/>
    <w:next w:val="a2"/>
    <w:uiPriority w:val="99"/>
    <w:semiHidden/>
    <w:unhideWhenUsed/>
    <w:rsid w:val="00CE5066"/>
  </w:style>
  <w:style w:type="numbering" w:customStyle="1" w:styleId="114">
    <w:name w:val="Нет списка114"/>
    <w:next w:val="a2"/>
    <w:uiPriority w:val="99"/>
    <w:semiHidden/>
    <w:unhideWhenUsed/>
    <w:rsid w:val="00CE5066"/>
  </w:style>
  <w:style w:type="numbering" w:customStyle="1" w:styleId="1113">
    <w:name w:val="Нет списка1113"/>
    <w:next w:val="a2"/>
    <w:uiPriority w:val="99"/>
    <w:semiHidden/>
    <w:unhideWhenUsed/>
    <w:rsid w:val="00CE5066"/>
  </w:style>
  <w:style w:type="numbering" w:customStyle="1" w:styleId="11113">
    <w:name w:val="Нет списка11113"/>
    <w:next w:val="a2"/>
    <w:uiPriority w:val="99"/>
    <w:semiHidden/>
    <w:unhideWhenUsed/>
    <w:rsid w:val="00CE5066"/>
  </w:style>
  <w:style w:type="numbering" w:customStyle="1" w:styleId="24">
    <w:name w:val="Нет списка24"/>
    <w:next w:val="a2"/>
    <w:uiPriority w:val="99"/>
    <w:semiHidden/>
    <w:unhideWhenUsed/>
    <w:rsid w:val="00CE5066"/>
  </w:style>
  <w:style w:type="numbering" w:customStyle="1" w:styleId="33">
    <w:name w:val="Нет списка33"/>
    <w:next w:val="a2"/>
    <w:uiPriority w:val="99"/>
    <w:semiHidden/>
    <w:unhideWhenUsed/>
    <w:rsid w:val="00CE5066"/>
  </w:style>
  <w:style w:type="numbering" w:customStyle="1" w:styleId="1230">
    <w:name w:val="Нет списка123"/>
    <w:next w:val="a2"/>
    <w:uiPriority w:val="99"/>
    <w:semiHidden/>
    <w:unhideWhenUsed/>
    <w:rsid w:val="00CE5066"/>
  </w:style>
  <w:style w:type="numbering" w:customStyle="1" w:styleId="213">
    <w:name w:val="Нет списка213"/>
    <w:next w:val="a2"/>
    <w:uiPriority w:val="99"/>
    <w:semiHidden/>
    <w:unhideWhenUsed/>
    <w:rsid w:val="00CE5066"/>
  </w:style>
  <w:style w:type="numbering" w:customStyle="1" w:styleId="43">
    <w:name w:val="Нет списка43"/>
    <w:next w:val="a2"/>
    <w:uiPriority w:val="99"/>
    <w:semiHidden/>
    <w:unhideWhenUsed/>
    <w:rsid w:val="00CE5066"/>
  </w:style>
  <w:style w:type="numbering" w:customStyle="1" w:styleId="53">
    <w:name w:val="Нет списка53"/>
    <w:next w:val="a2"/>
    <w:uiPriority w:val="99"/>
    <w:semiHidden/>
    <w:unhideWhenUsed/>
    <w:rsid w:val="00CE5066"/>
  </w:style>
  <w:style w:type="numbering" w:customStyle="1" w:styleId="62">
    <w:name w:val="Нет списка62"/>
    <w:next w:val="a2"/>
    <w:uiPriority w:val="99"/>
    <w:semiHidden/>
    <w:unhideWhenUsed/>
    <w:rsid w:val="00CE5066"/>
  </w:style>
  <w:style w:type="numbering" w:customStyle="1" w:styleId="132">
    <w:name w:val="Нет списка132"/>
    <w:next w:val="a2"/>
    <w:uiPriority w:val="99"/>
    <w:semiHidden/>
    <w:unhideWhenUsed/>
    <w:rsid w:val="00CE5066"/>
  </w:style>
  <w:style w:type="numbering" w:customStyle="1" w:styleId="1122">
    <w:name w:val="Нет списка1122"/>
    <w:next w:val="a2"/>
    <w:uiPriority w:val="99"/>
    <w:semiHidden/>
    <w:unhideWhenUsed/>
    <w:rsid w:val="00CE5066"/>
  </w:style>
  <w:style w:type="numbering" w:customStyle="1" w:styleId="2220">
    <w:name w:val="Нет списка222"/>
    <w:next w:val="a2"/>
    <w:uiPriority w:val="99"/>
    <w:semiHidden/>
    <w:unhideWhenUsed/>
    <w:rsid w:val="00CE5066"/>
  </w:style>
  <w:style w:type="numbering" w:customStyle="1" w:styleId="313">
    <w:name w:val="Нет списка313"/>
    <w:next w:val="a2"/>
    <w:uiPriority w:val="99"/>
    <w:semiHidden/>
    <w:unhideWhenUsed/>
    <w:rsid w:val="00CE5066"/>
  </w:style>
  <w:style w:type="numbering" w:customStyle="1" w:styleId="413">
    <w:name w:val="Нет списка413"/>
    <w:next w:val="a2"/>
    <w:uiPriority w:val="99"/>
    <w:semiHidden/>
    <w:unhideWhenUsed/>
    <w:rsid w:val="00CE5066"/>
  </w:style>
  <w:style w:type="numbering" w:customStyle="1" w:styleId="1213">
    <w:name w:val="Нет списка1213"/>
    <w:next w:val="a2"/>
    <w:uiPriority w:val="99"/>
    <w:semiHidden/>
    <w:unhideWhenUsed/>
    <w:rsid w:val="00CE5066"/>
  </w:style>
  <w:style w:type="numbering" w:customStyle="1" w:styleId="111112111">
    <w:name w:val="Нет списка111112111"/>
    <w:next w:val="a2"/>
    <w:uiPriority w:val="99"/>
    <w:semiHidden/>
    <w:unhideWhenUsed/>
    <w:rsid w:val="00CE5066"/>
  </w:style>
  <w:style w:type="numbering" w:customStyle="1" w:styleId="11111121">
    <w:name w:val="Нет списка11111121"/>
    <w:next w:val="a2"/>
    <w:uiPriority w:val="99"/>
    <w:semiHidden/>
    <w:unhideWhenUsed/>
    <w:rsid w:val="00CE5066"/>
  </w:style>
  <w:style w:type="numbering" w:customStyle="1" w:styleId="2113">
    <w:name w:val="Нет списка2113"/>
    <w:next w:val="a2"/>
    <w:uiPriority w:val="99"/>
    <w:semiHidden/>
    <w:unhideWhenUsed/>
    <w:rsid w:val="00CE5066"/>
  </w:style>
  <w:style w:type="numbering" w:customStyle="1" w:styleId="31121">
    <w:name w:val="Нет списка31121"/>
    <w:next w:val="a2"/>
    <w:uiPriority w:val="99"/>
    <w:semiHidden/>
    <w:unhideWhenUsed/>
    <w:rsid w:val="00CE5066"/>
  </w:style>
  <w:style w:type="numbering" w:customStyle="1" w:styleId="121121">
    <w:name w:val="Нет списка121121"/>
    <w:next w:val="a2"/>
    <w:uiPriority w:val="99"/>
    <w:semiHidden/>
    <w:unhideWhenUsed/>
    <w:rsid w:val="00CE5066"/>
  </w:style>
  <w:style w:type="numbering" w:customStyle="1" w:styleId="211121">
    <w:name w:val="Нет списка211121"/>
    <w:next w:val="a2"/>
    <w:uiPriority w:val="99"/>
    <w:semiHidden/>
    <w:unhideWhenUsed/>
    <w:rsid w:val="00CE5066"/>
  </w:style>
  <w:style w:type="numbering" w:customStyle="1" w:styleId="4112">
    <w:name w:val="Нет списка4112"/>
    <w:next w:val="a2"/>
    <w:uiPriority w:val="99"/>
    <w:semiHidden/>
    <w:unhideWhenUsed/>
    <w:rsid w:val="00CE5066"/>
  </w:style>
  <w:style w:type="numbering" w:customStyle="1" w:styleId="512">
    <w:name w:val="Нет списка512"/>
    <w:next w:val="a2"/>
    <w:uiPriority w:val="99"/>
    <w:semiHidden/>
    <w:unhideWhenUsed/>
    <w:rsid w:val="00CE5066"/>
  </w:style>
  <w:style w:type="numbering" w:customStyle="1" w:styleId="9">
    <w:name w:val="Нет списка9"/>
    <w:next w:val="a2"/>
    <w:uiPriority w:val="99"/>
    <w:semiHidden/>
    <w:unhideWhenUsed/>
    <w:rsid w:val="00CE5066"/>
  </w:style>
  <w:style w:type="numbering" w:customStyle="1" w:styleId="16">
    <w:name w:val="Нет списка16"/>
    <w:next w:val="a2"/>
    <w:uiPriority w:val="99"/>
    <w:semiHidden/>
    <w:unhideWhenUsed/>
    <w:rsid w:val="00CE5066"/>
  </w:style>
  <w:style w:type="numbering" w:customStyle="1" w:styleId="115">
    <w:name w:val="Нет списка115"/>
    <w:next w:val="a2"/>
    <w:uiPriority w:val="99"/>
    <w:semiHidden/>
    <w:unhideWhenUsed/>
    <w:rsid w:val="00CE5066"/>
  </w:style>
  <w:style w:type="numbering" w:customStyle="1" w:styleId="1114">
    <w:name w:val="Нет списка1114"/>
    <w:next w:val="a2"/>
    <w:uiPriority w:val="99"/>
    <w:semiHidden/>
    <w:unhideWhenUsed/>
    <w:rsid w:val="00CE5066"/>
  </w:style>
  <w:style w:type="numbering" w:customStyle="1" w:styleId="25">
    <w:name w:val="Нет списка25"/>
    <w:next w:val="a2"/>
    <w:uiPriority w:val="99"/>
    <w:semiHidden/>
    <w:unhideWhenUsed/>
    <w:rsid w:val="00CE5066"/>
  </w:style>
  <w:style w:type="numbering" w:customStyle="1" w:styleId="34">
    <w:name w:val="Нет списка34"/>
    <w:next w:val="a2"/>
    <w:uiPriority w:val="99"/>
    <w:semiHidden/>
    <w:unhideWhenUsed/>
    <w:rsid w:val="00CE5066"/>
  </w:style>
  <w:style w:type="numbering" w:customStyle="1" w:styleId="124">
    <w:name w:val="Нет списка124"/>
    <w:next w:val="a2"/>
    <w:uiPriority w:val="99"/>
    <w:semiHidden/>
    <w:unhideWhenUsed/>
    <w:rsid w:val="00CE5066"/>
  </w:style>
  <w:style w:type="numbering" w:customStyle="1" w:styleId="214">
    <w:name w:val="Нет списка214"/>
    <w:next w:val="a2"/>
    <w:uiPriority w:val="99"/>
    <w:semiHidden/>
    <w:unhideWhenUsed/>
    <w:rsid w:val="00CE5066"/>
  </w:style>
  <w:style w:type="numbering" w:customStyle="1" w:styleId="44">
    <w:name w:val="Нет списка44"/>
    <w:next w:val="a2"/>
    <w:uiPriority w:val="99"/>
    <w:semiHidden/>
    <w:unhideWhenUsed/>
    <w:rsid w:val="00CE5066"/>
  </w:style>
  <w:style w:type="numbering" w:customStyle="1" w:styleId="54">
    <w:name w:val="Нет списка54"/>
    <w:next w:val="a2"/>
    <w:uiPriority w:val="99"/>
    <w:semiHidden/>
    <w:unhideWhenUsed/>
    <w:rsid w:val="00CE5066"/>
  </w:style>
  <w:style w:type="numbering" w:customStyle="1" w:styleId="63">
    <w:name w:val="Нет списка63"/>
    <w:next w:val="a2"/>
    <w:uiPriority w:val="99"/>
    <w:semiHidden/>
    <w:unhideWhenUsed/>
    <w:rsid w:val="00CE5066"/>
  </w:style>
  <w:style w:type="numbering" w:customStyle="1" w:styleId="133">
    <w:name w:val="Нет списка133"/>
    <w:next w:val="a2"/>
    <w:uiPriority w:val="99"/>
    <w:semiHidden/>
    <w:unhideWhenUsed/>
    <w:rsid w:val="00CE5066"/>
  </w:style>
  <w:style w:type="numbering" w:customStyle="1" w:styleId="1123">
    <w:name w:val="Нет списка1123"/>
    <w:next w:val="a2"/>
    <w:uiPriority w:val="99"/>
    <w:semiHidden/>
    <w:unhideWhenUsed/>
    <w:rsid w:val="00CE5066"/>
  </w:style>
  <w:style w:type="numbering" w:customStyle="1" w:styleId="223">
    <w:name w:val="Нет списка223"/>
    <w:next w:val="a2"/>
    <w:uiPriority w:val="99"/>
    <w:semiHidden/>
    <w:unhideWhenUsed/>
    <w:rsid w:val="00CE5066"/>
  </w:style>
  <w:style w:type="numbering" w:customStyle="1" w:styleId="314">
    <w:name w:val="Нет списка314"/>
    <w:next w:val="a2"/>
    <w:uiPriority w:val="99"/>
    <w:semiHidden/>
    <w:unhideWhenUsed/>
    <w:rsid w:val="00CE5066"/>
  </w:style>
  <w:style w:type="numbering" w:customStyle="1" w:styleId="414">
    <w:name w:val="Нет списка414"/>
    <w:next w:val="a2"/>
    <w:uiPriority w:val="99"/>
    <w:semiHidden/>
    <w:unhideWhenUsed/>
    <w:rsid w:val="00CE5066"/>
  </w:style>
  <w:style w:type="numbering" w:customStyle="1" w:styleId="1214">
    <w:name w:val="Нет списка1214"/>
    <w:next w:val="a2"/>
    <w:uiPriority w:val="99"/>
    <w:semiHidden/>
    <w:unhideWhenUsed/>
    <w:rsid w:val="00CE5066"/>
  </w:style>
  <w:style w:type="numbering" w:customStyle="1" w:styleId="11114">
    <w:name w:val="Нет списка11114"/>
    <w:next w:val="a2"/>
    <w:uiPriority w:val="99"/>
    <w:semiHidden/>
    <w:unhideWhenUsed/>
    <w:rsid w:val="00CE5066"/>
  </w:style>
  <w:style w:type="numbering" w:customStyle="1" w:styleId="111113">
    <w:name w:val="Нет списка111113"/>
    <w:next w:val="a2"/>
    <w:uiPriority w:val="99"/>
    <w:semiHidden/>
    <w:unhideWhenUsed/>
    <w:rsid w:val="00CE5066"/>
  </w:style>
  <w:style w:type="numbering" w:customStyle="1" w:styleId="2114">
    <w:name w:val="Нет списка2114"/>
    <w:next w:val="a2"/>
    <w:uiPriority w:val="99"/>
    <w:semiHidden/>
    <w:unhideWhenUsed/>
    <w:rsid w:val="00CE5066"/>
  </w:style>
  <w:style w:type="numbering" w:customStyle="1" w:styleId="31130">
    <w:name w:val="Нет списка3113"/>
    <w:next w:val="a2"/>
    <w:uiPriority w:val="99"/>
    <w:semiHidden/>
    <w:unhideWhenUsed/>
    <w:rsid w:val="00CE5066"/>
  </w:style>
  <w:style w:type="numbering" w:customStyle="1" w:styleId="12113">
    <w:name w:val="Нет списка12113"/>
    <w:next w:val="a2"/>
    <w:uiPriority w:val="99"/>
    <w:semiHidden/>
    <w:unhideWhenUsed/>
    <w:rsid w:val="00CE5066"/>
  </w:style>
  <w:style w:type="numbering" w:customStyle="1" w:styleId="21113">
    <w:name w:val="Нет списка21113"/>
    <w:next w:val="a2"/>
    <w:uiPriority w:val="99"/>
    <w:semiHidden/>
    <w:unhideWhenUsed/>
    <w:rsid w:val="00CE5066"/>
  </w:style>
  <w:style w:type="numbering" w:customStyle="1" w:styleId="4113">
    <w:name w:val="Нет списка4113"/>
    <w:next w:val="a2"/>
    <w:uiPriority w:val="99"/>
    <w:semiHidden/>
    <w:unhideWhenUsed/>
    <w:rsid w:val="00CE5066"/>
  </w:style>
  <w:style w:type="numbering" w:customStyle="1" w:styleId="513">
    <w:name w:val="Нет списка513"/>
    <w:next w:val="a2"/>
    <w:uiPriority w:val="99"/>
    <w:semiHidden/>
    <w:unhideWhenUsed/>
    <w:rsid w:val="00CE5066"/>
  </w:style>
  <w:style w:type="numbering" w:customStyle="1" w:styleId="72">
    <w:name w:val="Нет списка72"/>
    <w:next w:val="a2"/>
    <w:uiPriority w:val="99"/>
    <w:semiHidden/>
    <w:unhideWhenUsed/>
    <w:rsid w:val="00CE5066"/>
  </w:style>
  <w:style w:type="numbering" w:customStyle="1" w:styleId="142">
    <w:name w:val="Нет списка142"/>
    <w:next w:val="a2"/>
    <w:uiPriority w:val="99"/>
    <w:semiHidden/>
    <w:unhideWhenUsed/>
    <w:rsid w:val="00CE5066"/>
  </w:style>
  <w:style w:type="numbering" w:customStyle="1" w:styleId="1132">
    <w:name w:val="Нет списка1132"/>
    <w:next w:val="a2"/>
    <w:uiPriority w:val="99"/>
    <w:semiHidden/>
    <w:unhideWhenUsed/>
    <w:rsid w:val="00CE5066"/>
  </w:style>
  <w:style w:type="numbering" w:customStyle="1" w:styleId="11122">
    <w:name w:val="Нет списка11122"/>
    <w:next w:val="a2"/>
    <w:uiPriority w:val="99"/>
    <w:semiHidden/>
    <w:unhideWhenUsed/>
    <w:rsid w:val="00CE5066"/>
  </w:style>
  <w:style w:type="numbering" w:customStyle="1" w:styleId="111122">
    <w:name w:val="Нет списка111122"/>
    <w:next w:val="a2"/>
    <w:uiPriority w:val="99"/>
    <w:semiHidden/>
    <w:unhideWhenUsed/>
    <w:rsid w:val="00CE5066"/>
  </w:style>
  <w:style w:type="numbering" w:customStyle="1" w:styleId="232">
    <w:name w:val="Нет списка232"/>
    <w:next w:val="a2"/>
    <w:uiPriority w:val="99"/>
    <w:semiHidden/>
    <w:unhideWhenUsed/>
    <w:rsid w:val="00CE5066"/>
  </w:style>
  <w:style w:type="numbering" w:customStyle="1" w:styleId="322">
    <w:name w:val="Нет списка322"/>
    <w:next w:val="a2"/>
    <w:uiPriority w:val="99"/>
    <w:semiHidden/>
    <w:unhideWhenUsed/>
    <w:rsid w:val="00CE5066"/>
  </w:style>
  <w:style w:type="numbering" w:customStyle="1" w:styleId="1222">
    <w:name w:val="Нет списка1222"/>
    <w:next w:val="a2"/>
    <w:uiPriority w:val="99"/>
    <w:semiHidden/>
    <w:unhideWhenUsed/>
    <w:rsid w:val="00CE5066"/>
  </w:style>
  <w:style w:type="numbering" w:customStyle="1" w:styleId="2122">
    <w:name w:val="Нет списка2122"/>
    <w:next w:val="a2"/>
    <w:uiPriority w:val="99"/>
    <w:semiHidden/>
    <w:unhideWhenUsed/>
    <w:rsid w:val="00CE5066"/>
  </w:style>
  <w:style w:type="numbering" w:customStyle="1" w:styleId="422">
    <w:name w:val="Нет списка422"/>
    <w:next w:val="a2"/>
    <w:uiPriority w:val="99"/>
    <w:semiHidden/>
    <w:unhideWhenUsed/>
    <w:rsid w:val="00CE5066"/>
  </w:style>
  <w:style w:type="numbering" w:customStyle="1" w:styleId="522">
    <w:name w:val="Нет списка522"/>
    <w:next w:val="a2"/>
    <w:uiPriority w:val="99"/>
    <w:semiHidden/>
    <w:unhideWhenUsed/>
    <w:rsid w:val="00CE5066"/>
  </w:style>
  <w:style w:type="numbering" w:customStyle="1" w:styleId="612">
    <w:name w:val="Нет списка612"/>
    <w:next w:val="a2"/>
    <w:uiPriority w:val="99"/>
    <w:semiHidden/>
    <w:unhideWhenUsed/>
    <w:rsid w:val="00CE5066"/>
  </w:style>
  <w:style w:type="numbering" w:customStyle="1" w:styleId="1312">
    <w:name w:val="Нет списка1312"/>
    <w:next w:val="a2"/>
    <w:uiPriority w:val="99"/>
    <w:semiHidden/>
    <w:unhideWhenUsed/>
    <w:rsid w:val="00CE5066"/>
  </w:style>
  <w:style w:type="numbering" w:customStyle="1" w:styleId="11212">
    <w:name w:val="Нет списка11212"/>
    <w:next w:val="a2"/>
    <w:uiPriority w:val="99"/>
    <w:semiHidden/>
    <w:unhideWhenUsed/>
    <w:rsid w:val="00CE5066"/>
  </w:style>
  <w:style w:type="numbering" w:customStyle="1" w:styleId="2212">
    <w:name w:val="Нет списка2212"/>
    <w:next w:val="a2"/>
    <w:uiPriority w:val="99"/>
    <w:semiHidden/>
    <w:unhideWhenUsed/>
    <w:rsid w:val="00CE5066"/>
  </w:style>
  <w:style w:type="numbering" w:customStyle="1" w:styleId="3122">
    <w:name w:val="Нет списка3122"/>
    <w:next w:val="a2"/>
    <w:uiPriority w:val="99"/>
    <w:semiHidden/>
    <w:unhideWhenUsed/>
    <w:rsid w:val="00CE5066"/>
  </w:style>
  <w:style w:type="numbering" w:customStyle="1" w:styleId="4122">
    <w:name w:val="Нет списка4122"/>
    <w:next w:val="a2"/>
    <w:uiPriority w:val="99"/>
    <w:semiHidden/>
    <w:unhideWhenUsed/>
    <w:rsid w:val="00CE5066"/>
  </w:style>
  <w:style w:type="numbering" w:customStyle="1" w:styleId="12122">
    <w:name w:val="Нет списка12122"/>
    <w:next w:val="a2"/>
    <w:uiPriority w:val="99"/>
    <w:semiHidden/>
    <w:unhideWhenUsed/>
    <w:rsid w:val="00CE5066"/>
  </w:style>
  <w:style w:type="numbering" w:customStyle="1" w:styleId="1111113">
    <w:name w:val="Нет списка1111113"/>
    <w:next w:val="a2"/>
    <w:uiPriority w:val="99"/>
    <w:semiHidden/>
    <w:unhideWhenUsed/>
    <w:rsid w:val="00CE5066"/>
  </w:style>
  <w:style w:type="numbering" w:customStyle="1" w:styleId="11111112">
    <w:name w:val="Нет списка11111112"/>
    <w:next w:val="a2"/>
    <w:uiPriority w:val="99"/>
    <w:semiHidden/>
    <w:unhideWhenUsed/>
    <w:rsid w:val="00CE5066"/>
  </w:style>
  <w:style w:type="numbering" w:customStyle="1" w:styleId="21122">
    <w:name w:val="Нет списка21122"/>
    <w:next w:val="a2"/>
    <w:uiPriority w:val="99"/>
    <w:semiHidden/>
    <w:unhideWhenUsed/>
    <w:rsid w:val="00CE5066"/>
  </w:style>
  <w:style w:type="numbering" w:customStyle="1" w:styleId="31112">
    <w:name w:val="Нет списка31112"/>
    <w:next w:val="a2"/>
    <w:uiPriority w:val="99"/>
    <w:semiHidden/>
    <w:unhideWhenUsed/>
    <w:rsid w:val="00CE5066"/>
  </w:style>
  <w:style w:type="numbering" w:customStyle="1" w:styleId="121112">
    <w:name w:val="Нет списка121112"/>
    <w:next w:val="a2"/>
    <w:uiPriority w:val="99"/>
    <w:semiHidden/>
    <w:unhideWhenUsed/>
    <w:rsid w:val="00CE5066"/>
  </w:style>
  <w:style w:type="numbering" w:customStyle="1" w:styleId="211112">
    <w:name w:val="Нет списка211112"/>
    <w:next w:val="a2"/>
    <w:uiPriority w:val="99"/>
    <w:semiHidden/>
    <w:unhideWhenUsed/>
    <w:rsid w:val="00CE5066"/>
  </w:style>
  <w:style w:type="numbering" w:customStyle="1" w:styleId="41112">
    <w:name w:val="Нет списка41112"/>
    <w:next w:val="a2"/>
    <w:uiPriority w:val="99"/>
    <w:semiHidden/>
    <w:unhideWhenUsed/>
    <w:rsid w:val="00CE5066"/>
  </w:style>
  <w:style w:type="numbering" w:customStyle="1" w:styleId="5112">
    <w:name w:val="Нет списка5112"/>
    <w:next w:val="a2"/>
    <w:uiPriority w:val="99"/>
    <w:semiHidden/>
    <w:unhideWhenUsed/>
    <w:rsid w:val="00CE5066"/>
  </w:style>
  <w:style w:type="numbering" w:customStyle="1" w:styleId="81">
    <w:name w:val="Нет списка81"/>
    <w:next w:val="a2"/>
    <w:uiPriority w:val="99"/>
    <w:semiHidden/>
    <w:unhideWhenUsed/>
    <w:rsid w:val="00CE5066"/>
  </w:style>
  <w:style w:type="numbering" w:customStyle="1" w:styleId="151">
    <w:name w:val="Нет списка151"/>
    <w:next w:val="a2"/>
    <w:uiPriority w:val="99"/>
    <w:semiHidden/>
    <w:unhideWhenUsed/>
    <w:rsid w:val="00CE5066"/>
  </w:style>
  <w:style w:type="numbering" w:customStyle="1" w:styleId="1141">
    <w:name w:val="Нет списка1141"/>
    <w:next w:val="a2"/>
    <w:uiPriority w:val="99"/>
    <w:semiHidden/>
    <w:unhideWhenUsed/>
    <w:rsid w:val="00CE5066"/>
  </w:style>
  <w:style w:type="numbering" w:customStyle="1" w:styleId="11131">
    <w:name w:val="Нет списка11131"/>
    <w:next w:val="a2"/>
    <w:uiPriority w:val="99"/>
    <w:semiHidden/>
    <w:unhideWhenUsed/>
    <w:rsid w:val="00CE5066"/>
  </w:style>
  <w:style w:type="numbering" w:customStyle="1" w:styleId="111131">
    <w:name w:val="Нет списка111131"/>
    <w:next w:val="a2"/>
    <w:uiPriority w:val="99"/>
    <w:semiHidden/>
    <w:unhideWhenUsed/>
    <w:rsid w:val="00CE5066"/>
  </w:style>
  <w:style w:type="numbering" w:customStyle="1" w:styleId="241">
    <w:name w:val="Нет списка241"/>
    <w:next w:val="a2"/>
    <w:uiPriority w:val="99"/>
    <w:semiHidden/>
    <w:unhideWhenUsed/>
    <w:rsid w:val="00CE5066"/>
  </w:style>
  <w:style w:type="numbering" w:customStyle="1" w:styleId="331">
    <w:name w:val="Нет списка331"/>
    <w:next w:val="a2"/>
    <w:uiPriority w:val="99"/>
    <w:semiHidden/>
    <w:unhideWhenUsed/>
    <w:rsid w:val="00CE5066"/>
  </w:style>
  <w:style w:type="numbering" w:customStyle="1" w:styleId="1231">
    <w:name w:val="Нет списка1231"/>
    <w:next w:val="a2"/>
    <w:uiPriority w:val="99"/>
    <w:semiHidden/>
    <w:unhideWhenUsed/>
    <w:rsid w:val="00CE5066"/>
  </w:style>
  <w:style w:type="numbering" w:customStyle="1" w:styleId="2131">
    <w:name w:val="Нет списка2131"/>
    <w:next w:val="a2"/>
    <w:uiPriority w:val="99"/>
    <w:semiHidden/>
    <w:unhideWhenUsed/>
    <w:rsid w:val="00CE5066"/>
  </w:style>
  <w:style w:type="numbering" w:customStyle="1" w:styleId="431">
    <w:name w:val="Нет списка431"/>
    <w:next w:val="a2"/>
    <w:uiPriority w:val="99"/>
    <w:semiHidden/>
    <w:unhideWhenUsed/>
    <w:rsid w:val="00CE5066"/>
  </w:style>
  <w:style w:type="numbering" w:customStyle="1" w:styleId="531">
    <w:name w:val="Нет списка531"/>
    <w:next w:val="a2"/>
    <w:uiPriority w:val="99"/>
    <w:semiHidden/>
    <w:unhideWhenUsed/>
    <w:rsid w:val="00CE5066"/>
  </w:style>
  <w:style w:type="numbering" w:customStyle="1" w:styleId="621">
    <w:name w:val="Нет списка621"/>
    <w:next w:val="a2"/>
    <w:uiPriority w:val="99"/>
    <w:semiHidden/>
    <w:unhideWhenUsed/>
    <w:rsid w:val="00CE5066"/>
  </w:style>
  <w:style w:type="numbering" w:customStyle="1" w:styleId="1321">
    <w:name w:val="Нет списка1321"/>
    <w:next w:val="a2"/>
    <w:uiPriority w:val="99"/>
    <w:semiHidden/>
    <w:unhideWhenUsed/>
    <w:rsid w:val="00CE5066"/>
  </w:style>
  <w:style w:type="numbering" w:customStyle="1" w:styleId="11221">
    <w:name w:val="Нет списка11221"/>
    <w:next w:val="a2"/>
    <w:uiPriority w:val="99"/>
    <w:semiHidden/>
    <w:unhideWhenUsed/>
    <w:rsid w:val="00CE5066"/>
  </w:style>
  <w:style w:type="numbering" w:customStyle="1" w:styleId="2221">
    <w:name w:val="Нет списка2221"/>
    <w:next w:val="a2"/>
    <w:uiPriority w:val="99"/>
    <w:semiHidden/>
    <w:unhideWhenUsed/>
    <w:rsid w:val="00CE5066"/>
  </w:style>
  <w:style w:type="numbering" w:customStyle="1" w:styleId="3131">
    <w:name w:val="Нет списка3131"/>
    <w:next w:val="a2"/>
    <w:uiPriority w:val="99"/>
    <w:semiHidden/>
    <w:unhideWhenUsed/>
    <w:rsid w:val="00CE5066"/>
  </w:style>
  <w:style w:type="numbering" w:customStyle="1" w:styleId="4131">
    <w:name w:val="Нет списка4131"/>
    <w:next w:val="a2"/>
    <w:uiPriority w:val="99"/>
    <w:semiHidden/>
    <w:unhideWhenUsed/>
    <w:rsid w:val="00CE5066"/>
  </w:style>
  <w:style w:type="numbering" w:customStyle="1" w:styleId="12131">
    <w:name w:val="Нет списка12131"/>
    <w:next w:val="a2"/>
    <w:uiPriority w:val="99"/>
    <w:semiHidden/>
    <w:unhideWhenUsed/>
    <w:rsid w:val="00CE5066"/>
  </w:style>
  <w:style w:type="numbering" w:customStyle="1" w:styleId="1111122">
    <w:name w:val="Нет списка1111122"/>
    <w:next w:val="a2"/>
    <w:uiPriority w:val="99"/>
    <w:semiHidden/>
    <w:unhideWhenUsed/>
    <w:rsid w:val="00CE5066"/>
  </w:style>
  <w:style w:type="numbering" w:customStyle="1" w:styleId="111111211">
    <w:name w:val="Нет списка111111211"/>
    <w:next w:val="a2"/>
    <w:uiPriority w:val="99"/>
    <w:semiHidden/>
    <w:unhideWhenUsed/>
    <w:rsid w:val="00CE5066"/>
  </w:style>
  <w:style w:type="numbering" w:customStyle="1" w:styleId="21131">
    <w:name w:val="Нет списка21131"/>
    <w:next w:val="a2"/>
    <w:uiPriority w:val="99"/>
    <w:semiHidden/>
    <w:unhideWhenUsed/>
    <w:rsid w:val="00CE5066"/>
  </w:style>
  <w:style w:type="numbering" w:customStyle="1" w:styleId="311211">
    <w:name w:val="Нет списка311211"/>
    <w:next w:val="a2"/>
    <w:uiPriority w:val="99"/>
    <w:semiHidden/>
    <w:unhideWhenUsed/>
    <w:rsid w:val="00CE5066"/>
  </w:style>
  <w:style w:type="numbering" w:customStyle="1" w:styleId="1211211">
    <w:name w:val="Нет списка1211211"/>
    <w:next w:val="a2"/>
    <w:uiPriority w:val="99"/>
    <w:semiHidden/>
    <w:unhideWhenUsed/>
    <w:rsid w:val="00CE5066"/>
  </w:style>
  <w:style w:type="numbering" w:customStyle="1" w:styleId="2111211">
    <w:name w:val="Нет списка2111211"/>
    <w:next w:val="a2"/>
    <w:uiPriority w:val="99"/>
    <w:semiHidden/>
    <w:unhideWhenUsed/>
    <w:rsid w:val="00CE5066"/>
  </w:style>
  <w:style w:type="numbering" w:customStyle="1" w:styleId="41121">
    <w:name w:val="Нет списка41121"/>
    <w:next w:val="a2"/>
    <w:uiPriority w:val="99"/>
    <w:semiHidden/>
    <w:unhideWhenUsed/>
    <w:rsid w:val="00CE5066"/>
  </w:style>
  <w:style w:type="numbering" w:customStyle="1" w:styleId="5121">
    <w:name w:val="Нет списка5121"/>
    <w:next w:val="a2"/>
    <w:uiPriority w:val="99"/>
    <w:semiHidden/>
    <w:unhideWhenUsed/>
    <w:rsid w:val="00CE5066"/>
  </w:style>
  <w:style w:type="numbering" w:customStyle="1" w:styleId="100">
    <w:name w:val="Нет списка10"/>
    <w:next w:val="a2"/>
    <w:uiPriority w:val="99"/>
    <w:semiHidden/>
    <w:unhideWhenUsed/>
    <w:rsid w:val="004C59AE"/>
  </w:style>
  <w:style w:type="numbering" w:customStyle="1" w:styleId="17">
    <w:name w:val="Нет списка17"/>
    <w:next w:val="a2"/>
    <w:uiPriority w:val="99"/>
    <w:semiHidden/>
    <w:unhideWhenUsed/>
    <w:rsid w:val="004C59AE"/>
  </w:style>
  <w:style w:type="numbering" w:customStyle="1" w:styleId="116">
    <w:name w:val="Нет списка116"/>
    <w:next w:val="a2"/>
    <w:uiPriority w:val="99"/>
    <w:semiHidden/>
    <w:unhideWhenUsed/>
    <w:rsid w:val="004C59AE"/>
  </w:style>
  <w:style w:type="numbering" w:customStyle="1" w:styleId="1115">
    <w:name w:val="Нет списка1115"/>
    <w:next w:val="a2"/>
    <w:uiPriority w:val="99"/>
    <w:semiHidden/>
    <w:unhideWhenUsed/>
    <w:rsid w:val="004C59AE"/>
  </w:style>
  <w:style w:type="numbering" w:customStyle="1" w:styleId="11115">
    <w:name w:val="Нет списка11115"/>
    <w:next w:val="a2"/>
    <w:uiPriority w:val="99"/>
    <w:semiHidden/>
    <w:unhideWhenUsed/>
    <w:rsid w:val="004C59AE"/>
  </w:style>
  <w:style w:type="numbering" w:customStyle="1" w:styleId="26">
    <w:name w:val="Нет списка26"/>
    <w:next w:val="a2"/>
    <w:uiPriority w:val="99"/>
    <w:semiHidden/>
    <w:unhideWhenUsed/>
    <w:rsid w:val="004C59AE"/>
  </w:style>
  <w:style w:type="numbering" w:customStyle="1" w:styleId="35">
    <w:name w:val="Нет списка35"/>
    <w:next w:val="a2"/>
    <w:uiPriority w:val="99"/>
    <w:semiHidden/>
    <w:unhideWhenUsed/>
    <w:rsid w:val="004C59AE"/>
  </w:style>
  <w:style w:type="numbering" w:customStyle="1" w:styleId="125">
    <w:name w:val="Нет списка125"/>
    <w:next w:val="a2"/>
    <w:uiPriority w:val="99"/>
    <w:semiHidden/>
    <w:unhideWhenUsed/>
    <w:rsid w:val="004C59AE"/>
  </w:style>
  <w:style w:type="numbering" w:customStyle="1" w:styleId="215">
    <w:name w:val="Нет списка215"/>
    <w:next w:val="a2"/>
    <w:uiPriority w:val="99"/>
    <w:semiHidden/>
    <w:unhideWhenUsed/>
    <w:rsid w:val="004C59AE"/>
  </w:style>
  <w:style w:type="numbering" w:customStyle="1" w:styleId="45">
    <w:name w:val="Нет списка45"/>
    <w:next w:val="a2"/>
    <w:uiPriority w:val="99"/>
    <w:semiHidden/>
    <w:unhideWhenUsed/>
    <w:rsid w:val="004C59AE"/>
  </w:style>
  <w:style w:type="numbering" w:customStyle="1" w:styleId="55">
    <w:name w:val="Нет списка55"/>
    <w:next w:val="a2"/>
    <w:uiPriority w:val="99"/>
    <w:semiHidden/>
    <w:unhideWhenUsed/>
    <w:rsid w:val="004C59AE"/>
  </w:style>
  <w:style w:type="numbering" w:customStyle="1" w:styleId="64">
    <w:name w:val="Нет списка64"/>
    <w:next w:val="a2"/>
    <w:uiPriority w:val="99"/>
    <w:semiHidden/>
    <w:unhideWhenUsed/>
    <w:rsid w:val="004C59AE"/>
  </w:style>
  <w:style w:type="numbering" w:customStyle="1" w:styleId="134">
    <w:name w:val="Нет списка134"/>
    <w:next w:val="a2"/>
    <w:uiPriority w:val="99"/>
    <w:semiHidden/>
    <w:unhideWhenUsed/>
    <w:rsid w:val="004C59AE"/>
  </w:style>
  <w:style w:type="numbering" w:customStyle="1" w:styleId="1124">
    <w:name w:val="Нет списка1124"/>
    <w:next w:val="a2"/>
    <w:uiPriority w:val="99"/>
    <w:semiHidden/>
    <w:unhideWhenUsed/>
    <w:rsid w:val="004C59AE"/>
  </w:style>
  <w:style w:type="numbering" w:customStyle="1" w:styleId="224">
    <w:name w:val="Нет списка224"/>
    <w:next w:val="a2"/>
    <w:uiPriority w:val="99"/>
    <w:semiHidden/>
    <w:unhideWhenUsed/>
    <w:rsid w:val="004C59AE"/>
  </w:style>
  <w:style w:type="numbering" w:customStyle="1" w:styleId="315">
    <w:name w:val="Нет списка315"/>
    <w:next w:val="a2"/>
    <w:uiPriority w:val="99"/>
    <w:semiHidden/>
    <w:unhideWhenUsed/>
    <w:rsid w:val="004C59AE"/>
  </w:style>
  <w:style w:type="numbering" w:customStyle="1" w:styleId="415">
    <w:name w:val="Нет списка415"/>
    <w:next w:val="a2"/>
    <w:uiPriority w:val="99"/>
    <w:semiHidden/>
    <w:unhideWhenUsed/>
    <w:rsid w:val="004C59AE"/>
  </w:style>
  <w:style w:type="numbering" w:customStyle="1" w:styleId="1215">
    <w:name w:val="Нет списка1215"/>
    <w:next w:val="a2"/>
    <w:uiPriority w:val="99"/>
    <w:semiHidden/>
    <w:unhideWhenUsed/>
    <w:rsid w:val="004C59AE"/>
  </w:style>
  <w:style w:type="numbering" w:customStyle="1" w:styleId="111114">
    <w:name w:val="Нет списка111114"/>
    <w:next w:val="a2"/>
    <w:uiPriority w:val="99"/>
    <w:semiHidden/>
    <w:unhideWhenUsed/>
    <w:rsid w:val="004C59AE"/>
  </w:style>
  <w:style w:type="numbering" w:customStyle="1" w:styleId="1111114">
    <w:name w:val="Нет списка1111114"/>
    <w:next w:val="a2"/>
    <w:uiPriority w:val="99"/>
    <w:semiHidden/>
    <w:unhideWhenUsed/>
    <w:rsid w:val="004C59AE"/>
  </w:style>
  <w:style w:type="numbering" w:customStyle="1" w:styleId="2115">
    <w:name w:val="Нет списка2115"/>
    <w:next w:val="a2"/>
    <w:uiPriority w:val="99"/>
    <w:semiHidden/>
    <w:unhideWhenUsed/>
    <w:rsid w:val="004C59AE"/>
  </w:style>
  <w:style w:type="numbering" w:customStyle="1" w:styleId="3114">
    <w:name w:val="Нет списка3114"/>
    <w:next w:val="a2"/>
    <w:uiPriority w:val="99"/>
    <w:semiHidden/>
    <w:unhideWhenUsed/>
    <w:rsid w:val="004C59AE"/>
  </w:style>
  <w:style w:type="numbering" w:customStyle="1" w:styleId="12114">
    <w:name w:val="Нет списка12114"/>
    <w:next w:val="a2"/>
    <w:uiPriority w:val="99"/>
    <w:semiHidden/>
    <w:unhideWhenUsed/>
    <w:rsid w:val="004C59AE"/>
  </w:style>
  <w:style w:type="numbering" w:customStyle="1" w:styleId="21114">
    <w:name w:val="Нет списка21114"/>
    <w:next w:val="a2"/>
    <w:uiPriority w:val="99"/>
    <w:semiHidden/>
    <w:unhideWhenUsed/>
    <w:rsid w:val="004C59AE"/>
  </w:style>
  <w:style w:type="numbering" w:customStyle="1" w:styleId="4114">
    <w:name w:val="Нет списка4114"/>
    <w:next w:val="a2"/>
    <w:uiPriority w:val="99"/>
    <w:semiHidden/>
    <w:unhideWhenUsed/>
    <w:rsid w:val="004C59AE"/>
  </w:style>
  <w:style w:type="numbering" w:customStyle="1" w:styleId="514">
    <w:name w:val="Нет списка514"/>
    <w:next w:val="a2"/>
    <w:uiPriority w:val="99"/>
    <w:semiHidden/>
    <w:unhideWhenUsed/>
    <w:rsid w:val="004C59AE"/>
  </w:style>
  <w:style w:type="numbering" w:customStyle="1" w:styleId="73">
    <w:name w:val="Нет списка73"/>
    <w:next w:val="a2"/>
    <w:uiPriority w:val="99"/>
    <w:semiHidden/>
    <w:unhideWhenUsed/>
    <w:rsid w:val="004C59AE"/>
  </w:style>
  <w:style w:type="numbering" w:customStyle="1" w:styleId="143">
    <w:name w:val="Нет списка143"/>
    <w:next w:val="a2"/>
    <w:uiPriority w:val="99"/>
    <w:semiHidden/>
    <w:unhideWhenUsed/>
    <w:rsid w:val="004C59AE"/>
  </w:style>
  <w:style w:type="numbering" w:customStyle="1" w:styleId="1133">
    <w:name w:val="Нет списка1133"/>
    <w:next w:val="a2"/>
    <w:uiPriority w:val="99"/>
    <w:semiHidden/>
    <w:unhideWhenUsed/>
    <w:rsid w:val="004C59AE"/>
  </w:style>
  <w:style w:type="numbering" w:customStyle="1" w:styleId="11123">
    <w:name w:val="Нет списка11123"/>
    <w:next w:val="a2"/>
    <w:uiPriority w:val="99"/>
    <w:semiHidden/>
    <w:unhideWhenUsed/>
    <w:rsid w:val="004C59AE"/>
  </w:style>
  <w:style w:type="numbering" w:customStyle="1" w:styleId="111123">
    <w:name w:val="Нет списка111123"/>
    <w:next w:val="a2"/>
    <w:uiPriority w:val="99"/>
    <w:semiHidden/>
    <w:unhideWhenUsed/>
    <w:rsid w:val="004C59AE"/>
  </w:style>
  <w:style w:type="numbering" w:customStyle="1" w:styleId="233">
    <w:name w:val="Нет списка233"/>
    <w:next w:val="a2"/>
    <w:uiPriority w:val="99"/>
    <w:semiHidden/>
    <w:unhideWhenUsed/>
    <w:rsid w:val="004C59AE"/>
  </w:style>
  <w:style w:type="numbering" w:customStyle="1" w:styleId="323">
    <w:name w:val="Нет списка323"/>
    <w:next w:val="a2"/>
    <w:uiPriority w:val="99"/>
    <w:semiHidden/>
    <w:unhideWhenUsed/>
    <w:rsid w:val="004C59AE"/>
  </w:style>
  <w:style w:type="numbering" w:customStyle="1" w:styleId="1223">
    <w:name w:val="Нет списка1223"/>
    <w:next w:val="a2"/>
    <w:uiPriority w:val="99"/>
    <w:semiHidden/>
    <w:unhideWhenUsed/>
    <w:rsid w:val="004C59AE"/>
  </w:style>
  <w:style w:type="numbering" w:customStyle="1" w:styleId="2123">
    <w:name w:val="Нет списка2123"/>
    <w:next w:val="a2"/>
    <w:uiPriority w:val="99"/>
    <w:semiHidden/>
    <w:unhideWhenUsed/>
    <w:rsid w:val="004C59AE"/>
  </w:style>
  <w:style w:type="numbering" w:customStyle="1" w:styleId="423">
    <w:name w:val="Нет списка423"/>
    <w:next w:val="a2"/>
    <w:uiPriority w:val="99"/>
    <w:semiHidden/>
    <w:unhideWhenUsed/>
    <w:rsid w:val="004C59AE"/>
  </w:style>
  <w:style w:type="numbering" w:customStyle="1" w:styleId="523">
    <w:name w:val="Нет списка523"/>
    <w:next w:val="a2"/>
    <w:uiPriority w:val="99"/>
    <w:semiHidden/>
    <w:unhideWhenUsed/>
    <w:rsid w:val="004C59AE"/>
  </w:style>
  <w:style w:type="numbering" w:customStyle="1" w:styleId="613">
    <w:name w:val="Нет списка613"/>
    <w:next w:val="a2"/>
    <w:uiPriority w:val="99"/>
    <w:semiHidden/>
    <w:unhideWhenUsed/>
    <w:rsid w:val="004C59AE"/>
  </w:style>
  <w:style w:type="numbering" w:customStyle="1" w:styleId="1313">
    <w:name w:val="Нет списка1313"/>
    <w:next w:val="a2"/>
    <w:uiPriority w:val="99"/>
    <w:semiHidden/>
    <w:unhideWhenUsed/>
    <w:rsid w:val="004C59AE"/>
  </w:style>
  <w:style w:type="numbering" w:customStyle="1" w:styleId="11213">
    <w:name w:val="Нет списка11213"/>
    <w:next w:val="a2"/>
    <w:uiPriority w:val="99"/>
    <w:semiHidden/>
    <w:unhideWhenUsed/>
    <w:rsid w:val="004C59AE"/>
  </w:style>
  <w:style w:type="numbering" w:customStyle="1" w:styleId="2213">
    <w:name w:val="Нет списка2213"/>
    <w:next w:val="a2"/>
    <w:uiPriority w:val="99"/>
    <w:semiHidden/>
    <w:unhideWhenUsed/>
    <w:rsid w:val="004C59AE"/>
  </w:style>
  <w:style w:type="numbering" w:customStyle="1" w:styleId="3123">
    <w:name w:val="Нет списка3123"/>
    <w:next w:val="a2"/>
    <w:uiPriority w:val="99"/>
    <w:semiHidden/>
    <w:unhideWhenUsed/>
    <w:rsid w:val="004C59AE"/>
  </w:style>
  <w:style w:type="numbering" w:customStyle="1" w:styleId="4123">
    <w:name w:val="Нет списка4123"/>
    <w:next w:val="a2"/>
    <w:uiPriority w:val="99"/>
    <w:semiHidden/>
    <w:unhideWhenUsed/>
    <w:rsid w:val="004C59AE"/>
  </w:style>
  <w:style w:type="numbering" w:customStyle="1" w:styleId="12123">
    <w:name w:val="Нет списка12123"/>
    <w:next w:val="a2"/>
    <w:uiPriority w:val="99"/>
    <w:semiHidden/>
    <w:unhideWhenUsed/>
    <w:rsid w:val="004C59AE"/>
  </w:style>
  <w:style w:type="numbering" w:customStyle="1" w:styleId="1111123">
    <w:name w:val="Нет списка1111123"/>
    <w:next w:val="a2"/>
    <w:uiPriority w:val="99"/>
    <w:semiHidden/>
    <w:unhideWhenUsed/>
    <w:rsid w:val="004C59AE"/>
  </w:style>
  <w:style w:type="numbering" w:customStyle="1" w:styleId="11111113">
    <w:name w:val="Нет списка11111113"/>
    <w:next w:val="a2"/>
    <w:uiPriority w:val="99"/>
    <w:semiHidden/>
    <w:unhideWhenUsed/>
    <w:rsid w:val="004C59AE"/>
  </w:style>
  <w:style w:type="numbering" w:customStyle="1" w:styleId="21123">
    <w:name w:val="Нет списка21123"/>
    <w:next w:val="a2"/>
    <w:uiPriority w:val="99"/>
    <w:semiHidden/>
    <w:unhideWhenUsed/>
    <w:rsid w:val="004C59AE"/>
  </w:style>
  <w:style w:type="numbering" w:customStyle="1" w:styleId="31113">
    <w:name w:val="Нет списка31113"/>
    <w:next w:val="a2"/>
    <w:uiPriority w:val="99"/>
    <w:semiHidden/>
    <w:unhideWhenUsed/>
    <w:rsid w:val="004C59AE"/>
  </w:style>
  <w:style w:type="numbering" w:customStyle="1" w:styleId="121113">
    <w:name w:val="Нет списка121113"/>
    <w:next w:val="a2"/>
    <w:uiPriority w:val="99"/>
    <w:semiHidden/>
    <w:unhideWhenUsed/>
    <w:rsid w:val="004C59AE"/>
  </w:style>
  <w:style w:type="numbering" w:customStyle="1" w:styleId="211113">
    <w:name w:val="Нет списка211113"/>
    <w:next w:val="a2"/>
    <w:uiPriority w:val="99"/>
    <w:semiHidden/>
    <w:unhideWhenUsed/>
    <w:rsid w:val="004C59AE"/>
  </w:style>
  <w:style w:type="numbering" w:customStyle="1" w:styleId="41113">
    <w:name w:val="Нет списка41113"/>
    <w:next w:val="a2"/>
    <w:uiPriority w:val="99"/>
    <w:semiHidden/>
    <w:unhideWhenUsed/>
    <w:rsid w:val="004C59AE"/>
  </w:style>
  <w:style w:type="numbering" w:customStyle="1" w:styleId="5113">
    <w:name w:val="Нет списка5113"/>
    <w:next w:val="a2"/>
    <w:uiPriority w:val="99"/>
    <w:semiHidden/>
    <w:unhideWhenUsed/>
    <w:rsid w:val="004C59AE"/>
  </w:style>
  <w:style w:type="numbering" w:customStyle="1" w:styleId="712">
    <w:name w:val="Нет списка712"/>
    <w:next w:val="a2"/>
    <w:uiPriority w:val="99"/>
    <w:semiHidden/>
    <w:unhideWhenUsed/>
    <w:rsid w:val="004C59AE"/>
  </w:style>
  <w:style w:type="numbering" w:customStyle="1" w:styleId="1412">
    <w:name w:val="Нет списка1412"/>
    <w:next w:val="a2"/>
    <w:uiPriority w:val="99"/>
    <w:semiHidden/>
    <w:unhideWhenUsed/>
    <w:rsid w:val="004C59AE"/>
  </w:style>
  <w:style w:type="numbering" w:customStyle="1" w:styleId="11312">
    <w:name w:val="Нет списка11312"/>
    <w:next w:val="a2"/>
    <w:uiPriority w:val="99"/>
    <w:semiHidden/>
    <w:unhideWhenUsed/>
    <w:rsid w:val="004C59AE"/>
  </w:style>
  <w:style w:type="numbering" w:customStyle="1" w:styleId="111212">
    <w:name w:val="Нет списка111212"/>
    <w:next w:val="a2"/>
    <w:uiPriority w:val="99"/>
    <w:semiHidden/>
    <w:unhideWhenUsed/>
    <w:rsid w:val="004C59AE"/>
  </w:style>
  <w:style w:type="numbering" w:customStyle="1" w:styleId="2312">
    <w:name w:val="Нет списка2312"/>
    <w:next w:val="a2"/>
    <w:uiPriority w:val="99"/>
    <w:semiHidden/>
    <w:unhideWhenUsed/>
    <w:rsid w:val="004C59AE"/>
  </w:style>
  <w:style w:type="numbering" w:customStyle="1" w:styleId="3212">
    <w:name w:val="Нет списка3212"/>
    <w:next w:val="a2"/>
    <w:uiPriority w:val="99"/>
    <w:semiHidden/>
    <w:unhideWhenUsed/>
    <w:rsid w:val="004C59AE"/>
  </w:style>
  <w:style w:type="numbering" w:customStyle="1" w:styleId="12212">
    <w:name w:val="Нет списка12212"/>
    <w:next w:val="a2"/>
    <w:uiPriority w:val="99"/>
    <w:semiHidden/>
    <w:unhideWhenUsed/>
    <w:rsid w:val="004C59AE"/>
  </w:style>
  <w:style w:type="numbering" w:customStyle="1" w:styleId="21212">
    <w:name w:val="Нет списка21212"/>
    <w:next w:val="a2"/>
    <w:uiPriority w:val="99"/>
    <w:semiHidden/>
    <w:unhideWhenUsed/>
    <w:rsid w:val="004C59AE"/>
  </w:style>
  <w:style w:type="numbering" w:customStyle="1" w:styleId="4212">
    <w:name w:val="Нет списка4212"/>
    <w:next w:val="a2"/>
    <w:uiPriority w:val="99"/>
    <w:semiHidden/>
    <w:unhideWhenUsed/>
    <w:rsid w:val="004C59AE"/>
  </w:style>
  <w:style w:type="numbering" w:customStyle="1" w:styleId="5212">
    <w:name w:val="Нет списка5212"/>
    <w:next w:val="a2"/>
    <w:uiPriority w:val="99"/>
    <w:semiHidden/>
    <w:unhideWhenUsed/>
    <w:rsid w:val="004C59AE"/>
  </w:style>
  <w:style w:type="numbering" w:customStyle="1" w:styleId="6112">
    <w:name w:val="Нет списка6112"/>
    <w:next w:val="a2"/>
    <w:uiPriority w:val="99"/>
    <w:semiHidden/>
    <w:unhideWhenUsed/>
    <w:rsid w:val="004C59AE"/>
  </w:style>
  <w:style w:type="numbering" w:customStyle="1" w:styleId="13112">
    <w:name w:val="Нет списка13112"/>
    <w:next w:val="a2"/>
    <w:uiPriority w:val="99"/>
    <w:semiHidden/>
    <w:unhideWhenUsed/>
    <w:rsid w:val="004C59AE"/>
  </w:style>
  <w:style w:type="numbering" w:customStyle="1" w:styleId="112112">
    <w:name w:val="Нет списка112112"/>
    <w:next w:val="a2"/>
    <w:uiPriority w:val="99"/>
    <w:semiHidden/>
    <w:unhideWhenUsed/>
    <w:rsid w:val="004C59AE"/>
  </w:style>
  <w:style w:type="numbering" w:customStyle="1" w:styleId="22112">
    <w:name w:val="Нет списка22112"/>
    <w:next w:val="a2"/>
    <w:uiPriority w:val="99"/>
    <w:semiHidden/>
    <w:unhideWhenUsed/>
    <w:rsid w:val="004C59AE"/>
  </w:style>
  <w:style w:type="numbering" w:customStyle="1" w:styleId="31212">
    <w:name w:val="Нет списка31212"/>
    <w:next w:val="a2"/>
    <w:uiPriority w:val="99"/>
    <w:semiHidden/>
    <w:unhideWhenUsed/>
    <w:rsid w:val="004C59AE"/>
  </w:style>
  <w:style w:type="numbering" w:customStyle="1" w:styleId="41212">
    <w:name w:val="Нет списка41212"/>
    <w:next w:val="a2"/>
    <w:uiPriority w:val="99"/>
    <w:semiHidden/>
    <w:unhideWhenUsed/>
    <w:rsid w:val="004C59AE"/>
  </w:style>
  <w:style w:type="numbering" w:customStyle="1" w:styleId="121212">
    <w:name w:val="Нет списка121212"/>
    <w:next w:val="a2"/>
    <w:uiPriority w:val="99"/>
    <w:semiHidden/>
    <w:unhideWhenUsed/>
    <w:rsid w:val="004C59AE"/>
  </w:style>
  <w:style w:type="numbering" w:customStyle="1" w:styleId="1111212">
    <w:name w:val="Нет списка1111212"/>
    <w:next w:val="a2"/>
    <w:uiPriority w:val="99"/>
    <w:semiHidden/>
    <w:unhideWhenUsed/>
    <w:rsid w:val="004C59AE"/>
  </w:style>
  <w:style w:type="numbering" w:customStyle="1" w:styleId="11111212">
    <w:name w:val="Нет списка11111212"/>
    <w:next w:val="a2"/>
    <w:uiPriority w:val="99"/>
    <w:semiHidden/>
    <w:unhideWhenUsed/>
    <w:rsid w:val="004C59AE"/>
  </w:style>
  <w:style w:type="numbering" w:customStyle="1" w:styleId="211212">
    <w:name w:val="Нет списка211212"/>
    <w:next w:val="a2"/>
    <w:uiPriority w:val="99"/>
    <w:semiHidden/>
    <w:unhideWhenUsed/>
    <w:rsid w:val="004C59AE"/>
  </w:style>
  <w:style w:type="numbering" w:customStyle="1" w:styleId="311112">
    <w:name w:val="Нет списка311112"/>
    <w:next w:val="a2"/>
    <w:uiPriority w:val="99"/>
    <w:semiHidden/>
    <w:unhideWhenUsed/>
    <w:rsid w:val="004C59AE"/>
  </w:style>
  <w:style w:type="numbering" w:customStyle="1" w:styleId="1211112">
    <w:name w:val="Нет списка1211112"/>
    <w:next w:val="a2"/>
    <w:uiPriority w:val="99"/>
    <w:semiHidden/>
    <w:unhideWhenUsed/>
    <w:rsid w:val="004C59AE"/>
  </w:style>
  <w:style w:type="numbering" w:customStyle="1" w:styleId="2111112">
    <w:name w:val="Нет списка2111112"/>
    <w:next w:val="a2"/>
    <w:uiPriority w:val="99"/>
    <w:semiHidden/>
    <w:unhideWhenUsed/>
    <w:rsid w:val="004C59AE"/>
  </w:style>
  <w:style w:type="numbering" w:customStyle="1" w:styleId="411112">
    <w:name w:val="Нет списка411112"/>
    <w:next w:val="a2"/>
    <w:uiPriority w:val="99"/>
    <w:semiHidden/>
    <w:unhideWhenUsed/>
    <w:rsid w:val="004C59AE"/>
  </w:style>
  <w:style w:type="numbering" w:customStyle="1" w:styleId="51112">
    <w:name w:val="Нет списка51112"/>
    <w:next w:val="a2"/>
    <w:uiPriority w:val="99"/>
    <w:semiHidden/>
    <w:unhideWhenUsed/>
    <w:rsid w:val="004C59AE"/>
  </w:style>
  <w:style w:type="numbering" w:customStyle="1" w:styleId="7112">
    <w:name w:val="Нет списка7112"/>
    <w:next w:val="a2"/>
    <w:uiPriority w:val="99"/>
    <w:semiHidden/>
    <w:unhideWhenUsed/>
    <w:rsid w:val="004C59AE"/>
  </w:style>
  <w:style w:type="numbering" w:customStyle="1" w:styleId="14112">
    <w:name w:val="Нет списка14112"/>
    <w:next w:val="a2"/>
    <w:uiPriority w:val="99"/>
    <w:semiHidden/>
    <w:unhideWhenUsed/>
    <w:rsid w:val="004C59AE"/>
  </w:style>
  <w:style w:type="numbering" w:customStyle="1" w:styleId="113112">
    <w:name w:val="Нет списка113112"/>
    <w:next w:val="a2"/>
    <w:uiPriority w:val="99"/>
    <w:semiHidden/>
    <w:unhideWhenUsed/>
    <w:rsid w:val="004C59AE"/>
  </w:style>
  <w:style w:type="numbering" w:customStyle="1" w:styleId="1112112">
    <w:name w:val="Нет списка1112112"/>
    <w:next w:val="a2"/>
    <w:uiPriority w:val="99"/>
    <w:semiHidden/>
    <w:unhideWhenUsed/>
    <w:rsid w:val="004C59AE"/>
  </w:style>
  <w:style w:type="numbering" w:customStyle="1" w:styleId="11112112">
    <w:name w:val="Нет списка11112112"/>
    <w:next w:val="a2"/>
    <w:uiPriority w:val="99"/>
    <w:semiHidden/>
    <w:unhideWhenUsed/>
    <w:rsid w:val="004C59AE"/>
  </w:style>
  <w:style w:type="numbering" w:customStyle="1" w:styleId="23112">
    <w:name w:val="Нет списка23112"/>
    <w:next w:val="a2"/>
    <w:uiPriority w:val="99"/>
    <w:semiHidden/>
    <w:unhideWhenUsed/>
    <w:rsid w:val="004C59AE"/>
  </w:style>
  <w:style w:type="numbering" w:customStyle="1" w:styleId="32112">
    <w:name w:val="Нет списка32112"/>
    <w:next w:val="a2"/>
    <w:uiPriority w:val="99"/>
    <w:semiHidden/>
    <w:unhideWhenUsed/>
    <w:rsid w:val="004C59AE"/>
  </w:style>
  <w:style w:type="numbering" w:customStyle="1" w:styleId="122112">
    <w:name w:val="Нет списка122112"/>
    <w:next w:val="a2"/>
    <w:uiPriority w:val="99"/>
    <w:semiHidden/>
    <w:unhideWhenUsed/>
    <w:rsid w:val="004C59AE"/>
  </w:style>
  <w:style w:type="numbering" w:customStyle="1" w:styleId="212112">
    <w:name w:val="Нет списка212112"/>
    <w:next w:val="a2"/>
    <w:uiPriority w:val="99"/>
    <w:semiHidden/>
    <w:unhideWhenUsed/>
    <w:rsid w:val="004C59AE"/>
  </w:style>
  <w:style w:type="numbering" w:customStyle="1" w:styleId="42112">
    <w:name w:val="Нет списка42112"/>
    <w:next w:val="a2"/>
    <w:uiPriority w:val="99"/>
    <w:semiHidden/>
    <w:unhideWhenUsed/>
    <w:rsid w:val="004C59AE"/>
  </w:style>
  <w:style w:type="numbering" w:customStyle="1" w:styleId="52112">
    <w:name w:val="Нет списка52112"/>
    <w:next w:val="a2"/>
    <w:uiPriority w:val="99"/>
    <w:semiHidden/>
    <w:unhideWhenUsed/>
    <w:rsid w:val="004C59AE"/>
  </w:style>
  <w:style w:type="numbering" w:customStyle="1" w:styleId="61112">
    <w:name w:val="Нет списка61112"/>
    <w:next w:val="a2"/>
    <w:uiPriority w:val="99"/>
    <w:semiHidden/>
    <w:unhideWhenUsed/>
    <w:rsid w:val="004C59AE"/>
  </w:style>
  <w:style w:type="numbering" w:customStyle="1" w:styleId="131112">
    <w:name w:val="Нет списка131112"/>
    <w:next w:val="a2"/>
    <w:uiPriority w:val="99"/>
    <w:semiHidden/>
    <w:unhideWhenUsed/>
    <w:rsid w:val="004C59AE"/>
  </w:style>
  <w:style w:type="numbering" w:customStyle="1" w:styleId="1121112">
    <w:name w:val="Нет списка1121112"/>
    <w:next w:val="a2"/>
    <w:uiPriority w:val="99"/>
    <w:semiHidden/>
    <w:unhideWhenUsed/>
    <w:rsid w:val="004C59AE"/>
  </w:style>
  <w:style w:type="numbering" w:customStyle="1" w:styleId="221112">
    <w:name w:val="Нет списка221112"/>
    <w:next w:val="a2"/>
    <w:uiPriority w:val="99"/>
    <w:semiHidden/>
    <w:unhideWhenUsed/>
    <w:rsid w:val="004C59AE"/>
  </w:style>
  <w:style w:type="numbering" w:customStyle="1" w:styleId="312112">
    <w:name w:val="Нет списка312112"/>
    <w:next w:val="a2"/>
    <w:uiPriority w:val="99"/>
    <w:semiHidden/>
    <w:unhideWhenUsed/>
    <w:rsid w:val="004C59AE"/>
  </w:style>
  <w:style w:type="numbering" w:customStyle="1" w:styleId="412112">
    <w:name w:val="Нет списка412112"/>
    <w:next w:val="a2"/>
    <w:uiPriority w:val="99"/>
    <w:semiHidden/>
    <w:unhideWhenUsed/>
    <w:rsid w:val="004C59AE"/>
  </w:style>
  <w:style w:type="numbering" w:customStyle="1" w:styleId="1212112">
    <w:name w:val="Нет списка1212112"/>
    <w:next w:val="a2"/>
    <w:uiPriority w:val="99"/>
    <w:semiHidden/>
    <w:unhideWhenUsed/>
    <w:rsid w:val="004C59AE"/>
  </w:style>
  <w:style w:type="numbering" w:customStyle="1" w:styleId="111111112">
    <w:name w:val="Нет списка111111112"/>
    <w:next w:val="a2"/>
    <w:uiPriority w:val="99"/>
    <w:semiHidden/>
    <w:unhideWhenUsed/>
    <w:rsid w:val="004C59AE"/>
  </w:style>
  <w:style w:type="numbering" w:customStyle="1" w:styleId="1111111112">
    <w:name w:val="Нет списка1111111112"/>
    <w:next w:val="a2"/>
    <w:uiPriority w:val="99"/>
    <w:semiHidden/>
    <w:unhideWhenUsed/>
    <w:rsid w:val="004C59AE"/>
  </w:style>
  <w:style w:type="numbering" w:customStyle="1" w:styleId="2112112">
    <w:name w:val="Нет списка2112112"/>
    <w:next w:val="a2"/>
    <w:uiPriority w:val="99"/>
    <w:semiHidden/>
    <w:unhideWhenUsed/>
    <w:rsid w:val="004C59AE"/>
  </w:style>
  <w:style w:type="numbering" w:customStyle="1" w:styleId="3111112">
    <w:name w:val="Нет списка3111112"/>
    <w:next w:val="a2"/>
    <w:uiPriority w:val="99"/>
    <w:semiHidden/>
    <w:unhideWhenUsed/>
    <w:rsid w:val="004C59AE"/>
  </w:style>
  <w:style w:type="numbering" w:customStyle="1" w:styleId="12111112">
    <w:name w:val="Нет списка12111112"/>
    <w:next w:val="a2"/>
    <w:uiPriority w:val="99"/>
    <w:semiHidden/>
    <w:unhideWhenUsed/>
    <w:rsid w:val="004C59AE"/>
  </w:style>
  <w:style w:type="numbering" w:customStyle="1" w:styleId="21111112">
    <w:name w:val="Нет списка21111112"/>
    <w:next w:val="a2"/>
    <w:uiPriority w:val="99"/>
    <w:semiHidden/>
    <w:unhideWhenUsed/>
    <w:rsid w:val="004C59AE"/>
  </w:style>
  <w:style w:type="numbering" w:customStyle="1" w:styleId="4111112">
    <w:name w:val="Нет списка4111112"/>
    <w:next w:val="a2"/>
    <w:uiPriority w:val="99"/>
    <w:semiHidden/>
    <w:unhideWhenUsed/>
    <w:rsid w:val="004C59AE"/>
  </w:style>
  <w:style w:type="numbering" w:customStyle="1" w:styleId="511112">
    <w:name w:val="Нет списка511112"/>
    <w:next w:val="a2"/>
    <w:uiPriority w:val="99"/>
    <w:semiHidden/>
    <w:unhideWhenUsed/>
    <w:rsid w:val="004C59AE"/>
  </w:style>
  <w:style w:type="numbering" w:customStyle="1" w:styleId="82">
    <w:name w:val="Нет списка82"/>
    <w:next w:val="a2"/>
    <w:uiPriority w:val="99"/>
    <w:semiHidden/>
    <w:unhideWhenUsed/>
    <w:rsid w:val="004C59AE"/>
  </w:style>
  <w:style w:type="numbering" w:customStyle="1" w:styleId="152">
    <w:name w:val="Нет списка152"/>
    <w:next w:val="a2"/>
    <w:uiPriority w:val="99"/>
    <w:semiHidden/>
    <w:unhideWhenUsed/>
    <w:rsid w:val="004C59AE"/>
  </w:style>
  <w:style w:type="numbering" w:customStyle="1" w:styleId="1142">
    <w:name w:val="Нет списка1142"/>
    <w:next w:val="a2"/>
    <w:uiPriority w:val="99"/>
    <w:semiHidden/>
    <w:unhideWhenUsed/>
    <w:rsid w:val="004C59AE"/>
  </w:style>
  <w:style w:type="numbering" w:customStyle="1" w:styleId="11132">
    <w:name w:val="Нет списка11132"/>
    <w:next w:val="a2"/>
    <w:uiPriority w:val="99"/>
    <w:semiHidden/>
    <w:unhideWhenUsed/>
    <w:rsid w:val="004C59AE"/>
  </w:style>
  <w:style w:type="numbering" w:customStyle="1" w:styleId="111132">
    <w:name w:val="Нет списка111132"/>
    <w:next w:val="a2"/>
    <w:uiPriority w:val="99"/>
    <w:semiHidden/>
    <w:unhideWhenUsed/>
    <w:rsid w:val="004C59AE"/>
  </w:style>
  <w:style w:type="numbering" w:customStyle="1" w:styleId="242">
    <w:name w:val="Нет списка242"/>
    <w:next w:val="a2"/>
    <w:uiPriority w:val="99"/>
    <w:semiHidden/>
    <w:unhideWhenUsed/>
    <w:rsid w:val="004C59AE"/>
  </w:style>
  <w:style w:type="numbering" w:customStyle="1" w:styleId="332">
    <w:name w:val="Нет списка332"/>
    <w:next w:val="a2"/>
    <w:uiPriority w:val="99"/>
    <w:semiHidden/>
    <w:unhideWhenUsed/>
    <w:rsid w:val="004C59AE"/>
  </w:style>
  <w:style w:type="numbering" w:customStyle="1" w:styleId="1232">
    <w:name w:val="Нет списка1232"/>
    <w:next w:val="a2"/>
    <w:uiPriority w:val="99"/>
    <w:semiHidden/>
    <w:unhideWhenUsed/>
    <w:rsid w:val="004C59AE"/>
  </w:style>
  <w:style w:type="numbering" w:customStyle="1" w:styleId="2132">
    <w:name w:val="Нет списка2132"/>
    <w:next w:val="a2"/>
    <w:uiPriority w:val="99"/>
    <w:semiHidden/>
    <w:unhideWhenUsed/>
    <w:rsid w:val="004C59AE"/>
  </w:style>
  <w:style w:type="numbering" w:customStyle="1" w:styleId="432">
    <w:name w:val="Нет списка432"/>
    <w:next w:val="a2"/>
    <w:uiPriority w:val="99"/>
    <w:semiHidden/>
    <w:unhideWhenUsed/>
    <w:rsid w:val="004C59AE"/>
  </w:style>
  <w:style w:type="numbering" w:customStyle="1" w:styleId="532">
    <w:name w:val="Нет списка532"/>
    <w:next w:val="a2"/>
    <w:uiPriority w:val="99"/>
    <w:semiHidden/>
    <w:unhideWhenUsed/>
    <w:rsid w:val="004C59AE"/>
  </w:style>
  <w:style w:type="numbering" w:customStyle="1" w:styleId="622">
    <w:name w:val="Нет списка622"/>
    <w:next w:val="a2"/>
    <w:uiPriority w:val="99"/>
    <w:semiHidden/>
    <w:unhideWhenUsed/>
    <w:rsid w:val="004C59AE"/>
  </w:style>
  <w:style w:type="numbering" w:customStyle="1" w:styleId="1322">
    <w:name w:val="Нет списка1322"/>
    <w:next w:val="a2"/>
    <w:uiPriority w:val="99"/>
    <w:semiHidden/>
    <w:unhideWhenUsed/>
    <w:rsid w:val="004C59AE"/>
  </w:style>
  <w:style w:type="numbering" w:customStyle="1" w:styleId="11222">
    <w:name w:val="Нет списка11222"/>
    <w:next w:val="a2"/>
    <w:uiPriority w:val="99"/>
    <w:semiHidden/>
    <w:unhideWhenUsed/>
    <w:rsid w:val="004C59AE"/>
  </w:style>
  <w:style w:type="numbering" w:customStyle="1" w:styleId="2222">
    <w:name w:val="Нет списка2222"/>
    <w:next w:val="a2"/>
    <w:uiPriority w:val="99"/>
    <w:semiHidden/>
    <w:unhideWhenUsed/>
    <w:rsid w:val="004C59AE"/>
  </w:style>
  <w:style w:type="numbering" w:customStyle="1" w:styleId="3132">
    <w:name w:val="Нет списка3132"/>
    <w:next w:val="a2"/>
    <w:uiPriority w:val="99"/>
    <w:semiHidden/>
    <w:unhideWhenUsed/>
    <w:rsid w:val="004C59AE"/>
  </w:style>
  <w:style w:type="numbering" w:customStyle="1" w:styleId="4132">
    <w:name w:val="Нет списка4132"/>
    <w:next w:val="a2"/>
    <w:uiPriority w:val="99"/>
    <w:semiHidden/>
    <w:unhideWhenUsed/>
    <w:rsid w:val="004C59AE"/>
  </w:style>
  <w:style w:type="numbering" w:customStyle="1" w:styleId="12132">
    <w:name w:val="Нет списка12132"/>
    <w:next w:val="a2"/>
    <w:uiPriority w:val="99"/>
    <w:semiHidden/>
    <w:unhideWhenUsed/>
    <w:rsid w:val="004C59AE"/>
  </w:style>
  <w:style w:type="numbering" w:customStyle="1" w:styleId="111112112">
    <w:name w:val="Нет списка111112112"/>
    <w:next w:val="a2"/>
    <w:uiPriority w:val="99"/>
    <w:semiHidden/>
    <w:unhideWhenUsed/>
    <w:rsid w:val="004C59AE"/>
  </w:style>
  <w:style w:type="numbering" w:customStyle="1" w:styleId="11111122">
    <w:name w:val="Нет списка11111122"/>
    <w:next w:val="a2"/>
    <w:uiPriority w:val="99"/>
    <w:semiHidden/>
    <w:unhideWhenUsed/>
    <w:rsid w:val="004C59AE"/>
  </w:style>
  <w:style w:type="numbering" w:customStyle="1" w:styleId="21132">
    <w:name w:val="Нет списка21132"/>
    <w:next w:val="a2"/>
    <w:uiPriority w:val="99"/>
    <w:semiHidden/>
    <w:unhideWhenUsed/>
    <w:rsid w:val="004C59AE"/>
  </w:style>
  <w:style w:type="numbering" w:customStyle="1" w:styleId="31122">
    <w:name w:val="Нет списка31122"/>
    <w:next w:val="a2"/>
    <w:uiPriority w:val="99"/>
    <w:semiHidden/>
    <w:unhideWhenUsed/>
    <w:rsid w:val="004C59AE"/>
  </w:style>
  <w:style w:type="numbering" w:customStyle="1" w:styleId="121122">
    <w:name w:val="Нет списка121122"/>
    <w:next w:val="a2"/>
    <w:uiPriority w:val="99"/>
    <w:semiHidden/>
    <w:unhideWhenUsed/>
    <w:rsid w:val="004C59AE"/>
  </w:style>
  <w:style w:type="numbering" w:customStyle="1" w:styleId="211122">
    <w:name w:val="Нет списка211122"/>
    <w:next w:val="a2"/>
    <w:uiPriority w:val="99"/>
    <w:semiHidden/>
    <w:unhideWhenUsed/>
    <w:rsid w:val="004C59AE"/>
  </w:style>
  <w:style w:type="numbering" w:customStyle="1" w:styleId="41122">
    <w:name w:val="Нет списка41122"/>
    <w:next w:val="a2"/>
    <w:uiPriority w:val="99"/>
    <w:semiHidden/>
    <w:unhideWhenUsed/>
    <w:rsid w:val="004C59AE"/>
  </w:style>
  <w:style w:type="numbering" w:customStyle="1" w:styleId="5122">
    <w:name w:val="Нет списка5122"/>
    <w:next w:val="a2"/>
    <w:uiPriority w:val="99"/>
    <w:semiHidden/>
    <w:unhideWhenUsed/>
    <w:rsid w:val="004C59AE"/>
  </w:style>
  <w:style w:type="numbering" w:customStyle="1" w:styleId="91">
    <w:name w:val="Нет списка91"/>
    <w:next w:val="a2"/>
    <w:uiPriority w:val="99"/>
    <w:semiHidden/>
    <w:unhideWhenUsed/>
    <w:rsid w:val="004C59AE"/>
  </w:style>
  <w:style w:type="numbering" w:customStyle="1" w:styleId="161">
    <w:name w:val="Нет списка161"/>
    <w:next w:val="a2"/>
    <w:uiPriority w:val="99"/>
    <w:semiHidden/>
    <w:unhideWhenUsed/>
    <w:rsid w:val="004C59AE"/>
  </w:style>
  <w:style w:type="numbering" w:customStyle="1" w:styleId="1151">
    <w:name w:val="Нет списка1151"/>
    <w:next w:val="a2"/>
    <w:uiPriority w:val="99"/>
    <w:semiHidden/>
    <w:unhideWhenUsed/>
    <w:rsid w:val="004C59AE"/>
  </w:style>
  <w:style w:type="numbering" w:customStyle="1" w:styleId="11141">
    <w:name w:val="Нет списка11141"/>
    <w:next w:val="a2"/>
    <w:uiPriority w:val="99"/>
    <w:semiHidden/>
    <w:unhideWhenUsed/>
    <w:rsid w:val="004C59AE"/>
  </w:style>
  <w:style w:type="numbering" w:customStyle="1" w:styleId="251">
    <w:name w:val="Нет списка251"/>
    <w:next w:val="a2"/>
    <w:uiPriority w:val="99"/>
    <w:semiHidden/>
    <w:unhideWhenUsed/>
    <w:rsid w:val="004C59AE"/>
  </w:style>
  <w:style w:type="numbering" w:customStyle="1" w:styleId="341">
    <w:name w:val="Нет списка341"/>
    <w:next w:val="a2"/>
    <w:uiPriority w:val="99"/>
    <w:semiHidden/>
    <w:unhideWhenUsed/>
    <w:rsid w:val="004C59AE"/>
  </w:style>
  <w:style w:type="numbering" w:customStyle="1" w:styleId="1241">
    <w:name w:val="Нет списка1241"/>
    <w:next w:val="a2"/>
    <w:uiPriority w:val="99"/>
    <w:semiHidden/>
    <w:unhideWhenUsed/>
    <w:rsid w:val="004C59AE"/>
  </w:style>
  <w:style w:type="numbering" w:customStyle="1" w:styleId="2141">
    <w:name w:val="Нет списка2141"/>
    <w:next w:val="a2"/>
    <w:uiPriority w:val="99"/>
    <w:semiHidden/>
    <w:unhideWhenUsed/>
    <w:rsid w:val="004C59AE"/>
  </w:style>
  <w:style w:type="numbering" w:customStyle="1" w:styleId="441">
    <w:name w:val="Нет списка441"/>
    <w:next w:val="a2"/>
    <w:uiPriority w:val="99"/>
    <w:semiHidden/>
    <w:unhideWhenUsed/>
    <w:rsid w:val="004C59AE"/>
  </w:style>
  <w:style w:type="numbering" w:customStyle="1" w:styleId="541">
    <w:name w:val="Нет списка541"/>
    <w:next w:val="a2"/>
    <w:uiPriority w:val="99"/>
    <w:semiHidden/>
    <w:unhideWhenUsed/>
    <w:rsid w:val="004C59AE"/>
  </w:style>
  <w:style w:type="numbering" w:customStyle="1" w:styleId="631">
    <w:name w:val="Нет списка631"/>
    <w:next w:val="a2"/>
    <w:uiPriority w:val="99"/>
    <w:semiHidden/>
    <w:unhideWhenUsed/>
    <w:rsid w:val="004C59AE"/>
  </w:style>
  <w:style w:type="numbering" w:customStyle="1" w:styleId="1331">
    <w:name w:val="Нет списка1331"/>
    <w:next w:val="a2"/>
    <w:uiPriority w:val="99"/>
    <w:semiHidden/>
    <w:unhideWhenUsed/>
    <w:rsid w:val="004C59AE"/>
  </w:style>
  <w:style w:type="numbering" w:customStyle="1" w:styleId="11231">
    <w:name w:val="Нет списка11231"/>
    <w:next w:val="a2"/>
    <w:uiPriority w:val="99"/>
    <w:semiHidden/>
    <w:unhideWhenUsed/>
    <w:rsid w:val="004C59AE"/>
  </w:style>
  <w:style w:type="numbering" w:customStyle="1" w:styleId="2231">
    <w:name w:val="Нет списка2231"/>
    <w:next w:val="a2"/>
    <w:uiPriority w:val="99"/>
    <w:semiHidden/>
    <w:unhideWhenUsed/>
    <w:rsid w:val="004C59AE"/>
  </w:style>
  <w:style w:type="numbering" w:customStyle="1" w:styleId="3141">
    <w:name w:val="Нет списка3141"/>
    <w:next w:val="a2"/>
    <w:uiPriority w:val="99"/>
    <w:semiHidden/>
    <w:unhideWhenUsed/>
    <w:rsid w:val="004C59AE"/>
  </w:style>
  <w:style w:type="numbering" w:customStyle="1" w:styleId="4141">
    <w:name w:val="Нет списка4141"/>
    <w:next w:val="a2"/>
    <w:uiPriority w:val="99"/>
    <w:semiHidden/>
    <w:unhideWhenUsed/>
    <w:rsid w:val="004C59AE"/>
  </w:style>
  <w:style w:type="numbering" w:customStyle="1" w:styleId="12141">
    <w:name w:val="Нет списка12141"/>
    <w:next w:val="a2"/>
    <w:uiPriority w:val="99"/>
    <w:semiHidden/>
    <w:unhideWhenUsed/>
    <w:rsid w:val="004C59AE"/>
  </w:style>
  <w:style w:type="numbering" w:customStyle="1" w:styleId="111141">
    <w:name w:val="Нет списка111141"/>
    <w:next w:val="a2"/>
    <w:uiPriority w:val="99"/>
    <w:semiHidden/>
    <w:unhideWhenUsed/>
    <w:rsid w:val="004C59AE"/>
  </w:style>
  <w:style w:type="numbering" w:customStyle="1" w:styleId="1111131">
    <w:name w:val="Нет списка1111131"/>
    <w:next w:val="a2"/>
    <w:uiPriority w:val="99"/>
    <w:semiHidden/>
    <w:unhideWhenUsed/>
    <w:rsid w:val="004C59AE"/>
  </w:style>
  <w:style w:type="numbering" w:customStyle="1" w:styleId="21141">
    <w:name w:val="Нет списка21141"/>
    <w:next w:val="a2"/>
    <w:uiPriority w:val="99"/>
    <w:semiHidden/>
    <w:unhideWhenUsed/>
    <w:rsid w:val="004C59AE"/>
  </w:style>
  <w:style w:type="numbering" w:customStyle="1" w:styleId="31131">
    <w:name w:val="Нет списка31131"/>
    <w:next w:val="a2"/>
    <w:uiPriority w:val="99"/>
    <w:semiHidden/>
    <w:unhideWhenUsed/>
    <w:rsid w:val="004C59AE"/>
  </w:style>
  <w:style w:type="numbering" w:customStyle="1" w:styleId="121131">
    <w:name w:val="Нет списка121131"/>
    <w:next w:val="a2"/>
    <w:uiPriority w:val="99"/>
    <w:semiHidden/>
    <w:unhideWhenUsed/>
    <w:rsid w:val="004C59AE"/>
  </w:style>
  <w:style w:type="numbering" w:customStyle="1" w:styleId="211131">
    <w:name w:val="Нет списка211131"/>
    <w:next w:val="a2"/>
    <w:uiPriority w:val="99"/>
    <w:semiHidden/>
    <w:unhideWhenUsed/>
    <w:rsid w:val="004C59AE"/>
  </w:style>
  <w:style w:type="numbering" w:customStyle="1" w:styleId="41131">
    <w:name w:val="Нет списка41131"/>
    <w:next w:val="a2"/>
    <w:uiPriority w:val="99"/>
    <w:semiHidden/>
    <w:unhideWhenUsed/>
    <w:rsid w:val="004C59AE"/>
  </w:style>
  <w:style w:type="numbering" w:customStyle="1" w:styleId="5131">
    <w:name w:val="Нет списка5131"/>
    <w:next w:val="a2"/>
    <w:uiPriority w:val="99"/>
    <w:semiHidden/>
    <w:unhideWhenUsed/>
    <w:rsid w:val="004C59AE"/>
  </w:style>
  <w:style w:type="numbering" w:customStyle="1" w:styleId="721">
    <w:name w:val="Нет списка721"/>
    <w:next w:val="a2"/>
    <w:uiPriority w:val="99"/>
    <w:semiHidden/>
    <w:unhideWhenUsed/>
    <w:rsid w:val="004C59AE"/>
  </w:style>
  <w:style w:type="numbering" w:customStyle="1" w:styleId="1421">
    <w:name w:val="Нет списка1421"/>
    <w:next w:val="a2"/>
    <w:uiPriority w:val="99"/>
    <w:semiHidden/>
    <w:unhideWhenUsed/>
    <w:rsid w:val="004C59AE"/>
  </w:style>
  <w:style w:type="numbering" w:customStyle="1" w:styleId="11321">
    <w:name w:val="Нет списка11321"/>
    <w:next w:val="a2"/>
    <w:uiPriority w:val="99"/>
    <w:semiHidden/>
    <w:unhideWhenUsed/>
    <w:rsid w:val="004C59AE"/>
  </w:style>
  <w:style w:type="numbering" w:customStyle="1" w:styleId="111221">
    <w:name w:val="Нет списка111221"/>
    <w:next w:val="a2"/>
    <w:uiPriority w:val="99"/>
    <w:semiHidden/>
    <w:unhideWhenUsed/>
    <w:rsid w:val="004C59AE"/>
  </w:style>
  <w:style w:type="numbering" w:customStyle="1" w:styleId="1111221">
    <w:name w:val="Нет списка1111221"/>
    <w:next w:val="a2"/>
    <w:uiPriority w:val="99"/>
    <w:semiHidden/>
    <w:unhideWhenUsed/>
    <w:rsid w:val="004C59AE"/>
  </w:style>
  <w:style w:type="numbering" w:customStyle="1" w:styleId="2321">
    <w:name w:val="Нет списка2321"/>
    <w:next w:val="a2"/>
    <w:uiPriority w:val="99"/>
    <w:semiHidden/>
    <w:unhideWhenUsed/>
    <w:rsid w:val="004C59AE"/>
  </w:style>
  <w:style w:type="numbering" w:customStyle="1" w:styleId="3221">
    <w:name w:val="Нет списка3221"/>
    <w:next w:val="a2"/>
    <w:uiPriority w:val="99"/>
    <w:semiHidden/>
    <w:unhideWhenUsed/>
    <w:rsid w:val="004C59AE"/>
  </w:style>
  <w:style w:type="numbering" w:customStyle="1" w:styleId="12221">
    <w:name w:val="Нет списка12221"/>
    <w:next w:val="a2"/>
    <w:uiPriority w:val="99"/>
    <w:semiHidden/>
    <w:unhideWhenUsed/>
    <w:rsid w:val="004C59AE"/>
  </w:style>
  <w:style w:type="numbering" w:customStyle="1" w:styleId="21221">
    <w:name w:val="Нет списка21221"/>
    <w:next w:val="a2"/>
    <w:uiPriority w:val="99"/>
    <w:semiHidden/>
    <w:unhideWhenUsed/>
    <w:rsid w:val="004C59AE"/>
  </w:style>
  <w:style w:type="numbering" w:customStyle="1" w:styleId="4221">
    <w:name w:val="Нет списка4221"/>
    <w:next w:val="a2"/>
    <w:uiPriority w:val="99"/>
    <w:semiHidden/>
    <w:unhideWhenUsed/>
    <w:rsid w:val="004C59AE"/>
  </w:style>
  <w:style w:type="numbering" w:customStyle="1" w:styleId="5221">
    <w:name w:val="Нет списка5221"/>
    <w:next w:val="a2"/>
    <w:uiPriority w:val="99"/>
    <w:semiHidden/>
    <w:unhideWhenUsed/>
    <w:rsid w:val="004C59AE"/>
  </w:style>
  <w:style w:type="numbering" w:customStyle="1" w:styleId="6121">
    <w:name w:val="Нет списка6121"/>
    <w:next w:val="a2"/>
    <w:uiPriority w:val="99"/>
    <w:semiHidden/>
    <w:unhideWhenUsed/>
    <w:rsid w:val="004C59AE"/>
  </w:style>
  <w:style w:type="numbering" w:customStyle="1" w:styleId="13121">
    <w:name w:val="Нет списка13121"/>
    <w:next w:val="a2"/>
    <w:uiPriority w:val="99"/>
    <w:semiHidden/>
    <w:unhideWhenUsed/>
    <w:rsid w:val="004C59AE"/>
  </w:style>
  <w:style w:type="numbering" w:customStyle="1" w:styleId="112121">
    <w:name w:val="Нет списка112121"/>
    <w:next w:val="a2"/>
    <w:uiPriority w:val="99"/>
    <w:semiHidden/>
    <w:unhideWhenUsed/>
    <w:rsid w:val="004C59AE"/>
  </w:style>
  <w:style w:type="numbering" w:customStyle="1" w:styleId="22121">
    <w:name w:val="Нет списка22121"/>
    <w:next w:val="a2"/>
    <w:uiPriority w:val="99"/>
    <w:semiHidden/>
    <w:unhideWhenUsed/>
    <w:rsid w:val="004C59AE"/>
  </w:style>
  <w:style w:type="numbering" w:customStyle="1" w:styleId="31221">
    <w:name w:val="Нет списка31221"/>
    <w:next w:val="a2"/>
    <w:uiPriority w:val="99"/>
    <w:semiHidden/>
    <w:unhideWhenUsed/>
    <w:rsid w:val="004C59AE"/>
  </w:style>
  <w:style w:type="numbering" w:customStyle="1" w:styleId="41221">
    <w:name w:val="Нет списка41221"/>
    <w:next w:val="a2"/>
    <w:uiPriority w:val="99"/>
    <w:semiHidden/>
    <w:unhideWhenUsed/>
    <w:rsid w:val="004C59AE"/>
  </w:style>
  <w:style w:type="numbering" w:customStyle="1" w:styleId="121221">
    <w:name w:val="Нет списка121221"/>
    <w:next w:val="a2"/>
    <w:uiPriority w:val="99"/>
    <w:semiHidden/>
    <w:unhideWhenUsed/>
    <w:rsid w:val="004C59AE"/>
  </w:style>
  <w:style w:type="numbering" w:customStyle="1" w:styleId="11111131">
    <w:name w:val="Нет списка11111131"/>
    <w:next w:val="a2"/>
    <w:uiPriority w:val="99"/>
    <w:semiHidden/>
    <w:unhideWhenUsed/>
    <w:rsid w:val="004C59AE"/>
  </w:style>
  <w:style w:type="numbering" w:customStyle="1" w:styleId="111111121">
    <w:name w:val="Нет списка111111121"/>
    <w:next w:val="a2"/>
    <w:uiPriority w:val="99"/>
    <w:semiHidden/>
    <w:unhideWhenUsed/>
    <w:rsid w:val="004C59AE"/>
  </w:style>
  <w:style w:type="numbering" w:customStyle="1" w:styleId="211221">
    <w:name w:val="Нет списка211221"/>
    <w:next w:val="a2"/>
    <w:uiPriority w:val="99"/>
    <w:semiHidden/>
    <w:unhideWhenUsed/>
    <w:rsid w:val="004C59AE"/>
  </w:style>
  <w:style w:type="numbering" w:customStyle="1" w:styleId="311121">
    <w:name w:val="Нет списка311121"/>
    <w:next w:val="a2"/>
    <w:uiPriority w:val="99"/>
    <w:semiHidden/>
    <w:unhideWhenUsed/>
    <w:rsid w:val="004C59AE"/>
  </w:style>
  <w:style w:type="numbering" w:customStyle="1" w:styleId="1211121">
    <w:name w:val="Нет списка1211121"/>
    <w:next w:val="a2"/>
    <w:uiPriority w:val="99"/>
    <w:semiHidden/>
    <w:unhideWhenUsed/>
    <w:rsid w:val="004C59AE"/>
  </w:style>
  <w:style w:type="numbering" w:customStyle="1" w:styleId="2111121">
    <w:name w:val="Нет списка2111121"/>
    <w:next w:val="a2"/>
    <w:uiPriority w:val="99"/>
    <w:semiHidden/>
    <w:unhideWhenUsed/>
    <w:rsid w:val="004C59AE"/>
  </w:style>
  <w:style w:type="numbering" w:customStyle="1" w:styleId="411121">
    <w:name w:val="Нет списка411121"/>
    <w:next w:val="a2"/>
    <w:uiPriority w:val="99"/>
    <w:semiHidden/>
    <w:unhideWhenUsed/>
    <w:rsid w:val="004C59AE"/>
  </w:style>
  <w:style w:type="numbering" w:customStyle="1" w:styleId="51121">
    <w:name w:val="Нет списка51121"/>
    <w:next w:val="a2"/>
    <w:uiPriority w:val="99"/>
    <w:semiHidden/>
    <w:unhideWhenUsed/>
    <w:rsid w:val="004C59AE"/>
  </w:style>
  <w:style w:type="numbering" w:customStyle="1" w:styleId="811">
    <w:name w:val="Нет списка811"/>
    <w:next w:val="a2"/>
    <w:uiPriority w:val="99"/>
    <w:semiHidden/>
    <w:unhideWhenUsed/>
    <w:rsid w:val="004C59AE"/>
  </w:style>
  <w:style w:type="numbering" w:customStyle="1" w:styleId="1511">
    <w:name w:val="Нет списка1511"/>
    <w:next w:val="a2"/>
    <w:uiPriority w:val="99"/>
    <w:semiHidden/>
    <w:unhideWhenUsed/>
    <w:rsid w:val="004C59AE"/>
  </w:style>
  <w:style w:type="numbering" w:customStyle="1" w:styleId="11411">
    <w:name w:val="Нет списка11411"/>
    <w:next w:val="a2"/>
    <w:uiPriority w:val="99"/>
    <w:semiHidden/>
    <w:unhideWhenUsed/>
    <w:rsid w:val="004C59AE"/>
  </w:style>
  <w:style w:type="numbering" w:customStyle="1" w:styleId="111311">
    <w:name w:val="Нет списка111311"/>
    <w:next w:val="a2"/>
    <w:uiPriority w:val="99"/>
    <w:semiHidden/>
    <w:unhideWhenUsed/>
    <w:rsid w:val="004C59AE"/>
  </w:style>
  <w:style w:type="numbering" w:customStyle="1" w:styleId="1111311">
    <w:name w:val="Нет списка1111311"/>
    <w:next w:val="a2"/>
    <w:uiPriority w:val="99"/>
    <w:semiHidden/>
    <w:unhideWhenUsed/>
    <w:rsid w:val="004C59AE"/>
  </w:style>
  <w:style w:type="numbering" w:customStyle="1" w:styleId="2411">
    <w:name w:val="Нет списка2411"/>
    <w:next w:val="a2"/>
    <w:uiPriority w:val="99"/>
    <w:semiHidden/>
    <w:unhideWhenUsed/>
    <w:rsid w:val="004C59AE"/>
  </w:style>
  <w:style w:type="numbering" w:customStyle="1" w:styleId="3311">
    <w:name w:val="Нет списка3311"/>
    <w:next w:val="a2"/>
    <w:uiPriority w:val="99"/>
    <w:semiHidden/>
    <w:unhideWhenUsed/>
    <w:rsid w:val="004C59AE"/>
  </w:style>
  <w:style w:type="numbering" w:customStyle="1" w:styleId="12311">
    <w:name w:val="Нет списка12311"/>
    <w:next w:val="a2"/>
    <w:uiPriority w:val="99"/>
    <w:semiHidden/>
    <w:unhideWhenUsed/>
    <w:rsid w:val="004C59AE"/>
  </w:style>
  <w:style w:type="numbering" w:customStyle="1" w:styleId="21311">
    <w:name w:val="Нет списка21311"/>
    <w:next w:val="a2"/>
    <w:uiPriority w:val="99"/>
    <w:semiHidden/>
    <w:unhideWhenUsed/>
    <w:rsid w:val="004C59AE"/>
  </w:style>
  <w:style w:type="numbering" w:customStyle="1" w:styleId="4311">
    <w:name w:val="Нет списка4311"/>
    <w:next w:val="a2"/>
    <w:uiPriority w:val="99"/>
    <w:semiHidden/>
    <w:unhideWhenUsed/>
    <w:rsid w:val="004C59AE"/>
  </w:style>
  <w:style w:type="numbering" w:customStyle="1" w:styleId="5311">
    <w:name w:val="Нет списка5311"/>
    <w:next w:val="a2"/>
    <w:uiPriority w:val="99"/>
    <w:semiHidden/>
    <w:unhideWhenUsed/>
    <w:rsid w:val="004C59AE"/>
  </w:style>
  <w:style w:type="numbering" w:customStyle="1" w:styleId="6211">
    <w:name w:val="Нет списка6211"/>
    <w:next w:val="a2"/>
    <w:uiPriority w:val="99"/>
    <w:semiHidden/>
    <w:unhideWhenUsed/>
    <w:rsid w:val="004C59AE"/>
  </w:style>
  <w:style w:type="numbering" w:customStyle="1" w:styleId="13211">
    <w:name w:val="Нет списка13211"/>
    <w:next w:val="a2"/>
    <w:uiPriority w:val="99"/>
    <w:semiHidden/>
    <w:unhideWhenUsed/>
    <w:rsid w:val="004C59AE"/>
  </w:style>
  <w:style w:type="numbering" w:customStyle="1" w:styleId="112211">
    <w:name w:val="Нет списка112211"/>
    <w:next w:val="a2"/>
    <w:uiPriority w:val="99"/>
    <w:semiHidden/>
    <w:unhideWhenUsed/>
    <w:rsid w:val="004C59AE"/>
  </w:style>
  <w:style w:type="numbering" w:customStyle="1" w:styleId="22211">
    <w:name w:val="Нет списка22211"/>
    <w:next w:val="a2"/>
    <w:uiPriority w:val="99"/>
    <w:semiHidden/>
    <w:unhideWhenUsed/>
    <w:rsid w:val="004C59AE"/>
  </w:style>
  <w:style w:type="numbering" w:customStyle="1" w:styleId="31311">
    <w:name w:val="Нет списка31311"/>
    <w:next w:val="a2"/>
    <w:uiPriority w:val="99"/>
    <w:semiHidden/>
    <w:unhideWhenUsed/>
    <w:rsid w:val="004C59AE"/>
  </w:style>
  <w:style w:type="numbering" w:customStyle="1" w:styleId="41311">
    <w:name w:val="Нет списка41311"/>
    <w:next w:val="a2"/>
    <w:uiPriority w:val="99"/>
    <w:semiHidden/>
    <w:unhideWhenUsed/>
    <w:rsid w:val="004C59AE"/>
  </w:style>
  <w:style w:type="numbering" w:customStyle="1" w:styleId="121311">
    <w:name w:val="Нет списка121311"/>
    <w:next w:val="a2"/>
    <w:uiPriority w:val="99"/>
    <w:semiHidden/>
    <w:unhideWhenUsed/>
    <w:rsid w:val="004C59AE"/>
  </w:style>
  <w:style w:type="numbering" w:customStyle="1" w:styleId="11111221">
    <w:name w:val="Нет списка11111221"/>
    <w:next w:val="a2"/>
    <w:uiPriority w:val="99"/>
    <w:semiHidden/>
    <w:unhideWhenUsed/>
    <w:rsid w:val="004C59AE"/>
  </w:style>
  <w:style w:type="numbering" w:customStyle="1" w:styleId="111111212">
    <w:name w:val="Нет списка111111212"/>
    <w:next w:val="a2"/>
    <w:uiPriority w:val="99"/>
    <w:semiHidden/>
    <w:unhideWhenUsed/>
    <w:rsid w:val="004C59AE"/>
  </w:style>
  <w:style w:type="numbering" w:customStyle="1" w:styleId="211311">
    <w:name w:val="Нет списка211311"/>
    <w:next w:val="a2"/>
    <w:uiPriority w:val="99"/>
    <w:semiHidden/>
    <w:unhideWhenUsed/>
    <w:rsid w:val="004C59AE"/>
  </w:style>
  <w:style w:type="numbering" w:customStyle="1" w:styleId="311212">
    <w:name w:val="Нет списка311212"/>
    <w:next w:val="a2"/>
    <w:uiPriority w:val="99"/>
    <w:semiHidden/>
    <w:unhideWhenUsed/>
    <w:rsid w:val="004C59AE"/>
  </w:style>
  <w:style w:type="numbering" w:customStyle="1" w:styleId="1211212">
    <w:name w:val="Нет списка1211212"/>
    <w:next w:val="a2"/>
    <w:uiPriority w:val="99"/>
    <w:semiHidden/>
    <w:unhideWhenUsed/>
    <w:rsid w:val="004C59AE"/>
  </w:style>
  <w:style w:type="numbering" w:customStyle="1" w:styleId="2111212">
    <w:name w:val="Нет списка2111212"/>
    <w:next w:val="a2"/>
    <w:uiPriority w:val="99"/>
    <w:semiHidden/>
    <w:unhideWhenUsed/>
    <w:rsid w:val="004C59AE"/>
  </w:style>
  <w:style w:type="numbering" w:customStyle="1" w:styleId="411211">
    <w:name w:val="Нет списка411211"/>
    <w:next w:val="a2"/>
    <w:uiPriority w:val="99"/>
    <w:semiHidden/>
    <w:unhideWhenUsed/>
    <w:rsid w:val="004C59AE"/>
  </w:style>
  <w:style w:type="numbering" w:customStyle="1" w:styleId="51211">
    <w:name w:val="Нет списка51211"/>
    <w:next w:val="a2"/>
    <w:uiPriority w:val="99"/>
    <w:semiHidden/>
    <w:unhideWhenUsed/>
    <w:rsid w:val="004C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576">
      <w:bodyDiv w:val="1"/>
      <w:marLeft w:val="0"/>
      <w:marRight w:val="0"/>
      <w:marTop w:val="0"/>
      <w:marBottom w:val="0"/>
      <w:divBdr>
        <w:top w:val="none" w:sz="0" w:space="0" w:color="auto"/>
        <w:left w:val="none" w:sz="0" w:space="0" w:color="auto"/>
        <w:bottom w:val="none" w:sz="0" w:space="0" w:color="auto"/>
        <w:right w:val="none" w:sz="0" w:space="0" w:color="auto"/>
      </w:divBdr>
      <w:divsChild>
        <w:div w:id="134611527">
          <w:marLeft w:val="0"/>
          <w:marRight w:val="0"/>
          <w:marTop w:val="0"/>
          <w:marBottom w:val="0"/>
          <w:divBdr>
            <w:top w:val="none" w:sz="0" w:space="0" w:color="auto"/>
            <w:left w:val="none" w:sz="0" w:space="0" w:color="auto"/>
            <w:bottom w:val="none" w:sz="0" w:space="0" w:color="auto"/>
            <w:right w:val="none" w:sz="0" w:space="0" w:color="auto"/>
          </w:divBdr>
        </w:div>
        <w:div w:id="1694916405">
          <w:marLeft w:val="0"/>
          <w:marRight w:val="0"/>
          <w:marTop w:val="0"/>
          <w:marBottom w:val="0"/>
          <w:divBdr>
            <w:top w:val="none" w:sz="0" w:space="0" w:color="auto"/>
            <w:left w:val="none" w:sz="0" w:space="0" w:color="auto"/>
            <w:bottom w:val="none" w:sz="0" w:space="0" w:color="auto"/>
            <w:right w:val="none" w:sz="0" w:space="0" w:color="auto"/>
          </w:divBdr>
        </w:div>
        <w:div w:id="952172867">
          <w:marLeft w:val="0"/>
          <w:marRight w:val="0"/>
          <w:marTop w:val="0"/>
          <w:marBottom w:val="0"/>
          <w:divBdr>
            <w:top w:val="none" w:sz="0" w:space="0" w:color="auto"/>
            <w:left w:val="none" w:sz="0" w:space="0" w:color="auto"/>
            <w:bottom w:val="none" w:sz="0" w:space="0" w:color="auto"/>
            <w:right w:val="none" w:sz="0" w:space="0" w:color="auto"/>
          </w:divBdr>
        </w:div>
        <w:div w:id="1740400889">
          <w:marLeft w:val="0"/>
          <w:marRight w:val="0"/>
          <w:marTop w:val="0"/>
          <w:marBottom w:val="0"/>
          <w:divBdr>
            <w:top w:val="none" w:sz="0" w:space="0" w:color="auto"/>
            <w:left w:val="none" w:sz="0" w:space="0" w:color="auto"/>
            <w:bottom w:val="none" w:sz="0" w:space="0" w:color="auto"/>
            <w:right w:val="none" w:sz="0" w:space="0" w:color="auto"/>
          </w:divBdr>
        </w:div>
        <w:div w:id="1325276960">
          <w:marLeft w:val="0"/>
          <w:marRight w:val="0"/>
          <w:marTop w:val="0"/>
          <w:marBottom w:val="0"/>
          <w:divBdr>
            <w:top w:val="none" w:sz="0" w:space="0" w:color="auto"/>
            <w:left w:val="none" w:sz="0" w:space="0" w:color="auto"/>
            <w:bottom w:val="none" w:sz="0" w:space="0" w:color="auto"/>
            <w:right w:val="none" w:sz="0" w:space="0" w:color="auto"/>
          </w:divBdr>
        </w:div>
        <w:div w:id="370541018">
          <w:marLeft w:val="0"/>
          <w:marRight w:val="0"/>
          <w:marTop w:val="0"/>
          <w:marBottom w:val="0"/>
          <w:divBdr>
            <w:top w:val="none" w:sz="0" w:space="0" w:color="auto"/>
            <w:left w:val="none" w:sz="0" w:space="0" w:color="auto"/>
            <w:bottom w:val="none" w:sz="0" w:space="0" w:color="auto"/>
            <w:right w:val="none" w:sz="0" w:space="0" w:color="auto"/>
          </w:divBdr>
        </w:div>
        <w:div w:id="2110395543">
          <w:marLeft w:val="0"/>
          <w:marRight w:val="0"/>
          <w:marTop w:val="0"/>
          <w:marBottom w:val="0"/>
          <w:divBdr>
            <w:top w:val="none" w:sz="0" w:space="0" w:color="auto"/>
            <w:left w:val="none" w:sz="0" w:space="0" w:color="auto"/>
            <w:bottom w:val="none" w:sz="0" w:space="0" w:color="auto"/>
            <w:right w:val="none" w:sz="0" w:space="0" w:color="auto"/>
          </w:divBdr>
        </w:div>
        <w:div w:id="205146426">
          <w:marLeft w:val="0"/>
          <w:marRight w:val="0"/>
          <w:marTop w:val="0"/>
          <w:marBottom w:val="0"/>
          <w:divBdr>
            <w:top w:val="none" w:sz="0" w:space="0" w:color="auto"/>
            <w:left w:val="none" w:sz="0" w:space="0" w:color="auto"/>
            <w:bottom w:val="none" w:sz="0" w:space="0" w:color="auto"/>
            <w:right w:val="none" w:sz="0" w:space="0" w:color="auto"/>
          </w:divBdr>
        </w:div>
        <w:div w:id="893154375">
          <w:marLeft w:val="0"/>
          <w:marRight w:val="0"/>
          <w:marTop w:val="0"/>
          <w:marBottom w:val="0"/>
          <w:divBdr>
            <w:top w:val="none" w:sz="0" w:space="0" w:color="auto"/>
            <w:left w:val="none" w:sz="0" w:space="0" w:color="auto"/>
            <w:bottom w:val="none" w:sz="0" w:space="0" w:color="auto"/>
            <w:right w:val="none" w:sz="0" w:space="0" w:color="auto"/>
          </w:divBdr>
        </w:div>
      </w:divsChild>
    </w:div>
    <w:div w:id="154617577">
      <w:bodyDiv w:val="1"/>
      <w:marLeft w:val="0"/>
      <w:marRight w:val="0"/>
      <w:marTop w:val="0"/>
      <w:marBottom w:val="0"/>
      <w:divBdr>
        <w:top w:val="none" w:sz="0" w:space="0" w:color="auto"/>
        <w:left w:val="none" w:sz="0" w:space="0" w:color="auto"/>
        <w:bottom w:val="none" w:sz="0" w:space="0" w:color="auto"/>
        <w:right w:val="none" w:sz="0" w:space="0" w:color="auto"/>
      </w:divBdr>
    </w:div>
    <w:div w:id="323319054">
      <w:bodyDiv w:val="1"/>
      <w:marLeft w:val="0"/>
      <w:marRight w:val="0"/>
      <w:marTop w:val="0"/>
      <w:marBottom w:val="0"/>
      <w:divBdr>
        <w:top w:val="none" w:sz="0" w:space="0" w:color="auto"/>
        <w:left w:val="none" w:sz="0" w:space="0" w:color="auto"/>
        <w:bottom w:val="none" w:sz="0" w:space="0" w:color="auto"/>
        <w:right w:val="none" w:sz="0" w:space="0" w:color="auto"/>
      </w:divBdr>
      <w:divsChild>
        <w:div w:id="434133102">
          <w:marLeft w:val="0"/>
          <w:marRight w:val="0"/>
          <w:marTop w:val="0"/>
          <w:marBottom w:val="0"/>
          <w:divBdr>
            <w:top w:val="none" w:sz="0" w:space="0" w:color="auto"/>
            <w:left w:val="none" w:sz="0" w:space="0" w:color="auto"/>
            <w:bottom w:val="none" w:sz="0" w:space="0" w:color="auto"/>
            <w:right w:val="none" w:sz="0" w:space="0" w:color="auto"/>
          </w:divBdr>
        </w:div>
        <w:div w:id="618613181">
          <w:marLeft w:val="0"/>
          <w:marRight w:val="0"/>
          <w:marTop w:val="0"/>
          <w:marBottom w:val="0"/>
          <w:divBdr>
            <w:top w:val="none" w:sz="0" w:space="0" w:color="auto"/>
            <w:left w:val="none" w:sz="0" w:space="0" w:color="auto"/>
            <w:bottom w:val="none" w:sz="0" w:space="0" w:color="auto"/>
            <w:right w:val="none" w:sz="0" w:space="0" w:color="auto"/>
          </w:divBdr>
        </w:div>
        <w:div w:id="49311033">
          <w:marLeft w:val="0"/>
          <w:marRight w:val="0"/>
          <w:marTop w:val="0"/>
          <w:marBottom w:val="0"/>
          <w:divBdr>
            <w:top w:val="none" w:sz="0" w:space="0" w:color="auto"/>
            <w:left w:val="none" w:sz="0" w:space="0" w:color="auto"/>
            <w:bottom w:val="none" w:sz="0" w:space="0" w:color="auto"/>
            <w:right w:val="none" w:sz="0" w:space="0" w:color="auto"/>
          </w:divBdr>
        </w:div>
        <w:div w:id="1515731235">
          <w:marLeft w:val="0"/>
          <w:marRight w:val="0"/>
          <w:marTop w:val="0"/>
          <w:marBottom w:val="0"/>
          <w:divBdr>
            <w:top w:val="none" w:sz="0" w:space="0" w:color="auto"/>
            <w:left w:val="none" w:sz="0" w:space="0" w:color="auto"/>
            <w:bottom w:val="none" w:sz="0" w:space="0" w:color="auto"/>
            <w:right w:val="none" w:sz="0" w:space="0" w:color="auto"/>
          </w:divBdr>
        </w:div>
        <w:div w:id="340594981">
          <w:marLeft w:val="0"/>
          <w:marRight w:val="0"/>
          <w:marTop w:val="0"/>
          <w:marBottom w:val="0"/>
          <w:divBdr>
            <w:top w:val="none" w:sz="0" w:space="0" w:color="auto"/>
            <w:left w:val="none" w:sz="0" w:space="0" w:color="auto"/>
            <w:bottom w:val="none" w:sz="0" w:space="0" w:color="auto"/>
            <w:right w:val="none" w:sz="0" w:space="0" w:color="auto"/>
          </w:divBdr>
        </w:div>
        <w:div w:id="1045107405">
          <w:marLeft w:val="0"/>
          <w:marRight w:val="0"/>
          <w:marTop w:val="0"/>
          <w:marBottom w:val="0"/>
          <w:divBdr>
            <w:top w:val="none" w:sz="0" w:space="0" w:color="auto"/>
            <w:left w:val="none" w:sz="0" w:space="0" w:color="auto"/>
            <w:bottom w:val="none" w:sz="0" w:space="0" w:color="auto"/>
            <w:right w:val="none" w:sz="0" w:space="0" w:color="auto"/>
          </w:divBdr>
        </w:div>
        <w:div w:id="1152212369">
          <w:marLeft w:val="0"/>
          <w:marRight w:val="0"/>
          <w:marTop w:val="0"/>
          <w:marBottom w:val="0"/>
          <w:divBdr>
            <w:top w:val="none" w:sz="0" w:space="0" w:color="auto"/>
            <w:left w:val="none" w:sz="0" w:space="0" w:color="auto"/>
            <w:bottom w:val="none" w:sz="0" w:space="0" w:color="auto"/>
            <w:right w:val="none" w:sz="0" w:space="0" w:color="auto"/>
          </w:divBdr>
        </w:div>
        <w:div w:id="534319424">
          <w:marLeft w:val="0"/>
          <w:marRight w:val="0"/>
          <w:marTop w:val="0"/>
          <w:marBottom w:val="0"/>
          <w:divBdr>
            <w:top w:val="none" w:sz="0" w:space="0" w:color="auto"/>
            <w:left w:val="none" w:sz="0" w:space="0" w:color="auto"/>
            <w:bottom w:val="none" w:sz="0" w:space="0" w:color="auto"/>
            <w:right w:val="none" w:sz="0" w:space="0" w:color="auto"/>
          </w:divBdr>
        </w:div>
        <w:div w:id="1464423176">
          <w:marLeft w:val="0"/>
          <w:marRight w:val="0"/>
          <w:marTop w:val="0"/>
          <w:marBottom w:val="0"/>
          <w:divBdr>
            <w:top w:val="none" w:sz="0" w:space="0" w:color="auto"/>
            <w:left w:val="none" w:sz="0" w:space="0" w:color="auto"/>
            <w:bottom w:val="none" w:sz="0" w:space="0" w:color="auto"/>
            <w:right w:val="none" w:sz="0" w:space="0" w:color="auto"/>
          </w:divBdr>
        </w:div>
        <w:div w:id="1788352039">
          <w:marLeft w:val="0"/>
          <w:marRight w:val="0"/>
          <w:marTop w:val="0"/>
          <w:marBottom w:val="0"/>
          <w:divBdr>
            <w:top w:val="none" w:sz="0" w:space="0" w:color="auto"/>
            <w:left w:val="none" w:sz="0" w:space="0" w:color="auto"/>
            <w:bottom w:val="none" w:sz="0" w:space="0" w:color="auto"/>
            <w:right w:val="none" w:sz="0" w:space="0" w:color="auto"/>
          </w:divBdr>
        </w:div>
        <w:div w:id="1615751987">
          <w:marLeft w:val="0"/>
          <w:marRight w:val="0"/>
          <w:marTop w:val="0"/>
          <w:marBottom w:val="0"/>
          <w:divBdr>
            <w:top w:val="none" w:sz="0" w:space="0" w:color="auto"/>
            <w:left w:val="none" w:sz="0" w:space="0" w:color="auto"/>
            <w:bottom w:val="none" w:sz="0" w:space="0" w:color="auto"/>
            <w:right w:val="none" w:sz="0" w:space="0" w:color="auto"/>
          </w:divBdr>
        </w:div>
        <w:div w:id="626661877">
          <w:marLeft w:val="0"/>
          <w:marRight w:val="0"/>
          <w:marTop w:val="0"/>
          <w:marBottom w:val="0"/>
          <w:divBdr>
            <w:top w:val="none" w:sz="0" w:space="0" w:color="auto"/>
            <w:left w:val="none" w:sz="0" w:space="0" w:color="auto"/>
            <w:bottom w:val="none" w:sz="0" w:space="0" w:color="auto"/>
            <w:right w:val="none" w:sz="0" w:space="0" w:color="auto"/>
          </w:divBdr>
        </w:div>
        <w:div w:id="1463960517">
          <w:marLeft w:val="0"/>
          <w:marRight w:val="0"/>
          <w:marTop w:val="0"/>
          <w:marBottom w:val="0"/>
          <w:divBdr>
            <w:top w:val="none" w:sz="0" w:space="0" w:color="auto"/>
            <w:left w:val="none" w:sz="0" w:space="0" w:color="auto"/>
            <w:bottom w:val="none" w:sz="0" w:space="0" w:color="auto"/>
            <w:right w:val="none" w:sz="0" w:space="0" w:color="auto"/>
          </w:divBdr>
        </w:div>
        <w:div w:id="1868369336">
          <w:marLeft w:val="0"/>
          <w:marRight w:val="0"/>
          <w:marTop w:val="0"/>
          <w:marBottom w:val="0"/>
          <w:divBdr>
            <w:top w:val="none" w:sz="0" w:space="0" w:color="auto"/>
            <w:left w:val="none" w:sz="0" w:space="0" w:color="auto"/>
            <w:bottom w:val="none" w:sz="0" w:space="0" w:color="auto"/>
            <w:right w:val="none" w:sz="0" w:space="0" w:color="auto"/>
          </w:divBdr>
        </w:div>
        <w:div w:id="1315454720">
          <w:marLeft w:val="0"/>
          <w:marRight w:val="0"/>
          <w:marTop w:val="0"/>
          <w:marBottom w:val="0"/>
          <w:divBdr>
            <w:top w:val="none" w:sz="0" w:space="0" w:color="auto"/>
            <w:left w:val="none" w:sz="0" w:space="0" w:color="auto"/>
            <w:bottom w:val="none" w:sz="0" w:space="0" w:color="auto"/>
            <w:right w:val="none" w:sz="0" w:space="0" w:color="auto"/>
          </w:divBdr>
        </w:div>
        <w:div w:id="2018464511">
          <w:marLeft w:val="0"/>
          <w:marRight w:val="0"/>
          <w:marTop w:val="0"/>
          <w:marBottom w:val="0"/>
          <w:divBdr>
            <w:top w:val="none" w:sz="0" w:space="0" w:color="auto"/>
            <w:left w:val="none" w:sz="0" w:space="0" w:color="auto"/>
            <w:bottom w:val="none" w:sz="0" w:space="0" w:color="auto"/>
            <w:right w:val="none" w:sz="0" w:space="0" w:color="auto"/>
          </w:divBdr>
        </w:div>
      </w:divsChild>
    </w:div>
    <w:div w:id="374474478">
      <w:bodyDiv w:val="1"/>
      <w:marLeft w:val="0"/>
      <w:marRight w:val="0"/>
      <w:marTop w:val="0"/>
      <w:marBottom w:val="0"/>
      <w:divBdr>
        <w:top w:val="none" w:sz="0" w:space="0" w:color="auto"/>
        <w:left w:val="none" w:sz="0" w:space="0" w:color="auto"/>
        <w:bottom w:val="none" w:sz="0" w:space="0" w:color="auto"/>
        <w:right w:val="none" w:sz="0" w:space="0" w:color="auto"/>
      </w:divBdr>
      <w:divsChild>
        <w:div w:id="953246114">
          <w:marLeft w:val="0"/>
          <w:marRight w:val="0"/>
          <w:marTop w:val="0"/>
          <w:marBottom w:val="0"/>
          <w:divBdr>
            <w:top w:val="none" w:sz="0" w:space="0" w:color="auto"/>
            <w:left w:val="none" w:sz="0" w:space="0" w:color="auto"/>
            <w:bottom w:val="none" w:sz="0" w:space="0" w:color="auto"/>
            <w:right w:val="none" w:sz="0" w:space="0" w:color="auto"/>
          </w:divBdr>
        </w:div>
        <w:div w:id="756250146">
          <w:marLeft w:val="0"/>
          <w:marRight w:val="0"/>
          <w:marTop w:val="0"/>
          <w:marBottom w:val="0"/>
          <w:divBdr>
            <w:top w:val="none" w:sz="0" w:space="0" w:color="auto"/>
            <w:left w:val="none" w:sz="0" w:space="0" w:color="auto"/>
            <w:bottom w:val="none" w:sz="0" w:space="0" w:color="auto"/>
            <w:right w:val="none" w:sz="0" w:space="0" w:color="auto"/>
          </w:divBdr>
        </w:div>
        <w:div w:id="1629627879">
          <w:marLeft w:val="0"/>
          <w:marRight w:val="0"/>
          <w:marTop w:val="0"/>
          <w:marBottom w:val="0"/>
          <w:divBdr>
            <w:top w:val="none" w:sz="0" w:space="0" w:color="auto"/>
            <w:left w:val="none" w:sz="0" w:space="0" w:color="auto"/>
            <w:bottom w:val="none" w:sz="0" w:space="0" w:color="auto"/>
            <w:right w:val="none" w:sz="0" w:space="0" w:color="auto"/>
          </w:divBdr>
        </w:div>
        <w:div w:id="975063335">
          <w:marLeft w:val="0"/>
          <w:marRight w:val="0"/>
          <w:marTop w:val="0"/>
          <w:marBottom w:val="0"/>
          <w:divBdr>
            <w:top w:val="none" w:sz="0" w:space="0" w:color="auto"/>
            <w:left w:val="none" w:sz="0" w:space="0" w:color="auto"/>
            <w:bottom w:val="none" w:sz="0" w:space="0" w:color="auto"/>
            <w:right w:val="none" w:sz="0" w:space="0" w:color="auto"/>
          </w:divBdr>
        </w:div>
        <w:div w:id="695161152">
          <w:marLeft w:val="0"/>
          <w:marRight w:val="0"/>
          <w:marTop w:val="0"/>
          <w:marBottom w:val="0"/>
          <w:divBdr>
            <w:top w:val="none" w:sz="0" w:space="0" w:color="auto"/>
            <w:left w:val="none" w:sz="0" w:space="0" w:color="auto"/>
            <w:bottom w:val="none" w:sz="0" w:space="0" w:color="auto"/>
            <w:right w:val="none" w:sz="0" w:space="0" w:color="auto"/>
          </w:divBdr>
        </w:div>
        <w:div w:id="616790049">
          <w:marLeft w:val="0"/>
          <w:marRight w:val="0"/>
          <w:marTop w:val="0"/>
          <w:marBottom w:val="0"/>
          <w:divBdr>
            <w:top w:val="none" w:sz="0" w:space="0" w:color="auto"/>
            <w:left w:val="none" w:sz="0" w:space="0" w:color="auto"/>
            <w:bottom w:val="none" w:sz="0" w:space="0" w:color="auto"/>
            <w:right w:val="none" w:sz="0" w:space="0" w:color="auto"/>
          </w:divBdr>
        </w:div>
        <w:div w:id="234167273">
          <w:marLeft w:val="0"/>
          <w:marRight w:val="0"/>
          <w:marTop w:val="0"/>
          <w:marBottom w:val="0"/>
          <w:divBdr>
            <w:top w:val="none" w:sz="0" w:space="0" w:color="auto"/>
            <w:left w:val="none" w:sz="0" w:space="0" w:color="auto"/>
            <w:bottom w:val="none" w:sz="0" w:space="0" w:color="auto"/>
            <w:right w:val="none" w:sz="0" w:space="0" w:color="auto"/>
          </w:divBdr>
        </w:div>
        <w:div w:id="489061994">
          <w:marLeft w:val="0"/>
          <w:marRight w:val="0"/>
          <w:marTop w:val="0"/>
          <w:marBottom w:val="0"/>
          <w:divBdr>
            <w:top w:val="none" w:sz="0" w:space="0" w:color="auto"/>
            <w:left w:val="none" w:sz="0" w:space="0" w:color="auto"/>
            <w:bottom w:val="none" w:sz="0" w:space="0" w:color="auto"/>
            <w:right w:val="none" w:sz="0" w:space="0" w:color="auto"/>
          </w:divBdr>
        </w:div>
        <w:div w:id="1866944064">
          <w:marLeft w:val="0"/>
          <w:marRight w:val="0"/>
          <w:marTop w:val="0"/>
          <w:marBottom w:val="0"/>
          <w:divBdr>
            <w:top w:val="none" w:sz="0" w:space="0" w:color="auto"/>
            <w:left w:val="none" w:sz="0" w:space="0" w:color="auto"/>
            <w:bottom w:val="none" w:sz="0" w:space="0" w:color="auto"/>
            <w:right w:val="none" w:sz="0" w:space="0" w:color="auto"/>
          </w:divBdr>
        </w:div>
      </w:divsChild>
    </w:div>
    <w:div w:id="389809384">
      <w:bodyDiv w:val="1"/>
      <w:marLeft w:val="0"/>
      <w:marRight w:val="0"/>
      <w:marTop w:val="0"/>
      <w:marBottom w:val="0"/>
      <w:divBdr>
        <w:top w:val="none" w:sz="0" w:space="0" w:color="auto"/>
        <w:left w:val="none" w:sz="0" w:space="0" w:color="auto"/>
        <w:bottom w:val="none" w:sz="0" w:space="0" w:color="auto"/>
        <w:right w:val="none" w:sz="0" w:space="0" w:color="auto"/>
      </w:divBdr>
      <w:divsChild>
        <w:div w:id="1352031246">
          <w:marLeft w:val="0"/>
          <w:marRight w:val="0"/>
          <w:marTop w:val="0"/>
          <w:marBottom w:val="0"/>
          <w:divBdr>
            <w:top w:val="none" w:sz="0" w:space="0" w:color="auto"/>
            <w:left w:val="none" w:sz="0" w:space="0" w:color="auto"/>
            <w:bottom w:val="none" w:sz="0" w:space="0" w:color="auto"/>
            <w:right w:val="none" w:sz="0" w:space="0" w:color="auto"/>
          </w:divBdr>
        </w:div>
        <w:div w:id="198517536">
          <w:marLeft w:val="0"/>
          <w:marRight w:val="0"/>
          <w:marTop w:val="0"/>
          <w:marBottom w:val="0"/>
          <w:divBdr>
            <w:top w:val="none" w:sz="0" w:space="0" w:color="auto"/>
            <w:left w:val="none" w:sz="0" w:space="0" w:color="auto"/>
            <w:bottom w:val="none" w:sz="0" w:space="0" w:color="auto"/>
            <w:right w:val="none" w:sz="0" w:space="0" w:color="auto"/>
          </w:divBdr>
        </w:div>
        <w:div w:id="538590137">
          <w:marLeft w:val="0"/>
          <w:marRight w:val="0"/>
          <w:marTop w:val="0"/>
          <w:marBottom w:val="0"/>
          <w:divBdr>
            <w:top w:val="none" w:sz="0" w:space="0" w:color="auto"/>
            <w:left w:val="none" w:sz="0" w:space="0" w:color="auto"/>
            <w:bottom w:val="none" w:sz="0" w:space="0" w:color="auto"/>
            <w:right w:val="none" w:sz="0" w:space="0" w:color="auto"/>
          </w:divBdr>
        </w:div>
        <w:div w:id="1109740213">
          <w:marLeft w:val="0"/>
          <w:marRight w:val="0"/>
          <w:marTop w:val="0"/>
          <w:marBottom w:val="0"/>
          <w:divBdr>
            <w:top w:val="none" w:sz="0" w:space="0" w:color="auto"/>
            <w:left w:val="none" w:sz="0" w:space="0" w:color="auto"/>
            <w:bottom w:val="none" w:sz="0" w:space="0" w:color="auto"/>
            <w:right w:val="none" w:sz="0" w:space="0" w:color="auto"/>
          </w:divBdr>
        </w:div>
        <w:div w:id="722826086">
          <w:marLeft w:val="0"/>
          <w:marRight w:val="0"/>
          <w:marTop w:val="0"/>
          <w:marBottom w:val="0"/>
          <w:divBdr>
            <w:top w:val="none" w:sz="0" w:space="0" w:color="auto"/>
            <w:left w:val="none" w:sz="0" w:space="0" w:color="auto"/>
            <w:bottom w:val="none" w:sz="0" w:space="0" w:color="auto"/>
            <w:right w:val="none" w:sz="0" w:space="0" w:color="auto"/>
          </w:divBdr>
        </w:div>
      </w:divsChild>
    </w:div>
    <w:div w:id="416906516">
      <w:bodyDiv w:val="1"/>
      <w:marLeft w:val="0"/>
      <w:marRight w:val="0"/>
      <w:marTop w:val="0"/>
      <w:marBottom w:val="0"/>
      <w:divBdr>
        <w:top w:val="none" w:sz="0" w:space="0" w:color="auto"/>
        <w:left w:val="none" w:sz="0" w:space="0" w:color="auto"/>
        <w:bottom w:val="none" w:sz="0" w:space="0" w:color="auto"/>
        <w:right w:val="none" w:sz="0" w:space="0" w:color="auto"/>
      </w:divBdr>
    </w:div>
    <w:div w:id="1400057281">
      <w:bodyDiv w:val="1"/>
      <w:marLeft w:val="0"/>
      <w:marRight w:val="0"/>
      <w:marTop w:val="0"/>
      <w:marBottom w:val="0"/>
      <w:divBdr>
        <w:top w:val="none" w:sz="0" w:space="0" w:color="auto"/>
        <w:left w:val="none" w:sz="0" w:space="0" w:color="auto"/>
        <w:bottom w:val="none" w:sz="0" w:space="0" w:color="auto"/>
        <w:right w:val="none" w:sz="0" w:space="0" w:color="auto"/>
      </w:divBdr>
    </w:div>
    <w:div w:id="1511606083">
      <w:bodyDiv w:val="1"/>
      <w:marLeft w:val="0"/>
      <w:marRight w:val="0"/>
      <w:marTop w:val="0"/>
      <w:marBottom w:val="0"/>
      <w:divBdr>
        <w:top w:val="none" w:sz="0" w:space="0" w:color="auto"/>
        <w:left w:val="none" w:sz="0" w:space="0" w:color="auto"/>
        <w:bottom w:val="none" w:sz="0" w:space="0" w:color="auto"/>
        <w:right w:val="none" w:sz="0" w:space="0" w:color="auto"/>
      </w:divBdr>
      <w:divsChild>
        <w:div w:id="1114596049">
          <w:marLeft w:val="0"/>
          <w:marRight w:val="0"/>
          <w:marTop w:val="0"/>
          <w:marBottom w:val="0"/>
          <w:divBdr>
            <w:top w:val="none" w:sz="0" w:space="0" w:color="auto"/>
            <w:left w:val="none" w:sz="0" w:space="0" w:color="auto"/>
            <w:bottom w:val="none" w:sz="0" w:space="0" w:color="auto"/>
            <w:right w:val="none" w:sz="0" w:space="0" w:color="auto"/>
          </w:divBdr>
        </w:div>
        <w:div w:id="508523841">
          <w:marLeft w:val="0"/>
          <w:marRight w:val="0"/>
          <w:marTop w:val="0"/>
          <w:marBottom w:val="0"/>
          <w:divBdr>
            <w:top w:val="none" w:sz="0" w:space="0" w:color="auto"/>
            <w:left w:val="none" w:sz="0" w:space="0" w:color="auto"/>
            <w:bottom w:val="none" w:sz="0" w:space="0" w:color="auto"/>
            <w:right w:val="none" w:sz="0" w:space="0" w:color="auto"/>
          </w:divBdr>
        </w:div>
        <w:div w:id="1486242840">
          <w:marLeft w:val="0"/>
          <w:marRight w:val="0"/>
          <w:marTop w:val="0"/>
          <w:marBottom w:val="0"/>
          <w:divBdr>
            <w:top w:val="none" w:sz="0" w:space="0" w:color="auto"/>
            <w:left w:val="none" w:sz="0" w:space="0" w:color="auto"/>
            <w:bottom w:val="none" w:sz="0" w:space="0" w:color="auto"/>
            <w:right w:val="none" w:sz="0" w:space="0" w:color="auto"/>
          </w:divBdr>
        </w:div>
        <w:div w:id="1889804356">
          <w:marLeft w:val="0"/>
          <w:marRight w:val="0"/>
          <w:marTop w:val="0"/>
          <w:marBottom w:val="0"/>
          <w:divBdr>
            <w:top w:val="none" w:sz="0" w:space="0" w:color="auto"/>
            <w:left w:val="none" w:sz="0" w:space="0" w:color="auto"/>
            <w:bottom w:val="none" w:sz="0" w:space="0" w:color="auto"/>
            <w:right w:val="none" w:sz="0" w:space="0" w:color="auto"/>
          </w:divBdr>
        </w:div>
        <w:div w:id="449203029">
          <w:marLeft w:val="0"/>
          <w:marRight w:val="0"/>
          <w:marTop w:val="0"/>
          <w:marBottom w:val="0"/>
          <w:divBdr>
            <w:top w:val="none" w:sz="0" w:space="0" w:color="auto"/>
            <w:left w:val="none" w:sz="0" w:space="0" w:color="auto"/>
            <w:bottom w:val="none" w:sz="0" w:space="0" w:color="auto"/>
            <w:right w:val="none" w:sz="0" w:space="0" w:color="auto"/>
          </w:divBdr>
        </w:div>
        <w:div w:id="445738255">
          <w:marLeft w:val="0"/>
          <w:marRight w:val="0"/>
          <w:marTop w:val="0"/>
          <w:marBottom w:val="0"/>
          <w:divBdr>
            <w:top w:val="none" w:sz="0" w:space="0" w:color="auto"/>
            <w:left w:val="none" w:sz="0" w:space="0" w:color="auto"/>
            <w:bottom w:val="none" w:sz="0" w:space="0" w:color="auto"/>
            <w:right w:val="none" w:sz="0" w:space="0" w:color="auto"/>
          </w:divBdr>
        </w:div>
        <w:div w:id="2146199049">
          <w:marLeft w:val="0"/>
          <w:marRight w:val="0"/>
          <w:marTop w:val="0"/>
          <w:marBottom w:val="0"/>
          <w:divBdr>
            <w:top w:val="none" w:sz="0" w:space="0" w:color="auto"/>
            <w:left w:val="none" w:sz="0" w:space="0" w:color="auto"/>
            <w:bottom w:val="none" w:sz="0" w:space="0" w:color="auto"/>
            <w:right w:val="none" w:sz="0" w:space="0" w:color="auto"/>
          </w:divBdr>
        </w:div>
        <w:div w:id="715927691">
          <w:marLeft w:val="0"/>
          <w:marRight w:val="0"/>
          <w:marTop w:val="0"/>
          <w:marBottom w:val="0"/>
          <w:divBdr>
            <w:top w:val="none" w:sz="0" w:space="0" w:color="auto"/>
            <w:left w:val="none" w:sz="0" w:space="0" w:color="auto"/>
            <w:bottom w:val="none" w:sz="0" w:space="0" w:color="auto"/>
            <w:right w:val="none" w:sz="0" w:space="0" w:color="auto"/>
          </w:divBdr>
        </w:div>
        <w:div w:id="1364600844">
          <w:marLeft w:val="0"/>
          <w:marRight w:val="0"/>
          <w:marTop w:val="0"/>
          <w:marBottom w:val="0"/>
          <w:divBdr>
            <w:top w:val="none" w:sz="0" w:space="0" w:color="auto"/>
            <w:left w:val="none" w:sz="0" w:space="0" w:color="auto"/>
            <w:bottom w:val="none" w:sz="0" w:space="0" w:color="auto"/>
            <w:right w:val="none" w:sz="0" w:space="0" w:color="auto"/>
          </w:divBdr>
        </w:div>
      </w:divsChild>
    </w:div>
    <w:div w:id="1804927052">
      <w:bodyDiv w:val="1"/>
      <w:marLeft w:val="0"/>
      <w:marRight w:val="0"/>
      <w:marTop w:val="0"/>
      <w:marBottom w:val="0"/>
      <w:divBdr>
        <w:top w:val="none" w:sz="0" w:space="0" w:color="auto"/>
        <w:left w:val="none" w:sz="0" w:space="0" w:color="auto"/>
        <w:bottom w:val="none" w:sz="0" w:space="0" w:color="auto"/>
        <w:right w:val="none" w:sz="0" w:space="0" w:color="auto"/>
      </w:divBdr>
    </w:div>
    <w:div w:id="1836649283">
      <w:bodyDiv w:val="1"/>
      <w:marLeft w:val="0"/>
      <w:marRight w:val="0"/>
      <w:marTop w:val="0"/>
      <w:marBottom w:val="0"/>
      <w:divBdr>
        <w:top w:val="none" w:sz="0" w:space="0" w:color="auto"/>
        <w:left w:val="none" w:sz="0" w:space="0" w:color="auto"/>
        <w:bottom w:val="none" w:sz="0" w:space="0" w:color="auto"/>
        <w:right w:val="none" w:sz="0" w:space="0" w:color="auto"/>
      </w:divBdr>
    </w:div>
    <w:div w:id="18706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2321</Words>
  <Characters>13235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Володина Елена Яковлевна</dc:creator>
  <cp:keywords/>
  <dc:description/>
  <cp:lastModifiedBy>Лясковская Маргарита Евгеньевна</cp:lastModifiedBy>
  <cp:revision>3</cp:revision>
  <dcterms:created xsi:type="dcterms:W3CDTF">2026-03-23T09:54:00Z</dcterms:created>
  <dcterms:modified xsi:type="dcterms:W3CDTF">2026-03-23T10:23:00Z</dcterms:modified>
</cp:coreProperties>
</file>