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D5" w:rsidRPr="00D009D5" w:rsidRDefault="00D009D5" w:rsidP="00D009D5">
      <w:pPr>
        <w:widowControl w:val="0"/>
        <w:tabs>
          <w:tab w:val="left" w:pos="1335"/>
        </w:tabs>
        <w:ind w:firstLine="0"/>
        <w:jc w:val="center"/>
        <w:rPr>
          <w:rFonts w:ascii="PT Astra Serif" w:eastAsia="Times New Roman" w:hAnsi="PT Astra Serif" w:cs="Times New Roman"/>
          <w:b/>
          <w:color w:val="000000" w:themeColor="text1"/>
          <w:sz w:val="25"/>
          <w:szCs w:val="25"/>
        </w:rPr>
      </w:pPr>
      <w:r w:rsidRPr="00D009D5">
        <w:rPr>
          <w:rFonts w:ascii="PT Astra Serif" w:eastAsia="Times New Roman" w:hAnsi="PT Astra Serif" w:cs="Times New Roman"/>
          <w:b/>
          <w:color w:val="000000" w:themeColor="text1"/>
          <w:sz w:val="25"/>
          <w:szCs w:val="25"/>
        </w:rPr>
        <w:t xml:space="preserve">Государственный контракт № </w:t>
      </w:r>
      <w:r w:rsidR="00613B9F" w:rsidRPr="00D009D5">
        <w:rPr>
          <w:rFonts w:ascii="PT Astra Serif" w:eastAsia="Times New Roman" w:hAnsi="PT Astra Serif" w:cs="Times New Roman"/>
          <w:b/>
          <w:color w:val="000000" w:themeColor="text1"/>
          <w:sz w:val="25"/>
          <w:szCs w:val="25"/>
        </w:rPr>
        <w:t>2</w:t>
      </w:r>
      <w:r w:rsidR="00613B9F">
        <w:rPr>
          <w:rFonts w:ascii="PT Astra Serif" w:eastAsia="Times New Roman" w:hAnsi="PT Astra Serif" w:cs="Times New Roman"/>
          <w:b/>
          <w:color w:val="000000" w:themeColor="text1"/>
          <w:sz w:val="25"/>
          <w:szCs w:val="25"/>
        </w:rPr>
        <w:t>6</w:t>
      </w:r>
      <w:r w:rsidR="00613B9F" w:rsidRPr="00D009D5">
        <w:rPr>
          <w:rFonts w:ascii="PT Astra Serif" w:eastAsia="Times New Roman" w:hAnsi="PT Astra Serif" w:cs="Times New Roman"/>
          <w:b/>
          <w:color w:val="000000" w:themeColor="text1"/>
          <w:sz w:val="25"/>
          <w:szCs w:val="25"/>
        </w:rPr>
        <w:t>2</w:t>
      </w:r>
      <w:r w:rsidR="00613B9F">
        <w:rPr>
          <w:rFonts w:ascii="PT Astra Serif" w:eastAsia="Times New Roman" w:hAnsi="PT Astra Serif" w:cs="Times New Roman"/>
          <w:b/>
          <w:color w:val="000000" w:themeColor="text1"/>
          <w:sz w:val="25"/>
          <w:szCs w:val="25"/>
        </w:rPr>
        <w:t>6</w:t>
      </w:r>
      <w:r w:rsidR="00613B9F" w:rsidRPr="00D009D5">
        <w:rPr>
          <w:rFonts w:ascii="PT Astra Serif" w:eastAsia="Times New Roman" w:hAnsi="PT Astra Serif" w:cs="Times New Roman"/>
          <w:b/>
          <w:color w:val="000000" w:themeColor="text1"/>
          <w:sz w:val="25"/>
          <w:szCs w:val="25"/>
        </w:rPr>
        <w:t>320</w:t>
      </w:r>
      <w:r w:rsidR="00613B9F">
        <w:rPr>
          <w:rFonts w:ascii="PT Astra Serif" w:eastAsia="Times New Roman" w:hAnsi="PT Astra Serif" w:cs="Times New Roman"/>
          <w:b/>
          <w:color w:val="000000" w:themeColor="text1"/>
          <w:sz w:val="25"/>
          <w:szCs w:val="25"/>
        </w:rPr>
        <w:t xml:space="preserve">9 . . . . </w:t>
      </w:r>
      <w:r w:rsidR="00613B9F" w:rsidRPr="00D009D5">
        <w:rPr>
          <w:rFonts w:ascii="PT Astra Serif" w:eastAsia="Times New Roman" w:hAnsi="PT Astra Serif" w:cs="Times New Roman"/>
          <w:b/>
          <w:color w:val="000000" w:themeColor="text1"/>
          <w:sz w:val="25"/>
          <w:szCs w:val="25"/>
        </w:rPr>
        <w:t>2003151000038</w:t>
      </w:r>
      <w:r w:rsidRPr="00D009D5">
        <w:rPr>
          <w:rFonts w:ascii="PT Astra Serif" w:eastAsia="Times New Roman" w:hAnsi="PT Astra Serif" w:cs="Times New Roman"/>
          <w:b/>
          <w:color w:val="000000" w:themeColor="text1"/>
          <w:sz w:val="25"/>
          <w:szCs w:val="25"/>
        </w:rPr>
        <w:t>/______</w:t>
      </w:r>
    </w:p>
    <w:p w:rsidR="00D009D5" w:rsidRPr="00D009D5" w:rsidRDefault="00D009D5" w:rsidP="00D009D5">
      <w:pPr>
        <w:widowControl w:val="0"/>
        <w:tabs>
          <w:tab w:val="left" w:pos="1335"/>
        </w:tabs>
        <w:ind w:firstLine="0"/>
        <w:jc w:val="center"/>
        <w:rPr>
          <w:rFonts w:ascii="PT Astra Serif" w:eastAsia="Times New Roman" w:hAnsi="PT Astra Serif" w:cs="Times New Roman"/>
          <w:b/>
          <w:color w:val="000000" w:themeColor="text1"/>
          <w:sz w:val="25"/>
          <w:szCs w:val="25"/>
        </w:rPr>
      </w:pPr>
      <w:r w:rsidRPr="00D009D5">
        <w:rPr>
          <w:rFonts w:ascii="PT Astra Serif" w:eastAsia="Times New Roman" w:hAnsi="PT Astra Serif" w:cs="Times New Roman"/>
          <w:b/>
          <w:color w:val="000000" w:themeColor="text1"/>
          <w:sz w:val="25"/>
          <w:szCs w:val="25"/>
        </w:rPr>
        <w:t>(идентификатор государственного контракта/ номер контракта)</w:t>
      </w:r>
    </w:p>
    <w:p w:rsidR="00D009D5" w:rsidRPr="00D009D5" w:rsidRDefault="00D009D5" w:rsidP="00D009D5">
      <w:pPr>
        <w:widowControl w:val="0"/>
        <w:tabs>
          <w:tab w:val="left" w:pos="1335"/>
        </w:tabs>
        <w:ind w:firstLine="0"/>
        <w:jc w:val="center"/>
        <w:rPr>
          <w:rFonts w:ascii="PT Astra Serif" w:eastAsia="Times New Roman" w:hAnsi="PT Astra Serif" w:cs="Times New Roman"/>
          <w:b/>
          <w:color w:val="000000" w:themeColor="text1"/>
          <w:sz w:val="25"/>
          <w:szCs w:val="25"/>
        </w:rPr>
      </w:pPr>
      <w:r w:rsidRPr="00D009D5">
        <w:rPr>
          <w:rFonts w:ascii="PT Astra Serif" w:eastAsia="Times New Roman" w:hAnsi="PT Astra Serif" w:cs="Times New Roman"/>
          <w:b/>
          <w:color w:val="000000" w:themeColor="text1"/>
          <w:sz w:val="25"/>
          <w:szCs w:val="25"/>
        </w:rPr>
        <w:t xml:space="preserve">на </w:t>
      </w:r>
      <w:r>
        <w:rPr>
          <w:rFonts w:ascii="PT Astra Serif" w:eastAsia="Times New Roman" w:hAnsi="PT Astra Serif" w:cs="Times New Roman"/>
          <w:b/>
          <w:color w:val="000000" w:themeColor="text1"/>
          <w:sz w:val="25"/>
          <w:szCs w:val="25"/>
        </w:rPr>
        <w:t>ремонт транспортных средств</w:t>
      </w:r>
    </w:p>
    <w:p w:rsidR="00D009D5" w:rsidRPr="00D009D5" w:rsidRDefault="00D009D5" w:rsidP="00D009D5">
      <w:pPr>
        <w:widowControl w:val="0"/>
        <w:tabs>
          <w:tab w:val="left" w:pos="1335"/>
        </w:tabs>
        <w:ind w:firstLine="0"/>
        <w:jc w:val="center"/>
        <w:rPr>
          <w:rFonts w:ascii="PT Astra Serif" w:eastAsia="Times New Roman" w:hAnsi="PT Astra Serif" w:cs="Times New Roman"/>
          <w:b/>
          <w:color w:val="000000" w:themeColor="text1"/>
          <w:sz w:val="25"/>
          <w:szCs w:val="25"/>
        </w:rPr>
      </w:pPr>
      <w:r w:rsidRPr="00D009D5">
        <w:rPr>
          <w:rFonts w:ascii="PT Astra Serif" w:eastAsia="Times New Roman" w:hAnsi="PT Astra Serif" w:cs="Times New Roman"/>
          <w:b/>
          <w:color w:val="000000" w:themeColor="text1"/>
          <w:sz w:val="25"/>
          <w:szCs w:val="25"/>
        </w:rPr>
        <w:t xml:space="preserve">ИКЗ </w:t>
      </w:r>
      <w:r w:rsidR="00742259">
        <w:rPr>
          <w:rFonts w:ascii="PT Astra Serif" w:eastAsia="Times New Roman" w:hAnsi="PT Astra Serif" w:cs="Times New Roman"/>
          <w:b/>
          <w:color w:val="000000" w:themeColor="text1"/>
          <w:sz w:val="25"/>
          <w:szCs w:val="25"/>
        </w:rPr>
        <w:t>261212401511621240100100000054520211</w:t>
      </w:r>
    </w:p>
    <w:p w:rsidR="00CC5F70" w:rsidRPr="00721622" w:rsidRDefault="00D009D5" w:rsidP="00D009D5">
      <w:pPr>
        <w:widowControl w:val="0"/>
        <w:tabs>
          <w:tab w:val="left" w:pos="1335"/>
        </w:tabs>
        <w:ind w:firstLine="0"/>
        <w:jc w:val="center"/>
        <w:rPr>
          <w:rFonts w:ascii="PT Astra Serif" w:eastAsia="Times New Roman" w:hAnsi="PT Astra Serif" w:cs="Times New Roman"/>
          <w:b/>
          <w:color w:val="000000" w:themeColor="text1"/>
          <w:sz w:val="25"/>
          <w:szCs w:val="25"/>
        </w:rPr>
      </w:pPr>
      <w:r w:rsidRPr="00D009D5">
        <w:rPr>
          <w:rFonts w:ascii="PT Astra Serif" w:eastAsia="Times New Roman" w:hAnsi="PT Astra Serif" w:cs="Times New Roman"/>
          <w:b/>
          <w:color w:val="000000" w:themeColor="text1"/>
          <w:sz w:val="25"/>
          <w:szCs w:val="25"/>
        </w:rPr>
        <w:t>ИГК 2</w:t>
      </w:r>
      <w:r w:rsidR="005C6F05">
        <w:rPr>
          <w:rFonts w:ascii="PT Astra Serif" w:eastAsia="Times New Roman" w:hAnsi="PT Astra Serif" w:cs="Times New Roman"/>
          <w:b/>
          <w:color w:val="000000" w:themeColor="text1"/>
          <w:sz w:val="25"/>
          <w:szCs w:val="25"/>
        </w:rPr>
        <w:t>6</w:t>
      </w:r>
      <w:r w:rsidRPr="00D009D5">
        <w:rPr>
          <w:rFonts w:ascii="PT Astra Serif" w:eastAsia="Times New Roman" w:hAnsi="PT Astra Serif" w:cs="Times New Roman"/>
          <w:b/>
          <w:color w:val="000000" w:themeColor="text1"/>
          <w:sz w:val="25"/>
          <w:szCs w:val="25"/>
        </w:rPr>
        <w:t>2</w:t>
      </w:r>
      <w:r w:rsidR="005C6F05">
        <w:rPr>
          <w:rFonts w:ascii="PT Astra Serif" w:eastAsia="Times New Roman" w:hAnsi="PT Astra Serif" w:cs="Times New Roman"/>
          <w:b/>
          <w:color w:val="000000" w:themeColor="text1"/>
          <w:sz w:val="25"/>
          <w:szCs w:val="25"/>
        </w:rPr>
        <w:t>6</w:t>
      </w:r>
      <w:r w:rsidRPr="00D009D5">
        <w:rPr>
          <w:rFonts w:ascii="PT Astra Serif" w:eastAsia="Times New Roman" w:hAnsi="PT Astra Serif" w:cs="Times New Roman"/>
          <w:b/>
          <w:color w:val="000000" w:themeColor="text1"/>
          <w:sz w:val="25"/>
          <w:szCs w:val="25"/>
        </w:rPr>
        <w:t>320</w:t>
      </w:r>
      <w:r w:rsidR="005C6F05">
        <w:rPr>
          <w:rFonts w:ascii="PT Astra Serif" w:eastAsia="Times New Roman" w:hAnsi="PT Astra Serif" w:cs="Times New Roman"/>
          <w:b/>
          <w:color w:val="000000" w:themeColor="text1"/>
          <w:sz w:val="25"/>
          <w:szCs w:val="25"/>
        </w:rPr>
        <w:t xml:space="preserve">9 . . . . </w:t>
      </w:r>
      <w:r w:rsidRPr="00D009D5">
        <w:rPr>
          <w:rFonts w:ascii="PT Astra Serif" w:eastAsia="Times New Roman" w:hAnsi="PT Astra Serif" w:cs="Times New Roman"/>
          <w:b/>
          <w:color w:val="000000" w:themeColor="text1"/>
          <w:sz w:val="25"/>
          <w:szCs w:val="25"/>
        </w:rPr>
        <w:t>2003151000038</w:t>
      </w:r>
    </w:p>
    <w:p w:rsidR="005A70D3" w:rsidRPr="00721622" w:rsidRDefault="005A70D3" w:rsidP="00F24540">
      <w:pPr>
        <w:widowControl w:val="0"/>
        <w:tabs>
          <w:tab w:val="left" w:pos="1335"/>
        </w:tabs>
        <w:jc w:val="center"/>
        <w:rPr>
          <w:rFonts w:ascii="PT Astra Serif" w:eastAsia="Times New Roman" w:hAnsi="PT Astra Serif" w:cs="Times New Roman"/>
          <w:b/>
          <w:color w:val="000000" w:themeColor="text1"/>
          <w:sz w:val="25"/>
          <w:szCs w:val="25"/>
        </w:rPr>
      </w:pPr>
    </w:p>
    <w:p w:rsidR="005A70D3" w:rsidRPr="00721622" w:rsidRDefault="00CC5F70" w:rsidP="00F24540">
      <w:pPr>
        <w:widowControl w:val="0"/>
        <w:shd w:val="clear" w:color="auto" w:fill="FFFFFF"/>
        <w:tabs>
          <w:tab w:val="left" w:pos="6442"/>
          <w:tab w:val="left" w:leader="underscore" w:pos="7157"/>
        </w:tabs>
        <w:ind w:firstLine="0"/>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г. Новочебоксарск</w:t>
      </w:r>
      <w:r w:rsidR="001947CB" w:rsidRPr="00721622">
        <w:rPr>
          <w:rFonts w:ascii="PT Astra Serif" w:eastAsia="Times New Roman" w:hAnsi="PT Astra Serif" w:cs="Times New Roman"/>
          <w:color w:val="000000" w:themeColor="text1"/>
          <w:sz w:val="25"/>
          <w:szCs w:val="25"/>
        </w:rPr>
        <w:tab/>
      </w:r>
      <w:r w:rsidR="00177504" w:rsidRPr="00721622">
        <w:rPr>
          <w:rFonts w:ascii="PT Astra Serif" w:eastAsia="Times New Roman" w:hAnsi="PT Astra Serif" w:cs="Times New Roman"/>
          <w:color w:val="000000" w:themeColor="text1"/>
          <w:sz w:val="25"/>
          <w:szCs w:val="25"/>
        </w:rPr>
        <w:t xml:space="preserve">      </w:t>
      </w:r>
      <w:r w:rsidRPr="00721622">
        <w:rPr>
          <w:rFonts w:ascii="PT Astra Serif" w:eastAsia="Times New Roman" w:hAnsi="PT Astra Serif" w:cs="Times New Roman"/>
          <w:color w:val="000000" w:themeColor="text1"/>
          <w:sz w:val="25"/>
          <w:szCs w:val="25"/>
        </w:rPr>
        <w:t>«   » ___________ 20</w:t>
      </w:r>
      <w:r w:rsidR="00D01C83" w:rsidRPr="00721622">
        <w:rPr>
          <w:rFonts w:ascii="PT Astra Serif" w:eastAsia="Times New Roman" w:hAnsi="PT Astra Serif" w:cs="Times New Roman"/>
          <w:color w:val="000000" w:themeColor="text1"/>
          <w:sz w:val="25"/>
          <w:szCs w:val="25"/>
        </w:rPr>
        <w:t>2</w:t>
      </w:r>
      <w:r w:rsidR="005D4129" w:rsidRPr="00721622">
        <w:rPr>
          <w:rFonts w:ascii="PT Astra Serif" w:eastAsia="Times New Roman" w:hAnsi="PT Astra Serif" w:cs="Times New Roman"/>
          <w:color w:val="000000" w:themeColor="text1"/>
          <w:sz w:val="25"/>
          <w:szCs w:val="25"/>
        </w:rPr>
        <w:t>6</w:t>
      </w:r>
      <w:r w:rsidRPr="00721622">
        <w:rPr>
          <w:rFonts w:ascii="PT Astra Serif" w:eastAsia="Times New Roman" w:hAnsi="PT Astra Serif" w:cs="Times New Roman"/>
          <w:color w:val="000000" w:themeColor="text1"/>
          <w:sz w:val="25"/>
          <w:szCs w:val="25"/>
        </w:rPr>
        <w:t xml:space="preserve"> г.   </w:t>
      </w:r>
    </w:p>
    <w:p w:rsidR="005A70D3" w:rsidRPr="00721622" w:rsidRDefault="005A70D3" w:rsidP="00F24540">
      <w:pPr>
        <w:widowControl w:val="0"/>
        <w:shd w:val="clear" w:color="auto" w:fill="FFFFFF"/>
        <w:tabs>
          <w:tab w:val="left" w:pos="6442"/>
          <w:tab w:val="left" w:leader="underscore" w:pos="7157"/>
        </w:tabs>
        <w:rPr>
          <w:rFonts w:ascii="PT Astra Serif" w:eastAsia="Times New Roman" w:hAnsi="PT Astra Serif" w:cs="Times New Roman"/>
          <w:color w:val="000000" w:themeColor="text1"/>
          <w:sz w:val="25"/>
          <w:szCs w:val="25"/>
        </w:rPr>
      </w:pPr>
    </w:p>
    <w:p w:rsidR="003B2E42" w:rsidRPr="00607080" w:rsidRDefault="003B2E42" w:rsidP="003B2E42">
      <w:pPr>
        <w:widowControl w:val="0"/>
        <w:ind w:firstLine="709"/>
        <w:rPr>
          <w:rFonts w:ascii="PT Astra Serif" w:eastAsia="Times New Roman" w:hAnsi="PT Astra Serif" w:cs="Times New Roman"/>
          <w:sz w:val="24"/>
          <w:szCs w:val="24"/>
        </w:rPr>
      </w:pPr>
      <w:bookmarkStart w:id="0" w:name="__DdeLink__1070_1473165657"/>
      <w:r w:rsidRPr="00607080">
        <w:rPr>
          <w:rFonts w:ascii="PT Astra Serif" w:eastAsia="Times New Roman" w:hAnsi="PT Astra Serif" w:cs="Times New Roman"/>
          <w:sz w:val="24"/>
          <w:szCs w:val="24"/>
        </w:rPr>
        <w:t>федеральное казенное учреждение «Исправительная колония № 3 Управления Федеральной службы исполнения наказаний по Чувашской Республике – Чувашии</w:t>
      </w:r>
      <w:bookmarkEnd w:id="0"/>
      <w:r w:rsidRPr="00607080">
        <w:rPr>
          <w:rFonts w:ascii="PT Astra Serif" w:eastAsia="Times New Roman" w:hAnsi="PT Astra Serif" w:cs="Times New Roman"/>
          <w:sz w:val="24"/>
          <w:szCs w:val="24"/>
        </w:rPr>
        <w:t>», выступающее от имени Российской Федерации, именуемое в дальнейшем «Государственный заказчик», в лице началь</w:t>
      </w:r>
      <w:bookmarkStart w:id="1" w:name="_GoBack"/>
      <w:bookmarkEnd w:id="1"/>
      <w:r w:rsidRPr="00607080">
        <w:rPr>
          <w:rFonts w:ascii="PT Astra Serif" w:eastAsia="Times New Roman" w:hAnsi="PT Astra Serif" w:cs="Times New Roman"/>
          <w:sz w:val="24"/>
          <w:szCs w:val="24"/>
        </w:rPr>
        <w:t>ника Афанасьева Станислава Анатольевича</w:t>
      </w:r>
      <w:r w:rsidRPr="00607080">
        <w:rPr>
          <w:rFonts w:ascii="PT Astra Serif" w:eastAsia="Times New Roman" w:hAnsi="PT Astra Serif" w:cs="Times New Roman"/>
          <w:bCs/>
          <w:sz w:val="24"/>
          <w:szCs w:val="24"/>
        </w:rPr>
        <w:t>, действующего на основании Устава</w:t>
      </w:r>
      <w:r w:rsidRPr="00607080">
        <w:rPr>
          <w:rFonts w:ascii="PT Astra Serif" w:eastAsia="Times New Roman" w:hAnsi="PT Astra Serif" w:cs="Times New Roman"/>
          <w:sz w:val="24"/>
          <w:szCs w:val="24"/>
        </w:rPr>
        <w:t xml:space="preserve">, с одной стороны и __________________________________, именуемое в дальнейшем «Исполнитель», в лице ___________________________________, действующего на основании __________________ с другой стороны,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Pr="00607080">
        <w:rPr>
          <w:rFonts w:ascii="PT Astra Serif" w:hAnsi="PT Astra Serif" w:cs="Times New Roman"/>
          <w:sz w:val="24"/>
          <w:szCs w:val="24"/>
        </w:rPr>
        <w:t>261212401511621240100100010000000000</w:t>
      </w:r>
      <w:r w:rsidRPr="00607080">
        <w:rPr>
          <w:rFonts w:ascii="PT Astra Serif" w:eastAsia="Times New Roman" w:hAnsi="PT Astra Serif" w:cs="Times New Roman"/>
          <w:sz w:val="24"/>
          <w:szCs w:val="24"/>
        </w:rPr>
        <w:t xml:space="preserve">, </w:t>
      </w:r>
      <w:r w:rsidRPr="00607080">
        <w:rPr>
          <w:rFonts w:ascii="PT Astra Serif" w:eastAsia="Times New Roman" w:hAnsi="PT Astra Serif" w:cs="Times New Roman"/>
          <w:color w:val="000000" w:themeColor="text1"/>
          <w:sz w:val="24"/>
          <w:szCs w:val="24"/>
        </w:rPr>
        <w:t xml:space="preserve">на основании Итогового протокола закупочной сессии № </w:t>
      </w:r>
      <w:r w:rsidRPr="00607080">
        <w:rPr>
          <w:rFonts w:ascii="PT Astra Serif" w:hAnsi="PT Astra Serif" w:cs="Times New Roman"/>
          <w:sz w:val="24"/>
          <w:szCs w:val="24"/>
        </w:rPr>
        <w:t>1000449041261000</w:t>
      </w:r>
      <w:r w:rsidRPr="00607080">
        <w:rPr>
          <w:rFonts w:ascii="PT Astra Serif" w:eastAsia="Times New Roman" w:hAnsi="PT Astra Serif" w:cs="Times New Roman"/>
          <w:color w:val="000000" w:themeColor="text1"/>
          <w:sz w:val="24"/>
          <w:szCs w:val="24"/>
        </w:rPr>
        <w:t>____ на ЕАТ «Березка»</w:t>
      </w:r>
      <w:r w:rsidRPr="00607080">
        <w:rPr>
          <w:rFonts w:ascii="PT Astra Serif" w:eastAsia="Times New Roman" w:hAnsi="PT Astra Serif" w:cs="Times New Roman"/>
          <w:sz w:val="24"/>
          <w:szCs w:val="24"/>
        </w:rPr>
        <w:t>, заключили настоящий государственный контракт (далее – Контракт) о нижеследующем:</w:t>
      </w:r>
    </w:p>
    <w:p w:rsidR="00CC5F70" w:rsidRPr="00721622" w:rsidRDefault="00CC5F70" w:rsidP="00F24540">
      <w:pPr>
        <w:widowControl w:val="0"/>
        <w:ind w:firstLine="851"/>
        <w:rPr>
          <w:rFonts w:ascii="PT Astra Serif" w:eastAsia="Times New Roman" w:hAnsi="PT Astra Serif" w:cs="Times New Roman"/>
          <w:color w:val="000000" w:themeColor="text1"/>
          <w:sz w:val="25"/>
          <w:szCs w:val="25"/>
        </w:rPr>
      </w:pPr>
    </w:p>
    <w:p w:rsidR="00CC5F70" w:rsidRPr="00721622" w:rsidRDefault="00CC5F70" w:rsidP="00F24540">
      <w:pPr>
        <w:widowControl w:val="0"/>
        <w:ind w:firstLine="0"/>
        <w:jc w:val="center"/>
        <w:rPr>
          <w:rFonts w:ascii="PT Astra Serif" w:eastAsia="Times New Roman" w:hAnsi="PT Astra Serif" w:cs="Times New Roman"/>
          <w:b/>
          <w:bCs/>
          <w:color w:val="000000" w:themeColor="text1"/>
          <w:sz w:val="25"/>
          <w:szCs w:val="25"/>
        </w:rPr>
      </w:pPr>
      <w:r w:rsidRPr="00721622">
        <w:rPr>
          <w:rFonts w:ascii="PT Astra Serif" w:eastAsia="Times New Roman" w:hAnsi="PT Astra Serif" w:cs="Times New Roman"/>
          <w:b/>
          <w:bCs/>
          <w:color w:val="000000" w:themeColor="text1"/>
          <w:sz w:val="25"/>
          <w:szCs w:val="25"/>
        </w:rPr>
        <w:t>1. Предмет Контракта</w:t>
      </w:r>
    </w:p>
    <w:p w:rsidR="00354440" w:rsidRPr="00721622" w:rsidRDefault="00354440" w:rsidP="00354440">
      <w:pPr>
        <w:tabs>
          <w:tab w:val="left" w:pos="567"/>
          <w:tab w:val="left" w:pos="851"/>
          <w:tab w:val="left" w:pos="1134"/>
          <w:tab w:val="left" w:pos="1335"/>
        </w:tabs>
        <w:ind w:right="-143" w:firstLine="567"/>
        <w:rPr>
          <w:rFonts w:ascii="PT Astra Serif" w:hAnsi="PT Astra Serif" w:cs="Times New Roman"/>
          <w:color w:val="000000"/>
          <w:sz w:val="25"/>
          <w:szCs w:val="25"/>
        </w:rPr>
      </w:pPr>
      <w:r w:rsidRPr="00721622">
        <w:rPr>
          <w:rFonts w:ascii="PT Astra Serif" w:hAnsi="PT Astra Serif" w:cs="Times New Roman"/>
          <w:color w:val="000000"/>
          <w:sz w:val="25"/>
          <w:szCs w:val="25"/>
        </w:rPr>
        <w:t>1.</w:t>
      </w:r>
      <w:r w:rsidR="00253649" w:rsidRPr="00721622">
        <w:rPr>
          <w:rFonts w:ascii="PT Astra Serif" w:hAnsi="PT Astra Serif" w:cs="Times New Roman"/>
          <w:color w:val="000000"/>
          <w:sz w:val="25"/>
          <w:szCs w:val="25"/>
        </w:rPr>
        <w:t>1.Государственный заказчик поручает, а Исполнитель принимает на себя обязательства по проведению ремонта служебного автотранспорта (далее – услуга) Государственного заказчика</w:t>
      </w:r>
      <w:r w:rsidR="005724A9" w:rsidRPr="005724A9">
        <w:rPr>
          <w:rFonts w:ascii="Times New Roman" w:eastAsia="Times New Roman" w:hAnsi="Times New Roman" w:cs="Times New Roman"/>
          <w:lang w:eastAsia="ar-SA"/>
        </w:rPr>
        <w:t xml:space="preserve"> </w:t>
      </w:r>
      <w:r w:rsidR="005724A9" w:rsidRPr="005724A9">
        <w:rPr>
          <w:rFonts w:ascii="PT Astra Serif" w:hAnsi="PT Astra Serif" w:cs="Times New Roman"/>
          <w:color w:val="000000"/>
          <w:sz w:val="25"/>
          <w:szCs w:val="25"/>
        </w:rPr>
        <w:t>в рамках государственного оборонного заказа</w:t>
      </w:r>
      <w:r w:rsidR="00253649" w:rsidRPr="00721622">
        <w:rPr>
          <w:rFonts w:ascii="PT Astra Serif" w:hAnsi="PT Astra Serif" w:cs="Times New Roman"/>
          <w:color w:val="000000"/>
          <w:sz w:val="25"/>
          <w:szCs w:val="25"/>
        </w:rPr>
        <w:t>, в сроки и по цене, согласованной в спецификации (Приложение № 1), подписанной сторонами и являющейся неотъемлемой частью настоящего Контракта.</w:t>
      </w:r>
    </w:p>
    <w:p w:rsidR="00253649" w:rsidRPr="00721622" w:rsidRDefault="00253649" w:rsidP="00354440">
      <w:pPr>
        <w:tabs>
          <w:tab w:val="left" w:pos="567"/>
          <w:tab w:val="left" w:pos="851"/>
          <w:tab w:val="left" w:pos="1134"/>
          <w:tab w:val="left" w:pos="1335"/>
        </w:tabs>
        <w:ind w:right="-143" w:firstLine="567"/>
        <w:rPr>
          <w:rFonts w:ascii="PT Astra Serif" w:hAnsi="PT Astra Serif" w:cs="Times New Roman"/>
          <w:color w:val="000000"/>
          <w:sz w:val="25"/>
          <w:szCs w:val="25"/>
        </w:rPr>
      </w:pPr>
      <w:r w:rsidRPr="00721622">
        <w:rPr>
          <w:rFonts w:ascii="PT Astra Serif" w:hAnsi="PT Astra Serif" w:cs="Times New Roman"/>
          <w:color w:val="000000"/>
          <w:sz w:val="25"/>
          <w:szCs w:val="25"/>
        </w:rPr>
        <w:t>1.2. Количество, цена и перечень оказываемых услуг оговариваются сторонами при оформлении спецификации и технического задания, являющейся неотъемлемой частью настоящего государственного контракта (Приложение № 1, 2).</w:t>
      </w:r>
    </w:p>
    <w:p w:rsidR="00253649" w:rsidRPr="0085366E" w:rsidRDefault="00253649" w:rsidP="00354440">
      <w:pPr>
        <w:tabs>
          <w:tab w:val="left" w:pos="567"/>
          <w:tab w:val="left" w:pos="851"/>
          <w:tab w:val="left" w:pos="1134"/>
          <w:tab w:val="left" w:pos="1335"/>
        </w:tabs>
        <w:ind w:right="-143" w:firstLine="567"/>
        <w:rPr>
          <w:rFonts w:ascii="PT Astra Serif" w:hAnsi="PT Astra Serif" w:cs="Times New Roman"/>
          <w:b/>
          <w:sz w:val="25"/>
          <w:szCs w:val="25"/>
        </w:rPr>
      </w:pPr>
      <w:r w:rsidRPr="00721622">
        <w:rPr>
          <w:rFonts w:ascii="PT Astra Serif" w:hAnsi="PT Astra Serif" w:cs="Times New Roman"/>
          <w:color w:val="000000"/>
          <w:sz w:val="25"/>
          <w:szCs w:val="25"/>
        </w:rPr>
        <w:t xml:space="preserve">1.3. </w:t>
      </w:r>
      <w:r w:rsidRPr="00721622">
        <w:rPr>
          <w:rFonts w:ascii="PT Astra Serif" w:hAnsi="PT Astra Serif"/>
          <w:sz w:val="25"/>
          <w:szCs w:val="25"/>
        </w:rPr>
        <w:t xml:space="preserve">Услуги, указанные в п. 1.2 настоящего Контракта должны быть оказаны «Исполнителем», с использованием собственного оборудования и исправных (оригинальных, новых, не бывших в употреблении и эксплуатации) запасных частей и агрегатов, соответствующих требованиям технических паспортов заводов-изготовителей транспортных средств и отвечающих по качеству требованиям: ГОСТ Р 52517-2005, ГОСТ Р 53639-2009, </w:t>
      </w:r>
      <w:hyperlink r:id="rId8" w:anchor="7D20K3" w:history="1">
        <w:r w:rsidRPr="00721622">
          <w:rPr>
            <w:rStyle w:val="af3"/>
            <w:rFonts w:ascii="PT Astra Serif" w:hAnsi="PT Astra Serif"/>
            <w:sz w:val="25"/>
            <w:szCs w:val="25"/>
          </w:rPr>
          <w:t>ГОСТ 22836-77</w:t>
        </w:r>
      </w:hyperlink>
      <w:r w:rsidRPr="00721622">
        <w:rPr>
          <w:rFonts w:ascii="PT Astra Serif" w:hAnsi="PT Astra Serif"/>
          <w:sz w:val="25"/>
          <w:szCs w:val="25"/>
        </w:rPr>
        <w:t xml:space="preserve"> и по межгосударственному стандарту ГОСТ 18322-2016, введенному в действие, в качестве национального стандарта Российской Федерации с </w:t>
      </w:r>
      <w:r w:rsidR="005D4129" w:rsidRPr="00721622">
        <w:rPr>
          <w:rFonts w:ascii="PT Astra Serif" w:hAnsi="PT Astra Serif"/>
          <w:sz w:val="25"/>
          <w:szCs w:val="25"/>
        </w:rPr>
        <w:t>0</w:t>
      </w:r>
      <w:r w:rsidRPr="00721622">
        <w:rPr>
          <w:rFonts w:ascii="PT Astra Serif" w:hAnsi="PT Astra Serif"/>
          <w:sz w:val="25"/>
          <w:szCs w:val="25"/>
        </w:rPr>
        <w:t xml:space="preserve">1 сентября 2017 года приказом </w:t>
      </w:r>
      <w:r w:rsidRPr="0085366E">
        <w:rPr>
          <w:rFonts w:ascii="PT Astra Serif" w:hAnsi="PT Astra Serif"/>
          <w:sz w:val="25"/>
          <w:szCs w:val="25"/>
        </w:rPr>
        <w:t>Федерального агентства по техническому регулированию и метрологии от 28 марта 2017 г. № 186-ст.</w:t>
      </w:r>
    </w:p>
    <w:p w:rsidR="00E10236" w:rsidRPr="00721622" w:rsidRDefault="00E10236" w:rsidP="00E10236">
      <w:pPr>
        <w:tabs>
          <w:tab w:val="left" w:pos="567"/>
          <w:tab w:val="left" w:pos="851"/>
          <w:tab w:val="left" w:pos="1134"/>
          <w:tab w:val="left" w:pos="1335"/>
          <w:tab w:val="left" w:pos="6750"/>
        </w:tabs>
        <w:ind w:right="-143" w:firstLine="567"/>
        <w:rPr>
          <w:rFonts w:ascii="PT Astra Serif" w:hAnsi="PT Astra Serif" w:cs="Times New Roman"/>
          <w:b/>
          <w:sz w:val="25"/>
          <w:szCs w:val="25"/>
        </w:rPr>
      </w:pPr>
      <w:r w:rsidRPr="0085366E">
        <w:rPr>
          <w:rFonts w:ascii="PT Astra Serif" w:hAnsi="PT Astra Serif" w:cs="Times New Roman"/>
          <w:sz w:val="25"/>
          <w:szCs w:val="25"/>
        </w:rPr>
        <w:t>1.</w:t>
      </w:r>
      <w:r w:rsidR="00253649" w:rsidRPr="0085366E">
        <w:rPr>
          <w:rFonts w:ascii="PT Astra Serif" w:hAnsi="PT Astra Serif" w:cs="Times New Roman"/>
          <w:sz w:val="25"/>
          <w:szCs w:val="25"/>
        </w:rPr>
        <w:t>4</w:t>
      </w:r>
      <w:r w:rsidRPr="0085366E">
        <w:rPr>
          <w:rFonts w:ascii="PT Astra Serif" w:hAnsi="PT Astra Serif" w:cs="Times New Roman"/>
          <w:sz w:val="25"/>
          <w:szCs w:val="25"/>
        </w:rPr>
        <w:t xml:space="preserve">. Срок оказания услуг </w:t>
      </w:r>
      <w:r w:rsidR="00472937" w:rsidRPr="0085366E">
        <w:rPr>
          <w:rFonts w:ascii="PT Astra Serif" w:hAnsi="PT Astra Serif" w:cs="Times New Roman"/>
          <w:sz w:val="25"/>
          <w:szCs w:val="25"/>
        </w:rPr>
        <w:t>в течение 30 (рабочих) дней с момента подписания контракта, при условии предоставления автомобиля по адресу Исполнителя, но не позднее 1</w:t>
      </w:r>
      <w:r w:rsidR="005D4129" w:rsidRPr="0085366E">
        <w:rPr>
          <w:rFonts w:ascii="PT Astra Serif" w:hAnsi="PT Astra Serif" w:cs="Times New Roman"/>
          <w:sz w:val="25"/>
          <w:szCs w:val="25"/>
        </w:rPr>
        <w:t>7</w:t>
      </w:r>
      <w:r w:rsidR="00472937" w:rsidRPr="0085366E">
        <w:rPr>
          <w:rFonts w:ascii="PT Astra Serif" w:hAnsi="PT Astra Serif" w:cs="Times New Roman"/>
          <w:sz w:val="25"/>
          <w:szCs w:val="25"/>
        </w:rPr>
        <w:t>.12.202</w:t>
      </w:r>
      <w:r w:rsidR="005D4129" w:rsidRPr="0085366E">
        <w:rPr>
          <w:rFonts w:ascii="PT Astra Serif" w:hAnsi="PT Astra Serif" w:cs="Times New Roman"/>
          <w:sz w:val="25"/>
          <w:szCs w:val="25"/>
        </w:rPr>
        <w:t xml:space="preserve">6 </w:t>
      </w:r>
      <w:r w:rsidR="00472937" w:rsidRPr="0085366E">
        <w:rPr>
          <w:rFonts w:ascii="PT Astra Serif" w:hAnsi="PT Astra Serif" w:cs="Times New Roman"/>
          <w:sz w:val="25"/>
          <w:szCs w:val="25"/>
        </w:rPr>
        <w:t>года.</w:t>
      </w:r>
      <w:r w:rsidR="00472937" w:rsidRPr="0085366E">
        <w:rPr>
          <w:rFonts w:ascii="PT Astra Serif" w:eastAsia="Times New Roman" w:hAnsi="PT Astra Serif" w:cs="Times New Roman"/>
          <w:color w:val="000000" w:themeColor="text1"/>
          <w:sz w:val="25"/>
          <w:szCs w:val="25"/>
        </w:rPr>
        <w:t xml:space="preserve"> Оказание услуг производится по адресу Исполнителя</w:t>
      </w:r>
      <w:r w:rsidR="00472937" w:rsidRPr="0085366E">
        <w:rPr>
          <w:rFonts w:ascii="PT Astra Serif" w:eastAsia="Times New Roman" w:hAnsi="PT Astra Serif" w:cs="Times New Roman"/>
          <w:iCs/>
          <w:color w:val="000000" w:themeColor="text1"/>
          <w:sz w:val="25"/>
          <w:szCs w:val="25"/>
        </w:rPr>
        <w:t xml:space="preserve"> в радиусе</w:t>
      </w:r>
      <w:r w:rsidR="00472937" w:rsidRPr="00721622">
        <w:rPr>
          <w:rFonts w:ascii="PT Astra Serif" w:eastAsia="Times New Roman" w:hAnsi="PT Astra Serif" w:cs="Times New Roman"/>
          <w:iCs/>
          <w:color w:val="000000" w:themeColor="text1"/>
          <w:sz w:val="25"/>
          <w:szCs w:val="25"/>
        </w:rPr>
        <w:t xml:space="preserve"> удаления от Государственного заказчика не более 50 километров</w:t>
      </w:r>
      <w:r w:rsidR="00472937" w:rsidRPr="00721622">
        <w:rPr>
          <w:rFonts w:ascii="PT Astra Serif" w:eastAsia="Times New Roman" w:hAnsi="PT Astra Serif" w:cs="Times New Roman"/>
          <w:color w:val="000000" w:themeColor="text1"/>
          <w:sz w:val="25"/>
          <w:szCs w:val="25"/>
        </w:rPr>
        <w:t>.</w:t>
      </w:r>
    </w:p>
    <w:p w:rsidR="00CC5F70" w:rsidRDefault="00CC5F70" w:rsidP="00F24540">
      <w:pPr>
        <w:widowControl w:val="0"/>
        <w:ind w:firstLine="851"/>
        <w:jc w:val="center"/>
        <w:rPr>
          <w:rFonts w:ascii="PT Astra Serif" w:eastAsia="Times New Roman" w:hAnsi="PT Astra Serif" w:cs="Times New Roman"/>
          <w:b/>
          <w:bCs/>
          <w:color w:val="000000" w:themeColor="text1"/>
          <w:sz w:val="25"/>
          <w:szCs w:val="25"/>
        </w:rPr>
      </w:pPr>
    </w:p>
    <w:p w:rsidR="00BC3E5E" w:rsidRDefault="00BC3E5E" w:rsidP="00F24540">
      <w:pPr>
        <w:widowControl w:val="0"/>
        <w:ind w:firstLine="851"/>
        <w:jc w:val="center"/>
        <w:rPr>
          <w:rFonts w:ascii="PT Astra Serif" w:eastAsia="Times New Roman" w:hAnsi="PT Astra Serif" w:cs="Times New Roman"/>
          <w:b/>
          <w:bCs/>
          <w:color w:val="000000" w:themeColor="text1"/>
          <w:sz w:val="25"/>
          <w:szCs w:val="25"/>
        </w:rPr>
      </w:pPr>
    </w:p>
    <w:p w:rsidR="00BC3E5E" w:rsidRPr="00721622" w:rsidRDefault="00BC3E5E" w:rsidP="00F24540">
      <w:pPr>
        <w:widowControl w:val="0"/>
        <w:ind w:firstLine="851"/>
        <w:jc w:val="center"/>
        <w:rPr>
          <w:rFonts w:ascii="PT Astra Serif" w:eastAsia="Times New Roman" w:hAnsi="PT Astra Serif" w:cs="Times New Roman"/>
          <w:b/>
          <w:bCs/>
          <w:color w:val="000000" w:themeColor="text1"/>
          <w:sz w:val="25"/>
          <w:szCs w:val="25"/>
        </w:rPr>
      </w:pPr>
    </w:p>
    <w:p w:rsidR="00CC5F70" w:rsidRPr="00721622" w:rsidRDefault="00CC5F70" w:rsidP="00F24540">
      <w:pPr>
        <w:widowControl w:val="0"/>
        <w:ind w:firstLine="0"/>
        <w:jc w:val="center"/>
        <w:rPr>
          <w:rFonts w:ascii="PT Astra Serif" w:eastAsia="Times New Roman" w:hAnsi="PT Astra Serif" w:cs="Times New Roman"/>
          <w:b/>
          <w:bCs/>
          <w:color w:val="000000" w:themeColor="text1"/>
          <w:sz w:val="25"/>
          <w:szCs w:val="25"/>
        </w:rPr>
      </w:pPr>
      <w:r w:rsidRPr="00721622">
        <w:rPr>
          <w:rFonts w:ascii="PT Astra Serif" w:eastAsia="Times New Roman" w:hAnsi="PT Astra Serif" w:cs="Times New Roman"/>
          <w:b/>
          <w:bCs/>
          <w:color w:val="000000" w:themeColor="text1"/>
          <w:sz w:val="25"/>
          <w:szCs w:val="25"/>
        </w:rPr>
        <w:t>2. Цена контракта и порядок расчетов</w:t>
      </w:r>
    </w:p>
    <w:p w:rsidR="00107B86" w:rsidRPr="00721622" w:rsidRDefault="00107B86" w:rsidP="00107B86">
      <w:pPr>
        <w:pStyle w:val="af6"/>
        <w:spacing w:before="0" w:beforeAutospacing="0" w:after="0" w:afterAutospacing="0"/>
        <w:ind w:firstLine="709"/>
        <w:jc w:val="both"/>
        <w:rPr>
          <w:rFonts w:ascii="PT Astra Serif" w:eastAsia="BatangChe" w:hAnsi="PT Astra Serif"/>
          <w:sz w:val="25"/>
          <w:szCs w:val="25"/>
        </w:rPr>
      </w:pPr>
      <w:r w:rsidRPr="00721622">
        <w:rPr>
          <w:rFonts w:ascii="PT Astra Serif" w:hAnsi="PT Astra Serif"/>
          <w:bCs/>
          <w:color w:val="000000" w:themeColor="text1"/>
          <w:sz w:val="25"/>
          <w:szCs w:val="25"/>
        </w:rPr>
        <w:t xml:space="preserve">2.1. </w:t>
      </w:r>
      <w:r w:rsidR="005D4129" w:rsidRPr="00721622">
        <w:rPr>
          <w:rFonts w:ascii="PT Astra Serif" w:hAnsi="PT Astra Serif"/>
          <w:bCs/>
          <w:sz w:val="25"/>
          <w:szCs w:val="25"/>
        </w:rPr>
        <w:t>Цена Контракта составляет __________________________________, в том числе НДС в сумме __________________________(</w:t>
      </w:r>
      <w:r w:rsidR="005D4129" w:rsidRPr="00721622">
        <w:rPr>
          <w:rFonts w:ascii="PT Astra Serif" w:hAnsi="PT Astra Serif"/>
          <w:bCs/>
          <w:i/>
          <w:sz w:val="25"/>
          <w:szCs w:val="25"/>
        </w:rPr>
        <w:t xml:space="preserve">в случае, если Исполнитель имеет право на освобождение от уплаты НДС, то слова «включая НДС» заменяются на слова </w:t>
      </w:r>
      <w:r w:rsidR="005D4129" w:rsidRPr="00721622">
        <w:rPr>
          <w:rFonts w:ascii="PT Astra Serif" w:hAnsi="PT Astra Serif"/>
          <w:bCs/>
          <w:i/>
          <w:sz w:val="25"/>
          <w:szCs w:val="25"/>
        </w:rPr>
        <w:lastRenderedPageBreak/>
        <w:t>«НДС не облагается в связи с установлением для Исполнителя упрощенной системы налогообложения в соответствии со ст. 346.11 Налогового кодекса РФ»</w:t>
      </w:r>
      <w:r w:rsidR="005D4129" w:rsidRPr="00721622">
        <w:rPr>
          <w:rFonts w:ascii="PT Astra Serif" w:hAnsi="PT Astra Serif"/>
          <w:bCs/>
          <w:sz w:val="25"/>
          <w:szCs w:val="25"/>
        </w:rPr>
        <w:t>)</w:t>
      </w:r>
      <w:r w:rsidR="00492AA7" w:rsidRPr="00721622">
        <w:rPr>
          <w:rFonts w:ascii="PT Astra Serif" w:hAnsi="PT Astra Serif"/>
          <w:bCs/>
          <w:sz w:val="25"/>
          <w:szCs w:val="25"/>
        </w:rPr>
        <w:t>.</w:t>
      </w:r>
    </w:p>
    <w:p w:rsidR="00C91DD8" w:rsidRPr="00721622" w:rsidRDefault="00053CE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2.2. </w:t>
      </w:r>
      <w:r w:rsidR="005517D2" w:rsidRPr="00721622">
        <w:rPr>
          <w:rFonts w:ascii="PT Astra Serif" w:eastAsia="Times New Roman" w:hAnsi="PT Astra Serif" w:cs="Times New Roman"/>
          <w:bCs/>
          <w:color w:val="000000" w:themeColor="text1"/>
          <w:sz w:val="25"/>
          <w:szCs w:val="25"/>
        </w:rPr>
        <w:t xml:space="preserve">Цена предоставляемых услуг включает в себя расходы на используемые при предоставлении услуг материалы, доставку </w:t>
      </w:r>
      <w:r w:rsidR="00041777">
        <w:rPr>
          <w:rFonts w:ascii="PT Astra Serif" w:eastAsia="Times New Roman" w:hAnsi="PT Astra Serif" w:cs="Times New Roman"/>
          <w:bCs/>
          <w:color w:val="000000" w:themeColor="text1"/>
          <w:sz w:val="25"/>
          <w:szCs w:val="25"/>
        </w:rPr>
        <w:t>автотранспорта</w:t>
      </w:r>
      <w:r w:rsidR="005517D2" w:rsidRPr="00721622">
        <w:rPr>
          <w:rFonts w:ascii="PT Astra Serif" w:eastAsia="Times New Roman" w:hAnsi="PT Astra Serif" w:cs="Times New Roman"/>
          <w:bCs/>
          <w:color w:val="000000" w:themeColor="text1"/>
          <w:sz w:val="25"/>
          <w:szCs w:val="25"/>
        </w:rPr>
        <w:t xml:space="preserve"> в ремонт и из ремонта Государственному заказчику, страхование, уплату налогов, другие обязательные платежи</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2.3. </w:t>
      </w:r>
      <w:r w:rsidR="008D1294" w:rsidRPr="008D1294">
        <w:rPr>
          <w:rFonts w:ascii="PT Astra Serif" w:eastAsia="Times New Roman" w:hAnsi="PT Astra Serif" w:cs="Times New Roman"/>
          <w:bCs/>
          <w:color w:val="000000" w:themeColor="text1"/>
          <w:sz w:val="25"/>
          <w:szCs w:val="25"/>
        </w:rPr>
        <w:t>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Цена контракта определена Государственным заказчиком методом сопоставимых рыночных цен (анализ рынка) в соответствии с требованиями статьи 22 Закона №44-ФЗ.</w:t>
      </w:r>
      <w:r w:rsidRPr="00721622">
        <w:rPr>
          <w:rFonts w:ascii="PT Astra Serif" w:eastAsia="Times New Roman" w:hAnsi="PT Astra Serif" w:cs="Times New Roman"/>
          <w:bCs/>
          <w:color w:val="000000" w:themeColor="text1"/>
          <w:sz w:val="25"/>
          <w:szCs w:val="25"/>
        </w:rPr>
        <w:t xml:space="preserve"> </w:t>
      </w:r>
    </w:p>
    <w:p w:rsidR="00C91DD8" w:rsidRPr="00721622" w:rsidRDefault="00354440"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 xml:space="preserve">2.4. Настоящим контрактом </w:t>
      </w:r>
      <w:r w:rsidR="00C91DD8" w:rsidRPr="00721622">
        <w:rPr>
          <w:rFonts w:ascii="PT Astra Serif" w:eastAsia="Times New Roman" w:hAnsi="PT Astra Serif" w:cs="Times New Roman"/>
          <w:bCs/>
          <w:color w:val="000000" w:themeColor="text1"/>
          <w:sz w:val="25"/>
          <w:szCs w:val="25"/>
        </w:rPr>
        <w:t>предусмотрена возможность изменения условий контракта в следующих случаях:</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 xml:space="preserve">3) в случаях, предусмотренных </w:t>
      </w:r>
      <w:hyperlink r:id="rId9" w:history="1">
        <w:r w:rsidRPr="00721622">
          <w:rPr>
            <w:rStyle w:val="af3"/>
            <w:rFonts w:ascii="PT Astra Serif" w:eastAsia="Times New Roman" w:hAnsi="PT Astra Serif" w:cs="Times New Roman"/>
            <w:bCs/>
            <w:color w:val="000000" w:themeColor="text1"/>
            <w:sz w:val="25"/>
            <w:szCs w:val="25"/>
          </w:rPr>
          <w:t>пунктом 6 статьи 161</w:t>
        </w:r>
      </w:hyperlink>
      <w:r w:rsidRPr="00721622">
        <w:rPr>
          <w:rFonts w:ascii="PT Astra Serif" w:eastAsia="Times New Roman" w:hAnsi="PT Astra Serif" w:cs="Times New Roman"/>
          <w:bCs/>
          <w:color w:val="000000" w:themeColor="text1"/>
          <w:sz w:val="25"/>
          <w:szCs w:val="25"/>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 w:history="1">
        <w:r w:rsidRPr="00721622">
          <w:rPr>
            <w:rStyle w:val="af3"/>
            <w:rFonts w:ascii="PT Astra Serif" w:eastAsia="Times New Roman" w:hAnsi="PT Astra Serif" w:cs="Times New Roman"/>
            <w:bCs/>
            <w:color w:val="000000" w:themeColor="text1"/>
            <w:sz w:val="25"/>
            <w:szCs w:val="25"/>
          </w:rPr>
          <w:t>обеспечивает согласование</w:t>
        </w:r>
      </w:hyperlink>
      <w:r w:rsidRPr="00721622">
        <w:rPr>
          <w:rFonts w:ascii="PT Astra Serif" w:eastAsia="Times New Roman" w:hAnsi="PT Astra Serif" w:cs="Times New Roman"/>
          <w:bCs/>
          <w:color w:val="000000" w:themeColor="text1"/>
          <w:sz w:val="25"/>
          <w:szCs w:val="25"/>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 xml:space="preserve">2.5. Оплата </w:t>
      </w:r>
      <w:r w:rsidR="000E5052" w:rsidRPr="00721622">
        <w:rPr>
          <w:rFonts w:ascii="PT Astra Serif" w:eastAsia="Times New Roman" w:hAnsi="PT Astra Serif" w:cs="Times New Roman"/>
          <w:bCs/>
          <w:color w:val="000000" w:themeColor="text1"/>
          <w:sz w:val="25"/>
          <w:szCs w:val="25"/>
        </w:rPr>
        <w:t>оказанных услуг</w:t>
      </w:r>
      <w:r w:rsidRPr="00721622">
        <w:rPr>
          <w:rFonts w:ascii="PT Astra Serif" w:eastAsia="Times New Roman" w:hAnsi="PT Astra Serif" w:cs="Times New Roman"/>
          <w:bCs/>
          <w:color w:val="000000" w:themeColor="text1"/>
          <w:sz w:val="25"/>
          <w:szCs w:val="25"/>
        </w:rPr>
        <w:t xml:space="preserve"> осуществляется Государственным заказчиком путем перечисления денежных средств на расчетный счет </w:t>
      </w:r>
      <w:r w:rsidR="00091D71" w:rsidRPr="00721622">
        <w:rPr>
          <w:rFonts w:ascii="PT Astra Serif" w:eastAsia="Times New Roman" w:hAnsi="PT Astra Serif" w:cs="Times New Roman"/>
          <w:bCs/>
          <w:color w:val="000000" w:themeColor="text1"/>
          <w:sz w:val="25"/>
          <w:szCs w:val="25"/>
        </w:rPr>
        <w:t>Исполнителя</w:t>
      </w:r>
      <w:r w:rsidRPr="00721622">
        <w:rPr>
          <w:rFonts w:ascii="PT Astra Serif" w:eastAsia="Times New Roman" w:hAnsi="PT Astra Serif" w:cs="Times New Roman"/>
          <w:bCs/>
          <w:color w:val="000000" w:themeColor="text1"/>
          <w:sz w:val="25"/>
          <w:szCs w:val="25"/>
        </w:rPr>
        <w:t xml:space="preserve"> по факту </w:t>
      </w:r>
      <w:r w:rsidR="00091D71" w:rsidRPr="00721622">
        <w:rPr>
          <w:rFonts w:ascii="PT Astra Serif" w:eastAsia="Times New Roman" w:hAnsi="PT Astra Serif" w:cs="Times New Roman"/>
          <w:bCs/>
          <w:color w:val="000000" w:themeColor="text1"/>
          <w:sz w:val="25"/>
          <w:szCs w:val="25"/>
        </w:rPr>
        <w:t>оказания услуг</w:t>
      </w:r>
      <w:r w:rsidRPr="00721622">
        <w:rPr>
          <w:rFonts w:ascii="PT Astra Serif" w:eastAsia="Times New Roman" w:hAnsi="PT Astra Serif" w:cs="Times New Roman"/>
          <w:bCs/>
          <w:color w:val="000000" w:themeColor="text1"/>
          <w:sz w:val="25"/>
          <w:szCs w:val="25"/>
        </w:rPr>
        <w:t xml:space="preserve"> в течение </w:t>
      </w:r>
      <w:r w:rsidR="003A5880" w:rsidRPr="00721622">
        <w:rPr>
          <w:rFonts w:ascii="PT Astra Serif" w:eastAsia="Times New Roman" w:hAnsi="PT Astra Serif" w:cs="Times New Roman"/>
          <w:bCs/>
          <w:color w:val="000000" w:themeColor="text1"/>
          <w:sz w:val="25"/>
          <w:szCs w:val="25"/>
        </w:rPr>
        <w:t>1</w:t>
      </w:r>
      <w:r w:rsidR="00FA1807" w:rsidRPr="00721622">
        <w:rPr>
          <w:rFonts w:ascii="PT Astra Serif" w:eastAsia="Times New Roman" w:hAnsi="PT Astra Serif" w:cs="Times New Roman"/>
          <w:bCs/>
          <w:color w:val="000000" w:themeColor="text1"/>
          <w:sz w:val="25"/>
          <w:szCs w:val="25"/>
        </w:rPr>
        <w:t>0</w:t>
      </w:r>
      <w:r w:rsidRPr="00721622">
        <w:rPr>
          <w:rFonts w:ascii="PT Astra Serif" w:eastAsia="Times New Roman" w:hAnsi="PT Astra Serif" w:cs="Times New Roman"/>
          <w:bCs/>
          <w:color w:val="000000" w:themeColor="text1"/>
          <w:sz w:val="25"/>
          <w:szCs w:val="25"/>
        </w:rPr>
        <w:t xml:space="preserve"> (</w:t>
      </w:r>
      <w:r w:rsidR="00FA1807" w:rsidRPr="00721622">
        <w:rPr>
          <w:rFonts w:ascii="PT Astra Serif" w:eastAsia="Times New Roman" w:hAnsi="PT Astra Serif" w:cs="Times New Roman"/>
          <w:bCs/>
          <w:color w:val="000000" w:themeColor="text1"/>
          <w:sz w:val="25"/>
          <w:szCs w:val="25"/>
        </w:rPr>
        <w:t>деся</w:t>
      </w:r>
      <w:r w:rsidR="007A32A7" w:rsidRPr="00721622">
        <w:rPr>
          <w:rFonts w:ascii="PT Astra Serif" w:eastAsia="Times New Roman" w:hAnsi="PT Astra Serif" w:cs="Times New Roman"/>
          <w:bCs/>
          <w:color w:val="000000" w:themeColor="text1"/>
          <w:sz w:val="25"/>
          <w:szCs w:val="25"/>
        </w:rPr>
        <w:t>ти</w:t>
      </w:r>
      <w:r w:rsidR="00DB7DF6" w:rsidRPr="00721622">
        <w:rPr>
          <w:rFonts w:ascii="PT Astra Serif" w:eastAsia="Times New Roman" w:hAnsi="PT Astra Serif" w:cs="Times New Roman"/>
          <w:bCs/>
          <w:color w:val="000000" w:themeColor="text1"/>
          <w:sz w:val="25"/>
          <w:szCs w:val="25"/>
        </w:rPr>
        <w:t>)</w:t>
      </w:r>
      <w:r w:rsidR="003A5880" w:rsidRPr="00721622">
        <w:rPr>
          <w:rFonts w:ascii="PT Astra Serif" w:eastAsia="Times New Roman" w:hAnsi="PT Astra Serif" w:cs="Times New Roman"/>
          <w:bCs/>
          <w:color w:val="000000" w:themeColor="text1"/>
          <w:sz w:val="25"/>
          <w:szCs w:val="25"/>
        </w:rPr>
        <w:t xml:space="preserve"> рабочих</w:t>
      </w:r>
      <w:r w:rsidR="00FA6D7B" w:rsidRPr="00721622">
        <w:rPr>
          <w:rFonts w:ascii="PT Astra Serif" w:eastAsia="Times New Roman" w:hAnsi="PT Astra Serif" w:cs="Times New Roman"/>
          <w:bCs/>
          <w:color w:val="000000" w:themeColor="text1"/>
          <w:sz w:val="25"/>
          <w:szCs w:val="25"/>
        </w:rPr>
        <w:t xml:space="preserve"> </w:t>
      </w:r>
      <w:r w:rsidRPr="00721622">
        <w:rPr>
          <w:rFonts w:ascii="PT Astra Serif" w:eastAsia="Times New Roman" w:hAnsi="PT Astra Serif" w:cs="Times New Roman"/>
          <w:bCs/>
          <w:color w:val="000000" w:themeColor="text1"/>
          <w:sz w:val="25"/>
          <w:szCs w:val="25"/>
        </w:rPr>
        <w:t xml:space="preserve">дней с даты подписания Заказчиком документа о </w:t>
      </w:r>
      <w:r w:rsidRPr="00721622">
        <w:rPr>
          <w:rFonts w:ascii="PT Astra Serif" w:eastAsia="Times New Roman" w:hAnsi="PT Astra Serif" w:cs="Times New Roman"/>
          <w:bCs/>
          <w:color w:val="000000" w:themeColor="text1"/>
          <w:sz w:val="25"/>
          <w:szCs w:val="25"/>
        </w:rPr>
        <w:lastRenderedPageBreak/>
        <w:t xml:space="preserve">приемке (со дня подписания накладной, представления счета-фактуры) и выделения предельных объемов финансирования на </w:t>
      </w:r>
      <w:r w:rsidR="00557AB0" w:rsidRPr="00721622">
        <w:rPr>
          <w:rFonts w:ascii="PT Astra Serif" w:eastAsia="Times New Roman" w:hAnsi="PT Astra Serif" w:cs="Times New Roman"/>
          <w:bCs/>
          <w:color w:val="000000" w:themeColor="text1"/>
          <w:sz w:val="25"/>
          <w:szCs w:val="25"/>
        </w:rPr>
        <w:t>202</w:t>
      </w:r>
      <w:r w:rsidR="005D4129" w:rsidRPr="00721622">
        <w:rPr>
          <w:rFonts w:ascii="PT Astra Serif" w:eastAsia="Times New Roman" w:hAnsi="PT Astra Serif" w:cs="Times New Roman"/>
          <w:bCs/>
          <w:color w:val="000000" w:themeColor="text1"/>
          <w:sz w:val="25"/>
          <w:szCs w:val="25"/>
        </w:rPr>
        <w:t>6</w:t>
      </w:r>
      <w:r w:rsidRPr="00721622">
        <w:rPr>
          <w:rFonts w:ascii="PT Astra Serif" w:eastAsia="Times New Roman" w:hAnsi="PT Astra Serif" w:cs="Times New Roman"/>
          <w:bCs/>
          <w:color w:val="000000" w:themeColor="text1"/>
          <w:sz w:val="25"/>
          <w:szCs w:val="25"/>
        </w:rPr>
        <w:t xml:space="preserve"> год для оплаты </w:t>
      </w:r>
      <w:r w:rsidR="005D4129" w:rsidRPr="00721622">
        <w:rPr>
          <w:rFonts w:ascii="PT Astra Serif" w:eastAsia="Times New Roman" w:hAnsi="PT Astra Serif" w:cs="Times New Roman"/>
          <w:bCs/>
          <w:color w:val="000000" w:themeColor="text1"/>
          <w:sz w:val="25"/>
          <w:szCs w:val="25"/>
        </w:rPr>
        <w:t>оказанных услуг</w:t>
      </w:r>
      <w:r w:rsidRPr="00721622">
        <w:rPr>
          <w:rFonts w:ascii="PT Astra Serif" w:eastAsia="Times New Roman" w:hAnsi="PT Astra Serif" w:cs="Times New Roman"/>
          <w:bCs/>
          <w:color w:val="000000" w:themeColor="text1"/>
          <w:sz w:val="25"/>
          <w:szCs w:val="25"/>
        </w:rPr>
        <w:t>.</w:t>
      </w:r>
    </w:p>
    <w:p w:rsidR="00C91DD8" w:rsidRPr="00721622" w:rsidRDefault="00C91DD8" w:rsidP="00F24540">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 xml:space="preserve">2.6. </w:t>
      </w:r>
      <w:r w:rsidR="008A168D" w:rsidRPr="00721622">
        <w:rPr>
          <w:rFonts w:ascii="PT Astra Serif" w:eastAsia="Times New Roman" w:hAnsi="PT Astra Serif" w:cs="Times New Roman"/>
          <w:bCs/>
          <w:color w:val="000000" w:themeColor="text1"/>
          <w:sz w:val="25"/>
          <w:szCs w:val="25"/>
        </w:rPr>
        <w:t xml:space="preserve">Оплата </w:t>
      </w:r>
      <w:r w:rsidR="00091D71" w:rsidRPr="00721622">
        <w:rPr>
          <w:rFonts w:ascii="PT Astra Serif" w:eastAsia="Times New Roman" w:hAnsi="PT Astra Serif" w:cs="Times New Roman"/>
          <w:bCs/>
          <w:color w:val="000000" w:themeColor="text1"/>
          <w:sz w:val="25"/>
          <w:szCs w:val="25"/>
        </w:rPr>
        <w:t>оказанных услуг</w:t>
      </w:r>
      <w:r w:rsidR="008A168D" w:rsidRPr="00721622">
        <w:rPr>
          <w:rFonts w:ascii="PT Astra Serif" w:eastAsia="Times New Roman" w:hAnsi="PT Astra Serif" w:cs="Times New Roman"/>
          <w:bCs/>
          <w:color w:val="000000" w:themeColor="text1"/>
          <w:sz w:val="25"/>
          <w:szCs w:val="25"/>
        </w:rPr>
        <w:t xml:space="preserve"> осуществляется за счет средств Федерального бюджета в пределах утвержденных и доведенных лимитов бюджетных обязательств на 202</w:t>
      </w:r>
      <w:r w:rsidR="005D4129" w:rsidRPr="00721622">
        <w:rPr>
          <w:rFonts w:ascii="PT Astra Serif" w:eastAsia="Times New Roman" w:hAnsi="PT Astra Serif" w:cs="Times New Roman"/>
          <w:bCs/>
          <w:color w:val="000000" w:themeColor="text1"/>
          <w:sz w:val="25"/>
          <w:szCs w:val="25"/>
        </w:rPr>
        <w:t>6</w:t>
      </w:r>
      <w:r w:rsidR="008A168D" w:rsidRPr="00721622">
        <w:rPr>
          <w:rFonts w:ascii="PT Astra Serif" w:eastAsia="Times New Roman" w:hAnsi="PT Astra Serif" w:cs="Times New Roman"/>
          <w:bCs/>
          <w:color w:val="000000" w:themeColor="text1"/>
          <w:sz w:val="25"/>
          <w:szCs w:val="25"/>
        </w:rPr>
        <w:t xml:space="preserve"> год по коду бюджетной классификации 320030542</w:t>
      </w:r>
      <w:r w:rsidR="005724A9">
        <w:rPr>
          <w:rFonts w:ascii="PT Astra Serif" w:eastAsia="Times New Roman" w:hAnsi="PT Astra Serif" w:cs="Times New Roman"/>
          <w:bCs/>
          <w:color w:val="000000" w:themeColor="text1"/>
          <w:sz w:val="25"/>
          <w:szCs w:val="25"/>
        </w:rPr>
        <w:t>3</w:t>
      </w:r>
      <w:r w:rsidR="008A168D" w:rsidRPr="00721622">
        <w:rPr>
          <w:rFonts w:ascii="PT Astra Serif" w:eastAsia="Times New Roman" w:hAnsi="PT Astra Serif" w:cs="Times New Roman"/>
          <w:bCs/>
          <w:color w:val="000000" w:themeColor="text1"/>
          <w:sz w:val="25"/>
          <w:szCs w:val="25"/>
        </w:rPr>
        <w:t>0</w:t>
      </w:r>
      <w:r w:rsidR="005724A9">
        <w:rPr>
          <w:rFonts w:ascii="PT Astra Serif" w:eastAsia="Times New Roman" w:hAnsi="PT Astra Serif" w:cs="Times New Roman"/>
          <w:bCs/>
          <w:color w:val="000000" w:themeColor="text1"/>
          <w:sz w:val="25"/>
          <w:szCs w:val="25"/>
        </w:rPr>
        <w:t>7</w:t>
      </w:r>
      <w:r w:rsidR="008A168D" w:rsidRPr="00721622">
        <w:rPr>
          <w:rFonts w:ascii="PT Astra Serif" w:eastAsia="Times New Roman" w:hAnsi="PT Astra Serif" w:cs="Times New Roman"/>
          <w:bCs/>
          <w:color w:val="000000" w:themeColor="text1"/>
          <w:sz w:val="25"/>
          <w:szCs w:val="25"/>
        </w:rPr>
        <w:t>9</w:t>
      </w:r>
      <w:r w:rsidR="005724A9">
        <w:rPr>
          <w:rFonts w:ascii="PT Astra Serif" w:eastAsia="Times New Roman" w:hAnsi="PT Astra Serif" w:cs="Times New Roman"/>
          <w:bCs/>
          <w:color w:val="000000" w:themeColor="text1"/>
          <w:sz w:val="25"/>
          <w:szCs w:val="25"/>
        </w:rPr>
        <w:t>2019211</w:t>
      </w:r>
      <w:r w:rsidRPr="00721622">
        <w:rPr>
          <w:rFonts w:ascii="PT Astra Serif" w:eastAsia="Times New Roman" w:hAnsi="PT Astra Serif" w:cs="Times New Roman"/>
          <w:bCs/>
          <w:color w:val="000000" w:themeColor="text1"/>
          <w:sz w:val="25"/>
          <w:szCs w:val="25"/>
        </w:rPr>
        <w:t>.</w:t>
      </w:r>
    </w:p>
    <w:p w:rsidR="00800F8A" w:rsidRDefault="00C91DD8" w:rsidP="00800F8A">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2.7. </w:t>
      </w:r>
      <w:r w:rsidR="00800F8A" w:rsidRPr="00721622">
        <w:rPr>
          <w:rFonts w:ascii="PT Astra Serif" w:eastAsia="Times New Roman" w:hAnsi="PT Astra Serif" w:cs="Times New Roman"/>
          <w:bCs/>
          <w:color w:val="000000" w:themeColor="text1"/>
          <w:sz w:val="25"/>
          <w:szCs w:val="25"/>
        </w:rPr>
        <w:t>Государственный заказчик считается исполнившим свое обязательство по оплате оказанных Услуг со дня списания денежных средств с расчетного счета Государственного заказчика в пользу Исполнителя.</w:t>
      </w:r>
    </w:p>
    <w:p w:rsidR="00FA23D6" w:rsidRPr="00721622" w:rsidRDefault="00FA23D6" w:rsidP="00800F8A">
      <w:pPr>
        <w:widowControl w:val="0"/>
        <w:ind w:firstLine="709"/>
        <w:rPr>
          <w:rFonts w:ascii="PT Astra Serif" w:eastAsia="Times New Roman" w:hAnsi="PT Astra Serif" w:cs="Times New Roman"/>
          <w:bCs/>
          <w:color w:val="000000" w:themeColor="text1"/>
          <w:sz w:val="25"/>
          <w:szCs w:val="25"/>
        </w:rPr>
      </w:pPr>
      <w:r>
        <w:rPr>
          <w:rFonts w:ascii="PT Astra Serif" w:eastAsia="Times New Roman" w:hAnsi="PT Astra Serif" w:cs="Times New Roman"/>
          <w:bCs/>
          <w:color w:val="000000" w:themeColor="text1"/>
          <w:sz w:val="25"/>
          <w:szCs w:val="25"/>
        </w:rPr>
        <w:t xml:space="preserve">2.8. </w:t>
      </w:r>
      <w:r w:rsidRPr="00FA23D6">
        <w:rPr>
          <w:rFonts w:ascii="PT Astra Serif" w:eastAsia="Times New Roman" w:hAnsi="PT Astra Serif" w:cs="Times New Roman"/>
          <w:bCs/>
          <w:color w:val="000000" w:themeColor="text1"/>
          <w:sz w:val="25"/>
          <w:szCs w:val="25"/>
        </w:rPr>
        <w:t xml:space="preserve">В случае изменения банковских реквизитов </w:t>
      </w:r>
      <w:r>
        <w:rPr>
          <w:rFonts w:ascii="PT Astra Serif" w:eastAsia="Times New Roman" w:hAnsi="PT Astra Serif" w:cs="Times New Roman"/>
          <w:bCs/>
          <w:color w:val="000000" w:themeColor="text1"/>
          <w:sz w:val="25"/>
          <w:szCs w:val="25"/>
        </w:rPr>
        <w:t>Исполнитель</w:t>
      </w:r>
      <w:r w:rsidRPr="00FA23D6">
        <w:rPr>
          <w:rFonts w:ascii="PT Astra Serif" w:eastAsia="Times New Roman" w:hAnsi="PT Astra Serif" w:cs="Times New Roman"/>
          <w:bCs/>
          <w:color w:val="000000" w:themeColor="text1"/>
          <w:sz w:val="25"/>
          <w:szCs w:val="25"/>
        </w:rPr>
        <w:t xml:space="preserve"> обязан в течение 3 (трех) рабочих дней в письменной сообщить об этом Государственному заказчику путем направления сообщения по электронному адресу </w:t>
      </w:r>
      <w:hyperlink r:id="rId11" w:history="1">
        <w:r w:rsidRPr="00FA23D6">
          <w:rPr>
            <w:rStyle w:val="af3"/>
            <w:rFonts w:ascii="PT Astra Serif" w:eastAsia="Times New Roman" w:hAnsi="PT Astra Serif" w:cs="Times New Roman"/>
            <w:bCs/>
            <w:sz w:val="25"/>
            <w:szCs w:val="25"/>
            <w:lang w:val="en-US"/>
          </w:rPr>
          <w:t>otoik</w:t>
        </w:r>
        <w:r w:rsidRPr="00FA23D6">
          <w:rPr>
            <w:rStyle w:val="af3"/>
            <w:rFonts w:ascii="PT Astra Serif" w:eastAsia="Times New Roman" w:hAnsi="PT Astra Serif" w:cs="Times New Roman"/>
            <w:bCs/>
            <w:sz w:val="25"/>
            <w:szCs w:val="25"/>
          </w:rPr>
          <w:t>3@</w:t>
        </w:r>
        <w:r w:rsidRPr="00FA23D6">
          <w:rPr>
            <w:rStyle w:val="af3"/>
            <w:rFonts w:ascii="PT Astra Serif" w:eastAsia="Times New Roman" w:hAnsi="PT Astra Serif" w:cs="Times New Roman"/>
            <w:bCs/>
            <w:sz w:val="25"/>
            <w:szCs w:val="25"/>
            <w:lang w:val="en-US"/>
          </w:rPr>
          <w:t>mail</w:t>
        </w:r>
        <w:r w:rsidRPr="00FA23D6">
          <w:rPr>
            <w:rStyle w:val="af3"/>
            <w:rFonts w:ascii="PT Astra Serif" w:eastAsia="Times New Roman" w:hAnsi="PT Astra Serif" w:cs="Times New Roman"/>
            <w:bCs/>
            <w:sz w:val="25"/>
            <w:szCs w:val="25"/>
          </w:rPr>
          <w:t>.</w:t>
        </w:r>
        <w:r w:rsidRPr="00FA23D6">
          <w:rPr>
            <w:rStyle w:val="af3"/>
            <w:rFonts w:ascii="PT Astra Serif" w:eastAsia="Times New Roman" w:hAnsi="PT Astra Serif" w:cs="Times New Roman"/>
            <w:bCs/>
            <w:sz w:val="25"/>
            <w:szCs w:val="25"/>
            <w:lang w:val="en-US"/>
          </w:rPr>
          <w:t>ru</w:t>
        </w:r>
      </w:hyperlink>
      <w:r w:rsidRPr="00FA23D6">
        <w:rPr>
          <w:rFonts w:ascii="PT Astra Serif" w:eastAsia="Times New Roman" w:hAnsi="PT Astra Serif" w:cs="Times New Roman"/>
          <w:bCs/>
          <w:color w:val="000000" w:themeColor="text1"/>
          <w:sz w:val="25"/>
          <w:szCs w:val="25"/>
        </w:rPr>
        <w:t xml:space="preserve">. С момента получения Государственным заказчиком уведомления о смене реквизитов </w:t>
      </w:r>
      <w:r>
        <w:rPr>
          <w:rFonts w:ascii="PT Astra Serif" w:eastAsia="Times New Roman" w:hAnsi="PT Astra Serif" w:cs="Times New Roman"/>
          <w:bCs/>
          <w:color w:val="000000" w:themeColor="text1"/>
          <w:sz w:val="25"/>
          <w:szCs w:val="25"/>
        </w:rPr>
        <w:t>Исполнителя</w:t>
      </w:r>
      <w:r w:rsidRPr="00FA23D6">
        <w:rPr>
          <w:rFonts w:ascii="PT Astra Serif" w:eastAsia="Times New Roman" w:hAnsi="PT Astra Serif" w:cs="Times New Roman"/>
          <w:bCs/>
          <w:color w:val="000000" w:themeColor="text1"/>
          <w:sz w:val="25"/>
          <w:szCs w:val="25"/>
        </w:rPr>
        <w:t xml:space="preserve">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w:t>
      </w:r>
      <w:r w:rsidRPr="00EE1C32">
        <w:rPr>
          <w:rFonts w:ascii="PT Astra Serif" w:eastAsia="Times New Roman" w:hAnsi="PT Astra Serif" w:cs="Times New Roman"/>
          <w:bCs/>
          <w:color w:val="000000" w:themeColor="text1"/>
          <w:sz w:val="25"/>
          <w:szCs w:val="25"/>
        </w:rPr>
        <w:t>разделе 1</w:t>
      </w:r>
      <w:r w:rsidR="00EE1C32" w:rsidRPr="00EE1C32">
        <w:rPr>
          <w:rFonts w:ascii="PT Astra Serif" w:eastAsia="Times New Roman" w:hAnsi="PT Astra Serif" w:cs="Times New Roman"/>
          <w:bCs/>
          <w:color w:val="000000" w:themeColor="text1"/>
          <w:sz w:val="25"/>
          <w:szCs w:val="25"/>
        </w:rPr>
        <w:t>0</w:t>
      </w:r>
      <w:r w:rsidRPr="00FA23D6">
        <w:rPr>
          <w:rFonts w:ascii="PT Astra Serif" w:eastAsia="Times New Roman" w:hAnsi="PT Astra Serif" w:cs="Times New Roman"/>
          <w:bCs/>
          <w:color w:val="000000" w:themeColor="text1"/>
          <w:sz w:val="25"/>
          <w:szCs w:val="25"/>
        </w:rPr>
        <w:t xml:space="preserve"> Контракта</w:t>
      </w:r>
    </w:p>
    <w:p w:rsidR="00800F8A" w:rsidRPr="00721622" w:rsidRDefault="00800F8A" w:rsidP="00800F8A">
      <w:pPr>
        <w:widowControl w:val="0"/>
        <w:ind w:firstLine="709"/>
        <w:rPr>
          <w:rFonts w:ascii="PT Astra Serif" w:eastAsia="Times New Roman" w:hAnsi="PT Astra Serif" w:cs="Times New Roman"/>
          <w:bCs/>
          <w:color w:val="000000" w:themeColor="text1"/>
          <w:sz w:val="25"/>
          <w:szCs w:val="25"/>
        </w:rPr>
      </w:pPr>
      <w:r w:rsidRPr="00721622">
        <w:rPr>
          <w:rFonts w:ascii="PT Astra Serif" w:eastAsia="Times New Roman" w:hAnsi="PT Astra Serif" w:cs="Times New Roman"/>
          <w:bCs/>
          <w:color w:val="000000" w:themeColor="text1"/>
          <w:sz w:val="25"/>
          <w:szCs w:val="25"/>
        </w:rPr>
        <w:t>2.8. 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(п. 2 ч. 13 ст. 34 Закона № 44-ФЗ).</w:t>
      </w:r>
    </w:p>
    <w:p w:rsidR="00CE2213" w:rsidRPr="00721622" w:rsidRDefault="00CE2213" w:rsidP="00354440">
      <w:pPr>
        <w:widowControl w:val="0"/>
        <w:ind w:firstLine="0"/>
        <w:jc w:val="center"/>
        <w:rPr>
          <w:rFonts w:ascii="PT Astra Serif" w:eastAsia="Times New Roman" w:hAnsi="PT Astra Serif" w:cs="Times New Roman"/>
          <w:b/>
          <w:bCs/>
          <w:color w:val="000000" w:themeColor="text1"/>
          <w:sz w:val="25"/>
          <w:szCs w:val="25"/>
        </w:rPr>
      </w:pPr>
    </w:p>
    <w:p w:rsidR="00354440" w:rsidRPr="00721622" w:rsidRDefault="00354440" w:rsidP="00354440">
      <w:pPr>
        <w:widowControl w:val="0"/>
        <w:ind w:firstLine="0"/>
        <w:jc w:val="center"/>
        <w:rPr>
          <w:rFonts w:ascii="PT Astra Serif" w:eastAsia="Times New Roman" w:hAnsi="PT Astra Serif" w:cs="Times New Roman"/>
          <w:b/>
          <w:bCs/>
          <w:color w:val="000000" w:themeColor="text1"/>
          <w:sz w:val="25"/>
          <w:szCs w:val="25"/>
        </w:rPr>
      </w:pPr>
      <w:r w:rsidRPr="00721622">
        <w:rPr>
          <w:rFonts w:ascii="PT Astra Serif" w:eastAsia="Times New Roman" w:hAnsi="PT Astra Serif" w:cs="Times New Roman"/>
          <w:b/>
          <w:bCs/>
          <w:color w:val="000000" w:themeColor="text1"/>
          <w:sz w:val="25"/>
          <w:szCs w:val="25"/>
        </w:rPr>
        <w:t>3. Права и обязанности сторон</w:t>
      </w:r>
    </w:p>
    <w:p w:rsidR="00800F8A" w:rsidRPr="00721622" w:rsidRDefault="00800F8A" w:rsidP="00800F8A">
      <w:pPr>
        <w:tabs>
          <w:tab w:val="left" w:pos="567"/>
          <w:tab w:val="left" w:pos="851"/>
          <w:tab w:val="left" w:pos="1335"/>
        </w:tabs>
        <w:ind w:firstLine="567"/>
        <w:contextualSpacing/>
        <w:rPr>
          <w:rFonts w:ascii="PT Astra Serif" w:hAnsi="PT Astra Serif" w:cs="Times New Roman"/>
          <w:bCs/>
          <w:sz w:val="25"/>
          <w:szCs w:val="25"/>
        </w:rPr>
      </w:pPr>
      <w:r w:rsidRPr="00721622">
        <w:rPr>
          <w:rFonts w:ascii="PT Astra Serif" w:hAnsi="PT Astra Serif" w:cs="Times New Roman"/>
          <w:bCs/>
          <w:sz w:val="25"/>
          <w:szCs w:val="25"/>
        </w:rPr>
        <w:t>3.1. Государственный заказчик обязуется:</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3.1.1.</w:t>
      </w:r>
      <w:r w:rsidRPr="00721622">
        <w:rPr>
          <w:rFonts w:ascii="PT Astra Serif" w:hAnsi="PT Astra Serif" w:cs="Times New Roman"/>
          <w:bCs/>
          <w:sz w:val="25"/>
          <w:szCs w:val="25"/>
        </w:rPr>
        <w:t xml:space="preserve"> Предоставить Исполнителю транспортное средство, указанное в спецификации к настоящему Контракту (Приложение №1), свидетельства о регистрации транспортных средств или паспорта транспортных средств.</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3.1.2. Осуществлять контроль за выполнением Исполнителем условий Контракта, в соответствии с законодательством Российской Федерации.</w:t>
      </w:r>
    </w:p>
    <w:p w:rsidR="00800F8A" w:rsidRPr="003A3BD3"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w:t>
      </w:r>
      <w:r w:rsidRPr="003A3BD3">
        <w:rPr>
          <w:rFonts w:ascii="PT Astra Serif" w:hAnsi="PT Astra Serif" w:cs="Times New Roman"/>
          <w:sz w:val="25"/>
          <w:szCs w:val="25"/>
        </w:rPr>
        <w:t>1.3. Обеспечить приёмку оказанных услуг в соответствии с условиями раздел</w:t>
      </w:r>
      <w:r w:rsidR="00C27CD1" w:rsidRPr="003A3BD3">
        <w:rPr>
          <w:rFonts w:ascii="PT Astra Serif" w:hAnsi="PT Astra Serif" w:cs="Times New Roman"/>
          <w:sz w:val="25"/>
          <w:szCs w:val="25"/>
        </w:rPr>
        <w:t>а</w:t>
      </w:r>
      <w:r w:rsidRPr="003A3BD3">
        <w:rPr>
          <w:rFonts w:ascii="PT Astra Serif" w:hAnsi="PT Astra Serif" w:cs="Times New Roman"/>
          <w:sz w:val="25"/>
          <w:szCs w:val="25"/>
        </w:rPr>
        <w:t xml:space="preserve"> 4 настоящего Контракта.</w:t>
      </w:r>
    </w:p>
    <w:p w:rsidR="00800F8A" w:rsidRPr="003A3BD3"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3A3BD3">
        <w:rPr>
          <w:rFonts w:ascii="PT Astra Serif" w:hAnsi="PT Astra Serif" w:cs="Times New Roman"/>
          <w:sz w:val="25"/>
          <w:szCs w:val="25"/>
        </w:rPr>
        <w:t>3.1.4. Обеспечить оплату услуг в соответствии с условиями раздела 2 настоящего Контракта.</w:t>
      </w:r>
    </w:p>
    <w:p w:rsidR="00800F8A" w:rsidRPr="003A3BD3"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3A3BD3">
        <w:rPr>
          <w:rFonts w:ascii="PT Astra Serif" w:hAnsi="PT Astra Serif" w:cs="Times New Roman"/>
          <w:sz w:val="25"/>
          <w:szCs w:val="25"/>
        </w:rPr>
        <w:t xml:space="preserve">3.1.5. Взыскивать неустойку (пени, штраф) в соответствии с разделом </w:t>
      </w:r>
      <w:r w:rsidR="0053706A" w:rsidRPr="003A3BD3">
        <w:rPr>
          <w:rFonts w:ascii="PT Astra Serif" w:hAnsi="PT Astra Serif" w:cs="Times New Roman"/>
          <w:sz w:val="25"/>
          <w:szCs w:val="25"/>
        </w:rPr>
        <w:t>5</w:t>
      </w:r>
      <w:r w:rsidRPr="003A3BD3">
        <w:rPr>
          <w:rFonts w:ascii="PT Astra Serif" w:hAnsi="PT Astra Serif" w:cs="Times New Roman"/>
          <w:sz w:val="25"/>
          <w:szCs w:val="25"/>
        </w:rPr>
        <w:t xml:space="preserve"> настоящего Контракта за неисполнение и (или) ненадлежащее исполнение Исполнителем обязательств, предусмотренных настоящим Контрактом.</w:t>
      </w:r>
    </w:p>
    <w:p w:rsidR="00800F8A" w:rsidRDefault="003A3BD3" w:rsidP="00C63D59">
      <w:pPr>
        <w:ind w:firstLine="567"/>
        <w:rPr>
          <w:rFonts w:ascii="PT Astra Serif" w:hAnsi="PT Astra Serif" w:cs="Times New Roman"/>
          <w:sz w:val="25"/>
          <w:szCs w:val="25"/>
        </w:rPr>
      </w:pPr>
      <w:r w:rsidRPr="003A3BD3">
        <w:rPr>
          <w:rFonts w:ascii="PT Astra Serif" w:hAnsi="PT Astra Serif" w:cs="Times New Roman"/>
          <w:sz w:val="25"/>
          <w:szCs w:val="25"/>
        </w:rPr>
        <w:t>3.1.6.</w:t>
      </w:r>
      <w:r>
        <w:rPr>
          <w:rFonts w:ascii="PT Astra Serif" w:hAnsi="PT Astra Serif" w:cs="Times New Roman"/>
          <w:sz w:val="25"/>
          <w:szCs w:val="25"/>
        </w:rPr>
        <w:t xml:space="preserve"> </w:t>
      </w:r>
      <w:r w:rsidR="00800F8A" w:rsidRPr="003A3BD3">
        <w:rPr>
          <w:rFonts w:ascii="PT Astra Serif" w:hAnsi="PT Astra Serif" w:cs="Times New Roman"/>
          <w:sz w:val="25"/>
          <w:szCs w:val="25"/>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выполнения, на основании подписанного Исполнителем и Государственным заказчиком без замечаний Акта выполненных работ (Приложение № 3).</w:t>
      </w:r>
    </w:p>
    <w:p w:rsidR="003A78C8" w:rsidRPr="003A78C8" w:rsidRDefault="00E437DB" w:rsidP="003A78C8">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3.1.</w:t>
      </w:r>
      <w:r w:rsidR="00C63D59">
        <w:rPr>
          <w:rFonts w:ascii="PT Astra Serif" w:hAnsi="PT Astra Serif" w:cs="Times New Roman"/>
          <w:sz w:val="25"/>
          <w:szCs w:val="25"/>
        </w:rPr>
        <w:t>7</w:t>
      </w:r>
      <w:r>
        <w:rPr>
          <w:rFonts w:ascii="PT Astra Serif" w:hAnsi="PT Astra Serif" w:cs="Times New Roman"/>
          <w:sz w:val="25"/>
          <w:szCs w:val="25"/>
        </w:rPr>
        <w:t>.</w:t>
      </w:r>
      <w:r w:rsidR="005C4918">
        <w:rPr>
          <w:rFonts w:ascii="PT Astra Serif" w:hAnsi="PT Astra Serif" w:cs="Times New Roman"/>
          <w:sz w:val="25"/>
          <w:szCs w:val="25"/>
        </w:rPr>
        <w:t xml:space="preserve"> </w:t>
      </w:r>
      <w:r w:rsidR="003A78C8" w:rsidRPr="003A78C8">
        <w:rPr>
          <w:rFonts w:ascii="PT Astra Serif" w:hAnsi="PT Astra Serif" w:cs="Times New Roman"/>
          <w:sz w:val="25"/>
          <w:szCs w:val="25"/>
        </w:rPr>
        <w:t>Указывать идентификатор государственного контракта в платежных документах.</w:t>
      </w:r>
    </w:p>
    <w:p w:rsidR="003A78C8" w:rsidRPr="003A78C8" w:rsidRDefault="003A78C8" w:rsidP="003A78C8">
      <w:pPr>
        <w:tabs>
          <w:tab w:val="left" w:pos="567"/>
          <w:tab w:val="left" w:pos="851"/>
          <w:tab w:val="left" w:pos="1335"/>
        </w:tabs>
        <w:ind w:firstLine="567"/>
        <w:contextualSpacing/>
        <w:rPr>
          <w:rFonts w:ascii="PT Astra Serif" w:hAnsi="PT Astra Serif" w:cs="Times New Roman"/>
          <w:sz w:val="25"/>
          <w:szCs w:val="25"/>
        </w:rPr>
      </w:pPr>
      <w:r w:rsidRPr="003A78C8">
        <w:rPr>
          <w:rFonts w:ascii="PT Astra Serif" w:hAnsi="PT Astra Serif" w:cs="Times New Roman"/>
          <w:sz w:val="25"/>
          <w:szCs w:val="25"/>
        </w:rPr>
        <w:t>3.</w:t>
      </w:r>
      <w:r>
        <w:rPr>
          <w:rFonts w:ascii="PT Astra Serif" w:hAnsi="PT Astra Serif" w:cs="Times New Roman"/>
          <w:sz w:val="25"/>
          <w:szCs w:val="25"/>
        </w:rPr>
        <w:t>1.</w:t>
      </w:r>
      <w:r w:rsidR="00C63D59">
        <w:rPr>
          <w:rFonts w:ascii="PT Astra Serif" w:hAnsi="PT Astra Serif" w:cs="Times New Roman"/>
          <w:sz w:val="25"/>
          <w:szCs w:val="25"/>
        </w:rPr>
        <w:t>8</w:t>
      </w:r>
      <w:r w:rsidRPr="003A78C8">
        <w:rPr>
          <w:rFonts w:ascii="PT Astra Serif" w:hAnsi="PT Astra Serif" w:cs="Times New Roman"/>
          <w:sz w:val="25"/>
          <w:szCs w:val="25"/>
        </w:rPr>
        <w:t xml:space="preserve">. Осуществлять контроль за целевым использованием </w:t>
      </w:r>
      <w:r>
        <w:rPr>
          <w:rFonts w:ascii="PT Astra Serif" w:hAnsi="PT Astra Serif" w:cs="Times New Roman"/>
          <w:sz w:val="25"/>
          <w:szCs w:val="25"/>
        </w:rPr>
        <w:t>Исполнителем</w:t>
      </w:r>
      <w:r w:rsidRPr="003A78C8">
        <w:rPr>
          <w:rFonts w:ascii="PT Astra Serif" w:hAnsi="PT Astra Serif" w:cs="Times New Roman"/>
          <w:sz w:val="25"/>
          <w:szCs w:val="25"/>
        </w:rPr>
        <w:t xml:space="preserve"> бюджетных ассигнований.</w:t>
      </w:r>
    </w:p>
    <w:p w:rsidR="003A78C8" w:rsidRPr="003A78C8" w:rsidRDefault="003A78C8" w:rsidP="003A78C8">
      <w:pPr>
        <w:tabs>
          <w:tab w:val="left" w:pos="567"/>
          <w:tab w:val="left" w:pos="851"/>
          <w:tab w:val="left" w:pos="1335"/>
        </w:tabs>
        <w:ind w:firstLine="567"/>
        <w:contextualSpacing/>
        <w:rPr>
          <w:rFonts w:ascii="PT Astra Serif" w:hAnsi="PT Astra Serif" w:cs="Times New Roman"/>
          <w:bCs/>
          <w:sz w:val="25"/>
          <w:szCs w:val="25"/>
        </w:rPr>
      </w:pPr>
      <w:r w:rsidRPr="003A78C8">
        <w:rPr>
          <w:rFonts w:ascii="PT Astra Serif" w:hAnsi="PT Astra Serif" w:cs="Times New Roman"/>
          <w:sz w:val="25"/>
          <w:szCs w:val="25"/>
        </w:rPr>
        <w:t>3.</w:t>
      </w:r>
      <w:r>
        <w:rPr>
          <w:rFonts w:ascii="PT Astra Serif" w:hAnsi="PT Astra Serif" w:cs="Times New Roman"/>
          <w:sz w:val="25"/>
          <w:szCs w:val="25"/>
        </w:rPr>
        <w:t>1.</w:t>
      </w:r>
      <w:r w:rsidR="00C63D59">
        <w:rPr>
          <w:rFonts w:ascii="PT Astra Serif" w:hAnsi="PT Astra Serif" w:cs="Times New Roman"/>
          <w:sz w:val="25"/>
          <w:szCs w:val="25"/>
        </w:rPr>
        <w:t>9</w:t>
      </w:r>
      <w:r w:rsidRPr="003A78C8">
        <w:rPr>
          <w:rFonts w:ascii="PT Astra Serif" w:hAnsi="PT Astra Serif" w:cs="Times New Roman"/>
          <w:sz w:val="25"/>
          <w:szCs w:val="25"/>
        </w:rPr>
        <w:t xml:space="preserve">. </w:t>
      </w:r>
      <w:r>
        <w:rPr>
          <w:rFonts w:ascii="PT Astra Serif" w:hAnsi="PT Astra Serif" w:cs="Times New Roman"/>
          <w:sz w:val="25"/>
          <w:szCs w:val="25"/>
        </w:rPr>
        <w:t>У</w:t>
      </w:r>
      <w:r w:rsidRPr="003A78C8">
        <w:rPr>
          <w:rFonts w:ascii="PT Astra Serif" w:hAnsi="PT Astra Serif" w:cs="Times New Roman"/>
          <w:sz w:val="25"/>
          <w:szCs w:val="25"/>
        </w:rPr>
        <w:t xml:space="preserve">станавливает в государственном контракте условие об обязательном включении в федеральный каталог продукции для федеральных нужд информации о </w:t>
      </w:r>
      <w:r w:rsidRPr="003A78C8">
        <w:rPr>
          <w:rFonts w:ascii="PT Astra Serif" w:hAnsi="PT Astra Serif" w:cs="Times New Roman"/>
          <w:sz w:val="25"/>
          <w:szCs w:val="25"/>
        </w:rPr>
        <w:lastRenderedPageBreak/>
        <w:t>товарах, подлежащих каталогизации (</w:t>
      </w:r>
      <w:r w:rsidRPr="003A78C8">
        <w:rPr>
          <w:rFonts w:ascii="PT Astra Serif" w:hAnsi="PT Astra Serif" w:cs="Times New Roman"/>
          <w:bCs/>
          <w:sz w:val="25"/>
          <w:szCs w:val="25"/>
        </w:rPr>
        <w:t>в соответствии</w:t>
      </w:r>
      <w:r w:rsidRPr="003A78C8">
        <w:rPr>
          <w:rFonts w:ascii="PT Astra Serif" w:hAnsi="PT Astra Serif" w:cs="Times New Roman"/>
          <w:sz w:val="25"/>
          <w:szCs w:val="25"/>
        </w:rPr>
        <w:t xml:space="preserve"> с п. 22 ст.7 Федерального закона от 29.12.2012 № 275-ФЗ </w:t>
      </w:r>
      <w:hyperlink r:id="rId12" w:history="1">
        <w:r w:rsidRPr="003A78C8">
          <w:rPr>
            <w:rStyle w:val="af3"/>
            <w:rFonts w:ascii="PT Astra Serif" w:hAnsi="PT Astra Serif" w:cs="Times New Roman"/>
            <w:sz w:val="25"/>
            <w:szCs w:val="25"/>
          </w:rPr>
          <w:t>«О государственном оборонном заказе» </w:t>
        </w:r>
      </w:hyperlink>
      <w:r w:rsidRPr="003A78C8">
        <w:rPr>
          <w:rFonts w:ascii="PT Astra Serif" w:hAnsi="PT Astra Serif" w:cs="Times New Roman"/>
          <w:bCs/>
          <w:sz w:val="25"/>
          <w:szCs w:val="25"/>
        </w:rPr>
        <w:t>).</w:t>
      </w:r>
    </w:p>
    <w:p w:rsidR="00E437DB" w:rsidRPr="003A3BD3" w:rsidRDefault="003A78C8" w:rsidP="003A78C8">
      <w:pPr>
        <w:tabs>
          <w:tab w:val="left" w:pos="567"/>
          <w:tab w:val="left" w:pos="851"/>
          <w:tab w:val="left" w:pos="1335"/>
        </w:tabs>
        <w:ind w:firstLine="567"/>
        <w:contextualSpacing/>
        <w:rPr>
          <w:rFonts w:ascii="PT Astra Serif" w:hAnsi="PT Astra Serif" w:cs="Times New Roman"/>
          <w:sz w:val="25"/>
          <w:szCs w:val="25"/>
        </w:rPr>
      </w:pPr>
      <w:r w:rsidRPr="003A78C8">
        <w:rPr>
          <w:rFonts w:ascii="PT Astra Serif" w:hAnsi="PT Astra Serif" w:cs="Times New Roman"/>
          <w:bCs/>
          <w:sz w:val="25"/>
          <w:szCs w:val="25"/>
        </w:rPr>
        <w:t>3.</w:t>
      </w:r>
      <w:r>
        <w:rPr>
          <w:rFonts w:ascii="PT Astra Serif" w:hAnsi="PT Astra Serif" w:cs="Times New Roman"/>
          <w:bCs/>
          <w:sz w:val="25"/>
          <w:szCs w:val="25"/>
        </w:rPr>
        <w:t>1</w:t>
      </w:r>
      <w:r w:rsidRPr="003A78C8">
        <w:rPr>
          <w:rFonts w:ascii="PT Astra Serif" w:hAnsi="PT Astra Serif" w:cs="Times New Roman"/>
          <w:bCs/>
          <w:sz w:val="25"/>
          <w:szCs w:val="25"/>
        </w:rPr>
        <w:t>.</w:t>
      </w:r>
      <w:r>
        <w:rPr>
          <w:rFonts w:ascii="PT Astra Serif" w:hAnsi="PT Astra Serif" w:cs="Times New Roman"/>
          <w:bCs/>
          <w:sz w:val="25"/>
          <w:szCs w:val="25"/>
        </w:rPr>
        <w:t>1</w:t>
      </w:r>
      <w:r w:rsidR="00C63D59">
        <w:rPr>
          <w:rFonts w:ascii="PT Astra Serif" w:hAnsi="PT Astra Serif" w:cs="Times New Roman"/>
          <w:bCs/>
          <w:sz w:val="25"/>
          <w:szCs w:val="25"/>
        </w:rPr>
        <w:t>0</w:t>
      </w:r>
      <w:r w:rsidRPr="003A78C8">
        <w:rPr>
          <w:rFonts w:ascii="PT Astra Serif" w:hAnsi="PT Astra Serif" w:cs="Times New Roman"/>
          <w:bCs/>
          <w:sz w:val="25"/>
          <w:szCs w:val="25"/>
        </w:rPr>
        <w:t xml:space="preserve">. </w:t>
      </w:r>
      <w:r>
        <w:rPr>
          <w:rFonts w:ascii="PT Astra Serif" w:hAnsi="PT Astra Serif" w:cs="Times New Roman"/>
          <w:sz w:val="25"/>
          <w:szCs w:val="25"/>
        </w:rPr>
        <w:t>И</w:t>
      </w:r>
      <w:r w:rsidRPr="003A78C8">
        <w:rPr>
          <w:rFonts w:ascii="PT Astra Serif" w:hAnsi="PT Astra Serif" w:cs="Times New Roman"/>
          <w:sz w:val="25"/>
          <w:szCs w:val="25"/>
        </w:rPr>
        <w:t>спользует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 (</w:t>
      </w:r>
      <w:r w:rsidRPr="003A78C8">
        <w:rPr>
          <w:rFonts w:ascii="PT Astra Serif" w:hAnsi="PT Astra Serif" w:cs="Times New Roman"/>
          <w:bCs/>
          <w:sz w:val="25"/>
          <w:szCs w:val="25"/>
        </w:rPr>
        <w:t>в соответствии</w:t>
      </w:r>
      <w:r w:rsidRPr="003A78C8">
        <w:rPr>
          <w:rFonts w:ascii="PT Astra Serif" w:hAnsi="PT Astra Serif" w:cs="Times New Roman"/>
          <w:sz w:val="25"/>
          <w:szCs w:val="25"/>
        </w:rPr>
        <w:t xml:space="preserve"> с п. 23 ст.7 Федерального закона от 29.12.2012 № 275-ФЗ </w:t>
      </w:r>
      <w:hyperlink r:id="rId13" w:history="1">
        <w:r w:rsidRPr="003A78C8">
          <w:rPr>
            <w:rStyle w:val="af3"/>
            <w:rFonts w:ascii="PT Astra Serif" w:hAnsi="PT Astra Serif" w:cs="Times New Roman"/>
            <w:sz w:val="25"/>
            <w:szCs w:val="25"/>
          </w:rPr>
          <w:t>«О государственном оборонном заказе» </w:t>
        </w:r>
      </w:hyperlink>
      <w:r w:rsidRPr="003A78C8">
        <w:rPr>
          <w:rFonts w:ascii="PT Astra Serif" w:hAnsi="PT Astra Serif" w:cs="Times New Roman"/>
          <w:bCs/>
          <w:sz w:val="25"/>
          <w:szCs w:val="25"/>
        </w:rPr>
        <w:t>).</w:t>
      </w:r>
      <w:r w:rsidR="00E437DB">
        <w:rPr>
          <w:rFonts w:ascii="PT Astra Serif" w:hAnsi="PT Astra Serif" w:cs="Times New Roman"/>
          <w:sz w:val="25"/>
          <w:szCs w:val="25"/>
        </w:rPr>
        <w:t xml:space="preserve"> </w:t>
      </w:r>
    </w:p>
    <w:p w:rsidR="00800F8A" w:rsidRPr="00721622" w:rsidRDefault="003A78C8" w:rsidP="003A3BD3">
      <w:pPr>
        <w:tabs>
          <w:tab w:val="left" w:pos="567"/>
          <w:tab w:val="left" w:pos="851"/>
          <w:tab w:val="left" w:pos="1335"/>
        </w:tabs>
        <w:ind w:firstLine="567"/>
        <w:contextualSpacing/>
        <w:rPr>
          <w:rFonts w:ascii="PT Astra Serif" w:hAnsi="PT Astra Serif" w:cs="Times New Roman"/>
          <w:sz w:val="25"/>
          <w:szCs w:val="25"/>
        </w:rPr>
      </w:pPr>
      <w:r>
        <w:rPr>
          <w:rFonts w:ascii="PT Astra Serif" w:hAnsi="PT Astra Serif" w:cs="Times New Roman"/>
          <w:sz w:val="25"/>
          <w:szCs w:val="25"/>
        </w:rPr>
        <w:t>3.1.1</w:t>
      </w:r>
      <w:r w:rsidR="00C63D59">
        <w:rPr>
          <w:rFonts w:ascii="PT Astra Serif" w:hAnsi="PT Astra Serif" w:cs="Times New Roman"/>
          <w:sz w:val="25"/>
          <w:szCs w:val="25"/>
        </w:rPr>
        <w:t>1</w:t>
      </w:r>
      <w:r>
        <w:rPr>
          <w:rFonts w:ascii="PT Astra Serif" w:hAnsi="PT Astra Serif" w:cs="Times New Roman"/>
          <w:sz w:val="25"/>
          <w:szCs w:val="25"/>
        </w:rPr>
        <w:t>.</w:t>
      </w:r>
      <w:r w:rsidR="00800F8A" w:rsidRPr="00721622">
        <w:rPr>
          <w:rFonts w:ascii="PT Astra Serif" w:hAnsi="PT Astra Serif" w:cs="Times New Roman"/>
          <w:sz w:val="25"/>
          <w:szCs w:val="25"/>
        </w:rPr>
        <w:t xml:space="preserve"> Выполнять иные обязанности, предусмотренные действующим законодательством Российской Федерации и настоящим Контрактом.</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3.2. Государственный заказчик вправе:</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3.2.1.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Исполнителя.</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3.2.2. Требовать от Исполнителя надлежащего исполнения обязательств, предусмотренных Контрактом.</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 xml:space="preserve">3.2.3. Требовать от Исполнителя своевременного устранения выявленных недостатков и дефектов оказанных услуг в соответствии с условиями раздела </w:t>
      </w:r>
      <w:r w:rsidR="0053706A" w:rsidRPr="00721622">
        <w:rPr>
          <w:rFonts w:ascii="PT Astra Serif" w:hAnsi="PT Astra Serif" w:cs="Times New Roman"/>
          <w:sz w:val="25"/>
          <w:szCs w:val="25"/>
        </w:rPr>
        <w:t>4</w:t>
      </w:r>
      <w:r w:rsidRPr="00721622">
        <w:rPr>
          <w:rFonts w:ascii="PT Astra Serif" w:hAnsi="PT Astra Serif" w:cs="Times New Roman"/>
          <w:sz w:val="25"/>
          <w:szCs w:val="25"/>
        </w:rPr>
        <w:t xml:space="preserve">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3.2.4. Участвовать в приёмке оказанных услуг по количеству и качеству. Определять лиц, непосредственно участвующих в контроле за осуществлением оказанных услуг Исполнителем и (или) лиц, участвующих в приёмке оказанных услуг.</w:t>
      </w:r>
    </w:p>
    <w:p w:rsidR="00C63D59" w:rsidRPr="003A3BD3" w:rsidRDefault="00C63D59" w:rsidP="00C63D59">
      <w:pPr>
        <w:ind w:firstLine="567"/>
        <w:rPr>
          <w:rFonts w:ascii="PT Astra Serif" w:hAnsi="PT Astra Serif" w:cs="Times New Roman"/>
          <w:sz w:val="25"/>
          <w:szCs w:val="25"/>
        </w:rPr>
      </w:pPr>
      <w:r>
        <w:rPr>
          <w:rFonts w:ascii="PT Astra Serif" w:hAnsi="PT Astra Serif" w:cs="Times New Roman"/>
          <w:sz w:val="25"/>
          <w:szCs w:val="25"/>
        </w:rPr>
        <w:t xml:space="preserve">3.2.5. </w:t>
      </w:r>
      <w:r w:rsidRPr="003A3BD3">
        <w:rPr>
          <w:rFonts w:ascii="PT Astra Serif" w:hAnsi="PT Astra Serif" w:cs="Times New Roman"/>
          <w:sz w:val="25"/>
          <w:szCs w:val="25"/>
        </w:rPr>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w:t>
      </w:r>
      <w:r>
        <w:rPr>
          <w:rFonts w:ascii="PT Astra Serif" w:hAnsi="PT Astra Serif" w:cs="Times New Roman"/>
          <w:sz w:val="25"/>
          <w:szCs w:val="25"/>
        </w:rPr>
        <w:t>Исполнитель</w:t>
      </w:r>
      <w:r w:rsidRPr="003A3BD3">
        <w:rPr>
          <w:rFonts w:ascii="PT Astra Serif" w:hAnsi="PT Astra Serif" w:cs="Times New Roman"/>
          <w:sz w:val="25"/>
          <w:szCs w:val="25"/>
        </w:rPr>
        <w:t xml:space="preserve"> и (или) </w:t>
      </w:r>
      <w:r>
        <w:rPr>
          <w:rFonts w:ascii="PT Astra Serif" w:hAnsi="PT Astra Serif" w:cs="Times New Roman"/>
          <w:sz w:val="25"/>
          <w:szCs w:val="25"/>
        </w:rPr>
        <w:t>оказываемые услуги</w:t>
      </w:r>
      <w:r w:rsidRPr="003A3BD3">
        <w:rPr>
          <w:rFonts w:ascii="PT Astra Serif" w:hAnsi="PT Astra Serif" w:cs="Times New Roman"/>
          <w:sz w:val="25"/>
          <w:szCs w:val="25"/>
        </w:rPr>
        <w:t xml:space="preserve"> не соответству</w:t>
      </w:r>
      <w:r>
        <w:rPr>
          <w:rFonts w:ascii="PT Astra Serif" w:hAnsi="PT Astra Serif" w:cs="Times New Roman"/>
          <w:sz w:val="25"/>
          <w:szCs w:val="25"/>
        </w:rPr>
        <w:t>ю</w:t>
      </w:r>
      <w:r w:rsidRPr="003A3BD3">
        <w:rPr>
          <w:rFonts w:ascii="PT Astra Serif" w:hAnsi="PT Astra Serif" w:cs="Times New Roman"/>
          <w:sz w:val="25"/>
          <w:szCs w:val="25"/>
        </w:rPr>
        <w:t xml:space="preserve">т установленным извещением об осуществлении закупки и (или) документацией о закупке требованиям к участникам закупки и (или) </w:t>
      </w:r>
      <w:r>
        <w:rPr>
          <w:rFonts w:ascii="PT Astra Serif" w:hAnsi="PT Astra Serif" w:cs="Times New Roman"/>
          <w:sz w:val="25"/>
          <w:szCs w:val="25"/>
        </w:rPr>
        <w:t>оказываемым услугам</w:t>
      </w:r>
      <w:r w:rsidRPr="003A3BD3">
        <w:rPr>
          <w:rFonts w:ascii="PT Astra Serif" w:hAnsi="PT Astra Serif" w:cs="Times New Roman"/>
          <w:sz w:val="25"/>
          <w:szCs w:val="25"/>
        </w:rPr>
        <w:t xml:space="preserve"> или представил недостоверную информацию о своем соответствии и (или) соответствии </w:t>
      </w:r>
      <w:r>
        <w:rPr>
          <w:rFonts w:ascii="PT Astra Serif" w:hAnsi="PT Astra Serif" w:cs="Times New Roman"/>
          <w:sz w:val="25"/>
          <w:szCs w:val="25"/>
        </w:rPr>
        <w:t>оказываемых услуг</w:t>
      </w:r>
      <w:r w:rsidRPr="003A3BD3">
        <w:rPr>
          <w:rFonts w:ascii="PT Astra Serif" w:hAnsi="PT Astra Serif" w:cs="Times New Roman"/>
          <w:sz w:val="25"/>
          <w:szCs w:val="25"/>
        </w:rPr>
        <w:t xml:space="preserve"> таким требованиям, что позволило ему стать победителем определения </w:t>
      </w:r>
      <w:r>
        <w:rPr>
          <w:rFonts w:ascii="PT Astra Serif" w:hAnsi="PT Astra Serif" w:cs="Times New Roman"/>
          <w:sz w:val="25"/>
          <w:szCs w:val="25"/>
        </w:rPr>
        <w:t>Исполнителя</w:t>
      </w:r>
      <w:r w:rsidRPr="003A3BD3">
        <w:rPr>
          <w:rFonts w:ascii="PT Astra Serif" w:hAnsi="PT Astra Serif" w:cs="Times New Roman"/>
          <w:sz w:val="25"/>
          <w:szCs w:val="25"/>
        </w:rPr>
        <w:t>.</w:t>
      </w:r>
    </w:p>
    <w:p w:rsidR="00800F8A" w:rsidRPr="00721622" w:rsidRDefault="00C63D59" w:rsidP="00C63D59">
      <w:pPr>
        <w:tabs>
          <w:tab w:val="left" w:pos="567"/>
          <w:tab w:val="left" w:pos="851"/>
          <w:tab w:val="left" w:pos="1335"/>
        </w:tabs>
        <w:ind w:firstLine="567"/>
        <w:contextualSpacing/>
        <w:rPr>
          <w:rFonts w:ascii="PT Astra Serif" w:hAnsi="PT Astra Serif" w:cs="Times New Roman"/>
          <w:sz w:val="25"/>
          <w:szCs w:val="25"/>
        </w:rPr>
      </w:pPr>
      <w:r w:rsidRPr="003A3BD3">
        <w:rPr>
          <w:rFonts w:ascii="PT Astra Serif" w:hAnsi="PT Astra Serif" w:cs="Times New Roman"/>
          <w:sz w:val="25"/>
          <w:szCs w:val="25"/>
        </w:rPr>
        <w:t>3.</w:t>
      </w:r>
      <w:r>
        <w:rPr>
          <w:rFonts w:ascii="PT Astra Serif" w:hAnsi="PT Astra Serif" w:cs="Times New Roman"/>
          <w:sz w:val="25"/>
          <w:szCs w:val="25"/>
        </w:rPr>
        <w:t>2.6.</w:t>
      </w:r>
      <w:r w:rsidRPr="003A3BD3">
        <w:rPr>
          <w:rFonts w:ascii="PT Astra Serif" w:hAnsi="PT Astra Serif" w:cs="Times New Roman"/>
          <w:sz w:val="25"/>
          <w:szCs w:val="25"/>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w:t>
      </w:r>
      <w:r>
        <w:rPr>
          <w:rFonts w:ascii="PT Astra Serif" w:hAnsi="PT Astra Serif" w:cs="Times New Roman"/>
          <w:sz w:val="25"/>
          <w:szCs w:val="25"/>
        </w:rPr>
        <w:t xml:space="preserve">Исполнителю </w:t>
      </w:r>
      <w:r w:rsidRPr="003A3BD3">
        <w:rPr>
          <w:rFonts w:ascii="PT Astra Serif" w:hAnsi="PT Astra Serif" w:cs="Times New Roman"/>
          <w:sz w:val="25"/>
          <w:szCs w:val="25"/>
        </w:rPr>
        <w:t xml:space="preserve">такое решение по почте заказным письмом с уведомлением о вручении по адресу </w:t>
      </w:r>
      <w:r>
        <w:rPr>
          <w:rFonts w:ascii="PT Astra Serif" w:hAnsi="PT Astra Serif" w:cs="Times New Roman"/>
          <w:sz w:val="25"/>
          <w:szCs w:val="25"/>
        </w:rPr>
        <w:t>Исполнителя</w:t>
      </w:r>
      <w:r w:rsidRPr="003A3BD3">
        <w:rPr>
          <w:rFonts w:ascii="PT Astra Serif" w:hAnsi="PT Astra Serif" w:cs="Times New Roman"/>
          <w:sz w:val="25"/>
          <w:szCs w:val="25"/>
        </w:rPr>
        <w:t xml:space="preserve">,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ascii="PT Astra Serif" w:hAnsi="PT Astra Serif" w:cs="Times New Roman"/>
          <w:sz w:val="25"/>
          <w:szCs w:val="25"/>
        </w:rPr>
        <w:t>Исполнителю</w:t>
      </w:r>
      <w:r w:rsidRPr="003A3BD3">
        <w:rPr>
          <w:rFonts w:ascii="PT Astra Serif" w:hAnsi="PT Astra Serif" w:cs="Times New Roman"/>
          <w:sz w:val="25"/>
          <w:szCs w:val="25"/>
        </w:rPr>
        <w:t xml:space="preserve">. Датой такого надлежащего уведомления признается дата получения Заказчиком подтверждения о вручении </w:t>
      </w:r>
      <w:r>
        <w:rPr>
          <w:rFonts w:ascii="PT Astra Serif" w:hAnsi="PT Astra Serif" w:cs="Times New Roman"/>
          <w:sz w:val="25"/>
          <w:szCs w:val="25"/>
        </w:rPr>
        <w:t>Исполнителю</w:t>
      </w:r>
      <w:r w:rsidRPr="003A3BD3">
        <w:rPr>
          <w:rFonts w:ascii="PT Astra Serif" w:hAnsi="PT Astra Serif" w:cs="Times New Roman"/>
          <w:sz w:val="25"/>
          <w:szCs w:val="25"/>
        </w:rPr>
        <w:t xml:space="preserve"> указанного уведомления либо дата получения Заказчиком информации об отсутствии </w:t>
      </w:r>
      <w:r>
        <w:rPr>
          <w:rFonts w:ascii="PT Astra Serif" w:hAnsi="PT Astra Serif" w:cs="Times New Roman"/>
          <w:sz w:val="25"/>
          <w:szCs w:val="25"/>
        </w:rPr>
        <w:t>Исполнителя</w:t>
      </w:r>
      <w:r w:rsidRPr="003A3BD3">
        <w:rPr>
          <w:rFonts w:ascii="PT Astra Serif" w:hAnsi="PT Astra Serif" w:cs="Times New Roman"/>
          <w:sz w:val="25"/>
          <w:szCs w:val="25"/>
        </w:rPr>
        <w:t xml:space="preserve">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r w:rsidR="00800F8A" w:rsidRPr="00721622">
        <w:rPr>
          <w:rFonts w:ascii="PT Astra Serif" w:hAnsi="PT Astra Serif" w:cs="Times New Roman"/>
          <w:sz w:val="25"/>
          <w:szCs w:val="25"/>
        </w:rPr>
        <w:t>.</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3.2.</w:t>
      </w:r>
      <w:r w:rsidR="00C63D59">
        <w:rPr>
          <w:rFonts w:ascii="PT Astra Serif" w:hAnsi="PT Astra Serif" w:cs="Times New Roman"/>
          <w:sz w:val="25"/>
          <w:szCs w:val="25"/>
        </w:rPr>
        <w:t>7</w:t>
      </w:r>
      <w:r w:rsidRPr="00721622">
        <w:rPr>
          <w:rFonts w:ascii="PT Astra Serif" w:hAnsi="PT Astra Serif" w:cs="Times New Roman"/>
          <w:sz w:val="25"/>
          <w:szCs w:val="25"/>
        </w:rPr>
        <w:t>. Осуществлять иные права, предусмотренные действующим законодательством Российской Федерации и настоящим Контрактом.</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 Исполнитель обязан:</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3.3.1. В письменной форме известить Государственного заказчика о готовности к оказанию услуг о дате оказания услуг в порядке, предусмотренном пунктом 4.4. настоящего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lastRenderedPageBreak/>
        <w:t xml:space="preserve">3.3.2. </w:t>
      </w:r>
      <w:r w:rsidRPr="00721622">
        <w:rPr>
          <w:rFonts w:ascii="PT Astra Serif" w:hAnsi="PT Astra Serif" w:cs="Times New Roman"/>
          <w:bCs/>
          <w:sz w:val="25"/>
          <w:szCs w:val="25"/>
        </w:rPr>
        <w:t>Обеспечить сохранность транспортного средства Государственного заказчика, представленного для оказания услуг.</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3.3.3. Обеспечить соответствие оказанных услуг требованиям законодательства, нормативных и технических документов, условиям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3.3.4. Оказать услуги, соответствующие по качеству и количеству требованиям законодательства Российской Федерации и условиям Контракта</w:t>
      </w:r>
      <w:r w:rsidR="00041777">
        <w:rPr>
          <w:rFonts w:ascii="PT Astra Serif" w:hAnsi="PT Astra Serif" w:cs="Times New Roman"/>
          <w:sz w:val="25"/>
          <w:szCs w:val="25"/>
        </w:rPr>
        <w:t>.</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 xml:space="preserve">3.3.5. </w:t>
      </w:r>
      <w:r w:rsidR="00041777">
        <w:rPr>
          <w:rFonts w:ascii="PT Astra Serif" w:hAnsi="PT Astra Serif" w:cs="Times New Roman"/>
          <w:sz w:val="25"/>
          <w:szCs w:val="25"/>
        </w:rPr>
        <w:t>Оказать</w:t>
      </w:r>
      <w:r w:rsidRPr="00721622">
        <w:rPr>
          <w:rFonts w:ascii="PT Astra Serif" w:hAnsi="PT Astra Serif" w:cs="Times New Roman"/>
          <w:sz w:val="25"/>
          <w:szCs w:val="25"/>
        </w:rPr>
        <w:t xml:space="preserve"> услуги, в порядке и в сроки, указанные в разделе 4 Контракта, в спецификации (Приложение № 1) и техническом задании (Приложение № 2).</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3.3.6.</w:t>
      </w:r>
      <w:r w:rsidR="00041777" w:rsidRPr="00041777">
        <w:rPr>
          <w:rFonts w:ascii="PT Astra Serif" w:hAnsi="PT Astra Serif" w:cs="Times New Roman"/>
          <w:sz w:val="25"/>
          <w:szCs w:val="25"/>
        </w:rPr>
        <w:t xml:space="preserve"> </w:t>
      </w:r>
      <w:r w:rsidR="00041777" w:rsidRPr="00721622">
        <w:rPr>
          <w:rFonts w:ascii="PT Astra Serif" w:hAnsi="PT Astra Serif" w:cs="Times New Roman"/>
          <w:sz w:val="25"/>
          <w:szCs w:val="25"/>
        </w:rPr>
        <w:t xml:space="preserve">Передать платежные и иные документы в порядке и на условиях, предусмотренных </w:t>
      </w:r>
      <w:r w:rsidR="00041777" w:rsidRPr="00182242">
        <w:rPr>
          <w:rFonts w:ascii="PT Astra Serif" w:hAnsi="PT Astra Serif" w:cs="Times New Roman"/>
          <w:sz w:val="25"/>
          <w:szCs w:val="25"/>
        </w:rPr>
        <w:t>пунктом 4.5 настоящего</w:t>
      </w:r>
      <w:r w:rsidR="00041777" w:rsidRPr="00721622">
        <w:rPr>
          <w:rFonts w:ascii="PT Astra Serif" w:hAnsi="PT Astra Serif" w:cs="Times New Roman"/>
          <w:sz w:val="25"/>
          <w:szCs w:val="25"/>
        </w:rPr>
        <w:t xml:space="preserve"> Контракта.</w:t>
      </w:r>
    </w:p>
    <w:p w:rsidR="00800F8A"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 xml:space="preserve">3.3.7. </w:t>
      </w:r>
      <w:r w:rsidR="00041777" w:rsidRPr="003064D5">
        <w:rPr>
          <w:rFonts w:ascii="PT Astra Serif" w:hAnsi="PT Astra Serif" w:cs="Times New Roman"/>
          <w:sz w:val="25"/>
          <w:szCs w:val="25"/>
        </w:rPr>
        <w:t>Указывать идентификатор государственного контракта (ИГК) в платежных документах и документах-основаниях Поставщика.</w:t>
      </w:r>
    </w:p>
    <w:p w:rsidR="003064D5" w:rsidRPr="003064D5" w:rsidRDefault="003064D5" w:rsidP="003064D5">
      <w:pPr>
        <w:tabs>
          <w:tab w:val="left" w:pos="567"/>
          <w:tab w:val="left" w:pos="851"/>
          <w:tab w:val="left" w:pos="1335"/>
        </w:tabs>
        <w:ind w:firstLine="567"/>
        <w:contextualSpacing/>
        <w:rPr>
          <w:rFonts w:ascii="PT Astra Serif" w:hAnsi="PT Astra Serif" w:cs="Times New Roman"/>
          <w:sz w:val="25"/>
          <w:szCs w:val="25"/>
        </w:rPr>
      </w:pPr>
      <w:r>
        <w:rPr>
          <w:rFonts w:ascii="PT Astra Serif" w:hAnsi="PT Astra Serif" w:cs="Times New Roman"/>
          <w:sz w:val="25"/>
          <w:szCs w:val="25"/>
        </w:rPr>
        <w:t>3.3.8.</w:t>
      </w:r>
      <w:r w:rsidR="00041777" w:rsidRPr="00041777">
        <w:rPr>
          <w:rFonts w:ascii="PT Astra Serif" w:hAnsi="PT Astra Serif" w:cs="Times New Roman"/>
          <w:sz w:val="25"/>
          <w:szCs w:val="25"/>
        </w:rPr>
        <w:t xml:space="preserve"> </w:t>
      </w:r>
      <w:r w:rsidR="00041777" w:rsidRPr="003064D5">
        <w:rPr>
          <w:rFonts w:ascii="PT Astra Serif" w:hAnsi="PT Astra Serif" w:cs="Times New Roman"/>
          <w:sz w:val="25"/>
          <w:szCs w:val="25"/>
        </w:rPr>
        <w:t>Раскрывать структуру цены настоящего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3064D5" w:rsidRPr="003064D5" w:rsidRDefault="003064D5" w:rsidP="003064D5">
      <w:pPr>
        <w:tabs>
          <w:tab w:val="left" w:pos="567"/>
          <w:tab w:val="left" w:pos="851"/>
          <w:tab w:val="left" w:pos="1335"/>
        </w:tabs>
        <w:ind w:firstLine="567"/>
        <w:contextualSpacing/>
        <w:rPr>
          <w:rFonts w:ascii="PT Astra Serif" w:hAnsi="PT Astra Serif" w:cs="Times New Roman"/>
          <w:sz w:val="25"/>
          <w:szCs w:val="25"/>
        </w:rPr>
      </w:pPr>
      <w:r w:rsidRPr="003064D5">
        <w:rPr>
          <w:rFonts w:ascii="PT Astra Serif" w:hAnsi="PT Astra Serif" w:cs="Times New Roman"/>
          <w:sz w:val="25"/>
          <w:szCs w:val="25"/>
        </w:rPr>
        <w:t>3.</w:t>
      </w:r>
      <w:r>
        <w:rPr>
          <w:rFonts w:ascii="PT Astra Serif" w:hAnsi="PT Astra Serif" w:cs="Times New Roman"/>
          <w:sz w:val="25"/>
          <w:szCs w:val="25"/>
        </w:rPr>
        <w:t>3.9</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Представлять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
    <w:p w:rsidR="003064D5" w:rsidRPr="003064D5" w:rsidRDefault="003064D5" w:rsidP="003064D5">
      <w:pPr>
        <w:tabs>
          <w:tab w:val="left" w:pos="567"/>
          <w:tab w:val="left" w:pos="851"/>
          <w:tab w:val="left" w:pos="1335"/>
        </w:tabs>
        <w:ind w:firstLine="567"/>
        <w:contextualSpacing/>
        <w:rPr>
          <w:rFonts w:ascii="PT Astra Serif" w:hAnsi="PT Astra Serif" w:cs="Times New Roman"/>
          <w:sz w:val="25"/>
          <w:szCs w:val="25"/>
        </w:rPr>
      </w:pPr>
      <w:r w:rsidRPr="003064D5">
        <w:rPr>
          <w:rFonts w:ascii="PT Astra Serif" w:hAnsi="PT Astra Serif" w:cs="Times New Roman"/>
          <w:sz w:val="25"/>
          <w:szCs w:val="25"/>
        </w:rPr>
        <w:t>3.</w:t>
      </w:r>
      <w:r>
        <w:rPr>
          <w:rFonts w:ascii="PT Astra Serif" w:hAnsi="PT Astra Serif" w:cs="Times New Roman"/>
          <w:sz w:val="25"/>
          <w:szCs w:val="25"/>
        </w:rPr>
        <w:t>3</w:t>
      </w:r>
      <w:r w:rsidRPr="003064D5">
        <w:rPr>
          <w:rFonts w:ascii="PT Astra Serif" w:hAnsi="PT Astra Serif" w:cs="Times New Roman"/>
          <w:sz w:val="25"/>
          <w:szCs w:val="25"/>
        </w:rPr>
        <w:t>.</w:t>
      </w:r>
      <w:r>
        <w:rPr>
          <w:rFonts w:ascii="PT Astra Serif" w:hAnsi="PT Astra Serif" w:cs="Times New Roman"/>
          <w:sz w:val="25"/>
          <w:szCs w:val="25"/>
        </w:rPr>
        <w:t>10</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Вести раздельный учет результатов финансово-хозяйственной деятельности по каждому Контракту и контракту (договору) и распределять накладные расходы по Контракту, контракту (договору) пропорционально срокам его исполнения в порядке, установленном Министерством финансов Российской Федерации;</w:t>
      </w:r>
    </w:p>
    <w:p w:rsidR="003064D5" w:rsidRPr="003064D5" w:rsidRDefault="003064D5" w:rsidP="003064D5">
      <w:pPr>
        <w:tabs>
          <w:tab w:val="left" w:pos="567"/>
          <w:tab w:val="left" w:pos="851"/>
          <w:tab w:val="left" w:pos="1335"/>
        </w:tabs>
        <w:ind w:firstLine="567"/>
        <w:contextualSpacing/>
        <w:rPr>
          <w:rFonts w:ascii="PT Astra Serif" w:hAnsi="PT Astra Serif" w:cs="Times New Roman"/>
          <w:sz w:val="25"/>
          <w:szCs w:val="25"/>
        </w:rPr>
      </w:pPr>
      <w:r w:rsidRPr="003064D5">
        <w:rPr>
          <w:rFonts w:ascii="PT Astra Serif" w:hAnsi="PT Astra Serif" w:cs="Times New Roman"/>
          <w:sz w:val="25"/>
          <w:szCs w:val="25"/>
        </w:rPr>
        <w:t>3.</w:t>
      </w:r>
      <w:r>
        <w:rPr>
          <w:rFonts w:ascii="PT Astra Serif" w:hAnsi="PT Astra Serif" w:cs="Times New Roman"/>
          <w:sz w:val="25"/>
          <w:szCs w:val="25"/>
        </w:rPr>
        <w:t>3.11</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 xml:space="preserve">Представлять по запросу Государственного заказчика расчетно-калькуляционные материалы, а также информацию о затратах по Контракту в соответствии с Федеральным </w:t>
      </w:r>
      <w:hyperlink r:id="rId14" w:history="1">
        <w:r w:rsidR="00041777" w:rsidRPr="003064D5">
          <w:rPr>
            <w:rStyle w:val="af3"/>
            <w:rFonts w:ascii="PT Astra Serif" w:hAnsi="PT Astra Serif" w:cs="Times New Roman"/>
            <w:sz w:val="25"/>
            <w:szCs w:val="25"/>
          </w:rPr>
          <w:t>законом</w:t>
        </w:r>
      </w:hyperlink>
      <w:r w:rsidR="00041777" w:rsidRPr="003064D5">
        <w:rPr>
          <w:rFonts w:ascii="PT Astra Serif" w:hAnsi="PT Astra Serif" w:cs="Times New Roman"/>
          <w:sz w:val="25"/>
          <w:szCs w:val="25"/>
        </w:rPr>
        <w:t xml:space="preserve"> «О государственном оборонном заказе».</w:t>
      </w:r>
    </w:p>
    <w:p w:rsidR="003064D5" w:rsidRPr="003064D5" w:rsidRDefault="003064D5" w:rsidP="003064D5">
      <w:pPr>
        <w:tabs>
          <w:tab w:val="left" w:pos="567"/>
          <w:tab w:val="left" w:pos="851"/>
          <w:tab w:val="left" w:pos="1335"/>
        </w:tabs>
        <w:ind w:firstLine="567"/>
        <w:contextualSpacing/>
        <w:rPr>
          <w:rFonts w:ascii="PT Astra Serif" w:hAnsi="PT Astra Serif" w:cs="Times New Roman"/>
          <w:sz w:val="25"/>
          <w:szCs w:val="25"/>
        </w:rPr>
      </w:pPr>
      <w:r w:rsidRPr="003064D5">
        <w:rPr>
          <w:rFonts w:ascii="PT Astra Serif" w:hAnsi="PT Astra Serif" w:cs="Times New Roman"/>
          <w:sz w:val="25"/>
          <w:szCs w:val="25"/>
        </w:rPr>
        <w:t>3.</w:t>
      </w:r>
      <w:r>
        <w:rPr>
          <w:rFonts w:ascii="PT Astra Serif" w:hAnsi="PT Astra Serif" w:cs="Times New Roman"/>
          <w:sz w:val="25"/>
          <w:szCs w:val="25"/>
        </w:rPr>
        <w:t>3</w:t>
      </w:r>
      <w:r w:rsidRPr="003064D5">
        <w:rPr>
          <w:rFonts w:ascii="PT Astra Serif" w:hAnsi="PT Astra Serif" w:cs="Times New Roman"/>
          <w:sz w:val="25"/>
          <w:szCs w:val="25"/>
        </w:rPr>
        <w:t>.1</w:t>
      </w:r>
      <w:r w:rsidR="00182242">
        <w:rPr>
          <w:rFonts w:ascii="PT Astra Serif" w:hAnsi="PT Astra Serif" w:cs="Times New Roman"/>
          <w:sz w:val="25"/>
          <w:szCs w:val="25"/>
        </w:rPr>
        <w:t>2</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РФ о государственном оборонном заказе, в том числе на отдельных этапах его исполнения.</w:t>
      </w:r>
    </w:p>
    <w:p w:rsidR="003064D5" w:rsidRPr="003064D5" w:rsidRDefault="003064D5" w:rsidP="003064D5">
      <w:pPr>
        <w:tabs>
          <w:tab w:val="left" w:pos="567"/>
          <w:tab w:val="left" w:pos="851"/>
          <w:tab w:val="left" w:pos="1335"/>
        </w:tabs>
        <w:ind w:firstLine="567"/>
        <w:contextualSpacing/>
        <w:rPr>
          <w:rFonts w:ascii="PT Astra Serif" w:hAnsi="PT Astra Serif" w:cs="Times New Roman"/>
          <w:sz w:val="25"/>
          <w:szCs w:val="25"/>
        </w:rPr>
      </w:pPr>
      <w:r w:rsidRPr="003064D5">
        <w:rPr>
          <w:rFonts w:ascii="PT Astra Serif" w:hAnsi="PT Astra Serif" w:cs="Times New Roman"/>
          <w:sz w:val="25"/>
          <w:szCs w:val="25"/>
        </w:rPr>
        <w:t>3.</w:t>
      </w:r>
      <w:r>
        <w:rPr>
          <w:rFonts w:ascii="PT Astra Serif" w:hAnsi="PT Astra Serif" w:cs="Times New Roman"/>
          <w:sz w:val="25"/>
          <w:szCs w:val="25"/>
        </w:rPr>
        <w:t>3</w:t>
      </w:r>
      <w:r w:rsidRPr="003064D5">
        <w:rPr>
          <w:rFonts w:ascii="PT Astra Serif" w:hAnsi="PT Astra Serif" w:cs="Times New Roman"/>
          <w:sz w:val="25"/>
          <w:szCs w:val="25"/>
        </w:rPr>
        <w:t>.1</w:t>
      </w:r>
      <w:r w:rsidR="00182242">
        <w:rPr>
          <w:rFonts w:ascii="PT Astra Serif" w:hAnsi="PT Astra Serif" w:cs="Times New Roman"/>
          <w:sz w:val="25"/>
          <w:szCs w:val="25"/>
        </w:rPr>
        <w:t>3</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Проводит работы по включению в федеральный каталог продукции для федеральных нужд информации о товарах, подлежащих каталогизации (</w:t>
      </w:r>
      <w:r w:rsidR="00041777" w:rsidRPr="003064D5">
        <w:rPr>
          <w:rFonts w:ascii="PT Astra Serif" w:hAnsi="PT Astra Serif" w:cs="Times New Roman"/>
          <w:bCs/>
          <w:sz w:val="25"/>
          <w:szCs w:val="25"/>
        </w:rPr>
        <w:t>в соответствии</w:t>
      </w:r>
      <w:r w:rsidR="00041777" w:rsidRPr="003064D5">
        <w:rPr>
          <w:rFonts w:ascii="PT Astra Serif" w:hAnsi="PT Astra Serif" w:cs="Times New Roman"/>
          <w:sz w:val="25"/>
          <w:szCs w:val="25"/>
        </w:rPr>
        <w:t xml:space="preserve"> с п. 21.1 ст.8 Федерального закона от 29.12.2012 № 275-ФЗ </w:t>
      </w:r>
      <w:hyperlink r:id="rId15" w:history="1">
        <w:r w:rsidR="00041777" w:rsidRPr="003064D5">
          <w:rPr>
            <w:rStyle w:val="af3"/>
            <w:rFonts w:ascii="PT Astra Serif" w:hAnsi="PT Astra Serif" w:cs="Times New Roman"/>
            <w:sz w:val="25"/>
            <w:szCs w:val="25"/>
          </w:rPr>
          <w:t>«О государственном оборонном заказе» </w:t>
        </w:r>
      </w:hyperlink>
      <w:r w:rsidR="00041777" w:rsidRPr="003064D5">
        <w:rPr>
          <w:rFonts w:ascii="PT Astra Serif" w:hAnsi="PT Astra Serif" w:cs="Times New Roman"/>
          <w:bCs/>
          <w:sz w:val="25"/>
          <w:szCs w:val="25"/>
        </w:rPr>
        <w:t>).</w:t>
      </w:r>
    </w:p>
    <w:p w:rsidR="003064D5" w:rsidRPr="003064D5" w:rsidRDefault="003064D5" w:rsidP="003064D5">
      <w:pPr>
        <w:tabs>
          <w:tab w:val="left" w:pos="567"/>
          <w:tab w:val="left" w:pos="851"/>
          <w:tab w:val="left" w:pos="1335"/>
        </w:tabs>
        <w:ind w:firstLine="567"/>
        <w:contextualSpacing/>
        <w:rPr>
          <w:rFonts w:ascii="PT Astra Serif" w:hAnsi="PT Astra Serif" w:cs="Times New Roman"/>
          <w:bCs/>
          <w:sz w:val="25"/>
          <w:szCs w:val="25"/>
        </w:rPr>
      </w:pPr>
      <w:r w:rsidRPr="003064D5">
        <w:rPr>
          <w:rFonts w:ascii="PT Astra Serif" w:hAnsi="PT Astra Serif" w:cs="Times New Roman"/>
          <w:sz w:val="25"/>
          <w:szCs w:val="25"/>
        </w:rPr>
        <w:t>3.</w:t>
      </w:r>
      <w:r>
        <w:rPr>
          <w:rFonts w:ascii="PT Astra Serif" w:hAnsi="PT Astra Serif" w:cs="Times New Roman"/>
          <w:sz w:val="25"/>
          <w:szCs w:val="25"/>
        </w:rPr>
        <w:t>3</w:t>
      </w:r>
      <w:r w:rsidRPr="003064D5">
        <w:rPr>
          <w:rFonts w:ascii="PT Astra Serif" w:hAnsi="PT Astra Serif" w:cs="Times New Roman"/>
          <w:sz w:val="25"/>
          <w:szCs w:val="25"/>
        </w:rPr>
        <w:t>.1</w:t>
      </w:r>
      <w:r w:rsidR="00182242">
        <w:rPr>
          <w:rFonts w:ascii="PT Astra Serif" w:hAnsi="PT Astra Serif" w:cs="Times New Roman"/>
          <w:sz w:val="25"/>
          <w:szCs w:val="25"/>
        </w:rPr>
        <w:t>4</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Устанавливает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w:t>
      </w:r>
      <w:r w:rsidR="00041777" w:rsidRPr="003064D5">
        <w:rPr>
          <w:rFonts w:ascii="PT Astra Serif" w:hAnsi="PT Astra Serif" w:cs="Times New Roman"/>
          <w:bCs/>
          <w:sz w:val="25"/>
          <w:szCs w:val="25"/>
        </w:rPr>
        <w:t>в соответствии</w:t>
      </w:r>
      <w:r w:rsidR="00041777" w:rsidRPr="003064D5">
        <w:rPr>
          <w:rFonts w:ascii="PT Astra Serif" w:hAnsi="PT Astra Serif" w:cs="Times New Roman"/>
          <w:sz w:val="25"/>
          <w:szCs w:val="25"/>
        </w:rPr>
        <w:t xml:space="preserve"> с п. 21.2 ст.8 Федерального закона от 29.12.2012 № 275-ФЗ </w:t>
      </w:r>
      <w:hyperlink r:id="rId16" w:history="1">
        <w:r w:rsidR="00041777" w:rsidRPr="003064D5">
          <w:rPr>
            <w:rStyle w:val="af3"/>
            <w:rFonts w:ascii="PT Astra Serif" w:hAnsi="PT Astra Serif" w:cs="Times New Roman"/>
            <w:sz w:val="25"/>
            <w:szCs w:val="25"/>
          </w:rPr>
          <w:t>«О государственном оборонном заказе» </w:t>
        </w:r>
      </w:hyperlink>
      <w:r w:rsidR="00041777" w:rsidRPr="003064D5">
        <w:rPr>
          <w:rFonts w:ascii="PT Astra Serif" w:hAnsi="PT Astra Serif" w:cs="Times New Roman"/>
          <w:bCs/>
          <w:sz w:val="25"/>
          <w:szCs w:val="25"/>
        </w:rPr>
        <w:t>).</w:t>
      </w:r>
    </w:p>
    <w:p w:rsidR="003064D5" w:rsidRPr="003064D5" w:rsidRDefault="003064D5" w:rsidP="003064D5">
      <w:pPr>
        <w:tabs>
          <w:tab w:val="left" w:pos="567"/>
          <w:tab w:val="left" w:pos="851"/>
          <w:tab w:val="left" w:pos="1335"/>
        </w:tabs>
        <w:ind w:firstLine="567"/>
        <w:contextualSpacing/>
        <w:rPr>
          <w:rFonts w:ascii="PT Astra Serif" w:hAnsi="PT Astra Serif" w:cs="Times New Roman"/>
          <w:bCs/>
          <w:sz w:val="25"/>
          <w:szCs w:val="25"/>
        </w:rPr>
      </w:pPr>
      <w:r w:rsidRPr="003064D5">
        <w:rPr>
          <w:rFonts w:ascii="PT Astra Serif" w:hAnsi="PT Astra Serif" w:cs="Times New Roman"/>
          <w:bCs/>
          <w:sz w:val="25"/>
          <w:szCs w:val="25"/>
        </w:rPr>
        <w:t>3.</w:t>
      </w:r>
      <w:r w:rsidR="009813AF">
        <w:rPr>
          <w:rFonts w:ascii="PT Astra Serif" w:hAnsi="PT Astra Serif" w:cs="Times New Roman"/>
          <w:bCs/>
          <w:sz w:val="25"/>
          <w:szCs w:val="25"/>
        </w:rPr>
        <w:t>3</w:t>
      </w:r>
      <w:r w:rsidRPr="003064D5">
        <w:rPr>
          <w:rFonts w:ascii="PT Astra Serif" w:hAnsi="PT Astra Serif" w:cs="Times New Roman"/>
          <w:bCs/>
          <w:sz w:val="25"/>
          <w:szCs w:val="25"/>
        </w:rPr>
        <w:t>.1</w:t>
      </w:r>
      <w:r w:rsidR="00182242">
        <w:rPr>
          <w:rFonts w:ascii="PT Astra Serif" w:hAnsi="PT Astra Serif" w:cs="Times New Roman"/>
          <w:bCs/>
          <w:sz w:val="25"/>
          <w:szCs w:val="25"/>
        </w:rPr>
        <w:t>5</w:t>
      </w:r>
      <w:r w:rsidRPr="003064D5">
        <w:rPr>
          <w:rFonts w:ascii="PT Astra Serif" w:hAnsi="PT Astra Serif" w:cs="Times New Roman"/>
          <w:bCs/>
          <w:sz w:val="25"/>
          <w:szCs w:val="25"/>
        </w:rPr>
        <w:t xml:space="preserve">. </w:t>
      </w:r>
      <w:r w:rsidR="00041777" w:rsidRPr="003064D5">
        <w:rPr>
          <w:rFonts w:ascii="PT Astra Serif" w:hAnsi="PT Astra Serif" w:cs="Times New Roman"/>
          <w:sz w:val="25"/>
          <w:szCs w:val="25"/>
        </w:rPr>
        <w:t>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w:t>
      </w:r>
      <w:r w:rsidR="00041777" w:rsidRPr="003064D5">
        <w:rPr>
          <w:rFonts w:ascii="PT Astra Serif" w:hAnsi="PT Astra Serif" w:cs="Times New Roman"/>
          <w:bCs/>
          <w:sz w:val="25"/>
          <w:szCs w:val="25"/>
        </w:rPr>
        <w:t>в соответствии</w:t>
      </w:r>
      <w:r w:rsidR="00041777" w:rsidRPr="003064D5">
        <w:rPr>
          <w:rFonts w:ascii="PT Astra Serif" w:hAnsi="PT Astra Serif" w:cs="Times New Roman"/>
          <w:sz w:val="25"/>
          <w:szCs w:val="25"/>
        </w:rPr>
        <w:t xml:space="preserve"> с п. 21.3 ст.8 Федерального закона от 29.12.2012 № 275-ФЗ </w:t>
      </w:r>
      <w:hyperlink r:id="rId17" w:history="1">
        <w:r w:rsidR="00041777" w:rsidRPr="003064D5">
          <w:rPr>
            <w:rStyle w:val="af3"/>
            <w:rFonts w:ascii="PT Astra Serif" w:hAnsi="PT Astra Serif" w:cs="Times New Roman"/>
            <w:sz w:val="25"/>
            <w:szCs w:val="25"/>
          </w:rPr>
          <w:t>«О государственном оборонном заказе» </w:t>
        </w:r>
      </w:hyperlink>
      <w:r w:rsidR="00041777" w:rsidRPr="003064D5">
        <w:rPr>
          <w:rFonts w:ascii="PT Astra Serif" w:hAnsi="PT Astra Serif" w:cs="Times New Roman"/>
          <w:bCs/>
          <w:sz w:val="25"/>
          <w:szCs w:val="25"/>
        </w:rPr>
        <w:t>).</w:t>
      </w:r>
    </w:p>
    <w:p w:rsidR="003064D5" w:rsidRPr="003064D5" w:rsidRDefault="003064D5" w:rsidP="003064D5">
      <w:pPr>
        <w:tabs>
          <w:tab w:val="left" w:pos="567"/>
          <w:tab w:val="left" w:pos="851"/>
          <w:tab w:val="left" w:pos="1335"/>
        </w:tabs>
        <w:ind w:firstLine="567"/>
        <w:contextualSpacing/>
        <w:rPr>
          <w:rFonts w:ascii="PT Astra Serif" w:hAnsi="PT Astra Serif" w:cs="Times New Roman"/>
          <w:bCs/>
          <w:sz w:val="25"/>
          <w:szCs w:val="25"/>
        </w:rPr>
      </w:pPr>
      <w:r w:rsidRPr="003064D5">
        <w:rPr>
          <w:rFonts w:ascii="PT Astra Serif" w:hAnsi="PT Astra Serif" w:cs="Times New Roman"/>
          <w:bCs/>
          <w:sz w:val="25"/>
          <w:szCs w:val="25"/>
        </w:rPr>
        <w:t>3.</w:t>
      </w:r>
      <w:r w:rsidR="009813AF">
        <w:rPr>
          <w:rFonts w:ascii="PT Astra Serif" w:hAnsi="PT Astra Serif" w:cs="Times New Roman"/>
          <w:bCs/>
          <w:sz w:val="25"/>
          <w:szCs w:val="25"/>
        </w:rPr>
        <w:t>3</w:t>
      </w:r>
      <w:r w:rsidRPr="003064D5">
        <w:rPr>
          <w:rFonts w:ascii="PT Astra Serif" w:hAnsi="PT Astra Serif" w:cs="Times New Roman"/>
          <w:bCs/>
          <w:sz w:val="25"/>
          <w:szCs w:val="25"/>
        </w:rPr>
        <w:t>.1</w:t>
      </w:r>
      <w:r w:rsidR="00182242">
        <w:rPr>
          <w:rFonts w:ascii="PT Astra Serif" w:hAnsi="PT Astra Serif" w:cs="Times New Roman"/>
          <w:bCs/>
          <w:sz w:val="25"/>
          <w:szCs w:val="25"/>
        </w:rPr>
        <w:t>6</w:t>
      </w:r>
      <w:r w:rsidRPr="003064D5">
        <w:rPr>
          <w:rFonts w:ascii="PT Astra Serif" w:hAnsi="PT Astra Serif" w:cs="Times New Roman"/>
          <w:bCs/>
          <w:sz w:val="25"/>
          <w:szCs w:val="25"/>
        </w:rPr>
        <w:t>.</w:t>
      </w:r>
      <w:r w:rsidRPr="003064D5">
        <w:rPr>
          <w:rFonts w:ascii="PT Astra Serif" w:hAnsi="PT Astra Serif" w:cs="Times New Roman"/>
          <w:sz w:val="25"/>
          <w:szCs w:val="25"/>
        </w:rPr>
        <w:t xml:space="preserve"> </w:t>
      </w:r>
      <w:r w:rsidR="00041777" w:rsidRPr="003064D5">
        <w:rPr>
          <w:rFonts w:ascii="PT Astra Serif" w:hAnsi="PT Astra Serif" w:cs="Times New Roman"/>
          <w:sz w:val="25"/>
          <w:szCs w:val="25"/>
        </w:rPr>
        <w:t>Информировать исполнителей о том, что контракты заключаются, исполняются в целях выполнения государственного оборонного заказа.</w:t>
      </w:r>
    </w:p>
    <w:p w:rsidR="003064D5" w:rsidRPr="003064D5" w:rsidRDefault="003064D5" w:rsidP="003064D5">
      <w:pPr>
        <w:tabs>
          <w:tab w:val="left" w:pos="567"/>
          <w:tab w:val="left" w:pos="851"/>
          <w:tab w:val="left" w:pos="1335"/>
        </w:tabs>
        <w:ind w:firstLine="567"/>
        <w:contextualSpacing/>
        <w:rPr>
          <w:rFonts w:ascii="PT Astra Serif" w:hAnsi="PT Astra Serif" w:cs="Times New Roman"/>
          <w:bCs/>
          <w:sz w:val="25"/>
          <w:szCs w:val="25"/>
        </w:rPr>
      </w:pPr>
      <w:r w:rsidRPr="003064D5">
        <w:rPr>
          <w:rFonts w:ascii="PT Astra Serif" w:hAnsi="PT Astra Serif" w:cs="Times New Roman"/>
          <w:bCs/>
          <w:sz w:val="25"/>
          <w:szCs w:val="25"/>
        </w:rPr>
        <w:lastRenderedPageBreak/>
        <w:t>3.</w:t>
      </w:r>
      <w:r w:rsidR="009813AF">
        <w:rPr>
          <w:rFonts w:ascii="PT Astra Serif" w:hAnsi="PT Astra Serif" w:cs="Times New Roman"/>
          <w:bCs/>
          <w:sz w:val="25"/>
          <w:szCs w:val="25"/>
        </w:rPr>
        <w:t>3</w:t>
      </w:r>
      <w:r w:rsidRPr="003064D5">
        <w:rPr>
          <w:rFonts w:ascii="PT Astra Serif" w:hAnsi="PT Astra Serif" w:cs="Times New Roman"/>
          <w:bCs/>
          <w:sz w:val="25"/>
          <w:szCs w:val="25"/>
        </w:rPr>
        <w:t>.1</w:t>
      </w:r>
      <w:r w:rsidR="00182242">
        <w:rPr>
          <w:rFonts w:ascii="PT Astra Serif" w:hAnsi="PT Astra Serif" w:cs="Times New Roman"/>
          <w:bCs/>
          <w:sz w:val="25"/>
          <w:szCs w:val="25"/>
        </w:rPr>
        <w:t>7</w:t>
      </w:r>
      <w:r w:rsidRPr="003064D5">
        <w:rPr>
          <w:rFonts w:ascii="PT Astra Serif" w:hAnsi="PT Astra Serif" w:cs="Times New Roman"/>
          <w:bCs/>
          <w:sz w:val="25"/>
          <w:szCs w:val="25"/>
        </w:rPr>
        <w:t>.</w:t>
      </w:r>
      <w:r w:rsidRPr="003064D5">
        <w:rPr>
          <w:rFonts w:ascii="PT Astra Serif" w:hAnsi="PT Astra Serif" w:cs="Times New Roman"/>
          <w:sz w:val="25"/>
          <w:szCs w:val="25"/>
        </w:rPr>
        <w:t xml:space="preserve"> </w:t>
      </w:r>
      <w:r w:rsidR="00041777" w:rsidRPr="00721622">
        <w:rPr>
          <w:rFonts w:ascii="PT Astra Serif" w:hAnsi="PT Astra Serif" w:cs="Times New Roman"/>
          <w:sz w:val="25"/>
          <w:szCs w:val="25"/>
        </w:rPr>
        <w:t>Обеспечить устранение за свой счет недостатков и дефектов оказанных услуг в порядке и сроки, предусмотренные разделом 7 настоящего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w:t>
      </w:r>
      <w:r w:rsidR="009813AF">
        <w:rPr>
          <w:rFonts w:ascii="PT Astra Serif" w:hAnsi="PT Astra Serif" w:cs="Times New Roman"/>
          <w:sz w:val="25"/>
          <w:szCs w:val="25"/>
        </w:rPr>
        <w:t>1</w:t>
      </w:r>
      <w:r w:rsidR="00182242">
        <w:rPr>
          <w:rFonts w:ascii="PT Astra Serif" w:hAnsi="PT Astra Serif" w:cs="Times New Roman"/>
          <w:sz w:val="25"/>
          <w:szCs w:val="25"/>
        </w:rPr>
        <w:t>8</w:t>
      </w:r>
      <w:r w:rsidRPr="00721622">
        <w:rPr>
          <w:rFonts w:ascii="PT Astra Serif" w:hAnsi="PT Astra Serif" w:cs="Times New Roman"/>
          <w:sz w:val="25"/>
          <w:szCs w:val="25"/>
        </w:rPr>
        <w:t xml:space="preserve">. </w:t>
      </w:r>
      <w:r w:rsidR="00772CAC" w:rsidRPr="00721622">
        <w:rPr>
          <w:rFonts w:ascii="PT Astra Serif" w:hAnsi="PT Astra Serif" w:cs="Times New Roman"/>
          <w:sz w:val="25"/>
          <w:szCs w:val="25"/>
        </w:rPr>
        <w:t xml:space="preserve">В случае неисполнения или ненадлежащего исполнения своих обязательств по Контракту </w:t>
      </w:r>
      <w:r w:rsidR="00772CAC" w:rsidRPr="00721622">
        <w:rPr>
          <w:rFonts w:ascii="PT Astra Serif" w:hAnsi="PT Astra Serif" w:cs="Times New Roman"/>
          <w:i/>
          <w:iCs/>
          <w:sz w:val="25"/>
          <w:szCs w:val="25"/>
        </w:rPr>
        <w:t xml:space="preserve">уплатить неустойку (пени, штраф), </w:t>
      </w:r>
      <w:r w:rsidR="00772CAC" w:rsidRPr="00721622">
        <w:rPr>
          <w:rFonts w:ascii="PT Astra Serif" w:hAnsi="PT Astra Serif" w:cs="Times New Roman"/>
          <w:sz w:val="25"/>
          <w:szCs w:val="25"/>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настоящим Контрактом.</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3.3.</w:t>
      </w:r>
      <w:r w:rsidR="009813AF">
        <w:rPr>
          <w:rFonts w:ascii="PT Astra Serif" w:hAnsi="PT Astra Serif" w:cs="Times New Roman"/>
          <w:sz w:val="25"/>
          <w:szCs w:val="25"/>
        </w:rPr>
        <w:t>1</w:t>
      </w:r>
      <w:r w:rsidR="00182242">
        <w:rPr>
          <w:rFonts w:ascii="PT Astra Serif" w:hAnsi="PT Astra Serif" w:cs="Times New Roman"/>
          <w:sz w:val="25"/>
          <w:szCs w:val="25"/>
        </w:rPr>
        <w:t>9</w:t>
      </w:r>
      <w:r w:rsidRPr="00721622">
        <w:rPr>
          <w:rFonts w:ascii="PT Astra Serif" w:hAnsi="PT Astra Serif" w:cs="Times New Roman"/>
          <w:sz w:val="25"/>
          <w:szCs w:val="25"/>
        </w:rPr>
        <w:t xml:space="preserve">. </w:t>
      </w:r>
      <w:r w:rsidR="00772CAC" w:rsidRPr="00721622">
        <w:rPr>
          <w:rFonts w:ascii="PT Astra Serif" w:hAnsi="PT Astra Serif" w:cs="Times New Roman"/>
          <w:sz w:val="25"/>
          <w:szCs w:val="25"/>
        </w:rPr>
        <w:t>Выполнять иные обязанности, предусмотренные действующим законодательством Российской Федерации и настоящим Контрактом.</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3.4. Исполнитель вправе:</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3.4.1. Требовать оплату надлежащим образом выполненных и принятых Государственным заказчиком оказанных услуг, в соответствии с условиями раздела 2 настоящего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 xml:space="preserve">3.4.2. Требовать уплату неустойки (штрафов, пеней) согласно разделу </w:t>
      </w:r>
      <w:r w:rsidR="006453BE" w:rsidRPr="00721622">
        <w:rPr>
          <w:rFonts w:ascii="PT Astra Serif" w:hAnsi="PT Astra Serif" w:cs="Times New Roman"/>
          <w:sz w:val="25"/>
          <w:szCs w:val="25"/>
        </w:rPr>
        <w:t>5</w:t>
      </w:r>
      <w:r w:rsidRPr="00721622">
        <w:rPr>
          <w:rFonts w:ascii="PT Astra Serif" w:hAnsi="PT Astra Serif" w:cs="Times New Roman"/>
          <w:sz w:val="25"/>
          <w:szCs w:val="25"/>
        </w:rPr>
        <w:t xml:space="preserve"> настоящего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 xml:space="preserve">3.4.3.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указанных в разделе </w:t>
      </w:r>
      <w:r w:rsidR="006453BE" w:rsidRPr="00721622">
        <w:rPr>
          <w:rFonts w:ascii="PT Astra Serif" w:hAnsi="PT Astra Serif" w:cs="Times New Roman"/>
          <w:sz w:val="25"/>
          <w:szCs w:val="25"/>
        </w:rPr>
        <w:t>8</w:t>
      </w:r>
      <w:r w:rsidRPr="00721622">
        <w:rPr>
          <w:rFonts w:ascii="PT Astra Serif" w:hAnsi="PT Astra Serif" w:cs="Times New Roman"/>
          <w:sz w:val="25"/>
          <w:szCs w:val="25"/>
        </w:rPr>
        <w:t xml:space="preserve"> настоящего Контракта.</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3.4.4. Досрочно исполнить обязательства по Контракту с письменного согласия Государственного заказчика. При этом такое досрочное исполнение не влечёт обязанности Государственного заказчика по досрочной оплате за оказанные услуги.</w:t>
      </w:r>
    </w:p>
    <w:p w:rsidR="00800F8A" w:rsidRPr="00721622" w:rsidRDefault="00800F8A" w:rsidP="00800F8A">
      <w:pPr>
        <w:tabs>
          <w:tab w:val="left" w:pos="567"/>
          <w:tab w:val="left" w:pos="851"/>
          <w:tab w:val="left" w:pos="1335"/>
        </w:tabs>
        <w:ind w:firstLine="567"/>
        <w:contextualSpacing/>
        <w:rPr>
          <w:rFonts w:ascii="PT Astra Serif" w:hAnsi="PT Astra Serif" w:cs="Times New Roman"/>
          <w:sz w:val="25"/>
          <w:szCs w:val="25"/>
        </w:rPr>
      </w:pPr>
      <w:r w:rsidRPr="00721622">
        <w:rPr>
          <w:rFonts w:ascii="PT Astra Serif" w:hAnsi="PT Astra Serif" w:cs="Times New Roman"/>
          <w:sz w:val="25"/>
          <w:szCs w:val="25"/>
        </w:rPr>
        <w:t>3.4.5. Осуществлять иные права, предусмотренные действующим законодательством Российской Федерации и Контрактом.</w:t>
      </w:r>
    </w:p>
    <w:p w:rsidR="00420B86" w:rsidRPr="00721622" w:rsidRDefault="00420B86" w:rsidP="00F24540">
      <w:pPr>
        <w:widowControl w:val="0"/>
        <w:overflowPunct w:val="0"/>
        <w:autoSpaceDE w:val="0"/>
        <w:autoSpaceDN w:val="0"/>
        <w:adjustRightInd w:val="0"/>
        <w:ind w:firstLine="0"/>
        <w:jc w:val="center"/>
        <w:textAlignment w:val="baseline"/>
        <w:rPr>
          <w:rFonts w:ascii="PT Astra Serif" w:hAnsi="PT Astra Serif" w:cs="Times New Roman"/>
          <w:b/>
          <w:bCs/>
          <w:color w:val="000000" w:themeColor="text1"/>
          <w:sz w:val="25"/>
          <w:szCs w:val="25"/>
          <w:lang w:eastAsia="ru-RU"/>
        </w:rPr>
      </w:pPr>
    </w:p>
    <w:p w:rsidR="00354440" w:rsidRPr="00721622" w:rsidRDefault="00354440" w:rsidP="00354440">
      <w:pPr>
        <w:tabs>
          <w:tab w:val="left" w:pos="567"/>
          <w:tab w:val="left" w:pos="851"/>
          <w:tab w:val="left" w:pos="1335"/>
        </w:tabs>
        <w:ind w:firstLine="567"/>
        <w:jc w:val="center"/>
        <w:rPr>
          <w:rFonts w:ascii="PT Astra Serif" w:hAnsi="PT Astra Serif" w:cs="Times New Roman"/>
          <w:b/>
          <w:sz w:val="25"/>
          <w:szCs w:val="25"/>
        </w:rPr>
      </w:pPr>
      <w:r w:rsidRPr="00721622">
        <w:rPr>
          <w:rFonts w:ascii="PT Astra Serif" w:hAnsi="PT Astra Serif" w:cs="Times New Roman"/>
          <w:b/>
          <w:sz w:val="25"/>
          <w:szCs w:val="25"/>
        </w:rPr>
        <w:t>4. Порядок приемки-сдачи услуг</w:t>
      </w:r>
    </w:p>
    <w:p w:rsidR="00444379" w:rsidRPr="00721622" w:rsidRDefault="00444379" w:rsidP="00444379">
      <w:pPr>
        <w:pStyle w:val="FR1"/>
        <w:spacing w:before="0" w:line="240" w:lineRule="auto"/>
        <w:ind w:firstLine="567"/>
        <w:rPr>
          <w:rFonts w:ascii="PT Astra Serif" w:hAnsi="PT Astra Serif"/>
          <w:sz w:val="25"/>
          <w:szCs w:val="25"/>
        </w:rPr>
      </w:pPr>
      <w:bookmarkStart w:id="2" w:name="sub_44"/>
      <w:r w:rsidRPr="00721622">
        <w:rPr>
          <w:rFonts w:ascii="PT Astra Serif" w:hAnsi="PT Astra Serif"/>
          <w:sz w:val="25"/>
          <w:szCs w:val="25"/>
        </w:rPr>
        <w:t>4.1. Качество оказанных услуг должно соответствовать требованиям, указанным в Техническом задании (Приложение № 2) настоящего Контракта и другими нормативным документами, установленными законодательством РФ.</w:t>
      </w:r>
    </w:p>
    <w:p w:rsidR="00444379" w:rsidRPr="00721622" w:rsidRDefault="00444379" w:rsidP="00444379">
      <w:pPr>
        <w:pStyle w:val="FR1"/>
        <w:spacing w:before="0" w:line="240" w:lineRule="auto"/>
        <w:ind w:firstLine="567"/>
        <w:rPr>
          <w:rFonts w:ascii="PT Astra Serif" w:hAnsi="PT Astra Serif"/>
          <w:sz w:val="25"/>
          <w:szCs w:val="25"/>
        </w:rPr>
      </w:pPr>
      <w:r w:rsidRPr="00721622">
        <w:rPr>
          <w:rFonts w:ascii="PT Astra Serif" w:hAnsi="PT Astra Serif"/>
          <w:sz w:val="25"/>
          <w:szCs w:val="25"/>
        </w:rPr>
        <w:t xml:space="preserve">4.2. Исполнитель гарантирует надлежащее качество работ по оказанным услугам, на срок, не менее 12 (двенадцати) месяцев со дня подписания акта </w:t>
      </w:r>
      <w:r w:rsidR="00CE2213" w:rsidRPr="00721622">
        <w:rPr>
          <w:rFonts w:ascii="PT Astra Serif" w:hAnsi="PT Astra Serif"/>
          <w:sz w:val="25"/>
          <w:szCs w:val="25"/>
        </w:rPr>
        <w:t>выполненных работ</w:t>
      </w:r>
      <w:r w:rsidRPr="00721622">
        <w:rPr>
          <w:rFonts w:ascii="PT Astra Serif" w:hAnsi="PT Astra Serif"/>
          <w:sz w:val="25"/>
          <w:szCs w:val="25"/>
        </w:rPr>
        <w:t xml:space="preserve"> (Приложение № 3) к настоящему Контракту. Исполнитель несёт ответственность за недостатки, обнаруженные, в пределах гарантийного срока.</w:t>
      </w:r>
    </w:p>
    <w:p w:rsidR="00444379" w:rsidRPr="00721622" w:rsidRDefault="00444379" w:rsidP="00444379">
      <w:pPr>
        <w:pStyle w:val="FR1"/>
        <w:spacing w:before="0" w:line="240" w:lineRule="auto"/>
        <w:ind w:firstLine="567"/>
        <w:rPr>
          <w:rFonts w:ascii="PT Astra Serif" w:hAnsi="PT Astra Serif"/>
          <w:sz w:val="25"/>
          <w:szCs w:val="25"/>
        </w:rPr>
      </w:pPr>
      <w:r w:rsidRPr="00721622">
        <w:rPr>
          <w:rFonts w:ascii="PT Astra Serif" w:hAnsi="PT Astra Serif"/>
          <w:sz w:val="25"/>
          <w:szCs w:val="25"/>
        </w:rPr>
        <w:t>4.3. Устранение недоработок, выявленных во время сдачи оказанных услуг, а также в период гарантийного срока производится за счёт Исполнителя в срок, не превышающий 10 (десяти) календарных дней.</w:t>
      </w:r>
    </w:p>
    <w:p w:rsidR="00444379" w:rsidRPr="00721622" w:rsidRDefault="00444379" w:rsidP="00444379">
      <w:pPr>
        <w:pStyle w:val="FR1"/>
        <w:spacing w:before="0" w:line="240" w:lineRule="auto"/>
        <w:ind w:firstLine="567"/>
        <w:rPr>
          <w:rFonts w:ascii="PT Astra Serif" w:hAnsi="PT Astra Serif"/>
          <w:sz w:val="25"/>
          <w:szCs w:val="25"/>
        </w:rPr>
      </w:pPr>
      <w:r w:rsidRPr="00721622">
        <w:rPr>
          <w:rFonts w:ascii="PT Astra Serif" w:hAnsi="PT Astra Serif"/>
          <w:sz w:val="25"/>
          <w:szCs w:val="25"/>
        </w:rPr>
        <w:t xml:space="preserve">4.4. Не позднее, чем за 3 (три) рабочих дня до даты оказания услуг Исполнителем, Исполнитель, в письменной форме уведомляет Государственного заказчика по адресу, указанным </w:t>
      </w:r>
      <w:r w:rsidRPr="00721622">
        <w:rPr>
          <w:rFonts w:ascii="PT Astra Serif" w:hAnsi="PT Astra Serif"/>
          <w:color w:val="000000" w:themeColor="text1"/>
          <w:sz w:val="25"/>
          <w:szCs w:val="25"/>
        </w:rPr>
        <w:t>в разделе 1</w:t>
      </w:r>
      <w:r w:rsidR="006453BE" w:rsidRPr="00721622">
        <w:rPr>
          <w:rFonts w:ascii="PT Astra Serif" w:hAnsi="PT Astra Serif"/>
          <w:color w:val="000000" w:themeColor="text1"/>
          <w:sz w:val="25"/>
          <w:szCs w:val="25"/>
        </w:rPr>
        <w:t>0</w:t>
      </w:r>
      <w:r w:rsidRPr="00721622">
        <w:rPr>
          <w:rFonts w:ascii="PT Astra Serif" w:hAnsi="PT Astra Serif"/>
          <w:sz w:val="25"/>
          <w:szCs w:val="25"/>
        </w:rPr>
        <w:t xml:space="preserve"> Контракта и в Спецификации (Приложение №1) настоящего Контракта, о готовности к оказанию услуг.</w:t>
      </w:r>
    </w:p>
    <w:p w:rsidR="00B940D1" w:rsidRPr="00721622" w:rsidRDefault="0023476A" w:rsidP="00B940D1">
      <w:pPr>
        <w:pStyle w:val="FR1"/>
        <w:spacing w:before="0" w:line="240" w:lineRule="auto"/>
        <w:ind w:firstLine="567"/>
        <w:rPr>
          <w:rFonts w:ascii="PT Astra Serif" w:hAnsi="PT Astra Serif"/>
          <w:sz w:val="25"/>
          <w:szCs w:val="25"/>
        </w:rPr>
      </w:pPr>
      <w:r w:rsidRPr="00721622">
        <w:rPr>
          <w:rFonts w:ascii="PT Astra Serif" w:hAnsi="PT Astra Serif"/>
          <w:sz w:val="25"/>
          <w:szCs w:val="25"/>
        </w:rPr>
        <w:t xml:space="preserve">4.5. </w:t>
      </w:r>
      <w:r w:rsidR="00B940D1" w:rsidRPr="00721622">
        <w:rPr>
          <w:rFonts w:ascii="PT Astra Serif" w:hAnsi="PT Astra Serif"/>
          <w:sz w:val="25"/>
          <w:szCs w:val="25"/>
        </w:rPr>
        <w:t>При выполнении работ Исполнитель обязан представить следующие документы:</w:t>
      </w:r>
    </w:p>
    <w:p w:rsidR="00B940D1" w:rsidRPr="00721622" w:rsidRDefault="00B940D1" w:rsidP="00B940D1">
      <w:pPr>
        <w:pStyle w:val="FR1"/>
        <w:spacing w:before="0" w:line="240" w:lineRule="auto"/>
        <w:ind w:firstLine="567"/>
        <w:rPr>
          <w:rFonts w:ascii="PT Astra Serif" w:hAnsi="PT Astra Serif"/>
          <w:sz w:val="25"/>
          <w:szCs w:val="25"/>
        </w:rPr>
      </w:pPr>
      <w:r w:rsidRPr="00721622">
        <w:rPr>
          <w:rFonts w:ascii="PT Astra Serif" w:hAnsi="PT Astra Serif"/>
          <w:sz w:val="25"/>
          <w:szCs w:val="25"/>
        </w:rPr>
        <w:t>а) счёт;</w:t>
      </w:r>
    </w:p>
    <w:p w:rsidR="00B940D1" w:rsidRPr="00721622" w:rsidRDefault="00B940D1" w:rsidP="00B940D1">
      <w:pPr>
        <w:pStyle w:val="FR1"/>
        <w:spacing w:before="0" w:line="240" w:lineRule="auto"/>
        <w:ind w:firstLine="567"/>
        <w:rPr>
          <w:rFonts w:ascii="PT Astra Serif" w:hAnsi="PT Astra Serif"/>
          <w:sz w:val="25"/>
          <w:szCs w:val="25"/>
        </w:rPr>
      </w:pPr>
      <w:r w:rsidRPr="00721622">
        <w:rPr>
          <w:rFonts w:ascii="PT Astra Serif" w:hAnsi="PT Astra Serif"/>
          <w:sz w:val="25"/>
          <w:szCs w:val="25"/>
        </w:rPr>
        <w:t>б) счёт-фактуру;</w:t>
      </w:r>
    </w:p>
    <w:p w:rsidR="00B940D1" w:rsidRPr="00721622" w:rsidRDefault="00B940D1" w:rsidP="00B940D1">
      <w:pPr>
        <w:pStyle w:val="FR1"/>
        <w:spacing w:before="0" w:line="240" w:lineRule="auto"/>
        <w:ind w:firstLine="567"/>
        <w:rPr>
          <w:rFonts w:ascii="PT Astra Serif" w:hAnsi="PT Astra Serif"/>
          <w:sz w:val="25"/>
          <w:szCs w:val="25"/>
        </w:rPr>
      </w:pPr>
      <w:r w:rsidRPr="00721622">
        <w:rPr>
          <w:rFonts w:ascii="PT Astra Serif" w:hAnsi="PT Astra Serif"/>
          <w:sz w:val="25"/>
          <w:szCs w:val="25"/>
        </w:rPr>
        <w:t>в) акт выполненных работ (Приложение № 3)</w:t>
      </w:r>
    </w:p>
    <w:p w:rsidR="00B940D1" w:rsidRPr="00721622" w:rsidRDefault="00B940D1" w:rsidP="00B940D1">
      <w:pPr>
        <w:pStyle w:val="FR1"/>
        <w:spacing w:before="0" w:line="240" w:lineRule="auto"/>
        <w:ind w:firstLine="567"/>
        <w:rPr>
          <w:rFonts w:ascii="PT Astra Serif" w:hAnsi="PT Astra Serif"/>
          <w:sz w:val="25"/>
          <w:szCs w:val="25"/>
        </w:rPr>
      </w:pPr>
      <w:r w:rsidRPr="00721622">
        <w:rPr>
          <w:rFonts w:ascii="PT Astra Serif" w:hAnsi="PT Astra Serif"/>
          <w:sz w:val="25"/>
          <w:szCs w:val="25"/>
        </w:rPr>
        <w:t>г) иные необходимые документы, предусмотренные характером оказанных услуг.</w:t>
      </w:r>
    </w:p>
    <w:p w:rsidR="00444379" w:rsidRPr="00721622" w:rsidRDefault="00444379" w:rsidP="00444379">
      <w:pPr>
        <w:pStyle w:val="FR1"/>
        <w:spacing w:before="0" w:line="240" w:lineRule="auto"/>
        <w:ind w:firstLine="567"/>
        <w:rPr>
          <w:rFonts w:ascii="PT Astra Serif" w:hAnsi="PT Astra Serif"/>
          <w:sz w:val="25"/>
          <w:szCs w:val="25"/>
        </w:rPr>
      </w:pPr>
      <w:r w:rsidRPr="00721622">
        <w:rPr>
          <w:rFonts w:ascii="PT Astra Serif" w:hAnsi="PT Astra Serif"/>
          <w:sz w:val="25"/>
          <w:szCs w:val="25"/>
        </w:rPr>
        <w:t>4.6. Приёмка оказанных услуг осуществляется в соответствии с требованиями законодательства Российской Федерации в Местах выполнения работ и включает в себя:</w:t>
      </w:r>
    </w:p>
    <w:p w:rsidR="00444379" w:rsidRPr="00721622" w:rsidRDefault="00444379" w:rsidP="00444379">
      <w:pPr>
        <w:pStyle w:val="FR1"/>
        <w:spacing w:before="0" w:line="240" w:lineRule="auto"/>
        <w:ind w:firstLine="567"/>
        <w:rPr>
          <w:rFonts w:ascii="PT Astra Serif" w:hAnsi="PT Astra Serif"/>
          <w:sz w:val="25"/>
          <w:szCs w:val="25"/>
        </w:rPr>
      </w:pPr>
      <w:r w:rsidRPr="00721622">
        <w:rPr>
          <w:rFonts w:ascii="PT Astra Serif" w:hAnsi="PT Astra Serif"/>
          <w:sz w:val="25"/>
          <w:szCs w:val="25"/>
        </w:rPr>
        <w:t>а) проверку оказанных услуг на соответствие Спецификации и Технического задания (Приложение № 1 и Приложение № 2 к Контракту);</w:t>
      </w:r>
    </w:p>
    <w:p w:rsidR="00444379" w:rsidRPr="00721622" w:rsidRDefault="00444379" w:rsidP="004F1822">
      <w:pPr>
        <w:pStyle w:val="FR1"/>
        <w:spacing w:before="0" w:line="240" w:lineRule="auto"/>
        <w:ind w:firstLine="709"/>
        <w:rPr>
          <w:rFonts w:ascii="PT Astra Serif" w:hAnsi="PT Astra Serif"/>
          <w:sz w:val="25"/>
          <w:szCs w:val="25"/>
        </w:rPr>
      </w:pPr>
      <w:r w:rsidRPr="00721622">
        <w:rPr>
          <w:rFonts w:ascii="PT Astra Serif" w:hAnsi="PT Astra Serif"/>
          <w:sz w:val="25"/>
          <w:szCs w:val="25"/>
        </w:rPr>
        <w:lastRenderedPageBreak/>
        <w:t>б) проверку полноты и правильности оформления комплекта документов, предусмотренных пунктом 4.5 настоящего Контракта;</w:t>
      </w:r>
    </w:p>
    <w:p w:rsidR="004F1822" w:rsidRPr="00721622" w:rsidRDefault="004F1822" w:rsidP="004F1822">
      <w:pPr>
        <w:pStyle w:val="FR1"/>
        <w:spacing w:before="0" w:line="240" w:lineRule="auto"/>
        <w:ind w:firstLine="709"/>
        <w:rPr>
          <w:rFonts w:ascii="PT Astra Serif" w:hAnsi="PT Astra Serif"/>
          <w:sz w:val="25"/>
          <w:szCs w:val="25"/>
        </w:rPr>
      </w:pPr>
      <w:r w:rsidRPr="00721622">
        <w:rPr>
          <w:rFonts w:ascii="PT Astra Serif" w:hAnsi="PT Astra Serif"/>
          <w:sz w:val="25"/>
          <w:szCs w:val="25"/>
        </w:rPr>
        <w:t>4.7. Для проверки предоставленных Исполнителем результатов предоставленных услуг, предусмотренных Контрактом, в части их соответствия условиям Контракта Государственный Заказчик проводит экспертизу в порядке, предусмотренном статьей 94 Закона от 05.04.2013 №44-ФЗ. Экспертиза может проводиться силами Государственного заказчика (уполномоченным представителем) или к ее проведению могут привлекаться эксперты, экспертные организации.</w:t>
      </w:r>
    </w:p>
    <w:p w:rsidR="004F1822" w:rsidRPr="00721622" w:rsidRDefault="004F1822" w:rsidP="004F1822">
      <w:pPr>
        <w:pStyle w:val="FR1"/>
        <w:spacing w:before="0" w:line="240" w:lineRule="auto"/>
        <w:ind w:firstLine="709"/>
        <w:rPr>
          <w:rFonts w:ascii="PT Astra Serif" w:hAnsi="PT Astra Serif"/>
          <w:sz w:val="25"/>
          <w:szCs w:val="25"/>
        </w:rPr>
      </w:pPr>
      <w:r w:rsidRPr="00721622">
        <w:rPr>
          <w:rFonts w:ascii="PT Astra Serif" w:hAnsi="PT Astra Serif"/>
          <w:sz w:val="25"/>
          <w:szCs w:val="25"/>
        </w:rPr>
        <w:t>В случае привлечения Государственным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 Государственный Заказчик уведомляет Исполнителя о дате и месте проведения экспертизы, а также об экспертной организации и (или) эксперте, осуществляющих экспертизу.</w:t>
      </w:r>
    </w:p>
    <w:p w:rsidR="004F1822" w:rsidRPr="00721622" w:rsidRDefault="004F1822" w:rsidP="004F1822">
      <w:pPr>
        <w:pStyle w:val="FR1"/>
        <w:spacing w:before="0" w:line="240" w:lineRule="auto"/>
        <w:ind w:firstLine="709"/>
        <w:rPr>
          <w:rFonts w:ascii="PT Astra Serif" w:hAnsi="PT Astra Serif"/>
          <w:sz w:val="25"/>
          <w:szCs w:val="25"/>
        </w:rPr>
      </w:pPr>
      <w:r w:rsidRPr="00721622">
        <w:rPr>
          <w:rFonts w:ascii="PT Astra Serif" w:hAnsi="PT Astra Serif"/>
          <w:sz w:val="25"/>
          <w:szCs w:val="25"/>
        </w:rPr>
        <w:t>В случае установления по результатам экспертизы факта предоставления услуг ненадлежащего качества, Исполнитель компенсирует Государственному заказчику все возникшие в связи с проведением экспертизы расходы по предъявлении Государственным Заказчиком письменного требования и копии соответствующего заключения, других документов, подтверждающих затраты Государственного заказчика.</w:t>
      </w:r>
    </w:p>
    <w:p w:rsidR="000A6AAC" w:rsidRPr="00721622" w:rsidRDefault="00444379" w:rsidP="004F1822">
      <w:pPr>
        <w:tabs>
          <w:tab w:val="left" w:pos="567"/>
          <w:tab w:val="left" w:pos="851"/>
          <w:tab w:val="left" w:pos="1335"/>
        </w:tabs>
        <w:ind w:firstLine="709"/>
        <w:rPr>
          <w:rFonts w:ascii="PT Astra Serif" w:hAnsi="PT Astra Serif" w:cs="Times New Roman"/>
          <w:sz w:val="25"/>
          <w:szCs w:val="25"/>
        </w:rPr>
      </w:pPr>
      <w:r w:rsidRPr="00721622">
        <w:rPr>
          <w:rFonts w:ascii="PT Astra Serif" w:hAnsi="PT Astra Serif"/>
          <w:sz w:val="25"/>
          <w:szCs w:val="25"/>
        </w:rPr>
        <w:t>4.</w:t>
      </w:r>
      <w:r w:rsidR="004F1822" w:rsidRPr="00721622">
        <w:rPr>
          <w:rFonts w:ascii="PT Astra Serif" w:hAnsi="PT Astra Serif"/>
          <w:sz w:val="25"/>
          <w:szCs w:val="25"/>
        </w:rPr>
        <w:t>8</w:t>
      </w:r>
      <w:r w:rsidRPr="00721622">
        <w:rPr>
          <w:rFonts w:ascii="PT Astra Serif" w:hAnsi="PT Astra Serif"/>
          <w:sz w:val="25"/>
          <w:szCs w:val="25"/>
        </w:rPr>
        <w:t xml:space="preserve">. </w:t>
      </w:r>
      <w:r w:rsidR="000A6AAC" w:rsidRPr="00721622">
        <w:rPr>
          <w:rFonts w:ascii="PT Astra Serif" w:hAnsi="PT Astra Serif" w:cs="Times New Roman"/>
          <w:sz w:val="25"/>
          <w:szCs w:val="25"/>
        </w:rPr>
        <w:t xml:space="preserve">Государственный заказчик в течение 3 дней со дня получения акта об оказании услуг и отчетных документов обязан его подписать или направить Исполнителю мотивированный отказ. </w:t>
      </w:r>
    </w:p>
    <w:p w:rsidR="00444379" w:rsidRPr="00721622" w:rsidRDefault="000A6AAC" w:rsidP="004F1822">
      <w:pPr>
        <w:pStyle w:val="FR1"/>
        <w:spacing w:before="0" w:line="240" w:lineRule="auto"/>
        <w:ind w:firstLine="709"/>
        <w:rPr>
          <w:rFonts w:ascii="PT Astra Serif" w:hAnsi="PT Astra Serif"/>
          <w:sz w:val="25"/>
          <w:szCs w:val="25"/>
        </w:rPr>
      </w:pPr>
      <w:r w:rsidRPr="00721622">
        <w:rPr>
          <w:rFonts w:ascii="PT Astra Serif" w:hAnsi="PT Astra Serif"/>
          <w:sz w:val="25"/>
          <w:szCs w:val="25"/>
        </w:rPr>
        <w:t>4.</w:t>
      </w:r>
      <w:r w:rsidR="004F1822" w:rsidRPr="00721622">
        <w:rPr>
          <w:rFonts w:ascii="PT Astra Serif" w:hAnsi="PT Astra Serif"/>
          <w:sz w:val="25"/>
          <w:szCs w:val="25"/>
        </w:rPr>
        <w:t>9</w:t>
      </w:r>
      <w:r w:rsidRPr="00721622">
        <w:rPr>
          <w:rFonts w:ascii="PT Astra Serif" w:hAnsi="PT Astra Serif"/>
          <w:sz w:val="25"/>
          <w:szCs w:val="25"/>
        </w:rPr>
        <w:t>. Услуги считаются оказанными Исполнителем надлежащим образом после подписания сторонами акта об оказании услуг.</w:t>
      </w:r>
    </w:p>
    <w:p w:rsidR="00444379" w:rsidRPr="00721622" w:rsidRDefault="00444379" w:rsidP="004F1822">
      <w:pPr>
        <w:pStyle w:val="FR1"/>
        <w:spacing w:before="0" w:line="240" w:lineRule="auto"/>
        <w:ind w:firstLine="709"/>
        <w:rPr>
          <w:rFonts w:ascii="PT Astra Serif" w:hAnsi="PT Astra Serif"/>
          <w:sz w:val="25"/>
          <w:szCs w:val="25"/>
        </w:rPr>
      </w:pPr>
      <w:r w:rsidRPr="00721622">
        <w:rPr>
          <w:rFonts w:ascii="PT Astra Serif" w:hAnsi="PT Astra Serif"/>
          <w:sz w:val="25"/>
          <w:szCs w:val="25"/>
        </w:rPr>
        <w:t>4.</w:t>
      </w:r>
      <w:r w:rsidR="004F1822" w:rsidRPr="00721622">
        <w:rPr>
          <w:rFonts w:ascii="PT Astra Serif" w:hAnsi="PT Astra Serif"/>
          <w:sz w:val="25"/>
          <w:szCs w:val="25"/>
        </w:rPr>
        <w:t>10</w:t>
      </w:r>
      <w:r w:rsidRPr="00721622">
        <w:rPr>
          <w:rFonts w:ascii="PT Astra Serif" w:hAnsi="PT Astra Serif"/>
          <w:sz w:val="25"/>
          <w:szCs w:val="25"/>
        </w:rPr>
        <w:t xml:space="preserve">. </w:t>
      </w:r>
      <w:r w:rsidR="000A6AAC" w:rsidRPr="00721622">
        <w:rPr>
          <w:rFonts w:ascii="PT Astra Serif" w:hAnsi="PT Astra Serif"/>
          <w:sz w:val="25"/>
          <w:szCs w:val="25"/>
        </w:rPr>
        <w:t>При наличии у Государственного заказчика претензий к оказанным Исполнителем услугам сторонами оформляется акт с указанием необходимых доработок, порядка и сроков их устранения.</w:t>
      </w:r>
    </w:p>
    <w:bookmarkEnd w:id="2"/>
    <w:p w:rsidR="002F64FE" w:rsidRPr="00721622" w:rsidRDefault="002F64FE" w:rsidP="004F1822">
      <w:pPr>
        <w:widowControl w:val="0"/>
        <w:overflowPunct w:val="0"/>
        <w:autoSpaceDE w:val="0"/>
        <w:autoSpaceDN w:val="0"/>
        <w:adjustRightInd w:val="0"/>
        <w:ind w:firstLine="709"/>
        <w:jc w:val="center"/>
        <w:textAlignment w:val="baseline"/>
        <w:rPr>
          <w:rFonts w:ascii="PT Astra Serif" w:hAnsi="PT Astra Serif" w:cs="Times New Roman"/>
          <w:b/>
          <w:bCs/>
          <w:color w:val="000000" w:themeColor="text1"/>
          <w:sz w:val="25"/>
          <w:szCs w:val="25"/>
          <w:lang w:eastAsia="ru-RU"/>
        </w:rPr>
      </w:pPr>
    </w:p>
    <w:p w:rsidR="00354440" w:rsidRPr="00721622" w:rsidRDefault="00354440" w:rsidP="004F1822">
      <w:pPr>
        <w:tabs>
          <w:tab w:val="left" w:pos="567"/>
          <w:tab w:val="left" w:pos="851"/>
          <w:tab w:val="left" w:pos="1335"/>
        </w:tabs>
        <w:ind w:firstLine="0"/>
        <w:jc w:val="center"/>
        <w:rPr>
          <w:rFonts w:ascii="PT Astra Serif" w:hAnsi="PT Astra Serif" w:cs="Times New Roman"/>
          <w:b/>
          <w:sz w:val="25"/>
          <w:szCs w:val="25"/>
        </w:rPr>
      </w:pPr>
      <w:r w:rsidRPr="00721622">
        <w:rPr>
          <w:rFonts w:ascii="PT Astra Serif" w:hAnsi="PT Astra Serif" w:cs="Times New Roman"/>
          <w:b/>
          <w:sz w:val="25"/>
          <w:szCs w:val="25"/>
        </w:rPr>
        <w:t>5. Ответственность сторон</w:t>
      </w:r>
    </w:p>
    <w:p w:rsidR="00957A5A" w:rsidRPr="00721622" w:rsidRDefault="00957A5A" w:rsidP="00957A5A">
      <w:pPr>
        <w:pStyle w:val="a4"/>
        <w:ind w:left="0" w:firstLine="567"/>
        <w:rPr>
          <w:rFonts w:ascii="PT Astra Serif" w:hAnsi="PT Astra Serif"/>
          <w:b/>
          <w:color w:val="000000"/>
          <w:sz w:val="25"/>
          <w:szCs w:val="25"/>
        </w:rPr>
      </w:pPr>
      <w:r w:rsidRPr="00721622">
        <w:rPr>
          <w:rFonts w:ascii="PT Astra Serif" w:hAnsi="PT Astra Serif"/>
          <w:color w:val="000000"/>
          <w:sz w:val="25"/>
          <w:szCs w:val="25"/>
        </w:rPr>
        <w:t>5.1. За неисполнение или ненадлежащее исполнение иных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 xml:space="preserve">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772CAC">
        <w:rPr>
          <w:rFonts w:ascii="PT Astra Serif" w:hAnsi="PT Astra Serif"/>
          <w:color w:val="000000"/>
          <w:sz w:val="25"/>
          <w:szCs w:val="25"/>
        </w:rPr>
        <w:t>исполнитель</w:t>
      </w:r>
      <w:r w:rsidRPr="00721622">
        <w:rPr>
          <w:rFonts w:ascii="PT Astra Serif" w:hAnsi="PT Astra Serif"/>
          <w:color w:val="000000"/>
          <w:sz w:val="25"/>
          <w:szCs w:val="25"/>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(Одна тысяча) рублей.</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 xml:space="preserve">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w:t>
      </w:r>
      <w:r w:rsidRPr="00721622">
        <w:rPr>
          <w:rFonts w:ascii="PT Astra Serif" w:hAnsi="PT Astra Serif"/>
          <w:color w:val="000000"/>
          <w:sz w:val="25"/>
          <w:szCs w:val="25"/>
        </w:rPr>
        <w:lastRenderedPageBreak/>
        <w:t>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5.4. 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Размер штрафа устанавливается контрактом в следующем порядке: 10% цены контракта в случае, если цена контракта не превышает 3 млн. рублей.</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контрактом, в следующем порядке: 1000 (Одна тысяча) рублей.</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5.7. Уплата Исполнителем неустойки или применение иной формы ответственности не освобождает его от исполнения обязательств по контракту.</w:t>
      </w:r>
    </w:p>
    <w:p w:rsidR="00957A5A" w:rsidRPr="00721622" w:rsidRDefault="00957A5A" w:rsidP="00957A5A">
      <w:pPr>
        <w:pStyle w:val="a4"/>
        <w:ind w:left="0" w:firstLine="567"/>
        <w:rPr>
          <w:rFonts w:ascii="PT Astra Serif" w:hAnsi="PT Astra Serif"/>
          <w:color w:val="000000"/>
          <w:sz w:val="25"/>
          <w:szCs w:val="25"/>
        </w:rPr>
      </w:pPr>
      <w:r w:rsidRPr="00721622">
        <w:rPr>
          <w:rFonts w:ascii="PT Astra Serif" w:hAnsi="PT Astra Serif"/>
          <w:color w:val="000000"/>
          <w:sz w:val="25"/>
          <w:szCs w:val="25"/>
        </w:rPr>
        <w:t>5.8.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54440" w:rsidRPr="00721622" w:rsidRDefault="00957A5A" w:rsidP="00957A5A">
      <w:pPr>
        <w:pStyle w:val="a4"/>
        <w:ind w:left="0" w:firstLine="567"/>
        <w:rPr>
          <w:rFonts w:ascii="PT Astra Serif" w:hAnsi="PT Astra Serif" w:cs="Times New Roman"/>
          <w:sz w:val="25"/>
          <w:szCs w:val="25"/>
        </w:rPr>
      </w:pPr>
      <w:r w:rsidRPr="00721622">
        <w:rPr>
          <w:rFonts w:ascii="PT Astra Serif" w:hAnsi="PT Astra Serif"/>
          <w:color w:val="000000"/>
          <w:sz w:val="25"/>
          <w:szCs w:val="25"/>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44010" w:rsidRPr="00721622" w:rsidRDefault="00844010" w:rsidP="00354440">
      <w:pPr>
        <w:pStyle w:val="2"/>
        <w:tabs>
          <w:tab w:val="left" w:pos="567"/>
          <w:tab w:val="left" w:pos="851"/>
          <w:tab w:val="left" w:pos="1335"/>
        </w:tabs>
        <w:spacing w:after="0" w:line="240" w:lineRule="auto"/>
        <w:ind w:firstLine="567"/>
        <w:jc w:val="center"/>
        <w:rPr>
          <w:rFonts w:ascii="PT Astra Serif" w:hAnsi="PT Astra Serif"/>
          <w:b/>
          <w:sz w:val="25"/>
          <w:szCs w:val="25"/>
        </w:rPr>
      </w:pPr>
    </w:p>
    <w:p w:rsidR="00354440" w:rsidRPr="00721622" w:rsidRDefault="00354440" w:rsidP="00354440">
      <w:pPr>
        <w:pStyle w:val="2"/>
        <w:tabs>
          <w:tab w:val="left" w:pos="567"/>
          <w:tab w:val="left" w:pos="851"/>
          <w:tab w:val="left" w:pos="1335"/>
        </w:tabs>
        <w:spacing w:after="0" w:line="240" w:lineRule="auto"/>
        <w:ind w:firstLine="567"/>
        <w:jc w:val="center"/>
        <w:rPr>
          <w:rFonts w:ascii="PT Astra Serif" w:hAnsi="PT Astra Serif"/>
          <w:b/>
          <w:sz w:val="25"/>
          <w:szCs w:val="25"/>
        </w:rPr>
      </w:pPr>
      <w:r w:rsidRPr="00721622">
        <w:rPr>
          <w:rFonts w:ascii="PT Astra Serif" w:hAnsi="PT Astra Serif"/>
          <w:b/>
          <w:sz w:val="25"/>
          <w:szCs w:val="25"/>
        </w:rPr>
        <w:t>6. Обстоятельства непреодолимой силы</w:t>
      </w:r>
    </w:p>
    <w:p w:rsidR="00354440" w:rsidRPr="00721622" w:rsidRDefault="00354440"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6.1.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54440" w:rsidRPr="00721622" w:rsidRDefault="00354440"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6.2.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613B9F" w:rsidRDefault="00613B9F" w:rsidP="00063A92">
      <w:pPr>
        <w:pStyle w:val="2"/>
        <w:tabs>
          <w:tab w:val="left" w:pos="567"/>
          <w:tab w:val="left" w:pos="851"/>
          <w:tab w:val="left" w:pos="1335"/>
        </w:tabs>
        <w:spacing w:after="0" w:line="240" w:lineRule="auto"/>
        <w:jc w:val="center"/>
        <w:rPr>
          <w:rFonts w:ascii="PT Astra Serif" w:hAnsi="PT Astra Serif"/>
          <w:b/>
          <w:bCs/>
          <w:sz w:val="25"/>
          <w:szCs w:val="25"/>
        </w:rPr>
      </w:pPr>
    </w:p>
    <w:p w:rsidR="00063A92" w:rsidRPr="00721622" w:rsidRDefault="00063A92" w:rsidP="00063A92">
      <w:pPr>
        <w:pStyle w:val="2"/>
        <w:tabs>
          <w:tab w:val="left" w:pos="567"/>
          <w:tab w:val="left" w:pos="851"/>
          <w:tab w:val="left" w:pos="1335"/>
        </w:tabs>
        <w:spacing w:after="0" w:line="240" w:lineRule="auto"/>
        <w:jc w:val="center"/>
        <w:rPr>
          <w:rFonts w:ascii="PT Astra Serif" w:hAnsi="PT Astra Serif"/>
          <w:b/>
          <w:bCs/>
          <w:sz w:val="25"/>
          <w:szCs w:val="25"/>
        </w:rPr>
      </w:pPr>
      <w:r w:rsidRPr="00721622">
        <w:rPr>
          <w:rFonts w:ascii="PT Astra Serif" w:hAnsi="PT Astra Serif"/>
          <w:b/>
          <w:bCs/>
          <w:sz w:val="25"/>
          <w:szCs w:val="25"/>
        </w:rPr>
        <w:t>7. Гарантийные обязательства</w:t>
      </w:r>
    </w:p>
    <w:p w:rsidR="00063A92" w:rsidRPr="00721622" w:rsidRDefault="00063A92" w:rsidP="00063A92">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 xml:space="preserve">7.1. Исполнитель гарантирует соответствие качества оказанных услуг требованиям законодательства Российской Федерации и условиям настоящего Контракта. </w:t>
      </w:r>
      <w:r w:rsidRPr="00721622">
        <w:rPr>
          <w:rFonts w:ascii="PT Astra Serif" w:hAnsi="PT Astra Serif"/>
          <w:sz w:val="25"/>
          <w:szCs w:val="25"/>
        </w:rPr>
        <w:lastRenderedPageBreak/>
        <w:t>Гарантийный срок на услуги и запасные части, используемые при оказании услуг, составляет 12 месяцев.</w:t>
      </w:r>
    </w:p>
    <w:p w:rsidR="00063A92" w:rsidRPr="00721622" w:rsidRDefault="00063A92" w:rsidP="00063A92">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 xml:space="preserve">7.2. Срок устранения замечаний по оказанным услугам составляет не более 7 (семи) календарных дней с момента получения Исполнителем письменного требования Государственного заказчика об устранении замечаний по качеству оказанных услуг. </w:t>
      </w:r>
    </w:p>
    <w:p w:rsidR="00063A92" w:rsidRPr="00721622" w:rsidRDefault="00063A92" w:rsidP="00063A92">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7.3. Все расходы, связанные с устранением замечаний по оказанным услугам, оплачиваются за счёт средств Исполнителя.</w:t>
      </w:r>
    </w:p>
    <w:p w:rsidR="006453BE" w:rsidRPr="00721622" w:rsidRDefault="006453BE" w:rsidP="00063A92">
      <w:pPr>
        <w:pStyle w:val="2"/>
        <w:tabs>
          <w:tab w:val="left" w:pos="567"/>
          <w:tab w:val="left" w:pos="851"/>
          <w:tab w:val="left" w:pos="1335"/>
        </w:tabs>
        <w:spacing w:after="0" w:line="240" w:lineRule="auto"/>
        <w:ind w:firstLine="567"/>
        <w:rPr>
          <w:rFonts w:ascii="PT Astra Serif" w:hAnsi="PT Astra Serif"/>
          <w:sz w:val="25"/>
          <w:szCs w:val="25"/>
        </w:rPr>
      </w:pPr>
    </w:p>
    <w:p w:rsidR="00354440" w:rsidRPr="00721622" w:rsidRDefault="006453BE" w:rsidP="00354440">
      <w:pPr>
        <w:pStyle w:val="2"/>
        <w:tabs>
          <w:tab w:val="left" w:pos="567"/>
          <w:tab w:val="left" w:pos="851"/>
          <w:tab w:val="left" w:pos="1335"/>
        </w:tabs>
        <w:spacing w:after="0" w:line="240" w:lineRule="auto"/>
        <w:ind w:firstLine="567"/>
        <w:jc w:val="center"/>
        <w:rPr>
          <w:rFonts w:ascii="PT Astra Serif" w:hAnsi="PT Astra Serif"/>
          <w:b/>
          <w:sz w:val="25"/>
          <w:szCs w:val="25"/>
        </w:rPr>
      </w:pPr>
      <w:r w:rsidRPr="00721622">
        <w:rPr>
          <w:rFonts w:ascii="PT Astra Serif" w:hAnsi="PT Astra Serif"/>
          <w:b/>
          <w:sz w:val="25"/>
          <w:szCs w:val="25"/>
        </w:rPr>
        <w:t>8</w:t>
      </w:r>
      <w:r w:rsidR="00354440" w:rsidRPr="00721622">
        <w:rPr>
          <w:rFonts w:ascii="PT Astra Serif" w:hAnsi="PT Astra Serif"/>
          <w:b/>
          <w:sz w:val="25"/>
          <w:szCs w:val="25"/>
        </w:rPr>
        <w:t>. Порядок урегулирования споров. Расторжение, изменение Контракта</w:t>
      </w:r>
    </w:p>
    <w:p w:rsidR="00354440" w:rsidRPr="00721622" w:rsidRDefault="006453BE"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8</w:t>
      </w:r>
      <w:r w:rsidR="00354440" w:rsidRPr="00721622">
        <w:rPr>
          <w:rFonts w:ascii="PT Astra Serif" w:hAnsi="PT Astra Serif"/>
          <w:sz w:val="25"/>
          <w:szCs w:val="25"/>
        </w:rPr>
        <w:t>.1. Условия настоящего Контракта могут быть изменены по взаимному согласию сторон с обязательным составлением письменного документа, в следующем случае:</w:t>
      </w:r>
    </w:p>
    <w:p w:rsidR="00354440" w:rsidRPr="00721622" w:rsidRDefault="006453BE" w:rsidP="00354440">
      <w:pPr>
        <w:tabs>
          <w:tab w:val="left" w:pos="567"/>
          <w:tab w:val="left" w:pos="851"/>
          <w:tab w:val="left" w:pos="1335"/>
        </w:tabs>
        <w:autoSpaceDE w:val="0"/>
        <w:autoSpaceDN w:val="0"/>
        <w:adjustRightInd w:val="0"/>
        <w:ind w:firstLine="567"/>
        <w:rPr>
          <w:rFonts w:ascii="PT Astra Serif" w:hAnsi="PT Astra Serif" w:cs="Times New Roman"/>
          <w:sz w:val="25"/>
          <w:szCs w:val="25"/>
        </w:rPr>
      </w:pPr>
      <w:r w:rsidRPr="00721622">
        <w:rPr>
          <w:rFonts w:ascii="PT Astra Serif" w:hAnsi="PT Astra Serif" w:cs="Times New Roman"/>
          <w:sz w:val="25"/>
          <w:szCs w:val="25"/>
        </w:rPr>
        <w:t>8</w:t>
      </w:r>
      <w:r w:rsidR="00354440" w:rsidRPr="00721622">
        <w:rPr>
          <w:rFonts w:ascii="PT Astra Serif" w:hAnsi="PT Astra Serif" w:cs="Times New Roman"/>
          <w:sz w:val="25"/>
          <w:szCs w:val="25"/>
        </w:rPr>
        <w:t xml:space="preserve">.1.1. В случаях, предусмотренных </w:t>
      </w:r>
      <w:hyperlink r:id="rId18" w:history="1">
        <w:r w:rsidR="00354440" w:rsidRPr="00721622">
          <w:rPr>
            <w:rFonts w:ascii="PT Astra Serif" w:hAnsi="PT Astra Serif" w:cs="Times New Roman"/>
            <w:sz w:val="25"/>
            <w:szCs w:val="25"/>
          </w:rPr>
          <w:t>п.</w:t>
        </w:r>
      </w:hyperlink>
      <w:r w:rsidR="00354440" w:rsidRPr="00721622">
        <w:rPr>
          <w:rFonts w:ascii="PT Astra Serif" w:hAnsi="PT Astra Serif" w:cs="Times New Roman"/>
          <w:sz w:val="25"/>
          <w:szCs w:val="25"/>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оказания услуг </w:t>
      </w:r>
      <w:r w:rsidR="00354440" w:rsidRPr="00721622">
        <w:rPr>
          <w:rFonts w:ascii="PT Astra Serif" w:hAnsi="PT Astra Serif" w:cs="Times New Roman"/>
          <w:sz w:val="25"/>
          <w:szCs w:val="25"/>
        </w:rPr>
        <w:br/>
        <w:t>и (или) объема оказываемых услуг, предусмотренных Контрактом.</w:t>
      </w:r>
    </w:p>
    <w:p w:rsidR="00354440" w:rsidRPr="00721622" w:rsidRDefault="006453BE"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8</w:t>
      </w:r>
      <w:r w:rsidR="00354440" w:rsidRPr="00721622">
        <w:rPr>
          <w:rFonts w:ascii="PT Astra Serif" w:hAnsi="PT Astra Serif"/>
          <w:sz w:val="25"/>
          <w:szCs w:val="25"/>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354440" w:rsidRPr="00721622" w:rsidRDefault="006453BE"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8</w:t>
      </w:r>
      <w:r w:rsidR="00354440" w:rsidRPr="00721622">
        <w:rPr>
          <w:rFonts w:ascii="PT Astra Serif" w:hAnsi="PT Astra Serif"/>
          <w:sz w:val="25"/>
          <w:szCs w:val="25"/>
        </w:rPr>
        <w:t>.3.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54440" w:rsidRPr="00721622" w:rsidRDefault="006453BE" w:rsidP="00354440">
      <w:pPr>
        <w:tabs>
          <w:tab w:val="left" w:pos="567"/>
          <w:tab w:val="left" w:pos="851"/>
          <w:tab w:val="left" w:pos="1335"/>
        </w:tabs>
        <w:autoSpaceDE w:val="0"/>
        <w:autoSpaceDN w:val="0"/>
        <w:adjustRightInd w:val="0"/>
        <w:ind w:firstLine="567"/>
        <w:rPr>
          <w:rFonts w:ascii="PT Astra Serif" w:hAnsi="PT Astra Serif" w:cs="Times New Roman"/>
          <w:sz w:val="25"/>
          <w:szCs w:val="25"/>
        </w:rPr>
      </w:pPr>
      <w:r w:rsidRPr="00721622">
        <w:rPr>
          <w:rFonts w:ascii="PT Astra Serif" w:hAnsi="PT Astra Serif" w:cs="Times New Roman"/>
          <w:sz w:val="25"/>
          <w:szCs w:val="25"/>
        </w:rPr>
        <w:t>8</w:t>
      </w:r>
      <w:r w:rsidR="00354440" w:rsidRPr="00721622">
        <w:rPr>
          <w:rFonts w:ascii="PT Astra Serif" w:hAnsi="PT Astra Serif" w:cs="Times New Roman"/>
          <w:sz w:val="25"/>
          <w:szCs w:val="25"/>
        </w:rPr>
        <w:t xml:space="preserve">.4. Расторжение Контракта допускается по соглашению сторон, по решению суда, </w:t>
      </w:r>
      <w:r w:rsidR="00354440" w:rsidRPr="00721622">
        <w:rPr>
          <w:rFonts w:ascii="PT Astra Serif" w:hAnsi="PT Astra Serif" w:cs="Times New Roman"/>
          <w:sz w:val="25"/>
          <w:szCs w:val="25"/>
        </w:rPr>
        <w:br/>
        <w:t xml:space="preserve">в случае одностороннего отказа стороны Контракта от исполнения Контракта </w:t>
      </w:r>
      <w:r w:rsidR="00354440" w:rsidRPr="00721622">
        <w:rPr>
          <w:rFonts w:ascii="PT Astra Serif" w:hAnsi="PT Astra Serif" w:cs="Times New Roman"/>
          <w:sz w:val="25"/>
          <w:szCs w:val="25"/>
        </w:rPr>
        <w:br/>
        <w:t>в соответствии с гражданским законодательством.</w:t>
      </w:r>
    </w:p>
    <w:p w:rsidR="00354440" w:rsidRPr="00721622" w:rsidRDefault="006453BE" w:rsidP="00354440">
      <w:pPr>
        <w:tabs>
          <w:tab w:val="left" w:pos="567"/>
          <w:tab w:val="left" w:pos="851"/>
          <w:tab w:val="left" w:pos="1335"/>
        </w:tabs>
        <w:autoSpaceDE w:val="0"/>
        <w:autoSpaceDN w:val="0"/>
        <w:adjustRightInd w:val="0"/>
        <w:ind w:firstLine="567"/>
        <w:rPr>
          <w:rFonts w:ascii="PT Astra Serif" w:hAnsi="PT Astra Serif" w:cs="Times New Roman"/>
          <w:sz w:val="25"/>
          <w:szCs w:val="25"/>
        </w:rPr>
      </w:pPr>
      <w:r w:rsidRPr="00721622">
        <w:rPr>
          <w:rFonts w:ascii="PT Astra Serif" w:hAnsi="PT Astra Serif" w:cs="Times New Roman"/>
          <w:sz w:val="25"/>
          <w:szCs w:val="25"/>
        </w:rPr>
        <w:t>8</w:t>
      </w:r>
      <w:r w:rsidR="00354440" w:rsidRPr="00721622">
        <w:rPr>
          <w:rFonts w:ascii="PT Astra Serif" w:hAnsi="PT Astra Serif" w:cs="Times New Roman"/>
          <w:sz w:val="25"/>
          <w:szCs w:val="25"/>
        </w:rPr>
        <w:t xml:space="preserve">.5. </w:t>
      </w:r>
      <w:r w:rsidR="00354440" w:rsidRPr="00721622">
        <w:rPr>
          <w:rFonts w:ascii="PT Astra Serif" w:hAnsi="PT Astra Serif" w:cs="Times New Roman"/>
          <w:color w:val="000000"/>
          <w:sz w:val="25"/>
          <w:szCs w:val="25"/>
        </w:rPr>
        <w:t>Государственный з</w:t>
      </w:r>
      <w:r w:rsidR="00354440" w:rsidRPr="00721622">
        <w:rPr>
          <w:rFonts w:ascii="PT Astra Serif" w:hAnsi="PT Astra Serif" w:cs="Times New Roman"/>
          <w:sz w:val="25"/>
          <w:szCs w:val="25"/>
        </w:rPr>
        <w:t xml:space="preserve">аказчик вправе провести экспертизу оказанных услуг </w:t>
      </w:r>
      <w:r w:rsidR="00354440" w:rsidRPr="00721622">
        <w:rPr>
          <w:rFonts w:ascii="PT Astra Serif" w:hAnsi="PT Astra Serif" w:cs="Times New Roman"/>
          <w:sz w:val="25"/>
          <w:szCs w:val="25"/>
        </w:rPr>
        <w:br/>
        <w:t xml:space="preserve">с привлечением экспертов, экспертных организаций до принятия решения </w:t>
      </w:r>
      <w:r w:rsidR="00354440" w:rsidRPr="00721622">
        <w:rPr>
          <w:rFonts w:ascii="PT Astra Serif" w:hAnsi="PT Astra Serif" w:cs="Times New Roman"/>
          <w:sz w:val="25"/>
          <w:szCs w:val="25"/>
        </w:rPr>
        <w:br/>
        <w:t>об одностороннем отказе от исполнения Контракта.</w:t>
      </w:r>
    </w:p>
    <w:p w:rsidR="00354440" w:rsidRPr="00721622" w:rsidRDefault="00354440" w:rsidP="00354440">
      <w:pPr>
        <w:tabs>
          <w:tab w:val="left" w:pos="567"/>
          <w:tab w:val="left" w:pos="851"/>
          <w:tab w:val="left" w:pos="1335"/>
        </w:tabs>
        <w:autoSpaceDE w:val="0"/>
        <w:autoSpaceDN w:val="0"/>
        <w:adjustRightInd w:val="0"/>
        <w:ind w:firstLine="567"/>
        <w:rPr>
          <w:rFonts w:ascii="PT Astra Serif" w:hAnsi="PT Astra Serif" w:cs="Times New Roman"/>
          <w:sz w:val="25"/>
          <w:szCs w:val="25"/>
        </w:rPr>
      </w:pPr>
    </w:p>
    <w:p w:rsidR="00354440" w:rsidRPr="00721622" w:rsidRDefault="006453BE" w:rsidP="00354440">
      <w:pPr>
        <w:pStyle w:val="2"/>
        <w:tabs>
          <w:tab w:val="left" w:pos="567"/>
          <w:tab w:val="left" w:pos="851"/>
          <w:tab w:val="left" w:pos="1335"/>
        </w:tabs>
        <w:spacing w:after="0" w:line="240" w:lineRule="auto"/>
        <w:ind w:firstLine="567"/>
        <w:jc w:val="center"/>
        <w:rPr>
          <w:rFonts w:ascii="PT Astra Serif" w:hAnsi="PT Astra Serif"/>
          <w:b/>
          <w:sz w:val="25"/>
          <w:szCs w:val="25"/>
        </w:rPr>
      </w:pPr>
      <w:r w:rsidRPr="00721622">
        <w:rPr>
          <w:rFonts w:ascii="PT Astra Serif" w:hAnsi="PT Astra Serif"/>
          <w:b/>
          <w:sz w:val="25"/>
          <w:szCs w:val="25"/>
        </w:rPr>
        <w:t>9</w:t>
      </w:r>
      <w:r w:rsidR="00354440" w:rsidRPr="00721622">
        <w:rPr>
          <w:rFonts w:ascii="PT Astra Serif" w:hAnsi="PT Astra Serif"/>
          <w:b/>
          <w:sz w:val="25"/>
          <w:szCs w:val="25"/>
        </w:rPr>
        <w:t>. Заключительные положения</w:t>
      </w:r>
    </w:p>
    <w:p w:rsidR="00354440" w:rsidRPr="00721622" w:rsidRDefault="006453BE"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9</w:t>
      </w:r>
      <w:r w:rsidR="00354440" w:rsidRPr="00721622">
        <w:rPr>
          <w:rFonts w:ascii="PT Astra Serif" w:hAnsi="PT Astra Serif"/>
          <w:sz w:val="25"/>
          <w:szCs w:val="25"/>
        </w:rPr>
        <w:t xml:space="preserve">.1. </w:t>
      </w:r>
      <w:r w:rsidR="00354440" w:rsidRPr="00721622">
        <w:rPr>
          <w:rFonts w:ascii="PT Astra Serif" w:hAnsi="PT Astra Serif"/>
          <w:spacing w:val="3"/>
          <w:sz w:val="25"/>
          <w:szCs w:val="25"/>
        </w:rPr>
        <w:t xml:space="preserve">Настоящий Контракт распространяет свое действие на отношения, возникшие с момента его подписания и </w:t>
      </w:r>
      <w:r w:rsidR="00354440" w:rsidRPr="00721622">
        <w:rPr>
          <w:rFonts w:ascii="PT Astra Serif" w:hAnsi="PT Astra Serif"/>
          <w:sz w:val="25"/>
          <w:szCs w:val="25"/>
        </w:rPr>
        <w:t xml:space="preserve">действует до </w:t>
      </w:r>
      <w:r w:rsidR="00853F4B" w:rsidRPr="00721622">
        <w:rPr>
          <w:rFonts w:ascii="PT Astra Serif" w:hAnsi="PT Astra Serif"/>
          <w:sz w:val="25"/>
          <w:szCs w:val="25"/>
        </w:rPr>
        <w:t>31</w:t>
      </w:r>
      <w:r w:rsidR="00354440" w:rsidRPr="00721622">
        <w:rPr>
          <w:rFonts w:ascii="PT Astra Serif" w:hAnsi="PT Astra Serif"/>
          <w:sz w:val="25"/>
          <w:szCs w:val="25"/>
        </w:rPr>
        <w:t>.12.202</w:t>
      </w:r>
      <w:r w:rsidR="00957A5A" w:rsidRPr="00721622">
        <w:rPr>
          <w:rFonts w:ascii="PT Astra Serif" w:hAnsi="PT Astra Serif"/>
          <w:sz w:val="25"/>
          <w:szCs w:val="25"/>
        </w:rPr>
        <w:t>6</w:t>
      </w:r>
      <w:r w:rsidR="00354440" w:rsidRPr="00721622">
        <w:rPr>
          <w:rFonts w:ascii="PT Astra Serif" w:hAnsi="PT Astra Serif"/>
          <w:sz w:val="25"/>
          <w:szCs w:val="25"/>
        </w:rPr>
        <w:t xml:space="preserve"> года.</w:t>
      </w:r>
    </w:p>
    <w:p w:rsidR="00354440" w:rsidRPr="00721622" w:rsidRDefault="006453BE" w:rsidP="00354440">
      <w:pPr>
        <w:tabs>
          <w:tab w:val="left" w:pos="567"/>
          <w:tab w:val="left" w:pos="851"/>
          <w:tab w:val="left" w:pos="1335"/>
        </w:tabs>
        <w:ind w:firstLine="567"/>
        <w:rPr>
          <w:rFonts w:ascii="PT Astra Serif" w:hAnsi="PT Astra Serif" w:cs="Times New Roman"/>
          <w:sz w:val="25"/>
          <w:szCs w:val="25"/>
        </w:rPr>
      </w:pPr>
      <w:r w:rsidRPr="00721622">
        <w:rPr>
          <w:rFonts w:ascii="PT Astra Serif" w:hAnsi="PT Astra Serif" w:cs="Times New Roman"/>
          <w:sz w:val="25"/>
          <w:szCs w:val="25"/>
        </w:rPr>
        <w:t>9</w:t>
      </w:r>
      <w:r w:rsidR="00354440" w:rsidRPr="00721622">
        <w:rPr>
          <w:rFonts w:ascii="PT Astra Serif" w:hAnsi="PT Astra Serif" w:cs="Times New Roman"/>
          <w:sz w:val="25"/>
          <w:szCs w:val="25"/>
        </w:rPr>
        <w:t xml:space="preserve">.2. Окончание срока действия настоящего Контракта не освобождает стороны </w:t>
      </w:r>
      <w:r w:rsidR="00354440" w:rsidRPr="00721622">
        <w:rPr>
          <w:rFonts w:ascii="PT Astra Serif" w:hAnsi="PT Astra Serif" w:cs="Times New Roman"/>
          <w:sz w:val="25"/>
          <w:szCs w:val="25"/>
        </w:rPr>
        <w:br/>
        <w:t xml:space="preserve">от выполнения в полном объеме своих обязательств по настоящему Контракту </w:t>
      </w:r>
      <w:r w:rsidR="00354440" w:rsidRPr="00721622">
        <w:rPr>
          <w:rFonts w:ascii="PT Astra Serif" w:hAnsi="PT Astra Serif" w:cs="Times New Roman"/>
          <w:sz w:val="25"/>
          <w:szCs w:val="25"/>
        </w:rPr>
        <w:br/>
        <w:t>и от ответственности за нарушение его условий, если таковые имели место в период исполнения настоящего Контракта.</w:t>
      </w:r>
    </w:p>
    <w:p w:rsidR="00354440" w:rsidRPr="00721622" w:rsidRDefault="006453BE"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sz w:val="25"/>
          <w:szCs w:val="25"/>
        </w:rPr>
        <w:t>9</w:t>
      </w:r>
      <w:r w:rsidR="00354440" w:rsidRPr="00721622">
        <w:rPr>
          <w:rFonts w:ascii="PT Astra Serif" w:hAnsi="PT Astra Serif"/>
          <w:sz w:val="25"/>
          <w:szCs w:val="25"/>
        </w:rPr>
        <w:t xml:space="preserve">.3. Изменения и дополнения к настоящему Контракту допускаются в соответствии </w:t>
      </w:r>
      <w:r w:rsidR="00354440" w:rsidRPr="00721622">
        <w:rPr>
          <w:rFonts w:ascii="PT Astra Serif" w:hAnsi="PT Astra Serif"/>
          <w:sz w:val="25"/>
          <w:szCs w:val="25"/>
        </w:rPr>
        <w:br/>
        <w:t>с действующим законодательством Российской Федерации.</w:t>
      </w:r>
    </w:p>
    <w:p w:rsidR="00354440" w:rsidRPr="00721622" w:rsidRDefault="006453BE" w:rsidP="00354440">
      <w:pPr>
        <w:pStyle w:val="21"/>
        <w:tabs>
          <w:tab w:val="left" w:pos="567"/>
          <w:tab w:val="left" w:pos="709"/>
          <w:tab w:val="left" w:pos="851"/>
          <w:tab w:val="left" w:pos="1335"/>
        </w:tabs>
        <w:spacing w:after="0" w:line="240" w:lineRule="auto"/>
        <w:ind w:left="0" w:firstLine="567"/>
        <w:rPr>
          <w:rFonts w:ascii="PT Astra Serif" w:hAnsi="PT Astra Serif"/>
          <w:sz w:val="25"/>
          <w:szCs w:val="25"/>
        </w:rPr>
      </w:pPr>
      <w:r w:rsidRPr="00721622">
        <w:rPr>
          <w:rFonts w:ascii="PT Astra Serif" w:hAnsi="PT Astra Serif"/>
          <w:sz w:val="25"/>
          <w:szCs w:val="25"/>
        </w:rPr>
        <w:t>9</w:t>
      </w:r>
      <w:r w:rsidR="00354440" w:rsidRPr="00721622">
        <w:rPr>
          <w:rFonts w:ascii="PT Astra Serif" w:hAnsi="PT Astra Serif"/>
          <w:sz w:val="25"/>
          <w:szCs w:val="25"/>
        </w:rPr>
        <w:t xml:space="preserve">.4. Ни одна из сторон не вправе передавать свои права и обязанности </w:t>
      </w:r>
      <w:r w:rsidR="00587B75" w:rsidRPr="00721622">
        <w:rPr>
          <w:rFonts w:ascii="PT Astra Serif" w:hAnsi="PT Astra Serif"/>
          <w:sz w:val="25"/>
          <w:szCs w:val="25"/>
        </w:rPr>
        <w:br/>
      </w:r>
      <w:r w:rsidR="00354440" w:rsidRPr="00721622">
        <w:rPr>
          <w:rFonts w:ascii="PT Astra Serif" w:hAnsi="PT Astra Serif"/>
          <w:sz w:val="25"/>
          <w:szCs w:val="25"/>
        </w:rPr>
        <w:t>по настоящему Контракту третьей стороне без письменного согласия другой стороны.</w:t>
      </w:r>
    </w:p>
    <w:p w:rsidR="00354440" w:rsidRPr="00721622" w:rsidRDefault="006453BE" w:rsidP="00354440">
      <w:pPr>
        <w:pStyle w:val="2"/>
        <w:tabs>
          <w:tab w:val="left" w:pos="567"/>
          <w:tab w:val="left" w:pos="851"/>
          <w:tab w:val="left" w:pos="1335"/>
        </w:tabs>
        <w:spacing w:after="0" w:line="240" w:lineRule="auto"/>
        <w:ind w:firstLine="567"/>
        <w:rPr>
          <w:rFonts w:ascii="PT Astra Serif" w:hAnsi="PT Astra Serif"/>
          <w:sz w:val="25"/>
          <w:szCs w:val="25"/>
        </w:rPr>
      </w:pPr>
      <w:r w:rsidRPr="00721622">
        <w:rPr>
          <w:rFonts w:ascii="PT Astra Serif" w:hAnsi="PT Astra Serif"/>
          <w:color w:val="000000"/>
          <w:sz w:val="25"/>
          <w:szCs w:val="25"/>
        </w:rPr>
        <w:t>9</w:t>
      </w:r>
      <w:r w:rsidR="00354440" w:rsidRPr="00721622">
        <w:rPr>
          <w:rFonts w:ascii="PT Astra Serif" w:hAnsi="PT Astra Serif"/>
          <w:color w:val="000000"/>
          <w:sz w:val="25"/>
          <w:szCs w:val="25"/>
        </w:rPr>
        <w:t xml:space="preserve">.5. Во всем остальном, что не предусмотрено настоящим Контрактом, Стороны будут </w:t>
      </w:r>
      <w:r w:rsidR="00354440" w:rsidRPr="00721622">
        <w:rPr>
          <w:rFonts w:ascii="PT Astra Serif" w:hAnsi="PT Astra Serif"/>
          <w:color w:val="000000"/>
          <w:spacing w:val="6"/>
          <w:sz w:val="25"/>
          <w:szCs w:val="25"/>
        </w:rPr>
        <w:t>руководствоваться действующим законодательством</w:t>
      </w:r>
      <w:r w:rsidR="00354440" w:rsidRPr="00721622">
        <w:rPr>
          <w:rFonts w:ascii="PT Astra Serif" w:hAnsi="PT Astra Serif"/>
          <w:sz w:val="25"/>
          <w:szCs w:val="25"/>
        </w:rPr>
        <w:t xml:space="preserve"> Российской Федерации</w:t>
      </w:r>
      <w:r w:rsidR="00354440" w:rsidRPr="00721622">
        <w:rPr>
          <w:rFonts w:ascii="PT Astra Serif" w:hAnsi="PT Astra Serif"/>
          <w:color w:val="000000"/>
          <w:sz w:val="25"/>
          <w:szCs w:val="25"/>
        </w:rPr>
        <w:t>.</w:t>
      </w:r>
    </w:p>
    <w:p w:rsidR="0099645A" w:rsidRPr="00721622" w:rsidRDefault="006453BE" w:rsidP="00354440">
      <w:pPr>
        <w:tabs>
          <w:tab w:val="left" w:pos="567"/>
          <w:tab w:val="left" w:pos="851"/>
          <w:tab w:val="left" w:pos="1335"/>
        </w:tabs>
        <w:ind w:firstLine="567"/>
        <w:rPr>
          <w:rFonts w:ascii="PT Astra Serif" w:hAnsi="PT Astra Serif" w:cs="Times New Roman"/>
          <w:sz w:val="25"/>
          <w:szCs w:val="25"/>
        </w:rPr>
      </w:pPr>
      <w:r w:rsidRPr="00721622">
        <w:rPr>
          <w:rFonts w:ascii="PT Astra Serif" w:hAnsi="PT Astra Serif" w:cs="Times New Roman"/>
          <w:sz w:val="25"/>
          <w:szCs w:val="25"/>
        </w:rPr>
        <w:t>9</w:t>
      </w:r>
      <w:r w:rsidR="00354440" w:rsidRPr="00721622">
        <w:rPr>
          <w:rFonts w:ascii="PT Astra Serif" w:hAnsi="PT Astra Serif" w:cs="Times New Roman"/>
          <w:sz w:val="25"/>
          <w:szCs w:val="25"/>
        </w:rPr>
        <w:t>.6. К настоящему контракту прилагается и я</w:t>
      </w:r>
      <w:r w:rsidR="0099645A" w:rsidRPr="00721622">
        <w:rPr>
          <w:rFonts w:ascii="PT Astra Serif" w:hAnsi="PT Astra Serif" w:cs="Times New Roman"/>
          <w:sz w:val="25"/>
          <w:szCs w:val="25"/>
        </w:rPr>
        <w:t>вляется его неотъемлемой частью:</w:t>
      </w:r>
    </w:p>
    <w:p w:rsidR="00354440" w:rsidRPr="00721622" w:rsidRDefault="0099645A" w:rsidP="0099645A">
      <w:pPr>
        <w:tabs>
          <w:tab w:val="left" w:pos="567"/>
          <w:tab w:val="left" w:pos="851"/>
          <w:tab w:val="left" w:pos="1335"/>
        </w:tabs>
        <w:ind w:firstLine="0"/>
        <w:rPr>
          <w:rFonts w:ascii="PT Astra Serif" w:hAnsi="PT Astra Serif" w:cs="Times New Roman"/>
          <w:sz w:val="25"/>
          <w:szCs w:val="25"/>
        </w:rPr>
      </w:pPr>
      <w:r w:rsidRPr="00721622">
        <w:rPr>
          <w:rFonts w:ascii="PT Astra Serif" w:hAnsi="PT Astra Serif" w:cs="Times New Roman"/>
          <w:sz w:val="25"/>
          <w:szCs w:val="25"/>
        </w:rPr>
        <w:t xml:space="preserve">- </w:t>
      </w:r>
      <w:r w:rsidR="00354440" w:rsidRPr="00721622">
        <w:rPr>
          <w:rFonts w:ascii="PT Astra Serif" w:hAnsi="PT Astra Serif" w:cs="Times New Roman"/>
          <w:sz w:val="25"/>
          <w:szCs w:val="25"/>
        </w:rPr>
        <w:t>Приложение № 1 – Спецификация</w:t>
      </w:r>
      <w:r w:rsidRPr="00721622">
        <w:rPr>
          <w:rFonts w:ascii="PT Astra Serif" w:hAnsi="PT Astra Serif" w:cs="Times New Roman"/>
          <w:sz w:val="25"/>
          <w:szCs w:val="25"/>
        </w:rPr>
        <w:t>;</w:t>
      </w:r>
    </w:p>
    <w:p w:rsidR="0099645A" w:rsidRPr="00721622" w:rsidRDefault="0099645A" w:rsidP="0099645A">
      <w:pPr>
        <w:tabs>
          <w:tab w:val="left" w:pos="567"/>
          <w:tab w:val="left" w:pos="851"/>
          <w:tab w:val="left" w:pos="1335"/>
        </w:tabs>
        <w:ind w:firstLine="0"/>
        <w:rPr>
          <w:rFonts w:ascii="PT Astra Serif" w:hAnsi="PT Astra Serif" w:cs="Times New Roman"/>
          <w:sz w:val="25"/>
          <w:szCs w:val="25"/>
        </w:rPr>
      </w:pPr>
      <w:r w:rsidRPr="00721622">
        <w:rPr>
          <w:rFonts w:ascii="PT Astra Serif" w:hAnsi="PT Astra Serif" w:cs="Times New Roman"/>
          <w:sz w:val="25"/>
          <w:szCs w:val="25"/>
        </w:rPr>
        <w:t>- Приложение № 2 – Техническое задание;</w:t>
      </w:r>
    </w:p>
    <w:p w:rsidR="0099645A" w:rsidRPr="00721622" w:rsidRDefault="0099645A" w:rsidP="0099645A">
      <w:pPr>
        <w:tabs>
          <w:tab w:val="left" w:pos="567"/>
          <w:tab w:val="left" w:pos="851"/>
          <w:tab w:val="left" w:pos="1335"/>
        </w:tabs>
        <w:ind w:firstLine="0"/>
        <w:rPr>
          <w:rFonts w:ascii="PT Astra Serif" w:hAnsi="PT Astra Serif" w:cs="Times New Roman"/>
          <w:sz w:val="25"/>
          <w:szCs w:val="25"/>
        </w:rPr>
      </w:pPr>
      <w:r w:rsidRPr="00721622">
        <w:rPr>
          <w:rFonts w:ascii="PT Astra Serif" w:hAnsi="PT Astra Serif" w:cs="Times New Roman"/>
          <w:sz w:val="25"/>
          <w:szCs w:val="25"/>
        </w:rPr>
        <w:lastRenderedPageBreak/>
        <w:t>- Приложение №3 – Форма Акта выполненных работ.</w:t>
      </w:r>
    </w:p>
    <w:p w:rsidR="002058F4" w:rsidRPr="00721622" w:rsidRDefault="002058F4" w:rsidP="00F24540">
      <w:pPr>
        <w:pStyle w:val="1"/>
        <w:widowControl w:val="0"/>
        <w:spacing w:before="0" w:beforeAutospacing="0" w:after="0" w:afterAutospacing="0"/>
        <w:ind w:left="0"/>
        <w:jc w:val="center"/>
        <w:rPr>
          <w:rFonts w:ascii="PT Astra Serif" w:hAnsi="PT Astra Serif"/>
          <w:color w:val="000000" w:themeColor="text1"/>
          <w:sz w:val="25"/>
          <w:szCs w:val="25"/>
        </w:rPr>
      </w:pPr>
    </w:p>
    <w:p w:rsidR="00F577C9" w:rsidRPr="00721622" w:rsidRDefault="006453BE" w:rsidP="00F24540">
      <w:pPr>
        <w:pStyle w:val="1"/>
        <w:widowControl w:val="0"/>
        <w:spacing w:before="0" w:beforeAutospacing="0" w:after="0" w:afterAutospacing="0"/>
        <w:ind w:left="0"/>
        <w:jc w:val="center"/>
        <w:rPr>
          <w:rFonts w:ascii="PT Astra Serif" w:hAnsi="PT Astra Serif"/>
          <w:color w:val="000000" w:themeColor="text1"/>
          <w:sz w:val="25"/>
          <w:szCs w:val="25"/>
        </w:rPr>
      </w:pPr>
      <w:r w:rsidRPr="00721622">
        <w:rPr>
          <w:rFonts w:ascii="PT Astra Serif" w:hAnsi="PT Astra Serif"/>
          <w:color w:val="000000" w:themeColor="text1"/>
          <w:sz w:val="25"/>
          <w:szCs w:val="25"/>
        </w:rPr>
        <w:t>10</w:t>
      </w:r>
      <w:r w:rsidR="00F577C9" w:rsidRPr="00721622">
        <w:rPr>
          <w:rFonts w:ascii="PT Astra Serif" w:hAnsi="PT Astra Serif"/>
          <w:color w:val="000000" w:themeColor="text1"/>
          <w:sz w:val="25"/>
          <w:szCs w:val="25"/>
        </w:rPr>
        <w:t>. Адреса, реквизиты и подписи Сторон</w:t>
      </w:r>
    </w:p>
    <w:p w:rsidR="00354440" w:rsidRPr="00721622" w:rsidRDefault="00354440" w:rsidP="00F24540">
      <w:pPr>
        <w:pStyle w:val="1"/>
        <w:widowControl w:val="0"/>
        <w:spacing w:before="0" w:beforeAutospacing="0" w:after="0" w:afterAutospacing="0"/>
        <w:ind w:left="0"/>
        <w:jc w:val="center"/>
        <w:rPr>
          <w:rFonts w:ascii="PT Astra Serif" w:hAnsi="PT Astra Serif"/>
          <w:color w:val="000000" w:themeColor="text1"/>
          <w:sz w:val="25"/>
          <w:szCs w:val="25"/>
        </w:rPr>
      </w:pPr>
    </w:p>
    <w:tbl>
      <w:tblPr>
        <w:tblW w:w="10159" w:type="dxa"/>
        <w:tblInd w:w="-34" w:type="dxa"/>
        <w:tblLook w:val="0000" w:firstRow="0" w:lastRow="0" w:firstColumn="0" w:lastColumn="0" w:noHBand="0" w:noVBand="0"/>
      </w:tblPr>
      <w:tblGrid>
        <w:gridCol w:w="5104"/>
        <w:gridCol w:w="236"/>
        <w:gridCol w:w="4819"/>
      </w:tblGrid>
      <w:tr w:rsidR="00354440" w:rsidRPr="00721622" w:rsidTr="004C48DD">
        <w:tc>
          <w:tcPr>
            <w:tcW w:w="5104" w:type="dxa"/>
          </w:tcPr>
          <w:p w:rsidR="00354440" w:rsidRPr="00721622" w:rsidRDefault="00354440" w:rsidP="00C63D59">
            <w:pPr>
              <w:pStyle w:val="1"/>
              <w:widowControl w:val="0"/>
              <w:spacing w:before="0" w:beforeAutospacing="0" w:after="0" w:afterAutospacing="0"/>
              <w:ind w:left="0"/>
              <w:rPr>
                <w:rFonts w:ascii="PT Astra Serif" w:hAnsi="PT Astra Serif"/>
                <w:color w:val="000000" w:themeColor="text1"/>
                <w:sz w:val="25"/>
                <w:szCs w:val="25"/>
              </w:rPr>
            </w:pPr>
            <w:r w:rsidRPr="00721622">
              <w:rPr>
                <w:rFonts w:ascii="PT Astra Serif" w:hAnsi="PT Astra Serif"/>
                <w:color w:val="000000" w:themeColor="text1"/>
                <w:sz w:val="25"/>
                <w:szCs w:val="25"/>
              </w:rPr>
              <w:t>Государственный Заказчик:</w:t>
            </w:r>
          </w:p>
        </w:tc>
        <w:tc>
          <w:tcPr>
            <w:tcW w:w="236" w:type="dxa"/>
          </w:tcPr>
          <w:p w:rsidR="00354440" w:rsidRPr="00721622" w:rsidRDefault="00354440" w:rsidP="00C63D59">
            <w:pPr>
              <w:pStyle w:val="1"/>
              <w:widowControl w:val="0"/>
              <w:spacing w:before="0" w:beforeAutospacing="0" w:after="0" w:afterAutospacing="0"/>
              <w:ind w:left="0"/>
              <w:rPr>
                <w:rFonts w:ascii="PT Astra Serif" w:hAnsi="PT Astra Serif"/>
                <w:color w:val="000000" w:themeColor="text1"/>
                <w:sz w:val="25"/>
                <w:szCs w:val="25"/>
              </w:rPr>
            </w:pPr>
          </w:p>
        </w:tc>
        <w:tc>
          <w:tcPr>
            <w:tcW w:w="4819" w:type="dxa"/>
          </w:tcPr>
          <w:p w:rsidR="00354440" w:rsidRPr="00721622" w:rsidRDefault="00354440" w:rsidP="00C63D59">
            <w:pPr>
              <w:pStyle w:val="1"/>
              <w:widowControl w:val="0"/>
              <w:spacing w:before="0" w:beforeAutospacing="0" w:after="0" w:afterAutospacing="0"/>
              <w:ind w:left="0"/>
              <w:rPr>
                <w:rFonts w:ascii="PT Astra Serif" w:hAnsi="PT Astra Serif"/>
                <w:color w:val="000000" w:themeColor="text1"/>
                <w:sz w:val="25"/>
                <w:szCs w:val="25"/>
              </w:rPr>
            </w:pPr>
            <w:r w:rsidRPr="00721622">
              <w:rPr>
                <w:rFonts w:ascii="PT Astra Serif" w:hAnsi="PT Astra Serif"/>
                <w:color w:val="000000" w:themeColor="text1"/>
                <w:sz w:val="25"/>
                <w:szCs w:val="25"/>
              </w:rPr>
              <w:t>Поставщик:</w:t>
            </w:r>
          </w:p>
        </w:tc>
      </w:tr>
      <w:tr w:rsidR="00957A5A" w:rsidRPr="00721622" w:rsidTr="004C48DD">
        <w:tc>
          <w:tcPr>
            <w:tcW w:w="5104" w:type="dxa"/>
          </w:tcPr>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федеральное казенное учреждение «Исправительная колония №3 Управления Федеральной службы исполнения наказаний по Чувашской Республике - Чувашии»</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429955, г. Новочебоксарск ул. Промышленная,72</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ИНН 2124015116/  КПП 212401001</w:t>
            </w:r>
          </w:p>
          <w:p w:rsidR="00957A5A" w:rsidRPr="00721622" w:rsidRDefault="00957A5A" w:rsidP="00C63D59">
            <w:pPr>
              <w:widowControl w:val="0"/>
              <w:ind w:firstLine="0"/>
              <w:jc w:val="left"/>
              <w:rPr>
                <w:rFonts w:ascii="PT Astra Serif" w:hAnsi="PT Astra Serif" w:cs="Times New Roman"/>
                <w:bCs/>
                <w:iCs/>
                <w:color w:val="000000" w:themeColor="text1"/>
                <w:sz w:val="25"/>
                <w:szCs w:val="25"/>
              </w:rPr>
            </w:pPr>
            <w:r w:rsidRPr="00721622">
              <w:rPr>
                <w:rFonts w:ascii="PT Astra Serif" w:hAnsi="PT Astra Serif" w:cs="Times New Roman"/>
                <w:bCs/>
                <w:color w:val="000000" w:themeColor="text1"/>
                <w:sz w:val="25"/>
                <w:szCs w:val="25"/>
              </w:rPr>
              <w:t>Наименование получателя: ОКЦ № 1 Волго-Вятского ГУ Банка России // УФК по Нижегородской области г.Нижний Новгород</w:t>
            </w:r>
            <w:r w:rsidRPr="00721622">
              <w:rPr>
                <w:rFonts w:ascii="PT Astra Serif" w:hAnsi="PT Astra Serif" w:cs="Times New Roman"/>
                <w:bCs/>
                <w:iCs/>
                <w:color w:val="000000" w:themeColor="text1"/>
                <w:sz w:val="25"/>
                <w:szCs w:val="25"/>
              </w:rPr>
              <w:t xml:space="preserve"> </w:t>
            </w:r>
          </w:p>
          <w:p w:rsidR="00957A5A" w:rsidRPr="00721622" w:rsidRDefault="00957A5A" w:rsidP="00C63D59">
            <w:pPr>
              <w:widowControl w:val="0"/>
              <w:ind w:firstLine="0"/>
              <w:jc w:val="left"/>
              <w:rPr>
                <w:rFonts w:ascii="PT Astra Serif" w:hAnsi="PT Astra Serif" w:cs="Times New Roman"/>
                <w:bCs/>
                <w:iCs/>
                <w:color w:val="000000" w:themeColor="text1"/>
                <w:sz w:val="25"/>
                <w:szCs w:val="25"/>
              </w:rPr>
            </w:pPr>
            <w:r w:rsidRPr="00721622">
              <w:rPr>
                <w:rFonts w:ascii="PT Astra Serif" w:hAnsi="PT Astra Serif" w:cs="Times New Roman"/>
                <w:bCs/>
                <w:color w:val="000000" w:themeColor="text1"/>
                <w:sz w:val="25"/>
                <w:szCs w:val="25"/>
              </w:rPr>
              <w:t xml:space="preserve">УФК по Нижегородской области </w:t>
            </w:r>
            <w:r w:rsidRPr="00721622">
              <w:rPr>
                <w:rFonts w:ascii="PT Astra Serif" w:hAnsi="PT Astra Serif" w:cs="Times New Roman"/>
                <w:bCs/>
                <w:iCs/>
                <w:color w:val="000000" w:themeColor="text1"/>
                <w:sz w:val="25"/>
                <w:szCs w:val="25"/>
              </w:rPr>
              <w:t>(ФКУ ИК-3 УФСИН России по Чувашской Республике - Чувашии л/с 03151361180)</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р/сч 03211643000000013201</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БИК 012202102</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к/сч 40102810745370000024</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ОГРН: 1022100910248</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ОКПО 08826633</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ОКТМО 97410000</w:t>
            </w:r>
          </w:p>
          <w:p w:rsidR="00957A5A" w:rsidRPr="00721622" w:rsidRDefault="00957A5A" w:rsidP="00C63D59">
            <w:pPr>
              <w:widowControl w:val="0"/>
              <w:ind w:firstLine="0"/>
              <w:jc w:val="left"/>
              <w:rPr>
                <w:rFonts w:ascii="PT Astra Serif" w:hAnsi="PT Astra Serif" w:cs="Times New Roman"/>
                <w:bCs/>
                <w:color w:val="000000" w:themeColor="text1"/>
                <w:sz w:val="25"/>
                <w:szCs w:val="25"/>
              </w:rPr>
            </w:pPr>
            <w:r w:rsidRPr="00721622">
              <w:rPr>
                <w:rFonts w:ascii="PT Astra Serif" w:hAnsi="PT Astra Serif" w:cs="Times New Roman"/>
                <w:bCs/>
                <w:color w:val="000000" w:themeColor="text1"/>
                <w:sz w:val="25"/>
                <w:szCs w:val="25"/>
              </w:rPr>
              <w:t xml:space="preserve">тел. (8352) 75-77-90, 75-70-70 </w:t>
            </w:r>
          </w:p>
          <w:p w:rsidR="00957A5A" w:rsidRPr="00721622" w:rsidRDefault="00957A5A" w:rsidP="00C63D59">
            <w:pPr>
              <w:ind w:firstLine="0"/>
              <w:rPr>
                <w:rFonts w:ascii="PT Astra Serif" w:hAnsi="PT Astra Serif" w:cs="Times New Roman"/>
                <w:bCs/>
                <w:sz w:val="25"/>
                <w:szCs w:val="25"/>
              </w:rPr>
            </w:pPr>
            <w:r w:rsidRPr="00721622">
              <w:rPr>
                <w:rFonts w:ascii="PT Astra Serif" w:hAnsi="PT Astra Serif" w:cs="Times New Roman"/>
                <w:bCs/>
                <w:color w:val="000000" w:themeColor="text1"/>
                <w:sz w:val="25"/>
                <w:szCs w:val="25"/>
              </w:rPr>
              <w:t xml:space="preserve">Электронный адрес: </w:t>
            </w:r>
            <w:hyperlink r:id="rId19" w:history="1">
              <w:r w:rsidRPr="00721622">
                <w:rPr>
                  <w:rStyle w:val="af3"/>
                  <w:rFonts w:ascii="PT Astra Serif" w:hAnsi="PT Astra Serif" w:cs="Times New Roman"/>
                  <w:bCs/>
                  <w:sz w:val="25"/>
                  <w:szCs w:val="25"/>
                  <w:lang w:val="en-US"/>
                </w:rPr>
                <w:t>ul</w:t>
              </w:r>
              <w:r w:rsidRPr="00721622">
                <w:rPr>
                  <w:rStyle w:val="af3"/>
                  <w:rFonts w:ascii="PT Astra Serif" w:hAnsi="PT Astra Serif" w:cs="Times New Roman"/>
                  <w:bCs/>
                  <w:sz w:val="25"/>
                  <w:szCs w:val="25"/>
                </w:rPr>
                <w:t>3</w:t>
              </w:r>
              <w:r w:rsidRPr="00721622">
                <w:rPr>
                  <w:rStyle w:val="af3"/>
                  <w:rFonts w:ascii="PT Astra Serif" w:hAnsi="PT Astra Serif" w:cs="Times New Roman"/>
                  <w:bCs/>
                  <w:sz w:val="25"/>
                  <w:szCs w:val="25"/>
                  <w:lang w:val="en-US"/>
                </w:rPr>
                <w:t>ufsin</w:t>
              </w:r>
              <w:r w:rsidRPr="00721622">
                <w:rPr>
                  <w:rStyle w:val="af3"/>
                  <w:rFonts w:ascii="PT Astra Serif" w:hAnsi="PT Astra Serif" w:cs="Times New Roman"/>
                  <w:bCs/>
                  <w:sz w:val="25"/>
                  <w:szCs w:val="25"/>
                </w:rPr>
                <w:t>@</w:t>
              </w:r>
              <w:r w:rsidRPr="00721622">
                <w:rPr>
                  <w:rStyle w:val="af3"/>
                  <w:rFonts w:ascii="PT Astra Serif" w:hAnsi="PT Astra Serif" w:cs="Times New Roman"/>
                  <w:bCs/>
                  <w:sz w:val="25"/>
                  <w:szCs w:val="25"/>
                  <w:lang w:val="en-US"/>
                </w:rPr>
                <w:t>mail</w:t>
              </w:r>
              <w:r w:rsidRPr="00721622">
                <w:rPr>
                  <w:rStyle w:val="af3"/>
                  <w:rFonts w:ascii="PT Astra Serif" w:hAnsi="PT Astra Serif" w:cs="Times New Roman"/>
                  <w:bCs/>
                  <w:sz w:val="25"/>
                  <w:szCs w:val="25"/>
                </w:rPr>
                <w:t>.</w:t>
              </w:r>
              <w:r w:rsidRPr="00721622">
                <w:rPr>
                  <w:rStyle w:val="af3"/>
                  <w:rFonts w:ascii="PT Astra Serif" w:hAnsi="PT Astra Serif" w:cs="Times New Roman"/>
                  <w:bCs/>
                  <w:sz w:val="25"/>
                  <w:szCs w:val="25"/>
                  <w:lang w:val="en-US"/>
                </w:rPr>
                <w:t>ru</w:t>
              </w:r>
            </w:hyperlink>
          </w:p>
          <w:p w:rsidR="00957A5A" w:rsidRPr="00721622" w:rsidRDefault="00957A5A" w:rsidP="00C63D59">
            <w:pPr>
              <w:ind w:firstLine="0"/>
              <w:jc w:val="left"/>
              <w:rPr>
                <w:rFonts w:ascii="PT Astra Serif" w:hAnsi="PT Astra Serif" w:cs="Times New Roman"/>
                <w:b/>
                <w:bCs/>
                <w:color w:val="000000" w:themeColor="text1"/>
                <w:sz w:val="25"/>
                <w:szCs w:val="25"/>
              </w:rPr>
            </w:pPr>
          </w:p>
          <w:p w:rsidR="00957A5A" w:rsidRPr="00721622" w:rsidRDefault="00957A5A" w:rsidP="00C63D59">
            <w:pPr>
              <w:widowControl w:val="0"/>
              <w:ind w:firstLine="0"/>
              <w:rPr>
                <w:rFonts w:ascii="PT Astra Serif" w:hAnsi="PT Astra Serif" w:cs="Times New Roman"/>
                <w:b/>
                <w:bCs/>
                <w:color w:val="000000" w:themeColor="text1"/>
                <w:sz w:val="25"/>
                <w:szCs w:val="25"/>
              </w:rPr>
            </w:pPr>
          </w:p>
        </w:tc>
        <w:tc>
          <w:tcPr>
            <w:tcW w:w="236" w:type="dxa"/>
          </w:tcPr>
          <w:p w:rsidR="00957A5A" w:rsidRPr="00721622" w:rsidRDefault="00957A5A" w:rsidP="00C63D59">
            <w:pPr>
              <w:pStyle w:val="1"/>
              <w:widowControl w:val="0"/>
              <w:spacing w:before="0" w:beforeAutospacing="0" w:after="0" w:afterAutospacing="0"/>
              <w:ind w:left="0"/>
              <w:rPr>
                <w:rFonts w:ascii="PT Astra Serif" w:hAnsi="PT Astra Serif"/>
                <w:b w:val="0"/>
                <w:color w:val="000000" w:themeColor="text1"/>
                <w:sz w:val="25"/>
                <w:szCs w:val="25"/>
              </w:rPr>
            </w:pPr>
          </w:p>
        </w:tc>
        <w:tc>
          <w:tcPr>
            <w:tcW w:w="4819" w:type="dxa"/>
          </w:tcPr>
          <w:p w:rsidR="00957A5A" w:rsidRPr="00721622" w:rsidRDefault="00957A5A" w:rsidP="004C48DD">
            <w:pPr>
              <w:ind w:firstLine="0"/>
              <w:jc w:val="left"/>
              <w:rPr>
                <w:rFonts w:ascii="PT Astra Serif" w:hAnsi="PT Astra Serif" w:cs="Times New Roman"/>
                <w:color w:val="000000" w:themeColor="text1"/>
                <w:sz w:val="25"/>
                <w:szCs w:val="25"/>
                <w:lang w:eastAsia="ru-RU"/>
              </w:rPr>
            </w:pPr>
          </w:p>
        </w:tc>
      </w:tr>
      <w:tr w:rsidR="00957A5A" w:rsidRPr="00721622" w:rsidTr="004C48DD">
        <w:tc>
          <w:tcPr>
            <w:tcW w:w="5104" w:type="dxa"/>
          </w:tcPr>
          <w:p w:rsidR="00957A5A" w:rsidRPr="00721622" w:rsidRDefault="003B2E42" w:rsidP="00C63D59">
            <w:pPr>
              <w:ind w:firstLine="0"/>
              <w:rPr>
                <w:rFonts w:ascii="PT Astra Serif" w:hAnsi="PT Astra Serif" w:cs="Times New Roman"/>
                <w:color w:val="000000" w:themeColor="text1"/>
                <w:sz w:val="25"/>
                <w:szCs w:val="25"/>
              </w:rPr>
            </w:pPr>
            <w:r>
              <w:rPr>
                <w:rFonts w:ascii="PT Astra Serif" w:eastAsia="Times New Roman" w:hAnsi="PT Astra Serif" w:cs="Times New Roman"/>
                <w:sz w:val="25"/>
                <w:szCs w:val="25"/>
              </w:rPr>
              <w:t>Начальник</w:t>
            </w:r>
            <w:r w:rsidR="00957A5A" w:rsidRPr="00721622">
              <w:rPr>
                <w:rFonts w:ascii="PT Astra Serif" w:eastAsia="Times New Roman" w:hAnsi="PT Astra Serif" w:cs="Times New Roman"/>
                <w:sz w:val="25"/>
                <w:szCs w:val="25"/>
              </w:rPr>
              <w:t xml:space="preserve"> </w:t>
            </w:r>
            <w:r w:rsidR="00957A5A" w:rsidRPr="00721622">
              <w:rPr>
                <w:rFonts w:ascii="PT Astra Serif" w:hAnsi="PT Astra Serif" w:cs="Times New Roman"/>
                <w:color w:val="000000" w:themeColor="text1"/>
                <w:sz w:val="25"/>
                <w:szCs w:val="25"/>
              </w:rPr>
              <w:t>ФКУ ИК-3 УФСИН России</w:t>
            </w:r>
          </w:p>
          <w:p w:rsidR="00957A5A" w:rsidRPr="00721622" w:rsidRDefault="00957A5A" w:rsidP="00C63D59">
            <w:pPr>
              <w:ind w:firstLine="0"/>
              <w:rPr>
                <w:rFonts w:ascii="PT Astra Serif" w:hAnsi="PT Astra Serif" w:cs="Times New Roman"/>
                <w:color w:val="000000" w:themeColor="text1"/>
                <w:sz w:val="25"/>
                <w:szCs w:val="25"/>
              </w:rPr>
            </w:pPr>
            <w:r w:rsidRPr="00721622">
              <w:rPr>
                <w:rFonts w:ascii="PT Astra Serif" w:hAnsi="PT Astra Serif" w:cs="Times New Roman"/>
                <w:color w:val="000000" w:themeColor="text1"/>
                <w:sz w:val="25"/>
                <w:szCs w:val="25"/>
              </w:rPr>
              <w:t>по Чувашской Республике – Чувашии</w:t>
            </w:r>
          </w:p>
          <w:p w:rsidR="00957A5A" w:rsidRPr="00721622" w:rsidRDefault="00957A5A" w:rsidP="00C63D59">
            <w:pPr>
              <w:pStyle w:val="ae"/>
              <w:spacing w:after="0"/>
              <w:ind w:firstLine="0"/>
              <w:rPr>
                <w:rFonts w:ascii="PT Astra Serif" w:hAnsi="PT Astra Serif" w:cs="Times New Roman"/>
                <w:sz w:val="25"/>
                <w:szCs w:val="25"/>
              </w:rPr>
            </w:pPr>
          </w:p>
        </w:tc>
        <w:tc>
          <w:tcPr>
            <w:tcW w:w="236" w:type="dxa"/>
          </w:tcPr>
          <w:p w:rsidR="00957A5A" w:rsidRPr="00721622" w:rsidRDefault="00957A5A" w:rsidP="00C63D59">
            <w:pPr>
              <w:pStyle w:val="1"/>
              <w:widowControl w:val="0"/>
              <w:spacing w:before="0" w:beforeAutospacing="0" w:after="0" w:afterAutospacing="0"/>
              <w:ind w:left="0"/>
              <w:rPr>
                <w:rFonts w:ascii="PT Astra Serif" w:hAnsi="PT Astra Serif"/>
                <w:b w:val="0"/>
                <w:color w:val="000000" w:themeColor="text1"/>
                <w:sz w:val="25"/>
                <w:szCs w:val="25"/>
              </w:rPr>
            </w:pPr>
          </w:p>
        </w:tc>
        <w:tc>
          <w:tcPr>
            <w:tcW w:w="4819" w:type="dxa"/>
          </w:tcPr>
          <w:p w:rsidR="00957A5A" w:rsidRPr="00721622" w:rsidRDefault="00957A5A" w:rsidP="00C63D59">
            <w:pPr>
              <w:ind w:firstLine="0"/>
              <w:jc w:val="left"/>
              <w:rPr>
                <w:rFonts w:ascii="PT Astra Serif" w:hAnsi="PT Astra Serif"/>
                <w:color w:val="000000" w:themeColor="text1"/>
                <w:sz w:val="25"/>
                <w:szCs w:val="25"/>
              </w:rPr>
            </w:pPr>
          </w:p>
        </w:tc>
      </w:tr>
      <w:tr w:rsidR="00957A5A" w:rsidRPr="00721622" w:rsidTr="004C48DD">
        <w:tc>
          <w:tcPr>
            <w:tcW w:w="5104" w:type="dxa"/>
          </w:tcPr>
          <w:p w:rsidR="00957A5A" w:rsidRPr="00721622" w:rsidRDefault="00957A5A" w:rsidP="00C63D59">
            <w:pPr>
              <w:ind w:firstLine="0"/>
              <w:rPr>
                <w:rFonts w:ascii="PT Astra Serif" w:hAnsi="PT Astra Serif" w:cs="Times New Roman"/>
                <w:iCs/>
                <w:sz w:val="25"/>
                <w:szCs w:val="25"/>
              </w:rPr>
            </w:pPr>
            <w:r w:rsidRPr="00721622">
              <w:rPr>
                <w:rFonts w:ascii="PT Astra Serif" w:hAnsi="PT Astra Serif" w:cs="Times New Roman"/>
                <w:iCs/>
                <w:sz w:val="25"/>
                <w:szCs w:val="25"/>
              </w:rPr>
              <w:t>___</w:t>
            </w:r>
            <w:r w:rsidR="003B2E42">
              <w:rPr>
                <w:rFonts w:ascii="PT Astra Serif" w:hAnsi="PT Astra Serif" w:cs="Times New Roman"/>
                <w:iCs/>
                <w:sz w:val="25"/>
                <w:szCs w:val="25"/>
              </w:rPr>
              <w:t>____________________ С.А. Афанасьев</w:t>
            </w:r>
          </w:p>
          <w:p w:rsidR="00957A5A" w:rsidRPr="00721622" w:rsidRDefault="00957A5A" w:rsidP="00C63D59">
            <w:pPr>
              <w:ind w:firstLine="0"/>
              <w:rPr>
                <w:rFonts w:ascii="PT Astra Serif" w:hAnsi="PT Astra Serif" w:cs="Times New Roman"/>
                <w:sz w:val="25"/>
                <w:szCs w:val="25"/>
              </w:rPr>
            </w:pPr>
            <w:r w:rsidRPr="00721622">
              <w:rPr>
                <w:rFonts w:ascii="PT Astra Serif" w:hAnsi="PT Astra Serif" w:cs="Times New Roman"/>
                <w:sz w:val="25"/>
                <w:szCs w:val="25"/>
              </w:rPr>
              <w:t>М.П.</w:t>
            </w:r>
          </w:p>
        </w:tc>
        <w:tc>
          <w:tcPr>
            <w:tcW w:w="236" w:type="dxa"/>
          </w:tcPr>
          <w:p w:rsidR="00957A5A" w:rsidRPr="00721622" w:rsidRDefault="00957A5A" w:rsidP="00C63D59">
            <w:pPr>
              <w:pStyle w:val="1"/>
              <w:widowControl w:val="0"/>
              <w:spacing w:before="0" w:beforeAutospacing="0" w:after="0" w:afterAutospacing="0"/>
              <w:ind w:left="0"/>
              <w:rPr>
                <w:rFonts w:ascii="PT Astra Serif" w:hAnsi="PT Astra Serif"/>
                <w:b w:val="0"/>
                <w:color w:val="000000" w:themeColor="text1"/>
                <w:sz w:val="25"/>
                <w:szCs w:val="25"/>
              </w:rPr>
            </w:pPr>
          </w:p>
        </w:tc>
        <w:tc>
          <w:tcPr>
            <w:tcW w:w="4819" w:type="dxa"/>
          </w:tcPr>
          <w:p w:rsidR="00957A5A" w:rsidRPr="00721622" w:rsidRDefault="00957A5A" w:rsidP="00C63D59">
            <w:pPr>
              <w:ind w:right="-1192" w:firstLine="0"/>
              <w:rPr>
                <w:rFonts w:ascii="PT Astra Serif" w:hAnsi="PT Astra Serif"/>
                <w:iCs/>
                <w:sz w:val="25"/>
                <w:szCs w:val="25"/>
              </w:rPr>
            </w:pPr>
            <w:r w:rsidRPr="00721622">
              <w:rPr>
                <w:rFonts w:ascii="PT Astra Serif" w:hAnsi="PT Astra Serif"/>
                <w:iCs/>
                <w:sz w:val="25"/>
                <w:szCs w:val="25"/>
              </w:rPr>
              <w:t xml:space="preserve">___________________ </w:t>
            </w:r>
          </w:p>
          <w:p w:rsidR="00957A5A" w:rsidRPr="00721622" w:rsidRDefault="00957A5A" w:rsidP="00C63D59">
            <w:pPr>
              <w:pStyle w:val="1"/>
              <w:widowControl w:val="0"/>
              <w:spacing w:before="0" w:beforeAutospacing="0" w:after="0" w:afterAutospacing="0"/>
              <w:ind w:left="0"/>
              <w:rPr>
                <w:rFonts w:ascii="PT Astra Serif" w:hAnsi="PT Astra Serif"/>
                <w:b w:val="0"/>
                <w:color w:val="000000" w:themeColor="text1"/>
                <w:sz w:val="25"/>
                <w:szCs w:val="25"/>
              </w:rPr>
            </w:pPr>
            <w:r w:rsidRPr="00721622">
              <w:rPr>
                <w:rFonts w:ascii="PT Astra Serif" w:hAnsi="PT Astra Serif"/>
                <w:b w:val="0"/>
                <w:sz w:val="25"/>
                <w:szCs w:val="25"/>
              </w:rPr>
              <w:t>М.П.</w:t>
            </w:r>
          </w:p>
        </w:tc>
      </w:tr>
    </w:tbl>
    <w:p w:rsidR="00F577C9" w:rsidRPr="00721622" w:rsidRDefault="00F577C9" w:rsidP="00F24540">
      <w:pPr>
        <w:pStyle w:val="1"/>
        <w:widowControl w:val="0"/>
        <w:spacing w:before="0" w:beforeAutospacing="0" w:after="0" w:afterAutospacing="0"/>
        <w:ind w:left="0"/>
        <w:jc w:val="both"/>
        <w:rPr>
          <w:rFonts w:ascii="PT Astra Serif" w:hAnsi="PT Astra Serif"/>
          <w:b w:val="0"/>
          <w:color w:val="000000" w:themeColor="text1"/>
          <w:sz w:val="25"/>
          <w:szCs w:val="25"/>
        </w:rPr>
      </w:pPr>
    </w:p>
    <w:p w:rsidR="00A77582" w:rsidRDefault="00A77582" w:rsidP="00F24540">
      <w:pPr>
        <w:widowControl w:val="0"/>
        <w:ind w:left="5103" w:firstLine="0"/>
        <w:jc w:val="right"/>
        <w:rPr>
          <w:rFonts w:ascii="PT Astra Serif" w:eastAsia="Times New Roman" w:hAnsi="PT Astra Serif" w:cs="Times New Roman"/>
          <w:color w:val="000000" w:themeColor="text1"/>
          <w:sz w:val="25"/>
          <w:szCs w:val="25"/>
        </w:rPr>
      </w:pPr>
    </w:p>
    <w:p w:rsidR="00BC3E5E" w:rsidRDefault="00BC3E5E" w:rsidP="00F24540">
      <w:pPr>
        <w:widowControl w:val="0"/>
        <w:ind w:left="5103" w:firstLine="0"/>
        <w:jc w:val="right"/>
        <w:rPr>
          <w:rFonts w:ascii="PT Astra Serif" w:eastAsia="Times New Roman" w:hAnsi="PT Astra Serif" w:cs="Times New Roman"/>
          <w:color w:val="000000" w:themeColor="text1"/>
          <w:sz w:val="25"/>
          <w:szCs w:val="25"/>
        </w:rPr>
      </w:pPr>
    </w:p>
    <w:p w:rsidR="00BC3E5E" w:rsidRDefault="00BC3E5E" w:rsidP="00F24540">
      <w:pPr>
        <w:widowControl w:val="0"/>
        <w:ind w:left="5103" w:firstLine="0"/>
        <w:jc w:val="right"/>
        <w:rPr>
          <w:rFonts w:ascii="PT Astra Serif" w:eastAsia="Times New Roman" w:hAnsi="PT Astra Serif" w:cs="Times New Roman"/>
          <w:color w:val="000000" w:themeColor="text1"/>
          <w:sz w:val="25"/>
          <w:szCs w:val="25"/>
        </w:rPr>
      </w:pPr>
    </w:p>
    <w:p w:rsidR="00BC3E5E" w:rsidRDefault="00BC3E5E" w:rsidP="00F24540">
      <w:pPr>
        <w:widowControl w:val="0"/>
        <w:ind w:left="5103" w:firstLine="0"/>
        <w:jc w:val="right"/>
        <w:rPr>
          <w:rFonts w:ascii="PT Astra Serif" w:eastAsia="Times New Roman" w:hAnsi="PT Astra Serif" w:cs="Times New Roman"/>
          <w:color w:val="000000" w:themeColor="text1"/>
          <w:sz w:val="25"/>
          <w:szCs w:val="25"/>
        </w:rPr>
      </w:pPr>
    </w:p>
    <w:p w:rsidR="00BC3E5E" w:rsidRDefault="00BC3E5E" w:rsidP="00F24540">
      <w:pPr>
        <w:widowControl w:val="0"/>
        <w:ind w:left="5103" w:firstLine="0"/>
        <w:jc w:val="right"/>
        <w:rPr>
          <w:rFonts w:ascii="PT Astra Serif" w:eastAsia="Times New Roman" w:hAnsi="PT Astra Serif" w:cs="Times New Roman"/>
          <w:color w:val="000000" w:themeColor="text1"/>
          <w:sz w:val="25"/>
          <w:szCs w:val="25"/>
        </w:rPr>
      </w:pPr>
    </w:p>
    <w:p w:rsidR="00772CAC" w:rsidRDefault="00772CAC" w:rsidP="00F24540">
      <w:pPr>
        <w:widowControl w:val="0"/>
        <w:ind w:left="5103" w:firstLine="0"/>
        <w:jc w:val="right"/>
        <w:rPr>
          <w:rFonts w:ascii="PT Astra Serif" w:eastAsia="Times New Roman" w:hAnsi="PT Astra Serif" w:cs="Times New Roman"/>
          <w:color w:val="000000" w:themeColor="text1"/>
          <w:sz w:val="25"/>
          <w:szCs w:val="25"/>
        </w:rPr>
      </w:pPr>
    </w:p>
    <w:p w:rsidR="00772CAC" w:rsidRDefault="00772CAC" w:rsidP="00F24540">
      <w:pPr>
        <w:widowControl w:val="0"/>
        <w:ind w:left="5103" w:firstLine="0"/>
        <w:jc w:val="right"/>
        <w:rPr>
          <w:rFonts w:ascii="PT Astra Serif" w:eastAsia="Times New Roman" w:hAnsi="PT Astra Serif" w:cs="Times New Roman"/>
          <w:color w:val="000000" w:themeColor="text1"/>
          <w:sz w:val="25"/>
          <w:szCs w:val="25"/>
        </w:rPr>
      </w:pPr>
    </w:p>
    <w:p w:rsidR="00772CAC" w:rsidRDefault="00772CAC" w:rsidP="00F24540">
      <w:pPr>
        <w:widowControl w:val="0"/>
        <w:ind w:left="5103" w:firstLine="0"/>
        <w:jc w:val="right"/>
        <w:rPr>
          <w:rFonts w:ascii="PT Astra Serif" w:eastAsia="Times New Roman" w:hAnsi="PT Astra Serif" w:cs="Times New Roman"/>
          <w:color w:val="000000" w:themeColor="text1"/>
          <w:sz w:val="25"/>
          <w:szCs w:val="25"/>
        </w:rPr>
      </w:pPr>
    </w:p>
    <w:p w:rsidR="00772CAC" w:rsidRDefault="00772CAC" w:rsidP="00F24540">
      <w:pPr>
        <w:widowControl w:val="0"/>
        <w:ind w:left="5103" w:firstLine="0"/>
        <w:jc w:val="right"/>
        <w:rPr>
          <w:rFonts w:ascii="PT Astra Serif" w:eastAsia="Times New Roman" w:hAnsi="PT Astra Serif" w:cs="Times New Roman"/>
          <w:color w:val="000000" w:themeColor="text1"/>
          <w:sz w:val="25"/>
          <w:szCs w:val="25"/>
        </w:rPr>
      </w:pPr>
    </w:p>
    <w:p w:rsidR="00772CAC" w:rsidRDefault="00772CAC" w:rsidP="00F24540">
      <w:pPr>
        <w:widowControl w:val="0"/>
        <w:ind w:left="5103" w:firstLine="0"/>
        <w:jc w:val="right"/>
        <w:rPr>
          <w:rFonts w:ascii="PT Astra Serif" w:eastAsia="Times New Roman" w:hAnsi="PT Astra Serif" w:cs="Times New Roman"/>
          <w:color w:val="000000" w:themeColor="text1"/>
          <w:sz w:val="25"/>
          <w:szCs w:val="25"/>
        </w:rPr>
      </w:pPr>
    </w:p>
    <w:p w:rsidR="003B2E42" w:rsidRDefault="003B2E42" w:rsidP="00F24540">
      <w:pPr>
        <w:widowControl w:val="0"/>
        <w:ind w:left="5103" w:firstLine="0"/>
        <w:jc w:val="right"/>
        <w:rPr>
          <w:rFonts w:ascii="PT Astra Serif" w:eastAsia="Times New Roman" w:hAnsi="PT Astra Serif" w:cs="Times New Roman"/>
          <w:color w:val="000000" w:themeColor="text1"/>
          <w:sz w:val="25"/>
          <w:szCs w:val="25"/>
        </w:rPr>
      </w:pPr>
    </w:p>
    <w:p w:rsidR="003B2E42" w:rsidRDefault="003B2E42" w:rsidP="00F24540">
      <w:pPr>
        <w:widowControl w:val="0"/>
        <w:ind w:left="5103" w:firstLine="0"/>
        <w:jc w:val="right"/>
        <w:rPr>
          <w:rFonts w:ascii="PT Astra Serif" w:eastAsia="Times New Roman" w:hAnsi="PT Astra Serif" w:cs="Times New Roman"/>
          <w:color w:val="000000" w:themeColor="text1"/>
          <w:sz w:val="25"/>
          <w:szCs w:val="25"/>
        </w:rPr>
      </w:pPr>
    </w:p>
    <w:p w:rsidR="003B2E42" w:rsidRDefault="003B2E42" w:rsidP="00F24540">
      <w:pPr>
        <w:widowControl w:val="0"/>
        <w:ind w:left="5103" w:firstLine="0"/>
        <w:jc w:val="right"/>
        <w:rPr>
          <w:rFonts w:ascii="PT Astra Serif" w:eastAsia="Times New Roman" w:hAnsi="PT Astra Serif" w:cs="Times New Roman"/>
          <w:color w:val="000000" w:themeColor="text1"/>
          <w:sz w:val="25"/>
          <w:szCs w:val="25"/>
        </w:rPr>
      </w:pPr>
    </w:p>
    <w:p w:rsidR="003B2E42" w:rsidRDefault="003B2E42" w:rsidP="00F24540">
      <w:pPr>
        <w:widowControl w:val="0"/>
        <w:ind w:left="5103" w:firstLine="0"/>
        <w:jc w:val="right"/>
        <w:rPr>
          <w:rFonts w:ascii="PT Astra Serif" w:eastAsia="Times New Roman" w:hAnsi="PT Astra Serif" w:cs="Times New Roman"/>
          <w:color w:val="000000" w:themeColor="text1"/>
          <w:sz w:val="25"/>
          <w:szCs w:val="25"/>
        </w:rPr>
      </w:pPr>
    </w:p>
    <w:p w:rsidR="003B2E42" w:rsidRPr="00721622" w:rsidRDefault="003B2E42" w:rsidP="00F24540">
      <w:pPr>
        <w:widowControl w:val="0"/>
        <w:ind w:left="5103" w:firstLine="0"/>
        <w:jc w:val="right"/>
        <w:rPr>
          <w:rFonts w:ascii="PT Astra Serif" w:eastAsia="Times New Roman" w:hAnsi="PT Astra Serif" w:cs="Times New Roman"/>
          <w:color w:val="000000" w:themeColor="text1"/>
          <w:sz w:val="25"/>
          <w:szCs w:val="25"/>
        </w:rPr>
      </w:pPr>
    </w:p>
    <w:p w:rsidR="00890CC8" w:rsidRPr="00721622" w:rsidRDefault="00890CC8" w:rsidP="00F24540">
      <w:pPr>
        <w:widowControl w:val="0"/>
        <w:ind w:left="5103" w:firstLine="0"/>
        <w:jc w:val="right"/>
        <w:rPr>
          <w:rFonts w:ascii="PT Astra Serif" w:eastAsia="Times New Roman" w:hAnsi="PT Astra Serif" w:cs="Times New Roman"/>
          <w:color w:val="000000" w:themeColor="text1"/>
          <w:sz w:val="25"/>
          <w:szCs w:val="25"/>
        </w:rPr>
      </w:pPr>
    </w:p>
    <w:p w:rsidR="005B51E7" w:rsidRPr="00613B9F" w:rsidRDefault="005B51E7" w:rsidP="00F24540">
      <w:pPr>
        <w:widowControl w:val="0"/>
        <w:ind w:left="5103" w:firstLine="0"/>
        <w:jc w:val="right"/>
        <w:rPr>
          <w:rFonts w:ascii="PT Astra Serif" w:eastAsia="Times New Roman" w:hAnsi="PT Astra Serif" w:cs="Times New Roman"/>
          <w:color w:val="000000" w:themeColor="text1"/>
          <w:sz w:val="25"/>
          <w:szCs w:val="25"/>
        </w:rPr>
      </w:pPr>
      <w:r w:rsidRPr="00613B9F">
        <w:rPr>
          <w:rFonts w:ascii="PT Astra Serif" w:eastAsia="Times New Roman" w:hAnsi="PT Astra Serif" w:cs="Times New Roman"/>
          <w:color w:val="000000" w:themeColor="text1"/>
          <w:sz w:val="25"/>
          <w:szCs w:val="25"/>
        </w:rPr>
        <w:lastRenderedPageBreak/>
        <w:t>Приложение 1</w:t>
      </w:r>
    </w:p>
    <w:p w:rsidR="00613B9F" w:rsidRPr="00613B9F" w:rsidRDefault="005B51E7" w:rsidP="00F24540">
      <w:pPr>
        <w:widowControl w:val="0"/>
        <w:shd w:val="clear" w:color="auto" w:fill="FFFFFF"/>
        <w:tabs>
          <w:tab w:val="left" w:pos="180"/>
        </w:tabs>
        <w:ind w:left="5103" w:firstLine="0"/>
        <w:jc w:val="right"/>
        <w:rPr>
          <w:rFonts w:ascii="PT Astra Serif" w:eastAsia="Times New Roman" w:hAnsi="PT Astra Serif" w:cs="Times New Roman"/>
          <w:color w:val="000000" w:themeColor="text1"/>
          <w:sz w:val="25"/>
          <w:szCs w:val="25"/>
        </w:rPr>
      </w:pPr>
      <w:r w:rsidRPr="00613B9F">
        <w:rPr>
          <w:rFonts w:ascii="PT Astra Serif" w:eastAsia="Times New Roman" w:hAnsi="PT Astra Serif" w:cs="Times New Roman"/>
          <w:color w:val="000000" w:themeColor="text1"/>
          <w:sz w:val="25"/>
          <w:szCs w:val="25"/>
        </w:rPr>
        <w:t>к государственному контракту</w:t>
      </w:r>
    </w:p>
    <w:p w:rsidR="005B51E7" w:rsidRPr="00613B9F" w:rsidRDefault="005B51E7" w:rsidP="00BC3E5E">
      <w:pPr>
        <w:widowControl w:val="0"/>
        <w:shd w:val="clear" w:color="auto" w:fill="FFFFFF"/>
        <w:tabs>
          <w:tab w:val="left" w:pos="180"/>
        </w:tabs>
        <w:ind w:left="4820" w:firstLine="0"/>
        <w:jc w:val="right"/>
        <w:rPr>
          <w:rFonts w:ascii="PT Astra Serif" w:eastAsia="Times New Roman" w:hAnsi="PT Astra Serif" w:cs="Times New Roman"/>
          <w:bCs/>
          <w:color w:val="000000" w:themeColor="text1"/>
          <w:sz w:val="25"/>
          <w:szCs w:val="25"/>
        </w:rPr>
      </w:pPr>
      <w:r w:rsidRPr="00613B9F">
        <w:rPr>
          <w:rFonts w:ascii="PT Astra Serif" w:eastAsia="Times New Roman" w:hAnsi="PT Astra Serif" w:cs="Times New Roman"/>
          <w:color w:val="000000" w:themeColor="text1"/>
          <w:sz w:val="25"/>
          <w:szCs w:val="25"/>
        </w:rPr>
        <w:t xml:space="preserve"> </w:t>
      </w:r>
      <w:r w:rsidR="00613B9F" w:rsidRPr="00613B9F">
        <w:rPr>
          <w:rFonts w:ascii="PT Astra Serif" w:eastAsia="Times New Roman" w:hAnsi="PT Astra Serif" w:cs="Times New Roman"/>
          <w:color w:val="000000" w:themeColor="text1"/>
          <w:sz w:val="25"/>
          <w:szCs w:val="25"/>
        </w:rPr>
        <w:t>№ 26263209 . . . . 2003151000038/______</w:t>
      </w:r>
    </w:p>
    <w:p w:rsidR="005B51E7" w:rsidRPr="00721622" w:rsidRDefault="005B51E7" w:rsidP="00F24540">
      <w:pPr>
        <w:widowControl w:val="0"/>
        <w:ind w:left="5103" w:firstLine="0"/>
        <w:jc w:val="right"/>
        <w:rPr>
          <w:rFonts w:ascii="PT Astra Serif" w:eastAsia="Times New Roman" w:hAnsi="PT Astra Serif" w:cs="Times New Roman"/>
          <w:b/>
          <w:bCs/>
          <w:color w:val="000000" w:themeColor="text1"/>
          <w:sz w:val="25"/>
          <w:szCs w:val="25"/>
        </w:rPr>
      </w:pPr>
      <w:r w:rsidRPr="00613B9F">
        <w:rPr>
          <w:rFonts w:ascii="PT Astra Serif" w:eastAsia="Times New Roman" w:hAnsi="PT Astra Serif" w:cs="Times New Roman"/>
          <w:color w:val="000000" w:themeColor="text1"/>
          <w:sz w:val="25"/>
          <w:szCs w:val="25"/>
        </w:rPr>
        <w:t>от  «__»________________</w:t>
      </w:r>
      <w:r w:rsidR="00D01C83" w:rsidRPr="00721622">
        <w:rPr>
          <w:rFonts w:ascii="PT Astra Serif" w:eastAsia="Times New Roman" w:hAnsi="PT Astra Serif" w:cs="Times New Roman"/>
          <w:color w:val="000000" w:themeColor="text1"/>
          <w:sz w:val="25"/>
          <w:szCs w:val="25"/>
        </w:rPr>
        <w:t>202</w:t>
      </w:r>
      <w:r w:rsidR="00613B9F">
        <w:rPr>
          <w:rFonts w:ascii="PT Astra Serif" w:eastAsia="Times New Roman" w:hAnsi="PT Astra Serif" w:cs="Times New Roman"/>
          <w:color w:val="000000" w:themeColor="text1"/>
          <w:sz w:val="25"/>
          <w:szCs w:val="25"/>
        </w:rPr>
        <w:t>6</w:t>
      </w:r>
      <w:r w:rsidRPr="00721622">
        <w:rPr>
          <w:rFonts w:ascii="PT Astra Serif" w:eastAsia="Times New Roman" w:hAnsi="PT Astra Serif" w:cs="Times New Roman"/>
          <w:color w:val="000000" w:themeColor="text1"/>
          <w:sz w:val="25"/>
          <w:szCs w:val="25"/>
        </w:rPr>
        <w:t xml:space="preserve"> года</w:t>
      </w:r>
    </w:p>
    <w:p w:rsidR="005B51E7" w:rsidRPr="00721622" w:rsidRDefault="005B51E7" w:rsidP="00F24540">
      <w:pPr>
        <w:widowControl w:val="0"/>
        <w:jc w:val="center"/>
        <w:rPr>
          <w:rFonts w:ascii="PT Astra Serif" w:eastAsia="Times New Roman" w:hAnsi="PT Astra Serif" w:cs="Times New Roman"/>
          <w:b/>
          <w:bCs/>
          <w:color w:val="000000" w:themeColor="text1"/>
          <w:sz w:val="25"/>
          <w:szCs w:val="25"/>
        </w:rPr>
      </w:pPr>
    </w:p>
    <w:p w:rsidR="00C97B0C" w:rsidRPr="00721622" w:rsidRDefault="00C97B0C" w:rsidP="00F24540">
      <w:pPr>
        <w:widowControl w:val="0"/>
        <w:jc w:val="center"/>
        <w:rPr>
          <w:rFonts w:ascii="PT Astra Serif" w:eastAsia="Times New Roman" w:hAnsi="PT Astra Serif" w:cs="Times New Roman"/>
          <w:b/>
          <w:bCs/>
          <w:color w:val="000000" w:themeColor="text1"/>
          <w:sz w:val="25"/>
          <w:szCs w:val="25"/>
        </w:rPr>
      </w:pPr>
    </w:p>
    <w:p w:rsidR="005B51E7" w:rsidRPr="00721622" w:rsidRDefault="005B51E7" w:rsidP="00F24540">
      <w:pPr>
        <w:widowControl w:val="0"/>
        <w:jc w:val="center"/>
        <w:rPr>
          <w:rFonts w:ascii="PT Astra Serif" w:eastAsia="Times New Roman" w:hAnsi="PT Astra Serif" w:cs="Times New Roman"/>
          <w:b/>
          <w:bCs/>
          <w:color w:val="000000" w:themeColor="text1"/>
          <w:sz w:val="25"/>
          <w:szCs w:val="25"/>
        </w:rPr>
      </w:pPr>
      <w:r w:rsidRPr="00721622">
        <w:rPr>
          <w:rFonts w:ascii="PT Astra Serif" w:eastAsia="Times New Roman" w:hAnsi="PT Astra Serif" w:cs="Times New Roman"/>
          <w:b/>
          <w:bCs/>
          <w:color w:val="000000" w:themeColor="text1"/>
          <w:sz w:val="25"/>
          <w:szCs w:val="25"/>
        </w:rPr>
        <w:t xml:space="preserve">Спецификация </w:t>
      </w:r>
    </w:p>
    <w:p w:rsidR="004A1350" w:rsidRPr="00721622" w:rsidRDefault="004A1350" w:rsidP="00F24540">
      <w:pPr>
        <w:widowControl w:val="0"/>
        <w:jc w:val="center"/>
        <w:rPr>
          <w:rFonts w:ascii="PT Astra Serif" w:eastAsia="Times New Roman" w:hAnsi="PT Astra Serif" w:cs="Times New Roman"/>
          <w:color w:val="000000" w:themeColor="text1"/>
          <w:sz w:val="25"/>
          <w:szCs w:val="25"/>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5811"/>
        <w:gridCol w:w="824"/>
        <w:gridCol w:w="1303"/>
        <w:gridCol w:w="1418"/>
      </w:tblGrid>
      <w:tr w:rsidR="00D80645" w:rsidRPr="00721622" w:rsidTr="00FA6D7B">
        <w:tc>
          <w:tcPr>
            <w:tcW w:w="534" w:type="dxa"/>
            <w:tcBorders>
              <w:top w:val="single" w:sz="4" w:space="0" w:color="auto"/>
              <w:left w:val="single" w:sz="4" w:space="0" w:color="auto"/>
              <w:bottom w:val="single" w:sz="4" w:space="0" w:color="auto"/>
              <w:right w:val="single" w:sz="4" w:space="0" w:color="auto"/>
            </w:tcBorders>
            <w:vAlign w:val="center"/>
            <w:hideMark/>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 п/п</w:t>
            </w:r>
          </w:p>
        </w:tc>
        <w:tc>
          <w:tcPr>
            <w:tcW w:w="5811" w:type="dxa"/>
            <w:tcBorders>
              <w:top w:val="single" w:sz="4" w:space="0" w:color="auto"/>
              <w:left w:val="single" w:sz="4" w:space="0" w:color="auto"/>
              <w:bottom w:val="single" w:sz="4" w:space="0" w:color="auto"/>
              <w:right w:val="single" w:sz="4" w:space="0" w:color="auto"/>
            </w:tcBorders>
            <w:vAlign w:val="center"/>
            <w:hideMark/>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 xml:space="preserve">Наименование </w:t>
            </w:r>
          </w:p>
        </w:tc>
        <w:tc>
          <w:tcPr>
            <w:tcW w:w="824" w:type="dxa"/>
            <w:tcBorders>
              <w:top w:val="single" w:sz="4" w:space="0" w:color="auto"/>
              <w:left w:val="single" w:sz="4" w:space="0" w:color="auto"/>
              <w:bottom w:val="single" w:sz="4" w:space="0" w:color="auto"/>
              <w:right w:val="single" w:sz="4" w:space="0" w:color="auto"/>
            </w:tcBorders>
            <w:vAlign w:val="center"/>
            <w:hideMark/>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Кол-во</w:t>
            </w:r>
          </w:p>
        </w:tc>
        <w:tc>
          <w:tcPr>
            <w:tcW w:w="1303" w:type="dxa"/>
            <w:tcBorders>
              <w:top w:val="single" w:sz="4" w:space="0" w:color="auto"/>
              <w:left w:val="single" w:sz="4" w:space="0" w:color="auto"/>
              <w:bottom w:val="single" w:sz="4" w:space="0" w:color="auto"/>
              <w:right w:val="single" w:sz="4" w:space="0" w:color="auto"/>
            </w:tcBorders>
            <w:vAlign w:val="center"/>
            <w:hideMark/>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Цена за единицу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Сумма</w:t>
            </w:r>
          </w:p>
        </w:tc>
      </w:tr>
      <w:tr w:rsidR="00D80645" w:rsidRPr="00721622" w:rsidTr="00FA6D7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1</w:t>
            </w:r>
          </w:p>
        </w:tc>
        <w:tc>
          <w:tcPr>
            <w:tcW w:w="5811" w:type="dxa"/>
            <w:tcBorders>
              <w:top w:val="single" w:sz="4" w:space="0" w:color="auto"/>
              <w:left w:val="single" w:sz="4" w:space="0" w:color="auto"/>
              <w:bottom w:val="single" w:sz="4" w:space="0" w:color="auto"/>
              <w:right w:val="single" w:sz="4" w:space="0" w:color="auto"/>
            </w:tcBorders>
            <w:vAlign w:val="center"/>
          </w:tcPr>
          <w:p w:rsidR="00D80645" w:rsidRPr="00721622" w:rsidRDefault="003B2E42" w:rsidP="005D3087">
            <w:pPr>
              <w:widowControl w:val="0"/>
              <w:ind w:firstLine="0"/>
              <w:jc w:val="left"/>
              <w:rPr>
                <w:rFonts w:ascii="PT Astra Serif" w:eastAsia="Times New Roman" w:hAnsi="PT Astra Serif" w:cs="Times New Roman"/>
                <w:color w:val="000000" w:themeColor="text1"/>
                <w:sz w:val="25"/>
                <w:szCs w:val="25"/>
              </w:rPr>
            </w:pPr>
            <w:r>
              <w:rPr>
                <w:rFonts w:ascii="PT Astra Serif" w:eastAsia="Times New Roman" w:hAnsi="PT Astra Serif" w:cs="Times New Roman"/>
                <w:color w:val="000000" w:themeColor="text1"/>
                <w:sz w:val="25"/>
                <w:szCs w:val="25"/>
              </w:rPr>
              <w:t>Техническое обслуживание пожарной машины АЦ 6,0-40 (5557) гос. Номер В769ВО21</w:t>
            </w:r>
          </w:p>
        </w:tc>
        <w:tc>
          <w:tcPr>
            <w:tcW w:w="824" w:type="dxa"/>
            <w:tcBorders>
              <w:top w:val="single" w:sz="4" w:space="0" w:color="auto"/>
              <w:left w:val="single" w:sz="4" w:space="0" w:color="auto"/>
              <w:bottom w:val="single" w:sz="4" w:space="0" w:color="auto"/>
              <w:right w:val="single" w:sz="4" w:space="0" w:color="auto"/>
            </w:tcBorders>
            <w:vAlign w:val="center"/>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color w:val="000000" w:themeColor="text1"/>
                <w:sz w:val="25"/>
                <w:szCs w:val="25"/>
              </w:rPr>
              <w:t>1</w:t>
            </w:r>
          </w:p>
        </w:tc>
        <w:tc>
          <w:tcPr>
            <w:tcW w:w="1303" w:type="dxa"/>
            <w:tcBorders>
              <w:top w:val="single" w:sz="4" w:space="0" w:color="auto"/>
              <w:left w:val="single" w:sz="4" w:space="0" w:color="auto"/>
              <w:bottom w:val="single" w:sz="4" w:space="0" w:color="auto"/>
              <w:right w:val="single" w:sz="4" w:space="0" w:color="auto"/>
            </w:tcBorders>
            <w:vAlign w:val="center"/>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p>
        </w:tc>
        <w:tc>
          <w:tcPr>
            <w:tcW w:w="1418" w:type="dxa"/>
            <w:tcBorders>
              <w:top w:val="single" w:sz="4" w:space="0" w:color="auto"/>
              <w:left w:val="single" w:sz="4" w:space="0" w:color="auto"/>
              <w:bottom w:val="single" w:sz="4" w:space="0" w:color="auto"/>
              <w:right w:val="single" w:sz="4" w:space="0" w:color="auto"/>
            </w:tcBorders>
            <w:vAlign w:val="center"/>
          </w:tcPr>
          <w:p w:rsidR="00D80645" w:rsidRPr="00721622" w:rsidRDefault="00D80645" w:rsidP="00C63D59">
            <w:pPr>
              <w:widowControl w:val="0"/>
              <w:ind w:firstLine="0"/>
              <w:jc w:val="center"/>
              <w:rPr>
                <w:rFonts w:ascii="PT Astra Serif" w:eastAsia="Times New Roman" w:hAnsi="PT Astra Serif" w:cs="Times New Roman"/>
                <w:color w:val="000000" w:themeColor="text1"/>
                <w:sz w:val="25"/>
                <w:szCs w:val="25"/>
              </w:rPr>
            </w:pPr>
          </w:p>
        </w:tc>
      </w:tr>
    </w:tbl>
    <w:p w:rsidR="005B51E7" w:rsidRPr="00721622" w:rsidRDefault="005B51E7" w:rsidP="00F24540">
      <w:pPr>
        <w:widowControl w:val="0"/>
        <w:jc w:val="center"/>
        <w:rPr>
          <w:rFonts w:ascii="PT Astra Serif" w:eastAsia="Times New Roman" w:hAnsi="PT Astra Serif" w:cs="Times New Roman"/>
          <w:b/>
          <w:bCs/>
          <w:color w:val="000000" w:themeColor="text1"/>
          <w:sz w:val="25"/>
          <w:szCs w:val="25"/>
        </w:rPr>
      </w:pPr>
    </w:p>
    <w:p w:rsidR="002E2249" w:rsidRPr="00721622" w:rsidRDefault="00472937" w:rsidP="00472937">
      <w:pPr>
        <w:widowControl w:val="0"/>
        <w:shd w:val="clear" w:color="auto" w:fill="FFFFFF"/>
        <w:tabs>
          <w:tab w:val="left" w:pos="180"/>
        </w:tabs>
        <w:ind w:firstLine="0"/>
        <w:rPr>
          <w:rFonts w:ascii="PT Astra Serif" w:eastAsia="Times New Roman" w:hAnsi="PT Astra Serif" w:cs="Times New Roman"/>
          <w:color w:val="000000" w:themeColor="text1"/>
          <w:sz w:val="25"/>
          <w:szCs w:val="25"/>
        </w:rPr>
      </w:pPr>
      <w:r w:rsidRPr="00721622">
        <w:rPr>
          <w:rFonts w:ascii="PT Astra Serif" w:eastAsia="Times New Roman" w:hAnsi="PT Astra Serif" w:cs="Times New Roman"/>
          <w:b/>
          <w:color w:val="000000" w:themeColor="text1"/>
          <w:sz w:val="25"/>
          <w:szCs w:val="25"/>
        </w:rPr>
        <w:t xml:space="preserve">Срок и условия оказания услуг: </w:t>
      </w:r>
      <w:r w:rsidRPr="00721622">
        <w:rPr>
          <w:rFonts w:ascii="PT Astra Serif" w:hAnsi="PT Astra Serif" w:cs="Times New Roman"/>
          <w:sz w:val="25"/>
          <w:szCs w:val="25"/>
        </w:rPr>
        <w:t xml:space="preserve">в течение </w:t>
      </w:r>
      <w:r w:rsidR="003B2E42">
        <w:rPr>
          <w:rFonts w:ascii="PT Astra Serif" w:hAnsi="PT Astra Serif" w:cs="Times New Roman"/>
          <w:sz w:val="25"/>
          <w:szCs w:val="25"/>
        </w:rPr>
        <w:t>3</w:t>
      </w:r>
      <w:r w:rsidRPr="00721622">
        <w:rPr>
          <w:rFonts w:ascii="PT Astra Serif" w:hAnsi="PT Astra Serif" w:cs="Times New Roman"/>
          <w:sz w:val="25"/>
          <w:szCs w:val="25"/>
        </w:rPr>
        <w:t>0 (рабочих) дней с момента подписания контракта, при условии предоставления автомобиля по адресу Исполнителя, но не позднее 1</w:t>
      </w:r>
      <w:r w:rsidR="00957A5A" w:rsidRPr="00721622">
        <w:rPr>
          <w:rFonts w:ascii="PT Astra Serif" w:hAnsi="PT Astra Serif" w:cs="Times New Roman"/>
          <w:sz w:val="25"/>
          <w:szCs w:val="25"/>
        </w:rPr>
        <w:t>7</w:t>
      </w:r>
      <w:r w:rsidRPr="00721622">
        <w:rPr>
          <w:rFonts w:ascii="PT Astra Serif" w:hAnsi="PT Astra Serif" w:cs="Times New Roman"/>
          <w:sz w:val="25"/>
          <w:szCs w:val="25"/>
        </w:rPr>
        <w:t>.12.202</w:t>
      </w:r>
      <w:r w:rsidR="00957A5A" w:rsidRPr="00721622">
        <w:rPr>
          <w:rFonts w:ascii="PT Astra Serif" w:hAnsi="PT Astra Serif" w:cs="Times New Roman"/>
          <w:sz w:val="25"/>
          <w:szCs w:val="25"/>
        </w:rPr>
        <w:t>6</w:t>
      </w:r>
      <w:r w:rsidRPr="00721622">
        <w:rPr>
          <w:rFonts w:ascii="PT Astra Serif" w:hAnsi="PT Astra Serif" w:cs="Times New Roman"/>
          <w:sz w:val="25"/>
          <w:szCs w:val="25"/>
        </w:rPr>
        <w:t xml:space="preserve"> года.</w:t>
      </w:r>
      <w:r w:rsidRPr="00721622">
        <w:rPr>
          <w:rFonts w:ascii="PT Astra Serif" w:eastAsia="Times New Roman" w:hAnsi="PT Astra Serif" w:cs="Times New Roman"/>
          <w:color w:val="000000" w:themeColor="text1"/>
          <w:sz w:val="25"/>
          <w:szCs w:val="25"/>
        </w:rPr>
        <w:t xml:space="preserve"> Оказание услуг производится по адресу Исполнителя</w:t>
      </w:r>
      <w:r w:rsidRPr="00721622">
        <w:rPr>
          <w:rFonts w:ascii="PT Astra Serif" w:eastAsia="Times New Roman" w:hAnsi="PT Astra Serif" w:cs="Times New Roman"/>
          <w:iCs/>
          <w:color w:val="000000" w:themeColor="text1"/>
          <w:sz w:val="25"/>
          <w:szCs w:val="25"/>
        </w:rPr>
        <w:t xml:space="preserve"> в радиусе удаления от Государственного заказчика не более 50 километров</w:t>
      </w:r>
      <w:r w:rsidRPr="00721622">
        <w:rPr>
          <w:rFonts w:ascii="PT Astra Serif" w:eastAsia="Times New Roman" w:hAnsi="PT Astra Serif" w:cs="Times New Roman"/>
          <w:color w:val="000000" w:themeColor="text1"/>
          <w:sz w:val="25"/>
          <w:szCs w:val="25"/>
        </w:rPr>
        <w:t>.</w:t>
      </w:r>
    </w:p>
    <w:p w:rsidR="00472937" w:rsidRPr="00721622" w:rsidRDefault="00472937" w:rsidP="00F24540">
      <w:pPr>
        <w:widowControl w:val="0"/>
        <w:shd w:val="clear" w:color="auto" w:fill="FFFFFF"/>
        <w:tabs>
          <w:tab w:val="left" w:pos="180"/>
        </w:tabs>
        <w:rPr>
          <w:rFonts w:ascii="PT Astra Serif" w:eastAsia="Times New Roman" w:hAnsi="PT Astra Serif" w:cs="Times New Roman"/>
          <w:color w:val="000000" w:themeColor="text1"/>
          <w:sz w:val="25"/>
          <w:szCs w:val="25"/>
        </w:rPr>
      </w:pPr>
    </w:p>
    <w:p w:rsidR="00472937" w:rsidRPr="00721622" w:rsidRDefault="00472937" w:rsidP="00F24540">
      <w:pPr>
        <w:widowControl w:val="0"/>
        <w:shd w:val="clear" w:color="auto" w:fill="FFFFFF"/>
        <w:tabs>
          <w:tab w:val="left" w:pos="180"/>
        </w:tabs>
        <w:rPr>
          <w:rFonts w:ascii="PT Astra Serif" w:eastAsia="Times New Roman" w:hAnsi="PT Astra Serif" w:cs="Times New Roman"/>
          <w:color w:val="000000" w:themeColor="text1"/>
          <w:sz w:val="25"/>
          <w:szCs w:val="25"/>
        </w:rPr>
      </w:pPr>
    </w:p>
    <w:p w:rsidR="00472937" w:rsidRPr="00721622" w:rsidRDefault="00472937" w:rsidP="00F24540">
      <w:pPr>
        <w:widowControl w:val="0"/>
        <w:shd w:val="clear" w:color="auto" w:fill="FFFFFF"/>
        <w:tabs>
          <w:tab w:val="left" w:pos="180"/>
        </w:tabs>
        <w:rPr>
          <w:rFonts w:ascii="PT Astra Serif" w:eastAsia="Times New Roman" w:hAnsi="PT Astra Serif" w:cs="Times New Roman"/>
          <w:color w:val="000000" w:themeColor="text1"/>
          <w:sz w:val="25"/>
          <w:szCs w:val="25"/>
        </w:rPr>
      </w:pPr>
    </w:p>
    <w:p w:rsidR="00E211C2" w:rsidRPr="00721622" w:rsidRDefault="00E211C2" w:rsidP="00F24540">
      <w:pPr>
        <w:widowControl w:val="0"/>
        <w:shd w:val="clear" w:color="auto" w:fill="FFFFFF"/>
        <w:tabs>
          <w:tab w:val="left" w:pos="180"/>
        </w:tabs>
        <w:rPr>
          <w:rFonts w:ascii="PT Astra Serif" w:eastAsia="Times New Roman" w:hAnsi="PT Astra Serif" w:cs="Times New Roman"/>
          <w:color w:val="000000" w:themeColor="text1"/>
          <w:sz w:val="25"/>
          <w:szCs w:val="25"/>
        </w:rPr>
      </w:pPr>
    </w:p>
    <w:tbl>
      <w:tblPr>
        <w:tblW w:w="10065" w:type="dxa"/>
        <w:tblInd w:w="-34" w:type="dxa"/>
        <w:tblLook w:val="0000" w:firstRow="0" w:lastRow="0" w:firstColumn="0" w:lastColumn="0" w:noHBand="0" w:noVBand="0"/>
      </w:tblPr>
      <w:tblGrid>
        <w:gridCol w:w="5387"/>
        <w:gridCol w:w="4678"/>
      </w:tblGrid>
      <w:tr w:rsidR="003D696F" w:rsidRPr="00721622" w:rsidTr="00F862E2">
        <w:tc>
          <w:tcPr>
            <w:tcW w:w="5387" w:type="dxa"/>
          </w:tcPr>
          <w:p w:rsidR="003D696F" w:rsidRPr="00721622" w:rsidRDefault="003B2E42" w:rsidP="00C63D59">
            <w:pPr>
              <w:ind w:firstLine="0"/>
              <w:rPr>
                <w:rFonts w:ascii="PT Astra Serif" w:hAnsi="PT Astra Serif" w:cs="Times New Roman"/>
                <w:color w:val="000000" w:themeColor="text1"/>
                <w:sz w:val="25"/>
                <w:szCs w:val="25"/>
              </w:rPr>
            </w:pPr>
            <w:r>
              <w:rPr>
                <w:rFonts w:ascii="PT Astra Serif" w:eastAsia="Times New Roman" w:hAnsi="PT Astra Serif" w:cs="Times New Roman"/>
                <w:sz w:val="25"/>
                <w:szCs w:val="25"/>
              </w:rPr>
              <w:t>Начальник</w:t>
            </w:r>
            <w:r w:rsidR="003D696F" w:rsidRPr="00721622">
              <w:rPr>
                <w:rFonts w:ascii="PT Astra Serif" w:eastAsia="Times New Roman" w:hAnsi="PT Astra Serif" w:cs="Times New Roman"/>
                <w:sz w:val="25"/>
                <w:szCs w:val="25"/>
              </w:rPr>
              <w:t xml:space="preserve"> </w:t>
            </w:r>
            <w:r w:rsidR="003D696F" w:rsidRPr="00721622">
              <w:rPr>
                <w:rFonts w:ascii="PT Astra Serif" w:hAnsi="PT Astra Serif" w:cs="Times New Roman"/>
                <w:color w:val="000000" w:themeColor="text1"/>
                <w:sz w:val="25"/>
                <w:szCs w:val="25"/>
              </w:rPr>
              <w:t>ФКУ ИК-3 УФСИН России</w:t>
            </w:r>
          </w:p>
          <w:p w:rsidR="003D696F" w:rsidRPr="00721622" w:rsidRDefault="003D696F" w:rsidP="00C63D59">
            <w:pPr>
              <w:ind w:firstLine="0"/>
              <w:rPr>
                <w:rFonts w:ascii="PT Astra Serif" w:hAnsi="PT Astra Serif" w:cs="Times New Roman"/>
                <w:color w:val="000000" w:themeColor="text1"/>
                <w:sz w:val="25"/>
                <w:szCs w:val="25"/>
              </w:rPr>
            </w:pPr>
            <w:r w:rsidRPr="00721622">
              <w:rPr>
                <w:rFonts w:ascii="PT Astra Serif" w:hAnsi="PT Astra Serif" w:cs="Times New Roman"/>
                <w:color w:val="000000" w:themeColor="text1"/>
                <w:sz w:val="25"/>
                <w:szCs w:val="25"/>
              </w:rPr>
              <w:t>по Чувашской Республике – Чувашии</w:t>
            </w:r>
          </w:p>
          <w:p w:rsidR="003D696F" w:rsidRPr="00721622" w:rsidRDefault="003D696F" w:rsidP="00C63D59">
            <w:pPr>
              <w:pStyle w:val="ae"/>
              <w:spacing w:after="0"/>
              <w:ind w:firstLine="0"/>
              <w:rPr>
                <w:rFonts w:ascii="PT Astra Serif" w:hAnsi="PT Astra Serif" w:cs="Times New Roman"/>
                <w:sz w:val="25"/>
                <w:szCs w:val="25"/>
              </w:rPr>
            </w:pPr>
          </w:p>
        </w:tc>
        <w:tc>
          <w:tcPr>
            <w:tcW w:w="4678" w:type="dxa"/>
          </w:tcPr>
          <w:p w:rsidR="003D696F" w:rsidRPr="00721622" w:rsidRDefault="003D696F" w:rsidP="00C63D59">
            <w:pPr>
              <w:ind w:firstLine="0"/>
              <w:jc w:val="left"/>
              <w:rPr>
                <w:rFonts w:ascii="PT Astra Serif" w:hAnsi="PT Astra Serif"/>
                <w:color w:val="000000" w:themeColor="text1"/>
                <w:sz w:val="25"/>
                <w:szCs w:val="25"/>
              </w:rPr>
            </w:pPr>
          </w:p>
        </w:tc>
      </w:tr>
      <w:tr w:rsidR="003D696F" w:rsidRPr="00721622" w:rsidTr="00F862E2">
        <w:tc>
          <w:tcPr>
            <w:tcW w:w="5387" w:type="dxa"/>
          </w:tcPr>
          <w:p w:rsidR="003D696F" w:rsidRPr="00721622" w:rsidRDefault="003D696F" w:rsidP="00C63D59">
            <w:pPr>
              <w:ind w:firstLine="0"/>
              <w:rPr>
                <w:rFonts w:ascii="PT Astra Serif" w:hAnsi="PT Astra Serif" w:cs="Times New Roman"/>
                <w:iCs/>
                <w:sz w:val="25"/>
                <w:szCs w:val="25"/>
              </w:rPr>
            </w:pPr>
            <w:r w:rsidRPr="00721622">
              <w:rPr>
                <w:rFonts w:ascii="PT Astra Serif" w:hAnsi="PT Astra Serif" w:cs="Times New Roman"/>
                <w:iCs/>
                <w:sz w:val="25"/>
                <w:szCs w:val="25"/>
              </w:rPr>
              <w:t xml:space="preserve">_______________________ </w:t>
            </w:r>
            <w:r w:rsidR="003B2E42">
              <w:rPr>
                <w:rFonts w:ascii="PT Astra Serif" w:hAnsi="PT Astra Serif" w:cs="Times New Roman"/>
                <w:iCs/>
                <w:sz w:val="25"/>
                <w:szCs w:val="25"/>
              </w:rPr>
              <w:t>С.А. Афанасьев</w:t>
            </w:r>
          </w:p>
          <w:p w:rsidR="003D696F" w:rsidRPr="00721622" w:rsidRDefault="003D696F" w:rsidP="00C63D59">
            <w:pPr>
              <w:ind w:firstLine="0"/>
              <w:rPr>
                <w:rFonts w:ascii="PT Astra Serif" w:hAnsi="PT Astra Serif" w:cs="Times New Roman"/>
                <w:sz w:val="25"/>
                <w:szCs w:val="25"/>
              </w:rPr>
            </w:pPr>
            <w:r w:rsidRPr="00721622">
              <w:rPr>
                <w:rFonts w:ascii="PT Astra Serif" w:hAnsi="PT Astra Serif" w:cs="Times New Roman"/>
                <w:sz w:val="25"/>
                <w:szCs w:val="25"/>
              </w:rPr>
              <w:t>М.П.</w:t>
            </w:r>
          </w:p>
        </w:tc>
        <w:tc>
          <w:tcPr>
            <w:tcW w:w="4678" w:type="dxa"/>
          </w:tcPr>
          <w:p w:rsidR="003D696F" w:rsidRPr="00721622" w:rsidRDefault="003D696F" w:rsidP="00C63D59">
            <w:pPr>
              <w:ind w:right="-1192" w:firstLine="0"/>
              <w:rPr>
                <w:rFonts w:ascii="PT Astra Serif" w:hAnsi="PT Astra Serif"/>
                <w:iCs/>
                <w:sz w:val="25"/>
                <w:szCs w:val="25"/>
              </w:rPr>
            </w:pPr>
            <w:r w:rsidRPr="00721622">
              <w:rPr>
                <w:rFonts w:ascii="PT Astra Serif" w:hAnsi="PT Astra Serif"/>
                <w:iCs/>
                <w:sz w:val="25"/>
                <w:szCs w:val="25"/>
              </w:rPr>
              <w:t xml:space="preserve">___________________ </w:t>
            </w:r>
          </w:p>
          <w:p w:rsidR="003D696F" w:rsidRPr="00721622" w:rsidRDefault="003D696F" w:rsidP="00C63D59">
            <w:pPr>
              <w:pStyle w:val="1"/>
              <w:widowControl w:val="0"/>
              <w:spacing w:before="0" w:beforeAutospacing="0" w:after="0" w:afterAutospacing="0"/>
              <w:ind w:left="0"/>
              <w:rPr>
                <w:rFonts w:ascii="PT Astra Serif" w:hAnsi="PT Astra Serif"/>
                <w:b w:val="0"/>
                <w:color w:val="000000" w:themeColor="text1"/>
                <w:sz w:val="25"/>
                <w:szCs w:val="25"/>
              </w:rPr>
            </w:pPr>
            <w:r w:rsidRPr="00721622">
              <w:rPr>
                <w:rFonts w:ascii="PT Astra Serif" w:hAnsi="PT Astra Serif"/>
                <w:b w:val="0"/>
                <w:sz w:val="25"/>
                <w:szCs w:val="25"/>
              </w:rPr>
              <w:t>М.П.</w:t>
            </w:r>
          </w:p>
        </w:tc>
      </w:tr>
    </w:tbl>
    <w:p w:rsidR="00F177E5" w:rsidRPr="00721622" w:rsidRDefault="00F177E5" w:rsidP="00F24540">
      <w:pPr>
        <w:widowControl w:val="0"/>
        <w:ind w:firstLine="850"/>
        <w:rPr>
          <w:rFonts w:ascii="PT Astra Serif" w:hAnsi="PT Astra Serif" w:cs="Times New Roman"/>
          <w:color w:val="000000" w:themeColor="text1"/>
          <w:sz w:val="25"/>
          <w:szCs w:val="25"/>
        </w:rPr>
      </w:pPr>
    </w:p>
    <w:p w:rsidR="00F177E5" w:rsidRPr="00721622" w:rsidRDefault="00F177E5" w:rsidP="00F24540">
      <w:pPr>
        <w:widowControl w:val="0"/>
        <w:ind w:firstLine="850"/>
        <w:rPr>
          <w:rFonts w:ascii="PT Astra Serif" w:hAnsi="PT Astra Serif" w:cs="Times New Roman"/>
          <w:color w:val="000000" w:themeColor="text1"/>
          <w:sz w:val="25"/>
          <w:szCs w:val="25"/>
        </w:rPr>
      </w:pPr>
    </w:p>
    <w:p w:rsidR="00644EFC" w:rsidRPr="00721622" w:rsidRDefault="00644EFC" w:rsidP="00F24540">
      <w:pPr>
        <w:widowControl w:val="0"/>
        <w:ind w:firstLine="850"/>
        <w:rPr>
          <w:rFonts w:ascii="PT Astra Serif" w:hAnsi="PT Astra Serif" w:cs="Times New Roman"/>
          <w:color w:val="000000" w:themeColor="text1"/>
          <w:sz w:val="25"/>
          <w:szCs w:val="25"/>
        </w:rPr>
      </w:pPr>
    </w:p>
    <w:p w:rsidR="0068426C" w:rsidRPr="00721622" w:rsidRDefault="0068426C" w:rsidP="00F24540">
      <w:pPr>
        <w:widowControl w:val="0"/>
        <w:ind w:firstLine="850"/>
        <w:rPr>
          <w:rFonts w:ascii="PT Astra Serif" w:hAnsi="PT Astra Serif" w:cs="Times New Roman"/>
          <w:color w:val="000000" w:themeColor="text1"/>
          <w:sz w:val="25"/>
          <w:szCs w:val="25"/>
        </w:rPr>
      </w:pPr>
    </w:p>
    <w:p w:rsidR="00644EFC" w:rsidRDefault="00644EFC"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742259">
      <w:pPr>
        <w:widowControl w:val="0"/>
        <w:ind w:firstLine="0"/>
        <w:rPr>
          <w:rFonts w:ascii="PT Astra Serif" w:hAnsi="PT Astra Serif" w:cs="Times New Roman"/>
          <w:color w:val="000000" w:themeColor="text1"/>
          <w:sz w:val="25"/>
          <w:szCs w:val="25"/>
        </w:rPr>
      </w:pPr>
    </w:p>
    <w:p w:rsidR="00742259" w:rsidRDefault="00742259" w:rsidP="00742259">
      <w:pPr>
        <w:widowControl w:val="0"/>
        <w:ind w:firstLine="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742259" w:rsidRPr="00613B9F" w:rsidRDefault="00742259" w:rsidP="00742259">
      <w:pPr>
        <w:widowControl w:val="0"/>
        <w:ind w:left="5103" w:firstLine="0"/>
        <w:jc w:val="right"/>
        <w:rPr>
          <w:rFonts w:ascii="PT Astra Serif" w:eastAsia="Times New Roman" w:hAnsi="PT Astra Serif" w:cs="Times New Roman"/>
          <w:color w:val="000000" w:themeColor="text1"/>
          <w:sz w:val="25"/>
          <w:szCs w:val="25"/>
        </w:rPr>
      </w:pPr>
      <w:r w:rsidRPr="00613B9F">
        <w:rPr>
          <w:rFonts w:ascii="PT Astra Serif" w:eastAsia="Times New Roman" w:hAnsi="PT Astra Serif" w:cs="Times New Roman"/>
          <w:color w:val="000000" w:themeColor="text1"/>
          <w:sz w:val="25"/>
          <w:szCs w:val="25"/>
        </w:rPr>
        <w:lastRenderedPageBreak/>
        <w:t xml:space="preserve">Приложение </w:t>
      </w:r>
      <w:r>
        <w:rPr>
          <w:rFonts w:ascii="PT Astra Serif" w:eastAsia="Times New Roman" w:hAnsi="PT Astra Serif" w:cs="Times New Roman"/>
          <w:color w:val="000000" w:themeColor="text1"/>
          <w:sz w:val="25"/>
          <w:szCs w:val="25"/>
        </w:rPr>
        <w:t>2</w:t>
      </w:r>
    </w:p>
    <w:p w:rsidR="00742259" w:rsidRPr="00613B9F" w:rsidRDefault="00742259" w:rsidP="00742259">
      <w:pPr>
        <w:widowControl w:val="0"/>
        <w:shd w:val="clear" w:color="auto" w:fill="FFFFFF"/>
        <w:tabs>
          <w:tab w:val="left" w:pos="180"/>
        </w:tabs>
        <w:ind w:left="5103" w:firstLine="0"/>
        <w:jc w:val="right"/>
        <w:rPr>
          <w:rFonts w:ascii="PT Astra Serif" w:eastAsia="Times New Roman" w:hAnsi="PT Astra Serif" w:cs="Times New Roman"/>
          <w:color w:val="000000" w:themeColor="text1"/>
          <w:sz w:val="25"/>
          <w:szCs w:val="25"/>
        </w:rPr>
      </w:pPr>
      <w:r w:rsidRPr="00613B9F">
        <w:rPr>
          <w:rFonts w:ascii="PT Astra Serif" w:eastAsia="Times New Roman" w:hAnsi="PT Astra Serif" w:cs="Times New Roman"/>
          <w:color w:val="000000" w:themeColor="text1"/>
          <w:sz w:val="25"/>
          <w:szCs w:val="25"/>
        </w:rPr>
        <w:t>к государственному контракту</w:t>
      </w:r>
    </w:p>
    <w:p w:rsidR="00742259" w:rsidRPr="00613B9F" w:rsidRDefault="00742259" w:rsidP="00742259">
      <w:pPr>
        <w:widowControl w:val="0"/>
        <w:shd w:val="clear" w:color="auto" w:fill="FFFFFF"/>
        <w:tabs>
          <w:tab w:val="left" w:pos="180"/>
        </w:tabs>
        <w:ind w:left="4678" w:firstLine="0"/>
        <w:jc w:val="right"/>
        <w:rPr>
          <w:rFonts w:ascii="PT Astra Serif" w:eastAsia="Times New Roman" w:hAnsi="PT Astra Serif" w:cs="Times New Roman"/>
          <w:bCs/>
          <w:color w:val="000000" w:themeColor="text1"/>
          <w:sz w:val="25"/>
          <w:szCs w:val="25"/>
        </w:rPr>
      </w:pPr>
      <w:r w:rsidRPr="00613B9F">
        <w:rPr>
          <w:rFonts w:ascii="PT Astra Serif" w:eastAsia="Times New Roman" w:hAnsi="PT Astra Serif" w:cs="Times New Roman"/>
          <w:color w:val="000000" w:themeColor="text1"/>
          <w:sz w:val="25"/>
          <w:szCs w:val="25"/>
        </w:rPr>
        <w:t xml:space="preserve"> № </w:t>
      </w:r>
      <w:r>
        <w:rPr>
          <w:rFonts w:ascii="PT Astra Serif" w:eastAsia="Times New Roman" w:hAnsi="PT Astra Serif" w:cs="Times New Roman"/>
          <w:color w:val="000000" w:themeColor="text1"/>
          <w:sz w:val="25"/>
          <w:szCs w:val="25"/>
        </w:rPr>
        <w:t>________________</w:t>
      </w:r>
      <w:r w:rsidRPr="00613B9F">
        <w:rPr>
          <w:rFonts w:ascii="PT Astra Serif" w:eastAsia="Times New Roman" w:hAnsi="PT Astra Serif" w:cs="Times New Roman"/>
          <w:color w:val="000000" w:themeColor="text1"/>
          <w:sz w:val="25"/>
          <w:szCs w:val="25"/>
        </w:rPr>
        <w:t>/______</w:t>
      </w:r>
    </w:p>
    <w:p w:rsidR="00742259" w:rsidRPr="00721622" w:rsidRDefault="00742259" w:rsidP="00742259">
      <w:pPr>
        <w:widowControl w:val="0"/>
        <w:ind w:left="5103" w:firstLine="0"/>
        <w:jc w:val="right"/>
        <w:rPr>
          <w:rFonts w:ascii="PT Astra Serif" w:eastAsia="Times New Roman" w:hAnsi="PT Astra Serif" w:cs="Times New Roman"/>
          <w:b/>
          <w:bCs/>
          <w:color w:val="000000" w:themeColor="text1"/>
          <w:sz w:val="25"/>
          <w:szCs w:val="25"/>
        </w:rPr>
      </w:pPr>
      <w:r w:rsidRPr="00613B9F">
        <w:rPr>
          <w:rFonts w:ascii="PT Astra Serif" w:eastAsia="Times New Roman" w:hAnsi="PT Astra Serif" w:cs="Times New Roman"/>
          <w:color w:val="000000" w:themeColor="text1"/>
          <w:sz w:val="25"/>
          <w:szCs w:val="25"/>
        </w:rPr>
        <w:t>от  «__»________________</w:t>
      </w:r>
      <w:r w:rsidRPr="00721622">
        <w:rPr>
          <w:rFonts w:ascii="PT Astra Serif" w:eastAsia="Times New Roman" w:hAnsi="PT Astra Serif" w:cs="Times New Roman"/>
          <w:color w:val="000000" w:themeColor="text1"/>
          <w:sz w:val="25"/>
          <w:szCs w:val="25"/>
        </w:rPr>
        <w:t>202</w:t>
      </w:r>
      <w:r>
        <w:rPr>
          <w:rFonts w:ascii="PT Astra Serif" w:eastAsia="Times New Roman" w:hAnsi="PT Astra Serif" w:cs="Times New Roman"/>
          <w:color w:val="000000" w:themeColor="text1"/>
          <w:sz w:val="25"/>
          <w:szCs w:val="25"/>
        </w:rPr>
        <w:t>6</w:t>
      </w:r>
      <w:r w:rsidRPr="00721622">
        <w:rPr>
          <w:rFonts w:ascii="PT Astra Serif" w:eastAsia="Times New Roman" w:hAnsi="PT Astra Serif" w:cs="Times New Roman"/>
          <w:color w:val="000000" w:themeColor="text1"/>
          <w:sz w:val="25"/>
          <w:szCs w:val="25"/>
        </w:rPr>
        <w:t xml:space="preserve"> года</w:t>
      </w:r>
    </w:p>
    <w:p w:rsidR="00742259" w:rsidRPr="00721622" w:rsidRDefault="00742259" w:rsidP="00742259">
      <w:pPr>
        <w:widowControl w:val="0"/>
        <w:ind w:firstLine="0"/>
        <w:jc w:val="center"/>
        <w:rPr>
          <w:rFonts w:ascii="PT Astra Serif" w:hAnsi="PT Astra Serif" w:cs="Times New Roman"/>
          <w:b/>
          <w:bCs/>
          <w:color w:val="000000" w:themeColor="text1"/>
          <w:sz w:val="25"/>
          <w:szCs w:val="25"/>
        </w:rPr>
      </w:pPr>
    </w:p>
    <w:p w:rsidR="00742259" w:rsidRPr="00721622" w:rsidRDefault="00742259" w:rsidP="00742259">
      <w:pPr>
        <w:widowControl w:val="0"/>
        <w:ind w:firstLine="0"/>
        <w:jc w:val="center"/>
        <w:rPr>
          <w:rFonts w:ascii="PT Astra Serif" w:hAnsi="PT Astra Serif" w:cs="Times New Roman"/>
          <w:b/>
          <w:bCs/>
          <w:color w:val="000000" w:themeColor="text1"/>
          <w:sz w:val="25"/>
          <w:szCs w:val="25"/>
        </w:rPr>
      </w:pPr>
      <w:r w:rsidRPr="00721622">
        <w:rPr>
          <w:rFonts w:ascii="PT Astra Serif" w:hAnsi="PT Astra Serif" w:cs="Times New Roman"/>
          <w:b/>
          <w:bCs/>
          <w:color w:val="000000" w:themeColor="text1"/>
          <w:sz w:val="25"/>
          <w:szCs w:val="25"/>
        </w:rPr>
        <w:t>ТЕХНИЧЕСКОЕ ЗАДАНИЕ</w:t>
      </w:r>
    </w:p>
    <w:p w:rsidR="00742259" w:rsidRPr="00721622" w:rsidRDefault="00742259" w:rsidP="00742259">
      <w:pPr>
        <w:widowControl w:val="0"/>
        <w:ind w:firstLine="850"/>
        <w:rPr>
          <w:rFonts w:ascii="PT Astra Serif" w:hAnsi="PT Astra Serif" w:cs="Times New Roman"/>
          <w:color w:val="000000" w:themeColor="text1"/>
          <w:sz w:val="24"/>
          <w:szCs w:val="24"/>
        </w:rPr>
      </w:pPr>
    </w:p>
    <w:p w:rsidR="00742259" w:rsidRPr="003C5768" w:rsidRDefault="00742259" w:rsidP="00742259">
      <w:pPr>
        <w:pStyle w:val="af0"/>
        <w:ind w:right="-3"/>
        <w:rPr>
          <w:rFonts w:ascii="PT Astra Serif" w:hAnsi="PT Astra Serif"/>
          <w:b/>
          <w:sz w:val="25"/>
          <w:szCs w:val="25"/>
        </w:rPr>
      </w:pPr>
      <w:r w:rsidRPr="003C5768">
        <w:rPr>
          <w:rFonts w:ascii="PT Astra Serif" w:hAnsi="PT Astra Serif"/>
          <w:b/>
          <w:sz w:val="25"/>
          <w:szCs w:val="25"/>
        </w:rPr>
        <w:t>Заказчик:</w:t>
      </w:r>
      <w:r w:rsidRPr="003C5768">
        <w:rPr>
          <w:rFonts w:ascii="PT Astra Serif" w:hAnsi="PT Astra Serif"/>
          <w:sz w:val="25"/>
          <w:szCs w:val="25"/>
        </w:rPr>
        <w:t xml:space="preserve">  ФКУ ИК-3 УФСИН России по Чувашской Республике – Чувашии</w:t>
      </w:r>
      <w:r w:rsidRPr="003C5768">
        <w:rPr>
          <w:rFonts w:ascii="PT Astra Serif" w:hAnsi="PT Astra Serif"/>
          <w:b/>
          <w:sz w:val="25"/>
          <w:szCs w:val="25"/>
        </w:rPr>
        <w:t>.</w:t>
      </w:r>
    </w:p>
    <w:p w:rsidR="00742259" w:rsidRPr="003C5768" w:rsidRDefault="00742259" w:rsidP="00742259">
      <w:pPr>
        <w:pStyle w:val="af0"/>
        <w:ind w:right="-3"/>
        <w:rPr>
          <w:rFonts w:ascii="PT Astra Serif" w:hAnsi="PT Astra Serif"/>
          <w:sz w:val="25"/>
          <w:szCs w:val="25"/>
        </w:rPr>
      </w:pPr>
      <w:r w:rsidRPr="003C5768">
        <w:rPr>
          <w:rFonts w:ascii="PT Astra Serif" w:hAnsi="PT Astra Serif"/>
          <w:b/>
          <w:sz w:val="25"/>
          <w:szCs w:val="25"/>
        </w:rPr>
        <w:t>Предмет закупки</w:t>
      </w:r>
      <w:r w:rsidRPr="003C5768">
        <w:rPr>
          <w:rFonts w:ascii="PT Astra Serif" w:hAnsi="PT Astra Serif"/>
          <w:sz w:val="25"/>
          <w:szCs w:val="25"/>
        </w:rPr>
        <w:t xml:space="preserve">: </w:t>
      </w:r>
      <w:r w:rsidRPr="003C5768">
        <w:rPr>
          <w:rFonts w:ascii="PT Astra Serif" w:hAnsi="PT Astra Serif"/>
          <w:bCs/>
          <w:color w:val="000000"/>
          <w:sz w:val="25"/>
          <w:szCs w:val="25"/>
        </w:rPr>
        <w:t xml:space="preserve">Исполнитель должен осуществить оказание услуг по ремонту служебного автомобиля </w:t>
      </w:r>
      <w:r w:rsidRPr="003C5768">
        <w:rPr>
          <w:rFonts w:ascii="PT Astra Serif" w:hAnsi="PT Astra Serif"/>
          <w:color w:val="000000"/>
          <w:sz w:val="25"/>
          <w:szCs w:val="25"/>
        </w:rPr>
        <w:t>ФКУ ИК-3 УФСИН России по Чувашской Республике – Чувашии</w:t>
      </w:r>
      <w:r w:rsidRPr="003C5768">
        <w:rPr>
          <w:rFonts w:ascii="PT Astra Serif" w:hAnsi="PT Astra Serif"/>
          <w:b/>
          <w:color w:val="000000"/>
          <w:sz w:val="25"/>
          <w:szCs w:val="25"/>
        </w:rPr>
        <w:t xml:space="preserve"> </w:t>
      </w:r>
      <w:r w:rsidRPr="003C5768">
        <w:rPr>
          <w:rFonts w:ascii="PT Astra Serif" w:hAnsi="PT Astra Serif"/>
          <w:bCs/>
          <w:color w:val="000000"/>
          <w:sz w:val="25"/>
          <w:szCs w:val="25"/>
        </w:rPr>
        <w:t xml:space="preserve">марки </w:t>
      </w:r>
      <w:r w:rsidRPr="003C5768">
        <w:rPr>
          <w:rFonts w:ascii="PT Astra Serif" w:hAnsi="PT Astra Serif"/>
          <w:sz w:val="25"/>
          <w:szCs w:val="25"/>
        </w:rPr>
        <w:t xml:space="preserve">Урал Ац-6,0-40 (5557) гос.номер В769ВО21 </w:t>
      </w:r>
      <w:r w:rsidRPr="003C5768">
        <w:rPr>
          <w:rFonts w:ascii="PT Astra Serif" w:hAnsi="PT Astra Serif"/>
          <w:bCs/>
          <w:color w:val="000000"/>
          <w:sz w:val="25"/>
          <w:szCs w:val="25"/>
        </w:rPr>
        <w:t xml:space="preserve"> Государственного заказчика в объеме и сроки, установленные описанием объекта закупки.</w:t>
      </w:r>
    </w:p>
    <w:p w:rsidR="00742259" w:rsidRDefault="00742259" w:rsidP="00742259">
      <w:pPr>
        <w:snapToGrid w:val="0"/>
        <w:ind w:right="34"/>
        <w:rPr>
          <w:rFonts w:ascii="PT Astra Serif" w:hAnsi="PT Astra Serif" w:cs="Times New Roman"/>
          <w:sz w:val="25"/>
          <w:szCs w:val="25"/>
        </w:rPr>
      </w:pPr>
      <w:r w:rsidRPr="003C5768">
        <w:rPr>
          <w:rFonts w:ascii="PT Astra Serif" w:hAnsi="PT Astra Serif" w:cs="Times New Roman"/>
          <w:b/>
          <w:sz w:val="25"/>
          <w:szCs w:val="25"/>
        </w:rPr>
        <w:t xml:space="preserve">Срок, условия и место оказания услуг: </w:t>
      </w:r>
      <w:r w:rsidRPr="003C5768">
        <w:rPr>
          <w:rFonts w:ascii="PT Astra Serif" w:hAnsi="PT Astra Serif" w:cs="Times New Roman"/>
          <w:sz w:val="25"/>
          <w:szCs w:val="25"/>
        </w:rPr>
        <w:t>С момента (даты) заключения госуда</w:t>
      </w:r>
      <w:r>
        <w:rPr>
          <w:rFonts w:ascii="PT Astra Serif" w:hAnsi="PT Astra Serif" w:cs="Times New Roman"/>
          <w:sz w:val="25"/>
          <w:szCs w:val="25"/>
        </w:rPr>
        <w:t>рственного контракта в течение 3</w:t>
      </w:r>
      <w:r w:rsidRPr="003C5768">
        <w:rPr>
          <w:rFonts w:ascii="PT Astra Serif" w:hAnsi="PT Astra Serif" w:cs="Times New Roman"/>
          <w:sz w:val="25"/>
          <w:szCs w:val="25"/>
        </w:rPr>
        <w:t>0 (рабочих) дней. Оказание услуг производится по адресу Исполнителя</w:t>
      </w:r>
      <w:r w:rsidRPr="003C5768">
        <w:rPr>
          <w:rFonts w:ascii="PT Astra Serif" w:hAnsi="PT Astra Serif" w:cs="Times New Roman"/>
          <w:iCs/>
          <w:sz w:val="25"/>
          <w:szCs w:val="25"/>
        </w:rPr>
        <w:t xml:space="preserve"> в радиусе удаления от Государственного заказчика не более 50 километров.</w:t>
      </w:r>
      <w:r w:rsidRPr="003C5768">
        <w:rPr>
          <w:rFonts w:ascii="PT Astra Serif" w:hAnsi="PT Astra Serif" w:cs="Times New Roman"/>
          <w:sz w:val="25"/>
          <w:szCs w:val="25"/>
        </w:rPr>
        <w:t xml:space="preserve"> Перечень оказываемых услуг: согласно таблицы, указанной ниже.</w:t>
      </w:r>
    </w:p>
    <w:p w:rsidR="00742259" w:rsidRPr="003C5768" w:rsidRDefault="00742259" w:rsidP="00742259">
      <w:pPr>
        <w:snapToGrid w:val="0"/>
        <w:ind w:right="34"/>
        <w:rPr>
          <w:rFonts w:ascii="PT Astra Serif" w:hAnsi="PT Astra Serif" w:cs="Times New Roman"/>
          <w:sz w:val="25"/>
          <w:szCs w:val="25"/>
        </w:rPr>
      </w:pPr>
    </w:p>
    <w:p w:rsidR="00742259" w:rsidRPr="003C5768" w:rsidRDefault="00742259" w:rsidP="00742259">
      <w:pPr>
        <w:pStyle w:val="af0"/>
        <w:jc w:val="center"/>
        <w:rPr>
          <w:rFonts w:ascii="PT Astra Serif" w:hAnsi="PT Astra Serif" w:cs="Times New Roman"/>
          <w:b/>
          <w:sz w:val="25"/>
          <w:szCs w:val="25"/>
        </w:rPr>
      </w:pPr>
      <w:r w:rsidRPr="003C5768">
        <w:rPr>
          <w:rFonts w:ascii="PT Astra Serif" w:hAnsi="PT Astra Serif" w:cs="Times New Roman"/>
          <w:b/>
          <w:sz w:val="25"/>
          <w:szCs w:val="25"/>
        </w:rPr>
        <w:t>Приобретение и ремонт вооружения, военной и специальной техники и военно-технического имущества, приобретение иных товаров, работ и услуг в рамках государственного оборонного заказа в целях государственной программы вооружения (</w:t>
      </w:r>
      <w:r w:rsidRPr="003C5768">
        <w:rPr>
          <w:rFonts w:ascii="PT Astra Serif" w:hAnsi="PT Astra Serif" w:cs="Times New Roman"/>
          <w:b/>
          <w:color w:val="000000"/>
          <w:sz w:val="25"/>
          <w:szCs w:val="25"/>
        </w:rPr>
        <w:t xml:space="preserve">ремонт служебного автомобиля ФКУ ИК-3 УФСИН России по Чувашской Республике – Чувашии марки </w:t>
      </w:r>
      <w:r w:rsidRPr="003C5768">
        <w:rPr>
          <w:rFonts w:ascii="PT Astra Serif" w:hAnsi="PT Astra Serif" w:cs="Times New Roman"/>
          <w:b/>
          <w:sz w:val="25"/>
          <w:szCs w:val="25"/>
        </w:rPr>
        <w:t>Урал АЦ 6,0-40 (5557) гос.номер В769ВО21</w:t>
      </w:r>
      <w:r w:rsidRPr="003C5768">
        <w:rPr>
          <w:rFonts w:ascii="PT Astra Serif" w:hAnsi="PT Astra Serif" w:cs="Times New Roman"/>
          <w:b/>
          <w:color w:val="000000"/>
          <w:sz w:val="25"/>
          <w:szCs w:val="25"/>
        </w:rPr>
        <w:t>)</w:t>
      </w:r>
    </w:p>
    <w:p w:rsidR="00742259" w:rsidRPr="00016F71" w:rsidRDefault="00742259" w:rsidP="00742259">
      <w:pPr>
        <w:pStyle w:val="30"/>
        <w:spacing w:after="0"/>
        <w:ind w:firstLine="700"/>
        <w:jc w:val="center"/>
        <w:rPr>
          <w:rFonts w:ascii="PT Astra Serif" w:hAnsi="PT Astra Serif"/>
          <w:b/>
          <w:color w:val="000000"/>
          <w:sz w:val="24"/>
          <w:szCs w:val="24"/>
        </w:rPr>
      </w:pPr>
    </w:p>
    <w:p w:rsidR="00742259" w:rsidRDefault="00742259" w:rsidP="00742259">
      <w:pPr>
        <w:pStyle w:val="30"/>
        <w:spacing w:after="0"/>
        <w:jc w:val="both"/>
        <w:rPr>
          <w:b/>
          <w:color w:val="000000" w:themeColor="text1"/>
          <w:sz w:val="24"/>
          <w:szCs w:val="24"/>
        </w:rPr>
      </w:pPr>
    </w:p>
    <w:tbl>
      <w:tblPr>
        <w:tblStyle w:val="14"/>
        <w:tblpPr w:leftFromText="180" w:rightFromText="180" w:vertAnchor="page" w:horzAnchor="margin" w:tblpY="8641"/>
        <w:tblW w:w="9497" w:type="dxa"/>
        <w:tblLook w:val="04A0" w:firstRow="1" w:lastRow="0" w:firstColumn="1" w:lastColumn="0" w:noHBand="0" w:noVBand="1"/>
      </w:tblPr>
      <w:tblGrid>
        <w:gridCol w:w="7718"/>
        <w:gridCol w:w="1779"/>
      </w:tblGrid>
      <w:tr w:rsidR="00742259" w:rsidRPr="0071729B" w:rsidTr="00BA4541">
        <w:tc>
          <w:tcPr>
            <w:tcW w:w="7718" w:type="dxa"/>
            <w:shd w:val="clear" w:color="auto" w:fill="BFBFBF" w:themeFill="background1" w:themeFillShade="BF"/>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Наименование работ / ТМЦ</w:t>
            </w:r>
          </w:p>
        </w:tc>
        <w:tc>
          <w:tcPr>
            <w:tcW w:w="1779" w:type="dxa"/>
            <w:shd w:val="clear" w:color="auto" w:fill="BFBFBF" w:themeFill="background1" w:themeFillShade="BF"/>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Количество,ед</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 xml:space="preserve">Обслуживание пробки  радиатора </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 xml:space="preserve">Обслуживание бачка расширительного </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АКБ</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рулевых пальцев тяги</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 xml:space="preserve">Обслуживание педали тормоза </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 xml:space="preserve">Обслуживание масляного фильтра  </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жидкости масло в ДВС</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центробежного масло очистителя</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блока СГУ</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топливо заборника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ФГОТ</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КПП</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технической жидкости заднего моста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технической жидкости переднего моста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технической жидкости среднего моста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подшипников ступиц</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манжет подкачки колеса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тормозного суппорта переднего моста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шланга подкачки колеса</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r w:rsidR="00742259" w:rsidRPr="0071729B" w:rsidTr="00BA4541">
        <w:tc>
          <w:tcPr>
            <w:tcW w:w="7718" w:type="dxa"/>
          </w:tcPr>
          <w:p w:rsidR="00742259" w:rsidRPr="0071729B" w:rsidRDefault="00742259" w:rsidP="00BA4541">
            <w:pPr>
              <w:rPr>
                <w:rFonts w:ascii="Times New Roman" w:hAnsi="Times New Roman"/>
                <w:sz w:val="24"/>
                <w:szCs w:val="24"/>
              </w:rPr>
            </w:pPr>
            <w:r w:rsidRPr="0071729B">
              <w:rPr>
                <w:rFonts w:ascii="Times New Roman" w:hAnsi="Times New Roman"/>
                <w:sz w:val="24"/>
                <w:szCs w:val="24"/>
              </w:rPr>
              <w:t>Обслуживание рассеивателя фонаря</w:t>
            </w:r>
          </w:p>
        </w:tc>
        <w:tc>
          <w:tcPr>
            <w:tcW w:w="1779" w:type="dxa"/>
          </w:tcPr>
          <w:p w:rsidR="00742259" w:rsidRPr="0071729B" w:rsidRDefault="00742259" w:rsidP="00BA4541">
            <w:pPr>
              <w:jc w:val="center"/>
              <w:rPr>
                <w:rFonts w:ascii="Times New Roman" w:hAnsi="Times New Roman"/>
                <w:sz w:val="24"/>
                <w:szCs w:val="24"/>
              </w:rPr>
            </w:pPr>
            <w:r w:rsidRPr="0071729B">
              <w:rPr>
                <w:rFonts w:ascii="Times New Roman" w:hAnsi="Times New Roman"/>
                <w:sz w:val="24"/>
                <w:szCs w:val="24"/>
              </w:rPr>
              <w:t>1</w:t>
            </w:r>
          </w:p>
        </w:tc>
      </w:tr>
    </w:tbl>
    <w:p w:rsidR="00742259" w:rsidRDefault="00742259" w:rsidP="00742259">
      <w:pPr>
        <w:pStyle w:val="30"/>
        <w:spacing w:after="0"/>
        <w:jc w:val="both"/>
        <w:rPr>
          <w:b/>
          <w:color w:val="000000" w:themeColor="text1"/>
          <w:sz w:val="24"/>
          <w:szCs w:val="24"/>
        </w:rPr>
      </w:pPr>
    </w:p>
    <w:p w:rsidR="00742259" w:rsidRPr="003968F5" w:rsidRDefault="00742259" w:rsidP="00742259">
      <w:pPr>
        <w:pStyle w:val="30"/>
        <w:spacing w:after="0"/>
        <w:jc w:val="both"/>
        <w:rPr>
          <w:b/>
          <w:color w:val="000000" w:themeColor="text1"/>
          <w:sz w:val="24"/>
          <w:szCs w:val="24"/>
        </w:rPr>
      </w:pPr>
    </w:p>
    <w:p w:rsidR="00742259" w:rsidRPr="004656DA" w:rsidRDefault="00742259" w:rsidP="00742259">
      <w:pPr>
        <w:pStyle w:val="30"/>
        <w:spacing w:after="0"/>
        <w:jc w:val="both"/>
        <w:rPr>
          <w:rFonts w:ascii="PT Astra Serif" w:hAnsi="PT Astra Serif"/>
          <w:color w:val="000000" w:themeColor="text1"/>
          <w:sz w:val="25"/>
          <w:szCs w:val="25"/>
        </w:rPr>
      </w:pPr>
      <w:r w:rsidRPr="004656DA">
        <w:rPr>
          <w:rFonts w:ascii="PT Astra Serif" w:hAnsi="PT Astra Serif"/>
          <w:color w:val="000000" w:themeColor="text1"/>
          <w:sz w:val="25"/>
          <w:szCs w:val="25"/>
        </w:rPr>
        <w:t xml:space="preserve">1. Все выполняемые работы (услуги) должны соответствовать требованиям </w:t>
      </w:r>
      <w:r w:rsidRPr="004656DA">
        <w:rPr>
          <w:rFonts w:ascii="PT Astra Serif" w:hAnsi="PT Astra Serif"/>
          <w:color w:val="000000" w:themeColor="text1"/>
          <w:sz w:val="25"/>
          <w:szCs w:val="25"/>
        </w:rPr>
        <w:br/>
        <w:t xml:space="preserve">ГОСТ Р 52517-2005, ГОСТ Р 53639-2009, </w:t>
      </w:r>
      <w:hyperlink r:id="rId20" w:anchor="7D20K3" w:history="1">
        <w:r w:rsidRPr="004656DA">
          <w:rPr>
            <w:rStyle w:val="af3"/>
            <w:rFonts w:ascii="PT Astra Serif" w:hAnsi="PT Astra Serif"/>
            <w:color w:val="000000" w:themeColor="text1"/>
            <w:sz w:val="25"/>
            <w:szCs w:val="25"/>
          </w:rPr>
          <w:t>ГОСТ 22836-77</w:t>
        </w:r>
      </w:hyperlink>
      <w:r w:rsidRPr="004656DA">
        <w:rPr>
          <w:rFonts w:ascii="PT Astra Serif" w:hAnsi="PT Astra Serif"/>
          <w:color w:val="000000" w:themeColor="text1"/>
          <w:sz w:val="25"/>
          <w:szCs w:val="25"/>
        </w:rPr>
        <w:t xml:space="preserve"> и по межгосударственному стандарту ГОСТ 18322-2016, введенному в действие, в качестве национального </w:t>
      </w:r>
      <w:r w:rsidRPr="004656DA">
        <w:rPr>
          <w:rFonts w:ascii="PT Astra Serif" w:hAnsi="PT Astra Serif"/>
          <w:color w:val="000000" w:themeColor="text1"/>
          <w:sz w:val="25"/>
          <w:szCs w:val="25"/>
        </w:rPr>
        <w:lastRenderedPageBreak/>
        <w:t>стандарта Российской Федерации с 01 сентября 2017 года приказом Федерального агентства по техническому регулированию и метрологии от 28 марта 2017 года № 186-ст. В процессе ремонта производят полную диагностику, ремонт или замену изношенных деталей, регулировку, обкатку и ввод в эксплуатацию.</w:t>
      </w:r>
    </w:p>
    <w:p w:rsidR="00742259" w:rsidRPr="004656DA" w:rsidRDefault="00742259" w:rsidP="00742259">
      <w:pPr>
        <w:pStyle w:val="30"/>
        <w:spacing w:after="0"/>
        <w:jc w:val="both"/>
        <w:rPr>
          <w:rFonts w:ascii="PT Astra Serif" w:hAnsi="PT Astra Serif"/>
          <w:color w:val="000000" w:themeColor="text1"/>
          <w:sz w:val="25"/>
          <w:szCs w:val="25"/>
        </w:rPr>
      </w:pPr>
      <w:r w:rsidRPr="004656DA">
        <w:rPr>
          <w:rFonts w:ascii="PT Astra Serif" w:hAnsi="PT Astra Serif"/>
          <w:color w:val="000000" w:themeColor="text1"/>
          <w:sz w:val="25"/>
          <w:szCs w:val="25"/>
        </w:rPr>
        <w:t xml:space="preserve">2. В соответствии с приказом Федеральной службы исполнения наказаний от 03.03.2017 </w:t>
      </w:r>
      <w:r w:rsidRPr="004656DA">
        <w:rPr>
          <w:rFonts w:ascii="PT Astra Serif" w:hAnsi="PT Astra Serif"/>
          <w:color w:val="000000" w:themeColor="text1"/>
          <w:sz w:val="25"/>
          <w:szCs w:val="25"/>
        </w:rPr>
        <w:br/>
        <w:t>№ 157 «Об утверждении порядка расчета нормативных затрат на обеспечение функций ФСИН России, территориальных органов ФСИН России и федеральных казённых учреждений уголовно-исполнительной системы в части эксплуатации транспортных средств».</w:t>
      </w:r>
    </w:p>
    <w:p w:rsidR="00742259" w:rsidRPr="004656DA" w:rsidRDefault="00742259" w:rsidP="00742259">
      <w:pPr>
        <w:pStyle w:val="30"/>
        <w:spacing w:after="0"/>
        <w:jc w:val="both"/>
        <w:rPr>
          <w:rFonts w:ascii="PT Astra Serif" w:hAnsi="PT Astra Serif"/>
          <w:color w:val="000000" w:themeColor="text1"/>
          <w:sz w:val="25"/>
          <w:szCs w:val="25"/>
        </w:rPr>
      </w:pPr>
      <w:r w:rsidRPr="004656DA">
        <w:rPr>
          <w:rFonts w:ascii="PT Astra Serif" w:hAnsi="PT Astra Serif"/>
          <w:b/>
          <w:sz w:val="25"/>
          <w:szCs w:val="25"/>
        </w:rPr>
        <w:t>Требования к</w:t>
      </w:r>
      <w:r w:rsidRPr="004656DA">
        <w:rPr>
          <w:rFonts w:ascii="PT Astra Serif" w:hAnsi="PT Astra Serif"/>
          <w:color w:val="000000" w:themeColor="text1"/>
          <w:sz w:val="25"/>
          <w:szCs w:val="25"/>
        </w:rPr>
        <w:t xml:space="preserve"> </w:t>
      </w:r>
      <w:r w:rsidRPr="004656DA">
        <w:rPr>
          <w:rFonts w:ascii="PT Astra Serif" w:hAnsi="PT Astra Serif"/>
          <w:b/>
          <w:color w:val="000000" w:themeColor="text1"/>
          <w:sz w:val="25"/>
          <w:szCs w:val="25"/>
        </w:rPr>
        <w:t>оказываемым услугам:</w:t>
      </w:r>
      <w:r w:rsidRPr="004656DA">
        <w:rPr>
          <w:rFonts w:ascii="PT Astra Serif" w:hAnsi="PT Astra Serif"/>
          <w:color w:val="000000" w:themeColor="text1"/>
          <w:sz w:val="25"/>
          <w:szCs w:val="25"/>
        </w:rPr>
        <w:t xml:space="preserve"> Запасные части и материалы, используемые при капитальном ремонте служебного автомобиля Государственного заказчика, должны быть новыми (ранее не используемыми), иметь сертификат качества, соответствовать ГОСТам и рекомендациям заводов-изготовителей.</w:t>
      </w:r>
      <w:r w:rsidRPr="004656DA">
        <w:rPr>
          <w:rFonts w:ascii="PT Astra Serif" w:hAnsi="PT Astra Serif"/>
          <w:color w:val="auto"/>
          <w:sz w:val="25"/>
          <w:szCs w:val="25"/>
          <w:lang w:eastAsia="ar-SA"/>
        </w:rPr>
        <w:t xml:space="preserve"> </w:t>
      </w:r>
      <w:r w:rsidRPr="004656DA">
        <w:rPr>
          <w:rFonts w:ascii="PT Astra Serif" w:hAnsi="PT Astra Serif"/>
          <w:color w:val="000000" w:themeColor="text1"/>
          <w:sz w:val="25"/>
          <w:szCs w:val="25"/>
        </w:rPr>
        <w:t>Использование восстановленных запасных частей не допускается.</w:t>
      </w:r>
      <w:r w:rsidRPr="004656DA">
        <w:rPr>
          <w:rFonts w:ascii="PT Astra Serif" w:hAnsi="PT Astra Serif"/>
          <w:color w:val="auto"/>
          <w:sz w:val="25"/>
          <w:szCs w:val="25"/>
          <w:lang w:eastAsia="ar-SA"/>
        </w:rPr>
        <w:t xml:space="preserve"> </w:t>
      </w:r>
      <w:r w:rsidRPr="004656DA">
        <w:rPr>
          <w:rFonts w:ascii="PT Astra Serif" w:hAnsi="PT Astra Serif"/>
          <w:color w:val="000000" w:themeColor="text1"/>
          <w:sz w:val="25"/>
          <w:szCs w:val="25"/>
        </w:rPr>
        <w:t>Все запасные части предоставляются Исполнителем. Стоимость всех запасных частей, деталей, материалов, комплектующих, оборудования и иные затраты Исполнителя для оказания услуг входят в стоимость услуг.</w:t>
      </w:r>
    </w:p>
    <w:p w:rsidR="00742259" w:rsidRPr="004656DA" w:rsidRDefault="00742259" w:rsidP="00742259">
      <w:pPr>
        <w:pStyle w:val="30"/>
        <w:spacing w:after="0"/>
        <w:jc w:val="both"/>
        <w:rPr>
          <w:rFonts w:ascii="PT Astra Serif" w:hAnsi="PT Astra Serif"/>
          <w:b/>
          <w:color w:val="000000" w:themeColor="text1"/>
          <w:sz w:val="25"/>
          <w:szCs w:val="25"/>
        </w:rPr>
      </w:pPr>
      <w:r w:rsidRPr="004656DA">
        <w:rPr>
          <w:rFonts w:ascii="PT Astra Serif" w:hAnsi="PT Astra Serif"/>
          <w:b/>
          <w:color w:val="000000" w:themeColor="text1"/>
          <w:sz w:val="25"/>
          <w:szCs w:val="25"/>
        </w:rPr>
        <w:t xml:space="preserve">Гарантийные обязательства: </w:t>
      </w:r>
      <w:r w:rsidRPr="004656DA">
        <w:rPr>
          <w:rFonts w:ascii="PT Astra Serif" w:hAnsi="PT Astra Serif"/>
          <w:color w:val="000000" w:themeColor="text1"/>
          <w:sz w:val="25"/>
          <w:szCs w:val="25"/>
        </w:rPr>
        <w:t>Гарантийный срок на результаты оказанных услуг должен составлять: на новые детали, узлы и агрегаты, установленные на автомобиль взамен вышедших из строя; на отремонтированные узлы, детали, элементы и агрегаты; на услуги (работы) по ремонту автомобиля  – не менее 12 (двеннадцать) месяцев.</w:t>
      </w:r>
    </w:p>
    <w:p w:rsidR="00742259" w:rsidRPr="004656DA" w:rsidRDefault="00742259" w:rsidP="00742259">
      <w:pPr>
        <w:widowControl w:val="0"/>
        <w:ind w:firstLine="850"/>
        <w:rPr>
          <w:rFonts w:ascii="PT Astra Serif" w:hAnsi="PT Astra Serif" w:cs="Times New Roman"/>
          <w:color w:val="000000" w:themeColor="text1"/>
          <w:sz w:val="25"/>
          <w:szCs w:val="25"/>
        </w:rPr>
      </w:pPr>
    </w:p>
    <w:p w:rsidR="00742259" w:rsidRPr="004656DA" w:rsidRDefault="00742259" w:rsidP="00742259">
      <w:pPr>
        <w:widowControl w:val="0"/>
        <w:ind w:firstLine="850"/>
        <w:rPr>
          <w:rFonts w:ascii="PT Astra Serif" w:hAnsi="PT Astra Serif" w:cs="Times New Roman"/>
          <w:color w:val="000000" w:themeColor="text1"/>
          <w:sz w:val="25"/>
          <w:szCs w:val="25"/>
        </w:rPr>
      </w:pPr>
    </w:p>
    <w:tbl>
      <w:tblPr>
        <w:tblW w:w="9640" w:type="dxa"/>
        <w:tblInd w:w="-34" w:type="dxa"/>
        <w:tblLook w:val="0000" w:firstRow="0" w:lastRow="0" w:firstColumn="0" w:lastColumn="0" w:noHBand="0" w:noVBand="0"/>
      </w:tblPr>
      <w:tblGrid>
        <w:gridCol w:w="5387"/>
        <w:gridCol w:w="4253"/>
      </w:tblGrid>
      <w:tr w:rsidR="00742259" w:rsidRPr="004656DA" w:rsidTr="00BA4541">
        <w:tc>
          <w:tcPr>
            <w:tcW w:w="5387" w:type="dxa"/>
          </w:tcPr>
          <w:p w:rsidR="00742259" w:rsidRPr="004656DA" w:rsidRDefault="00742259" w:rsidP="00BA4541">
            <w:pPr>
              <w:ind w:firstLine="0"/>
              <w:rPr>
                <w:rFonts w:ascii="PT Astra Serif" w:hAnsi="PT Astra Serif" w:cs="Times New Roman"/>
                <w:color w:val="000000" w:themeColor="text1"/>
                <w:sz w:val="25"/>
                <w:szCs w:val="25"/>
              </w:rPr>
            </w:pPr>
            <w:r w:rsidRPr="004656DA">
              <w:rPr>
                <w:rFonts w:ascii="PT Astra Serif" w:eastAsia="Times New Roman" w:hAnsi="PT Astra Serif" w:cs="Times New Roman"/>
                <w:sz w:val="25"/>
                <w:szCs w:val="25"/>
              </w:rPr>
              <w:t xml:space="preserve">Начальник </w:t>
            </w:r>
            <w:r w:rsidRPr="004656DA">
              <w:rPr>
                <w:rFonts w:ascii="PT Astra Serif" w:hAnsi="PT Astra Serif" w:cs="Times New Roman"/>
                <w:color w:val="000000" w:themeColor="text1"/>
                <w:sz w:val="25"/>
                <w:szCs w:val="25"/>
              </w:rPr>
              <w:t>ФКУ ИК-3 УФСИН России</w:t>
            </w:r>
          </w:p>
          <w:p w:rsidR="00742259" w:rsidRPr="004656DA" w:rsidRDefault="00742259" w:rsidP="00BA4541">
            <w:pPr>
              <w:ind w:firstLine="0"/>
              <w:rPr>
                <w:rFonts w:ascii="PT Astra Serif" w:hAnsi="PT Astra Serif" w:cs="Times New Roman"/>
                <w:color w:val="000000" w:themeColor="text1"/>
                <w:sz w:val="25"/>
                <w:szCs w:val="25"/>
              </w:rPr>
            </w:pPr>
            <w:r w:rsidRPr="004656DA">
              <w:rPr>
                <w:rFonts w:ascii="PT Astra Serif" w:hAnsi="PT Astra Serif" w:cs="Times New Roman"/>
                <w:color w:val="000000" w:themeColor="text1"/>
                <w:sz w:val="25"/>
                <w:szCs w:val="25"/>
              </w:rPr>
              <w:t>по Чувашской Республике – Чувашии</w:t>
            </w:r>
          </w:p>
          <w:p w:rsidR="00742259" w:rsidRPr="004656DA" w:rsidRDefault="00742259" w:rsidP="00BA4541">
            <w:pPr>
              <w:pStyle w:val="ae"/>
              <w:spacing w:after="0"/>
              <w:ind w:firstLine="0"/>
              <w:rPr>
                <w:rFonts w:ascii="PT Astra Serif" w:hAnsi="PT Astra Serif" w:cs="Times New Roman"/>
                <w:sz w:val="25"/>
                <w:szCs w:val="25"/>
              </w:rPr>
            </w:pPr>
          </w:p>
        </w:tc>
        <w:tc>
          <w:tcPr>
            <w:tcW w:w="4253" w:type="dxa"/>
          </w:tcPr>
          <w:p w:rsidR="00742259" w:rsidRPr="004656DA" w:rsidRDefault="00742259" w:rsidP="00BA4541">
            <w:pPr>
              <w:ind w:firstLine="0"/>
              <w:jc w:val="left"/>
              <w:rPr>
                <w:rFonts w:ascii="PT Astra Serif" w:hAnsi="PT Astra Serif"/>
                <w:color w:val="000000" w:themeColor="text1"/>
                <w:sz w:val="25"/>
                <w:szCs w:val="25"/>
              </w:rPr>
            </w:pPr>
          </w:p>
        </w:tc>
      </w:tr>
      <w:tr w:rsidR="00742259" w:rsidRPr="004656DA" w:rsidTr="00BA4541">
        <w:tc>
          <w:tcPr>
            <w:tcW w:w="5387" w:type="dxa"/>
          </w:tcPr>
          <w:p w:rsidR="00742259" w:rsidRPr="004656DA" w:rsidRDefault="00742259" w:rsidP="00BA4541">
            <w:pPr>
              <w:ind w:firstLine="0"/>
              <w:rPr>
                <w:rFonts w:ascii="PT Astra Serif" w:hAnsi="PT Astra Serif" w:cs="Times New Roman"/>
                <w:iCs/>
                <w:sz w:val="25"/>
                <w:szCs w:val="25"/>
              </w:rPr>
            </w:pPr>
            <w:r w:rsidRPr="004656DA">
              <w:rPr>
                <w:rFonts w:ascii="PT Astra Serif" w:hAnsi="PT Astra Serif" w:cs="Times New Roman"/>
                <w:iCs/>
                <w:sz w:val="25"/>
                <w:szCs w:val="25"/>
              </w:rPr>
              <w:t>_______________________ С.А. Афанасьев</w:t>
            </w:r>
          </w:p>
          <w:p w:rsidR="00742259" w:rsidRPr="004656DA" w:rsidRDefault="00742259" w:rsidP="00BA4541">
            <w:pPr>
              <w:ind w:firstLine="0"/>
              <w:rPr>
                <w:rFonts w:ascii="PT Astra Serif" w:hAnsi="PT Astra Serif" w:cs="Times New Roman"/>
                <w:sz w:val="25"/>
                <w:szCs w:val="25"/>
              </w:rPr>
            </w:pPr>
            <w:r w:rsidRPr="004656DA">
              <w:rPr>
                <w:rFonts w:ascii="PT Astra Serif" w:hAnsi="PT Astra Serif" w:cs="Times New Roman"/>
                <w:sz w:val="25"/>
                <w:szCs w:val="25"/>
              </w:rPr>
              <w:t>М.П.</w:t>
            </w:r>
          </w:p>
        </w:tc>
        <w:tc>
          <w:tcPr>
            <w:tcW w:w="4253" w:type="dxa"/>
          </w:tcPr>
          <w:p w:rsidR="00742259" w:rsidRPr="004656DA" w:rsidRDefault="00742259" w:rsidP="00BA4541">
            <w:pPr>
              <w:ind w:right="-1192" w:firstLine="0"/>
              <w:rPr>
                <w:rFonts w:ascii="PT Astra Serif" w:hAnsi="PT Astra Serif"/>
                <w:iCs/>
                <w:sz w:val="25"/>
                <w:szCs w:val="25"/>
              </w:rPr>
            </w:pPr>
            <w:r w:rsidRPr="004656DA">
              <w:rPr>
                <w:rFonts w:ascii="PT Astra Serif" w:hAnsi="PT Astra Serif"/>
                <w:iCs/>
                <w:sz w:val="25"/>
                <w:szCs w:val="25"/>
              </w:rPr>
              <w:t xml:space="preserve">___________________ </w:t>
            </w:r>
          </w:p>
          <w:p w:rsidR="00742259" w:rsidRPr="004656DA" w:rsidRDefault="00742259" w:rsidP="00BA4541">
            <w:pPr>
              <w:pStyle w:val="1"/>
              <w:widowControl w:val="0"/>
              <w:spacing w:before="0" w:beforeAutospacing="0" w:after="0" w:afterAutospacing="0"/>
              <w:ind w:left="0"/>
              <w:rPr>
                <w:rFonts w:ascii="PT Astra Serif" w:hAnsi="PT Astra Serif"/>
                <w:b w:val="0"/>
                <w:color w:val="000000" w:themeColor="text1"/>
                <w:sz w:val="25"/>
                <w:szCs w:val="25"/>
              </w:rPr>
            </w:pPr>
            <w:r w:rsidRPr="004656DA">
              <w:rPr>
                <w:rFonts w:ascii="PT Astra Serif" w:hAnsi="PT Astra Serif"/>
                <w:b w:val="0"/>
                <w:sz w:val="25"/>
                <w:szCs w:val="25"/>
              </w:rPr>
              <w:t>М.П.</w:t>
            </w:r>
          </w:p>
        </w:tc>
      </w:tr>
    </w:tbl>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BC3E5E" w:rsidRDefault="00BC3E5E" w:rsidP="00F24540">
      <w:pPr>
        <w:widowControl w:val="0"/>
        <w:ind w:firstLine="850"/>
        <w:rPr>
          <w:rFonts w:ascii="PT Astra Serif" w:hAnsi="PT Astra Serif" w:cs="Times New Roman"/>
          <w:color w:val="000000" w:themeColor="text1"/>
          <w:sz w:val="25"/>
          <w:szCs w:val="25"/>
        </w:rPr>
      </w:pPr>
    </w:p>
    <w:p w:rsidR="001844B7" w:rsidRDefault="001844B7" w:rsidP="00F24540">
      <w:pPr>
        <w:widowControl w:val="0"/>
        <w:ind w:firstLine="850"/>
        <w:rPr>
          <w:rFonts w:ascii="PT Astra Serif" w:hAnsi="PT Astra Serif" w:cs="Times New Roman"/>
          <w:color w:val="000000" w:themeColor="text1"/>
          <w:sz w:val="25"/>
          <w:szCs w:val="25"/>
        </w:rPr>
      </w:pPr>
    </w:p>
    <w:p w:rsidR="00742259" w:rsidRDefault="00742259" w:rsidP="00F24540">
      <w:pPr>
        <w:widowControl w:val="0"/>
        <w:ind w:firstLine="850"/>
        <w:rPr>
          <w:rFonts w:ascii="PT Astra Serif" w:hAnsi="PT Astra Serif" w:cs="Times New Roman"/>
          <w:color w:val="000000" w:themeColor="text1"/>
          <w:sz w:val="25"/>
          <w:szCs w:val="25"/>
        </w:rPr>
      </w:pPr>
    </w:p>
    <w:p w:rsidR="00742259" w:rsidRDefault="00742259" w:rsidP="00F24540">
      <w:pPr>
        <w:widowControl w:val="0"/>
        <w:ind w:firstLine="850"/>
        <w:rPr>
          <w:rFonts w:ascii="PT Astra Serif" w:hAnsi="PT Astra Serif" w:cs="Times New Roman"/>
          <w:color w:val="000000" w:themeColor="text1"/>
          <w:sz w:val="25"/>
          <w:szCs w:val="25"/>
        </w:rPr>
      </w:pPr>
    </w:p>
    <w:p w:rsidR="00742259" w:rsidRDefault="00742259" w:rsidP="00F24540">
      <w:pPr>
        <w:widowControl w:val="0"/>
        <w:ind w:firstLine="850"/>
        <w:rPr>
          <w:rFonts w:ascii="PT Astra Serif" w:hAnsi="PT Astra Serif" w:cs="Times New Roman"/>
          <w:color w:val="000000" w:themeColor="text1"/>
          <w:sz w:val="25"/>
          <w:szCs w:val="25"/>
        </w:rPr>
      </w:pPr>
    </w:p>
    <w:p w:rsidR="00742259" w:rsidRDefault="00742259" w:rsidP="00F24540">
      <w:pPr>
        <w:widowControl w:val="0"/>
        <w:ind w:firstLine="850"/>
        <w:rPr>
          <w:rFonts w:ascii="PT Astra Serif" w:hAnsi="PT Astra Serif" w:cs="Times New Roman"/>
          <w:color w:val="000000" w:themeColor="text1"/>
          <w:sz w:val="25"/>
          <w:szCs w:val="25"/>
        </w:rPr>
      </w:pPr>
    </w:p>
    <w:p w:rsidR="001844B7" w:rsidRPr="00721622" w:rsidRDefault="001844B7" w:rsidP="00F24540">
      <w:pPr>
        <w:widowControl w:val="0"/>
        <w:ind w:firstLine="850"/>
        <w:rPr>
          <w:rFonts w:ascii="PT Astra Serif" w:hAnsi="PT Astra Serif" w:cs="Times New Roman"/>
          <w:color w:val="000000" w:themeColor="text1"/>
          <w:sz w:val="25"/>
          <w:szCs w:val="25"/>
        </w:rPr>
      </w:pPr>
    </w:p>
    <w:sectPr w:rsidR="001844B7" w:rsidRPr="00721622" w:rsidSect="00BC3E5E">
      <w:footerReference w:type="default" r:id="rId21"/>
      <w:pgSz w:w="11906" w:h="16838"/>
      <w:pgMar w:top="1134" w:right="794" w:bottom="1134" w:left="1588"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0F" w:rsidRDefault="004A570F" w:rsidP="00E42F84">
      <w:r>
        <w:separator/>
      </w:r>
    </w:p>
  </w:endnote>
  <w:endnote w:type="continuationSeparator" w:id="0">
    <w:p w:rsidR="004A570F" w:rsidRDefault="004A570F" w:rsidP="00E4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9" w:rsidRDefault="004A570F" w:rsidP="00327052">
    <w:pPr>
      <w:pStyle w:val="aa"/>
      <w:jc w:val="center"/>
    </w:pPr>
    <w:r>
      <w:fldChar w:fldCharType="begin"/>
    </w:r>
    <w:r>
      <w:instrText xml:space="preserve"> PAGE   \* MERGEFORMAT </w:instrText>
    </w:r>
    <w:r>
      <w:fldChar w:fldCharType="separate"/>
    </w:r>
    <w:r w:rsidR="00742259">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0F" w:rsidRDefault="004A570F" w:rsidP="00E42F84">
      <w:r>
        <w:separator/>
      </w:r>
    </w:p>
  </w:footnote>
  <w:footnote w:type="continuationSeparator" w:id="0">
    <w:p w:rsidR="004A570F" w:rsidRDefault="004A570F" w:rsidP="00E42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nsid w:val="0A4E79B0"/>
    <w:multiLevelType w:val="hybridMultilevel"/>
    <w:tmpl w:val="60B0A182"/>
    <w:lvl w:ilvl="0" w:tplc="29027A0A">
      <w:start w:val="1"/>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
    <w:nsid w:val="0B671875"/>
    <w:multiLevelType w:val="multilevel"/>
    <w:tmpl w:val="47C83AD4"/>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b w:val="0"/>
        <w:bCs w:val="0"/>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FC478CB"/>
    <w:multiLevelType w:val="hybridMultilevel"/>
    <w:tmpl w:val="96189B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9909B3"/>
    <w:multiLevelType w:val="hybridMultilevel"/>
    <w:tmpl w:val="67F0F0CE"/>
    <w:lvl w:ilvl="0" w:tplc="2C867268">
      <w:start w:val="1"/>
      <w:numFmt w:val="decimal"/>
      <w:lvlText w:val="%1."/>
      <w:lvlJc w:val="left"/>
      <w:pPr>
        <w:ind w:left="434" w:hanging="360"/>
      </w:pPr>
      <w:rPr>
        <w:rFonts w:hint="default"/>
      </w:rPr>
    </w:lvl>
    <w:lvl w:ilvl="1" w:tplc="04190019">
      <w:start w:val="1"/>
      <w:numFmt w:val="lowerLetter"/>
      <w:lvlText w:val="%2."/>
      <w:lvlJc w:val="left"/>
      <w:pPr>
        <w:ind w:left="1154" w:hanging="360"/>
      </w:pPr>
    </w:lvl>
    <w:lvl w:ilvl="2" w:tplc="0419001B">
      <w:start w:val="1"/>
      <w:numFmt w:val="lowerRoman"/>
      <w:lvlText w:val="%3."/>
      <w:lvlJc w:val="right"/>
      <w:pPr>
        <w:ind w:left="1874" w:hanging="180"/>
      </w:pPr>
    </w:lvl>
    <w:lvl w:ilvl="3" w:tplc="0419000F">
      <w:start w:val="1"/>
      <w:numFmt w:val="decimal"/>
      <w:lvlText w:val="%4."/>
      <w:lvlJc w:val="left"/>
      <w:pPr>
        <w:ind w:left="2594" w:hanging="360"/>
      </w:pPr>
    </w:lvl>
    <w:lvl w:ilvl="4" w:tplc="04190019">
      <w:start w:val="1"/>
      <w:numFmt w:val="lowerLetter"/>
      <w:lvlText w:val="%5."/>
      <w:lvlJc w:val="left"/>
      <w:pPr>
        <w:ind w:left="3314" w:hanging="360"/>
      </w:pPr>
    </w:lvl>
    <w:lvl w:ilvl="5" w:tplc="0419001B">
      <w:start w:val="1"/>
      <w:numFmt w:val="lowerRoman"/>
      <w:lvlText w:val="%6."/>
      <w:lvlJc w:val="right"/>
      <w:pPr>
        <w:ind w:left="4034" w:hanging="180"/>
      </w:pPr>
    </w:lvl>
    <w:lvl w:ilvl="6" w:tplc="0419000F">
      <w:start w:val="1"/>
      <w:numFmt w:val="decimal"/>
      <w:lvlText w:val="%7."/>
      <w:lvlJc w:val="left"/>
      <w:pPr>
        <w:ind w:left="4754" w:hanging="360"/>
      </w:pPr>
    </w:lvl>
    <w:lvl w:ilvl="7" w:tplc="04190019">
      <w:start w:val="1"/>
      <w:numFmt w:val="lowerLetter"/>
      <w:lvlText w:val="%8."/>
      <w:lvlJc w:val="left"/>
      <w:pPr>
        <w:ind w:left="5474" w:hanging="360"/>
      </w:pPr>
    </w:lvl>
    <w:lvl w:ilvl="8" w:tplc="0419001B">
      <w:start w:val="1"/>
      <w:numFmt w:val="lowerRoman"/>
      <w:lvlText w:val="%9."/>
      <w:lvlJc w:val="right"/>
      <w:pPr>
        <w:ind w:left="6194" w:hanging="180"/>
      </w:pPr>
    </w:lvl>
  </w:abstractNum>
  <w:abstractNum w:abstractNumId="4">
    <w:nsid w:val="27935C54"/>
    <w:multiLevelType w:val="hybridMultilevel"/>
    <w:tmpl w:val="9B9C425E"/>
    <w:lvl w:ilvl="0" w:tplc="0734B07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2FF29D7"/>
    <w:multiLevelType w:val="hybridMultilevel"/>
    <w:tmpl w:val="AD7E28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DE34401"/>
    <w:multiLevelType w:val="multilevel"/>
    <w:tmpl w:val="20F2417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BA7C1E"/>
    <w:multiLevelType w:val="multilevel"/>
    <w:tmpl w:val="A3A694D2"/>
    <w:lvl w:ilvl="0">
      <w:start w:val="4"/>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8">
    <w:nsid w:val="537733F5"/>
    <w:multiLevelType w:val="hybridMultilevel"/>
    <w:tmpl w:val="E25ED6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3DF5090"/>
    <w:multiLevelType w:val="multilevel"/>
    <w:tmpl w:val="DB52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B4335"/>
    <w:multiLevelType w:val="multilevel"/>
    <w:tmpl w:val="2BF4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3F610E"/>
    <w:multiLevelType w:val="hybridMultilevel"/>
    <w:tmpl w:val="D4F43338"/>
    <w:lvl w:ilvl="0" w:tplc="C9F8EE26">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2">
    <w:nsid w:val="63BE2A72"/>
    <w:multiLevelType w:val="hybridMultilevel"/>
    <w:tmpl w:val="32F689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66312E4E"/>
    <w:multiLevelType w:val="hybridMultilevel"/>
    <w:tmpl w:val="05F4ADF4"/>
    <w:lvl w:ilvl="0" w:tplc="6C2EB15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8"/>
  </w:num>
  <w:num w:numId="3">
    <w:abstractNumId w:val="4"/>
  </w:num>
  <w:num w:numId="4">
    <w:abstractNumId w:val="0"/>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7"/>
  </w:num>
  <w:num w:numId="10">
    <w:abstractNumId w:val="6"/>
  </w:num>
  <w:num w:numId="11">
    <w:abstractNumId w:val="11"/>
  </w:num>
  <w:num w:numId="12">
    <w:abstractNumId w:val="9"/>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58BB"/>
    <w:rsid w:val="00000B02"/>
    <w:rsid w:val="00001BB4"/>
    <w:rsid w:val="0000220D"/>
    <w:rsid w:val="00002B00"/>
    <w:rsid w:val="00002BA8"/>
    <w:rsid w:val="00002E4C"/>
    <w:rsid w:val="00004B8A"/>
    <w:rsid w:val="00006C8C"/>
    <w:rsid w:val="00007B01"/>
    <w:rsid w:val="00011952"/>
    <w:rsid w:val="0001217F"/>
    <w:rsid w:val="00013118"/>
    <w:rsid w:val="00013BA5"/>
    <w:rsid w:val="00015967"/>
    <w:rsid w:val="00015F2F"/>
    <w:rsid w:val="00020976"/>
    <w:rsid w:val="00021384"/>
    <w:rsid w:val="0002241F"/>
    <w:rsid w:val="00024425"/>
    <w:rsid w:val="00024C37"/>
    <w:rsid w:val="00025639"/>
    <w:rsid w:val="00026DA6"/>
    <w:rsid w:val="00027FDE"/>
    <w:rsid w:val="0003078D"/>
    <w:rsid w:val="000311A7"/>
    <w:rsid w:val="000316FA"/>
    <w:rsid w:val="00032190"/>
    <w:rsid w:val="00032447"/>
    <w:rsid w:val="000370BF"/>
    <w:rsid w:val="00040C80"/>
    <w:rsid w:val="00040FAB"/>
    <w:rsid w:val="00041777"/>
    <w:rsid w:val="00042684"/>
    <w:rsid w:val="00043876"/>
    <w:rsid w:val="00043C8E"/>
    <w:rsid w:val="0004446B"/>
    <w:rsid w:val="0004562B"/>
    <w:rsid w:val="000504B2"/>
    <w:rsid w:val="00052D2E"/>
    <w:rsid w:val="00053032"/>
    <w:rsid w:val="00053CE8"/>
    <w:rsid w:val="00055472"/>
    <w:rsid w:val="00055AA8"/>
    <w:rsid w:val="00055BAA"/>
    <w:rsid w:val="00057711"/>
    <w:rsid w:val="00057C79"/>
    <w:rsid w:val="00061C70"/>
    <w:rsid w:val="00063152"/>
    <w:rsid w:val="00063A92"/>
    <w:rsid w:val="00063FD5"/>
    <w:rsid w:val="000654F8"/>
    <w:rsid w:val="00065659"/>
    <w:rsid w:val="00065AF6"/>
    <w:rsid w:val="00065EEF"/>
    <w:rsid w:val="00065FB0"/>
    <w:rsid w:val="00067E11"/>
    <w:rsid w:val="00070502"/>
    <w:rsid w:val="00070649"/>
    <w:rsid w:val="000706E1"/>
    <w:rsid w:val="00070FA2"/>
    <w:rsid w:val="000711A8"/>
    <w:rsid w:val="00071D08"/>
    <w:rsid w:val="00072DA0"/>
    <w:rsid w:val="0007305A"/>
    <w:rsid w:val="000731E3"/>
    <w:rsid w:val="0007382A"/>
    <w:rsid w:val="00074558"/>
    <w:rsid w:val="00074EA4"/>
    <w:rsid w:val="0007664A"/>
    <w:rsid w:val="000770D8"/>
    <w:rsid w:val="00077B35"/>
    <w:rsid w:val="00077D56"/>
    <w:rsid w:val="00080E9A"/>
    <w:rsid w:val="000817C8"/>
    <w:rsid w:val="00082105"/>
    <w:rsid w:val="00084875"/>
    <w:rsid w:val="00084F8B"/>
    <w:rsid w:val="000870E3"/>
    <w:rsid w:val="0009017C"/>
    <w:rsid w:val="00090205"/>
    <w:rsid w:val="00091473"/>
    <w:rsid w:val="00091D71"/>
    <w:rsid w:val="00092C22"/>
    <w:rsid w:val="0009433D"/>
    <w:rsid w:val="00095D0D"/>
    <w:rsid w:val="00097E22"/>
    <w:rsid w:val="000A2F53"/>
    <w:rsid w:val="000A386D"/>
    <w:rsid w:val="000A456B"/>
    <w:rsid w:val="000A4922"/>
    <w:rsid w:val="000A4D74"/>
    <w:rsid w:val="000A5B41"/>
    <w:rsid w:val="000A6AAC"/>
    <w:rsid w:val="000A7101"/>
    <w:rsid w:val="000A72C1"/>
    <w:rsid w:val="000A743D"/>
    <w:rsid w:val="000A77D2"/>
    <w:rsid w:val="000A7843"/>
    <w:rsid w:val="000A7CD6"/>
    <w:rsid w:val="000B0501"/>
    <w:rsid w:val="000B197A"/>
    <w:rsid w:val="000B3FC5"/>
    <w:rsid w:val="000B50AF"/>
    <w:rsid w:val="000B5E5E"/>
    <w:rsid w:val="000B78B8"/>
    <w:rsid w:val="000C0ED5"/>
    <w:rsid w:val="000C3F46"/>
    <w:rsid w:val="000C5661"/>
    <w:rsid w:val="000C5AD7"/>
    <w:rsid w:val="000C603E"/>
    <w:rsid w:val="000D01EB"/>
    <w:rsid w:val="000D1A5B"/>
    <w:rsid w:val="000D1E80"/>
    <w:rsid w:val="000D4C48"/>
    <w:rsid w:val="000D5861"/>
    <w:rsid w:val="000D7B3D"/>
    <w:rsid w:val="000D7DD8"/>
    <w:rsid w:val="000E170C"/>
    <w:rsid w:val="000E18B5"/>
    <w:rsid w:val="000E1EAC"/>
    <w:rsid w:val="000E4C4E"/>
    <w:rsid w:val="000E5052"/>
    <w:rsid w:val="000E56CB"/>
    <w:rsid w:val="000E7279"/>
    <w:rsid w:val="000F0174"/>
    <w:rsid w:val="000F01C8"/>
    <w:rsid w:val="000F1827"/>
    <w:rsid w:val="000F32DF"/>
    <w:rsid w:val="000F38A0"/>
    <w:rsid w:val="000F3C5B"/>
    <w:rsid w:val="000F4782"/>
    <w:rsid w:val="000F47E2"/>
    <w:rsid w:val="000F4E0A"/>
    <w:rsid w:val="000F5006"/>
    <w:rsid w:val="000F6D4C"/>
    <w:rsid w:val="0010041C"/>
    <w:rsid w:val="00100CE3"/>
    <w:rsid w:val="00100CEC"/>
    <w:rsid w:val="00100F28"/>
    <w:rsid w:val="001011F1"/>
    <w:rsid w:val="0010150E"/>
    <w:rsid w:val="00101DD9"/>
    <w:rsid w:val="00103EF9"/>
    <w:rsid w:val="00104905"/>
    <w:rsid w:val="001049FE"/>
    <w:rsid w:val="00105A9C"/>
    <w:rsid w:val="00107B86"/>
    <w:rsid w:val="0011037D"/>
    <w:rsid w:val="0011114F"/>
    <w:rsid w:val="00111498"/>
    <w:rsid w:val="00111DC0"/>
    <w:rsid w:val="00112799"/>
    <w:rsid w:val="00113748"/>
    <w:rsid w:val="001140CF"/>
    <w:rsid w:val="0011449A"/>
    <w:rsid w:val="001207E7"/>
    <w:rsid w:val="001215BC"/>
    <w:rsid w:val="00122526"/>
    <w:rsid w:val="001233B1"/>
    <w:rsid w:val="00124363"/>
    <w:rsid w:val="00124871"/>
    <w:rsid w:val="001253CE"/>
    <w:rsid w:val="0012671C"/>
    <w:rsid w:val="00130D60"/>
    <w:rsid w:val="00131079"/>
    <w:rsid w:val="0013121C"/>
    <w:rsid w:val="001312E3"/>
    <w:rsid w:val="001316CC"/>
    <w:rsid w:val="0013249D"/>
    <w:rsid w:val="00134425"/>
    <w:rsid w:val="00135125"/>
    <w:rsid w:val="001369DC"/>
    <w:rsid w:val="0013746B"/>
    <w:rsid w:val="00140E18"/>
    <w:rsid w:val="001415A6"/>
    <w:rsid w:val="00141DB5"/>
    <w:rsid w:val="0014268F"/>
    <w:rsid w:val="00142D2C"/>
    <w:rsid w:val="0014367B"/>
    <w:rsid w:val="00144DE8"/>
    <w:rsid w:val="00146AAB"/>
    <w:rsid w:val="00147048"/>
    <w:rsid w:val="0014739D"/>
    <w:rsid w:val="0015045E"/>
    <w:rsid w:val="00154461"/>
    <w:rsid w:val="001552AF"/>
    <w:rsid w:val="00155BFB"/>
    <w:rsid w:val="00156739"/>
    <w:rsid w:val="00160E31"/>
    <w:rsid w:val="0016158C"/>
    <w:rsid w:val="001618D3"/>
    <w:rsid w:val="00161C30"/>
    <w:rsid w:val="0016396A"/>
    <w:rsid w:val="00163EAF"/>
    <w:rsid w:val="00164851"/>
    <w:rsid w:val="001669B0"/>
    <w:rsid w:val="00166D7E"/>
    <w:rsid w:val="001670E1"/>
    <w:rsid w:val="001674F8"/>
    <w:rsid w:val="00167B6E"/>
    <w:rsid w:val="00171A43"/>
    <w:rsid w:val="00171B47"/>
    <w:rsid w:val="00172F90"/>
    <w:rsid w:val="00175059"/>
    <w:rsid w:val="00175265"/>
    <w:rsid w:val="00176063"/>
    <w:rsid w:val="00177504"/>
    <w:rsid w:val="00180184"/>
    <w:rsid w:val="001807CD"/>
    <w:rsid w:val="00182242"/>
    <w:rsid w:val="001844B7"/>
    <w:rsid w:val="0018605D"/>
    <w:rsid w:val="0018684B"/>
    <w:rsid w:val="0018724E"/>
    <w:rsid w:val="00187259"/>
    <w:rsid w:val="0019014B"/>
    <w:rsid w:val="00190CC2"/>
    <w:rsid w:val="00191BFD"/>
    <w:rsid w:val="00191E96"/>
    <w:rsid w:val="001925C6"/>
    <w:rsid w:val="00192E58"/>
    <w:rsid w:val="00193EE9"/>
    <w:rsid w:val="0019441A"/>
    <w:rsid w:val="001947CB"/>
    <w:rsid w:val="00194BA9"/>
    <w:rsid w:val="00194E0A"/>
    <w:rsid w:val="001953EF"/>
    <w:rsid w:val="00195814"/>
    <w:rsid w:val="0019640F"/>
    <w:rsid w:val="001968FE"/>
    <w:rsid w:val="00196A2C"/>
    <w:rsid w:val="0019761B"/>
    <w:rsid w:val="001A1467"/>
    <w:rsid w:val="001A2A9C"/>
    <w:rsid w:val="001A48CE"/>
    <w:rsid w:val="001A6429"/>
    <w:rsid w:val="001B2C6F"/>
    <w:rsid w:val="001B5AC1"/>
    <w:rsid w:val="001B6467"/>
    <w:rsid w:val="001B73D1"/>
    <w:rsid w:val="001C1EDC"/>
    <w:rsid w:val="001C2E43"/>
    <w:rsid w:val="001C455F"/>
    <w:rsid w:val="001C539A"/>
    <w:rsid w:val="001C6332"/>
    <w:rsid w:val="001C6D49"/>
    <w:rsid w:val="001D11A3"/>
    <w:rsid w:val="001D15A2"/>
    <w:rsid w:val="001D316F"/>
    <w:rsid w:val="001D3225"/>
    <w:rsid w:val="001D56F5"/>
    <w:rsid w:val="001D5A75"/>
    <w:rsid w:val="001D5EDD"/>
    <w:rsid w:val="001D5F1B"/>
    <w:rsid w:val="001D6983"/>
    <w:rsid w:val="001D6AC8"/>
    <w:rsid w:val="001E0BD8"/>
    <w:rsid w:val="001E0F1C"/>
    <w:rsid w:val="001E1B5E"/>
    <w:rsid w:val="001E2B8B"/>
    <w:rsid w:val="001E415E"/>
    <w:rsid w:val="001E4318"/>
    <w:rsid w:val="001E4531"/>
    <w:rsid w:val="001E5EDC"/>
    <w:rsid w:val="001E69B6"/>
    <w:rsid w:val="001E76DE"/>
    <w:rsid w:val="001F0967"/>
    <w:rsid w:val="001F0ED7"/>
    <w:rsid w:val="001F3CCF"/>
    <w:rsid w:val="001F51FF"/>
    <w:rsid w:val="001F529A"/>
    <w:rsid w:val="001F5D58"/>
    <w:rsid w:val="001F6E97"/>
    <w:rsid w:val="001F74D8"/>
    <w:rsid w:val="00201CF4"/>
    <w:rsid w:val="00202388"/>
    <w:rsid w:val="002030DA"/>
    <w:rsid w:val="002032BB"/>
    <w:rsid w:val="002058F4"/>
    <w:rsid w:val="00210CDF"/>
    <w:rsid w:val="0021165D"/>
    <w:rsid w:val="0021233C"/>
    <w:rsid w:val="00213479"/>
    <w:rsid w:val="00213ADF"/>
    <w:rsid w:val="002142D6"/>
    <w:rsid w:val="002171F6"/>
    <w:rsid w:val="0022099F"/>
    <w:rsid w:val="00220C93"/>
    <w:rsid w:val="00221C4D"/>
    <w:rsid w:val="00221C5E"/>
    <w:rsid w:val="00222261"/>
    <w:rsid w:val="002223FF"/>
    <w:rsid w:val="002228E8"/>
    <w:rsid w:val="00222C3B"/>
    <w:rsid w:val="00224304"/>
    <w:rsid w:val="00224F3F"/>
    <w:rsid w:val="00225480"/>
    <w:rsid w:val="00226DED"/>
    <w:rsid w:val="0023086B"/>
    <w:rsid w:val="002314FC"/>
    <w:rsid w:val="00231B0E"/>
    <w:rsid w:val="00231DB0"/>
    <w:rsid w:val="00232E0C"/>
    <w:rsid w:val="00233375"/>
    <w:rsid w:val="002338D3"/>
    <w:rsid w:val="0023476A"/>
    <w:rsid w:val="00234BF2"/>
    <w:rsid w:val="0023605D"/>
    <w:rsid w:val="0023713A"/>
    <w:rsid w:val="00237590"/>
    <w:rsid w:val="00237C5A"/>
    <w:rsid w:val="0024001E"/>
    <w:rsid w:val="00240506"/>
    <w:rsid w:val="002408A2"/>
    <w:rsid w:val="00240A2F"/>
    <w:rsid w:val="00241828"/>
    <w:rsid w:val="002421F9"/>
    <w:rsid w:val="00242B4B"/>
    <w:rsid w:val="00245D6B"/>
    <w:rsid w:val="002469F4"/>
    <w:rsid w:val="0025245D"/>
    <w:rsid w:val="0025259C"/>
    <w:rsid w:val="00252654"/>
    <w:rsid w:val="00253649"/>
    <w:rsid w:val="00255001"/>
    <w:rsid w:val="002558EF"/>
    <w:rsid w:val="0025650E"/>
    <w:rsid w:val="00257A1B"/>
    <w:rsid w:val="00257B67"/>
    <w:rsid w:val="002623A0"/>
    <w:rsid w:val="002636A6"/>
    <w:rsid w:val="00264A87"/>
    <w:rsid w:val="00265DBC"/>
    <w:rsid w:val="002669EC"/>
    <w:rsid w:val="00267E96"/>
    <w:rsid w:val="00271652"/>
    <w:rsid w:val="00272004"/>
    <w:rsid w:val="00272343"/>
    <w:rsid w:val="002730AE"/>
    <w:rsid w:val="002738FE"/>
    <w:rsid w:val="002743A7"/>
    <w:rsid w:val="00275D7C"/>
    <w:rsid w:val="00276779"/>
    <w:rsid w:val="002773B4"/>
    <w:rsid w:val="00277C1A"/>
    <w:rsid w:val="00281591"/>
    <w:rsid w:val="002823A0"/>
    <w:rsid w:val="002830B8"/>
    <w:rsid w:val="00284EA7"/>
    <w:rsid w:val="00285131"/>
    <w:rsid w:val="00285428"/>
    <w:rsid w:val="00285517"/>
    <w:rsid w:val="002862DC"/>
    <w:rsid w:val="0028637E"/>
    <w:rsid w:val="002863C2"/>
    <w:rsid w:val="00287565"/>
    <w:rsid w:val="00287DF7"/>
    <w:rsid w:val="00291D4C"/>
    <w:rsid w:val="00292B12"/>
    <w:rsid w:val="00293D94"/>
    <w:rsid w:val="00294571"/>
    <w:rsid w:val="00295B08"/>
    <w:rsid w:val="00295EBD"/>
    <w:rsid w:val="00296875"/>
    <w:rsid w:val="002978E5"/>
    <w:rsid w:val="002A2412"/>
    <w:rsid w:val="002A269E"/>
    <w:rsid w:val="002A2FB2"/>
    <w:rsid w:val="002A43E4"/>
    <w:rsid w:val="002A44B1"/>
    <w:rsid w:val="002A4C2A"/>
    <w:rsid w:val="002A4F6D"/>
    <w:rsid w:val="002A5229"/>
    <w:rsid w:val="002A766A"/>
    <w:rsid w:val="002B0507"/>
    <w:rsid w:val="002B0787"/>
    <w:rsid w:val="002B0969"/>
    <w:rsid w:val="002B0976"/>
    <w:rsid w:val="002B1F9F"/>
    <w:rsid w:val="002B248F"/>
    <w:rsid w:val="002B2787"/>
    <w:rsid w:val="002B4413"/>
    <w:rsid w:val="002B48AE"/>
    <w:rsid w:val="002B4AA5"/>
    <w:rsid w:val="002B6471"/>
    <w:rsid w:val="002B7853"/>
    <w:rsid w:val="002C008E"/>
    <w:rsid w:val="002C2517"/>
    <w:rsid w:val="002C2770"/>
    <w:rsid w:val="002C3540"/>
    <w:rsid w:val="002C3B6E"/>
    <w:rsid w:val="002C42B6"/>
    <w:rsid w:val="002C467F"/>
    <w:rsid w:val="002C46B3"/>
    <w:rsid w:val="002C49BC"/>
    <w:rsid w:val="002C59FD"/>
    <w:rsid w:val="002C666A"/>
    <w:rsid w:val="002C6859"/>
    <w:rsid w:val="002D1F68"/>
    <w:rsid w:val="002D209F"/>
    <w:rsid w:val="002D32D3"/>
    <w:rsid w:val="002D3D3A"/>
    <w:rsid w:val="002D51E6"/>
    <w:rsid w:val="002D5657"/>
    <w:rsid w:val="002D59F5"/>
    <w:rsid w:val="002D5A7E"/>
    <w:rsid w:val="002D6B0D"/>
    <w:rsid w:val="002D7383"/>
    <w:rsid w:val="002E01F5"/>
    <w:rsid w:val="002E121A"/>
    <w:rsid w:val="002E1789"/>
    <w:rsid w:val="002E2249"/>
    <w:rsid w:val="002E2485"/>
    <w:rsid w:val="002E3333"/>
    <w:rsid w:val="002E3EA6"/>
    <w:rsid w:val="002E472B"/>
    <w:rsid w:val="002E49D8"/>
    <w:rsid w:val="002E6901"/>
    <w:rsid w:val="002E6B14"/>
    <w:rsid w:val="002F163F"/>
    <w:rsid w:val="002F1A0E"/>
    <w:rsid w:val="002F1A88"/>
    <w:rsid w:val="002F2954"/>
    <w:rsid w:val="002F29D2"/>
    <w:rsid w:val="002F461C"/>
    <w:rsid w:val="002F51D8"/>
    <w:rsid w:val="002F6064"/>
    <w:rsid w:val="002F64FE"/>
    <w:rsid w:val="002F67BB"/>
    <w:rsid w:val="002F71A4"/>
    <w:rsid w:val="00300661"/>
    <w:rsid w:val="00300E18"/>
    <w:rsid w:val="003011A5"/>
    <w:rsid w:val="00301933"/>
    <w:rsid w:val="00303152"/>
    <w:rsid w:val="00303E86"/>
    <w:rsid w:val="003040D6"/>
    <w:rsid w:val="003064D5"/>
    <w:rsid w:val="00307E20"/>
    <w:rsid w:val="00311B49"/>
    <w:rsid w:val="00312864"/>
    <w:rsid w:val="0031480C"/>
    <w:rsid w:val="00316B47"/>
    <w:rsid w:val="00316D9A"/>
    <w:rsid w:val="00316F84"/>
    <w:rsid w:val="0031773B"/>
    <w:rsid w:val="003206F3"/>
    <w:rsid w:val="00320A40"/>
    <w:rsid w:val="00320D41"/>
    <w:rsid w:val="00321A44"/>
    <w:rsid w:val="00323088"/>
    <w:rsid w:val="003256CB"/>
    <w:rsid w:val="00326050"/>
    <w:rsid w:val="00326663"/>
    <w:rsid w:val="00327052"/>
    <w:rsid w:val="00331031"/>
    <w:rsid w:val="00332C05"/>
    <w:rsid w:val="003339AA"/>
    <w:rsid w:val="00333FA0"/>
    <w:rsid w:val="003345A6"/>
    <w:rsid w:val="00334A02"/>
    <w:rsid w:val="00334CA2"/>
    <w:rsid w:val="00336674"/>
    <w:rsid w:val="0033669F"/>
    <w:rsid w:val="003372ED"/>
    <w:rsid w:val="003375D6"/>
    <w:rsid w:val="00343AFE"/>
    <w:rsid w:val="00344D2D"/>
    <w:rsid w:val="003459B2"/>
    <w:rsid w:val="00346229"/>
    <w:rsid w:val="003468CE"/>
    <w:rsid w:val="00346E65"/>
    <w:rsid w:val="00347690"/>
    <w:rsid w:val="003508F5"/>
    <w:rsid w:val="00351107"/>
    <w:rsid w:val="003529E6"/>
    <w:rsid w:val="003535F2"/>
    <w:rsid w:val="00353AFF"/>
    <w:rsid w:val="00354440"/>
    <w:rsid w:val="00354C6F"/>
    <w:rsid w:val="003566A3"/>
    <w:rsid w:val="0035778E"/>
    <w:rsid w:val="00357835"/>
    <w:rsid w:val="0036212C"/>
    <w:rsid w:val="003621D5"/>
    <w:rsid w:val="0036360D"/>
    <w:rsid w:val="00363F0B"/>
    <w:rsid w:val="00364A26"/>
    <w:rsid w:val="003678CA"/>
    <w:rsid w:val="00367FE2"/>
    <w:rsid w:val="003708C2"/>
    <w:rsid w:val="0037117B"/>
    <w:rsid w:val="00372066"/>
    <w:rsid w:val="00373E75"/>
    <w:rsid w:val="00374E5D"/>
    <w:rsid w:val="0037524F"/>
    <w:rsid w:val="00380113"/>
    <w:rsid w:val="003814CC"/>
    <w:rsid w:val="003822B2"/>
    <w:rsid w:val="003839EA"/>
    <w:rsid w:val="00386F00"/>
    <w:rsid w:val="0038722C"/>
    <w:rsid w:val="00387B92"/>
    <w:rsid w:val="00390FE2"/>
    <w:rsid w:val="00390FFD"/>
    <w:rsid w:val="00392719"/>
    <w:rsid w:val="00393F84"/>
    <w:rsid w:val="00393F87"/>
    <w:rsid w:val="0039477A"/>
    <w:rsid w:val="00395DEB"/>
    <w:rsid w:val="003A00FD"/>
    <w:rsid w:val="003A0198"/>
    <w:rsid w:val="003A126D"/>
    <w:rsid w:val="003A1937"/>
    <w:rsid w:val="003A2409"/>
    <w:rsid w:val="003A2C23"/>
    <w:rsid w:val="003A31F8"/>
    <w:rsid w:val="003A3BD3"/>
    <w:rsid w:val="003A5880"/>
    <w:rsid w:val="003A5A79"/>
    <w:rsid w:val="003A647E"/>
    <w:rsid w:val="003A64FF"/>
    <w:rsid w:val="003A6743"/>
    <w:rsid w:val="003A78C8"/>
    <w:rsid w:val="003A7A29"/>
    <w:rsid w:val="003B02A3"/>
    <w:rsid w:val="003B1A24"/>
    <w:rsid w:val="003B2E42"/>
    <w:rsid w:val="003B5CF8"/>
    <w:rsid w:val="003B6649"/>
    <w:rsid w:val="003B671D"/>
    <w:rsid w:val="003C077A"/>
    <w:rsid w:val="003C1B14"/>
    <w:rsid w:val="003C2FF1"/>
    <w:rsid w:val="003C43D9"/>
    <w:rsid w:val="003C46FF"/>
    <w:rsid w:val="003C4792"/>
    <w:rsid w:val="003C53CF"/>
    <w:rsid w:val="003C599D"/>
    <w:rsid w:val="003C5C35"/>
    <w:rsid w:val="003C66F7"/>
    <w:rsid w:val="003C73B8"/>
    <w:rsid w:val="003D012C"/>
    <w:rsid w:val="003D01BC"/>
    <w:rsid w:val="003D19B8"/>
    <w:rsid w:val="003D19DD"/>
    <w:rsid w:val="003D2457"/>
    <w:rsid w:val="003D4D70"/>
    <w:rsid w:val="003D5911"/>
    <w:rsid w:val="003D5C98"/>
    <w:rsid w:val="003D696F"/>
    <w:rsid w:val="003D7887"/>
    <w:rsid w:val="003D7937"/>
    <w:rsid w:val="003E0582"/>
    <w:rsid w:val="003E0DF1"/>
    <w:rsid w:val="003E5759"/>
    <w:rsid w:val="003E7D75"/>
    <w:rsid w:val="003F095C"/>
    <w:rsid w:val="003F1F42"/>
    <w:rsid w:val="003F2C69"/>
    <w:rsid w:val="003F4023"/>
    <w:rsid w:val="003F55D1"/>
    <w:rsid w:val="003F56D2"/>
    <w:rsid w:val="003F706A"/>
    <w:rsid w:val="003F731E"/>
    <w:rsid w:val="003F79D4"/>
    <w:rsid w:val="003F7EDB"/>
    <w:rsid w:val="00400265"/>
    <w:rsid w:val="00400AF4"/>
    <w:rsid w:val="0040282A"/>
    <w:rsid w:val="00402AEA"/>
    <w:rsid w:val="00404E48"/>
    <w:rsid w:val="0040660E"/>
    <w:rsid w:val="00407A70"/>
    <w:rsid w:val="00407B2A"/>
    <w:rsid w:val="00410130"/>
    <w:rsid w:val="00410868"/>
    <w:rsid w:val="0041272F"/>
    <w:rsid w:val="00413281"/>
    <w:rsid w:val="00414362"/>
    <w:rsid w:val="004166BE"/>
    <w:rsid w:val="0041674A"/>
    <w:rsid w:val="004176A1"/>
    <w:rsid w:val="0042073E"/>
    <w:rsid w:val="00420B86"/>
    <w:rsid w:val="00421D72"/>
    <w:rsid w:val="004227C2"/>
    <w:rsid w:val="004234A0"/>
    <w:rsid w:val="0042471D"/>
    <w:rsid w:val="00425136"/>
    <w:rsid w:val="00425D4F"/>
    <w:rsid w:val="00431F20"/>
    <w:rsid w:val="00431FD8"/>
    <w:rsid w:val="0043253E"/>
    <w:rsid w:val="004329EE"/>
    <w:rsid w:val="004338A8"/>
    <w:rsid w:val="00434931"/>
    <w:rsid w:val="00435465"/>
    <w:rsid w:val="00436506"/>
    <w:rsid w:val="00436627"/>
    <w:rsid w:val="00436B43"/>
    <w:rsid w:val="00436BC0"/>
    <w:rsid w:val="00436E6C"/>
    <w:rsid w:val="00436F78"/>
    <w:rsid w:val="004374C0"/>
    <w:rsid w:val="00437E37"/>
    <w:rsid w:val="00440CCD"/>
    <w:rsid w:val="0044140C"/>
    <w:rsid w:val="00443CE9"/>
    <w:rsid w:val="00444379"/>
    <w:rsid w:val="004456C4"/>
    <w:rsid w:val="00446D3C"/>
    <w:rsid w:val="00447BCC"/>
    <w:rsid w:val="0045013F"/>
    <w:rsid w:val="00452703"/>
    <w:rsid w:val="00452C8B"/>
    <w:rsid w:val="00452E9A"/>
    <w:rsid w:val="00456323"/>
    <w:rsid w:val="00456510"/>
    <w:rsid w:val="004607E4"/>
    <w:rsid w:val="00463021"/>
    <w:rsid w:val="00464517"/>
    <w:rsid w:val="00464FD1"/>
    <w:rsid w:val="00465A16"/>
    <w:rsid w:val="00465FEE"/>
    <w:rsid w:val="0046691A"/>
    <w:rsid w:val="00466DB8"/>
    <w:rsid w:val="004718EE"/>
    <w:rsid w:val="00471F98"/>
    <w:rsid w:val="004722F5"/>
    <w:rsid w:val="00472937"/>
    <w:rsid w:val="004752AE"/>
    <w:rsid w:val="00476AE9"/>
    <w:rsid w:val="00476D11"/>
    <w:rsid w:val="00476D51"/>
    <w:rsid w:val="00477CCD"/>
    <w:rsid w:val="00481341"/>
    <w:rsid w:val="004815C5"/>
    <w:rsid w:val="004825C2"/>
    <w:rsid w:val="00483DAC"/>
    <w:rsid w:val="00483DBA"/>
    <w:rsid w:val="004843ED"/>
    <w:rsid w:val="004845AD"/>
    <w:rsid w:val="004847C2"/>
    <w:rsid w:val="00486129"/>
    <w:rsid w:val="0048685F"/>
    <w:rsid w:val="00486AE5"/>
    <w:rsid w:val="00487A43"/>
    <w:rsid w:val="004901D2"/>
    <w:rsid w:val="004905E7"/>
    <w:rsid w:val="00491236"/>
    <w:rsid w:val="00492281"/>
    <w:rsid w:val="00492937"/>
    <w:rsid w:val="00492AA7"/>
    <w:rsid w:val="00492ED9"/>
    <w:rsid w:val="00496684"/>
    <w:rsid w:val="004A1350"/>
    <w:rsid w:val="004A14A1"/>
    <w:rsid w:val="004A1553"/>
    <w:rsid w:val="004A2C42"/>
    <w:rsid w:val="004A51EA"/>
    <w:rsid w:val="004A570F"/>
    <w:rsid w:val="004A65BF"/>
    <w:rsid w:val="004B0DD4"/>
    <w:rsid w:val="004B2431"/>
    <w:rsid w:val="004B2A42"/>
    <w:rsid w:val="004B42FE"/>
    <w:rsid w:val="004B53E9"/>
    <w:rsid w:val="004B6AED"/>
    <w:rsid w:val="004C0132"/>
    <w:rsid w:val="004C04C0"/>
    <w:rsid w:val="004C0D55"/>
    <w:rsid w:val="004C0DA6"/>
    <w:rsid w:val="004C1213"/>
    <w:rsid w:val="004C1EAA"/>
    <w:rsid w:val="004C3324"/>
    <w:rsid w:val="004C44F2"/>
    <w:rsid w:val="004C48DD"/>
    <w:rsid w:val="004C541C"/>
    <w:rsid w:val="004C5E7C"/>
    <w:rsid w:val="004C6378"/>
    <w:rsid w:val="004C639C"/>
    <w:rsid w:val="004C780D"/>
    <w:rsid w:val="004C7F2F"/>
    <w:rsid w:val="004D14AB"/>
    <w:rsid w:val="004D1E2C"/>
    <w:rsid w:val="004D38BA"/>
    <w:rsid w:val="004D4D71"/>
    <w:rsid w:val="004D4DCF"/>
    <w:rsid w:val="004D516D"/>
    <w:rsid w:val="004D5C03"/>
    <w:rsid w:val="004E0163"/>
    <w:rsid w:val="004E24F2"/>
    <w:rsid w:val="004E5AD5"/>
    <w:rsid w:val="004E7D26"/>
    <w:rsid w:val="004E7DA8"/>
    <w:rsid w:val="004F0498"/>
    <w:rsid w:val="004F0881"/>
    <w:rsid w:val="004F1822"/>
    <w:rsid w:val="004F3317"/>
    <w:rsid w:val="004F3C9D"/>
    <w:rsid w:val="004F4FBB"/>
    <w:rsid w:val="004F5C4C"/>
    <w:rsid w:val="004F7225"/>
    <w:rsid w:val="004F7A20"/>
    <w:rsid w:val="004F7BC1"/>
    <w:rsid w:val="0050039B"/>
    <w:rsid w:val="005005BF"/>
    <w:rsid w:val="005009C5"/>
    <w:rsid w:val="00500A0D"/>
    <w:rsid w:val="00502570"/>
    <w:rsid w:val="0050315F"/>
    <w:rsid w:val="0050390C"/>
    <w:rsid w:val="00505EF6"/>
    <w:rsid w:val="00506324"/>
    <w:rsid w:val="00506728"/>
    <w:rsid w:val="005114A8"/>
    <w:rsid w:val="0051192E"/>
    <w:rsid w:val="00511E43"/>
    <w:rsid w:val="00514332"/>
    <w:rsid w:val="005147E6"/>
    <w:rsid w:val="00514C59"/>
    <w:rsid w:val="00515145"/>
    <w:rsid w:val="00515881"/>
    <w:rsid w:val="00515B17"/>
    <w:rsid w:val="00516F02"/>
    <w:rsid w:val="00517085"/>
    <w:rsid w:val="005202B3"/>
    <w:rsid w:val="00521675"/>
    <w:rsid w:val="00522DD6"/>
    <w:rsid w:val="00523BF5"/>
    <w:rsid w:val="00524EEA"/>
    <w:rsid w:val="00525047"/>
    <w:rsid w:val="0052642B"/>
    <w:rsid w:val="00526812"/>
    <w:rsid w:val="00527244"/>
    <w:rsid w:val="00530770"/>
    <w:rsid w:val="005309CD"/>
    <w:rsid w:val="00530AB8"/>
    <w:rsid w:val="00531F06"/>
    <w:rsid w:val="0053291E"/>
    <w:rsid w:val="00532AA2"/>
    <w:rsid w:val="00534AF5"/>
    <w:rsid w:val="00534ED8"/>
    <w:rsid w:val="0053554F"/>
    <w:rsid w:val="0053706A"/>
    <w:rsid w:val="00540740"/>
    <w:rsid w:val="005408D5"/>
    <w:rsid w:val="005412B7"/>
    <w:rsid w:val="0054162E"/>
    <w:rsid w:val="005419D6"/>
    <w:rsid w:val="00542415"/>
    <w:rsid w:val="005443CA"/>
    <w:rsid w:val="005446B9"/>
    <w:rsid w:val="00544D1B"/>
    <w:rsid w:val="00544ECF"/>
    <w:rsid w:val="00550020"/>
    <w:rsid w:val="00550770"/>
    <w:rsid w:val="00551141"/>
    <w:rsid w:val="005517D2"/>
    <w:rsid w:val="00551C6E"/>
    <w:rsid w:val="00551E76"/>
    <w:rsid w:val="0055436B"/>
    <w:rsid w:val="00555CFC"/>
    <w:rsid w:val="00557AB0"/>
    <w:rsid w:val="00557BFC"/>
    <w:rsid w:val="005613CB"/>
    <w:rsid w:val="00561B68"/>
    <w:rsid w:val="0056305E"/>
    <w:rsid w:val="005634D0"/>
    <w:rsid w:val="00563CBE"/>
    <w:rsid w:val="005656C6"/>
    <w:rsid w:val="0056672E"/>
    <w:rsid w:val="00566F9B"/>
    <w:rsid w:val="005673EA"/>
    <w:rsid w:val="00571483"/>
    <w:rsid w:val="005724A9"/>
    <w:rsid w:val="00572DA8"/>
    <w:rsid w:val="00574A9A"/>
    <w:rsid w:val="00575528"/>
    <w:rsid w:val="0057796F"/>
    <w:rsid w:val="00581B29"/>
    <w:rsid w:val="00582945"/>
    <w:rsid w:val="00583309"/>
    <w:rsid w:val="00583608"/>
    <w:rsid w:val="00583ECF"/>
    <w:rsid w:val="00585610"/>
    <w:rsid w:val="00587B75"/>
    <w:rsid w:val="00587BB0"/>
    <w:rsid w:val="0059007E"/>
    <w:rsid w:val="0059010E"/>
    <w:rsid w:val="0059163C"/>
    <w:rsid w:val="00591AF3"/>
    <w:rsid w:val="00591DC6"/>
    <w:rsid w:val="00592A49"/>
    <w:rsid w:val="00592E2F"/>
    <w:rsid w:val="00594E01"/>
    <w:rsid w:val="00595679"/>
    <w:rsid w:val="005956D5"/>
    <w:rsid w:val="005956D9"/>
    <w:rsid w:val="005A26D0"/>
    <w:rsid w:val="005A26D3"/>
    <w:rsid w:val="005A384E"/>
    <w:rsid w:val="005A70D3"/>
    <w:rsid w:val="005A756D"/>
    <w:rsid w:val="005A761E"/>
    <w:rsid w:val="005A7CEA"/>
    <w:rsid w:val="005B0728"/>
    <w:rsid w:val="005B0C1C"/>
    <w:rsid w:val="005B1E04"/>
    <w:rsid w:val="005B2F0B"/>
    <w:rsid w:val="005B37DD"/>
    <w:rsid w:val="005B51E7"/>
    <w:rsid w:val="005B5321"/>
    <w:rsid w:val="005B5FB1"/>
    <w:rsid w:val="005B720E"/>
    <w:rsid w:val="005B787D"/>
    <w:rsid w:val="005C08D5"/>
    <w:rsid w:val="005C393C"/>
    <w:rsid w:val="005C4918"/>
    <w:rsid w:val="005C5303"/>
    <w:rsid w:val="005C5C37"/>
    <w:rsid w:val="005C6F05"/>
    <w:rsid w:val="005C7301"/>
    <w:rsid w:val="005D0481"/>
    <w:rsid w:val="005D2E80"/>
    <w:rsid w:val="005D3087"/>
    <w:rsid w:val="005D33B5"/>
    <w:rsid w:val="005D3F22"/>
    <w:rsid w:val="005D4129"/>
    <w:rsid w:val="005D48FF"/>
    <w:rsid w:val="005D557C"/>
    <w:rsid w:val="005D56B7"/>
    <w:rsid w:val="005D5DC0"/>
    <w:rsid w:val="005D5F65"/>
    <w:rsid w:val="005D6217"/>
    <w:rsid w:val="005E1502"/>
    <w:rsid w:val="005E17E0"/>
    <w:rsid w:val="005E1968"/>
    <w:rsid w:val="005E25F1"/>
    <w:rsid w:val="005E4C23"/>
    <w:rsid w:val="005E783F"/>
    <w:rsid w:val="005F17EB"/>
    <w:rsid w:val="005F1DCA"/>
    <w:rsid w:val="005F2A25"/>
    <w:rsid w:val="005F2BA0"/>
    <w:rsid w:val="005F3879"/>
    <w:rsid w:val="00601F48"/>
    <w:rsid w:val="006049AF"/>
    <w:rsid w:val="006077DE"/>
    <w:rsid w:val="00610FA2"/>
    <w:rsid w:val="00611011"/>
    <w:rsid w:val="00611DCA"/>
    <w:rsid w:val="006123FD"/>
    <w:rsid w:val="0061243F"/>
    <w:rsid w:val="0061275C"/>
    <w:rsid w:val="00612C29"/>
    <w:rsid w:val="0061311D"/>
    <w:rsid w:val="00613B9F"/>
    <w:rsid w:val="006158AD"/>
    <w:rsid w:val="006159CB"/>
    <w:rsid w:val="00617AD0"/>
    <w:rsid w:val="0062029F"/>
    <w:rsid w:val="006217BB"/>
    <w:rsid w:val="00621E07"/>
    <w:rsid w:val="00622E4B"/>
    <w:rsid w:val="00625459"/>
    <w:rsid w:val="006274A4"/>
    <w:rsid w:val="00630006"/>
    <w:rsid w:val="00633489"/>
    <w:rsid w:val="00633B97"/>
    <w:rsid w:val="006348E1"/>
    <w:rsid w:val="00644EFC"/>
    <w:rsid w:val="00645288"/>
    <w:rsid w:val="006453BE"/>
    <w:rsid w:val="006462A7"/>
    <w:rsid w:val="0065134E"/>
    <w:rsid w:val="006514D5"/>
    <w:rsid w:val="00651E0B"/>
    <w:rsid w:val="00652F06"/>
    <w:rsid w:val="006547A0"/>
    <w:rsid w:val="006551A7"/>
    <w:rsid w:val="006564D1"/>
    <w:rsid w:val="0065662E"/>
    <w:rsid w:val="00656E55"/>
    <w:rsid w:val="00657832"/>
    <w:rsid w:val="0066030F"/>
    <w:rsid w:val="006607F2"/>
    <w:rsid w:val="006610E1"/>
    <w:rsid w:val="006613FF"/>
    <w:rsid w:val="00661B3B"/>
    <w:rsid w:val="006626C7"/>
    <w:rsid w:val="00663AE0"/>
    <w:rsid w:val="00665117"/>
    <w:rsid w:val="00665139"/>
    <w:rsid w:val="00667872"/>
    <w:rsid w:val="00667FAF"/>
    <w:rsid w:val="00672286"/>
    <w:rsid w:val="006725E2"/>
    <w:rsid w:val="00673301"/>
    <w:rsid w:val="00673A81"/>
    <w:rsid w:val="00675000"/>
    <w:rsid w:val="0067577F"/>
    <w:rsid w:val="006770E7"/>
    <w:rsid w:val="00677CED"/>
    <w:rsid w:val="006801EE"/>
    <w:rsid w:val="00681EC7"/>
    <w:rsid w:val="00682530"/>
    <w:rsid w:val="0068387D"/>
    <w:rsid w:val="0068426C"/>
    <w:rsid w:val="0068498B"/>
    <w:rsid w:val="00685546"/>
    <w:rsid w:val="0068597E"/>
    <w:rsid w:val="00687F03"/>
    <w:rsid w:val="00690C97"/>
    <w:rsid w:val="006918F1"/>
    <w:rsid w:val="00691ED4"/>
    <w:rsid w:val="00692F6A"/>
    <w:rsid w:val="00694971"/>
    <w:rsid w:val="00696990"/>
    <w:rsid w:val="00696BAD"/>
    <w:rsid w:val="00697139"/>
    <w:rsid w:val="006976E2"/>
    <w:rsid w:val="00697DB3"/>
    <w:rsid w:val="00697F19"/>
    <w:rsid w:val="006A05F7"/>
    <w:rsid w:val="006A0A2E"/>
    <w:rsid w:val="006A0CAE"/>
    <w:rsid w:val="006A190B"/>
    <w:rsid w:val="006A1AE3"/>
    <w:rsid w:val="006A4246"/>
    <w:rsid w:val="006A4E61"/>
    <w:rsid w:val="006A5A2E"/>
    <w:rsid w:val="006A63B0"/>
    <w:rsid w:val="006A7B20"/>
    <w:rsid w:val="006B048C"/>
    <w:rsid w:val="006B04E0"/>
    <w:rsid w:val="006B0B5D"/>
    <w:rsid w:val="006B3020"/>
    <w:rsid w:val="006B5501"/>
    <w:rsid w:val="006B57BD"/>
    <w:rsid w:val="006B58BB"/>
    <w:rsid w:val="006B5D18"/>
    <w:rsid w:val="006B5FA2"/>
    <w:rsid w:val="006C13D2"/>
    <w:rsid w:val="006C1B3D"/>
    <w:rsid w:val="006C35D6"/>
    <w:rsid w:val="006C3F1E"/>
    <w:rsid w:val="006C4375"/>
    <w:rsid w:val="006C56CD"/>
    <w:rsid w:val="006C5887"/>
    <w:rsid w:val="006C6A59"/>
    <w:rsid w:val="006C7ADD"/>
    <w:rsid w:val="006D06C7"/>
    <w:rsid w:val="006D0919"/>
    <w:rsid w:val="006D5ABC"/>
    <w:rsid w:val="006D5CCE"/>
    <w:rsid w:val="006E024C"/>
    <w:rsid w:val="006E18B9"/>
    <w:rsid w:val="006E247C"/>
    <w:rsid w:val="006E2881"/>
    <w:rsid w:val="006E3306"/>
    <w:rsid w:val="006E3345"/>
    <w:rsid w:val="006E3D16"/>
    <w:rsid w:val="006E4ADE"/>
    <w:rsid w:val="006E4E9E"/>
    <w:rsid w:val="006E68E5"/>
    <w:rsid w:val="006E6C0F"/>
    <w:rsid w:val="006E74E2"/>
    <w:rsid w:val="006F0422"/>
    <w:rsid w:val="006F6779"/>
    <w:rsid w:val="007003EC"/>
    <w:rsid w:val="007016FF"/>
    <w:rsid w:val="00701F23"/>
    <w:rsid w:val="007025E4"/>
    <w:rsid w:val="0070594B"/>
    <w:rsid w:val="007067EA"/>
    <w:rsid w:val="00712887"/>
    <w:rsid w:val="00714ECE"/>
    <w:rsid w:val="007169F7"/>
    <w:rsid w:val="00717575"/>
    <w:rsid w:val="007177B3"/>
    <w:rsid w:val="007201C1"/>
    <w:rsid w:val="0072110D"/>
    <w:rsid w:val="00721622"/>
    <w:rsid w:val="00723412"/>
    <w:rsid w:val="007270F8"/>
    <w:rsid w:val="00727C33"/>
    <w:rsid w:val="00730112"/>
    <w:rsid w:val="00730BF5"/>
    <w:rsid w:val="00730E01"/>
    <w:rsid w:val="00731304"/>
    <w:rsid w:val="007319FC"/>
    <w:rsid w:val="007346A1"/>
    <w:rsid w:val="00734741"/>
    <w:rsid w:val="0073627B"/>
    <w:rsid w:val="00737627"/>
    <w:rsid w:val="007378E3"/>
    <w:rsid w:val="00737A55"/>
    <w:rsid w:val="00740BBB"/>
    <w:rsid w:val="00740BC8"/>
    <w:rsid w:val="00742259"/>
    <w:rsid w:val="00743FF2"/>
    <w:rsid w:val="00745D79"/>
    <w:rsid w:val="00747250"/>
    <w:rsid w:val="007478F5"/>
    <w:rsid w:val="00747A1C"/>
    <w:rsid w:val="00750E79"/>
    <w:rsid w:val="00751B8D"/>
    <w:rsid w:val="007520DB"/>
    <w:rsid w:val="0075240C"/>
    <w:rsid w:val="00752654"/>
    <w:rsid w:val="0076265C"/>
    <w:rsid w:val="0076344B"/>
    <w:rsid w:val="007653AF"/>
    <w:rsid w:val="00766E94"/>
    <w:rsid w:val="00767447"/>
    <w:rsid w:val="007700D7"/>
    <w:rsid w:val="00770FD1"/>
    <w:rsid w:val="007715AB"/>
    <w:rsid w:val="00772CAC"/>
    <w:rsid w:val="0077308E"/>
    <w:rsid w:val="00775053"/>
    <w:rsid w:val="0078002F"/>
    <w:rsid w:val="00780F38"/>
    <w:rsid w:val="00781289"/>
    <w:rsid w:val="00782839"/>
    <w:rsid w:val="0078361E"/>
    <w:rsid w:val="0078388D"/>
    <w:rsid w:val="00784380"/>
    <w:rsid w:val="00784BEC"/>
    <w:rsid w:val="00784D52"/>
    <w:rsid w:val="0078505E"/>
    <w:rsid w:val="00785481"/>
    <w:rsid w:val="00785C4A"/>
    <w:rsid w:val="00785CAE"/>
    <w:rsid w:val="00786A00"/>
    <w:rsid w:val="00787642"/>
    <w:rsid w:val="00790754"/>
    <w:rsid w:val="007907BB"/>
    <w:rsid w:val="007912D6"/>
    <w:rsid w:val="00791375"/>
    <w:rsid w:val="007921F8"/>
    <w:rsid w:val="00792777"/>
    <w:rsid w:val="00794C9C"/>
    <w:rsid w:val="00795DE7"/>
    <w:rsid w:val="007966BB"/>
    <w:rsid w:val="007970BB"/>
    <w:rsid w:val="00797F01"/>
    <w:rsid w:val="007A1C03"/>
    <w:rsid w:val="007A32A7"/>
    <w:rsid w:val="007A4AC9"/>
    <w:rsid w:val="007A5C5A"/>
    <w:rsid w:val="007A76A7"/>
    <w:rsid w:val="007B05C1"/>
    <w:rsid w:val="007B18AA"/>
    <w:rsid w:val="007B1E46"/>
    <w:rsid w:val="007B3012"/>
    <w:rsid w:val="007B327A"/>
    <w:rsid w:val="007B3330"/>
    <w:rsid w:val="007B4A34"/>
    <w:rsid w:val="007B4E13"/>
    <w:rsid w:val="007B6066"/>
    <w:rsid w:val="007B78EA"/>
    <w:rsid w:val="007B7C24"/>
    <w:rsid w:val="007C0AD0"/>
    <w:rsid w:val="007C247C"/>
    <w:rsid w:val="007C773F"/>
    <w:rsid w:val="007D02BC"/>
    <w:rsid w:val="007D04EA"/>
    <w:rsid w:val="007D0A3D"/>
    <w:rsid w:val="007D1E60"/>
    <w:rsid w:val="007D28D3"/>
    <w:rsid w:val="007D3B00"/>
    <w:rsid w:val="007D74D0"/>
    <w:rsid w:val="007D797D"/>
    <w:rsid w:val="007E0FFB"/>
    <w:rsid w:val="007E1FDD"/>
    <w:rsid w:val="007E3BE9"/>
    <w:rsid w:val="007E3CAE"/>
    <w:rsid w:val="007E482F"/>
    <w:rsid w:val="007E4C50"/>
    <w:rsid w:val="007E533E"/>
    <w:rsid w:val="007E5D46"/>
    <w:rsid w:val="007E6064"/>
    <w:rsid w:val="007E6AB9"/>
    <w:rsid w:val="007E6DBA"/>
    <w:rsid w:val="007E7A24"/>
    <w:rsid w:val="007F0599"/>
    <w:rsid w:val="007F0E0E"/>
    <w:rsid w:val="007F20E6"/>
    <w:rsid w:val="007F2210"/>
    <w:rsid w:val="007F3124"/>
    <w:rsid w:val="007F4202"/>
    <w:rsid w:val="007F45BE"/>
    <w:rsid w:val="007F5F09"/>
    <w:rsid w:val="007F6E7E"/>
    <w:rsid w:val="00800C43"/>
    <w:rsid w:val="00800F8A"/>
    <w:rsid w:val="008034A8"/>
    <w:rsid w:val="00803B27"/>
    <w:rsid w:val="00804040"/>
    <w:rsid w:val="0080607D"/>
    <w:rsid w:val="00806E76"/>
    <w:rsid w:val="008074B5"/>
    <w:rsid w:val="00807984"/>
    <w:rsid w:val="00807A1B"/>
    <w:rsid w:val="0081022A"/>
    <w:rsid w:val="0081063A"/>
    <w:rsid w:val="00812CD8"/>
    <w:rsid w:val="00813EC5"/>
    <w:rsid w:val="008140A7"/>
    <w:rsid w:val="00814649"/>
    <w:rsid w:val="00814DA4"/>
    <w:rsid w:val="00815B7A"/>
    <w:rsid w:val="008166AC"/>
    <w:rsid w:val="0081715D"/>
    <w:rsid w:val="00817FB0"/>
    <w:rsid w:val="00820963"/>
    <w:rsid w:val="00820FC9"/>
    <w:rsid w:val="008218FC"/>
    <w:rsid w:val="008222D6"/>
    <w:rsid w:val="00823F6C"/>
    <w:rsid w:val="0082431A"/>
    <w:rsid w:val="00824B98"/>
    <w:rsid w:val="008267C8"/>
    <w:rsid w:val="00826B28"/>
    <w:rsid w:val="00827748"/>
    <w:rsid w:val="00831469"/>
    <w:rsid w:val="008314AB"/>
    <w:rsid w:val="0083243F"/>
    <w:rsid w:val="00833E9F"/>
    <w:rsid w:val="0083432F"/>
    <w:rsid w:val="0083496C"/>
    <w:rsid w:val="00837BE0"/>
    <w:rsid w:val="00840147"/>
    <w:rsid w:val="00840B19"/>
    <w:rsid w:val="00842351"/>
    <w:rsid w:val="00842586"/>
    <w:rsid w:val="008435FD"/>
    <w:rsid w:val="00844010"/>
    <w:rsid w:val="008449C8"/>
    <w:rsid w:val="00846980"/>
    <w:rsid w:val="00847A2C"/>
    <w:rsid w:val="00851D42"/>
    <w:rsid w:val="0085366E"/>
    <w:rsid w:val="00853D09"/>
    <w:rsid w:val="00853F4B"/>
    <w:rsid w:val="00854489"/>
    <w:rsid w:val="0085504C"/>
    <w:rsid w:val="00855895"/>
    <w:rsid w:val="00855ED7"/>
    <w:rsid w:val="0085648E"/>
    <w:rsid w:val="008565D0"/>
    <w:rsid w:val="00856AE5"/>
    <w:rsid w:val="0085709D"/>
    <w:rsid w:val="008579CC"/>
    <w:rsid w:val="00860410"/>
    <w:rsid w:val="0086047E"/>
    <w:rsid w:val="008612DD"/>
    <w:rsid w:val="0086202B"/>
    <w:rsid w:val="008631AE"/>
    <w:rsid w:val="008635C1"/>
    <w:rsid w:val="008637A0"/>
    <w:rsid w:val="00863EB7"/>
    <w:rsid w:val="008646CB"/>
    <w:rsid w:val="00864B41"/>
    <w:rsid w:val="00865F07"/>
    <w:rsid w:val="00866E39"/>
    <w:rsid w:val="00866E91"/>
    <w:rsid w:val="00867A55"/>
    <w:rsid w:val="00867AE4"/>
    <w:rsid w:val="0087047D"/>
    <w:rsid w:val="00872AC2"/>
    <w:rsid w:val="00872DF2"/>
    <w:rsid w:val="0087350B"/>
    <w:rsid w:val="00874ECB"/>
    <w:rsid w:val="00875D2B"/>
    <w:rsid w:val="00875E83"/>
    <w:rsid w:val="00875F97"/>
    <w:rsid w:val="008767CC"/>
    <w:rsid w:val="0087723D"/>
    <w:rsid w:val="00877776"/>
    <w:rsid w:val="00880CF7"/>
    <w:rsid w:val="00881284"/>
    <w:rsid w:val="00881907"/>
    <w:rsid w:val="00882170"/>
    <w:rsid w:val="008826A6"/>
    <w:rsid w:val="00882B9D"/>
    <w:rsid w:val="00884D86"/>
    <w:rsid w:val="0088554E"/>
    <w:rsid w:val="00886454"/>
    <w:rsid w:val="00886777"/>
    <w:rsid w:val="0088680B"/>
    <w:rsid w:val="00890380"/>
    <w:rsid w:val="00890CC8"/>
    <w:rsid w:val="008916C0"/>
    <w:rsid w:val="00893269"/>
    <w:rsid w:val="00893598"/>
    <w:rsid w:val="00896436"/>
    <w:rsid w:val="00897DF7"/>
    <w:rsid w:val="008A0441"/>
    <w:rsid w:val="008A0A62"/>
    <w:rsid w:val="008A0EAA"/>
    <w:rsid w:val="008A11E2"/>
    <w:rsid w:val="008A14AC"/>
    <w:rsid w:val="008A168D"/>
    <w:rsid w:val="008A227C"/>
    <w:rsid w:val="008A25E5"/>
    <w:rsid w:val="008A3801"/>
    <w:rsid w:val="008A4285"/>
    <w:rsid w:val="008A48F7"/>
    <w:rsid w:val="008A5AE6"/>
    <w:rsid w:val="008A5EFB"/>
    <w:rsid w:val="008A5FB6"/>
    <w:rsid w:val="008B2336"/>
    <w:rsid w:val="008B39B1"/>
    <w:rsid w:val="008B555A"/>
    <w:rsid w:val="008B69B8"/>
    <w:rsid w:val="008B79A4"/>
    <w:rsid w:val="008B7F26"/>
    <w:rsid w:val="008C014A"/>
    <w:rsid w:val="008C0E2E"/>
    <w:rsid w:val="008C1E1C"/>
    <w:rsid w:val="008C1FEE"/>
    <w:rsid w:val="008C3661"/>
    <w:rsid w:val="008C48BB"/>
    <w:rsid w:val="008C519F"/>
    <w:rsid w:val="008C5878"/>
    <w:rsid w:val="008C59D1"/>
    <w:rsid w:val="008C5AF9"/>
    <w:rsid w:val="008C63CF"/>
    <w:rsid w:val="008C6DD1"/>
    <w:rsid w:val="008D1294"/>
    <w:rsid w:val="008D1FFF"/>
    <w:rsid w:val="008D2065"/>
    <w:rsid w:val="008D224B"/>
    <w:rsid w:val="008D2EAD"/>
    <w:rsid w:val="008D38CC"/>
    <w:rsid w:val="008D4812"/>
    <w:rsid w:val="008D4ED0"/>
    <w:rsid w:val="008D591B"/>
    <w:rsid w:val="008D71AB"/>
    <w:rsid w:val="008E01C5"/>
    <w:rsid w:val="008E15C3"/>
    <w:rsid w:val="008E1BD7"/>
    <w:rsid w:val="008E2C9C"/>
    <w:rsid w:val="008E2DFA"/>
    <w:rsid w:val="008E2E13"/>
    <w:rsid w:val="008E31D8"/>
    <w:rsid w:val="008E37FD"/>
    <w:rsid w:val="008E3E25"/>
    <w:rsid w:val="008E3F37"/>
    <w:rsid w:val="008E596A"/>
    <w:rsid w:val="008E6995"/>
    <w:rsid w:val="008E70F0"/>
    <w:rsid w:val="008F1B56"/>
    <w:rsid w:val="008F1F7B"/>
    <w:rsid w:val="008F28D4"/>
    <w:rsid w:val="008F3165"/>
    <w:rsid w:val="008F3280"/>
    <w:rsid w:val="008F3C8A"/>
    <w:rsid w:val="008F3D05"/>
    <w:rsid w:val="008F3E03"/>
    <w:rsid w:val="008F7822"/>
    <w:rsid w:val="008F7D7E"/>
    <w:rsid w:val="009017A3"/>
    <w:rsid w:val="0090289B"/>
    <w:rsid w:val="0090380B"/>
    <w:rsid w:val="00905A56"/>
    <w:rsid w:val="00906569"/>
    <w:rsid w:val="00906912"/>
    <w:rsid w:val="00906CC2"/>
    <w:rsid w:val="009074E2"/>
    <w:rsid w:val="009077A7"/>
    <w:rsid w:val="009169E2"/>
    <w:rsid w:val="00916A55"/>
    <w:rsid w:val="0091756A"/>
    <w:rsid w:val="009264C8"/>
    <w:rsid w:val="00927718"/>
    <w:rsid w:val="00930B04"/>
    <w:rsid w:val="00931CC1"/>
    <w:rsid w:val="009326C2"/>
    <w:rsid w:val="00936BF9"/>
    <w:rsid w:val="009372B5"/>
    <w:rsid w:val="009373B2"/>
    <w:rsid w:val="00937E27"/>
    <w:rsid w:val="0094142D"/>
    <w:rsid w:val="00941A4B"/>
    <w:rsid w:val="00942041"/>
    <w:rsid w:val="00942E6D"/>
    <w:rsid w:val="00943BFB"/>
    <w:rsid w:val="00946877"/>
    <w:rsid w:val="00946BFA"/>
    <w:rsid w:val="00946C6D"/>
    <w:rsid w:val="0095202A"/>
    <w:rsid w:val="00952725"/>
    <w:rsid w:val="00953837"/>
    <w:rsid w:val="00953BD6"/>
    <w:rsid w:val="00954429"/>
    <w:rsid w:val="009552AD"/>
    <w:rsid w:val="00957A5A"/>
    <w:rsid w:val="00957A77"/>
    <w:rsid w:val="00962520"/>
    <w:rsid w:val="00962EAD"/>
    <w:rsid w:val="00963DBE"/>
    <w:rsid w:val="00965EA6"/>
    <w:rsid w:val="00965EA7"/>
    <w:rsid w:val="00966679"/>
    <w:rsid w:val="00966F3E"/>
    <w:rsid w:val="0096739D"/>
    <w:rsid w:val="00971638"/>
    <w:rsid w:val="00972060"/>
    <w:rsid w:val="009721D8"/>
    <w:rsid w:val="009726CB"/>
    <w:rsid w:val="009747DA"/>
    <w:rsid w:val="00975788"/>
    <w:rsid w:val="0097683E"/>
    <w:rsid w:val="00980809"/>
    <w:rsid w:val="009813AF"/>
    <w:rsid w:val="009834BD"/>
    <w:rsid w:val="00983A38"/>
    <w:rsid w:val="00985751"/>
    <w:rsid w:val="00985999"/>
    <w:rsid w:val="009907EA"/>
    <w:rsid w:val="0099085B"/>
    <w:rsid w:val="009921A3"/>
    <w:rsid w:val="00992DA6"/>
    <w:rsid w:val="00993B56"/>
    <w:rsid w:val="00994557"/>
    <w:rsid w:val="009945EF"/>
    <w:rsid w:val="0099503B"/>
    <w:rsid w:val="0099645A"/>
    <w:rsid w:val="00997D1D"/>
    <w:rsid w:val="009A0DD2"/>
    <w:rsid w:val="009A27BC"/>
    <w:rsid w:val="009A3F53"/>
    <w:rsid w:val="009A5BE9"/>
    <w:rsid w:val="009A6460"/>
    <w:rsid w:val="009B0E75"/>
    <w:rsid w:val="009B1112"/>
    <w:rsid w:val="009B14E1"/>
    <w:rsid w:val="009B24F9"/>
    <w:rsid w:val="009B43FE"/>
    <w:rsid w:val="009B480B"/>
    <w:rsid w:val="009B481F"/>
    <w:rsid w:val="009B501E"/>
    <w:rsid w:val="009B6676"/>
    <w:rsid w:val="009B66BB"/>
    <w:rsid w:val="009B7946"/>
    <w:rsid w:val="009C07DC"/>
    <w:rsid w:val="009C2C31"/>
    <w:rsid w:val="009C418B"/>
    <w:rsid w:val="009C538C"/>
    <w:rsid w:val="009C613D"/>
    <w:rsid w:val="009C67C8"/>
    <w:rsid w:val="009C7213"/>
    <w:rsid w:val="009D0263"/>
    <w:rsid w:val="009D26EC"/>
    <w:rsid w:val="009D3AA2"/>
    <w:rsid w:val="009D3E68"/>
    <w:rsid w:val="009D4C25"/>
    <w:rsid w:val="009D59C3"/>
    <w:rsid w:val="009D6859"/>
    <w:rsid w:val="009E0B06"/>
    <w:rsid w:val="009E0BD2"/>
    <w:rsid w:val="009E2C7A"/>
    <w:rsid w:val="009E3789"/>
    <w:rsid w:val="009E37EC"/>
    <w:rsid w:val="009E4ACC"/>
    <w:rsid w:val="009E55DD"/>
    <w:rsid w:val="009E56B6"/>
    <w:rsid w:val="009E5789"/>
    <w:rsid w:val="009E6EAC"/>
    <w:rsid w:val="009E7171"/>
    <w:rsid w:val="009E722F"/>
    <w:rsid w:val="009E7822"/>
    <w:rsid w:val="009F0769"/>
    <w:rsid w:val="009F0967"/>
    <w:rsid w:val="009F1801"/>
    <w:rsid w:val="00A0018B"/>
    <w:rsid w:val="00A00DB2"/>
    <w:rsid w:val="00A0123B"/>
    <w:rsid w:val="00A023D3"/>
    <w:rsid w:val="00A03775"/>
    <w:rsid w:val="00A0452E"/>
    <w:rsid w:val="00A0488B"/>
    <w:rsid w:val="00A063CE"/>
    <w:rsid w:val="00A115F6"/>
    <w:rsid w:val="00A1214A"/>
    <w:rsid w:val="00A121F8"/>
    <w:rsid w:val="00A147D5"/>
    <w:rsid w:val="00A14DDE"/>
    <w:rsid w:val="00A17BAA"/>
    <w:rsid w:val="00A2045A"/>
    <w:rsid w:val="00A20A2F"/>
    <w:rsid w:val="00A20B20"/>
    <w:rsid w:val="00A21796"/>
    <w:rsid w:val="00A22534"/>
    <w:rsid w:val="00A2277D"/>
    <w:rsid w:val="00A227B1"/>
    <w:rsid w:val="00A23430"/>
    <w:rsid w:val="00A24C41"/>
    <w:rsid w:val="00A309A8"/>
    <w:rsid w:val="00A31DB8"/>
    <w:rsid w:val="00A31EAD"/>
    <w:rsid w:val="00A322EA"/>
    <w:rsid w:val="00A327A2"/>
    <w:rsid w:val="00A35538"/>
    <w:rsid w:val="00A3744C"/>
    <w:rsid w:val="00A37A01"/>
    <w:rsid w:val="00A4067D"/>
    <w:rsid w:val="00A418A2"/>
    <w:rsid w:val="00A41C80"/>
    <w:rsid w:val="00A42955"/>
    <w:rsid w:val="00A43189"/>
    <w:rsid w:val="00A433E2"/>
    <w:rsid w:val="00A45FC7"/>
    <w:rsid w:val="00A505B6"/>
    <w:rsid w:val="00A528B6"/>
    <w:rsid w:val="00A53559"/>
    <w:rsid w:val="00A53FCE"/>
    <w:rsid w:val="00A542CE"/>
    <w:rsid w:val="00A548BA"/>
    <w:rsid w:val="00A553CC"/>
    <w:rsid w:val="00A55B98"/>
    <w:rsid w:val="00A57A30"/>
    <w:rsid w:val="00A60EE0"/>
    <w:rsid w:val="00A64860"/>
    <w:rsid w:val="00A651D7"/>
    <w:rsid w:val="00A65659"/>
    <w:rsid w:val="00A65C89"/>
    <w:rsid w:val="00A669D5"/>
    <w:rsid w:val="00A67C96"/>
    <w:rsid w:val="00A704FB"/>
    <w:rsid w:val="00A70A17"/>
    <w:rsid w:val="00A7238F"/>
    <w:rsid w:val="00A7245B"/>
    <w:rsid w:val="00A72946"/>
    <w:rsid w:val="00A7462F"/>
    <w:rsid w:val="00A74CF1"/>
    <w:rsid w:val="00A75C53"/>
    <w:rsid w:val="00A77582"/>
    <w:rsid w:val="00A801B2"/>
    <w:rsid w:val="00A813BD"/>
    <w:rsid w:val="00A82786"/>
    <w:rsid w:val="00A82A4A"/>
    <w:rsid w:val="00A87580"/>
    <w:rsid w:val="00A875F6"/>
    <w:rsid w:val="00A8791F"/>
    <w:rsid w:val="00A87D25"/>
    <w:rsid w:val="00A918AB"/>
    <w:rsid w:val="00A91B83"/>
    <w:rsid w:val="00A92658"/>
    <w:rsid w:val="00A94452"/>
    <w:rsid w:val="00A94E93"/>
    <w:rsid w:val="00A952B3"/>
    <w:rsid w:val="00A96441"/>
    <w:rsid w:val="00A97123"/>
    <w:rsid w:val="00A97386"/>
    <w:rsid w:val="00A97A60"/>
    <w:rsid w:val="00AA0D28"/>
    <w:rsid w:val="00AA1997"/>
    <w:rsid w:val="00AA2CBF"/>
    <w:rsid w:val="00AA44D9"/>
    <w:rsid w:val="00AA4557"/>
    <w:rsid w:val="00AA55B3"/>
    <w:rsid w:val="00AA5C6D"/>
    <w:rsid w:val="00AA738E"/>
    <w:rsid w:val="00AA78E9"/>
    <w:rsid w:val="00AB108B"/>
    <w:rsid w:val="00AB2D4E"/>
    <w:rsid w:val="00AB302A"/>
    <w:rsid w:val="00AB5222"/>
    <w:rsid w:val="00AB5D7E"/>
    <w:rsid w:val="00AB600A"/>
    <w:rsid w:val="00AB67B7"/>
    <w:rsid w:val="00AB77B3"/>
    <w:rsid w:val="00AB7B65"/>
    <w:rsid w:val="00AB7C6F"/>
    <w:rsid w:val="00AC01FD"/>
    <w:rsid w:val="00AC0D7C"/>
    <w:rsid w:val="00AC18B2"/>
    <w:rsid w:val="00AC3B56"/>
    <w:rsid w:val="00AC3F53"/>
    <w:rsid w:val="00AC5F7F"/>
    <w:rsid w:val="00AD0D7C"/>
    <w:rsid w:val="00AD4FC4"/>
    <w:rsid w:val="00AD53D2"/>
    <w:rsid w:val="00AD65ED"/>
    <w:rsid w:val="00AE2100"/>
    <w:rsid w:val="00AE2330"/>
    <w:rsid w:val="00AE29AE"/>
    <w:rsid w:val="00AE5C75"/>
    <w:rsid w:val="00AF05C9"/>
    <w:rsid w:val="00AF1486"/>
    <w:rsid w:val="00AF26D6"/>
    <w:rsid w:val="00AF460D"/>
    <w:rsid w:val="00AF5209"/>
    <w:rsid w:val="00B0082B"/>
    <w:rsid w:val="00B01412"/>
    <w:rsid w:val="00B0271F"/>
    <w:rsid w:val="00B0515A"/>
    <w:rsid w:val="00B0689E"/>
    <w:rsid w:val="00B14067"/>
    <w:rsid w:val="00B14C3C"/>
    <w:rsid w:val="00B1781E"/>
    <w:rsid w:val="00B17A64"/>
    <w:rsid w:val="00B207E2"/>
    <w:rsid w:val="00B2183C"/>
    <w:rsid w:val="00B21927"/>
    <w:rsid w:val="00B2298C"/>
    <w:rsid w:val="00B24B32"/>
    <w:rsid w:val="00B26FB9"/>
    <w:rsid w:val="00B321EE"/>
    <w:rsid w:val="00B341FB"/>
    <w:rsid w:val="00B34FDD"/>
    <w:rsid w:val="00B361EC"/>
    <w:rsid w:val="00B373E0"/>
    <w:rsid w:val="00B37959"/>
    <w:rsid w:val="00B40650"/>
    <w:rsid w:val="00B43833"/>
    <w:rsid w:val="00B43ECA"/>
    <w:rsid w:val="00B442EB"/>
    <w:rsid w:val="00B46F4F"/>
    <w:rsid w:val="00B474F8"/>
    <w:rsid w:val="00B47E4D"/>
    <w:rsid w:val="00B50773"/>
    <w:rsid w:val="00B528C4"/>
    <w:rsid w:val="00B52F24"/>
    <w:rsid w:val="00B53724"/>
    <w:rsid w:val="00B53DF0"/>
    <w:rsid w:val="00B54FBE"/>
    <w:rsid w:val="00B550EB"/>
    <w:rsid w:val="00B55643"/>
    <w:rsid w:val="00B55A8E"/>
    <w:rsid w:val="00B55C51"/>
    <w:rsid w:val="00B566AB"/>
    <w:rsid w:val="00B5713A"/>
    <w:rsid w:val="00B57CF6"/>
    <w:rsid w:val="00B606C5"/>
    <w:rsid w:val="00B6247D"/>
    <w:rsid w:val="00B638D3"/>
    <w:rsid w:val="00B64AF6"/>
    <w:rsid w:val="00B72738"/>
    <w:rsid w:val="00B72F51"/>
    <w:rsid w:val="00B73EFB"/>
    <w:rsid w:val="00B7464A"/>
    <w:rsid w:val="00B77C1D"/>
    <w:rsid w:val="00B80F67"/>
    <w:rsid w:val="00B823B2"/>
    <w:rsid w:val="00B826C3"/>
    <w:rsid w:val="00B8321D"/>
    <w:rsid w:val="00B840D1"/>
    <w:rsid w:val="00B84667"/>
    <w:rsid w:val="00B87A22"/>
    <w:rsid w:val="00B87F80"/>
    <w:rsid w:val="00B908D6"/>
    <w:rsid w:val="00B92392"/>
    <w:rsid w:val="00B925C6"/>
    <w:rsid w:val="00B92768"/>
    <w:rsid w:val="00B928BF"/>
    <w:rsid w:val="00B93B54"/>
    <w:rsid w:val="00B940D1"/>
    <w:rsid w:val="00B947F0"/>
    <w:rsid w:val="00B9775E"/>
    <w:rsid w:val="00BA2436"/>
    <w:rsid w:val="00BA2499"/>
    <w:rsid w:val="00BA2699"/>
    <w:rsid w:val="00BA4B79"/>
    <w:rsid w:val="00BA4BC7"/>
    <w:rsid w:val="00BA58FC"/>
    <w:rsid w:val="00BA5B1D"/>
    <w:rsid w:val="00BB0AAC"/>
    <w:rsid w:val="00BB0BA5"/>
    <w:rsid w:val="00BB521F"/>
    <w:rsid w:val="00BB58BA"/>
    <w:rsid w:val="00BB6198"/>
    <w:rsid w:val="00BB6689"/>
    <w:rsid w:val="00BC0370"/>
    <w:rsid w:val="00BC2734"/>
    <w:rsid w:val="00BC3E5E"/>
    <w:rsid w:val="00BC3EB4"/>
    <w:rsid w:val="00BC52F6"/>
    <w:rsid w:val="00BC5782"/>
    <w:rsid w:val="00BC5C7D"/>
    <w:rsid w:val="00BC79A8"/>
    <w:rsid w:val="00BC7F4D"/>
    <w:rsid w:val="00BD08AC"/>
    <w:rsid w:val="00BD0F4C"/>
    <w:rsid w:val="00BD358F"/>
    <w:rsid w:val="00BD3F6F"/>
    <w:rsid w:val="00BD5796"/>
    <w:rsid w:val="00BD5D00"/>
    <w:rsid w:val="00BD7991"/>
    <w:rsid w:val="00BD7C35"/>
    <w:rsid w:val="00BE072A"/>
    <w:rsid w:val="00BE135A"/>
    <w:rsid w:val="00BE1B6C"/>
    <w:rsid w:val="00BE2ED6"/>
    <w:rsid w:val="00BE30BA"/>
    <w:rsid w:val="00BE3BE8"/>
    <w:rsid w:val="00BE443C"/>
    <w:rsid w:val="00BE6070"/>
    <w:rsid w:val="00BF0324"/>
    <w:rsid w:val="00BF18AC"/>
    <w:rsid w:val="00BF287E"/>
    <w:rsid w:val="00BF3286"/>
    <w:rsid w:val="00BF3A28"/>
    <w:rsid w:val="00BF41A4"/>
    <w:rsid w:val="00BF4EF9"/>
    <w:rsid w:val="00BF677B"/>
    <w:rsid w:val="00BF6CB6"/>
    <w:rsid w:val="00BF7ADB"/>
    <w:rsid w:val="00C00A66"/>
    <w:rsid w:val="00C02700"/>
    <w:rsid w:val="00C03B26"/>
    <w:rsid w:val="00C04068"/>
    <w:rsid w:val="00C04D6E"/>
    <w:rsid w:val="00C04F49"/>
    <w:rsid w:val="00C053DE"/>
    <w:rsid w:val="00C055AA"/>
    <w:rsid w:val="00C06706"/>
    <w:rsid w:val="00C06E2C"/>
    <w:rsid w:val="00C10060"/>
    <w:rsid w:val="00C10930"/>
    <w:rsid w:val="00C10FBD"/>
    <w:rsid w:val="00C11B4F"/>
    <w:rsid w:val="00C14580"/>
    <w:rsid w:val="00C15A38"/>
    <w:rsid w:val="00C167B0"/>
    <w:rsid w:val="00C17F7A"/>
    <w:rsid w:val="00C2023F"/>
    <w:rsid w:val="00C205A4"/>
    <w:rsid w:val="00C21F57"/>
    <w:rsid w:val="00C22462"/>
    <w:rsid w:val="00C242AE"/>
    <w:rsid w:val="00C26670"/>
    <w:rsid w:val="00C27713"/>
    <w:rsid w:val="00C27CD1"/>
    <w:rsid w:val="00C27FB4"/>
    <w:rsid w:val="00C30865"/>
    <w:rsid w:val="00C30E65"/>
    <w:rsid w:val="00C30FEC"/>
    <w:rsid w:val="00C3120E"/>
    <w:rsid w:val="00C31C20"/>
    <w:rsid w:val="00C33231"/>
    <w:rsid w:val="00C355BC"/>
    <w:rsid w:val="00C36749"/>
    <w:rsid w:val="00C37B52"/>
    <w:rsid w:val="00C37CCC"/>
    <w:rsid w:val="00C41989"/>
    <w:rsid w:val="00C4447F"/>
    <w:rsid w:val="00C46727"/>
    <w:rsid w:val="00C47B15"/>
    <w:rsid w:val="00C501DC"/>
    <w:rsid w:val="00C506D9"/>
    <w:rsid w:val="00C50D9A"/>
    <w:rsid w:val="00C51B1B"/>
    <w:rsid w:val="00C52175"/>
    <w:rsid w:val="00C524CA"/>
    <w:rsid w:val="00C52BC8"/>
    <w:rsid w:val="00C54F47"/>
    <w:rsid w:val="00C559C9"/>
    <w:rsid w:val="00C56A17"/>
    <w:rsid w:val="00C576E0"/>
    <w:rsid w:val="00C576F2"/>
    <w:rsid w:val="00C600E1"/>
    <w:rsid w:val="00C6058E"/>
    <w:rsid w:val="00C60831"/>
    <w:rsid w:val="00C61055"/>
    <w:rsid w:val="00C61346"/>
    <w:rsid w:val="00C6193E"/>
    <w:rsid w:val="00C61BB9"/>
    <w:rsid w:val="00C63D59"/>
    <w:rsid w:val="00C63E29"/>
    <w:rsid w:val="00C66060"/>
    <w:rsid w:val="00C70430"/>
    <w:rsid w:val="00C70820"/>
    <w:rsid w:val="00C70AE9"/>
    <w:rsid w:val="00C71277"/>
    <w:rsid w:val="00C7135B"/>
    <w:rsid w:val="00C718B6"/>
    <w:rsid w:val="00C721E6"/>
    <w:rsid w:val="00C73786"/>
    <w:rsid w:val="00C738F6"/>
    <w:rsid w:val="00C74492"/>
    <w:rsid w:val="00C75622"/>
    <w:rsid w:val="00C75829"/>
    <w:rsid w:val="00C7639A"/>
    <w:rsid w:val="00C7755C"/>
    <w:rsid w:val="00C775E0"/>
    <w:rsid w:val="00C81598"/>
    <w:rsid w:val="00C81ED2"/>
    <w:rsid w:val="00C82001"/>
    <w:rsid w:val="00C82550"/>
    <w:rsid w:val="00C82672"/>
    <w:rsid w:val="00C826CE"/>
    <w:rsid w:val="00C82739"/>
    <w:rsid w:val="00C82F19"/>
    <w:rsid w:val="00C84C26"/>
    <w:rsid w:val="00C8502E"/>
    <w:rsid w:val="00C86145"/>
    <w:rsid w:val="00C86C42"/>
    <w:rsid w:val="00C87BCB"/>
    <w:rsid w:val="00C91DD8"/>
    <w:rsid w:val="00C93804"/>
    <w:rsid w:val="00C9449E"/>
    <w:rsid w:val="00C95169"/>
    <w:rsid w:val="00C97B0C"/>
    <w:rsid w:val="00CA0548"/>
    <w:rsid w:val="00CA38BD"/>
    <w:rsid w:val="00CA3E5C"/>
    <w:rsid w:val="00CA64E5"/>
    <w:rsid w:val="00CA6F4E"/>
    <w:rsid w:val="00CB0517"/>
    <w:rsid w:val="00CB0BDA"/>
    <w:rsid w:val="00CB2438"/>
    <w:rsid w:val="00CB3532"/>
    <w:rsid w:val="00CB3671"/>
    <w:rsid w:val="00CB57AF"/>
    <w:rsid w:val="00CB625D"/>
    <w:rsid w:val="00CB638C"/>
    <w:rsid w:val="00CB63D2"/>
    <w:rsid w:val="00CB702F"/>
    <w:rsid w:val="00CB7DD5"/>
    <w:rsid w:val="00CC0392"/>
    <w:rsid w:val="00CC078F"/>
    <w:rsid w:val="00CC39C6"/>
    <w:rsid w:val="00CC5F70"/>
    <w:rsid w:val="00CC608B"/>
    <w:rsid w:val="00CC64A9"/>
    <w:rsid w:val="00CD1249"/>
    <w:rsid w:val="00CD4ADE"/>
    <w:rsid w:val="00CD5359"/>
    <w:rsid w:val="00CD7FB6"/>
    <w:rsid w:val="00CE008A"/>
    <w:rsid w:val="00CE0A96"/>
    <w:rsid w:val="00CE114B"/>
    <w:rsid w:val="00CE1603"/>
    <w:rsid w:val="00CE2213"/>
    <w:rsid w:val="00CE3236"/>
    <w:rsid w:val="00CE4CAA"/>
    <w:rsid w:val="00CE6897"/>
    <w:rsid w:val="00CE6B25"/>
    <w:rsid w:val="00CE7386"/>
    <w:rsid w:val="00CE7600"/>
    <w:rsid w:val="00CE7F22"/>
    <w:rsid w:val="00CF0583"/>
    <w:rsid w:val="00CF1385"/>
    <w:rsid w:val="00CF280D"/>
    <w:rsid w:val="00CF3432"/>
    <w:rsid w:val="00CF3FC9"/>
    <w:rsid w:val="00CF4F51"/>
    <w:rsid w:val="00CF52B4"/>
    <w:rsid w:val="00CF61B9"/>
    <w:rsid w:val="00CF75E9"/>
    <w:rsid w:val="00CF7C0F"/>
    <w:rsid w:val="00D00358"/>
    <w:rsid w:val="00D00907"/>
    <w:rsid w:val="00D009D5"/>
    <w:rsid w:val="00D01BD1"/>
    <w:rsid w:val="00D01C83"/>
    <w:rsid w:val="00D021E8"/>
    <w:rsid w:val="00D04C5F"/>
    <w:rsid w:val="00D054C2"/>
    <w:rsid w:val="00D071BF"/>
    <w:rsid w:val="00D07399"/>
    <w:rsid w:val="00D11F1F"/>
    <w:rsid w:val="00D12D47"/>
    <w:rsid w:val="00D14092"/>
    <w:rsid w:val="00D1453B"/>
    <w:rsid w:val="00D14665"/>
    <w:rsid w:val="00D15BB1"/>
    <w:rsid w:val="00D2068A"/>
    <w:rsid w:val="00D21106"/>
    <w:rsid w:val="00D22803"/>
    <w:rsid w:val="00D228AC"/>
    <w:rsid w:val="00D2433C"/>
    <w:rsid w:val="00D2581F"/>
    <w:rsid w:val="00D26D7E"/>
    <w:rsid w:val="00D2711F"/>
    <w:rsid w:val="00D274FC"/>
    <w:rsid w:val="00D31A4B"/>
    <w:rsid w:val="00D32340"/>
    <w:rsid w:val="00D32871"/>
    <w:rsid w:val="00D328CE"/>
    <w:rsid w:val="00D33546"/>
    <w:rsid w:val="00D33AFC"/>
    <w:rsid w:val="00D34C24"/>
    <w:rsid w:val="00D34FC7"/>
    <w:rsid w:val="00D350D5"/>
    <w:rsid w:val="00D35335"/>
    <w:rsid w:val="00D36F92"/>
    <w:rsid w:val="00D3771E"/>
    <w:rsid w:val="00D37DD3"/>
    <w:rsid w:val="00D42BB2"/>
    <w:rsid w:val="00D42EB3"/>
    <w:rsid w:val="00D44DE3"/>
    <w:rsid w:val="00D450C0"/>
    <w:rsid w:val="00D45CE0"/>
    <w:rsid w:val="00D47418"/>
    <w:rsid w:val="00D47746"/>
    <w:rsid w:val="00D501F2"/>
    <w:rsid w:val="00D5388C"/>
    <w:rsid w:val="00D561B7"/>
    <w:rsid w:val="00D56452"/>
    <w:rsid w:val="00D5790E"/>
    <w:rsid w:val="00D609F1"/>
    <w:rsid w:val="00D63C72"/>
    <w:rsid w:val="00D63ED6"/>
    <w:rsid w:val="00D6436E"/>
    <w:rsid w:val="00D64959"/>
    <w:rsid w:val="00D65534"/>
    <w:rsid w:val="00D679D5"/>
    <w:rsid w:val="00D70E64"/>
    <w:rsid w:val="00D710C2"/>
    <w:rsid w:val="00D7201A"/>
    <w:rsid w:val="00D7223B"/>
    <w:rsid w:val="00D72ACF"/>
    <w:rsid w:val="00D73C13"/>
    <w:rsid w:val="00D7416A"/>
    <w:rsid w:val="00D74854"/>
    <w:rsid w:val="00D75E8D"/>
    <w:rsid w:val="00D7710E"/>
    <w:rsid w:val="00D80645"/>
    <w:rsid w:val="00D806DE"/>
    <w:rsid w:val="00D8129F"/>
    <w:rsid w:val="00D82F6D"/>
    <w:rsid w:val="00D83515"/>
    <w:rsid w:val="00D879C4"/>
    <w:rsid w:val="00D90794"/>
    <w:rsid w:val="00D953BC"/>
    <w:rsid w:val="00D97E78"/>
    <w:rsid w:val="00DA0046"/>
    <w:rsid w:val="00DA04AA"/>
    <w:rsid w:val="00DA0F48"/>
    <w:rsid w:val="00DA15DD"/>
    <w:rsid w:val="00DA1726"/>
    <w:rsid w:val="00DA2142"/>
    <w:rsid w:val="00DA3FE9"/>
    <w:rsid w:val="00DA4341"/>
    <w:rsid w:val="00DA45C6"/>
    <w:rsid w:val="00DA473B"/>
    <w:rsid w:val="00DA73F1"/>
    <w:rsid w:val="00DA76F0"/>
    <w:rsid w:val="00DA7D96"/>
    <w:rsid w:val="00DB0860"/>
    <w:rsid w:val="00DB16A7"/>
    <w:rsid w:val="00DB1D57"/>
    <w:rsid w:val="00DB54ED"/>
    <w:rsid w:val="00DB70BA"/>
    <w:rsid w:val="00DB74C0"/>
    <w:rsid w:val="00DB7C63"/>
    <w:rsid w:val="00DB7DF6"/>
    <w:rsid w:val="00DC05D8"/>
    <w:rsid w:val="00DC1438"/>
    <w:rsid w:val="00DC1CDD"/>
    <w:rsid w:val="00DC2031"/>
    <w:rsid w:val="00DC2E3F"/>
    <w:rsid w:val="00DC3F91"/>
    <w:rsid w:val="00DC4414"/>
    <w:rsid w:val="00DC512C"/>
    <w:rsid w:val="00DC6495"/>
    <w:rsid w:val="00DC6C49"/>
    <w:rsid w:val="00DC6D81"/>
    <w:rsid w:val="00DC72B4"/>
    <w:rsid w:val="00DC7941"/>
    <w:rsid w:val="00DD01FB"/>
    <w:rsid w:val="00DD0779"/>
    <w:rsid w:val="00DD3122"/>
    <w:rsid w:val="00DD3A6D"/>
    <w:rsid w:val="00DD46DA"/>
    <w:rsid w:val="00DD4704"/>
    <w:rsid w:val="00DD47AD"/>
    <w:rsid w:val="00DD4DCB"/>
    <w:rsid w:val="00DD5368"/>
    <w:rsid w:val="00DD632A"/>
    <w:rsid w:val="00DD718A"/>
    <w:rsid w:val="00DD7C44"/>
    <w:rsid w:val="00DE2223"/>
    <w:rsid w:val="00DE54D4"/>
    <w:rsid w:val="00DE67A7"/>
    <w:rsid w:val="00DE6865"/>
    <w:rsid w:val="00DE6DDB"/>
    <w:rsid w:val="00DE6F14"/>
    <w:rsid w:val="00DE7E72"/>
    <w:rsid w:val="00DF06D1"/>
    <w:rsid w:val="00DF1354"/>
    <w:rsid w:val="00DF42DA"/>
    <w:rsid w:val="00DF5C9E"/>
    <w:rsid w:val="00DF6B95"/>
    <w:rsid w:val="00E02234"/>
    <w:rsid w:val="00E03F23"/>
    <w:rsid w:val="00E046B9"/>
    <w:rsid w:val="00E05468"/>
    <w:rsid w:val="00E05DCF"/>
    <w:rsid w:val="00E05E2F"/>
    <w:rsid w:val="00E062BE"/>
    <w:rsid w:val="00E07BE2"/>
    <w:rsid w:val="00E10236"/>
    <w:rsid w:val="00E10822"/>
    <w:rsid w:val="00E10823"/>
    <w:rsid w:val="00E10C1E"/>
    <w:rsid w:val="00E1116D"/>
    <w:rsid w:val="00E127F2"/>
    <w:rsid w:val="00E12D72"/>
    <w:rsid w:val="00E141C2"/>
    <w:rsid w:val="00E142DF"/>
    <w:rsid w:val="00E14F54"/>
    <w:rsid w:val="00E15A61"/>
    <w:rsid w:val="00E211C2"/>
    <w:rsid w:val="00E21778"/>
    <w:rsid w:val="00E217F6"/>
    <w:rsid w:val="00E21878"/>
    <w:rsid w:val="00E218BC"/>
    <w:rsid w:val="00E21A8A"/>
    <w:rsid w:val="00E23425"/>
    <w:rsid w:val="00E241AD"/>
    <w:rsid w:val="00E25035"/>
    <w:rsid w:val="00E264A3"/>
    <w:rsid w:val="00E30D5B"/>
    <w:rsid w:val="00E32849"/>
    <w:rsid w:val="00E34240"/>
    <w:rsid w:val="00E348F2"/>
    <w:rsid w:val="00E356E4"/>
    <w:rsid w:val="00E35F15"/>
    <w:rsid w:val="00E36E8F"/>
    <w:rsid w:val="00E4246E"/>
    <w:rsid w:val="00E42D46"/>
    <w:rsid w:val="00E42F84"/>
    <w:rsid w:val="00E4303E"/>
    <w:rsid w:val="00E437DB"/>
    <w:rsid w:val="00E44B5F"/>
    <w:rsid w:val="00E45C36"/>
    <w:rsid w:val="00E45E62"/>
    <w:rsid w:val="00E45F57"/>
    <w:rsid w:val="00E47670"/>
    <w:rsid w:val="00E47B8C"/>
    <w:rsid w:val="00E47ECE"/>
    <w:rsid w:val="00E50F67"/>
    <w:rsid w:val="00E51E7C"/>
    <w:rsid w:val="00E525AA"/>
    <w:rsid w:val="00E53937"/>
    <w:rsid w:val="00E54AFF"/>
    <w:rsid w:val="00E54F67"/>
    <w:rsid w:val="00E5522F"/>
    <w:rsid w:val="00E55FFB"/>
    <w:rsid w:val="00E56D5C"/>
    <w:rsid w:val="00E57FD5"/>
    <w:rsid w:val="00E648CC"/>
    <w:rsid w:val="00E652FF"/>
    <w:rsid w:val="00E660BF"/>
    <w:rsid w:val="00E6772B"/>
    <w:rsid w:val="00E709E7"/>
    <w:rsid w:val="00E71156"/>
    <w:rsid w:val="00E73583"/>
    <w:rsid w:val="00E75B01"/>
    <w:rsid w:val="00E801A9"/>
    <w:rsid w:val="00E82486"/>
    <w:rsid w:val="00E8252F"/>
    <w:rsid w:val="00E828ED"/>
    <w:rsid w:val="00E8363D"/>
    <w:rsid w:val="00E846D7"/>
    <w:rsid w:val="00E84E9E"/>
    <w:rsid w:val="00E851E6"/>
    <w:rsid w:val="00E85422"/>
    <w:rsid w:val="00E86C32"/>
    <w:rsid w:val="00E86FB5"/>
    <w:rsid w:val="00E93882"/>
    <w:rsid w:val="00E94625"/>
    <w:rsid w:val="00E94B54"/>
    <w:rsid w:val="00E94E16"/>
    <w:rsid w:val="00E97480"/>
    <w:rsid w:val="00E97AAB"/>
    <w:rsid w:val="00EA007D"/>
    <w:rsid w:val="00EA0BA3"/>
    <w:rsid w:val="00EA3539"/>
    <w:rsid w:val="00EA38B5"/>
    <w:rsid w:val="00EA3C29"/>
    <w:rsid w:val="00EA4ABB"/>
    <w:rsid w:val="00EA6753"/>
    <w:rsid w:val="00EA68C5"/>
    <w:rsid w:val="00EB0260"/>
    <w:rsid w:val="00EB02E1"/>
    <w:rsid w:val="00EB1C61"/>
    <w:rsid w:val="00EB20A1"/>
    <w:rsid w:val="00EB252A"/>
    <w:rsid w:val="00EB3D4F"/>
    <w:rsid w:val="00EB400F"/>
    <w:rsid w:val="00EB4928"/>
    <w:rsid w:val="00EB50F0"/>
    <w:rsid w:val="00EB5205"/>
    <w:rsid w:val="00EB56F8"/>
    <w:rsid w:val="00EB59A7"/>
    <w:rsid w:val="00EB74E6"/>
    <w:rsid w:val="00EB7830"/>
    <w:rsid w:val="00EC0CE7"/>
    <w:rsid w:val="00EC233B"/>
    <w:rsid w:val="00EC26CA"/>
    <w:rsid w:val="00EC394E"/>
    <w:rsid w:val="00EC3DBC"/>
    <w:rsid w:val="00EC5239"/>
    <w:rsid w:val="00EC5252"/>
    <w:rsid w:val="00EC70D8"/>
    <w:rsid w:val="00EC7437"/>
    <w:rsid w:val="00EC7E0B"/>
    <w:rsid w:val="00EC7E39"/>
    <w:rsid w:val="00ED0273"/>
    <w:rsid w:val="00ED0DDA"/>
    <w:rsid w:val="00ED2684"/>
    <w:rsid w:val="00ED2E26"/>
    <w:rsid w:val="00ED348D"/>
    <w:rsid w:val="00ED4335"/>
    <w:rsid w:val="00ED5249"/>
    <w:rsid w:val="00ED640D"/>
    <w:rsid w:val="00ED6E51"/>
    <w:rsid w:val="00EE04B3"/>
    <w:rsid w:val="00EE10E7"/>
    <w:rsid w:val="00EE14DE"/>
    <w:rsid w:val="00EE1C32"/>
    <w:rsid w:val="00EE3D79"/>
    <w:rsid w:val="00EE432D"/>
    <w:rsid w:val="00EE442E"/>
    <w:rsid w:val="00EE4D3F"/>
    <w:rsid w:val="00EE69C4"/>
    <w:rsid w:val="00EE7A4F"/>
    <w:rsid w:val="00EE7E31"/>
    <w:rsid w:val="00EF0268"/>
    <w:rsid w:val="00EF2B36"/>
    <w:rsid w:val="00EF3AAA"/>
    <w:rsid w:val="00EF5C20"/>
    <w:rsid w:val="00EF6392"/>
    <w:rsid w:val="00EF6DA8"/>
    <w:rsid w:val="00EF7656"/>
    <w:rsid w:val="00EF7809"/>
    <w:rsid w:val="00EF787A"/>
    <w:rsid w:val="00F00614"/>
    <w:rsid w:val="00F00A71"/>
    <w:rsid w:val="00F0113D"/>
    <w:rsid w:val="00F01520"/>
    <w:rsid w:val="00F01758"/>
    <w:rsid w:val="00F02C40"/>
    <w:rsid w:val="00F0376B"/>
    <w:rsid w:val="00F041EC"/>
    <w:rsid w:val="00F06C56"/>
    <w:rsid w:val="00F11D3E"/>
    <w:rsid w:val="00F15452"/>
    <w:rsid w:val="00F154CA"/>
    <w:rsid w:val="00F177E5"/>
    <w:rsid w:val="00F17A63"/>
    <w:rsid w:val="00F204AC"/>
    <w:rsid w:val="00F21371"/>
    <w:rsid w:val="00F2236D"/>
    <w:rsid w:val="00F23832"/>
    <w:rsid w:val="00F23C8D"/>
    <w:rsid w:val="00F24540"/>
    <w:rsid w:val="00F248F4"/>
    <w:rsid w:val="00F24DFA"/>
    <w:rsid w:val="00F25801"/>
    <w:rsid w:val="00F268DF"/>
    <w:rsid w:val="00F303F9"/>
    <w:rsid w:val="00F306D9"/>
    <w:rsid w:val="00F310A9"/>
    <w:rsid w:val="00F31E29"/>
    <w:rsid w:val="00F33343"/>
    <w:rsid w:val="00F35A1F"/>
    <w:rsid w:val="00F3638A"/>
    <w:rsid w:val="00F3642D"/>
    <w:rsid w:val="00F36A72"/>
    <w:rsid w:val="00F3752D"/>
    <w:rsid w:val="00F378CC"/>
    <w:rsid w:val="00F404D0"/>
    <w:rsid w:val="00F427C1"/>
    <w:rsid w:val="00F42FC6"/>
    <w:rsid w:val="00F43C7B"/>
    <w:rsid w:val="00F5208B"/>
    <w:rsid w:val="00F5281A"/>
    <w:rsid w:val="00F535E3"/>
    <w:rsid w:val="00F538E6"/>
    <w:rsid w:val="00F53D95"/>
    <w:rsid w:val="00F56534"/>
    <w:rsid w:val="00F577C9"/>
    <w:rsid w:val="00F609B3"/>
    <w:rsid w:val="00F60B00"/>
    <w:rsid w:val="00F60BF8"/>
    <w:rsid w:val="00F61C26"/>
    <w:rsid w:val="00F62589"/>
    <w:rsid w:val="00F62A45"/>
    <w:rsid w:val="00F62A92"/>
    <w:rsid w:val="00F62B1E"/>
    <w:rsid w:val="00F636BF"/>
    <w:rsid w:val="00F64355"/>
    <w:rsid w:val="00F643A8"/>
    <w:rsid w:val="00F64A40"/>
    <w:rsid w:val="00F6565A"/>
    <w:rsid w:val="00F65AB9"/>
    <w:rsid w:val="00F66C9F"/>
    <w:rsid w:val="00F70C6E"/>
    <w:rsid w:val="00F70CAC"/>
    <w:rsid w:val="00F71C76"/>
    <w:rsid w:val="00F72E47"/>
    <w:rsid w:val="00F74107"/>
    <w:rsid w:val="00F7451F"/>
    <w:rsid w:val="00F74A1B"/>
    <w:rsid w:val="00F74F20"/>
    <w:rsid w:val="00F8079B"/>
    <w:rsid w:val="00F819FF"/>
    <w:rsid w:val="00F822F2"/>
    <w:rsid w:val="00F82AD4"/>
    <w:rsid w:val="00F837AA"/>
    <w:rsid w:val="00F862E2"/>
    <w:rsid w:val="00F904A0"/>
    <w:rsid w:val="00F904BC"/>
    <w:rsid w:val="00F91989"/>
    <w:rsid w:val="00F92A4B"/>
    <w:rsid w:val="00F92F50"/>
    <w:rsid w:val="00F93D9F"/>
    <w:rsid w:val="00F96136"/>
    <w:rsid w:val="00F96A5E"/>
    <w:rsid w:val="00FA14E3"/>
    <w:rsid w:val="00FA1807"/>
    <w:rsid w:val="00FA2168"/>
    <w:rsid w:val="00FA23D6"/>
    <w:rsid w:val="00FA363E"/>
    <w:rsid w:val="00FA3C43"/>
    <w:rsid w:val="00FA5B1D"/>
    <w:rsid w:val="00FA6D7B"/>
    <w:rsid w:val="00FA7809"/>
    <w:rsid w:val="00FB07D0"/>
    <w:rsid w:val="00FB0ABE"/>
    <w:rsid w:val="00FB3AC6"/>
    <w:rsid w:val="00FB410C"/>
    <w:rsid w:val="00FB7665"/>
    <w:rsid w:val="00FB7A41"/>
    <w:rsid w:val="00FB7B1C"/>
    <w:rsid w:val="00FB7F45"/>
    <w:rsid w:val="00FC0348"/>
    <w:rsid w:val="00FC17C7"/>
    <w:rsid w:val="00FC20F3"/>
    <w:rsid w:val="00FC36CB"/>
    <w:rsid w:val="00FC5225"/>
    <w:rsid w:val="00FC5F01"/>
    <w:rsid w:val="00FC72BC"/>
    <w:rsid w:val="00FD0872"/>
    <w:rsid w:val="00FD0DD2"/>
    <w:rsid w:val="00FD10A1"/>
    <w:rsid w:val="00FD221D"/>
    <w:rsid w:val="00FD3AE4"/>
    <w:rsid w:val="00FD4A17"/>
    <w:rsid w:val="00FD5F5B"/>
    <w:rsid w:val="00FD60B6"/>
    <w:rsid w:val="00FD6A04"/>
    <w:rsid w:val="00FD6BC8"/>
    <w:rsid w:val="00FD7DA8"/>
    <w:rsid w:val="00FE12A6"/>
    <w:rsid w:val="00FE1812"/>
    <w:rsid w:val="00FE1840"/>
    <w:rsid w:val="00FE19F0"/>
    <w:rsid w:val="00FE4B32"/>
    <w:rsid w:val="00FE6EF4"/>
    <w:rsid w:val="00FF0E3D"/>
    <w:rsid w:val="00FF372E"/>
    <w:rsid w:val="00FF3B86"/>
    <w:rsid w:val="00FF648B"/>
    <w:rsid w:val="00FF79A2"/>
    <w:rsid w:val="00FF7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DD9351-A1DD-46B3-B72E-AB195731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A22"/>
    <w:pPr>
      <w:ind w:firstLine="74"/>
      <w:jc w:val="both"/>
    </w:pPr>
    <w:rPr>
      <w:rFonts w:cs="Calibri"/>
      <w:sz w:val="22"/>
      <w:szCs w:val="22"/>
      <w:lang w:eastAsia="en-US"/>
    </w:rPr>
  </w:style>
  <w:style w:type="paragraph" w:styleId="1">
    <w:name w:val="heading 1"/>
    <w:basedOn w:val="a"/>
    <w:link w:val="10"/>
    <w:qFormat/>
    <w:rsid w:val="00F538E6"/>
    <w:pPr>
      <w:spacing w:before="100" w:beforeAutospacing="1" w:after="100" w:afterAutospacing="1"/>
      <w:ind w:left="150" w:firstLine="0"/>
      <w:jc w:val="left"/>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F538E6"/>
    <w:rPr>
      <w:rFonts w:ascii="Times New Roman" w:hAnsi="Times New Roman" w:cs="Times New Roman"/>
      <w:b/>
      <w:bCs/>
      <w:sz w:val="24"/>
      <w:szCs w:val="24"/>
      <w:lang w:eastAsia="ru-RU"/>
    </w:rPr>
  </w:style>
  <w:style w:type="table" w:styleId="a3">
    <w:name w:val="Table Grid"/>
    <w:basedOn w:val="a1"/>
    <w:uiPriority w:val="99"/>
    <w:rsid w:val="006B58B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6B58BB"/>
    <w:pPr>
      <w:ind w:left="720"/>
    </w:pPr>
  </w:style>
  <w:style w:type="character" w:styleId="a6">
    <w:name w:val="Intense Reference"/>
    <w:uiPriority w:val="99"/>
    <w:qFormat/>
    <w:rsid w:val="006B58BB"/>
    <w:rPr>
      <w:b/>
      <w:bCs/>
      <w:smallCaps/>
      <w:color w:val="C0504D"/>
      <w:spacing w:val="5"/>
      <w:u w:val="single"/>
    </w:rPr>
  </w:style>
  <w:style w:type="paragraph" w:styleId="2">
    <w:name w:val="Body Text 2"/>
    <w:basedOn w:val="a"/>
    <w:link w:val="20"/>
    <w:uiPriority w:val="99"/>
    <w:rsid w:val="00F404D0"/>
    <w:pPr>
      <w:suppressAutoHyphens/>
      <w:spacing w:after="120" w:line="480" w:lineRule="auto"/>
      <w:ind w:firstLine="0"/>
    </w:pPr>
    <w:rPr>
      <w:rFonts w:ascii="Times New Roman" w:eastAsia="Times New Roman" w:hAnsi="Times New Roman" w:cs="Times New Roman"/>
      <w:sz w:val="24"/>
      <w:szCs w:val="24"/>
      <w:lang w:eastAsia="ar-SA"/>
    </w:rPr>
  </w:style>
  <w:style w:type="character" w:customStyle="1" w:styleId="20">
    <w:name w:val="Основной текст 2 Знак"/>
    <w:link w:val="2"/>
    <w:uiPriority w:val="99"/>
    <w:rsid w:val="00F404D0"/>
    <w:rPr>
      <w:rFonts w:ascii="Times New Roman" w:hAnsi="Times New Roman" w:cs="Times New Roman"/>
      <w:sz w:val="24"/>
      <w:szCs w:val="24"/>
      <w:lang w:eastAsia="ar-SA" w:bidi="ar-SA"/>
    </w:rPr>
  </w:style>
  <w:style w:type="paragraph" w:styleId="21">
    <w:name w:val="Body Text Indent 2"/>
    <w:basedOn w:val="a"/>
    <w:link w:val="22"/>
    <w:rsid w:val="00F404D0"/>
    <w:pPr>
      <w:suppressAutoHyphens/>
      <w:spacing w:after="120" w:line="480" w:lineRule="auto"/>
      <w:ind w:left="283" w:firstLine="0"/>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link w:val="21"/>
    <w:rsid w:val="00F404D0"/>
    <w:rPr>
      <w:rFonts w:ascii="Times New Roman" w:hAnsi="Times New Roman" w:cs="Times New Roman"/>
      <w:sz w:val="24"/>
      <w:szCs w:val="24"/>
      <w:lang w:eastAsia="ar-SA" w:bidi="ar-SA"/>
    </w:rPr>
  </w:style>
  <w:style w:type="paragraph" w:customStyle="1" w:styleId="a7">
    <w:name w:val="Пункт"/>
    <w:basedOn w:val="a"/>
    <w:rsid w:val="00F404D0"/>
    <w:pPr>
      <w:tabs>
        <w:tab w:val="num" w:pos="1980"/>
      </w:tabs>
      <w:ind w:left="1404" w:hanging="504"/>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F404D0"/>
    <w:pPr>
      <w:widowControl w:val="0"/>
      <w:suppressAutoHyphens/>
      <w:autoSpaceDE w:val="0"/>
      <w:ind w:firstLine="720"/>
    </w:pPr>
    <w:rPr>
      <w:rFonts w:ascii="Arial" w:hAnsi="Arial" w:cs="Arial"/>
      <w:kern w:val="1"/>
      <w:lang w:eastAsia="ar-SA"/>
    </w:rPr>
  </w:style>
  <w:style w:type="paragraph" w:customStyle="1" w:styleId="11">
    <w:name w:val="Цитата1"/>
    <w:basedOn w:val="a"/>
    <w:rsid w:val="00F404D0"/>
    <w:pPr>
      <w:widowControl w:val="0"/>
      <w:suppressAutoHyphens/>
      <w:ind w:left="-709" w:right="-766" w:firstLine="709"/>
    </w:pPr>
    <w:rPr>
      <w:kern w:val="1"/>
      <w:sz w:val="24"/>
      <w:szCs w:val="24"/>
      <w:lang w:eastAsia="ar-SA"/>
    </w:rPr>
  </w:style>
  <w:style w:type="paragraph" w:customStyle="1" w:styleId="FR1">
    <w:name w:val="FR1"/>
    <w:rsid w:val="00F404D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szCs w:val="28"/>
    </w:rPr>
  </w:style>
  <w:style w:type="paragraph" w:styleId="a8">
    <w:name w:val="header"/>
    <w:basedOn w:val="a"/>
    <w:link w:val="a9"/>
    <w:uiPriority w:val="99"/>
    <w:semiHidden/>
    <w:rsid w:val="00E42F84"/>
    <w:pPr>
      <w:tabs>
        <w:tab w:val="center" w:pos="4677"/>
        <w:tab w:val="right" w:pos="9355"/>
      </w:tabs>
    </w:pPr>
  </w:style>
  <w:style w:type="character" w:customStyle="1" w:styleId="a9">
    <w:name w:val="Верхний колонтитул Знак"/>
    <w:basedOn w:val="a0"/>
    <w:link w:val="a8"/>
    <w:uiPriority w:val="99"/>
    <w:semiHidden/>
    <w:rsid w:val="00E42F84"/>
  </w:style>
  <w:style w:type="paragraph" w:styleId="aa">
    <w:name w:val="footer"/>
    <w:basedOn w:val="a"/>
    <w:link w:val="ab"/>
    <w:uiPriority w:val="99"/>
    <w:rsid w:val="00E42F84"/>
    <w:pPr>
      <w:tabs>
        <w:tab w:val="center" w:pos="4677"/>
        <w:tab w:val="right" w:pos="9355"/>
      </w:tabs>
    </w:pPr>
  </w:style>
  <w:style w:type="character" w:customStyle="1" w:styleId="ab">
    <w:name w:val="Нижний колонтитул Знак"/>
    <w:basedOn w:val="a0"/>
    <w:link w:val="aa"/>
    <w:uiPriority w:val="99"/>
    <w:rsid w:val="00E42F84"/>
  </w:style>
  <w:style w:type="paragraph" w:styleId="ac">
    <w:name w:val="Balloon Text"/>
    <w:basedOn w:val="a"/>
    <w:link w:val="ad"/>
    <w:uiPriority w:val="99"/>
    <w:semiHidden/>
    <w:rsid w:val="00A548BA"/>
    <w:rPr>
      <w:rFonts w:ascii="Tahoma" w:hAnsi="Tahoma" w:cs="Tahoma"/>
      <w:sz w:val="16"/>
      <w:szCs w:val="16"/>
    </w:rPr>
  </w:style>
  <w:style w:type="character" w:customStyle="1" w:styleId="ad">
    <w:name w:val="Текст выноски Знак"/>
    <w:link w:val="ac"/>
    <w:uiPriority w:val="99"/>
    <w:semiHidden/>
    <w:rsid w:val="00A548BA"/>
    <w:rPr>
      <w:rFonts w:ascii="Tahoma" w:hAnsi="Tahoma" w:cs="Tahoma"/>
      <w:sz w:val="16"/>
      <w:szCs w:val="16"/>
    </w:rPr>
  </w:style>
  <w:style w:type="paragraph" w:styleId="ae">
    <w:name w:val="Body Text"/>
    <w:basedOn w:val="a"/>
    <w:link w:val="af"/>
    <w:uiPriority w:val="99"/>
    <w:rsid w:val="00AF5209"/>
    <w:pPr>
      <w:spacing w:after="120"/>
    </w:pPr>
  </w:style>
  <w:style w:type="character" w:customStyle="1" w:styleId="af">
    <w:name w:val="Основной текст Знак"/>
    <w:basedOn w:val="a0"/>
    <w:link w:val="ae"/>
    <w:uiPriority w:val="99"/>
    <w:rsid w:val="00AF5209"/>
  </w:style>
  <w:style w:type="paragraph" w:styleId="af0">
    <w:name w:val="No Spacing"/>
    <w:aliases w:val="для таблиц,No Spacing"/>
    <w:link w:val="af1"/>
    <w:uiPriority w:val="1"/>
    <w:qFormat/>
    <w:rsid w:val="00AF5209"/>
    <w:pPr>
      <w:ind w:firstLine="74"/>
      <w:jc w:val="both"/>
    </w:pPr>
    <w:rPr>
      <w:rFonts w:cs="Calibri"/>
      <w:sz w:val="22"/>
      <w:szCs w:val="22"/>
      <w:lang w:eastAsia="en-US"/>
    </w:rPr>
  </w:style>
  <w:style w:type="paragraph" w:customStyle="1" w:styleId="af2">
    <w:name w:val="Знак Знак Знак Знак Знак Знак Знак Знак Знак Знак Знак Знак Знак Знак Знак Знак Знак Знак Знак"/>
    <w:basedOn w:val="a"/>
    <w:autoRedefine/>
    <w:uiPriority w:val="99"/>
    <w:rsid w:val="00F538E6"/>
    <w:pPr>
      <w:spacing w:after="160" w:line="240" w:lineRule="exact"/>
      <w:ind w:firstLine="0"/>
      <w:jc w:val="left"/>
    </w:pPr>
    <w:rPr>
      <w:rFonts w:ascii="Times New Roman" w:eastAsia="Times New Roman" w:hAnsi="Times New Roman" w:cs="Times New Roman"/>
      <w:sz w:val="28"/>
      <w:szCs w:val="28"/>
      <w:lang w:val="en-US"/>
    </w:rPr>
  </w:style>
  <w:style w:type="paragraph" w:customStyle="1" w:styleId="12">
    <w:name w:val="Абзац списка1"/>
    <w:basedOn w:val="a"/>
    <w:uiPriority w:val="99"/>
    <w:rsid w:val="00F538E6"/>
    <w:pPr>
      <w:ind w:left="720" w:firstLine="0"/>
      <w:jc w:val="left"/>
    </w:pPr>
    <w:rPr>
      <w:rFonts w:cs="Times New Roman"/>
      <w:sz w:val="20"/>
      <w:szCs w:val="20"/>
      <w:lang w:eastAsia="ru-RU"/>
    </w:rPr>
  </w:style>
  <w:style w:type="character" w:styleId="af3">
    <w:name w:val="Hyperlink"/>
    <w:qFormat/>
    <w:rsid w:val="00F154CA"/>
    <w:rPr>
      <w:color w:val="0000FF"/>
      <w:u w:val="single"/>
    </w:rPr>
  </w:style>
  <w:style w:type="paragraph" w:customStyle="1" w:styleId="13">
    <w:name w:val="Знак Знак Знак Знак Знак Знак Знак Знак Знак Знак Знак Знак Знак Знак Знак Знак Знак Знак Знак1"/>
    <w:basedOn w:val="a"/>
    <w:autoRedefine/>
    <w:uiPriority w:val="99"/>
    <w:rsid w:val="00287DF7"/>
    <w:pPr>
      <w:spacing w:after="160" w:line="240" w:lineRule="exact"/>
      <w:ind w:firstLine="0"/>
      <w:jc w:val="left"/>
    </w:pPr>
    <w:rPr>
      <w:rFonts w:ascii="Times New Roman" w:eastAsia="Times New Roman" w:hAnsi="Times New Roman" w:cs="Times New Roman"/>
      <w:sz w:val="28"/>
      <w:szCs w:val="28"/>
      <w:lang w:val="en-US"/>
    </w:rPr>
  </w:style>
  <w:style w:type="character" w:customStyle="1" w:styleId="ConsPlusNormal0">
    <w:name w:val="ConsPlusNormal Знак"/>
    <w:link w:val="ConsPlusNormal"/>
    <w:rsid w:val="004A2C42"/>
    <w:rPr>
      <w:rFonts w:ascii="Arial" w:eastAsia="Times New Roman" w:hAnsi="Arial" w:cs="Arial"/>
      <w:kern w:val="1"/>
      <w:lang w:val="ru-RU" w:eastAsia="ar-SA" w:bidi="ar-SA"/>
    </w:rPr>
  </w:style>
  <w:style w:type="paragraph" w:styleId="af4">
    <w:name w:val="Plain Text"/>
    <w:basedOn w:val="a"/>
    <w:link w:val="af5"/>
    <w:uiPriority w:val="99"/>
    <w:rsid w:val="009F0769"/>
    <w:pPr>
      <w:ind w:firstLine="0"/>
      <w:jc w:val="left"/>
    </w:pPr>
    <w:rPr>
      <w:rFonts w:ascii="Courier New" w:eastAsia="Times New Roman" w:hAnsi="Courier New" w:cs="Courier New"/>
      <w:sz w:val="20"/>
      <w:szCs w:val="20"/>
    </w:rPr>
  </w:style>
  <w:style w:type="character" w:customStyle="1" w:styleId="af5">
    <w:name w:val="Текст Знак"/>
    <w:link w:val="af4"/>
    <w:uiPriority w:val="99"/>
    <w:rsid w:val="009F0769"/>
    <w:rPr>
      <w:rFonts w:ascii="Courier New" w:hAnsi="Courier New" w:cs="Courier New"/>
      <w:sz w:val="20"/>
      <w:szCs w:val="20"/>
    </w:rPr>
  </w:style>
  <w:style w:type="paragraph" w:customStyle="1" w:styleId="Style1">
    <w:name w:val="Style 1"/>
    <w:uiPriority w:val="99"/>
    <w:rsid w:val="005C5C37"/>
    <w:pPr>
      <w:widowControl w:val="0"/>
      <w:autoSpaceDE w:val="0"/>
      <w:autoSpaceDN w:val="0"/>
      <w:adjustRightInd w:val="0"/>
    </w:pPr>
    <w:rPr>
      <w:rFonts w:ascii="Times New Roman" w:eastAsia="Times New Roman" w:hAnsi="Times New Roman"/>
    </w:rPr>
  </w:style>
  <w:style w:type="paragraph" w:styleId="af6">
    <w:name w:val="Normal (Web)"/>
    <w:basedOn w:val="a"/>
    <w:uiPriority w:val="99"/>
    <w:unhideWhenUsed/>
    <w:rsid w:val="000A7CD6"/>
    <w:pPr>
      <w:spacing w:before="100" w:beforeAutospacing="1" w:after="100" w:afterAutospacing="1"/>
      <w:ind w:firstLine="0"/>
      <w:jc w:val="left"/>
    </w:pPr>
    <w:rPr>
      <w:rFonts w:ascii="Times New Roman" w:eastAsia="Times New Roman" w:hAnsi="Times New Roman" w:cs="Times New Roman"/>
      <w:sz w:val="18"/>
      <w:szCs w:val="18"/>
      <w:lang w:eastAsia="ru-RU"/>
    </w:rPr>
  </w:style>
  <w:style w:type="character" w:styleId="af7">
    <w:name w:val="footnote reference"/>
    <w:basedOn w:val="a0"/>
    <w:uiPriority w:val="99"/>
    <w:unhideWhenUsed/>
    <w:rsid w:val="00D806DE"/>
    <w:rPr>
      <w:vertAlign w:val="superscript"/>
    </w:rPr>
  </w:style>
  <w:style w:type="paragraph" w:styleId="af8">
    <w:name w:val="footnote text"/>
    <w:basedOn w:val="a"/>
    <w:link w:val="af9"/>
    <w:uiPriority w:val="99"/>
    <w:unhideWhenUsed/>
    <w:rsid w:val="005B51E7"/>
    <w:rPr>
      <w:sz w:val="20"/>
      <w:szCs w:val="20"/>
    </w:rPr>
  </w:style>
  <w:style w:type="character" w:customStyle="1" w:styleId="af9">
    <w:name w:val="Текст сноски Знак"/>
    <w:basedOn w:val="a0"/>
    <w:link w:val="af8"/>
    <w:uiPriority w:val="99"/>
    <w:rsid w:val="005B51E7"/>
    <w:rPr>
      <w:rFonts w:cs="Calibri"/>
      <w:lang w:eastAsia="en-US"/>
    </w:rPr>
  </w:style>
  <w:style w:type="character" w:customStyle="1" w:styleId="af1">
    <w:name w:val="Без интервала Знак"/>
    <w:aliases w:val="для таблиц Знак,No Spacing Знак"/>
    <w:link w:val="af0"/>
    <w:uiPriority w:val="1"/>
    <w:qFormat/>
    <w:locked/>
    <w:rsid w:val="00A77582"/>
    <w:rPr>
      <w:rFonts w:cs="Calibri"/>
      <w:sz w:val="22"/>
      <w:szCs w:val="22"/>
      <w:lang w:eastAsia="en-US"/>
    </w:rPr>
  </w:style>
  <w:style w:type="paragraph" w:styleId="afa">
    <w:name w:val="Body Text Indent"/>
    <w:basedOn w:val="a"/>
    <w:link w:val="afb"/>
    <w:uiPriority w:val="99"/>
    <w:semiHidden/>
    <w:unhideWhenUsed/>
    <w:rsid w:val="00A45FC7"/>
    <w:pPr>
      <w:spacing w:after="120"/>
      <w:ind w:left="283"/>
    </w:pPr>
  </w:style>
  <w:style w:type="character" w:customStyle="1" w:styleId="afb">
    <w:name w:val="Основной текст с отступом Знак"/>
    <w:basedOn w:val="a0"/>
    <w:link w:val="afa"/>
    <w:uiPriority w:val="99"/>
    <w:semiHidden/>
    <w:rsid w:val="00A45FC7"/>
    <w:rPr>
      <w:rFonts w:cs="Calibri"/>
      <w:sz w:val="22"/>
      <w:szCs w:val="22"/>
      <w:lang w:eastAsia="en-US"/>
    </w:rPr>
  </w:style>
  <w:style w:type="paragraph" w:customStyle="1" w:styleId="Web">
    <w:name w:val="Обычный (Web)"/>
    <w:aliases w:val="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Знак Знак5"/>
    <w:basedOn w:val="a"/>
    <w:next w:val="af6"/>
    <w:link w:val="afc"/>
    <w:qFormat/>
    <w:rsid w:val="0095202A"/>
    <w:pPr>
      <w:spacing w:before="30" w:after="30"/>
      <w:ind w:firstLine="0"/>
      <w:jc w:val="left"/>
    </w:pPr>
    <w:rPr>
      <w:rFonts w:ascii="Arial" w:eastAsia="Times New Roman" w:hAnsi="Arial" w:cs="Times New Roman"/>
      <w:color w:val="332E2D"/>
      <w:spacing w:val="2"/>
      <w:sz w:val="24"/>
      <w:szCs w:val="24"/>
      <w:lang w:eastAsia="ru-RU"/>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Web"/>
    <w:locked/>
    <w:rsid w:val="0095202A"/>
    <w:rPr>
      <w:rFonts w:ascii="Arial" w:eastAsia="Times New Roman" w:hAnsi="Arial"/>
      <w:color w:val="332E2D"/>
      <w:spacing w:val="2"/>
      <w:sz w:val="24"/>
      <w:szCs w:val="24"/>
    </w:rPr>
  </w:style>
  <w:style w:type="paragraph" w:customStyle="1" w:styleId="ConsPlusNonformat">
    <w:name w:val="ConsPlusNonformat"/>
    <w:rsid w:val="00354440"/>
    <w:pPr>
      <w:widowControl w:val="0"/>
      <w:autoSpaceDE w:val="0"/>
      <w:autoSpaceDN w:val="0"/>
      <w:adjustRightInd w:val="0"/>
    </w:pPr>
    <w:rPr>
      <w:rFonts w:ascii="Courier New" w:eastAsia="Times New Roman" w:hAnsi="Courier New" w:cs="Courier New"/>
    </w:rPr>
  </w:style>
  <w:style w:type="character" w:styleId="afd">
    <w:name w:val="Strong"/>
    <w:basedOn w:val="a0"/>
    <w:qFormat/>
    <w:rsid w:val="00354440"/>
    <w:rPr>
      <w:b/>
      <w:bCs/>
    </w:rPr>
  </w:style>
  <w:style w:type="character" w:customStyle="1" w:styleId="a5">
    <w:name w:val="Абзац списка Знак"/>
    <w:link w:val="a4"/>
    <w:uiPriority w:val="99"/>
    <w:rsid w:val="00354440"/>
    <w:rPr>
      <w:rFonts w:cs="Calibri"/>
      <w:sz w:val="22"/>
      <w:szCs w:val="22"/>
      <w:lang w:eastAsia="en-US"/>
    </w:rPr>
  </w:style>
  <w:style w:type="paragraph" w:styleId="HTML">
    <w:name w:val="HTML Preformatted"/>
    <w:basedOn w:val="a"/>
    <w:link w:val="HTML0"/>
    <w:uiPriority w:val="99"/>
    <w:semiHidden/>
    <w:unhideWhenUsed/>
    <w:rsid w:val="004F1822"/>
    <w:rPr>
      <w:rFonts w:ascii="Consolas" w:hAnsi="Consolas"/>
      <w:sz w:val="20"/>
      <w:szCs w:val="20"/>
    </w:rPr>
  </w:style>
  <w:style w:type="character" w:customStyle="1" w:styleId="HTML0">
    <w:name w:val="Стандартный HTML Знак"/>
    <w:basedOn w:val="a0"/>
    <w:link w:val="HTML"/>
    <w:uiPriority w:val="99"/>
    <w:semiHidden/>
    <w:rsid w:val="004F1822"/>
    <w:rPr>
      <w:rFonts w:ascii="Consolas" w:hAnsi="Consolas" w:cs="Calibri"/>
      <w:lang w:eastAsia="en-US"/>
    </w:rPr>
  </w:style>
  <w:style w:type="character" w:customStyle="1" w:styleId="3">
    <w:name w:val="Основной текст (3)_"/>
    <w:basedOn w:val="a0"/>
    <w:link w:val="30"/>
    <w:rsid w:val="00742259"/>
    <w:rPr>
      <w:rFonts w:ascii="Times New Roman" w:eastAsia="Times New Roman" w:hAnsi="Times New Roman"/>
      <w:color w:val="26282F"/>
    </w:rPr>
  </w:style>
  <w:style w:type="paragraph" w:customStyle="1" w:styleId="30">
    <w:name w:val="Основной текст (3)"/>
    <w:basedOn w:val="a"/>
    <w:link w:val="3"/>
    <w:rsid w:val="00742259"/>
    <w:pPr>
      <w:widowControl w:val="0"/>
      <w:spacing w:after="2760"/>
      <w:ind w:firstLine="0"/>
      <w:jc w:val="right"/>
    </w:pPr>
    <w:rPr>
      <w:rFonts w:ascii="Times New Roman" w:eastAsia="Times New Roman" w:hAnsi="Times New Roman" w:cs="Times New Roman"/>
      <w:color w:val="26282F"/>
      <w:sz w:val="20"/>
      <w:szCs w:val="20"/>
      <w:lang w:eastAsia="ru-RU"/>
    </w:rPr>
  </w:style>
  <w:style w:type="table" w:customStyle="1" w:styleId="14">
    <w:name w:val="Сетка таблицы1"/>
    <w:basedOn w:val="a1"/>
    <w:next w:val="a3"/>
    <w:uiPriority w:val="59"/>
    <w:rsid w:val="00742259"/>
    <w:rPr>
      <w:rFonts w:asciiTheme="minorHAnsi" w:eastAsiaTheme="minorHAnsi" w:hAnsiTheme="minorHAns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5380">
      <w:bodyDiv w:val="1"/>
      <w:marLeft w:val="0"/>
      <w:marRight w:val="0"/>
      <w:marTop w:val="0"/>
      <w:marBottom w:val="0"/>
      <w:divBdr>
        <w:top w:val="none" w:sz="0" w:space="0" w:color="auto"/>
        <w:left w:val="none" w:sz="0" w:space="0" w:color="auto"/>
        <w:bottom w:val="none" w:sz="0" w:space="0" w:color="auto"/>
        <w:right w:val="none" w:sz="0" w:space="0" w:color="auto"/>
      </w:divBdr>
    </w:div>
    <w:div w:id="634144882">
      <w:bodyDiv w:val="1"/>
      <w:marLeft w:val="0"/>
      <w:marRight w:val="0"/>
      <w:marTop w:val="0"/>
      <w:marBottom w:val="0"/>
      <w:divBdr>
        <w:top w:val="none" w:sz="0" w:space="0" w:color="auto"/>
        <w:left w:val="none" w:sz="0" w:space="0" w:color="auto"/>
        <w:bottom w:val="none" w:sz="0" w:space="0" w:color="auto"/>
        <w:right w:val="none" w:sz="0" w:space="0" w:color="auto"/>
      </w:divBdr>
      <w:divsChild>
        <w:div w:id="885684173">
          <w:marLeft w:val="0"/>
          <w:marRight w:val="0"/>
          <w:marTop w:val="0"/>
          <w:marBottom w:val="0"/>
          <w:divBdr>
            <w:top w:val="none" w:sz="0" w:space="0" w:color="auto"/>
            <w:left w:val="none" w:sz="0" w:space="0" w:color="auto"/>
            <w:bottom w:val="none" w:sz="0" w:space="0" w:color="auto"/>
            <w:right w:val="none" w:sz="0" w:space="0" w:color="auto"/>
          </w:divBdr>
          <w:divsChild>
            <w:div w:id="187959148">
              <w:marLeft w:val="0"/>
              <w:marRight w:val="0"/>
              <w:marTop w:val="0"/>
              <w:marBottom w:val="0"/>
              <w:divBdr>
                <w:top w:val="none" w:sz="0" w:space="0" w:color="auto"/>
                <w:left w:val="none" w:sz="0" w:space="0" w:color="auto"/>
                <w:bottom w:val="none" w:sz="0" w:space="0" w:color="auto"/>
                <w:right w:val="none" w:sz="0" w:space="0" w:color="auto"/>
              </w:divBdr>
              <w:divsChild>
                <w:div w:id="144588701">
                  <w:marLeft w:val="0"/>
                  <w:marRight w:val="0"/>
                  <w:marTop w:val="0"/>
                  <w:marBottom w:val="0"/>
                  <w:divBdr>
                    <w:top w:val="none" w:sz="0" w:space="0" w:color="auto"/>
                    <w:left w:val="none" w:sz="0" w:space="0" w:color="auto"/>
                    <w:bottom w:val="none" w:sz="0" w:space="0" w:color="auto"/>
                    <w:right w:val="none" w:sz="0" w:space="0" w:color="auto"/>
                  </w:divBdr>
                  <w:divsChild>
                    <w:div w:id="21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4219">
      <w:bodyDiv w:val="1"/>
      <w:marLeft w:val="0"/>
      <w:marRight w:val="0"/>
      <w:marTop w:val="0"/>
      <w:marBottom w:val="0"/>
      <w:divBdr>
        <w:top w:val="none" w:sz="0" w:space="0" w:color="auto"/>
        <w:left w:val="none" w:sz="0" w:space="0" w:color="auto"/>
        <w:bottom w:val="none" w:sz="0" w:space="0" w:color="auto"/>
        <w:right w:val="none" w:sz="0" w:space="0" w:color="auto"/>
      </w:divBdr>
    </w:div>
    <w:div w:id="1289163867">
      <w:bodyDiv w:val="1"/>
      <w:marLeft w:val="0"/>
      <w:marRight w:val="0"/>
      <w:marTop w:val="0"/>
      <w:marBottom w:val="0"/>
      <w:divBdr>
        <w:top w:val="none" w:sz="0" w:space="0" w:color="auto"/>
        <w:left w:val="none" w:sz="0" w:space="0" w:color="auto"/>
        <w:bottom w:val="none" w:sz="0" w:space="0" w:color="auto"/>
        <w:right w:val="none" w:sz="0" w:space="0" w:color="auto"/>
      </w:divBdr>
    </w:div>
    <w:div w:id="1295401899">
      <w:bodyDiv w:val="1"/>
      <w:marLeft w:val="0"/>
      <w:marRight w:val="0"/>
      <w:marTop w:val="0"/>
      <w:marBottom w:val="0"/>
      <w:divBdr>
        <w:top w:val="none" w:sz="0" w:space="0" w:color="auto"/>
        <w:left w:val="none" w:sz="0" w:space="0" w:color="auto"/>
        <w:bottom w:val="none" w:sz="0" w:space="0" w:color="auto"/>
        <w:right w:val="none" w:sz="0" w:space="0" w:color="auto"/>
      </w:divBdr>
    </w:div>
    <w:div w:id="1669751419">
      <w:bodyDiv w:val="1"/>
      <w:marLeft w:val="0"/>
      <w:marRight w:val="0"/>
      <w:marTop w:val="0"/>
      <w:marBottom w:val="0"/>
      <w:divBdr>
        <w:top w:val="none" w:sz="0" w:space="0" w:color="auto"/>
        <w:left w:val="none" w:sz="0" w:space="0" w:color="auto"/>
        <w:bottom w:val="none" w:sz="0" w:space="0" w:color="auto"/>
        <w:right w:val="none" w:sz="0" w:space="0" w:color="auto"/>
      </w:divBdr>
    </w:div>
    <w:div w:id="1695769772">
      <w:bodyDiv w:val="1"/>
      <w:marLeft w:val="0"/>
      <w:marRight w:val="0"/>
      <w:marTop w:val="0"/>
      <w:marBottom w:val="0"/>
      <w:divBdr>
        <w:top w:val="none" w:sz="0" w:space="0" w:color="auto"/>
        <w:left w:val="none" w:sz="0" w:space="0" w:color="auto"/>
        <w:bottom w:val="none" w:sz="0" w:space="0" w:color="auto"/>
        <w:right w:val="none" w:sz="0" w:space="0" w:color="auto"/>
      </w:divBdr>
      <w:divsChild>
        <w:div w:id="1886982288">
          <w:marLeft w:val="-7560"/>
          <w:marRight w:val="0"/>
          <w:marTop w:val="0"/>
          <w:marBottom w:val="0"/>
          <w:divBdr>
            <w:top w:val="none" w:sz="0" w:space="0" w:color="auto"/>
            <w:left w:val="none" w:sz="0" w:space="0" w:color="auto"/>
            <w:bottom w:val="none" w:sz="0" w:space="0" w:color="auto"/>
            <w:right w:val="none" w:sz="0" w:space="0" w:color="auto"/>
          </w:divBdr>
          <w:divsChild>
            <w:div w:id="683942817">
              <w:marLeft w:val="0"/>
              <w:marRight w:val="0"/>
              <w:marTop w:val="0"/>
              <w:marBottom w:val="0"/>
              <w:divBdr>
                <w:top w:val="single" w:sz="6" w:space="2" w:color="777777"/>
                <w:left w:val="single" w:sz="6" w:space="2" w:color="777777"/>
                <w:bottom w:val="single" w:sz="6" w:space="2" w:color="777777"/>
                <w:right w:val="single" w:sz="6" w:space="2" w:color="777777"/>
              </w:divBdr>
              <w:divsChild>
                <w:div w:id="20613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5586">
      <w:bodyDiv w:val="1"/>
      <w:marLeft w:val="0"/>
      <w:marRight w:val="0"/>
      <w:marTop w:val="0"/>
      <w:marBottom w:val="0"/>
      <w:divBdr>
        <w:top w:val="none" w:sz="0" w:space="0" w:color="auto"/>
        <w:left w:val="none" w:sz="0" w:space="0" w:color="auto"/>
        <w:bottom w:val="none" w:sz="0" w:space="0" w:color="auto"/>
        <w:right w:val="none" w:sz="0" w:space="0" w:color="auto"/>
      </w:divBdr>
      <w:divsChild>
        <w:div w:id="2131825995">
          <w:marLeft w:val="0"/>
          <w:marRight w:val="0"/>
          <w:marTop w:val="0"/>
          <w:marBottom w:val="0"/>
          <w:divBdr>
            <w:top w:val="none" w:sz="0" w:space="0" w:color="auto"/>
            <w:left w:val="none" w:sz="0" w:space="0" w:color="auto"/>
            <w:bottom w:val="none" w:sz="0" w:space="0" w:color="auto"/>
            <w:right w:val="none" w:sz="0" w:space="0" w:color="auto"/>
          </w:divBdr>
          <w:divsChild>
            <w:div w:id="1347367776">
              <w:marLeft w:val="0"/>
              <w:marRight w:val="0"/>
              <w:marTop w:val="0"/>
              <w:marBottom w:val="0"/>
              <w:divBdr>
                <w:top w:val="none" w:sz="0" w:space="0" w:color="auto"/>
                <w:left w:val="none" w:sz="0" w:space="0" w:color="auto"/>
                <w:bottom w:val="none" w:sz="0" w:space="0" w:color="auto"/>
                <w:right w:val="none" w:sz="0" w:space="0" w:color="auto"/>
              </w:divBdr>
              <w:divsChild>
                <w:div w:id="730733298">
                  <w:marLeft w:val="-7500"/>
                  <w:marRight w:val="0"/>
                  <w:marTop w:val="0"/>
                  <w:marBottom w:val="0"/>
                  <w:divBdr>
                    <w:top w:val="none" w:sz="0" w:space="0" w:color="auto"/>
                    <w:left w:val="none" w:sz="0" w:space="0" w:color="auto"/>
                    <w:bottom w:val="none" w:sz="0" w:space="0" w:color="auto"/>
                    <w:right w:val="none" w:sz="0" w:space="0" w:color="auto"/>
                  </w:divBdr>
                  <w:divsChild>
                    <w:div w:id="791828497">
                      <w:marLeft w:val="0"/>
                      <w:marRight w:val="0"/>
                      <w:marTop w:val="0"/>
                      <w:marBottom w:val="0"/>
                      <w:divBdr>
                        <w:top w:val="none" w:sz="0" w:space="0" w:color="auto"/>
                        <w:left w:val="none" w:sz="0" w:space="0" w:color="auto"/>
                        <w:bottom w:val="none" w:sz="0" w:space="0" w:color="auto"/>
                        <w:right w:val="none" w:sz="0" w:space="0" w:color="auto"/>
                      </w:divBdr>
                      <w:divsChild>
                        <w:div w:id="254943028">
                          <w:marLeft w:val="0"/>
                          <w:marRight w:val="0"/>
                          <w:marTop w:val="0"/>
                          <w:marBottom w:val="150"/>
                          <w:divBdr>
                            <w:top w:val="none" w:sz="0" w:space="0" w:color="auto"/>
                            <w:left w:val="none" w:sz="0" w:space="0" w:color="auto"/>
                            <w:bottom w:val="none" w:sz="0" w:space="0" w:color="auto"/>
                            <w:right w:val="none" w:sz="0" w:space="0" w:color="auto"/>
                          </w:divBdr>
                          <w:divsChild>
                            <w:div w:id="2065638523">
                              <w:marLeft w:val="45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522">
      <w:bodyDiv w:val="1"/>
      <w:marLeft w:val="0"/>
      <w:marRight w:val="0"/>
      <w:marTop w:val="0"/>
      <w:marBottom w:val="0"/>
      <w:divBdr>
        <w:top w:val="none" w:sz="0" w:space="0" w:color="auto"/>
        <w:left w:val="none" w:sz="0" w:space="0" w:color="auto"/>
        <w:bottom w:val="none" w:sz="0" w:space="0" w:color="auto"/>
        <w:right w:val="none" w:sz="0" w:space="0" w:color="auto"/>
      </w:divBdr>
    </w:div>
    <w:div w:id="21026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009403" TargetMode="External"/><Relationship Id="rId13" Type="http://schemas.openxmlformats.org/officeDocument/2006/relationships/hyperlink" Target="https://base.garant.ru/70291366/" TargetMode="External"/><Relationship Id="rId18" Type="http://schemas.openxmlformats.org/officeDocument/2006/relationships/hyperlink" Target="consultantplus://offline/ref=31A69801238F136160F20812E7D5D0997719FA0CB2A00D4564F6B10B63F97D785421708A6F4BmCd5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se.garant.ru/70291366/" TargetMode="External"/><Relationship Id="rId17" Type="http://schemas.openxmlformats.org/officeDocument/2006/relationships/hyperlink" Target="https://base.garant.ru/70291366/" TargetMode="External"/><Relationship Id="rId2" Type="http://schemas.openxmlformats.org/officeDocument/2006/relationships/numbering" Target="numbering.xml"/><Relationship Id="rId16" Type="http://schemas.openxmlformats.org/officeDocument/2006/relationships/hyperlink" Target="https://base.garant.ru/70291366/" TargetMode="External"/><Relationship Id="rId20" Type="http://schemas.openxmlformats.org/officeDocument/2006/relationships/hyperlink" Target="https://docs.cntd.ru/document/1200009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oik3@mail.ru" TargetMode="External"/><Relationship Id="rId5" Type="http://schemas.openxmlformats.org/officeDocument/2006/relationships/webSettings" Target="webSettings.xml"/><Relationship Id="rId15" Type="http://schemas.openxmlformats.org/officeDocument/2006/relationships/hyperlink" Target="https://base.garant.ru/70291366/" TargetMode="External"/><Relationship Id="rId23" Type="http://schemas.openxmlformats.org/officeDocument/2006/relationships/theme" Target="theme/theme1.xml"/><Relationship Id="rId10" Type="http://schemas.openxmlformats.org/officeDocument/2006/relationships/hyperlink" Target="consultantplus://offline/ref=31A69801238F136160F20812E7D5D0997718F705BEAF0D4564F6B10B63F97D78542170886E4CCCABm0dDL" TargetMode="External"/><Relationship Id="rId19" Type="http://schemas.openxmlformats.org/officeDocument/2006/relationships/hyperlink" Target="mailto:ul3ufsin@mail.ru" TargetMode="External"/><Relationship Id="rId4" Type="http://schemas.openxmlformats.org/officeDocument/2006/relationships/settings" Target="settings.xml"/><Relationship Id="rId9" Type="http://schemas.openxmlformats.org/officeDocument/2006/relationships/hyperlink" Target="consultantplus://offline/ref=31A69801238F136160F20812E7D5D0997719FA0CB2A00D4564F6B10B63F97D785421708A6F4BmCd5L" TargetMode="External"/><Relationship Id="rId14" Type="http://schemas.openxmlformats.org/officeDocument/2006/relationships/hyperlink" Target="consultantplus://offline/ref=5F108D696E51C36FB5EFFFAF8B174507B668ED15461E0029714CEB3A3C6718B5A9F4FE4905EB43E3200353B210JEt3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D7AE-3B93-46D4-89B6-1AE7B202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5321</Words>
  <Characters>30336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чагина</dc:creator>
  <cp:lastModifiedBy>Marketing</cp:lastModifiedBy>
  <cp:revision>26</cp:revision>
  <cp:lastPrinted>2026-02-05T08:44:00Z</cp:lastPrinted>
  <dcterms:created xsi:type="dcterms:W3CDTF">2025-07-22T08:40:00Z</dcterms:created>
  <dcterms:modified xsi:type="dcterms:W3CDTF">2026-06-25T07:50:00Z</dcterms:modified>
</cp:coreProperties>
</file>