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2268" w:rsidRPr="00F329F2" w:rsidRDefault="000A2268" w:rsidP="00936C02">
      <w:pPr>
        <w:ind w:left="5664"/>
        <w:jc w:val="right"/>
        <w:rPr>
          <w:bCs/>
          <w:sz w:val="22"/>
          <w:szCs w:val="22"/>
        </w:rPr>
      </w:pPr>
      <w:r w:rsidRPr="00F329F2">
        <w:rPr>
          <w:sz w:val="22"/>
          <w:szCs w:val="22"/>
        </w:rPr>
        <w:t xml:space="preserve">Зарегистрирован «___»___________ </w:t>
      </w:r>
      <w:r w:rsidR="00AE5025" w:rsidRPr="00F329F2">
        <w:rPr>
          <w:sz w:val="22"/>
          <w:szCs w:val="22"/>
        </w:rPr>
        <w:t>202</w:t>
      </w:r>
      <w:r w:rsidR="00AE5025">
        <w:rPr>
          <w:sz w:val="22"/>
          <w:szCs w:val="22"/>
        </w:rPr>
        <w:t>6</w:t>
      </w:r>
      <w:r w:rsidR="00AE5025" w:rsidRPr="00F329F2">
        <w:rPr>
          <w:sz w:val="22"/>
          <w:szCs w:val="22"/>
        </w:rPr>
        <w:t xml:space="preserve"> </w:t>
      </w:r>
      <w:r w:rsidRPr="00F329F2">
        <w:rPr>
          <w:sz w:val="22"/>
          <w:szCs w:val="22"/>
        </w:rPr>
        <w:t>г. порядковый № _______</w:t>
      </w:r>
    </w:p>
    <w:p w:rsidR="000A2268" w:rsidRPr="00F329F2" w:rsidRDefault="000A2268">
      <w:pPr>
        <w:ind w:left="5664"/>
        <w:rPr>
          <w:bCs/>
          <w:sz w:val="22"/>
          <w:szCs w:val="22"/>
        </w:rPr>
      </w:pPr>
    </w:p>
    <w:p w:rsidR="000A2268" w:rsidRPr="00F329F2" w:rsidRDefault="00FC21DA">
      <w:pPr>
        <w:jc w:val="center"/>
        <w:rPr>
          <w:bCs/>
          <w:sz w:val="22"/>
          <w:szCs w:val="22"/>
        </w:rPr>
      </w:pPr>
      <w:r>
        <w:rPr>
          <w:bCs/>
          <w:sz w:val="22"/>
          <w:szCs w:val="22"/>
        </w:rPr>
        <w:t xml:space="preserve">ГОСУДАРСТВЕННЫЙ КОНТРАКТ № </w:t>
      </w:r>
      <w:r w:rsidR="00AE5025">
        <w:rPr>
          <w:bCs/>
          <w:sz w:val="22"/>
          <w:szCs w:val="22"/>
        </w:rPr>
        <w:t>___________</w:t>
      </w:r>
      <w:r w:rsidR="000A2268" w:rsidRPr="00F329F2">
        <w:rPr>
          <w:bCs/>
          <w:sz w:val="22"/>
          <w:szCs w:val="22"/>
        </w:rPr>
        <w:t xml:space="preserve"> </w:t>
      </w:r>
    </w:p>
    <w:p w:rsidR="000A2268" w:rsidRPr="00F329F2" w:rsidRDefault="000A2268">
      <w:pPr>
        <w:jc w:val="both"/>
        <w:rPr>
          <w:bCs/>
          <w:sz w:val="22"/>
          <w:szCs w:val="22"/>
        </w:rPr>
      </w:pPr>
    </w:p>
    <w:p w:rsidR="000A2268" w:rsidRPr="00F329F2" w:rsidRDefault="000A2268">
      <w:pPr>
        <w:widowControl w:val="0"/>
        <w:jc w:val="both"/>
        <w:rPr>
          <w:b/>
          <w:sz w:val="22"/>
          <w:szCs w:val="22"/>
        </w:rPr>
      </w:pPr>
      <w:r w:rsidRPr="00F329F2">
        <w:rPr>
          <w:sz w:val="22"/>
          <w:szCs w:val="22"/>
        </w:rPr>
        <w:t xml:space="preserve">г. Димитровград                                                                                             «____»____________ </w:t>
      </w:r>
      <w:r w:rsidR="000F5B2A">
        <w:rPr>
          <w:sz w:val="22"/>
          <w:szCs w:val="22"/>
        </w:rPr>
        <w:t>2026</w:t>
      </w:r>
      <w:r w:rsidRPr="00F329F2">
        <w:rPr>
          <w:sz w:val="22"/>
          <w:szCs w:val="22"/>
        </w:rPr>
        <w:t xml:space="preserve"> г.</w:t>
      </w:r>
    </w:p>
    <w:p w:rsidR="000A2268" w:rsidRPr="00F329F2" w:rsidRDefault="000A2268">
      <w:pPr>
        <w:widowControl w:val="0"/>
        <w:jc w:val="both"/>
        <w:rPr>
          <w:b/>
          <w:sz w:val="22"/>
          <w:szCs w:val="22"/>
        </w:rPr>
      </w:pPr>
    </w:p>
    <w:p w:rsidR="000F5B2A" w:rsidRDefault="00D72FE8">
      <w:pPr>
        <w:pStyle w:val="15"/>
        <w:widowControl/>
        <w:ind w:firstLine="750"/>
        <w:jc w:val="both"/>
        <w:rPr>
          <w:rFonts w:ascii="Times New Roman" w:hAnsi="Times New Roman" w:cs="Times New Roman"/>
          <w:lang w:val="en-US"/>
        </w:rPr>
      </w:pPr>
      <w:r w:rsidRPr="00F329F2">
        <w:rPr>
          <w:rFonts w:ascii="Times New Roman" w:hAnsi="Times New Roman" w:cs="Times New Roman"/>
          <w:b/>
        </w:rPr>
        <w:t>Федеральное казенное учреждение «Исправительная колония № 10 Управления Федеральной службы исполнения наказаний по Ульяновской области»</w:t>
      </w:r>
      <w:r w:rsidRPr="00F329F2">
        <w:rPr>
          <w:rFonts w:ascii="Times New Roman" w:hAnsi="Times New Roman" w:cs="Times New Roman"/>
        </w:rPr>
        <w:t xml:space="preserve"> (ФКУ ИК-10 УФСИН России по Ульяновской области), выступающее от имени Российской Федерации, именуемое </w:t>
      </w:r>
      <w:r w:rsidRPr="00F329F2">
        <w:rPr>
          <w:rFonts w:ascii="Times New Roman" w:hAnsi="Times New Roman" w:cs="Times New Roman"/>
          <w:i/>
        </w:rPr>
        <w:t>«Государственный заказчик»</w:t>
      </w:r>
      <w:r w:rsidR="001566C0">
        <w:rPr>
          <w:rFonts w:ascii="Times New Roman" w:hAnsi="Times New Roman" w:cs="Times New Roman"/>
          <w:i/>
        </w:rPr>
        <w:t xml:space="preserve"> или «Заказчик»</w:t>
      </w:r>
      <w:r w:rsidRPr="00F329F2">
        <w:rPr>
          <w:rFonts w:ascii="Times New Roman" w:hAnsi="Times New Roman" w:cs="Times New Roman"/>
        </w:rPr>
        <w:t xml:space="preserve">, в лице </w:t>
      </w:r>
      <w:r w:rsidR="000F5B2A" w:rsidRPr="000F5B2A">
        <w:rPr>
          <w:rFonts w:ascii="Times New Roman" w:hAnsi="Times New Roman" w:cs="Times New Roman"/>
        </w:rPr>
        <w:t>_________</w:t>
      </w:r>
      <w:r w:rsidRPr="00F329F2">
        <w:rPr>
          <w:rFonts w:ascii="Times New Roman" w:hAnsi="Times New Roman" w:cs="Times New Roman"/>
        </w:rPr>
        <w:t xml:space="preserve">, действующего  на основании </w:t>
      </w:r>
      <w:r w:rsidR="000F5B2A" w:rsidRPr="000F5B2A">
        <w:rPr>
          <w:rFonts w:ascii="Times New Roman" w:hAnsi="Times New Roman" w:cs="Times New Roman"/>
        </w:rPr>
        <w:t>_______</w:t>
      </w:r>
      <w:r w:rsidR="000A2268" w:rsidRPr="00F329F2">
        <w:rPr>
          <w:rFonts w:ascii="Times New Roman" w:hAnsi="Times New Roman" w:cs="Times New Roman"/>
        </w:rPr>
        <w:t>, с одной стороны, и</w:t>
      </w:r>
      <w:r w:rsidR="009076FD" w:rsidRPr="00F329F2">
        <w:rPr>
          <w:rFonts w:ascii="Times New Roman" w:hAnsi="Times New Roman" w:cs="Times New Roman"/>
        </w:rPr>
        <w:t xml:space="preserve"> </w:t>
      </w:r>
    </w:p>
    <w:p w:rsidR="000A2268" w:rsidRPr="00F329F2" w:rsidRDefault="000F5B2A">
      <w:pPr>
        <w:pStyle w:val="15"/>
        <w:widowControl/>
        <w:ind w:firstLine="750"/>
        <w:jc w:val="both"/>
        <w:rPr>
          <w:b/>
        </w:rPr>
      </w:pPr>
      <w:proofErr w:type="gramStart"/>
      <w:r w:rsidRPr="000F5B2A">
        <w:rPr>
          <w:rFonts w:ascii="Times New Roman" w:eastAsia="Arial" w:hAnsi="Times New Roman" w:cs="Times New Roman"/>
          <w:b/>
          <w:color w:val="000000"/>
          <w:sz w:val="24"/>
          <w:szCs w:val="24"/>
          <w:lang w:eastAsia="en-US" w:bidi="en-US"/>
        </w:rPr>
        <w:t>_____________________________</w:t>
      </w:r>
      <w:r w:rsidR="000A2268" w:rsidRPr="00F329F2">
        <w:rPr>
          <w:rFonts w:ascii="Times New Roman" w:hAnsi="Times New Roman" w:cs="Times New Roman"/>
          <w:color w:val="000000"/>
        </w:rPr>
        <w:t xml:space="preserve"> </w:t>
      </w:r>
      <w:r w:rsidR="00FC21DA" w:rsidRPr="00F329F2">
        <w:rPr>
          <w:rFonts w:ascii="Times New Roman" w:hAnsi="Times New Roman" w:cs="Times New Roman"/>
        </w:rPr>
        <w:t xml:space="preserve">в лице </w:t>
      </w:r>
      <w:r w:rsidR="00AE5025">
        <w:rPr>
          <w:rFonts w:ascii="Times New Roman" w:hAnsi="Times New Roman" w:cs="Times New Roman"/>
        </w:rPr>
        <w:t>____________________________</w:t>
      </w:r>
      <w:r w:rsidR="00C01797" w:rsidRPr="00C01797">
        <w:rPr>
          <w:rFonts w:ascii="Times New Roman" w:hAnsi="Times New Roman" w:cs="Times New Roman"/>
        </w:rPr>
        <w:t xml:space="preserve">, действующей на основании </w:t>
      </w:r>
      <w:r w:rsidR="00AE5025">
        <w:rPr>
          <w:rFonts w:ascii="Times New Roman" w:hAnsi="Times New Roman" w:cs="Times New Roman"/>
        </w:rPr>
        <w:t>____________________________</w:t>
      </w:r>
      <w:r w:rsidR="00C01797">
        <w:rPr>
          <w:rFonts w:ascii="Times New Roman" w:hAnsi="Times New Roman" w:cs="Times New Roman"/>
        </w:rPr>
        <w:t>,</w:t>
      </w:r>
      <w:r w:rsidR="00FC21DA" w:rsidRPr="00F329F2">
        <w:rPr>
          <w:rFonts w:ascii="Times New Roman" w:hAnsi="Times New Roman" w:cs="Times New Roman"/>
          <w:color w:val="000000"/>
        </w:rPr>
        <w:t xml:space="preserve"> </w:t>
      </w:r>
      <w:r w:rsidR="000A2268" w:rsidRPr="00F329F2">
        <w:rPr>
          <w:rFonts w:ascii="Times New Roman" w:hAnsi="Times New Roman" w:cs="Times New Roman"/>
          <w:color w:val="000000"/>
        </w:rPr>
        <w:t xml:space="preserve">с другой стороны, </w:t>
      </w:r>
      <w:r w:rsidR="000A2268" w:rsidRPr="00F329F2">
        <w:rPr>
          <w:rFonts w:ascii="Times New Roman" w:hAnsi="Times New Roman" w:cs="Times New Roman"/>
        </w:rPr>
        <w:t xml:space="preserve">именуемые в дальнейшем </w:t>
      </w:r>
      <w:r w:rsidR="000A2268" w:rsidRPr="00F329F2">
        <w:rPr>
          <w:rFonts w:ascii="Times New Roman" w:hAnsi="Times New Roman" w:cs="Times New Roman"/>
          <w:i/>
        </w:rPr>
        <w:t>«Стороны»,</w:t>
      </w:r>
      <w:r w:rsidR="000A2268" w:rsidRPr="00F329F2">
        <w:rPr>
          <w:rFonts w:ascii="Times New Roman" w:hAnsi="Times New Roman" w:cs="Times New Roman"/>
        </w:rPr>
        <w:t xml:space="preserve"> </w:t>
      </w:r>
      <w:r w:rsidR="000A2268" w:rsidRPr="00F329F2">
        <w:rPr>
          <w:rFonts w:ascii="Times New Roman" w:eastAsia="Arial" w:hAnsi="Times New Roman" w:cs="Times New Roman"/>
        </w:rPr>
        <w:t xml:space="preserve">руководствуясь требованиями </w:t>
      </w:r>
      <w:r w:rsidR="000A2268" w:rsidRPr="00F329F2">
        <w:rPr>
          <w:rFonts w:ascii="Times New Roman" w:eastAsia="Arial" w:hAnsi="Times New Roman" w:cs="Times New Roman"/>
          <w:u w:val="single"/>
        </w:rPr>
        <w:t xml:space="preserve">пункта 4 части 1 статьи 93 </w:t>
      </w:r>
      <w:r w:rsidR="000A2268" w:rsidRPr="00F329F2">
        <w:rPr>
          <w:rFonts w:ascii="Times New Roman" w:eastAsia="Arial" w:hAnsi="Times New Roman" w:cs="Times New Roman"/>
        </w:rPr>
        <w:t xml:space="preserve">Федерального закона от 05.04.2013 </w:t>
      </w:r>
      <w:r w:rsidR="000A2268" w:rsidRPr="00F329F2">
        <w:rPr>
          <w:rFonts w:ascii="Times New Roman" w:eastAsia="Arial" w:hAnsi="Times New Roman" w:cs="Times New Roman"/>
          <w:color w:val="000000"/>
          <w:lang w:eastAsia="en-US" w:bidi="en-US"/>
        </w:rPr>
        <w:t>№</w:t>
      </w:r>
      <w:r w:rsidR="000A2268" w:rsidRPr="00F329F2">
        <w:rPr>
          <w:rFonts w:ascii="Times New Roman" w:eastAsia="Arial"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0A2268" w:rsidRPr="00F329F2">
        <w:rPr>
          <w:rFonts w:ascii="Times New Roman" w:eastAsia="Arial" w:hAnsi="Times New Roman" w:cs="Times New Roman"/>
          <w:color w:val="000000"/>
          <w:lang w:eastAsia="en-US" w:bidi="en-US"/>
        </w:rPr>
        <w:t xml:space="preserve">№ </w:t>
      </w:r>
      <w:r w:rsidR="000A2268" w:rsidRPr="00F329F2">
        <w:rPr>
          <w:rFonts w:ascii="Times New Roman" w:eastAsia="Arial" w:hAnsi="Times New Roman" w:cs="Times New Roman"/>
        </w:rPr>
        <w:t>44-ФЗ), заключили настоящий Государственный контракт (далее - Контракт) о нижеследующем:</w:t>
      </w:r>
      <w:proofErr w:type="gramEnd"/>
    </w:p>
    <w:p w:rsidR="000A2268" w:rsidRPr="00F329F2" w:rsidRDefault="000A2268">
      <w:pPr>
        <w:widowControl w:val="0"/>
        <w:ind w:firstLine="709"/>
        <w:jc w:val="center"/>
        <w:rPr>
          <w:bCs/>
          <w:color w:val="000000"/>
          <w:spacing w:val="1"/>
          <w:sz w:val="22"/>
          <w:szCs w:val="22"/>
        </w:rPr>
      </w:pPr>
      <w:r w:rsidRPr="00F329F2">
        <w:rPr>
          <w:b/>
          <w:sz w:val="22"/>
          <w:szCs w:val="22"/>
        </w:rPr>
        <w:t>1. Предмет Контракта</w:t>
      </w:r>
    </w:p>
    <w:p w:rsidR="005551F3" w:rsidRPr="00F329F2" w:rsidRDefault="000A2268" w:rsidP="006F3E85">
      <w:pPr>
        <w:pStyle w:val="15"/>
        <w:ind w:firstLine="705"/>
        <w:jc w:val="both"/>
        <w:rPr>
          <w:rFonts w:ascii="Times New Roman" w:hAnsi="Times New Roman" w:cs="Times New Roman"/>
          <w:bCs/>
          <w:color w:val="000000"/>
          <w:spacing w:val="1"/>
        </w:rPr>
      </w:pPr>
      <w:r w:rsidRPr="00F329F2">
        <w:rPr>
          <w:rFonts w:ascii="Times New Roman" w:hAnsi="Times New Roman" w:cs="Times New Roman"/>
          <w:bCs/>
          <w:color w:val="000000"/>
          <w:spacing w:val="1"/>
        </w:rPr>
        <w:t xml:space="preserve">1.1. Исполнитель обязуется </w:t>
      </w:r>
      <w:r w:rsidR="006F3E85" w:rsidRPr="00F329F2">
        <w:rPr>
          <w:rFonts w:ascii="Times New Roman" w:hAnsi="Times New Roman" w:cs="Times New Roman"/>
          <w:bCs/>
          <w:color w:val="000000"/>
          <w:spacing w:val="1"/>
        </w:rPr>
        <w:t xml:space="preserve">предоставить </w:t>
      </w:r>
      <w:r w:rsidR="008619D2">
        <w:rPr>
          <w:rFonts w:ascii="Times New Roman" w:hAnsi="Times New Roman" w:cs="Times New Roman"/>
          <w:bCs/>
          <w:color w:val="000000"/>
          <w:spacing w:val="1"/>
        </w:rPr>
        <w:t xml:space="preserve">Клиенту </w:t>
      </w:r>
      <w:r w:rsidR="008619D2" w:rsidRPr="00F329F2">
        <w:rPr>
          <w:rFonts w:ascii="Times New Roman" w:hAnsi="Times New Roman" w:cs="Times New Roman"/>
          <w:bCs/>
          <w:color w:val="000000"/>
          <w:spacing w:val="1"/>
        </w:rPr>
        <w:t>Заказчик</w:t>
      </w:r>
      <w:r w:rsidR="008619D2">
        <w:rPr>
          <w:rFonts w:ascii="Times New Roman" w:hAnsi="Times New Roman" w:cs="Times New Roman"/>
          <w:bCs/>
          <w:color w:val="000000"/>
          <w:spacing w:val="1"/>
        </w:rPr>
        <w:t>а</w:t>
      </w:r>
      <w:r w:rsidR="008619D2" w:rsidRPr="00F329F2">
        <w:rPr>
          <w:rFonts w:ascii="Times New Roman" w:hAnsi="Times New Roman" w:cs="Times New Roman"/>
          <w:bCs/>
          <w:color w:val="000000"/>
          <w:spacing w:val="1"/>
        </w:rPr>
        <w:t xml:space="preserve"> </w:t>
      </w:r>
      <w:r w:rsidR="00AE5025" w:rsidRPr="00AE5025">
        <w:rPr>
          <w:rFonts w:ascii="Times New Roman" w:hAnsi="Times New Roman" w:cs="Times New Roman"/>
          <w:bCs/>
          <w:color w:val="000000"/>
          <w:spacing w:val="1"/>
        </w:rPr>
        <w:t>возможност</w:t>
      </w:r>
      <w:r w:rsidR="008619D2">
        <w:rPr>
          <w:rFonts w:ascii="Times New Roman" w:hAnsi="Times New Roman" w:cs="Times New Roman"/>
          <w:bCs/>
          <w:color w:val="000000"/>
          <w:spacing w:val="1"/>
        </w:rPr>
        <w:t>ь</w:t>
      </w:r>
      <w:r w:rsidR="00AE5025" w:rsidRPr="00AE5025">
        <w:rPr>
          <w:rFonts w:ascii="Times New Roman" w:hAnsi="Times New Roman" w:cs="Times New Roman"/>
          <w:bCs/>
          <w:color w:val="000000"/>
          <w:spacing w:val="1"/>
        </w:rPr>
        <w:t xml:space="preserve"> публикации предложений о трудоустройстве (вакансий) с использованием ПО </w:t>
      </w:r>
      <w:proofErr w:type="spellStart"/>
      <w:r w:rsidR="00AE5025" w:rsidRPr="00AE5025">
        <w:rPr>
          <w:rFonts w:ascii="Times New Roman" w:hAnsi="Times New Roman" w:cs="Times New Roman"/>
          <w:bCs/>
          <w:color w:val="000000"/>
          <w:spacing w:val="1"/>
        </w:rPr>
        <w:t>HeadHunter</w:t>
      </w:r>
      <w:proofErr w:type="spellEnd"/>
      <w:r w:rsidR="00AE5025" w:rsidRPr="00AE5025">
        <w:rPr>
          <w:rFonts w:ascii="Times New Roman" w:hAnsi="Times New Roman" w:cs="Times New Roman"/>
          <w:bCs/>
          <w:color w:val="000000"/>
          <w:spacing w:val="1"/>
        </w:rPr>
        <w:t xml:space="preserve"> Стандарт, региональный критерий</w:t>
      </w:r>
      <w:proofErr w:type="gramStart"/>
      <w:r w:rsidR="00AE5025" w:rsidRPr="00AE5025">
        <w:rPr>
          <w:rFonts w:ascii="Times New Roman" w:hAnsi="Times New Roman" w:cs="Times New Roman"/>
          <w:bCs/>
          <w:color w:val="000000"/>
          <w:spacing w:val="1"/>
        </w:rPr>
        <w:t xml:space="preserve"> В</w:t>
      </w:r>
      <w:proofErr w:type="gramEnd"/>
      <w:r w:rsidR="00AE5025" w:rsidRPr="00AE5025">
        <w:rPr>
          <w:rFonts w:ascii="Times New Roman" w:hAnsi="Times New Roman" w:cs="Times New Roman"/>
          <w:bCs/>
          <w:color w:val="000000"/>
          <w:spacing w:val="1"/>
        </w:rPr>
        <w:t>се регионы, критерий специализации Продажи, финансы, администрирование и HR, 10 шт.</w:t>
      </w:r>
    </w:p>
    <w:p w:rsidR="000A2268" w:rsidRPr="00F329F2" w:rsidRDefault="005551F3">
      <w:pPr>
        <w:pStyle w:val="15"/>
        <w:ind w:firstLine="705"/>
        <w:jc w:val="both"/>
        <w:rPr>
          <w:bCs/>
          <w:color w:val="000000"/>
          <w:spacing w:val="1"/>
        </w:rPr>
      </w:pPr>
      <w:r w:rsidRPr="00F329F2">
        <w:rPr>
          <w:rFonts w:ascii="Times New Roman" w:hAnsi="Times New Roman" w:cs="Times New Roman"/>
          <w:color w:val="000000"/>
        </w:rPr>
        <w:t xml:space="preserve">1.2.  </w:t>
      </w:r>
      <w:r w:rsidR="00AE5025">
        <w:rPr>
          <w:rFonts w:ascii="Times New Roman" w:hAnsi="Times New Roman" w:cs="Times New Roman"/>
          <w:color w:val="000000"/>
        </w:rPr>
        <w:t>О</w:t>
      </w:r>
      <w:r w:rsidR="00AE5025" w:rsidRPr="00F329F2">
        <w:rPr>
          <w:rFonts w:ascii="Times New Roman" w:hAnsi="Times New Roman" w:cs="Times New Roman"/>
          <w:color w:val="000000"/>
        </w:rPr>
        <w:t xml:space="preserve">казать </w:t>
      </w:r>
      <w:r w:rsidRPr="00F329F2">
        <w:rPr>
          <w:rFonts w:ascii="Times New Roman" w:hAnsi="Times New Roman" w:cs="Times New Roman"/>
          <w:color w:val="000000"/>
        </w:rPr>
        <w:t>Услуги по контракту</w:t>
      </w:r>
      <w:r w:rsidR="008619D2">
        <w:rPr>
          <w:rFonts w:ascii="Times New Roman" w:hAnsi="Times New Roman" w:cs="Times New Roman"/>
          <w:color w:val="000000"/>
        </w:rPr>
        <w:t xml:space="preserve"> Клиенту Заказчика - </w:t>
      </w:r>
      <w:r w:rsidR="008619D2" w:rsidRPr="008619D2">
        <w:rPr>
          <w:rFonts w:ascii="Times New Roman" w:hAnsi="Times New Roman" w:cs="Times New Roman"/>
          <w:color w:val="000000"/>
        </w:rPr>
        <w:t xml:space="preserve">Федеральное казенное учреждение «Следственный изолятор № 1  Управления Федеральной службы исполнения наказаний по Ульяновской области» (ИНН 7326011811)  </w:t>
      </w:r>
      <w:r w:rsidR="008619D2">
        <w:rPr>
          <w:rFonts w:ascii="Times New Roman" w:hAnsi="Times New Roman" w:cs="Times New Roman"/>
          <w:color w:val="000000"/>
        </w:rPr>
        <w:t>(далее – Клиент Заказчика</w:t>
      </w:r>
      <w:proofErr w:type="gramStart"/>
      <w:r w:rsidR="008619D2">
        <w:rPr>
          <w:rFonts w:ascii="Times New Roman" w:hAnsi="Times New Roman" w:cs="Times New Roman"/>
          <w:color w:val="000000"/>
        </w:rPr>
        <w:t>)</w:t>
      </w:r>
      <w:r w:rsidR="000A2268" w:rsidRPr="00F329F2">
        <w:rPr>
          <w:rFonts w:ascii="Times New Roman" w:hAnsi="Times New Roman" w:cs="Times New Roman"/>
          <w:bCs/>
          <w:color w:val="000000"/>
          <w:spacing w:val="1"/>
        </w:rPr>
        <w:t>в</w:t>
      </w:r>
      <w:proofErr w:type="gramEnd"/>
      <w:r w:rsidR="000A2268" w:rsidRPr="00F329F2">
        <w:rPr>
          <w:rFonts w:ascii="Times New Roman" w:hAnsi="Times New Roman" w:cs="Times New Roman"/>
          <w:bCs/>
          <w:color w:val="000000"/>
          <w:spacing w:val="1"/>
        </w:rPr>
        <w:t xml:space="preserve"> соответствии со Спецификацией (Приложение № 1) и </w:t>
      </w:r>
      <w:r w:rsidRPr="00F329F2">
        <w:rPr>
          <w:rFonts w:ascii="Times New Roman" w:hAnsi="Times New Roman" w:cs="Times New Roman"/>
          <w:bCs/>
          <w:color w:val="000000"/>
          <w:spacing w:val="1"/>
        </w:rPr>
        <w:t xml:space="preserve">актом </w:t>
      </w:r>
      <w:r w:rsidR="000A2268" w:rsidRPr="00F329F2">
        <w:rPr>
          <w:rFonts w:ascii="Times New Roman" w:hAnsi="Times New Roman" w:cs="Times New Roman"/>
          <w:bCs/>
          <w:color w:val="000000"/>
          <w:spacing w:val="1"/>
        </w:rPr>
        <w:t xml:space="preserve">оказания услуг (Приложение № 2), а Государственный заказчик обязуется </w:t>
      </w:r>
      <w:r w:rsidR="009D3331">
        <w:rPr>
          <w:rFonts w:ascii="Times New Roman" w:hAnsi="Times New Roman" w:cs="Times New Roman"/>
          <w:bCs/>
          <w:color w:val="000000"/>
          <w:spacing w:val="1"/>
        </w:rPr>
        <w:t xml:space="preserve">принять и </w:t>
      </w:r>
      <w:r w:rsidR="000A2268" w:rsidRPr="00F329F2">
        <w:rPr>
          <w:rFonts w:ascii="Times New Roman" w:hAnsi="Times New Roman" w:cs="Times New Roman"/>
          <w:bCs/>
          <w:color w:val="000000"/>
          <w:spacing w:val="1"/>
        </w:rPr>
        <w:t>оплатить оказанные Исполнителем услуги в соответствии с условиями настоящего Контракта.</w:t>
      </w:r>
    </w:p>
    <w:p w:rsidR="000A2268" w:rsidRPr="00F329F2" w:rsidRDefault="000A2268">
      <w:pPr>
        <w:shd w:val="clear" w:color="auto" w:fill="FFFFFF"/>
        <w:ind w:firstLine="709"/>
        <w:jc w:val="both"/>
        <w:rPr>
          <w:sz w:val="22"/>
          <w:szCs w:val="22"/>
        </w:rPr>
      </w:pPr>
      <w:r w:rsidRPr="00F329F2">
        <w:rPr>
          <w:bCs/>
          <w:color w:val="000000"/>
          <w:spacing w:val="1"/>
          <w:sz w:val="22"/>
          <w:szCs w:val="22"/>
        </w:rPr>
        <w:t>1.2.</w:t>
      </w:r>
      <w:r w:rsidR="00A769DB" w:rsidRPr="00F329F2">
        <w:rPr>
          <w:bCs/>
          <w:color w:val="000000"/>
          <w:spacing w:val="1"/>
          <w:sz w:val="22"/>
          <w:szCs w:val="22"/>
        </w:rPr>
        <w:t xml:space="preserve"> </w:t>
      </w:r>
      <w:r w:rsidRPr="00F329F2">
        <w:rPr>
          <w:bCs/>
          <w:spacing w:val="1"/>
          <w:sz w:val="22"/>
          <w:szCs w:val="22"/>
        </w:rPr>
        <w:t>ИКЗ</w:t>
      </w:r>
      <w:r w:rsidRPr="00F329F2">
        <w:rPr>
          <w:bCs/>
          <w:sz w:val="22"/>
          <w:szCs w:val="22"/>
        </w:rPr>
        <w:t xml:space="preserve">: </w:t>
      </w:r>
      <w:r w:rsidR="00FC21DA" w:rsidRPr="00FC21DA">
        <w:rPr>
          <w:bCs/>
          <w:sz w:val="22"/>
          <w:szCs w:val="22"/>
        </w:rPr>
        <w:t>251730201457073020100100300000000244.</w:t>
      </w:r>
    </w:p>
    <w:p w:rsidR="00DE5752" w:rsidRPr="00F329F2" w:rsidRDefault="00682A20" w:rsidP="00DE5752">
      <w:pPr>
        <w:shd w:val="clear" w:color="auto" w:fill="FFFFFF"/>
        <w:ind w:firstLine="709"/>
        <w:jc w:val="both"/>
        <w:rPr>
          <w:spacing w:val="2"/>
          <w:sz w:val="22"/>
          <w:szCs w:val="22"/>
        </w:rPr>
      </w:pPr>
      <w:r w:rsidRPr="00F329F2">
        <w:rPr>
          <w:sz w:val="22"/>
          <w:szCs w:val="22"/>
        </w:rPr>
        <w:t xml:space="preserve">1.3. </w:t>
      </w:r>
      <w:r w:rsidR="00DE5752" w:rsidRPr="00F329F2">
        <w:rPr>
          <w:spacing w:val="2"/>
          <w:sz w:val="22"/>
          <w:szCs w:val="22"/>
        </w:rPr>
        <w:t xml:space="preserve">Место оказания услуг: дистанционно в сети Интернет по адресу домена </w:t>
      </w:r>
      <w:hyperlink r:id="rId7" w:history="1">
        <w:r w:rsidR="00DE5752" w:rsidRPr="00F329F2">
          <w:rPr>
            <w:rStyle w:val="a6"/>
            <w:spacing w:val="2"/>
            <w:sz w:val="22"/>
            <w:szCs w:val="22"/>
            <w:lang w:val="ru-RU" w:eastAsia="ar-SA" w:bidi="ar-SA"/>
          </w:rPr>
          <w:t>https://hh.ru</w:t>
        </w:r>
      </w:hyperlink>
      <w:r w:rsidR="00DE5752" w:rsidRPr="00F329F2">
        <w:rPr>
          <w:spacing w:val="2"/>
          <w:sz w:val="22"/>
          <w:szCs w:val="22"/>
        </w:rPr>
        <w:t xml:space="preserve"> (далее – Сайт).</w:t>
      </w:r>
    </w:p>
    <w:p w:rsidR="00DE5752" w:rsidRPr="00F329F2" w:rsidRDefault="00DE5752" w:rsidP="00DE5752">
      <w:pPr>
        <w:shd w:val="clear" w:color="auto" w:fill="FFFFFF"/>
        <w:ind w:firstLine="709"/>
        <w:jc w:val="both"/>
        <w:rPr>
          <w:spacing w:val="2"/>
          <w:sz w:val="22"/>
          <w:szCs w:val="22"/>
        </w:rPr>
      </w:pPr>
      <w:r w:rsidRPr="00F329F2">
        <w:rPr>
          <w:spacing w:val="2"/>
          <w:sz w:val="22"/>
          <w:szCs w:val="22"/>
        </w:rPr>
        <w:t xml:space="preserve">1.4. Для получения Услуг по контракту </w:t>
      </w:r>
      <w:r w:rsidR="008619D2">
        <w:rPr>
          <w:spacing w:val="2"/>
          <w:sz w:val="22"/>
          <w:szCs w:val="22"/>
        </w:rPr>
        <w:t xml:space="preserve">Клиент </w:t>
      </w:r>
      <w:r w:rsidRPr="00F329F2">
        <w:rPr>
          <w:spacing w:val="2"/>
          <w:sz w:val="22"/>
          <w:szCs w:val="22"/>
        </w:rPr>
        <w:t>Заказчик</w:t>
      </w:r>
      <w:r w:rsidR="008619D2">
        <w:rPr>
          <w:spacing w:val="2"/>
          <w:sz w:val="22"/>
          <w:szCs w:val="22"/>
        </w:rPr>
        <w:t>а</w:t>
      </w:r>
      <w:r w:rsidRPr="00F329F2">
        <w:rPr>
          <w:spacing w:val="2"/>
          <w:sz w:val="22"/>
          <w:szCs w:val="22"/>
        </w:rPr>
        <w:t xml:space="preserve"> должен зарегистрироваться на Сайте. После регистрации </w:t>
      </w:r>
      <w:r w:rsidR="008619D2">
        <w:rPr>
          <w:spacing w:val="2"/>
          <w:sz w:val="22"/>
          <w:szCs w:val="22"/>
        </w:rPr>
        <w:t xml:space="preserve">Клиенту </w:t>
      </w:r>
      <w:r w:rsidR="008619D2" w:rsidRPr="00F329F2">
        <w:rPr>
          <w:spacing w:val="2"/>
          <w:sz w:val="22"/>
          <w:szCs w:val="22"/>
        </w:rPr>
        <w:t>Заказчик</w:t>
      </w:r>
      <w:r w:rsidR="008619D2">
        <w:rPr>
          <w:spacing w:val="2"/>
          <w:sz w:val="22"/>
          <w:szCs w:val="22"/>
        </w:rPr>
        <w:t>а</w:t>
      </w:r>
      <w:r w:rsidR="008619D2" w:rsidRPr="00F329F2">
        <w:rPr>
          <w:spacing w:val="2"/>
          <w:sz w:val="22"/>
          <w:szCs w:val="22"/>
        </w:rPr>
        <w:t xml:space="preserve"> </w:t>
      </w:r>
      <w:r w:rsidRPr="00F329F2">
        <w:rPr>
          <w:spacing w:val="2"/>
          <w:sz w:val="22"/>
          <w:szCs w:val="22"/>
        </w:rPr>
        <w:t xml:space="preserve">посредством электронной почты предоставляется логин и пароль для доступа к Сайту и получения Услуг (далее – «Учетная информация»). </w:t>
      </w:r>
    </w:p>
    <w:p w:rsidR="00DE5752" w:rsidRPr="00F329F2" w:rsidRDefault="00DE5752" w:rsidP="00DE5752">
      <w:pPr>
        <w:shd w:val="clear" w:color="auto" w:fill="FFFFFF"/>
        <w:ind w:firstLine="709"/>
        <w:jc w:val="both"/>
        <w:rPr>
          <w:spacing w:val="2"/>
          <w:sz w:val="22"/>
          <w:szCs w:val="22"/>
        </w:rPr>
      </w:pPr>
      <w:r w:rsidRPr="00F329F2">
        <w:rPr>
          <w:spacing w:val="2"/>
          <w:sz w:val="22"/>
          <w:szCs w:val="22"/>
        </w:rPr>
        <w:t xml:space="preserve">1.5. Для начала работы с Сайтом </w:t>
      </w:r>
      <w:r w:rsidR="008619D2">
        <w:rPr>
          <w:spacing w:val="2"/>
          <w:sz w:val="22"/>
          <w:szCs w:val="22"/>
        </w:rPr>
        <w:t xml:space="preserve">Клиент </w:t>
      </w:r>
      <w:r w:rsidRPr="00F329F2">
        <w:rPr>
          <w:spacing w:val="2"/>
          <w:sz w:val="22"/>
          <w:szCs w:val="22"/>
        </w:rPr>
        <w:t>Заказчик</w:t>
      </w:r>
      <w:r w:rsidR="008619D2">
        <w:rPr>
          <w:spacing w:val="2"/>
          <w:sz w:val="22"/>
          <w:szCs w:val="22"/>
        </w:rPr>
        <w:t>а</w:t>
      </w:r>
      <w:r w:rsidRPr="00F329F2">
        <w:rPr>
          <w:spacing w:val="2"/>
          <w:sz w:val="22"/>
          <w:szCs w:val="22"/>
        </w:rPr>
        <w:t xml:space="preserve"> должен сообщить свою Учетную информацию (ввести логин и пароль на странице авторизации). </w:t>
      </w:r>
    </w:p>
    <w:p w:rsidR="00DE5752" w:rsidRPr="00F329F2" w:rsidRDefault="00DE5752" w:rsidP="00DE5752">
      <w:pPr>
        <w:shd w:val="clear" w:color="auto" w:fill="FFFFFF"/>
        <w:ind w:firstLine="709"/>
        <w:jc w:val="both"/>
        <w:rPr>
          <w:spacing w:val="2"/>
          <w:sz w:val="22"/>
          <w:szCs w:val="22"/>
        </w:rPr>
      </w:pPr>
      <w:r w:rsidRPr="00F329F2">
        <w:rPr>
          <w:spacing w:val="2"/>
          <w:sz w:val="22"/>
          <w:szCs w:val="22"/>
        </w:rPr>
        <w:t xml:space="preserve">1.6. Порядок и сроки оказания Услуг определяются в Условиях оказания Услуг для данного вида Услуг. </w:t>
      </w:r>
    </w:p>
    <w:p w:rsidR="00DE5752" w:rsidRPr="00F329F2" w:rsidRDefault="00DE5752" w:rsidP="00DE5752">
      <w:pPr>
        <w:shd w:val="clear" w:color="auto" w:fill="FFFFFF"/>
        <w:ind w:firstLine="709"/>
        <w:jc w:val="both"/>
        <w:rPr>
          <w:spacing w:val="2"/>
          <w:sz w:val="22"/>
          <w:szCs w:val="22"/>
        </w:rPr>
      </w:pPr>
      <w:r w:rsidRPr="00F329F2">
        <w:rPr>
          <w:spacing w:val="2"/>
          <w:sz w:val="22"/>
          <w:szCs w:val="22"/>
        </w:rPr>
        <w:t>1.7. Исполнитель обладает правами на использование объектов интеллектуальной собственности необходимых для оказания услуг по Контракту.</w:t>
      </w:r>
    </w:p>
    <w:p w:rsidR="00682A20" w:rsidRPr="00F329F2" w:rsidRDefault="00682A20">
      <w:pPr>
        <w:shd w:val="clear" w:color="auto" w:fill="FFFFFF"/>
        <w:ind w:firstLine="709"/>
        <w:jc w:val="both"/>
        <w:rPr>
          <w:b/>
          <w:spacing w:val="2"/>
          <w:sz w:val="22"/>
          <w:szCs w:val="22"/>
        </w:rPr>
      </w:pPr>
    </w:p>
    <w:p w:rsidR="000A2268" w:rsidRPr="00F329F2" w:rsidRDefault="000A2268">
      <w:pPr>
        <w:ind w:right="60"/>
        <w:jc w:val="center"/>
        <w:rPr>
          <w:b/>
          <w:bCs/>
          <w:color w:val="000000"/>
          <w:spacing w:val="1"/>
          <w:sz w:val="22"/>
          <w:szCs w:val="22"/>
        </w:rPr>
      </w:pPr>
      <w:r w:rsidRPr="00F329F2">
        <w:rPr>
          <w:b/>
          <w:spacing w:val="2"/>
          <w:sz w:val="22"/>
          <w:szCs w:val="22"/>
        </w:rPr>
        <w:t>2. Права и обязанности сторон</w:t>
      </w:r>
    </w:p>
    <w:p w:rsidR="00EE6348" w:rsidRPr="00F329F2" w:rsidRDefault="00EE6348" w:rsidP="00EE6348">
      <w:pPr>
        <w:tabs>
          <w:tab w:val="num" w:pos="0"/>
          <w:tab w:val="num" w:pos="720"/>
        </w:tabs>
        <w:ind w:firstLine="709"/>
        <w:jc w:val="both"/>
        <w:rPr>
          <w:rFonts w:eastAsia="MS Mincho"/>
          <w:b/>
          <w:sz w:val="22"/>
          <w:szCs w:val="22"/>
        </w:rPr>
      </w:pPr>
      <w:r w:rsidRPr="00F329F2">
        <w:rPr>
          <w:rFonts w:eastAsia="MS Mincho"/>
          <w:b/>
          <w:sz w:val="22"/>
          <w:szCs w:val="22"/>
        </w:rPr>
        <w:t>2.1.Обязанности Исполнителя:</w:t>
      </w:r>
    </w:p>
    <w:p w:rsidR="00EE6348" w:rsidRPr="00F329F2" w:rsidRDefault="00EE6348" w:rsidP="00EE6348">
      <w:pPr>
        <w:numPr>
          <w:ilvl w:val="0"/>
          <w:numId w:val="3"/>
        </w:numPr>
        <w:suppressAutoHyphens w:val="0"/>
        <w:autoSpaceDE w:val="0"/>
        <w:autoSpaceDN w:val="0"/>
        <w:adjustRightInd w:val="0"/>
        <w:ind w:left="0" w:firstLine="709"/>
        <w:jc w:val="both"/>
        <w:rPr>
          <w:sz w:val="22"/>
          <w:szCs w:val="22"/>
        </w:rPr>
      </w:pPr>
      <w:r w:rsidRPr="00F329F2">
        <w:rPr>
          <w:sz w:val="22"/>
          <w:szCs w:val="22"/>
        </w:rPr>
        <w:t>2.1.1.</w:t>
      </w:r>
      <w:r w:rsidRPr="00F329F2">
        <w:rPr>
          <w:rFonts w:eastAsia="MS Mincho"/>
          <w:sz w:val="22"/>
          <w:szCs w:val="22"/>
          <w:lang w:eastAsia="ru-RU"/>
        </w:rPr>
        <w:t>И</w:t>
      </w:r>
      <w:r w:rsidRPr="00F329F2">
        <w:rPr>
          <w:sz w:val="22"/>
          <w:szCs w:val="22"/>
        </w:rPr>
        <w:t>меть соответствующие разрешающие документы на осуществление видов деятельности, связанных с исполнением настоящего Контракта: лицензию (разрешения) и сертификаты на все материалы, работы, услуги, подлежащие лицензированию и сертификации в соответствии с законодательством Российской Федерации.</w:t>
      </w:r>
    </w:p>
    <w:p w:rsidR="00EE6348" w:rsidRPr="00F329F2" w:rsidRDefault="00EE6348" w:rsidP="00EE6348">
      <w:pPr>
        <w:tabs>
          <w:tab w:val="num" w:pos="0"/>
        </w:tabs>
        <w:ind w:firstLine="709"/>
        <w:jc w:val="both"/>
        <w:rPr>
          <w:bCs/>
          <w:sz w:val="22"/>
          <w:szCs w:val="22"/>
          <w:lang w:eastAsia="ru-RU"/>
        </w:rPr>
      </w:pPr>
      <w:r w:rsidRPr="00F329F2">
        <w:rPr>
          <w:bCs/>
          <w:sz w:val="22"/>
          <w:szCs w:val="22"/>
          <w:lang w:eastAsia="ru-RU"/>
        </w:rPr>
        <w:t xml:space="preserve">2.1.2.Исполнитель оказывает Услуги, качество которых соответствует действующим </w:t>
      </w:r>
      <w:r w:rsidRPr="00F329F2">
        <w:rPr>
          <w:sz w:val="22"/>
          <w:szCs w:val="22"/>
          <w:lang w:eastAsia="ru-RU"/>
        </w:rPr>
        <w:t xml:space="preserve">государственным стандартам, </w:t>
      </w:r>
      <w:r w:rsidRPr="00F329F2">
        <w:rPr>
          <w:bCs/>
          <w:sz w:val="22"/>
          <w:szCs w:val="22"/>
          <w:lang w:eastAsia="ru-RU"/>
        </w:rPr>
        <w:t>нормам и правилам техники безопасности, требованиям, регламентирующим оказание вышеуказанного вида Услуг в течение всего срока исполнения настоящего Контракта.</w:t>
      </w:r>
    </w:p>
    <w:p w:rsidR="008917E6" w:rsidRPr="00F329F2" w:rsidRDefault="008917E6" w:rsidP="00EE6348">
      <w:pPr>
        <w:tabs>
          <w:tab w:val="num" w:pos="0"/>
        </w:tabs>
        <w:ind w:firstLine="709"/>
        <w:jc w:val="both"/>
        <w:rPr>
          <w:sz w:val="22"/>
          <w:szCs w:val="22"/>
        </w:rPr>
      </w:pPr>
    </w:p>
    <w:p w:rsidR="00EE6348" w:rsidRPr="00F329F2" w:rsidRDefault="00EE6348" w:rsidP="00EE6348">
      <w:pPr>
        <w:tabs>
          <w:tab w:val="num" w:pos="0"/>
        </w:tabs>
        <w:ind w:firstLine="709"/>
        <w:jc w:val="both"/>
        <w:rPr>
          <w:bCs/>
          <w:sz w:val="22"/>
          <w:szCs w:val="22"/>
          <w:lang w:eastAsia="ru-RU"/>
        </w:rPr>
      </w:pPr>
      <w:r w:rsidRPr="00F329F2">
        <w:rPr>
          <w:bCs/>
          <w:sz w:val="22"/>
          <w:szCs w:val="22"/>
          <w:lang w:eastAsia="ru-RU"/>
        </w:rPr>
        <w:t>2.1.</w:t>
      </w:r>
      <w:r w:rsidR="00DE5752" w:rsidRPr="00F329F2">
        <w:rPr>
          <w:bCs/>
          <w:sz w:val="22"/>
          <w:szCs w:val="22"/>
          <w:lang w:eastAsia="ru-RU"/>
        </w:rPr>
        <w:t>3.</w:t>
      </w:r>
      <w:r w:rsidRPr="00F329F2">
        <w:rPr>
          <w:sz w:val="22"/>
          <w:szCs w:val="22"/>
          <w:lang w:eastAsia="ru-RU"/>
        </w:rPr>
        <w:t xml:space="preserve">Исполнитель </w:t>
      </w:r>
      <w:r w:rsidRPr="00F329F2">
        <w:rPr>
          <w:bCs/>
          <w:sz w:val="22"/>
          <w:szCs w:val="22"/>
          <w:lang w:eastAsia="ru-RU"/>
        </w:rPr>
        <w:t>заблаговременно предупреждает Заказчика о возможных неблагоприятных последствиях выполнения его указаний, о способе оказания Услуг, предусмотренных настоящим Контрактом.</w:t>
      </w:r>
    </w:p>
    <w:p w:rsidR="00EE6348" w:rsidRPr="00F329F2" w:rsidRDefault="00EE6348" w:rsidP="00EE6348">
      <w:pPr>
        <w:tabs>
          <w:tab w:val="num" w:pos="0"/>
        </w:tabs>
        <w:autoSpaceDE w:val="0"/>
        <w:autoSpaceDN w:val="0"/>
        <w:adjustRightInd w:val="0"/>
        <w:ind w:firstLine="709"/>
        <w:jc w:val="both"/>
        <w:rPr>
          <w:bCs/>
          <w:sz w:val="22"/>
          <w:szCs w:val="22"/>
          <w:lang w:eastAsia="ru-RU"/>
        </w:rPr>
      </w:pPr>
      <w:r w:rsidRPr="00F329F2">
        <w:rPr>
          <w:bCs/>
          <w:sz w:val="22"/>
          <w:szCs w:val="22"/>
          <w:lang w:eastAsia="ru-RU"/>
        </w:rPr>
        <w:t>2.1.</w:t>
      </w:r>
      <w:r w:rsidR="00DE5752" w:rsidRPr="00F329F2">
        <w:rPr>
          <w:bCs/>
          <w:sz w:val="22"/>
          <w:szCs w:val="22"/>
          <w:lang w:eastAsia="ru-RU"/>
        </w:rPr>
        <w:t>4.</w:t>
      </w:r>
      <w:r w:rsidRPr="00F329F2">
        <w:rPr>
          <w:bCs/>
          <w:sz w:val="22"/>
          <w:szCs w:val="22"/>
          <w:lang w:eastAsia="ru-RU"/>
        </w:rPr>
        <w:t>Исполнитель по требованию Заказчика предоставляет письменную информацию для проведения сверки взаимных расчетов на оказанные Услуги.</w:t>
      </w:r>
    </w:p>
    <w:p w:rsidR="000A2268" w:rsidRPr="00F329F2" w:rsidRDefault="00403CF5">
      <w:pPr>
        <w:shd w:val="clear" w:color="auto" w:fill="FFFFFF"/>
        <w:ind w:right="-15" w:firstLine="709"/>
        <w:jc w:val="both"/>
        <w:rPr>
          <w:bCs/>
          <w:color w:val="000000"/>
          <w:spacing w:val="1"/>
          <w:sz w:val="22"/>
          <w:szCs w:val="22"/>
        </w:rPr>
      </w:pPr>
      <w:r w:rsidRPr="00F329F2">
        <w:rPr>
          <w:bCs/>
          <w:color w:val="000000"/>
          <w:spacing w:val="1"/>
          <w:sz w:val="22"/>
          <w:szCs w:val="22"/>
        </w:rPr>
        <w:t>2.1.</w:t>
      </w:r>
      <w:r w:rsidR="00DE5752" w:rsidRPr="00F329F2">
        <w:rPr>
          <w:bCs/>
          <w:color w:val="000000"/>
          <w:spacing w:val="1"/>
          <w:sz w:val="22"/>
          <w:szCs w:val="22"/>
        </w:rPr>
        <w:t>5.</w:t>
      </w:r>
      <w:r w:rsidR="000A2268" w:rsidRPr="00F329F2">
        <w:rPr>
          <w:bCs/>
          <w:color w:val="000000"/>
          <w:spacing w:val="1"/>
          <w:sz w:val="22"/>
          <w:szCs w:val="22"/>
        </w:rPr>
        <w:t xml:space="preserve"> Оказать услуги </w:t>
      </w:r>
      <w:r w:rsidR="00CA1D8C">
        <w:rPr>
          <w:bCs/>
          <w:color w:val="000000"/>
          <w:spacing w:val="1"/>
          <w:sz w:val="22"/>
          <w:szCs w:val="22"/>
        </w:rPr>
        <w:t xml:space="preserve">Клиенту Заказчика </w:t>
      </w:r>
      <w:r w:rsidR="000A2268" w:rsidRPr="00F329F2">
        <w:rPr>
          <w:bCs/>
          <w:color w:val="000000"/>
          <w:spacing w:val="1"/>
          <w:sz w:val="22"/>
          <w:szCs w:val="22"/>
        </w:rPr>
        <w:t>в установленный Контрактом срок.</w:t>
      </w:r>
    </w:p>
    <w:p w:rsidR="000A2268" w:rsidRPr="00F329F2" w:rsidRDefault="000A2268">
      <w:pPr>
        <w:shd w:val="clear" w:color="auto" w:fill="FFFFFF"/>
        <w:ind w:right="-15" w:firstLine="709"/>
        <w:jc w:val="both"/>
        <w:rPr>
          <w:bCs/>
          <w:color w:val="000000"/>
          <w:spacing w:val="1"/>
          <w:sz w:val="22"/>
          <w:szCs w:val="22"/>
        </w:rPr>
      </w:pPr>
      <w:r w:rsidRPr="00F329F2">
        <w:rPr>
          <w:color w:val="000000"/>
          <w:spacing w:val="1"/>
          <w:sz w:val="22"/>
          <w:szCs w:val="22"/>
        </w:rPr>
        <w:t>2.1.</w:t>
      </w:r>
      <w:r w:rsidR="00DE5752" w:rsidRPr="00F329F2">
        <w:rPr>
          <w:color w:val="000000"/>
          <w:spacing w:val="1"/>
          <w:sz w:val="22"/>
          <w:szCs w:val="22"/>
        </w:rPr>
        <w:t>6.</w:t>
      </w:r>
      <w:r w:rsidRPr="00F329F2">
        <w:rPr>
          <w:color w:val="000000"/>
          <w:spacing w:val="1"/>
          <w:sz w:val="22"/>
          <w:szCs w:val="22"/>
        </w:rPr>
        <w:t xml:space="preserve"> Обеспечить соответствие оказанных услуг установленным требованиям, нормам и правилам, государственным стандартам и т.п., установленным законодательством РФ.</w:t>
      </w:r>
    </w:p>
    <w:p w:rsidR="000A2268" w:rsidRPr="00F329F2" w:rsidRDefault="000A2268">
      <w:pPr>
        <w:ind w:right="-15" w:firstLine="709"/>
        <w:jc w:val="both"/>
        <w:rPr>
          <w:sz w:val="22"/>
          <w:szCs w:val="22"/>
        </w:rPr>
      </w:pPr>
      <w:r w:rsidRPr="00F329F2">
        <w:rPr>
          <w:sz w:val="22"/>
          <w:szCs w:val="22"/>
        </w:rPr>
        <w:t>2.1.</w:t>
      </w:r>
      <w:r w:rsidR="00DE5752" w:rsidRPr="00F329F2">
        <w:rPr>
          <w:sz w:val="22"/>
          <w:szCs w:val="22"/>
        </w:rPr>
        <w:t>7.</w:t>
      </w:r>
      <w:r w:rsidRPr="00F329F2">
        <w:rPr>
          <w:sz w:val="22"/>
          <w:szCs w:val="22"/>
        </w:rPr>
        <w:t xml:space="preserve"> После завершения оказания услуг Исполнитель в </w:t>
      </w:r>
      <w:r w:rsidR="00682A20" w:rsidRPr="00F329F2">
        <w:rPr>
          <w:sz w:val="22"/>
          <w:szCs w:val="22"/>
        </w:rPr>
        <w:t>5</w:t>
      </w:r>
      <w:r w:rsidRPr="00F329F2">
        <w:rPr>
          <w:sz w:val="22"/>
          <w:szCs w:val="22"/>
        </w:rPr>
        <w:t xml:space="preserve">-дневный срок обязан </w:t>
      </w:r>
      <w:r w:rsidR="00682A20" w:rsidRPr="00F329F2">
        <w:rPr>
          <w:sz w:val="22"/>
          <w:szCs w:val="22"/>
        </w:rPr>
        <w:t>выставить</w:t>
      </w:r>
      <w:r w:rsidRPr="00F329F2">
        <w:rPr>
          <w:sz w:val="22"/>
          <w:szCs w:val="22"/>
        </w:rPr>
        <w:t xml:space="preserve"> на согласование Государственному заказчику два экземпляра Акта оказанных услуг, подписанных и скреплённых печатью со своей стороны, а также </w:t>
      </w:r>
      <w:r w:rsidR="00682A20" w:rsidRPr="00F329F2">
        <w:rPr>
          <w:sz w:val="22"/>
          <w:szCs w:val="22"/>
        </w:rPr>
        <w:t>счет-фактуру или УПД</w:t>
      </w:r>
      <w:r w:rsidRPr="00F329F2">
        <w:rPr>
          <w:sz w:val="22"/>
          <w:szCs w:val="22"/>
        </w:rPr>
        <w:t>.</w:t>
      </w:r>
    </w:p>
    <w:p w:rsidR="000A2268" w:rsidRPr="00F329F2" w:rsidRDefault="00403CF5">
      <w:pPr>
        <w:ind w:right="-15" w:firstLine="709"/>
        <w:jc w:val="both"/>
        <w:rPr>
          <w:bCs/>
          <w:color w:val="000000"/>
          <w:spacing w:val="1"/>
          <w:sz w:val="22"/>
          <w:szCs w:val="22"/>
        </w:rPr>
      </w:pPr>
      <w:r w:rsidRPr="00F329F2">
        <w:rPr>
          <w:sz w:val="22"/>
          <w:szCs w:val="22"/>
        </w:rPr>
        <w:lastRenderedPageBreak/>
        <w:t>2.1.</w:t>
      </w:r>
      <w:r w:rsidR="00DE5752" w:rsidRPr="00F329F2">
        <w:rPr>
          <w:sz w:val="22"/>
          <w:szCs w:val="22"/>
        </w:rPr>
        <w:t>8.</w:t>
      </w:r>
      <w:r w:rsidR="000A2268" w:rsidRPr="00F329F2">
        <w:rPr>
          <w:sz w:val="22"/>
          <w:szCs w:val="22"/>
        </w:rPr>
        <w:t xml:space="preserve"> Обязательство Исполнителя по оказанию услуг считается исполненным с момента подписания Государственным заказчиком без замечаний Акта оказанных услуг</w:t>
      </w:r>
      <w:r w:rsidR="00682A20" w:rsidRPr="00F329F2">
        <w:rPr>
          <w:sz w:val="22"/>
          <w:szCs w:val="22"/>
        </w:rPr>
        <w:t>/УПД</w:t>
      </w:r>
      <w:r w:rsidR="000A2268" w:rsidRPr="00F329F2">
        <w:rPr>
          <w:sz w:val="22"/>
          <w:szCs w:val="22"/>
        </w:rPr>
        <w:t xml:space="preserve">, составленного по факту оказания услуг. </w:t>
      </w:r>
    </w:p>
    <w:p w:rsidR="000A2268" w:rsidRPr="00F329F2" w:rsidRDefault="00403CF5">
      <w:pPr>
        <w:shd w:val="clear" w:color="auto" w:fill="FFFFFF"/>
        <w:ind w:right="-15" w:firstLine="709"/>
        <w:jc w:val="both"/>
        <w:rPr>
          <w:sz w:val="22"/>
          <w:szCs w:val="22"/>
        </w:rPr>
      </w:pPr>
      <w:r w:rsidRPr="00F329F2">
        <w:rPr>
          <w:bCs/>
          <w:color w:val="000000"/>
          <w:spacing w:val="1"/>
          <w:sz w:val="22"/>
          <w:szCs w:val="22"/>
        </w:rPr>
        <w:t>2.1.</w:t>
      </w:r>
      <w:r w:rsidR="00DE5752" w:rsidRPr="00F329F2">
        <w:rPr>
          <w:bCs/>
          <w:color w:val="000000"/>
          <w:spacing w:val="1"/>
          <w:sz w:val="22"/>
          <w:szCs w:val="22"/>
        </w:rPr>
        <w:t>9</w:t>
      </w:r>
      <w:r w:rsidR="000A2268" w:rsidRPr="00F329F2">
        <w:rPr>
          <w:bCs/>
          <w:color w:val="000000"/>
          <w:spacing w:val="1"/>
          <w:sz w:val="22"/>
          <w:szCs w:val="22"/>
        </w:rPr>
        <w:t xml:space="preserve">. </w:t>
      </w:r>
      <w:proofErr w:type="gramStart"/>
      <w:r w:rsidR="000A2268" w:rsidRPr="00F329F2">
        <w:rPr>
          <w:bCs/>
          <w:color w:val="000000"/>
          <w:spacing w:val="1"/>
          <w:sz w:val="22"/>
          <w:szCs w:val="22"/>
        </w:rPr>
        <w:t>В случае получения от Государственного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5 (пяти)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w:t>
      </w:r>
      <w:proofErr w:type="gramEnd"/>
      <w:r w:rsidR="000A2268" w:rsidRPr="00F329F2">
        <w:rPr>
          <w:bCs/>
          <w:color w:val="000000"/>
          <w:spacing w:val="1"/>
          <w:sz w:val="22"/>
          <w:szCs w:val="22"/>
        </w:rPr>
        <w:t xml:space="preserve"> </w:t>
      </w:r>
      <w:proofErr w:type="gramStart"/>
      <w:r w:rsidR="000A2268" w:rsidRPr="00F329F2">
        <w:rPr>
          <w:bCs/>
          <w:color w:val="000000"/>
          <w:spacing w:val="1"/>
          <w:sz w:val="22"/>
          <w:szCs w:val="22"/>
        </w:rPr>
        <w:t>выявленных недостатков и необходимых доработок, устранить указанные замечания и/или недостатки, произвести доработки и передать Государственному заказчику приведенный в соответствие с предъявленными требованиями 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w:t>
      </w:r>
      <w:r w:rsidR="00682A20" w:rsidRPr="00F329F2">
        <w:rPr>
          <w:bCs/>
          <w:color w:val="000000"/>
          <w:spacing w:val="1"/>
          <w:sz w:val="22"/>
          <w:szCs w:val="22"/>
        </w:rPr>
        <w:t>/УПД</w:t>
      </w:r>
      <w:r w:rsidR="000A2268" w:rsidRPr="00F329F2">
        <w:rPr>
          <w:bCs/>
          <w:color w:val="000000"/>
          <w:spacing w:val="1"/>
          <w:sz w:val="22"/>
          <w:szCs w:val="22"/>
        </w:rPr>
        <w:t xml:space="preserve"> в 2х экземплярах для принятия Государственным заказчиком оказанных услуг.</w:t>
      </w:r>
      <w:proofErr w:type="gramEnd"/>
    </w:p>
    <w:p w:rsidR="000A2268" w:rsidRPr="00F329F2" w:rsidRDefault="000A2268">
      <w:pPr>
        <w:ind w:right="-15" w:firstLine="709"/>
        <w:jc w:val="both"/>
        <w:rPr>
          <w:sz w:val="22"/>
          <w:szCs w:val="22"/>
        </w:rPr>
      </w:pPr>
      <w:r w:rsidRPr="00F329F2">
        <w:rPr>
          <w:sz w:val="22"/>
          <w:szCs w:val="22"/>
        </w:rPr>
        <w:t>2.1.</w:t>
      </w:r>
      <w:r w:rsidR="008917E6" w:rsidRPr="00F329F2">
        <w:rPr>
          <w:sz w:val="22"/>
          <w:szCs w:val="22"/>
        </w:rPr>
        <w:t>1</w:t>
      </w:r>
      <w:r w:rsidR="00DE5752" w:rsidRPr="00F329F2">
        <w:rPr>
          <w:sz w:val="22"/>
          <w:szCs w:val="22"/>
        </w:rPr>
        <w:t>0</w:t>
      </w:r>
      <w:r w:rsidRPr="00F329F2">
        <w:rPr>
          <w:sz w:val="22"/>
          <w:szCs w:val="22"/>
        </w:rPr>
        <w:t xml:space="preserve">. Исполнитель обязан представить Государственному заказчику сведения об изменении своего фактического местонахождения в срок не позднее 7 (семи)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 </w:t>
      </w:r>
    </w:p>
    <w:p w:rsidR="000A2268" w:rsidRPr="00F329F2" w:rsidRDefault="000A2268">
      <w:pPr>
        <w:ind w:right="-15" w:firstLine="709"/>
        <w:jc w:val="both"/>
        <w:rPr>
          <w:sz w:val="22"/>
          <w:szCs w:val="22"/>
        </w:rPr>
      </w:pPr>
      <w:r w:rsidRPr="00F329F2">
        <w:rPr>
          <w:sz w:val="22"/>
          <w:szCs w:val="22"/>
        </w:rPr>
        <w:t>2.1.</w:t>
      </w:r>
      <w:r w:rsidR="008917E6" w:rsidRPr="00F329F2">
        <w:rPr>
          <w:sz w:val="22"/>
          <w:szCs w:val="22"/>
        </w:rPr>
        <w:t>1</w:t>
      </w:r>
      <w:r w:rsidR="00DE5752" w:rsidRPr="00F329F2">
        <w:rPr>
          <w:sz w:val="22"/>
          <w:szCs w:val="22"/>
        </w:rPr>
        <w:t>1</w:t>
      </w:r>
      <w:r w:rsidRPr="00F329F2">
        <w:rPr>
          <w:sz w:val="22"/>
          <w:szCs w:val="22"/>
        </w:rPr>
        <w:t>. В случае изменения своего банковского счета Исполнитель обязан в трёхдневный срок уведомить об этом Государственного заказчика с указанием новых реквизитов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0A2268" w:rsidRPr="00F329F2" w:rsidRDefault="000A2268">
      <w:pPr>
        <w:ind w:right="-15" w:firstLine="709"/>
        <w:jc w:val="both"/>
        <w:rPr>
          <w:sz w:val="22"/>
          <w:szCs w:val="22"/>
        </w:rPr>
      </w:pPr>
      <w:r w:rsidRPr="00F329F2">
        <w:rPr>
          <w:sz w:val="22"/>
          <w:szCs w:val="22"/>
        </w:rPr>
        <w:t>2.1.</w:t>
      </w:r>
      <w:r w:rsidR="008917E6" w:rsidRPr="00F329F2">
        <w:rPr>
          <w:sz w:val="22"/>
          <w:szCs w:val="22"/>
        </w:rPr>
        <w:t>1</w:t>
      </w:r>
      <w:r w:rsidR="00DE5752" w:rsidRPr="00F329F2">
        <w:rPr>
          <w:sz w:val="22"/>
          <w:szCs w:val="22"/>
        </w:rPr>
        <w:t>2</w:t>
      </w:r>
      <w:r w:rsidRPr="00F329F2">
        <w:rPr>
          <w:sz w:val="22"/>
          <w:szCs w:val="22"/>
        </w:rPr>
        <w:t xml:space="preserve">. Исполнитель осуществляет раздельный учет результатов финансово-хозяйственной деятельности по настоящему Контракту. </w:t>
      </w:r>
    </w:p>
    <w:p w:rsidR="000A2268" w:rsidRPr="00F329F2" w:rsidRDefault="00403CF5">
      <w:pPr>
        <w:autoSpaceDE w:val="0"/>
        <w:ind w:firstLine="709"/>
        <w:jc w:val="both"/>
        <w:rPr>
          <w:b/>
          <w:bCs/>
          <w:color w:val="000000"/>
          <w:spacing w:val="1"/>
          <w:sz w:val="22"/>
          <w:szCs w:val="22"/>
        </w:rPr>
      </w:pPr>
      <w:r w:rsidRPr="00F329F2">
        <w:rPr>
          <w:sz w:val="22"/>
          <w:szCs w:val="22"/>
        </w:rPr>
        <w:t>2.1.</w:t>
      </w:r>
      <w:r w:rsidR="008917E6" w:rsidRPr="00F329F2">
        <w:rPr>
          <w:sz w:val="22"/>
          <w:szCs w:val="22"/>
        </w:rPr>
        <w:t>1</w:t>
      </w:r>
      <w:r w:rsidR="00DE5752" w:rsidRPr="00F329F2">
        <w:rPr>
          <w:sz w:val="22"/>
          <w:szCs w:val="22"/>
        </w:rPr>
        <w:t>3</w:t>
      </w:r>
      <w:r w:rsidR="000A2268" w:rsidRPr="00F329F2">
        <w:rPr>
          <w:sz w:val="22"/>
          <w:szCs w:val="22"/>
        </w:rPr>
        <w:t xml:space="preserve">. Исполнитель при оказании услуг обеспечивает допуск уполномоченных представителей Государственного заказчика для осуществления </w:t>
      </w:r>
      <w:proofErr w:type="gramStart"/>
      <w:r w:rsidR="000A2268" w:rsidRPr="00F329F2">
        <w:rPr>
          <w:sz w:val="22"/>
          <w:szCs w:val="22"/>
        </w:rPr>
        <w:t>контроля за</w:t>
      </w:r>
      <w:proofErr w:type="gramEnd"/>
      <w:r w:rsidR="000A2268" w:rsidRPr="00F329F2">
        <w:rPr>
          <w:sz w:val="22"/>
          <w:szCs w:val="22"/>
        </w:rPr>
        <w:t xml:space="preserve"> исполнением Контракта, в том числе на отдельных этапах его исполнения.</w:t>
      </w:r>
    </w:p>
    <w:p w:rsidR="000A2268" w:rsidRPr="00F329F2" w:rsidRDefault="000A2268">
      <w:pPr>
        <w:shd w:val="clear" w:color="auto" w:fill="FFFFFF"/>
        <w:ind w:right="-15" w:firstLine="709"/>
        <w:jc w:val="both"/>
        <w:rPr>
          <w:bCs/>
          <w:color w:val="000000"/>
          <w:spacing w:val="1"/>
          <w:sz w:val="22"/>
          <w:szCs w:val="22"/>
        </w:rPr>
      </w:pPr>
      <w:r w:rsidRPr="00F329F2">
        <w:rPr>
          <w:b/>
          <w:bCs/>
          <w:color w:val="000000"/>
          <w:spacing w:val="1"/>
          <w:sz w:val="22"/>
          <w:szCs w:val="22"/>
        </w:rPr>
        <w:t>2.2. Исполнитель вправе:</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 xml:space="preserve">2.2.1. Требовать своевременного подписания Государственным заказчиком Акта оказанных </w:t>
      </w:r>
      <w:proofErr w:type="gramStart"/>
      <w:r w:rsidRPr="00F329F2">
        <w:rPr>
          <w:bCs/>
          <w:color w:val="000000"/>
          <w:spacing w:val="1"/>
          <w:sz w:val="22"/>
          <w:szCs w:val="22"/>
        </w:rPr>
        <w:t>услуг</w:t>
      </w:r>
      <w:proofErr w:type="gramEnd"/>
      <w:r w:rsidRPr="00F329F2">
        <w:rPr>
          <w:bCs/>
          <w:color w:val="000000"/>
          <w:spacing w:val="1"/>
          <w:sz w:val="22"/>
          <w:szCs w:val="22"/>
        </w:rPr>
        <w:t xml:space="preserve"> </w:t>
      </w:r>
      <w:r w:rsidR="00FC7A9D">
        <w:rPr>
          <w:bCs/>
          <w:color w:val="000000"/>
          <w:spacing w:val="1"/>
          <w:sz w:val="22"/>
          <w:szCs w:val="22"/>
        </w:rPr>
        <w:t xml:space="preserve">                </w:t>
      </w:r>
      <w:r w:rsidRPr="00F329F2">
        <w:rPr>
          <w:bCs/>
          <w:color w:val="000000"/>
          <w:spacing w:val="1"/>
          <w:sz w:val="22"/>
          <w:szCs w:val="22"/>
        </w:rPr>
        <w:t>на основании представленных Исполнителем отчетных документов.</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2.2.2. Требовать своевременной оплаты оказанных услуг в соответствии с Контрактом.</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2.2.3. Запрашивать у Государственного заказчика разъяснения и уточнения относительно оказания услуг в рамках настоящего Контракта.</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 xml:space="preserve">2.2.4. Получать от Государственного заказчика содействие при оказании услуг в соответствии </w:t>
      </w:r>
      <w:r w:rsidR="00FC7A9D">
        <w:rPr>
          <w:bCs/>
          <w:color w:val="000000"/>
          <w:spacing w:val="1"/>
          <w:sz w:val="22"/>
          <w:szCs w:val="22"/>
        </w:rPr>
        <w:t xml:space="preserve">                        </w:t>
      </w:r>
      <w:r w:rsidRPr="00F329F2">
        <w:rPr>
          <w:bCs/>
          <w:color w:val="000000"/>
          <w:spacing w:val="1"/>
          <w:sz w:val="22"/>
          <w:szCs w:val="22"/>
        </w:rPr>
        <w:t>с условиями настоящего Контракта.</w:t>
      </w:r>
    </w:p>
    <w:p w:rsidR="000A2268" w:rsidRPr="00F329F2" w:rsidRDefault="000A2268">
      <w:pPr>
        <w:autoSpaceDE w:val="0"/>
        <w:ind w:firstLine="709"/>
        <w:jc w:val="both"/>
        <w:rPr>
          <w:color w:val="000000"/>
          <w:spacing w:val="1"/>
          <w:sz w:val="22"/>
          <w:szCs w:val="22"/>
        </w:rPr>
      </w:pPr>
      <w:r w:rsidRPr="00F329F2">
        <w:rPr>
          <w:bCs/>
          <w:color w:val="000000"/>
          <w:spacing w:val="1"/>
          <w:sz w:val="22"/>
          <w:szCs w:val="22"/>
        </w:rPr>
        <w:t xml:space="preserve">2.2.5. </w:t>
      </w:r>
      <w:r w:rsidRPr="00F329F2">
        <w:rPr>
          <w:color w:val="000000"/>
          <w:spacing w:val="1"/>
          <w:sz w:val="22"/>
          <w:szCs w:val="22"/>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FC7A9D">
        <w:rPr>
          <w:color w:val="000000"/>
          <w:spacing w:val="1"/>
          <w:sz w:val="22"/>
          <w:szCs w:val="22"/>
        </w:rPr>
        <w:t xml:space="preserve">                                </w:t>
      </w:r>
      <w:r w:rsidRPr="00F329F2">
        <w:rPr>
          <w:color w:val="000000"/>
          <w:spacing w:val="1"/>
          <w:sz w:val="22"/>
          <w:szCs w:val="22"/>
        </w:rPr>
        <w:t>от исполнения отдельных видов обязательств.</w:t>
      </w:r>
    </w:p>
    <w:p w:rsidR="00682A20" w:rsidRPr="00F329F2" w:rsidRDefault="00682A20">
      <w:pPr>
        <w:autoSpaceDE w:val="0"/>
        <w:ind w:firstLine="709"/>
        <w:jc w:val="both"/>
        <w:rPr>
          <w:b/>
          <w:bCs/>
          <w:color w:val="000000"/>
          <w:spacing w:val="1"/>
          <w:sz w:val="22"/>
          <w:szCs w:val="22"/>
        </w:rPr>
      </w:pPr>
      <w:r w:rsidRPr="00F329F2">
        <w:rPr>
          <w:color w:val="000000"/>
          <w:spacing w:val="1"/>
          <w:sz w:val="22"/>
          <w:szCs w:val="22"/>
        </w:rPr>
        <w:t xml:space="preserve">2.2.6. </w:t>
      </w:r>
      <w:proofErr w:type="gramStart"/>
      <w:r w:rsidRPr="00F329F2">
        <w:rPr>
          <w:sz w:val="22"/>
          <w:szCs w:val="22"/>
        </w:rPr>
        <w:t xml:space="preserve">Исполнитель вправе: отказать </w:t>
      </w:r>
      <w:r w:rsidR="009D3331">
        <w:rPr>
          <w:sz w:val="22"/>
          <w:szCs w:val="22"/>
        </w:rPr>
        <w:t xml:space="preserve">Клиенту </w:t>
      </w:r>
      <w:r w:rsidR="009D3331" w:rsidRPr="00F329F2">
        <w:rPr>
          <w:sz w:val="22"/>
          <w:szCs w:val="22"/>
        </w:rPr>
        <w:t>Заказчик</w:t>
      </w:r>
      <w:r w:rsidR="009D3331">
        <w:rPr>
          <w:sz w:val="22"/>
          <w:szCs w:val="22"/>
        </w:rPr>
        <w:t>а</w:t>
      </w:r>
      <w:r w:rsidR="009D3331" w:rsidRPr="00F329F2">
        <w:rPr>
          <w:sz w:val="22"/>
          <w:szCs w:val="22"/>
        </w:rPr>
        <w:t xml:space="preserve"> </w:t>
      </w:r>
      <w:r w:rsidRPr="00F329F2">
        <w:rPr>
          <w:sz w:val="22"/>
          <w:szCs w:val="22"/>
        </w:rPr>
        <w:t xml:space="preserve">в предоставлении Услуг, либо приостановить оказание Услуг, если </w:t>
      </w:r>
      <w:r w:rsidR="009D3331">
        <w:rPr>
          <w:sz w:val="22"/>
          <w:szCs w:val="22"/>
        </w:rPr>
        <w:t xml:space="preserve">Клиент </w:t>
      </w:r>
      <w:r w:rsidRPr="00F329F2">
        <w:rPr>
          <w:sz w:val="22"/>
          <w:szCs w:val="22"/>
        </w:rPr>
        <w:t>Заказчик</w:t>
      </w:r>
      <w:r w:rsidR="009D3331">
        <w:rPr>
          <w:sz w:val="22"/>
          <w:szCs w:val="22"/>
        </w:rPr>
        <w:t>а</w:t>
      </w:r>
      <w:r w:rsidRPr="00F329F2">
        <w:rPr>
          <w:sz w:val="22"/>
          <w:szCs w:val="22"/>
        </w:rPr>
        <w:t xml:space="preserve"> не предоставил Исполнителю информацию о </w:t>
      </w:r>
      <w:r w:rsidR="009D3331">
        <w:rPr>
          <w:sz w:val="22"/>
          <w:szCs w:val="22"/>
        </w:rPr>
        <w:t>себе</w:t>
      </w:r>
      <w:r w:rsidR="009D3331" w:rsidRPr="00F329F2">
        <w:rPr>
          <w:sz w:val="22"/>
          <w:szCs w:val="22"/>
        </w:rPr>
        <w:t xml:space="preserve"> </w:t>
      </w:r>
      <w:r w:rsidRPr="00F329F2">
        <w:rPr>
          <w:sz w:val="22"/>
          <w:szCs w:val="22"/>
        </w:rPr>
        <w:t>согласно Условий использования Сайта; по своему усмотрению в одностороннем порядке вносить изменения в Условия использования Сайта, указанные изменения вступают в силу с момента размещения новой редакции на Сайте; привлекать третьих лиц для оказания услуг по контракту.</w:t>
      </w:r>
      <w:proofErr w:type="gramEnd"/>
    </w:p>
    <w:p w:rsidR="000A2268" w:rsidRPr="00F329F2" w:rsidRDefault="000A2268">
      <w:pPr>
        <w:shd w:val="clear" w:color="auto" w:fill="FFFFFF"/>
        <w:ind w:right="-15" w:firstLine="709"/>
        <w:jc w:val="both"/>
        <w:rPr>
          <w:spacing w:val="2"/>
          <w:sz w:val="22"/>
          <w:szCs w:val="22"/>
        </w:rPr>
      </w:pPr>
      <w:r w:rsidRPr="00F329F2">
        <w:rPr>
          <w:b/>
          <w:bCs/>
          <w:color w:val="000000"/>
          <w:spacing w:val="1"/>
          <w:sz w:val="22"/>
          <w:szCs w:val="22"/>
        </w:rPr>
        <w:t>2.3.</w:t>
      </w:r>
      <w:r w:rsidRPr="00F329F2">
        <w:rPr>
          <w:bCs/>
          <w:color w:val="000000"/>
          <w:spacing w:val="1"/>
          <w:sz w:val="22"/>
          <w:szCs w:val="22"/>
        </w:rPr>
        <w:t xml:space="preserve"> </w:t>
      </w:r>
      <w:r w:rsidRPr="00F329F2">
        <w:rPr>
          <w:b/>
          <w:bCs/>
          <w:color w:val="000000"/>
          <w:spacing w:val="1"/>
          <w:sz w:val="22"/>
          <w:szCs w:val="22"/>
        </w:rPr>
        <w:t>Обязанности Государственного заказчика</w:t>
      </w:r>
      <w:r w:rsidRPr="00F329F2">
        <w:rPr>
          <w:bCs/>
          <w:color w:val="000000"/>
          <w:spacing w:val="1"/>
          <w:sz w:val="22"/>
          <w:szCs w:val="22"/>
        </w:rPr>
        <w:t>:</w:t>
      </w:r>
    </w:p>
    <w:p w:rsidR="00191E5F"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2.3.</w:t>
      </w:r>
      <w:r w:rsidR="00403CF5" w:rsidRPr="00F329F2">
        <w:rPr>
          <w:bCs/>
          <w:color w:val="000000"/>
          <w:spacing w:val="1"/>
          <w:sz w:val="22"/>
          <w:szCs w:val="22"/>
        </w:rPr>
        <w:t>1</w:t>
      </w:r>
      <w:r w:rsidRPr="00F329F2">
        <w:rPr>
          <w:bCs/>
          <w:color w:val="000000"/>
          <w:spacing w:val="1"/>
          <w:sz w:val="22"/>
          <w:szCs w:val="22"/>
        </w:rPr>
        <w:t>.</w:t>
      </w:r>
      <w:r w:rsidR="00191E5F" w:rsidRPr="00F329F2">
        <w:rPr>
          <w:bCs/>
          <w:color w:val="000000"/>
          <w:spacing w:val="1"/>
          <w:sz w:val="22"/>
          <w:szCs w:val="22"/>
        </w:rPr>
        <w:t xml:space="preserve"> </w:t>
      </w:r>
      <w:r w:rsidR="00191E5F" w:rsidRPr="00F329F2">
        <w:rPr>
          <w:sz w:val="22"/>
          <w:szCs w:val="22"/>
        </w:rPr>
        <w:t>Заказчик обязан</w:t>
      </w:r>
      <w:r w:rsidR="009D3331" w:rsidRPr="009D3331">
        <w:t xml:space="preserve"> </w:t>
      </w:r>
      <w:r w:rsidR="009D3331" w:rsidRPr="009D3331">
        <w:rPr>
          <w:sz w:val="22"/>
          <w:szCs w:val="22"/>
        </w:rPr>
        <w:t>обеспечить выполнение Клиентом Заказчика следующих требований</w:t>
      </w:r>
      <w:r w:rsidR="00191E5F" w:rsidRPr="00F329F2">
        <w:rPr>
          <w:sz w:val="22"/>
          <w:szCs w:val="22"/>
        </w:rPr>
        <w:t>: (а) не передавать свою Учетную информацию третьим лицам;</w:t>
      </w:r>
      <w:r w:rsidR="00FC7A9D">
        <w:rPr>
          <w:sz w:val="22"/>
          <w:szCs w:val="22"/>
        </w:rPr>
        <w:t xml:space="preserve">                                    </w:t>
      </w:r>
      <w:r w:rsidR="00191E5F" w:rsidRPr="00F329F2">
        <w:rPr>
          <w:sz w:val="22"/>
          <w:szCs w:val="22"/>
        </w:rPr>
        <w:t xml:space="preserve">не использовать чужую Учетную информацию; при использовании Сайтов соблюдать Условия использования Сайтов;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и/или самостоятельно размещенных </w:t>
      </w:r>
      <w:r w:rsidR="001566C0">
        <w:rPr>
          <w:sz w:val="22"/>
          <w:szCs w:val="22"/>
        </w:rPr>
        <w:t xml:space="preserve">Клиентом </w:t>
      </w:r>
      <w:r w:rsidR="001566C0" w:rsidRPr="00F329F2">
        <w:rPr>
          <w:sz w:val="22"/>
          <w:szCs w:val="22"/>
        </w:rPr>
        <w:t>Заказчик</w:t>
      </w:r>
      <w:r w:rsidR="001566C0">
        <w:rPr>
          <w:sz w:val="22"/>
          <w:szCs w:val="22"/>
        </w:rPr>
        <w:t>а</w:t>
      </w:r>
      <w:r w:rsidR="001566C0" w:rsidRPr="00F329F2">
        <w:rPr>
          <w:sz w:val="22"/>
          <w:szCs w:val="22"/>
        </w:rPr>
        <w:t xml:space="preserve"> </w:t>
      </w:r>
      <w:r w:rsidR="00191E5F" w:rsidRPr="00F329F2">
        <w:rPr>
          <w:sz w:val="22"/>
          <w:szCs w:val="22"/>
        </w:rPr>
        <w:t>материалах. В случае предъявления к Исполнителю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 xml:space="preserve"> </w:t>
      </w:r>
      <w:r w:rsidR="00191E5F" w:rsidRPr="00F329F2">
        <w:rPr>
          <w:bCs/>
          <w:color w:val="000000"/>
          <w:spacing w:val="1"/>
          <w:sz w:val="22"/>
          <w:szCs w:val="22"/>
        </w:rPr>
        <w:t xml:space="preserve">2.3.2. </w:t>
      </w:r>
      <w:r w:rsidRPr="00F329F2">
        <w:rPr>
          <w:bCs/>
          <w:color w:val="000000"/>
          <w:spacing w:val="1"/>
          <w:sz w:val="22"/>
          <w:szCs w:val="22"/>
        </w:rPr>
        <w:t xml:space="preserve">Сообщать Исполнителю о недостатках, обнаруженных в результатах оказанных услуг, </w:t>
      </w:r>
      <w:r w:rsidR="00FC7A9D">
        <w:rPr>
          <w:bCs/>
          <w:color w:val="000000"/>
          <w:spacing w:val="1"/>
          <w:sz w:val="22"/>
          <w:szCs w:val="22"/>
        </w:rPr>
        <w:t xml:space="preserve">                       </w:t>
      </w:r>
      <w:r w:rsidRPr="00F329F2">
        <w:rPr>
          <w:bCs/>
          <w:color w:val="000000"/>
          <w:spacing w:val="1"/>
          <w:sz w:val="22"/>
          <w:szCs w:val="22"/>
        </w:rPr>
        <w:t>в течение 5 (пяти) рабочих дней после обнаружения таких недостатков.</w:t>
      </w:r>
    </w:p>
    <w:p w:rsidR="000A2268" w:rsidRPr="00F329F2" w:rsidRDefault="00191E5F">
      <w:pPr>
        <w:shd w:val="clear" w:color="auto" w:fill="FFFFFF"/>
        <w:ind w:right="-15" w:firstLine="709"/>
        <w:jc w:val="both"/>
        <w:rPr>
          <w:color w:val="000000"/>
          <w:spacing w:val="1"/>
          <w:sz w:val="22"/>
          <w:szCs w:val="22"/>
        </w:rPr>
      </w:pPr>
      <w:r w:rsidRPr="00F329F2">
        <w:rPr>
          <w:color w:val="000000"/>
          <w:spacing w:val="1"/>
          <w:sz w:val="22"/>
          <w:szCs w:val="22"/>
        </w:rPr>
        <w:t xml:space="preserve">2.3.3. </w:t>
      </w:r>
      <w:r w:rsidR="000A2268" w:rsidRPr="00F329F2">
        <w:rPr>
          <w:bCs/>
          <w:color w:val="000000"/>
          <w:spacing w:val="1"/>
          <w:sz w:val="22"/>
          <w:szCs w:val="22"/>
        </w:rPr>
        <w:t>При обнаружении отступлений от условий Контракта, ухудшающих результат оказания услуг, или иных недостатков в услугах немедленно заявить об этом Исполнителю.</w:t>
      </w:r>
    </w:p>
    <w:p w:rsidR="000A2268" w:rsidRPr="00F329F2" w:rsidRDefault="00191E5F">
      <w:pPr>
        <w:shd w:val="clear" w:color="auto" w:fill="FFFFFF"/>
        <w:ind w:right="-15" w:firstLine="709"/>
        <w:jc w:val="both"/>
        <w:rPr>
          <w:bCs/>
          <w:color w:val="000000"/>
          <w:spacing w:val="1"/>
          <w:sz w:val="22"/>
          <w:szCs w:val="22"/>
        </w:rPr>
      </w:pPr>
      <w:r w:rsidRPr="00F329F2">
        <w:rPr>
          <w:bCs/>
          <w:color w:val="000000"/>
          <w:spacing w:val="1"/>
          <w:sz w:val="22"/>
          <w:szCs w:val="22"/>
        </w:rPr>
        <w:t xml:space="preserve">2.3.4. </w:t>
      </w:r>
      <w:r w:rsidR="000A2268" w:rsidRPr="00F329F2">
        <w:rPr>
          <w:color w:val="000000"/>
          <w:spacing w:val="1"/>
          <w:sz w:val="22"/>
          <w:szCs w:val="22"/>
        </w:rPr>
        <w:t xml:space="preserve">Своевременно обеспечить приемку надлежаще оказанных по Контракту услуг и подтвердить их приёмку путём </w:t>
      </w:r>
      <w:proofErr w:type="gramStart"/>
      <w:r w:rsidR="000A2268" w:rsidRPr="00F329F2">
        <w:rPr>
          <w:color w:val="000000"/>
          <w:spacing w:val="1"/>
          <w:sz w:val="22"/>
          <w:szCs w:val="22"/>
        </w:rPr>
        <w:t>подписания</w:t>
      </w:r>
      <w:proofErr w:type="gramEnd"/>
      <w:r w:rsidR="000A2268" w:rsidRPr="00F329F2">
        <w:rPr>
          <w:color w:val="000000"/>
          <w:spacing w:val="1"/>
          <w:sz w:val="22"/>
          <w:szCs w:val="22"/>
        </w:rPr>
        <w:t xml:space="preserve"> предоставленного Исполнителем Акта оказанных услуг</w:t>
      </w:r>
      <w:r w:rsidR="00DE5752" w:rsidRPr="00F329F2">
        <w:rPr>
          <w:color w:val="000000"/>
          <w:spacing w:val="1"/>
          <w:sz w:val="22"/>
          <w:szCs w:val="22"/>
        </w:rPr>
        <w:t>/УПД</w:t>
      </w:r>
      <w:r w:rsidR="000A2268" w:rsidRPr="00F329F2">
        <w:rPr>
          <w:color w:val="000000"/>
          <w:spacing w:val="1"/>
          <w:sz w:val="22"/>
          <w:szCs w:val="22"/>
        </w:rPr>
        <w:t xml:space="preserve"> в течение 3-х рабочих дней, при отсутствии замечаний по качеству, объему и срокам оказанных по настоящему Контракту услуг. </w:t>
      </w:r>
    </w:p>
    <w:p w:rsidR="000A2268" w:rsidRPr="00F329F2" w:rsidRDefault="00191E5F">
      <w:pPr>
        <w:shd w:val="clear" w:color="auto" w:fill="FFFFFF"/>
        <w:ind w:right="-15" w:firstLine="709"/>
        <w:jc w:val="both"/>
        <w:rPr>
          <w:bCs/>
          <w:color w:val="000000"/>
          <w:spacing w:val="1"/>
          <w:sz w:val="22"/>
          <w:szCs w:val="22"/>
        </w:rPr>
      </w:pPr>
      <w:r w:rsidRPr="00F329F2">
        <w:rPr>
          <w:bCs/>
          <w:color w:val="000000"/>
          <w:spacing w:val="1"/>
          <w:sz w:val="22"/>
          <w:szCs w:val="22"/>
        </w:rPr>
        <w:lastRenderedPageBreak/>
        <w:t xml:space="preserve">2.3.5. </w:t>
      </w:r>
      <w:r w:rsidR="000A2268" w:rsidRPr="00F329F2">
        <w:rPr>
          <w:bCs/>
          <w:color w:val="000000"/>
          <w:spacing w:val="1"/>
          <w:sz w:val="22"/>
          <w:szCs w:val="22"/>
        </w:rPr>
        <w:t>Своевременно оплатить Исполнителю надлежащим образом оказанные по Контракту услуги в соответствии с условиями настоящего Контракта.</w:t>
      </w:r>
    </w:p>
    <w:p w:rsidR="000A2268" w:rsidRPr="00F329F2" w:rsidRDefault="00191E5F">
      <w:pPr>
        <w:shd w:val="clear" w:color="auto" w:fill="FFFFFF"/>
        <w:ind w:right="-15" w:firstLine="709"/>
        <w:jc w:val="both"/>
        <w:rPr>
          <w:color w:val="000000"/>
          <w:spacing w:val="1"/>
          <w:sz w:val="22"/>
          <w:szCs w:val="22"/>
        </w:rPr>
      </w:pPr>
      <w:r w:rsidRPr="00F329F2">
        <w:rPr>
          <w:color w:val="000000"/>
          <w:spacing w:val="1"/>
          <w:sz w:val="22"/>
          <w:szCs w:val="22"/>
        </w:rPr>
        <w:t xml:space="preserve">2.3.6. </w:t>
      </w:r>
      <w:r w:rsidR="000A2268" w:rsidRPr="00F329F2">
        <w:rPr>
          <w:bCs/>
          <w:color w:val="000000"/>
          <w:spacing w:val="1"/>
          <w:sz w:val="22"/>
          <w:szCs w:val="22"/>
        </w:rPr>
        <w:t>Отказ в приемке услуг оформлять письменным мотивированным отказом от подписания документа о приемке, который направлять Исполнителю в течение 3-х рабочих дней с момента получения от Исполнителя Акта оказанных услуг</w:t>
      </w:r>
      <w:r w:rsidR="00DE5752" w:rsidRPr="00F329F2">
        <w:rPr>
          <w:bCs/>
          <w:color w:val="000000"/>
          <w:spacing w:val="1"/>
          <w:sz w:val="22"/>
          <w:szCs w:val="22"/>
        </w:rPr>
        <w:t>/УПД</w:t>
      </w:r>
      <w:r w:rsidR="000A2268" w:rsidRPr="00F329F2">
        <w:rPr>
          <w:bCs/>
          <w:color w:val="000000"/>
          <w:spacing w:val="1"/>
          <w:sz w:val="22"/>
          <w:szCs w:val="22"/>
        </w:rPr>
        <w:t xml:space="preserve">. </w:t>
      </w:r>
    </w:p>
    <w:p w:rsidR="000A2268" w:rsidRPr="00F329F2" w:rsidRDefault="00191E5F">
      <w:pPr>
        <w:shd w:val="clear" w:color="auto" w:fill="FFFFFF"/>
        <w:ind w:right="-15" w:firstLine="709"/>
        <w:jc w:val="both"/>
        <w:rPr>
          <w:b/>
          <w:bCs/>
          <w:color w:val="000000"/>
          <w:spacing w:val="1"/>
          <w:sz w:val="22"/>
          <w:szCs w:val="22"/>
        </w:rPr>
      </w:pPr>
      <w:proofErr w:type="gramStart"/>
      <w:r w:rsidRPr="00F329F2">
        <w:rPr>
          <w:color w:val="000000"/>
          <w:spacing w:val="1"/>
          <w:sz w:val="22"/>
          <w:szCs w:val="22"/>
        </w:rPr>
        <w:t>2.3.7.</w:t>
      </w:r>
      <w:r w:rsidR="000A2268" w:rsidRPr="00F329F2">
        <w:rPr>
          <w:color w:val="000000"/>
          <w:spacing w:val="1"/>
          <w:sz w:val="22"/>
          <w:szCs w:val="22"/>
        </w:rPr>
        <w:t>В случае если по результатам рассмотрения отчета, содержащего сведения об устранении выявленных недостатков и выполнении необходимых доработок, Государственным заказчиком будет принято решение об устранении Исполнителем недостатков и/или выполнении доработок в надлежащем порядке и в установленные сроки, а также в случае отсутствия у Государственного заказчика запросов касательно представления разъяснений в отношении оказанных услуг, Государственный заказчик принимает оказанные услуги и</w:t>
      </w:r>
      <w:proofErr w:type="gramEnd"/>
      <w:r w:rsidR="000A2268" w:rsidRPr="00F329F2">
        <w:rPr>
          <w:color w:val="000000"/>
          <w:spacing w:val="1"/>
          <w:sz w:val="22"/>
          <w:szCs w:val="22"/>
        </w:rPr>
        <w:t xml:space="preserve"> подписывает 2 (два) экземпляра Акта оказанных услуг</w:t>
      </w:r>
      <w:r w:rsidR="00DE5752" w:rsidRPr="00F329F2">
        <w:rPr>
          <w:color w:val="000000"/>
          <w:spacing w:val="1"/>
          <w:sz w:val="22"/>
          <w:szCs w:val="22"/>
        </w:rPr>
        <w:t>/УПД</w:t>
      </w:r>
      <w:r w:rsidR="000A2268" w:rsidRPr="00F329F2">
        <w:rPr>
          <w:color w:val="000000"/>
          <w:spacing w:val="1"/>
          <w:sz w:val="22"/>
          <w:szCs w:val="22"/>
        </w:rPr>
        <w:t>, один из которых направляет Исполнителю в 3-дневный срок с момента получения его от Исполнителя.</w:t>
      </w:r>
    </w:p>
    <w:p w:rsidR="000A2268" w:rsidRPr="00F329F2" w:rsidRDefault="000A2268">
      <w:pPr>
        <w:shd w:val="clear" w:color="auto" w:fill="FFFFFF"/>
        <w:ind w:right="-15" w:firstLine="709"/>
        <w:jc w:val="both"/>
        <w:rPr>
          <w:bCs/>
          <w:color w:val="000000"/>
          <w:spacing w:val="1"/>
          <w:sz w:val="22"/>
          <w:szCs w:val="22"/>
        </w:rPr>
      </w:pPr>
      <w:r w:rsidRPr="00F329F2">
        <w:rPr>
          <w:b/>
          <w:bCs/>
          <w:color w:val="000000"/>
          <w:spacing w:val="1"/>
          <w:sz w:val="22"/>
          <w:szCs w:val="22"/>
        </w:rPr>
        <w:t>2.4. Государственный заказчик вправе:</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 xml:space="preserve">2.4.1. Требовать от Исполнителя надлежащего исполнения обязательств в соответствии </w:t>
      </w:r>
      <w:r w:rsidR="00FC7A9D">
        <w:rPr>
          <w:bCs/>
          <w:color w:val="000000"/>
          <w:spacing w:val="1"/>
          <w:sz w:val="22"/>
          <w:szCs w:val="22"/>
        </w:rPr>
        <w:t xml:space="preserve">                               </w:t>
      </w:r>
      <w:r w:rsidRPr="00F329F2">
        <w:rPr>
          <w:bCs/>
          <w:color w:val="000000"/>
          <w:spacing w:val="1"/>
          <w:sz w:val="22"/>
          <w:szCs w:val="22"/>
        </w:rPr>
        <w:t>с настоящим Контрактом и своевременного устранения выявленных недостатков.</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2.4.2.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условиями Контракта.</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2.4.3. Запрашивать у Исполнителя информацию о ходе и состоянии оказания услуг.</w:t>
      </w:r>
    </w:p>
    <w:p w:rsidR="000A2268" w:rsidRPr="00F329F2" w:rsidRDefault="000A2268">
      <w:pPr>
        <w:shd w:val="clear" w:color="auto" w:fill="FFFFFF"/>
        <w:ind w:right="-15" w:firstLine="709"/>
        <w:jc w:val="both"/>
        <w:rPr>
          <w:bCs/>
          <w:color w:val="000000"/>
          <w:spacing w:val="1"/>
          <w:sz w:val="22"/>
          <w:szCs w:val="22"/>
        </w:rPr>
      </w:pPr>
      <w:r w:rsidRPr="00F329F2">
        <w:rPr>
          <w:bCs/>
          <w:color w:val="000000"/>
          <w:spacing w:val="1"/>
          <w:sz w:val="22"/>
          <w:szCs w:val="22"/>
        </w:rPr>
        <w:t xml:space="preserve">2.4.4. Осуществлять </w:t>
      </w:r>
      <w:proofErr w:type="gramStart"/>
      <w:r w:rsidRPr="00F329F2">
        <w:rPr>
          <w:bCs/>
          <w:color w:val="000000"/>
          <w:spacing w:val="1"/>
          <w:sz w:val="22"/>
          <w:szCs w:val="22"/>
        </w:rPr>
        <w:t>контроль за</w:t>
      </w:r>
      <w:proofErr w:type="gramEnd"/>
      <w:r w:rsidRPr="00F329F2">
        <w:rPr>
          <w:bCs/>
          <w:color w:val="000000"/>
          <w:spacing w:val="1"/>
          <w:sz w:val="22"/>
          <w:szCs w:val="22"/>
        </w:rPr>
        <w:t xml:space="preserve"> объемом, сроками и качеством оказанных услуг.</w:t>
      </w:r>
    </w:p>
    <w:p w:rsidR="000A2268" w:rsidRPr="00F329F2" w:rsidRDefault="000A2268">
      <w:pPr>
        <w:shd w:val="clear" w:color="auto" w:fill="FFFFFF"/>
        <w:ind w:right="-15" w:firstLine="709"/>
        <w:jc w:val="both"/>
        <w:rPr>
          <w:b/>
          <w:sz w:val="22"/>
          <w:szCs w:val="22"/>
        </w:rPr>
      </w:pPr>
      <w:r w:rsidRPr="00F329F2">
        <w:rPr>
          <w:bCs/>
          <w:color w:val="000000"/>
          <w:spacing w:val="1"/>
          <w:sz w:val="22"/>
          <w:szCs w:val="22"/>
        </w:rPr>
        <w:t xml:space="preserve">2.4.5. </w:t>
      </w:r>
      <w:r w:rsidRPr="00F329F2">
        <w:rPr>
          <w:color w:val="000000"/>
          <w:spacing w:val="1"/>
          <w:sz w:val="22"/>
          <w:szCs w:val="22"/>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hyperlink r:id="rId8" w:history="1">
        <w:r w:rsidRPr="00F329F2">
          <w:rPr>
            <w:rStyle w:val="a6"/>
            <w:spacing w:val="1"/>
            <w:sz w:val="22"/>
            <w:szCs w:val="22"/>
          </w:rPr>
          <w:t>частей 8</w:t>
        </w:r>
      </w:hyperlink>
      <w:r w:rsidRPr="00F329F2">
        <w:rPr>
          <w:color w:val="000000"/>
          <w:spacing w:val="1"/>
          <w:sz w:val="22"/>
          <w:szCs w:val="22"/>
        </w:rPr>
        <w:t xml:space="preserve"> - </w:t>
      </w:r>
      <w:hyperlink r:id="rId9" w:history="1">
        <w:r w:rsidRPr="00F329F2">
          <w:rPr>
            <w:rStyle w:val="a6"/>
            <w:spacing w:val="1"/>
            <w:sz w:val="22"/>
            <w:szCs w:val="22"/>
          </w:rPr>
          <w:t>25 статьи 95</w:t>
        </w:r>
      </w:hyperlink>
      <w:r w:rsidRPr="00F329F2">
        <w:rPr>
          <w:color w:val="000000"/>
          <w:spacing w:val="1"/>
          <w:sz w:val="22"/>
          <w:szCs w:val="22"/>
        </w:rPr>
        <w:t xml:space="preserve"> Закона № 44-ФЗ.</w:t>
      </w:r>
    </w:p>
    <w:p w:rsidR="000A2268" w:rsidRPr="00F329F2" w:rsidRDefault="000A2268">
      <w:pPr>
        <w:autoSpaceDE w:val="0"/>
        <w:ind w:right="1388" w:firstLine="709"/>
        <w:jc w:val="both"/>
        <w:rPr>
          <w:sz w:val="22"/>
          <w:szCs w:val="22"/>
        </w:rPr>
      </w:pPr>
      <w:r w:rsidRPr="00F329F2">
        <w:rPr>
          <w:b/>
          <w:sz w:val="22"/>
          <w:szCs w:val="22"/>
        </w:rPr>
        <w:t>2.5. Стороны по контракту обязаны:</w:t>
      </w:r>
    </w:p>
    <w:p w:rsidR="000A2268" w:rsidRPr="00F329F2" w:rsidRDefault="000A2268">
      <w:pPr>
        <w:shd w:val="clear" w:color="auto" w:fill="FFFFFF"/>
        <w:ind w:right="-15" w:firstLine="709"/>
        <w:jc w:val="both"/>
        <w:rPr>
          <w:b/>
          <w:spacing w:val="2"/>
          <w:sz w:val="22"/>
          <w:szCs w:val="22"/>
        </w:rPr>
      </w:pPr>
      <w:r w:rsidRPr="00F329F2">
        <w:rPr>
          <w:sz w:val="22"/>
          <w:szCs w:val="22"/>
        </w:rPr>
        <w:t>2.5.1. Представить другой стороне по настоящему Контракту сведения об изменении своего фактического местонахождения в срок не позднее 7 (семи) дней со дня соответствующего изменения. В случае непредставления в установленный срок уведомления об изменении своего адреса, фактическим местонахождением будет считаться адрес, указанный в Контракте.</w:t>
      </w:r>
    </w:p>
    <w:p w:rsidR="000A2268" w:rsidRPr="00F329F2" w:rsidRDefault="000A2268">
      <w:pPr>
        <w:tabs>
          <w:tab w:val="left" w:pos="10799"/>
        </w:tabs>
        <w:ind w:right="-101"/>
        <w:jc w:val="center"/>
        <w:rPr>
          <w:sz w:val="22"/>
          <w:szCs w:val="22"/>
        </w:rPr>
      </w:pPr>
      <w:r w:rsidRPr="00F329F2">
        <w:rPr>
          <w:b/>
          <w:spacing w:val="2"/>
          <w:sz w:val="22"/>
          <w:szCs w:val="22"/>
        </w:rPr>
        <w:t>3. Цена и порядок расчетов</w:t>
      </w:r>
    </w:p>
    <w:p w:rsidR="000A2268" w:rsidRPr="00F329F2" w:rsidRDefault="000A2268">
      <w:pPr>
        <w:ind w:right="-144" w:firstLine="709"/>
        <w:jc w:val="both"/>
        <w:rPr>
          <w:sz w:val="22"/>
          <w:szCs w:val="22"/>
        </w:rPr>
      </w:pPr>
      <w:r w:rsidRPr="00F329F2">
        <w:rPr>
          <w:sz w:val="22"/>
          <w:szCs w:val="22"/>
        </w:rPr>
        <w:t>3.1. Расчеты по настоящему Контракту производятся в рублях Российской Федерации.</w:t>
      </w:r>
    </w:p>
    <w:p w:rsidR="000A2268" w:rsidRPr="00F329F2" w:rsidRDefault="000A2268">
      <w:pPr>
        <w:ind w:firstLine="709"/>
        <w:jc w:val="both"/>
        <w:rPr>
          <w:sz w:val="22"/>
          <w:szCs w:val="22"/>
        </w:rPr>
      </w:pPr>
      <w:r w:rsidRPr="00F329F2">
        <w:rPr>
          <w:sz w:val="22"/>
          <w:szCs w:val="22"/>
        </w:rPr>
        <w:t>3.2. Общая сумма (цена) настоящего Контракта составляет:</w:t>
      </w:r>
      <w:r w:rsidRPr="00F329F2">
        <w:rPr>
          <w:b/>
          <w:bCs/>
          <w:sz w:val="22"/>
          <w:szCs w:val="22"/>
        </w:rPr>
        <w:t xml:space="preserve"> </w:t>
      </w:r>
      <w:r w:rsidR="00AE5025" w:rsidRPr="00111754">
        <w:rPr>
          <w:color w:val="000000"/>
          <w:sz w:val="22"/>
          <w:szCs w:val="22"/>
        </w:rPr>
        <w:t>23960</w:t>
      </w:r>
      <w:r w:rsidR="00AE5025" w:rsidDel="00AE5025">
        <w:rPr>
          <w:b/>
          <w:bCs/>
          <w:sz w:val="22"/>
          <w:szCs w:val="22"/>
        </w:rPr>
        <w:t xml:space="preserve"> </w:t>
      </w:r>
      <w:r w:rsidRPr="00F329F2">
        <w:rPr>
          <w:b/>
          <w:sz w:val="22"/>
          <w:szCs w:val="22"/>
        </w:rPr>
        <w:t>(</w:t>
      </w:r>
      <w:r w:rsidR="00AE5025" w:rsidRPr="00AE5025">
        <w:rPr>
          <w:b/>
          <w:sz w:val="22"/>
          <w:szCs w:val="22"/>
        </w:rPr>
        <w:t>Двадцать три тысячи девятьсот шестьдесят</w:t>
      </w:r>
      <w:r w:rsidRPr="00F329F2">
        <w:rPr>
          <w:b/>
          <w:sz w:val="22"/>
          <w:szCs w:val="22"/>
        </w:rPr>
        <w:t xml:space="preserve">) </w:t>
      </w:r>
      <w:r w:rsidRPr="00F329F2">
        <w:rPr>
          <w:sz w:val="22"/>
          <w:szCs w:val="22"/>
        </w:rPr>
        <w:t xml:space="preserve">рублей </w:t>
      </w:r>
      <w:r w:rsidR="00FC21DA">
        <w:rPr>
          <w:sz w:val="22"/>
          <w:szCs w:val="22"/>
        </w:rPr>
        <w:t>00</w:t>
      </w:r>
      <w:r w:rsidRPr="00F329F2">
        <w:rPr>
          <w:sz w:val="22"/>
          <w:szCs w:val="22"/>
        </w:rPr>
        <w:t xml:space="preserve"> копеек, НДС</w:t>
      </w:r>
      <w:r w:rsidR="00FC21DA">
        <w:rPr>
          <w:sz w:val="22"/>
          <w:szCs w:val="22"/>
        </w:rPr>
        <w:t xml:space="preserve"> – </w:t>
      </w:r>
      <w:r w:rsidR="00AE5025">
        <w:rPr>
          <w:sz w:val="22"/>
          <w:szCs w:val="22"/>
        </w:rPr>
        <w:t>22</w:t>
      </w:r>
      <w:r w:rsidR="00FC21DA">
        <w:rPr>
          <w:sz w:val="22"/>
          <w:szCs w:val="22"/>
        </w:rPr>
        <w:t xml:space="preserve">% - </w:t>
      </w:r>
      <w:r w:rsidR="00AE5025" w:rsidRPr="00AE5025">
        <w:rPr>
          <w:sz w:val="22"/>
          <w:szCs w:val="22"/>
        </w:rPr>
        <w:t>4 320,66</w:t>
      </w:r>
      <w:r w:rsidRPr="00F329F2">
        <w:rPr>
          <w:sz w:val="22"/>
          <w:szCs w:val="22"/>
        </w:rPr>
        <w:t>.</w:t>
      </w:r>
      <w:r w:rsidRPr="00F329F2">
        <w:rPr>
          <w:b/>
          <w:sz w:val="22"/>
          <w:szCs w:val="22"/>
        </w:rPr>
        <w:t xml:space="preserve"> </w:t>
      </w:r>
    </w:p>
    <w:p w:rsidR="000A2268" w:rsidRPr="00F329F2" w:rsidRDefault="000A2268">
      <w:pPr>
        <w:suppressAutoHyphens w:val="0"/>
        <w:autoSpaceDE w:val="0"/>
        <w:ind w:firstLine="709"/>
        <w:jc w:val="both"/>
        <w:rPr>
          <w:sz w:val="22"/>
          <w:szCs w:val="22"/>
        </w:rPr>
      </w:pPr>
      <w:proofErr w:type="gramStart"/>
      <w:r w:rsidRPr="00F329F2">
        <w:rPr>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329F2">
        <w:rPr>
          <w:sz w:val="22"/>
          <w:szCs w:val="22"/>
        </w:rPr>
        <w:t xml:space="preserve"> системы Российской Федерации Государственным заказчиком.</w:t>
      </w:r>
    </w:p>
    <w:p w:rsidR="000A2268" w:rsidRPr="00F329F2" w:rsidRDefault="000A2268">
      <w:pPr>
        <w:ind w:right="15" w:firstLine="709"/>
        <w:jc w:val="both"/>
        <w:rPr>
          <w:sz w:val="22"/>
          <w:szCs w:val="22"/>
        </w:rPr>
      </w:pPr>
      <w:r w:rsidRPr="00F329F2">
        <w:rPr>
          <w:sz w:val="22"/>
          <w:szCs w:val="22"/>
        </w:rPr>
        <w:t>3.3. Цена контракта является твердой, определяется на весь срок его исполнения, кроме случаев, указанных в пунктах 3.4.</w:t>
      </w:r>
      <w:r w:rsidRPr="00F329F2">
        <w:rPr>
          <w:b/>
          <w:sz w:val="22"/>
          <w:szCs w:val="22"/>
        </w:rPr>
        <w:t xml:space="preserve"> </w:t>
      </w:r>
      <w:r w:rsidRPr="00F329F2">
        <w:rPr>
          <w:sz w:val="22"/>
          <w:szCs w:val="22"/>
        </w:rPr>
        <w:t>и 8.3. настоящего контракта, и включает в себя все затраты, издержки и иные расходы  Исполнителя, в том числе сопутствующие, связанные с исполнением настоящего контракта.</w:t>
      </w:r>
    </w:p>
    <w:p w:rsidR="000A2268" w:rsidRPr="00F329F2" w:rsidRDefault="00403CF5" w:rsidP="00403CF5">
      <w:pPr>
        <w:ind w:right="15" w:firstLine="709"/>
        <w:jc w:val="both"/>
        <w:rPr>
          <w:sz w:val="22"/>
          <w:szCs w:val="22"/>
        </w:rPr>
      </w:pPr>
      <w:r w:rsidRPr="00F329F2">
        <w:rPr>
          <w:sz w:val="22"/>
          <w:szCs w:val="22"/>
        </w:rPr>
        <w:t xml:space="preserve">3.4. </w:t>
      </w:r>
      <w:r w:rsidR="000A2268" w:rsidRPr="00F329F2">
        <w:rPr>
          <w:sz w:val="22"/>
          <w:szCs w:val="22"/>
        </w:rPr>
        <w:t>Допускается снижение цены Контракта без изменения предусмотренных Контрактом объема и качества оказываемых услуг.</w:t>
      </w:r>
    </w:p>
    <w:p w:rsidR="000A2268" w:rsidRPr="00F329F2" w:rsidRDefault="00403CF5" w:rsidP="00403CF5">
      <w:pPr>
        <w:ind w:right="15" w:firstLine="709"/>
        <w:jc w:val="both"/>
        <w:rPr>
          <w:sz w:val="22"/>
          <w:szCs w:val="22"/>
        </w:rPr>
      </w:pPr>
      <w:r w:rsidRPr="00F329F2">
        <w:rPr>
          <w:sz w:val="22"/>
          <w:szCs w:val="22"/>
        </w:rPr>
        <w:t xml:space="preserve">3.5. </w:t>
      </w:r>
      <w:proofErr w:type="gramStart"/>
      <w:r w:rsidR="000A2268" w:rsidRPr="00F329F2">
        <w:rPr>
          <w:sz w:val="22"/>
          <w:szCs w:val="22"/>
        </w:rPr>
        <w:t xml:space="preserve">Расчеты по настоящему Контракту производятся за счет </w:t>
      </w:r>
      <w:r w:rsidR="000A2268" w:rsidRPr="00F329F2">
        <w:rPr>
          <w:color w:val="000000"/>
          <w:sz w:val="22"/>
          <w:szCs w:val="22"/>
        </w:rPr>
        <w:t>дополнительного источника бюджетного финансирования</w:t>
      </w:r>
      <w:r w:rsidRPr="00F329F2">
        <w:rPr>
          <w:color w:val="000000"/>
          <w:sz w:val="22"/>
          <w:szCs w:val="22"/>
        </w:rPr>
        <w:t xml:space="preserve"> по КБК 320 0305 42 4 06 90048 244</w:t>
      </w:r>
      <w:r w:rsidR="000A2268" w:rsidRPr="00F329F2">
        <w:rPr>
          <w:color w:val="000000"/>
          <w:sz w:val="22"/>
          <w:szCs w:val="22"/>
        </w:rPr>
        <w:t xml:space="preserve"> п</w:t>
      </w:r>
      <w:r w:rsidR="000A2268" w:rsidRPr="00F329F2">
        <w:rPr>
          <w:sz w:val="22"/>
          <w:szCs w:val="22"/>
        </w:rPr>
        <w:t>о факту оказанного объема услуг, путем безналичного перечисления денежных средств на расчетный счет Исполнителя в срок не более 10 рабочих дней с даты подписания документа о приемке (Акта оказанных услуг</w:t>
      </w:r>
      <w:r w:rsidR="00DE5752" w:rsidRPr="00F329F2">
        <w:rPr>
          <w:sz w:val="22"/>
          <w:szCs w:val="22"/>
        </w:rPr>
        <w:t xml:space="preserve"> или УПД</w:t>
      </w:r>
      <w:r w:rsidR="000A2268" w:rsidRPr="00F329F2">
        <w:rPr>
          <w:sz w:val="22"/>
          <w:szCs w:val="22"/>
        </w:rPr>
        <w:t xml:space="preserve"> без замечаний)</w:t>
      </w:r>
      <w:r w:rsidR="00DE5752" w:rsidRPr="00F329F2">
        <w:rPr>
          <w:sz w:val="22"/>
          <w:szCs w:val="22"/>
        </w:rPr>
        <w:t>.</w:t>
      </w:r>
      <w:proofErr w:type="gramEnd"/>
    </w:p>
    <w:p w:rsidR="000A2268" w:rsidRDefault="00403CF5" w:rsidP="00403CF5">
      <w:pPr>
        <w:ind w:right="15" w:firstLine="709"/>
        <w:jc w:val="both"/>
        <w:rPr>
          <w:sz w:val="22"/>
          <w:szCs w:val="22"/>
        </w:rPr>
      </w:pPr>
      <w:r w:rsidRPr="00F329F2">
        <w:rPr>
          <w:sz w:val="22"/>
          <w:szCs w:val="22"/>
        </w:rPr>
        <w:t>3.6.</w:t>
      </w:r>
      <w:r w:rsidR="000A2268" w:rsidRPr="00F329F2">
        <w:rPr>
          <w:sz w:val="22"/>
          <w:szCs w:val="22"/>
        </w:rPr>
        <w:t xml:space="preserve"> Обязательства по оплате оказанных услуг считаются выполненными в день списания денежных средств со счета Государственного заказчика.</w:t>
      </w:r>
    </w:p>
    <w:p w:rsidR="0014597F" w:rsidRPr="00F329F2" w:rsidRDefault="0014597F" w:rsidP="00403CF5">
      <w:pPr>
        <w:ind w:right="15" w:firstLine="709"/>
        <w:jc w:val="both"/>
        <w:rPr>
          <w:sz w:val="22"/>
          <w:szCs w:val="22"/>
        </w:rPr>
      </w:pPr>
      <w:r>
        <w:rPr>
          <w:sz w:val="22"/>
          <w:szCs w:val="22"/>
        </w:rPr>
        <w:t xml:space="preserve">3.7. </w:t>
      </w:r>
      <w:r w:rsidRPr="0014597F">
        <w:rPr>
          <w:sz w:val="22"/>
          <w:szCs w:val="22"/>
        </w:rPr>
        <w:t xml:space="preserve">Заказчик обязан указывать в платежном поручении в назначении платежа номер счета Исполнителя, на основании которого производится оплата. </w:t>
      </w:r>
      <w:proofErr w:type="gramStart"/>
      <w:r w:rsidRPr="0014597F">
        <w:rPr>
          <w:sz w:val="22"/>
          <w:szCs w:val="22"/>
        </w:rPr>
        <w:t>В случае полного или частичного отсутствия в платежном поручении номера счета Исполнителя, Исполнитель вправе считать, что обязательство Заказчика по оплате надлежащим образом не исполнено (то есть, что оплата не осуществлена) до момента получения соответствующих уточнений Заказчика, идентифицирующих платеж, либо самостоятельно идентифицировать и учесть платеж в соответствии с данными собственного учета, либо обратиться к Заказчику за уточнением платежа.</w:t>
      </w:r>
      <w:proofErr w:type="gramEnd"/>
    </w:p>
    <w:p w:rsidR="000A2268" w:rsidRPr="00F329F2" w:rsidRDefault="000A2268">
      <w:pPr>
        <w:tabs>
          <w:tab w:val="left" w:pos="10799"/>
        </w:tabs>
        <w:ind w:right="-101"/>
        <w:jc w:val="center"/>
        <w:rPr>
          <w:spacing w:val="2"/>
          <w:sz w:val="22"/>
          <w:szCs w:val="22"/>
        </w:rPr>
      </w:pPr>
      <w:r w:rsidRPr="00F329F2">
        <w:rPr>
          <w:b/>
          <w:spacing w:val="2"/>
          <w:sz w:val="22"/>
          <w:szCs w:val="22"/>
        </w:rPr>
        <w:t>4. Сроки оказания услуг, приемка оказанных услуг</w:t>
      </w:r>
    </w:p>
    <w:p w:rsidR="000A2268" w:rsidRPr="00F329F2" w:rsidRDefault="000A2268" w:rsidP="00936C02">
      <w:pPr>
        <w:tabs>
          <w:tab w:val="left" w:pos="567"/>
          <w:tab w:val="left" w:pos="10799"/>
        </w:tabs>
        <w:ind w:right="14" w:firstLine="709"/>
        <w:jc w:val="both"/>
        <w:rPr>
          <w:spacing w:val="2"/>
          <w:sz w:val="22"/>
          <w:szCs w:val="22"/>
        </w:rPr>
      </w:pPr>
      <w:r w:rsidRPr="00F329F2">
        <w:rPr>
          <w:spacing w:val="2"/>
          <w:sz w:val="22"/>
          <w:szCs w:val="22"/>
        </w:rPr>
        <w:t xml:space="preserve">4.1. Срок оказания услуг: </w:t>
      </w:r>
      <w:r w:rsidR="00DE5752" w:rsidRPr="00F329F2">
        <w:rPr>
          <w:spacing w:val="2"/>
          <w:sz w:val="22"/>
          <w:szCs w:val="22"/>
        </w:rPr>
        <w:t xml:space="preserve">услуга считается оказанной на дату ее активации, при этом срок, в течение которого у </w:t>
      </w:r>
      <w:r w:rsidR="001566C0">
        <w:rPr>
          <w:spacing w:val="2"/>
          <w:sz w:val="22"/>
          <w:szCs w:val="22"/>
        </w:rPr>
        <w:t xml:space="preserve">Клиента </w:t>
      </w:r>
      <w:r w:rsidR="00DE5752" w:rsidRPr="00F329F2">
        <w:rPr>
          <w:spacing w:val="2"/>
          <w:sz w:val="22"/>
          <w:szCs w:val="22"/>
        </w:rPr>
        <w:t>Заказчика сохраняется возможность осуществлять публикации вакансий, составляет 365 календарных дней с момента активации услуги. Активация услуги производится Исполнителем в течение 10 (десяти) рабочих дней с момента заключения контракта</w:t>
      </w:r>
      <w:r w:rsidR="00936C02" w:rsidRPr="00F329F2">
        <w:rPr>
          <w:spacing w:val="2"/>
          <w:sz w:val="22"/>
          <w:szCs w:val="22"/>
        </w:rPr>
        <w:t>.</w:t>
      </w:r>
    </w:p>
    <w:p w:rsidR="000A2268" w:rsidRPr="00F329F2" w:rsidRDefault="000A2268" w:rsidP="00403CF5">
      <w:pPr>
        <w:tabs>
          <w:tab w:val="left" w:pos="10799"/>
        </w:tabs>
        <w:ind w:firstLine="709"/>
        <w:jc w:val="both"/>
        <w:rPr>
          <w:spacing w:val="2"/>
          <w:sz w:val="22"/>
          <w:szCs w:val="22"/>
        </w:rPr>
      </w:pPr>
      <w:r w:rsidRPr="00F329F2">
        <w:rPr>
          <w:spacing w:val="2"/>
          <w:sz w:val="22"/>
          <w:szCs w:val="22"/>
        </w:rPr>
        <w:lastRenderedPageBreak/>
        <w:t>4.</w:t>
      </w:r>
      <w:r w:rsidR="00D74E36" w:rsidRPr="00F329F2">
        <w:rPr>
          <w:spacing w:val="2"/>
          <w:sz w:val="22"/>
          <w:szCs w:val="22"/>
        </w:rPr>
        <w:t>2</w:t>
      </w:r>
      <w:r w:rsidRPr="00F329F2">
        <w:rPr>
          <w:spacing w:val="2"/>
          <w:sz w:val="22"/>
          <w:szCs w:val="22"/>
        </w:rPr>
        <w:t>. Факт оказания услуг оформляется Актом оказанных услуг</w:t>
      </w:r>
      <w:r w:rsidR="00DE5752" w:rsidRPr="00F329F2">
        <w:rPr>
          <w:spacing w:val="2"/>
          <w:sz w:val="22"/>
          <w:szCs w:val="22"/>
        </w:rPr>
        <w:t xml:space="preserve"> или УПД</w:t>
      </w:r>
      <w:r w:rsidRPr="00F329F2">
        <w:rPr>
          <w:spacing w:val="2"/>
          <w:sz w:val="22"/>
          <w:szCs w:val="22"/>
        </w:rPr>
        <w:t xml:space="preserve">, который </w:t>
      </w:r>
      <w:r w:rsidR="0014597F">
        <w:rPr>
          <w:spacing w:val="2"/>
          <w:sz w:val="22"/>
          <w:szCs w:val="22"/>
        </w:rPr>
        <w:t xml:space="preserve">выставляется Исполнителем на дату активации Услуги и </w:t>
      </w:r>
      <w:r w:rsidRPr="00F329F2">
        <w:rPr>
          <w:spacing w:val="2"/>
          <w:sz w:val="22"/>
          <w:szCs w:val="22"/>
        </w:rPr>
        <w:t>подписывается обеими сторонами.</w:t>
      </w:r>
    </w:p>
    <w:p w:rsidR="000A2268" w:rsidRPr="00F329F2" w:rsidRDefault="009E041D">
      <w:pPr>
        <w:tabs>
          <w:tab w:val="left" w:pos="567"/>
          <w:tab w:val="left" w:pos="10799"/>
        </w:tabs>
        <w:ind w:right="-15" w:firstLine="709"/>
        <w:jc w:val="both"/>
        <w:rPr>
          <w:b/>
          <w:spacing w:val="-6"/>
          <w:sz w:val="22"/>
          <w:szCs w:val="22"/>
        </w:rPr>
      </w:pPr>
      <w:r w:rsidRPr="00F329F2">
        <w:rPr>
          <w:spacing w:val="2"/>
          <w:sz w:val="22"/>
          <w:szCs w:val="22"/>
        </w:rPr>
        <w:t>4.</w:t>
      </w:r>
      <w:r w:rsidR="00D74E36" w:rsidRPr="00F329F2">
        <w:rPr>
          <w:spacing w:val="2"/>
          <w:sz w:val="22"/>
          <w:szCs w:val="22"/>
        </w:rPr>
        <w:t>3</w:t>
      </w:r>
      <w:r w:rsidR="000A2268" w:rsidRPr="00F329F2">
        <w:rPr>
          <w:spacing w:val="2"/>
          <w:sz w:val="22"/>
          <w:szCs w:val="22"/>
        </w:rPr>
        <w:t>. В случаях выявленного нарушения качества оказанных услуг сторонами составляется соответствующий акт.</w:t>
      </w:r>
    </w:p>
    <w:p w:rsidR="000A2268" w:rsidRPr="00F329F2" w:rsidRDefault="000A2268">
      <w:pPr>
        <w:ind w:firstLine="709"/>
        <w:jc w:val="center"/>
        <w:rPr>
          <w:spacing w:val="2"/>
          <w:sz w:val="22"/>
          <w:szCs w:val="22"/>
        </w:rPr>
      </w:pPr>
      <w:r w:rsidRPr="00F329F2">
        <w:rPr>
          <w:b/>
          <w:spacing w:val="-6"/>
          <w:sz w:val="22"/>
          <w:szCs w:val="22"/>
        </w:rPr>
        <w:t>5. Обстоятельства форс-мажора</w:t>
      </w:r>
    </w:p>
    <w:p w:rsidR="000A2268" w:rsidRPr="00F329F2" w:rsidRDefault="000A2268">
      <w:pPr>
        <w:tabs>
          <w:tab w:val="left" w:pos="567"/>
          <w:tab w:val="left" w:pos="10799"/>
        </w:tabs>
        <w:ind w:right="-15" w:firstLine="709"/>
        <w:jc w:val="both"/>
        <w:rPr>
          <w:spacing w:val="2"/>
          <w:sz w:val="22"/>
          <w:szCs w:val="22"/>
        </w:rPr>
      </w:pPr>
      <w:r w:rsidRPr="00F329F2">
        <w:rPr>
          <w:spacing w:val="2"/>
          <w:sz w:val="22"/>
          <w:szCs w:val="22"/>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0A2268" w:rsidRPr="00F329F2" w:rsidRDefault="000A2268">
      <w:pPr>
        <w:tabs>
          <w:tab w:val="left" w:pos="567"/>
          <w:tab w:val="left" w:pos="10799"/>
        </w:tabs>
        <w:ind w:right="15" w:firstLine="709"/>
        <w:jc w:val="both"/>
        <w:rPr>
          <w:spacing w:val="2"/>
          <w:sz w:val="22"/>
          <w:szCs w:val="22"/>
        </w:rPr>
      </w:pPr>
      <w:r w:rsidRPr="00F329F2">
        <w:rPr>
          <w:spacing w:val="2"/>
          <w:sz w:val="22"/>
          <w:szCs w:val="22"/>
        </w:rPr>
        <w:t>5.2.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A2268" w:rsidRPr="00F329F2" w:rsidRDefault="000A2268">
      <w:pPr>
        <w:tabs>
          <w:tab w:val="left" w:pos="567"/>
          <w:tab w:val="left" w:pos="10799"/>
        </w:tabs>
        <w:ind w:right="-15" w:firstLine="709"/>
        <w:jc w:val="both"/>
        <w:rPr>
          <w:spacing w:val="2"/>
          <w:sz w:val="22"/>
          <w:szCs w:val="22"/>
        </w:rPr>
      </w:pPr>
      <w:r w:rsidRPr="00F329F2">
        <w:rPr>
          <w:spacing w:val="2"/>
          <w:sz w:val="22"/>
          <w:szCs w:val="22"/>
        </w:rPr>
        <w:t>5.3. При наступлении форс-мажорных обстоятель</w:t>
      </w:r>
      <w:proofErr w:type="gramStart"/>
      <w:r w:rsidRPr="00F329F2">
        <w:rPr>
          <w:spacing w:val="2"/>
          <w:sz w:val="22"/>
          <w:szCs w:val="22"/>
        </w:rPr>
        <w:t>ств ст</w:t>
      </w:r>
      <w:proofErr w:type="gramEnd"/>
      <w:r w:rsidRPr="00F329F2">
        <w:rPr>
          <w:spacing w:val="2"/>
          <w:sz w:val="22"/>
          <w:szCs w:val="22"/>
        </w:rPr>
        <w:t>орона должна без промедления известить другую сторону в любой форме.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такое извещение, то она должна возместить другой стороне убытки, причиненные не извещением или несвоевременным извещением.</w:t>
      </w:r>
    </w:p>
    <w:p w:rsidR="000A2268" w:rsidRPr="00F329F2" w:rsidRDefault="000A2268">
      <w:pPr>
        <w:tabs>
          <w:tab w:val="left" w:pos="567"/>
          <w:tab w:val="left" w:pos="10799"/>
        </w:tabs>
        <w:ind w:right="15" w:firstLine="709"/>
        <w:jc w:val="both"/>
        <w:rPr>
          <w:spacing w:val="2"/>
          <w:sz w:val="22"/>
          <w:szCs w:val="22"/>
        </w:rPr>
      </w:pPr>
      <w:r w:rsidRPr="00F329F2">
        <w:rPr>
          <w:spacing w:val="2"/>
          <w:sz w:val="22"/>
          <w:szCs w:val="22"/>
        </w:rPr>
        <w:t>5.4. Сторона должна в 10-дневный срок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A2268" w:rsidRPr="00F329F2" w:rsidRDefault="000A2268">
      <w:pPr>
        <w:tabs>
          <w:tab w:val="left" w:pos="567"/>
          <w:tab w:val="left" w:pos="10799"/>
        </w:tabs>
        <w:ind w:firstLine="709"/>
        <w:jc w:val="both"/>
        <w:rPr>
          <w:b/>
          <w:sz w:val="22"/>
          <w:szCs w:val="22"/>
        </w:rPr>
      </w:pPr>
      <w:r w:rsidRPr="00F329F2">
        <w:rPr>
          <w:spacing w:val="2"/>
          <w:sz w:val="22"/>
          <w:szCs w:val="22"/>
        </w:rPr>
        <w:t xml:space="preserve">5.5. Если форс-мажорные обстоятельства продолжают действовать более 1 месяца или их последствия будут действовать более этого срока, стороны проводят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 </w:t>
      </w:r>
    </w:p>
    <w:p w:rsidR="000A2268" w:rsidRPr="00F329F2" w:rsidRDefault="000A2268">
      <w:pPr>
        <w:ind w:right="75"/>
        <w:jc w:val="center"/>
        <w:rPr>
          <w:sz w:val="22"/>
          <w:szCs w:val="22"/>
        </w:rPr>
      </w:pPr>
      <w:r w:rsidRPr="00F329F2">
        <w:rPr>
          <w:b/>
          <w:sz w:val="22"/>
          <w:szCs w:val="22"/>
        </w:rPr>
        <w:t>6. Ответственность сторон</w:t>
      </w:r>
    </w:p>
    <w:p w:rsidR="000A2268" w:rsidRPr="00F329F2" w:rsidRDefault="000A2268">
      <w:pPr>
        <w:ind w:firstLine="567"/>
        <w:jc w:val="both"/>
        <w:rPr>
          <w:sz w:val="22"/>
          <w:szCs w:val="22"/>
        </w:rPr>
      </w:pPr>
      <w:r w:rsidRPr="00F329F2">
        <w:rPr>
          <w:sz w:val="22"/>
          <w:szCs w:val="22"/>
        </w:rPr>
        <w:t xml:space="preserve">6.1. </w:t>
      </w:r>
      <w:proofErr w:type="gramStart"/>
      <w:r w:rsidRPr="00F329F2">
        <w:rPr>
          <w:sz w:val="22"/>
          <w:szCs w:val="22"/>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w:t>
      </w:r>
      <w:proofErr w:type="gramEnd"/>
      <w:r w:rsidRPr="00F329F2">
        <w:rPr>
          <w:sz w:val="22"/>
          <w:szCs w:val="22"/>
        </w:rPr>
        <w:t xml:space="preserve"> поставщиком (подрядчиком, исполнителем) обязательства, предусмотренного контрактом, о внесении изменений в Постановление Правительства РФ от 15.05.2017 № 570 и признании утратившим силу Постановления Правительства РФ от 25.11.2013  № 1063», иным действующим гражданским законодательством РФ.</w:t>
      </w:r>
    </w:p>
    <w:p w:rsidR="000A2268" w:rsidRPr="00F329F2" w:rsidRDefault="000A2268">
      <w:pPr>
        <w:ind w:left="567"/>
        <w:jc w:val="both"/>
        <w:rPr>
          <w:sz w:val="22"/>
          <w:szCs w:val="22"/>
        </w:rPr>
      </w:pPr>
      <w:r w:rsidRPr="00F329F2">
        <w:rPr>
          <w:sz w:val="22"/>
          <w:szCs w:val="22"/>
        </w:rPr>
        <w:t xml:space="preserve">6.2. </w:t>
      </w:r>
      <w:r w:rsidRPr="00F329F2">
        <w:rPr>
          <w:sz w:val="22"/>
          <w:szCs w:val="22"/>
          <w:u w:val="single"/>
        </w:rPr>
        <w:t>Ответственность Государственного заказчика</w:t>
      </w:r>
      <w:r w:rsidRPr="00F329F2">
        <w:rPr>
          <w:sz w:val="22"/>
          <w:szCs w:val="22"/>
        </w:rPr>
        <w:t>:</w:t>
      </w:r>
    </w:p>
    <w:p w:rsidR="000A2268" w:rsidRPr="00F329F2" w:rsidRDefault="000A2268">
      <w:pPr>
        <w:ind w:firstLine="567"/>
        <w:jc w:val="both"/>
        <w:rPr>
          <w:sz w:val="22"/>
          <w:szCs w:val="22"/>
        </w:rPr>
      </w:pPr>
      <w:r w:rsidRPr="00F329F2">
        <w:rPr>
          <w:sz w:val="22"/>
          <w:szCs w:val="22"/>
        </w:rPr>
        <w:t xml:space="preserve">6.2.1.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0A2268" w:rsidRPr="00F329F2" w:rsidRDefault="000A2268">
      <w:pPr>
        <w:ind w:firstLine="567"/>
        <w:jc w:val="both"/>
        <w:rPr>
          <w:sz w:val="22"/>
          <w:szCs w:val="22"/>
        </w:rPr>
      </w:pPr>
      <w:r w:rsidRPr="00F329F2">
        <w:rPr>
          <w:sz w:val="22"/>
          <w:szCs w:val="22"/>
        </w:rPr>
        <w:t>6.2.2.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A2268" w:rsidRPr="00F329F2" w:rsidRDefault="000A2268">
      <w:pPr>
        <w:autoSpaceDE w:val="0"/>
        <w:ind w:firstLine="567"/>
        <w:jc w:val="both"/>
        <w:rPr>
          <w:spacing w:val="-2"/>
          <w:sz w:val="22"/>
          <w:szCs w:val="22"/>
        </w:rPr>
      </w:pPr>
      <w:r w:rsidRPr="00F329F2">
        <w:rPr>
          <w:sz w:val="22"/>
          <w:szCs w:val="22"/>
        </w:rPr>
        <w:t xml:space="preserve">6.2.3. </w:t>
      </w:r>
      <w:r w:rsidRPr="00F329F2">
        <w:rPr>
          <w:color w:val="000000"/>
          <w:spacing w:val="-2"/>
          <w:sz w:val="22"/>
          <w:szCs w:val="22"/>
        </w:rPr>
        <w:t xml:space="preserve">За каждый факт неисполнения </w:t>
      </w:r>
      <w:r w:rsidRPr="00F329F2">
        <w:rPr>
          <w:sz w:val="22"/>
          <w:szCs w:val="22"/>
        </w:rPr>
        <w:t>Государственным заказчиком</w:t>
      </w:r>
      <w:r w:rsidRPr="00F329F2">
        <w:rPr>
          <w:color w:val="000000"/>
          <w:spacing w:val="-2"/>
          <w:sz w:val="22"/>
          <w:szCs w:val="22"/>
        </w:rPr>
        <w:t xml:space="preserve"> обязательств, предусмотренных контрактом, </w:t>
      </w:r>
      <w:r w:rsidRPr="00F329F2">
        <w:rPr>
          <w:spacing w:val="-2"/>
          <w:sz w:val="22"/>
          <w:szCs w:val="22"/>
        </w:rPr>
        <w:t>за исключением</w:t>
      </w:r>
      <w:r w:rsidRPr="00F329F2">
        <w:rPr>
          <w:color w:val="FF0000"/>
          <w:spacing w:val="-2"/>
          <w:sz w:val="22"/>
          <w:szCs w:val="22"/>
        </w:rPr>
        <w:t xml:space="preserve"> </w:t>
      </w:r>
      <w:r w:rsidRPr="00F329F2">
        <w:rPr>
          <w:spacing w:val="-2"/>
          <w:sz w:val="22"/>
          <w:szCs w:val="22"/>
        </w:rPr>
        <w:t>просрочки исполнения обязательств</w:t>
      </w:r>
      <w:proofErr w:type="gramStart"/>
      <w:r w:rsidRPr="00F329F2">
        <w:rPr>
          <w:spacing w:val="-2"/>
          <w:sz w:val="22"/>
          <w:szCs w:val="22"/>
        </w:rPr>
        <w:t xml:space="preserve"> ,</w:t>
      </w:r>
      <w:proofErr w:type="gramEnd"/>
      <w:r w:rsidRPr="00F329F2">
        <w:rPr>
          <w:spacing w:val="-2"/>
          <w:sz w:val="22"/>
          <w:szCs w:val="22"/>
        </w:rPr>
        <w:t xml:space="preserve"> предусмотренных контрактом, размер штрафа устанавливается в виде фиксированной суммы, определяемой в следующем порядке:</w:t>
      </w:r>
    </w:p>
    <w:p w:rsidR="000A2268" w:rsidRPr="00F329F2" w:rsidRDefault="000A2268">
      <w:pPr>
        <w:autoSpaceDE w:val="0"/>
        <w:ind w:firstLine="567"/>
        <w:jc w:val="both"/>
        <w:rPr>
          <w:sz w:val="22"/>
          <w:szCs w:val="22"/>
        </w:rPr>
      </w:pPr>
      <w:r w:rsidRPr="00F329F2">
        <w:rPr>
          <w:spacing w:val="-2"/>
          <w:sz w:val="22"/>
          <w:szCs w:val="22"/>
        </w:rPr>
        <w:t>а) 1000 рублей, если цена контракта не превышает 3 млн. рублей (включительно).</w:t>
      </w:r>
    </w:p>
    <w:p w:rsidR="000A2268" w:rsidRPr="00F329F2" w:rsidRDefault="000A2268">
      <w:pPr>
        <w:ind w:firstLine="567"/>
        <w:jc w:val="both"/>
        <w:rPr>
          <w:sz w:val="22"/>
          <w:szCs w:val="22"/>
        </w:rPr>
      </w:pPr>
      <w:r w:rsidRPr="00F329F2">
        <w:rPr>
          <w:sz w:val="22"/>
          <w:szCs w:val="22"/>
        </w:rPr>
        <w:t xml:space="preserve">6.3. </w:t>
      </w:r>
      <w:r w:rsidRPr="00F329F2">
        <w:rPr>
          <w:sz w:val="22"/>
          <w:szCs w:val="22"/>
          <w:u w:val="single"/>
        </w:rPr>
        <w:t>Ответственность Исполнителя</w:t>
      </w:r>
      <w:r w:rsidRPr="00F329F2">
        <w:rPr>
          <w:sz w:val="22"/>
          <w:szCs w:val="22"/>
        </w:rPr>
        <w:t>:</w:t>
      </w:r>
    </w:p>
    <w:p w:rsidR="000A2268" w:rsidRPr="00F329F2" w:rsidRDefault="000A2268">
      <w:pPr>
        <w:ind w:firstLine="567"/>
        <w:jc w:val="both"/>
        <w:rPr>
          <w:sz w:val="22"/>
          <w:szCs w:val="22"/>
        </w:rPr>
      </w:pPr>
      <w:r w:rsidRPr="00F329F2">
        <w:rPr>
          <w:sz w:val="22"/>
          <w:szCs w:val="22"/>
        </w:rPr>
        <w:t>6.3.1.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0A2268" w:rsidRPr="00F329F2" w:rsidRDefault="000A2268">
      <w:pPr>
        <w:ind w:firstLine="567"/>
        <w:jc w:val="both"/>
        <w:rPr>
          <w:sz w:val="22"/>
          <w:szCs w:val="22"/>
        </w:rPr>
      </w:pPr>
      <w:r w:rsidRPr="00F329F2">
        <w:rPr>
          <w:sz w:val="22"/>
          <w:szCs w:val="22"/>
        </w:rPr>
        <w:t>6.3.2. В случае просрочки исполнения Исполнителем обязательств (в том числе, нарушения срока оказания услуги, просрочки исполнения иных обязательств), предусмотренных контрактом, Исполнитель уплачивает Государственному заказчику пени.</w:t>
      </w:r>
    </w:p>
    <w:p w:rsidR="000A2268" w:rsidRPr="00F329F2" w:rsidRDefault="000A2268">
      <w:pPr>
        <w:ind w:firstLine="567"/>
        <w:jc w:val="both"/>
        <w:rPr>
          <w:sz w:val="22"/>
          <w:szCs w:val="22"/>
        </w:rPr>
      </w:pPr>
      <w:r w:rsidRPr="00F329F2">
        <w:rPr>
          <w:sz w:val="22"/>
          <w:szCs w:val="22"/>
        </w:rPr>
        <w:t>6.3.3.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0A2268" w:rsidRPr="00F329F2" w:rsidRDefault="000A2268">
      <w:pPr>
        <w:ind w:firstLine="567"/>
        <w:jc w:val="both"/>
        <w:rPr>
          <w:sz w:val="22"/>
          <w:szCs w:val="22"/>
        </w:rPr>
      </w:pPr>
      <w:r w:rsidRPr="00F329F2">
        <w:rPr>
          <w:sz w:val="22"/>
          <w:szCs w:val="22"/>
        </w:rPr>
        <w:lastRenderedPageBreak/>
        <w:t>6.3.4.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предусмотренных контрактом), за исключением просрочки исполнения обязательств, Исполнитель уплачивает Государственному заказчику штраф. Штраф устанавливается в размере 10 % от цены контракта на основании Постановления Правительства РФ от 30.08.2017 № 1042.</w:t>
      </w:r>
    </w:p>
    <w:p w:rsidR="000A2268" w:rsidRPr="00F329F2" w:rsidRDefault="000A2268">
      <w:pPr>
        <w:ind w:firstLine="567"/>
        <w:jc w:val="both"/>
        <w:rPr>
          <w:sz w:val="22"/>
          <w:szCs w:val="22"/>
        </w:rPr>
      </w:pPr>
      <w:r w:rsidRPr="00F329F2">
        <w:rPr>
          <w:sz w:val="22"/>
          <w:szCs w:val="22"/>
        </w:rPr>
        <w:t>6.3.5. За каждый факт неисполнения или ненадлежащего исполнения Исполнителем</w:t>
      </w:r>
      <w:r w:rsidRPr="00F329F2">
        <w:rPr>
          <w:b/>
          <w:sz w:val="22"/>
          <w:szCs w:val="22"/>
        </w:rPr>
        <w:t xml:space="preserve"> </w:t>
      </w:r>
      <w:r w:rsidRPr="00F329F2">
        <w:rPr>
          <w:sz w:val="22"/>
          <w:szCs w:val="22"/>
        </w:rPr>
        <w:t>обязательства, предусмотренного контрактом, которое не имеет стоимостного выражения, Исполнитель уплачивает Государственному заказчику штраф. Штраф устанавливается в размере                      1 000 рублей на основании Постановления Правительства РФ от 30.08.2017 № 1042.</w:t>
      </w:r>
    </w:p>
    <w:p w:rsidR="000A2268" w:rsidRPr="00F329F2" w:rsidRDefault="000A2268">
      <w:pPr>
        <w:ind w:firstLine="567"/>
        <w:jc w:val="both"/>
        <w:rPr>
          <w:sz w:val="22"/>
          <w:szCs w:val="22"/>
        </w:rPr>
      </w:pPr>
      <w:r w:rsidRPr="00F329F2">
        <w:rPr>
          <w:sz w:val="22"/>
          <w:szCs w:val="22"/>
        </w:rPr>
        <w:t>6.4.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A2268" w:rsidRPr="00F329F2" w:rsidRDefault="000A2268">
      <w:pPr>
        <w:ind w:firstLine="567"/>
        <w:jc w:val="both"/>
        <w:rPr>
          <w:sz w:val="22"/>
          <w:szCs w:val="22"/>
        </w:rPr>
      </w:pPr>
      <w:r w:rsidRPr="00F329F2">
        <w:rPr>
          <w:sz w:val="22"/>
          <w:szCs w:val="22"/>
        </w:rPr>
        <w:t>6.5.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A2268" w:rsidRPr="00F329F2" w:rsidRDefault="000A2268">
      <w:pPr>
        <w:pStyle w:val="ConsPlusNormal"/>
        <w:ind w:firstLine="567"/>
        <w:jc w:val="both"/>
        <w:rPr>
          <w:sz w:val="22"/>
          <w:szCs w:val="22"/>
        </w:rPr>
      </w:pPr>
      <w:r w:rsidRPr="00F329F2">
        <w:rPr>
          <w:sz w:val="22"/>
          <w:szCs w:val="22"/>
        </w:rPr>
        <w:t xml:space="preserve">6.6. </w:t>
      </w:r>
      <w:r w:rsidRPr="00F329F2">
        <w:rPr>
          <w:rFonts w:ascii="Times New Roman" w:hAnsi="Times New Roman" w:cs="Times New Roman"/>
          <w:sz w:val="22"/>
          <w:szCs w:val="22"/>
        </w:rPr>
        <w:t>В случае</w:t>
      </w:r>
      <w:proofErr w:type="gramStart"/>
      <w:r w:rsidRPr="00F329F2">
        <w:rPr>
          <w:rFonts w:ascii="Times New Roman" w:hAnsi="Times New Roman" w:cs="Times New Roman"/>
          <w:sz w:val="22"/>
          <w:szCs w:val="22"/>
        </w:rPr>
        <w:t>,</w:t>
      </w:r>
      <w:proofErr w:type="gramEnd"/>
      <w:r w:rsidRPr="00F329F2">
        <w:rPr>
          <w:rFonts w:ascii="Times New Roman" w:hAnsi="Times New Roman" w:cs="Times New Roman"/>
          <w:sz w:val="22"/>
          <w:szCs w:val="22"/>
        </w:rPr>
        <w:t xml:space="preserve"> если законодательством Российской Федерации установлен иной порядок начисления штрафа, чем порядок, предусмотренный Правилами, утвержденными Постановлением Правительства РФ от 30.08.2017 № 1042,</w:t>
      </w:r>
      <w:r w:rsidRPr="00F329F2">
        <w:rPr>
          <w:sz w:val="22"/>
          <w:szCs w:val="22"/>
        </w:rPr>
        <w:t xml:space="preserve"> </w:t>
      </w:r>
      <w:r w:rsidRPr="00F329F2">
        <w:rPr>
          <w:rFonts w:ascii="Times New Roman" w:hAnsi="Times New Roman" w:cs="Times New Roman"/>
          <w:sz w:val="22"/>
          <w:szCs w:val="22"/>
        </w:rPr>
        <w:t>размер такого штрафа и порядок его начисления устанавливается Контрактом в соответствии с законодательством Российской Федерации.</w:t>
      </w:r>
    </w:p>
    <w:p w:rsidR="000A2268" w:rsidRPr="00F329F2" w:rsidRDefault="000A2268">
      <w:pPr>
        <w:ind w:firstLine="567"/>
        <w:jc w:val="both"/>
        <w:rPr>
          <w:sz w:val="22"/>
          <w:szCs w:val="22"/>
        </w:rPr>
      </w:pPr>
      <w:r w:rsidRPr="00F329F2">
        <w:rPr>
          <w:sz w:val="22"/>
          <w:szCs w:val="22"/>
        </w:rPr>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A2268" w:rsidRPr="00F329F2" w:rsidRDefault="000A2268">
      <w:pPr>
        <w:ind w:firstLine="567"/>
        <w:jc w:val="both"/>
        <w:rPr>
          <w:sz w:val="22"/>
          <w:szCs w:val="22"/>
        </w:rPr>
      </w:pPr>
      <w:r w:rsidRPr="00F329F2">
        <w:rPr>
          <w:sz w:val="22"/>
          <w:szCs w:val="22"/>
        </w:rPr>
        <w:t>6.8.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2268" w:rsidRPr="00F329F2" w:rsidRDefault="000A2268">
      <w:pPr>
        <w:ind w:firstLine="567"/>
        <w:jc w:val="both"/>
        <w:rPr>
          <w:sz w:val="22"/>
          <w:szCs w:val="22"/>
        </w:rPr>
      </w:pPr>
      <w:r w:rsidRPr="00F329F2">
        <w:rPr>
          <w:sz w:val="22"/>
          <w:szCs w:val="22"/>
        </w:rPr>
        <w:t>6.9. Уплата неустойки или применение иной формы ответственности не освобождает Стороны от испол</w:t>
      </w:r>
      <w:r w:rsidR="006F6E55" w:rsidRPr="00F329F2">
        <w:rPr>
          <w:sz w:val="22"/>
          <w:szCs w:val="22"/>
        </w:rPr>
        <w:t>нения обязательств по контракту</w:t>
      </w:r>
    </w:p>
    <w:p w:rsidR="006F6E55" w:rsidRPr="00F329F2" w:rsidRDefault="006F6E55">
      <w:pPr>
        <w:ind w:firstLine="567"/>
        <w:jc w:val="both"/>
        <w:rPr>
          <w:b/>
          <w:sz w:val="22"/>
          <w:szCs w:val="22"/>
        </w:rPr>
      </w:pPr>
      <w:r w:rsidRPr="00F329F2">
        <w:rPr>
          <w:sz w:val="22"/>
          <w:szCs w:val="22"/>
        </w:rPr>
        <w:t xml:space="preserve">6.10. </w:t>
      </w:r>
      <w:proofErr w:type="gramStart"/>
      <w:r w:rsidRPr="00F329F2">
        <w:rPr>
          <w:sz w:val="22"/>
          <w:szCs w:val="22"/>
        </w:rPr>
        <w:t xml:space="preserve">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19:00 по местному времени местонахождения </w:t>
      </w:r>
      <w:r w:rsidR="001566C0">
        <w:rPr>
          <w:sz w:val="22"/>
          <w:szCs w:val="22"/>
        </w:rPr>
        <w:t xml:space="preserve">Клиента </w:t>
      </w:r>
      <w:r w:rsidRPr="00F329F2">
        <w:rPr>
          <w:sz w:val="22"/>
          <w:szCs w:val="22"/>
        </w:rPr>
        <w:t xml:space="preserve">Заказчика, Исполнитель обязуется увеличить период оказания </w:t>
      </w:r>
      <w:r w:rsidR="001566C0">
        <w:rPr>
          <w:sz w:val="22"/>
          <w:szCs w:val="22"/>
        </w:rPr>
        <w:t xml:space="preserve">Клиенту </w:t>
      </w:r>
      <w:r w:rsidR="001566C0" w:rsidRPr="00F329F2">
        <w:rPr>
          <w:sz w:val="22"/>
          <w:szCs w:val="22"/>
        </w:rPr>
        <w:t>Заказчик</w:t>
      </w:r>
      <w:r w:rsidR="001566C0">
        <w:rPr>
          <w:sz w:val="22"/>
          <w:szCs w:val="22"/>
        </w:rPr>
        <w:t>а</w:t>
      </w:r>
      <w:r w:rsidR="001566C0" w:rsidRPr="00F329F2">
        <w:rPr>
          <w:sz w:val="22"/>
          <w:szCs w:val="22"/>
        </w:rPr>
        <w:t xml:space="preserve"> </w:t>
      </w:r>
      <w:r w:rsidRPr="00F329F2">
        <w:rPr>
          <w:sz w:val="22"/>
          <w:szCs w:val="22"/>
        </w:rPr>
        <w:t>Услуги на сутки.</w:t>
      </w:r>
      <w:proofErr w:type="gramEnd"/>
      <w:r w:rsidRPr="00F329F2">
        <w:rPr>
          <w:sz w:val="22"/>
          <w:szCs w:val="22"/>
        </w:rPr>
        <w:t xml:space="preserve"> Нарушение обязательств Исполнителем устанавливается на основе технических средств контроля и статистических данных Сайта.</w:t>
      </w:r>
    </w:p>
    <w:p w:rsidR="000A2268" w:rsidRPr="00F329F2" w:rsidRDefault="000A2268">
      <w:pPr>
        <w:ind w:right="75"/>
        <w:jc w:val="center"/>
        <w:rPr>
          <w:sz w:val="22"/>
          <w:szCs w:val="22"/>
        </w:rPr>
      </w:pPr>
      <w:r w:rsidRPr="00F329F2">
        <w:rPr>
          <w:b/>
          <w:sz w:val="22"/>
          <w:szCs w:val="22"/>
        </w:rPr>
        <w:t>7. Порядок разрешения споров</w:t>
      </w:r>
    </w:p>
    <w:p w:rsidR="000A2268" w:rsidRPr="00F329F2" w:rsidRDefault="000A2268">
      <w:pPr>
        <w:ind w:firstLine="709"/>
        <w:jc w:val="both"/>
        <w:rPr>
          <w:sz w:val="22"/>
          <w:szCs w:val="22"/>
        </w:rPr>
      </w:pPr>
      <w:r w:rsidRPr="00F329F2">
        <w:rPr>
          <w:sz w:val="22"/>
          <w:szCs w:val="22"/>
        </w:rPr>
        <w:t>7.1. Все споры, возникающие в ходе исполнения контракта, решаются Сторонами в претензионном порядке. Претензия направляется стороне по почте заказным письмом с уведомлением о вручении по адресу, указанному в контракте, либо с использованием иных сре</w:t>
      </w:r>
      <w:proofErr w:type="gramStart"/>
      <w:r w:rsidRPr="00F329F2">
        <w:rPr>
          <w:sz w:val="22"/>
          <w:szCs w:val="22"/>
        </w:rPr>
        <w:t>дств св</w:t>
      </w:r>
      <w:proofErr w:type="gramEnd"/>
      <w:r w:rsidRPr="00F329F2">
        <w:rPr>
          <w:sz w:val="22"/>
          <w:szCs w:val="22"/>
        </w:rPr>
        <w:t>язи и доставки, обеспечивающих фиксирование уведомления 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w:t>
      </w:r>
      <w:r w:rsidR="004E40F2">
        <w:rPr>
          <w:sz w:val="22"/>
          <w:szCs w:val="22"/>
        </w:rPr>
        <w:t>0</w:t>
      </w:r>
      <w:r w:rsidRPr="00F329F2">
        <w:rPr>
          <w:sz w:val="22"/>
          <w:szCs w:val="22"/>
        </w:rPr>
        <w:t xml:space="preserve"> </w:t>
      </w:r>
      <w:r w:rsidR="004E40F2" w:rsidRPr="00F329F2">
        <w:rPr>
          <w:sz w:val="22"/>
          <w:szCs w:val="22"/>
        </w:rPr>
        <w:t>рабоч</w:t>
      </w:r>
      <w:r w:rsidR="004E40F2">
        <w:rPr>
          <w:sz w:val="22"/>
          <w:szCs w:val="22"/>
        </w:rPr>
        <w:t>их</w:t>
      </w:r>
      <w:r w:rsidR="004E40F2" w:rsidRPr="00F329F2">
        <w:rPr>
          <w:sz w:val="22"/>
          <w:szCs w:val="22"/>
        </w:rPr>
        <w:t xml:space="preserve"> дн</w:t>
      </w:r>
      <w:r w:rsidR="004E40F2">
        <w:rPr>
          <w:sz w:val="22"/>
          <w:szCs w:val="22"/>
        </w:rPr>
        <w:t>ей</w:t>
      </w:r>
      <w:r w:rsidR="004E40F2" w:rsidRPr="00F329F2">
        <w:rPr>
          <w:sz w:val="22"/>
          <w:szCs w:val="22"/>
        </w:rPr>
        <w:t xml:space="preserve"> </w:t>
      </w:r>
      <w:r w:rsidRPr="00F329F2">
        <w:rPr>
          <w:sz w:val="22"/>
          <w:szCs w:val="22"/>
        </w:rPr>
        <w:t xml:space="preserve">способами, указанными в настоящем пункте. </w:t>
      </w:r>
    </w:p>
    <w:p w:rsidR="000A2268" w:rsidRPr="00F329F2" w:rsidRDefault="000A2268">
      <w:pPr>
        <w:ind w:right="15" w:firstLine="708"/>
        <w:jc w:val="both"/>
        <w:rPr>
          <w:b/>
          <w:sz w:val="22"/>
          <w:szCs w:val="22"/>
        </w:rPr>
      </w:pPr>
      <w:r w:rsidRPr="00F329F2">
        <w:rPr>
          <w:sz w:val="22"/>
          <w:szCs w:val="22"/>
        </w:rPr>
        <w:t>7.2. Неурегулированные споры и разногласия, возникшие в связи с исполнением контракта, передаются заинтересованной стороной на рассмотрение в Арбитражный суд Ульяновской области.</w:t>
      </w:r>
    </w:p>
    <w:p w:rsidR="000A2268" w:rsidRPr="00F329F2" w:rsidRDefault="000A2268">
      <w:pPr>
        <w:ind w:right="-71"/>
        <w:jc w:val="center"/>
        <w:rPr>
          <w:sz w:val="22"/>
          <w:szCs w:val="22"/>
        </w:rPr>
      </w:pPr>
      <w:r w:rsidRPr="00F329F2">
        <w:rPr>
          <w:b/>
          <w:sz w:val="22"/>
          <w:szCs w:val="22"/>
        </w:rPr>
        <w:t>8. Изменение и расторжение контракта</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8.2. Все изменения к Контракту действительны, если они оформлены в виде дополнительного соглашения к Контракту и подписаны Сторонами.</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8.3. Государственный заказчик вправе предложить Исполнителю изменить условия Контракта по соглашению сторон в следующих случаях:</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1) при снижении цены Контракта без изменения предусмотренных Контрактом объема услуг и иных условий Контракта;</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 xml:space="preserve">2) если увеличивается предусмотренный Контрактом объем услуг не более чем на 10% или уменьшается предусмотренный  Контрактом объем услуг не более чем на 10 %. </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 xml:space="preserve">3) в случаях, предусмотренных </w:t>
      </w:r>
      <w:hyperlink r:id="rId10" w:history="1">
        <w:r w:rsidRPr="00F329F2">
          <w:rPr>
            <w:rStyle w:val="a6"/>
            <w:rFonts w:ascii="Times New Roman" w:hAnsi="Times New Roman" w:cs="Times New Roman"/>
          </w:rPr>
          <w:t>пунктом 6 статьи 161</w:t>
        </w:r>
      </w:hyperlink>
      <w:r w:rsidRPr="00F329F2">
        <w:rPr>
          <w:rFonts w:ascii="Times New Roman" w:hAnsi="Times New Roman" w:cs="Times New Roman"/>
        </w:rPr>
        <w:t xml:space="preserve"> Бюджетного кодекса РФ,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F329F2">
          <w:rPr>
            <w:rStyle w:val="a6"/>
            <w:rFonts w:ascii="Times New Roman" w:hAnsi="Times New Roman" w:cs="Times New Roman"/>
          </w:rPr>
          <w:t>обеспечивает согласование</w:t>
        </w:r>
      </w:hyperlink>
      <w:r w:rsidRPr="00F329F2">
        <w:rPr>
          <w:rFonts w:ascii="Times New Roman" w:hAnsi="Times New Roman" w:cs="Times New Roman"/>
        </w:rPr>
        <w:t xml:space="preserve"> новых условий Контракта, в том числе цены и (или) сроков исполнения Контракта и (или) объема услуг, предусмотренных Контрактом.</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 xml:space="preserve">8.4. Расторжение Контракта допускается по соглашению сторон, по решению суда, в случае </w:t>
      </w:r>
      <w:r w:rsidRPr="00F329F2">
        <w:rPr>
          <w:rFonts w:ascii="Times New Roman" w:hAnsi="Times New Roman" w:cs="Times New Roman"/>
        </w:rPr>
        <w:lastRenderedPageBreak/>
        <w:t>одностороннего отказа стороны Контракта от исполнения Контракта в соответствии с гражданским законодательством.</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8.5. Стороны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0A2268" w:rsidRPr="00F329F2" w:rsidRDefault="000A2268">
      <w:pPr>
        <w:pStyle w:val="NoSpacing"/>
        <w:ind w:right="15" w:firstLine="709"/>
        <w:jc w:val="both"/>
        <w:rPr>
          <w:rFonts w:ascii="Times New Roman" w:hAnsi="Times New Roman" w:cs="Times New Roman"/>
        </w:rPr>
      </w:pPr>
      <w:r w:rsidRPr="00F329F2">
        <w:rPr>
          <w:rFonts w:ascii="Times New Roman" w:hAnsi="Times New Roman" w:cs="Times New Roman"/>
        </w:rPr>
        <w:t>8.6.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том числе по следующим основаниям:</w:t>
      </w:r>
    </w:p>
    <w:p w:rsidR="000A2268" w:rsidRPr="00F329F2" w:rsidRDefault="000A2268">
      <w:pPr>
        <w:pStyle w:val="NoSpacing"/>
        <w:ind w:right="-1" w:firstLine="567"/>
        <w:jc w:val="both"/>
        <w:rPr>
          <w:rFonts w:ascii="Times New Roman" w:hAnsi="Times New Roman" w:cs="Times New Roman"/>
        </w:rPr>
      </w:pPr>
      <w:proofErr w:type="gramStart"/>
      <w:r w:rsidRPr="00F329F2">
        <w:rPr>
          <w:rFonts w:ascii="Times New Roman" w:hAnsi="Times New Roman" w:cs="Times New Roman"/>
        </w:rPr>
        <w:t>- при отказе Исполнителя передать Государственному заказчику результат оказанных услуг;</w:t>
      </w:r>
      <w:proofErr w:type="gramEnd"/>
    </w:p>
    <w:p w:rsidR="000A2268" w:rsidRPr="00F329F2" w:rsidRDefault="000A2268">
      <w:pPr>
        <w:pStyle w:val="NoSpacing"/>
        <w:widowControl w:val="0"/>
        <w:tabs>
          <w:tab w:val="left" w:pos="284"/>
          <w:tab w:val="left" w:pos="993"/>
        </w:tabs>
        <w:ind w:firstLine="567"/>
        <w:jc w:val="both"/>
        <w:rPr>
          <w:bCs/>
          <w:color w:val="000000"/>
          <w:spacing w:val="1"/>
        </w:rPr>
      </w:pPr>
      <w:r w:rsidRPr="00F329F2">
        <w:rPr>
          <w:rFonts w:ascii="Times New Roman" w:hAnsi="Times New Roman" w:cs="Times New Roman"/>
        </w:rPr>
        <w:t>- при существенном нарушении Исполнителем требований к качеству оказанных услуг, а</w:t>
      </w:r>
      <w:r w:rsidRPr="00F329F2">
        <w:rPr>
          <w:rFonts w:ascii="Times New Roman" w:hAnsi="Times New Roman" w:cs="Times New Roman"/>
          <w:bCs/>
          <w:color w:val="000000"/>
          <w:spacing w:val="1"/>
        </w:rPr>
        <w:t xml:space="preserve"> </w:t>
      </w:r>
      <w:r w:rsidRPr="00F329F2">
        <w:rPr>
          <w:rFonts w:ascii="Times New Roman" w:hAnsi="Times New Roman" w:cs="Times New Roman"/>
        </w:rPr>
        <w:t>именно при обнаружении Государственным заказчиком неустранимых недостатков, которые не могут быть устранены без 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0A2268" w:rsidRPr="00F329F2" w:rsidRDefault="000A2268">
      <w:pPr>
        <w:shd w:val="clear" w:color="auto" w:fill="FFFFFF"/>
        <w:ind w:right="30" w:firstLine="567"/>
        <w:jc w:val="both"/>
        <w:rPr>
          <w:sz w:val="22"/>
          <w:szCs w:val="22"/>
        </w:rPr>
      </w:pPr>
      <w:proofErr w:type="gramStart"/>
      <w:r w:rsidRPr="00F329F2">
        <w:rPr>
          <w:bCs/>
          <w:color w:val="000000"/>
          <w:spacing w:val="1"/>
          <w:sz w:val="22"/>
          <w:szCs w:val="22"/>
        </w:rPr>
        <w:t>- при отступлении Исполнителем от условий Контракта или при наличии иных недостатков в оказанных услуг, которые не были устранены в установленный Государственным заказчиком в разумный срок, либо являются существенными и неустранимыми (п. 3 ст. 723 ГК РФ).</w:t>
      </w:r>
      <w:proofErr w:type="gramEnd"/>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 xml:space="preserve">8.7.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rsidR="000A2268" w:rsidRPr="00F329F2" w:rsidRDefault="000A2268">
      <w:pPr>
        <w:pStyle w:val="15"/>
        <w:ind w:firstLine="708"/>
        <w:jc w:val="both"/>
        <w:rPr>
          <w:rFonts w:ascii="Times New Roman" w:hAnsi="Times New Roman" w:cs="Times New Roman"/>
        </w:rPr>
      </w:pPr>
      <w:r w:rsidRPr="00F329F2">
        <w:rPr>
          <w:rFonts w:ascii="Times New Roman" w:hAnsi="Times New Roman" w:cs="Times New Roman"/>
        </w:rPr>
        <w:t xml:space="preserve">8.8. </w:t>
      </w:r>
      <w:proofErr w:type="gramStart"/>
      <w:r w:rsidRPr="00F329F2">
        <w:rPr>
          <w:rFonts w:ascii="Times New Roman" w:hAnsi="Times New Roman" w:cs="Times New Roman"/>
        </w:rPr>
        <w:t>Решение стороны-инициатора об одностороннем отказе от исполнения Контракта в течение 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F329F2">
        <w:rPr>
          <w:rFonts w:ascii="Times New Roman" w:hAnsi="Times New Roman" w:cs="Times New Roman"/>
        </w:rPr>
        <w:t xml:space="preserve"> получение стороной-инициатором  подтверждения о его вручении. Датой такого надлежащего уведомления признается дата получения стороной-инициатором расторжения Контракта подтверждения о вручении другой стороне указанного уведомления либо дата получения стороной-инициатором информации об отсутствии другой стороны по её адресу, указанному в Контракте. </w:t>
      </w:r>
    </w:p>
    <w:p w:rsidR="000A2268" w:rsidRPr="00F329F2" w:rsidRDefault="000A2268">
      <w:pPr>
        <w:pStyle w:val="15"/>
        <w:ind w:firstLine="708"/>
        <w:jc w:val="both"/>
      </w:pPr>
      <w:r w:rsidRPr="00F329F2">
        <w:rPr>
          <w:rFonts w:ascii="Times New Roman" w:hAnsi="Times New Roman" w:cs="Times New Roman"/>
        </w:rPr>
        <w:t xml:space="preserve">8.9. Решение стороны-инициатора об одностороннем отказе от исполнения Контракта вступает в </w:t>
      </w:r>
      <w:proofErr w:type="gramStart"/>
      <w:r w:rsidRPr="00F329F2">
        <w:rPr>
          <w:rFonts w:ascii="Times New Roman" w:hAnsi="Times New Roman" w:cs="Times New Roman"/>
        </w:rPr>
        <w:t>силу</w:t>
      </w:r>
      <w:proofErr w:type="gramEnd"/>
      <w:r w:rsidRPr="00F329F2">
        <w:rPr>
          <w:rFonts w:ascii="Times New Roman" w:hAnsi="Times New Roman" w:cs="Times New Roman"/>
        </w:rPr>
        <w:t xml:space="preserve"> и Контракт считается расторгнутым через десять дней с даты надлежащего уведомления  стороной-инициатором другой стороны об одностороннем отказе от исполнения Контракта.</w:t>
      </w:r>
    </w:p>
    <w:p w:rsidR="000A2268" w:rsidRPr="00F329F2" w:rsidRDefault="000A2268">
      <w:pPr>
        <w:ind w:firstLine="709"/>
        <w:jc w:val="both"/>
        <w:rPr>
          <w:b/>
          <w:spacing w:val="-6"/>
          <w:sz w:val="22"/>
          <w:szCs w:val="22"/>
        </w:rPr>
      </w:pPr>
      <w:r w:rsidRPr="00F329F2">
        <w:rPr>
          <w:sz w:val="22"/>
          <w:szCs w:val="22"/>
        </w:rPr>
        <w:t xml:space="preserve">8.10. </w:t>
      </w:r>
      <w:proofErr w:type="gramStart"/>
      <w:r w:rsidRPr="00F329F2">
        <w:rPr>
          <w:sz w:val="22"/>
          <w:szCs w:val="22"/>
        </w:rPr>
        <w:t>Сторона-инициатор расторжения обязана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другой стороны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стороне-инициатору расторжения компенсированы затраты на проведение экспертизы (в случае ее поведения).</w:t>
      </w:r>
      <w:proofErr w:type="gramEnd"/>
      <w:r w:rsidRPr="00F329F2">
        <w:rPr>
          <w:sz w:val="22"/>
          <w:szCs w:val="22"/>
        </w:rPr>
        <w:t xml:space="preserve"> Данное правило не применяется в случае повторного нарушения другой стороной условий Контракта, которые в соответствии с гражданским законодательством являются основанием для одностороннего отказа стороной-инициатором от исполнения  Контракта.</w:t>
      </w:r>
    </w:p>
    <w:p w:rsidR="000A2268" w:rsidRPr="00F329F2" w:rsidRDefault="000A2268">
      <w:pPr>
        <w:widowControl w:val="0"/>
        <w:ind w:firstLine="851"/>
        <w:jc w:val="center"/>
        <w:rPr>
          <w:sz w:val="22"/>
          <w:szCs w:val="22"/>
        </w:rPr>
      </w:pPr>
      <w:r w:rsidRPr="00F329F2">
        <w:rPr>
          <w:b/>
          <w:spacing w:val="-6"/>
          <w:sz w:val="22"/>
          <w:szCs w:val="22"/>
        </w:rPr>
        <w:t>9. Срок действия Контракта</w:t>
      </w:r>
    </w:p>
    <w:p w:rsidR="000A2268" w:rsidRPr="00F329F2" w:rsidRDefault="000A2268">
      <w:pPr>
        <w:ind w:firstLine="709"/>
        <w:jc w:val="both"/>
        <w:rPr>
          <w:b/>
          <w:spacing w:val="-6"/>
          <w:sz w:val="22"/>
          <w:szCs w:val="22"/>
        </w:rPr>
      </w:pPr>
      <w:r w:rsidRPr="00F329F2">
        <w:rPr>
          <w:sz w:val="22"/>
          <w:szCs w:val="22"/>
        </w:rPr>
        <w:t>9.1.</w:t>
      </w:r>
      <w:r w:rsidRPr="00F329F2">
        <w:rPr>
          <w:sz w:val="22"/>
          <w:szCs w:val="22"/>
        </w:rPr>
        <w:tab/>
        <w:t>Настоящий Контра</w:t>
      </w:r>
      <w:proofErr w:type="gramStart"/>
      <w:r w:rsidRPr="00F329F2">
        <w:rPr>
          <w:sz w:val="22"/>
          <w:szCs w:val="22"/>
        </w:rPr>
        <w:t>кт вст</w:t>
      </w:r>
      <w:proofErr w:type="gramEnd"/>
      <w:r w:rsidRPr="00F329F2">
        <w:rPr>
          <w:sz w:val="22"/>
          <w:szCs w:val="22"/>
        </w:rPr>
        <w:t>упает в силу с момента его подписания сторонами и действует по 31.12.</w:t>
      </w:r>
      <w:r w:rsidR="004E40F2" w:rsidRPr="00F329F2">
        <w:rPr>
          <w:sz w:val="22"/>
          <w:szCs w:val="22"/>
        </w:rPr>
        <w:t>202</w:t>
      </w:r>
      <w:r w:rsidR="004E40F2">
        <w:rPr>
          <w:sz w:val="22"/>
          <w:szCs w:val="22"/>
        </w:rPr>
        <w:t>6</w:t>
      </w:r>
      <w:r w:rsidRPr="00F329F2">
        <w:rPr>
          <w:sz w:val="22"/>
          <w:szCs w:val="22"/>
        </w:rPr>
        <w:t>, а в части исполнения финансовых и иных обязательств - до полного исполнения сторонами своих обязательств</w:t>
      </w:r>
      <w:r w:rsidRPr="00F329F2">
        <w:rPr>
          <w:spacing w:val="-6"/>
          <w:sz w:val="22"/>
          <w:szCs w:val="22"/>
        </w:rPr>
        <w:t xml:space="preserve">. </w:t>
      </w:r>
    </w:p>
    <w:p w:rsidR="000A2268" w:rsidRPr="00F329F2" w:rsidRDefault="000A2268">
      <w:pPr>
        <w:widowControl w:val="0"/>
        <w:tabs>
          <w:tab w:val="left" w:pos="567"/>
        </w:tabs>
        <w:ind w:firstLine="709"/>
        <w:jc w:val="center"/>
        <w:rPr>
          <w:sz w:val="22"/>
          <w:szCs w:val="22"/>
        </w:rPr>
      </w:pPr>
      <w:r w:rsidRPr="00F329F2">
        <w:rPr>
          <w:b/>
          <w:spacing w:val="-6"/>
          <w:sz w:val="22"/>
          <w:szCs w:val="22"/>
        </w:rPr>
        <w:t>10. Дополнительные условия</w:t>
      </w:r>
    </w:p>
    <w:p w:rsidR="000A2268" w:rsidRPr="00F329F2" w:rsidRDefault="000A2268">
      <w:pPr>
        <w:pStyle w:val="15"/>
        <w:spacing w:line="100" w:lineRule="atLeast"/>
        <w:ind w:firstLine="709"/>
        <w:jc w:val="both"/>
      </w:pPr>
      <w:r w:rsidRPr="00F329F2">
        <w:rPr>
          <w:rFonts w:ascii="Times New Roman" w:hAnsi="Times New Roman" w:cs="Times New Roman"/>
        </w:rPr>
        <w:t>10.1. Контракт составлен в двух подлинных экземплярах, имеющих одинаковую юридическую силу, по одному для каждой из Сторон.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p>
    <w:p w:rsidR="000A2268" w:rsidRPr="00F329F2" w:rsidRDefault="000A2268">
      <w:pPr>
        <w:widowControl w:val="0"/>
        <w:tabs>
          <w:tab w:val="left" w:pos="567"/>
        </w:tabs>
        <w:ind w:firstLine="709"/>
        <w:jc w:val="both"/>
        <w:rPr>
          <w:sz w:val="22"/>
          <w:szCs w:val="22"/>
        </w:rPr>
      </w:pPr>
      <w:r w:rsidRPr="00F329F2">
        <w:rPr>
          <w:sz w:val="22"/>
          <w:szCs w:val="22"/>
        </w:rPr>
        <w:t xml:space="preserve">10.2. Все приложения являются неотъемлемыми частями настоящего Контракта. </w:t>
      </w:r>
    </w:p>
    <w:p w:rsidR="000A2268" w:rsidRPr="00F329F2" w:rsidRDefault="000A2268">
      <w:pPr>
        <w:ind w:right="15" w:firstLine="709"/>
        <w:jc w:val="both"/>
        <w:rPr>
          <w:sz w:val="22"/>
          <w:szCs w:val="22"/>
        </w:rPr>
      </w:pPr>
      <w:r w:rsidRPr="00F329F2">
        <w:rPr>
          <w:sz w:val="22"/>
          <w:szCs w:val="22"/>
        </w:rPr>
        <w:t xml:space="preserve">10.3.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 </w:t>
      </w:r>
    </w:p>
    <w:p w:rsidR="000A2268" w:rsidRPr="00F329F2" w:rsidRDefault="000A2268">
      <w:pPr>
        <w:pStyle w:val="15"/>
        <w:ind w:firstLine="709"/>
        <w:jc w:val="both"/>
        <w:rPr>
          <w:rFonts w:ascii="Times New Roman" w:hAnsi="Times New Roman" w:cs="Times New Roman"/>
        </w:rPr>
      </w:pPr>
      <w:r w:rsidRPr="00F329F2">
        <w:rPr>
          <w:rFonts w:ascii="Times New Roman" w:hAnsi="Times New Roman" w:cs="Times New Roman"/>
        </w:rPr>
        <w:t>10.4. В случае перемены Государственного заказчика права и обязанности Государственного заказчика, предусмотренные Контрактом, переходят к новому Заказчику.</w:t>
      </w:r>
    </w:p>
    <w:p w:rsidR="000A2268" w:rsidRPr="00F329F2" w:rsidRDefault="000A2268">
      <w:pPr>
        <w:pStyle w:val="15"/>
        <w:ind w:firstLine="709"/>
        <w:jc w:val="both"/>
      </w:pPr>
      <w:r w:rsidRPr="00F329F2">
        <w:rPr>
          <w:rFonts w:ascii="Times New Roman" w:hAnsi="Times New Roman" w:cs="Times New Roman"/>
        </w:rPr>
        <w:t>10.5. По факту исполнения взаимных обязательств по Контракту Стороны в 10-дневный срок составляют акт сверки взаиморасчетов в произвольной форме, который подписывается уполномоченными представителями Сторон.</w:t>
      </w:r>
    </w:p>
    <w:p w:rsidR="00A350C5" w:rsidRPr="00F329F2" w:rsidRDefault="000A2268" w:rsidP="00A350C5">
      <w:pPr>
        <w:pStyle w:val="15"/>
        <w:ind w:firstLine="709"/>
        <w:jc w:val="both"/>
        <w:rPr>
          <w:rFonts w:ascii="Times New Roman" w:hAnsi="Times New Roman" w:cs="Times New Roman"/>
        </w:rPr>
      </w:pPr>
      <w:r w:rsidRPr="00F329F2">
        <w:t xml:space="preserve">10.6. </w:t>
      </w:r>
      <w:r w:rsidR="00A350C5" w:rsidRPr="00F329F2">
        <w:rPr>
          <w:rFonts w:ascii="Times New Roman" w:hAnsi="Times New Roman" w:cs="Times New Roman"/>
        </w:rPr>
        <w:t xml:space="preserve">Стороны обязуются обеспечить конфиденциальность информации, ставшей известной в рамках исполнения настоящего Контракта, в соответствии с законодательством Российской Федерации. Допускается передача конфиденциальной информации исключительно во исполнение обязательств по настоящему Контракту и в случаях, предусмотренных действующим законодательством Российской Федерации. Факт заключения Сторонами настоящего Контракта не является конфиденциальной </w:t>
      </w:r>
      <w:r w:rsidR="00A350C5" w:rsidRPr="00F329F2">
        <w:rPr>
          <w:rFonts w:ascii="Times New Roman" w:hAnsi="Times New Roman" w:cs="Times New Roman"/>
        </w:rPr>
        <w:lastRenderedPageBreak/>
        <w:t xml:space="preserve">информацией. </w:t>
      </w:r>
    </w:p>
    <w:p w:rsidR="00A350C5" w:rsidRPr="00F329F2" w:rsidRDefault="00A350C5" w:rsidP="00A350C5">
      <w:pPr>
        <w:pStyle w:val="15"/>
        <w:ind w:firstLine="709"/>
        <w:jc w:val="both"/>
        <w:rPr>
          <w:rFonts w:ascii="Times New Roman" w:hAnsi="Times New Roman" w:cs="Times New Roman"/>
        </w:rPr>
      </w:pPr>
      <w:r w:rsidRPr="00F329F2">
        <w:rPr>
          <w:rFonts w:ascii="Times New Roman" w:hAnsi="Times New Roman" w:cs="Times New Roman"/>
        </w:rPr>
        <w:t>Стороны относят Учетную информацию Заказчика</w:t>
      </w:r>
      <w:r w:rsidR="00274F06">
        <w:rPr>
          <w:rFonts w:ascii="Times New Roman" w:hAnsi="Times New Roman" w:cs="Times New Roman"/>
        </w:rPr>
        <w:t>/Клиента Заказчика</w:t>
      </w:r>
      <w:r w:rsidRPr="00F329F2">
        <w:rPr>
          <w:rFonts w:ascii="Times New Roman" w:hAnsi="Times New Roman" w:cs="Times New Roman"/>
        </w:rPr>
        <w:t xml:space="preserve"> и Персональные данные, доступ к которым получит Заказчик</w:t>
      </w:r>
      <w:r w:rsidR="00274F06">
        <w:rPr>
          <w:rFonts w:ascii="Times New Roman" w:hAnsi="Times New Roman" w:cs="Times New Roman"/>
        </w:rPr>
        <w:t>/Клиент Заказчика</w:t>
      </w:r>
      <w:r w:rsidRPr="00F329F2">
        <w:rPr>
          <w:rFonts w:ascii="Times New Roman" w:hAnsi="Times New Roman" w:cs="Times New Roman"/>
        </w:rPr>
        <w:t xml:space="preserve"> в результате заключения Контракта к Конфиденциальной информации. Заказчик</w:t>
      </w:r>
      <w:r w:rsidR="001566C0">
        <w:rPr>
          <w:rFonts w:ascii="Times New Roman" w:hAnsi="Times New Roman" w:cs="Times New Roman"/>
        </w:rPr>
        <w:t>/Клиент Заказчика</w:t>
      </w:r>
      <w:r w:rsidRPr="00F329F2">
        <w:rPr>
          <w:rFonts w:ascii="Times New Roman" w:hAnsi="Times New Roman" w:cs="Times New Roman"/>
        </w:rPr>
        <w:t xml:space="preserve"> и Исполнитель обязуются не передавать Конфиденциальную информацию третьим лицам. </w:t>
      </w:r>
    </w:p>
    <w:p w:rsidR="00A350C5" w:rsidRPr="00F329F2" w:rsidRDefault="00A350C5" w:rsidP="00A350C5">
      <w:pPr>
        <w:pStyle w:val="15"/>
        <w:ind w:firstLine="709"/>
        <w:jc w:val="both"/>
        <w:rPr>
          <w:rFonts w:ascii="Times New Roman" w:hAnsi="Times New Roman" w:cs="Times New Roman"/>
        </w:rPr>
      </w:pPr>
      <w:r w:rsidRPr="00F329F2">
        <w:rPr>
          <w:rFonts w:ascii="Times New Roman" w:hAnsi="Times New Roman" w:cs="Times New Roman"/>
        </w:rPr>
        <w:t xml:space="preserve">10.7. </w:t>
      </w:r>
      <w:proofErr w:type="gramStart"/>
      <w:r w:rsidRPr="00F329F2">
        <w:rPr>
          <w:rFonts w:ascii="Times New Roman" w:hAnsi="Times New Roman" w:cs="Times New Roman"/>
        </w:rPr>
        <w:t>Заказчик обязуется соблюдать</w:t>
      </w:r>
      <w:r w:rsidR="00274F06">
        <w:rPr>
          <w:rFonts w:ascii="Times New Roman" w:hAnsi="Times New Roman" w:cs="Times New Roman"/>
        </w:rPr>
        <w:t xml:space="preserve"> и обеспечить соблюдение Клиентом Заказчика</w:t>
      </w:r>
      <w:r w:rsidRPr="00F329F2">
        <w:rPr>
          <w:rFonts w:ascii="Times New Roman" w:hAnsi="Times New Roman" w:cs="Times New Roman"/>
        </w:rPr>
        <w:t xml:space="preserve"> </w:t>
      </w:r>
      <w:r w:rsidR="00274F06" w:rsidRPr="00F329F2">
        <w:rPr>
          <w:rFonts w:ascii="Times New Roman" w:hAnsi="Times New Roman" w:cs="Times New Roman"/>
        </w:rPr>
        <w:t>требовани</w:t>
      </w:r>
      <w:r w:rsidR="00274F06">
        <w:rPr>
          <w:rFonts w:ascii="Times New Roman" w:hAnsi="Times New Roman" w:cs="Times New Roman"/>
        </w:rPr>
        <w:t>й</w:t>
      </w:r>
      <w:r w:rsidR="00274F06" w:rsidRPr="00F329F2">
        <w:rPr>
          <w:rFonts w:ascii="Times New Roman" w:hAnsi="Times New Roman" w:cs="Times New Roman"/>
        </w:rPr>
        <w:t xml:space="preserve"> </w:t>
      </w:r>
      <w:r w:rsidRPr="00F329F2">
        <w:rPr>
          <w:rFonts w:ascii="Times New Roman" w:hAnsi="Times New Roman" w:cs="Times New Roman"/>
        </w:rPr>
        <w:t>Федерального Закона №152-ФЗ от 27 июля 2006 года «О персональных данных» в отношении персональных данных физических лиц, которые станут доступны Заказчику</w:t>
      </w:r>
      <w:r w:rsidR="00274F06">
        <w:rPr>
          <w:rFonts w:ascii="Times New Roman" w:hAnsi="Times New Roman" w:cs="Times New Roman"/>
        </w:rPr>
        <w:t>/Клиенту Заказчика</w:t>
      </w:r>
      <w:r w:rsidRPr="00F329F2">
        <w:rPr>
          <w:rFonts w:ascii="Times New Roman" w:hAnsi="Times New Roman" w:cs="Times New Roman"/>
        </w:rPr>
        <w:t xml:space="preserve"> в результате заключения настоящего Контракта и/или в результате использования Заказчиком</w:t>
      </w:r>
      <w:r w:rsidR="00274F06">
        <w:rPr>
          <w:rFonts w:ascii="Times New Roman" w:hAnsi="Times New Roman" w:cs="Times New Roman"/>
        </w:rPr>
        <w:t>/Клиентом Заказчика</w:t>
      </w:r>
      <w:r w:rsidRPr="00F329F2">
        <w:rPr>
          <w:rFonts w:ascii="Times New Roman" w:hAnsi="Times New Roman" w:cs="Times New Roman"/>
        </w:rPr>
        <w:t xml:space="preserve"> Сайта, в том числе: (а) использовать Персональные данные физических лиц только с целью трудоустройства этих</w:t>
      </w:r>
      <w:proofErr w:type="gramEnd"/>
      <w:r w:rsidRPr="00F329F2">
        <w:rPr>
          <w:rFonts w:ascii="Times New Roman" w:hAnsi="Times New Roman" w:cs="Times New Roman"/>
        </w:rPr>
        <w:t xml:space="preserve"> физических лиц; (б) не передавать Персональные данные физических лиц третьим лицам; (в) не разглашать информацию о том, что Персональные данные какого-либо физического лица находятся на Сайте или Сайтах; (г) при сохранении копий Персональных данных на бумажных или электронных носителях делать это в соответствии с Федеральным Законом №152-ФЗ от 27 июля 2006 года «О персональных данных», принимая на себя все обязательства Оператора в терминах данного Закона; (д) не предлагать физическим лицам, Персональные данные которых размещены на Сайте или Сайтах, размещать их Персональные данные на сайте или в базах данных Заказчика</w:t>
      </w:r>
      <w:r w:rsidR="00274F06">
        <w:rPr>
          <w:rFonts w:ascii="Times New Roman" w:hAnsi="Times New Roman" w:cs="Times New Roman"/>
        </w:rPr>
        <w:t>/Клиента Заказчика</w:t>
      </w:r>
      <w:r w:rsidRPr="00F329F2">
        <w:rPr>
          <w:rFonts w:ascii="Times New Roman" w:hAnsi="Times New Roman" w:cs="Times New Roman"/>
        </w:rPr>
        <w:t xml:space="preserve"> или иных третьих лиц.</w:t>
      </w:r>
    </w:p>
    <w:p w:rsidR="00A350C5" w:rsidRPr="00F329F2" w:rsidRDefault="00A350C5" w:rsidP="00A350C5">
      <w:pPr>
        <w:pStyle w:val="15"/>
        <w:ind w:firstLine="709"/>
        <w:jc w:val="both"/>
        <w:rPr>
          <w:rFonts w:ascii="Times New Roman" w:hAnsi="Times New Roman" w:cs="Times New Roman"/>
        </w:rPr>
      </w:pPr>
      <w:r w:rsidRPr="00F329F2">
        <w:rPr>
          <w:rFonts w:ascii="Times New Roman" w:hAnsi="Times New Roman" w:cs="Times New Roman"/>
        </w:rPr>
        <w:t xml:space="preserve">10.8. </w:t>
      </w:r>
      <w:proofErr w:type="gramStart"/>
      <w:r w:rsidRPr="00F329F2">
        <w:rPr>
          <w:rFonts w:ascii="Times New Roman" w:hAnsi="Times New Roman" w:cs="Times New Roman"/>
        </w:rPr>
        <w:t>Заказчик ознакомился и согласен</w:t>
      </w:r>
      <w:r w:rsidR="00274F06" w:rsidRPr="00274F06">
        <w:t xml:space="preserve"> </w:t>
      </w:r>
      <w:r w:rsidR="00274F06" w:rsidRPr="00274F06">
        <w:rPr>
          <w:rFonts w:ascii="Times New Roman" w:hAnsi="Times New Roman" w:cs="Times New Roman"/>
        </w:rPr>
        <w:t>и гарантирует ознакомление и согласие Клиента Заказчика</w:t>
      </w:r>
      <w:r w:rsidRPr="00F329F2">
        <w:rPr>
          <w:rFonts w:ascii="Times New Roman" w:hAnsi="Times New Roman" w:cs="Times New Roman"/>
        </w:rPr>
        <w:t xml:space="preserve"> со следующими приложениями к Контракту, которые являются его неотъемлемой частью: (а) с Условиями оказания Услуг, размещенными в сети Интернет по адресу https://hh.ru/conditions; (б) с Тарифами, отображаемыми в интерфейсе личного кабинета Заказчика на Сайте в сети интернет по адресу https://hh.ru/price;</w:t>
      </w:r>
      <w:proofErr w:type="gramEnd"/>
      <w:r w:rsidRPr="00F329F2">
        <w:rPr>
          <w:rFonts w:ascii="Times New Roman" w:hAnsi="Times New Roman" w:cs="Times New Roman"/>
        </w:rPr>
        <w:t xml:space="preserve"> (в) с Условиями использования Сайтов, размещенными в сети Интернет по адресу  </w:t>
      </w:r>
      <w:hyperlink r:id="rId12" w:history="1">
        <w:r w:rsidR="00274F06" w:rsidRPr="00274F06">
          <w:rPr>
            <w:rStyle w:val="a6"/>
            <w:rFonts w:ascii="Times New Roman" w:hAnsi="Times New Roman" w:cs="Times New Roman"/>
            <w:lang w:val="ru-RU" w:eastAsia="ar-SA" w:bidi="ar-SA"/>
          </w:rPr>
          <w:t>https://hh.ru/terms</w:t>
        </w:r>
      </w:hyperlink>
      <w:r w:rsidRPr="00F329F2">
        <w:rPr>
          <w:rFonts w:ascii="Times New Roman" w:hAnsi="Times New Roman" w:cs="Times New Roman"/>
        </w:rPr>
        <w:t>.</w:t>
      </w:r>
    </w:p>
    <w:p w:rsidR="000A2268" w:rsidRPr="00F329F2" w:rsidRDefault="00A350C5">
      <w:pPr>
        <w:ind w:firstLine="709"/>
        <w:jc w:val="both"/>
        <w:rPr>
          <w:sz w:val="22"/>
          <w:szCs w:val="22"/>
        </w:rPr>
      </w:pPr>
      <w:r w:rsidRPr="00F329F2">
        <w:rPr>
          <w:sz w:val="22"/>
          <w:szCs w:val="22"/>
        </w:rPr>
        <w:t xml:space="preserve">10.9. </w:t>
      </w:r>
      <w:r w:rsidR="000A2268" w:rsidRPr="00F329F2">
        <w:rPr>
          <w:sz w:val="22"/>
          <w:szCs w:val="22"/>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1566C0" w:rsidRDefault="000A2268">
      <w:pPr>
        <w:pStyle w:val="15"/>
        <w:ind w:firstLine="709"/>
        <w:jc w:val="both"/>
        <w:rPr>
          <w:rFonts w:ascii="Times New Roman" w:hAnsi="Times New Roman" w:cs="Times New Roman"/>
        </w:rPr>
      </w:pPr>
      <w:r w:rsidRPr="00F329F2">
        <w:rPr>
          <w:rFonts w:ascii="Times New Roman" w:hAnsi="Times New Roman" w:cs="Times New Roman"/>
        </w:rPr>
        <w:t>10.</w:t>
      </w:r>
      <w:r w:rsidR="00A350C5" w:rsidRPr="00F329F2">
        <w:rPr>
          <w:rFonts w:ascii="Times New Roman" w:hAnsi="Times New Roman" w:cs="Times New Roman"/>
        </w:rPr>
        <w:t>10</w:t>
      </w:r>
      <w:r w:rsidRPr="00F329F2">
        <w:rPr>
          <w:rFonts w:ascii="Times New Roman" w:hAnsi="Times New Roman" w:cs="Times New Roman"/>
        </w:rPr>
        <w:t xml:space="preserve">. </w:t>
      </w:r>
      <w:r w:rsidR="001566C0" w:rsidRPr="001566C0">
        <w:rPr>
          <w:rFonts w:ascii="Times New Roman" w:hAnsi="Times New Roman" w:cs="Times New Roman"/>
        </w:rPr>
        <w:t xml:space="preserve">В текстах Приложений к </w:t>
      </w:r>
      <w:r w:rsidR="001566C0">
        <w:rPr>
          <w:rFonts w:ascii="Times New Roman" w:hAnsi="Times New Roman" w:cs="Times New Roman"/>
        </w:rPr>
        <w:t>Контракту</w:t>
      </w:r>
      <w:r w:rsidR="001566C0" w:rsidRPr="001566C0">
        <w:rPr>
          <w:rFonts w:ascii="Times New Roman" w:hAnsi="Times New Roman" w:cs="Times New Roman"/>
        </w:rPr>
        <w:t>, указанных в п.10.</w:t>
      </w:r>
      <w:r w:rsidR="001566C0">
        <w:rPr>
          <w:rFonts w:ascii="Times New Roman" w:hAnsi="Times New Roman" w:cs="Times New Roman"/>
        </w:rPr>
        <w:t>8</w:t>
      </w:r>
      <w:r w:rsidR="001566C0" w:rsidRPr="001566C0">
        <w:rPr>
          <w:rFonts w:ascii="Times New Roman" w:hAnsi="Times New Roman" w:cs="Times New Roman"/>
        </w:rPr>
        <w:t xml:space="preserve">. </w:t>
      </w:r>
      <w:r w:rsidR="001566C0">
        <w:rPr>
          <w:rFonts w:ascii="Times New Roman" w:hAnsi="Times New Roman" w:cs="Times New Roman"/>
        </w:rPr>
        <w:t>Контракта</w:t>
      </w:r>
      <w:r w:rsidR="001566C0" w:rsidRPr="001566C0">
        <w:rPr>
          <w:rFonts w:ascii="Times New Roman" w:hAnsi="Times New Roman" w:cs="Times New Roman"/>
        </w:rPr>
        <w:t>, под терминами «Заказчик» или «Пользователь» при оказании Услуг и при работе с Сайтом Клиентом Заказчика будет пониматься именно Клиент Заказчика</w:t>
      </w:r>
      <w:r w:rsidR="001566C0">
        <w:rPr>
          <w:rFonts w:ascii="Times New Roman" w:hAnsi="Times New Roman" w:cs="Times New Roman"/>
        </w:rPr>
        <w:t>, указанный в п.1.2. Контракта</w:t>
      </w:r>
      <w:r w:rsidR="001566C0" w:rsidRPr="001566C0">
        <w:rPr>
          <w:rFonts w:ascii="Times New Roman" w:hAnsi="Times New Roman" w:cs="Times New Roman"/>
        </w:rPr>
        <w:t>. В случае</w:t>
      </w:r>
      <w:proofErr w:type="gramStart"/>
      <w:r w:rsidR="001566C0" w:rsidRPr="001566C0">
        <w:rPr>
          <w:rFonts w:ascii="Times New Roman" w:hAnsi="Times New Roman" w:cs="Times New Roman"/>
        </w:rPr>
        <w:t>,</w:t>
      </w:r>
      <w:proofErr w:type="gramEnd"/>
      <w:r w:rsidR="001566C0" w:rsidRPr="001566C0">
        <w:rPr>
          <w:rFonts w:ascii="Times New Roman" w:hAnsi="Times New Roman" w:cs="Times New Roman"/>
        </w:rPr>
        <w:t xml:space="preserve"> если в текстах Приложений к Договору, указанных в п.10.</w:t>
      </w:r>
      <w:r w:rsidR="001566C0">
        <w:rPr>
          <w:rFonts w:ascii="Times New Roman" w:hAnsi="Times New Roman" w:cs="Times New Roman"/>
        </w:rPr>
        <w:t>8</w:t>
      </w:r>
      <w:r w:rsidR="001566C0" w:rsidRPr="001566C0">
        <w:rPr>
          <w:rFonts w:ascii="Times New Roman" w:hAnsi="Times New Roman" w:cs="Times New Roman"/>
        </w:rPr>
        <w:t xml:space="preserve">. </w:t>
      </w:r>
      <w:proofErr w:type="gramStart"/>
      <w:r w:rsidR="001566C0" w:rsidRPr="001566C0">
        <w:rPr>
          <w:rFonts w:ascii="Times New Roman" w:hAnsi="Times New Roman" w:cs="Times New Roman"/>
        </w:rPr>
        <w:t xml:space="preserve">Договора, установлены какие-либо права и обязанности «Заказчика» или «Пользователя услуг» перед Исполнителем и, соответственно, права и обязанности Исполнителя перед ними, такие обязательства (обязанности и права) перед Исполнителем будет нести Клиент Заказчика, а в случае, если Клиент Заказчика откажется от исполнения обязательств перед Исполнителем, то такие обязательства Исполнитель вправе реализовать по отношению к Заказчику. </w:t>
      </w:r>
      <w:proofErr w:type="gramEnd"/>
    </w:p>
    <w:p w:rsidR="001566C0" w:rsidRDefault="001566C0">
      <w:pPr>
        <w:pStyle w:val="15"/>
        <w:ind w:firstLine="709"/>
        <w:jc w:val="both"/>
        <w:rPr>
          <w:rFonts w:ascii="Times New Roman" w:hAnsi="Times New Roman" w:cs="Times New Roman"/>
        </w:rPr>
      </w:pPr>
      <w:r>
        <w:rPr>
          <w:rFonts w:ascii="Times New Roman" w:hAnsi="Times New Roman" w:cs="Times New Roman"/>
        </w:rPr>
        <w:t>10.11</w:t>
      </w:r>
      <w:r w:rsidRPr="001566C0">
        <w:rPr>
          <w:rFonts w:ascii="Times New Roman" w:hAnsi="Times New Roman" w:cs="Times New Roman"/>
        </w:rPr>
        <w:t xml:space="preserve">. Настоящий </w:t>
      </w:r>
      <w:r>
        <w:rPr>
          <w:rFonts w:ascii="Times New Roman" w:hAnsi="Times New Roman" w:cs="Times New Roman"/>
        </w:rPr>
        <w:t>Контракт</w:t>
      </w:r>
      <w:r w:rsidRPr="001566C0">
        <w:rPr>
          <w:rFonts w:ascii="Times New Roman" w:hAnsi="Times New Roman" w:cs="Times New Roman"/>
        </w:rPr>
        <w:t xml:space="preserve"> является договором в пользу третьих лиц согласно ст.430 Гражданского кодекса РФ. Положения указанной статьи Гражданского кодекса РФ применяются к отношениям между сторонами Договора (Исполнителем, Заказчиком) и Клиентом Заказчика.</w:t>
      </w:r>
    </w:p>
    <w:p w:rsidR="000A2268" w:rsidRPr="00F329F2" w:rsidRDefault="001566C0">
      <w:pPr>
        <w:pStyle w:val="15"/>
        <w:ind w:firstLine="709"/>
        <w:jc w:val="both"/>
        <w:rPr>
          <w:rFonts w:ascii="Times New Roman" w:hAnsi="Times New Roman" w:cs="Times New Roman"/>
        </w:rPr>
      </w:pPr>
      <w:r>
        <w:rPr>
          <w:rFonts w:ascii="Times New Roman" w:hAnsi="Times New Roman" w:cs="Times New Roman"/>
        </w:rPr>
        <w:t xml:space="preserve">10.12. </w:t>
      </w:r>
      <w:r w:rsidR="000A2268" w:rsidRPr="00F329F2">
        <w:rPr>
          <w:rFonts w:ascii="Times New Roman" w:hAnsi="Times New Roman" w:cs="Times New Roman"/>
        </w:rPr>
        <w:t>Приложения к Контракту, являющиеся его неотъемлемой частью:</w:t>
      </w:r>
    </w:p>
    <w:p w:rsidR="000A2268" w:rsidRDefault="000A2268">
      <w:pPr>
        <w:pStyle w:val="15"/>
        <w:ind w:firstLine="709"/>
        <w:jc w:val="both"/>
        <w:rPr>
          <w:rFonts w:ascii="Times New Roman" w:hAnsi="Times New Roman" w:cs="Times New Roman"/>
          <w:lang w:val="en-US"/>
        </w:rPr>
      </w:pPr>
      <w:r w:rsidRPr="00F329F2">
        <w:rPr>
          <w:rFonts w:ascii="Times New Roman" w:hAnsi="Times New Roman" w:cs="Times New Roman"/>
        </w:rPr>
        <w:t>Приложение № 1 – Спецификация;</w:t>
      </w:r>
    </w:p>
    <w:p w:rsidR="000F5B2A" w:rsidRPr="000F5B2A" w:rsidRDefault="000F5B2A">
      <w:pPr>
        <w:pStyle w:val="15"/>
        <w:ind w:firstLine="709"/>
        <w:jc w:val="both"/>
        <w:rPr>
          <w:rFonts w:ascii="Times New Roman" w:hAnsi="Times New Roman" w:cs="Times New Roman"/>
        </w:rPr>
      </w:pPr>
      <w:r w:rsidRPr="000F5B2A">
        <w:rPr>
          <w:rFonts w:ascii="Times New Roman" w:hAnsi="Times New Roman" w:cs="Times New Roman"/>
        </w:rPr>
        <w:t xml:space="preserve">Приложение № 2 – </w:t>
      </w:r>
      <w:r>
        <w:rPr>
          <w:rFonts w:ascii="Times New Roman" w:hAnsi="Times New Roman" w:cs="Times New Roman"/>
        </w:rPr>
        <w:t>Техническое задание;</w:t>
      </w:r>
    </w:p>
    <w:p w:rsidR="000A2268" w:rsidRPr="00F329F2" w:rsidRDefault="000A2268">
      <w:pPr>
        <w:ind w:firstLine="709"/>
        <w:jc w:val="both"/>
        <w:rPr>
          <w:b/>
          <w:sz w:val="22"/>
          <w:szCs w:val="22"/>
        </w:rPr>
      </w:pPr>
      <w:r w:rsidRPr="00F329F2">
        <w:rPr>
          <w:sz w:val="22"/>
          <w:szCs w:val="22"/>
        </w:rPr>
        <w:t xml:space="preserve">Приложение № </w:t>
      </w:r>
      <w:r w:rsidR="000F5B2A" w:rsidRPr="000F5B2A">
        <w:rPr>
          <w:sz w:val="22"/>
          <w:szCs w:val="22"/>
        </w:rPr>
        <w:t>3</w:t>
      </w:r>
      <w:r w:rsidRPr="00F329F2">
        <w:rPr>
          <w:sz w:val="22"/>
          <w:szCs w:val="22"/>
        </w:rPr>
        <w:t xml:space="preserve"> – Акт оказанных услуг (форма).</w:t>
      </w:r>
    </w:p>
    <w:p w:rsidR="000A2268" w:rsidRPr="00F329F2" w:rsidRDefault="000A2268">
      <w:pPr>
        <w:widowControl w:val="0"/>
        <w:ind w:firstLine="851"/>
        <w:jc w:val="center"/>
        <w:rPr>
          <w:b/>
          <w:bCs/>
          <w:sz w:val="22"/>
          <w:szCs w:val="22"/>
        </w:rPr>
      </w:pPr>
      <w:r w:rsidRPr="00F329F2">
        <w:rPr>
          <w:b/>
          <w:sz w:val="22"/>
          <w:szCs w:val="22"/>
        </w:rPr>
        <w:t>1</w:t>
      </w:r>
      <w:r w:rsidR="00A350C5" w:rsidRPr="00F329F2">
        <w:rPr>
          <w:b/>
          <w:sz w:val="22"/>
          <w:szCs w:val="22"/>
        </w:rPr>
        <w:t>1</w:t>
      </w:r>
      <w:r w:rsidRPr="00F329F2">
        <w:rPr>
          <w:b/>
          <w:sz w:val="22"/>
          <w:szCs w:val="22"/>
        </w:rPr>
        <w:t>. Юридические адреса и банковские реквизиты сторон</w:t>
      </w:r>
    </w:p>
    <w:tbl>
      <w:tblPr>
        <w:tblW w:w="0" w:type="auto"/>
        <w:tblInd w:w="70" w:type="dxa"/>
        <w:tblLayout w:type="fixed"/>
        <w:tblCellMar>
          <w:left w:w="70" w:type="dxa"/>
          <w:right w:w="70" w:type="dxa"/>
        </w:tblCellMar>
        <w:tblLook w:val="0000" w:firstRow="0" w:lastRow="0" w:firstColumn="0" w:lastColumn="0" w:noHBand="0" w:noVBand="0"/>
      </w:tblPr>
      <w:tblGrid>
        <w:gridCol w:w="5103"/>
        <w:gridCol w:w="4818"/>
      </w:tblGrid>
      <w:tr w:rsidR="000A2268" w:rsidRPr="00F329F2" w:rsidTr="00FC21DA">
        <w:trPr>
          <w:cantSplit/>
          <w:trHeight w:val="452"/>
        </w:trPr>
        <w:tc>
          <w:tcPr>
            <w:tcW w:w="5103" w:type="dxa"/>
            <w:shd w:val="clear" w:color="auto" w:fill="auto"/>
            <w:vAlign w:val="center"/>
          </w:tcPr>
          <w:p w:rsidR="000A2268" w:rsidRPr="00F329F2" w:rsidRDefault="000A2268">
            <w:pPr>
              <w:jc w:val="both"/>
              <w:rPr>
                <w:b/>
                <w:bCs/>
                <w:sz w:val="22"/>
                <w:szCs w:val="22"/>
              </w:rPr>
            </w:pPr>
            <w:r w:rsidRPr="00F329F2">
              <w:rPr>
                <w:b/>
                <w:bCs/>
                <w:sz w:val="22"/>
                <w:szCs w:val="22"/>
              </w:rPr>
              <w:t>Исполнитель:</w:t>
            </w:r>
          </w:p>
          <w:p w:rsidR="00C01797" w:rsidRDefault="00C01797">
            <w:pPr>
              <w:pStyle w:val="ConsNormal"/>
              <w:ind w:right="135" w:firstLine="0"/>
              <w:jc w:val="both"/>
              <w:rPr>
                <w:rFonts w:ascii="Times New Roman" w:hAnsi="Times New Roman" w:cs="Times New Roman"/>
                <w:b/>
                <w:bCs/>
                <w:sz w:val="22"/>
                <w:szCs w:val="22"/>
              </w:rPr>
            </w:pPr>
          </w:p>
          <w:p w:rsidR="000A2268" w:rsidRPr="000F5B2A" w:rsidRDefault="000F5B2A">
            <w:pPr>
              <w:pStyle w:val="ConsNormal"/>
              <w:ind w:right="135" w:firstLine="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______________</w:t>
            </w:r>
          </w:p>
        </w:tc>
        <w:tc>
          <w:tcPr>
            <w:tcW w:w="4818" w:type="dxa"/>
            <w:shd w:val="clear" w:color="auto" w:fill="auto"/>
          </w:tcPr>
          <w:p w:rsidR="000A2268" w:rsidRPr="00F329F2" w:rsidRDefault="000A2268">
            <w:pPr>
              <w:pStyle w:val="ConsNonformat"/>
              <w:widowControl/>
              <w:jc w:val="both"/>
              <w:rPr>
                <w:rFonts w:ascii="Times New Roman" w:hAnsi="Times New Roman" w:cs="Times New Roman"/>
                <w:b/>
                <w:bCs/>
                <w:sz w:val="22"/>
                <w:szCs w:val="22"/>
              </w:rPr>
            </w:pPr>
            <w:r w:rsidRPr="00F329F2">
              <w:rPr>
                <w:rFonts w:ascii="Times New Roman" w:hAnsi="Times New Roman" w:cs="Times New Roman"/>
                <w:b/>
                <w:bCs/>
                <w:sz w:val="22"/>
                <w:szCs w:val="22"/>
              </w:rPr>
              <w:t>Государственный заказчик:</w:t>
            </w:r>
          </w:p>
          <w:p w:rsidR="000A2268" w:rsidRPr="00F329F2" w:rsidRDefault="000A2268">
            <w:pPr>
              <w:pStyle w:val="ConsNonformat"/>
              <w:widowControl/>
              <w:jc w:val="both"/>
              <w:rPr>
                <w:rFonts w:ascii="Times New Roman" w:hAnsi="Times New Roman" w:cs="Times New Roman"/>
                <w:b/>
                <w:bCs/>
                <w:sz w:val="22"/>
                <w:szCs w:val="22"/>
              </w:rPr>
            </w:pPr>
          </w:p>
          <w:p w:rsidR="000A2268" w:rsidRPr="00F329F2" w:rsidRDefault="000A2268">
            <w:pPr>
              <w:jc w:val="both"/>
              <w:rPr>
                <w:b/>
                <w:bCs/>
                <w:sz w:val="22"/>
                <w:szCs w:val="22"/>
              </w:rPr>
            </w:pPr>
            <w:r w:rsidRPr="00F329F2">
              <w:rPr>
                <w:b/>
                <w:bCs/>
                <w:sz w:val="22"/>
                <w:szCs w:val="22"/>
              </w:rPr>
              <w:t xml:space="preserve">ФКУ ИК-10 УФСИН России </w:t>
            </w:r>
          </w:p>
          <w:p w:rsidR="000A2268" w:rsidRPr="00F329F2" w:rsidRDefault="000A2268">
            <w:pPr>
              <w:jc w:val="both"/>
              <w:rPr>
                <w:sz w:val="22"/>
                <w:szCs w:val="22"/>
              </w:rPr>
            </w:pPr>
            <w:r w:rsidRPr="00F329F2">
              <w:rPr>
                <w:b/>
                <w:bCs/>
                <w:sz w:val="22"/>
                <w:szCs w:val="22"/>
              </w:rPr>
              <w:t>по Ульяновской области</w:t>
            </w:r>
          </w:p>
          <w:p w:rsidR="000A2268" w:rsidRPr="00F329F2" w:rsidRDefault="000A2268">
            <w:pPr>
              <w:jc w:val="both"/>
              <w:rPr>
                <w:sz w:val="22"/>
                <w:szCs w:val="22"/>
              </w:rPr>
            </w:pPr>
          </w:p>
        </w:tc>
      </w:tr>
      <w:tr w:rsidR="000A2268" w:rsidRPr="00F329F2" w:rsidTr="00FC21DA">
        <w:trPr>
          <w:trHeight w:val="2829"/>
        </w:trPr>
        <w:tc>
          <w:tcPr>
            <w:tcW w:w="5103" w:type="dxa"/>
            <w:shd w:val="clear" w:color="auto" w:fill="auto"/>
          </w:tcPr>
          <w:p w:rsidR="00085668" w:rsidRPr="00FC21DA" w:rsidRDefault="00085668" w:rsidP="00085668">
            <w:pPr>
              <w:snapToGrid w:val="0"/>
              <w:jc w:val="both"/>
              <w:rPr>
                <w:bCs/>
                <w:sz w:val="22"/>
              </w:rPr>
            </w:pPr>
          </w:p>
          <w:p w:rsidR="00085668" w:rsidRPr="00FC21DA" w:rsidRDefault="000F5B2A" w:rsidP="00085668">
            <w:pPr>
              <w:snapToGrid w:val="0"/>
              <w:jc w:val="both"/>
              <w:rPr>
                <w:bCs/>
                <w:sz w:val="22"/>
              </w:rPr>
            </w:pPr>
            <w:r>
              <w:rPr>
                <w:bCs/>
                <w:sz w:val="22"/>
                <w:lang w:val="en-US"/>
              </w:rPr>
              <w:t>___________________</w:t>
            </w:r>
            <w:r w:rsidR="00085668" w:rsidRPr="00FC21DA">
              <w:rPr>
                <w:bCs/>
                <w:sz w:val="22"/>
              </w:rPr>
              <w:t xml:space="preserve">       </w:t>
            </w:r>
          </w:p>
          <w:p w:rsidR="00085668" w:rsidRPr="00FC21DA" w:rsidRDefault="00085668" w:rsidP="00085668">
            <w:pPr>
              <w:snapToGrid w:val="0"/>
              <w:jc w:val="both"/>
              <w:rPr>
                <w:bCs/>
                <w:sz w:val="22"/>
              </w:rPr>
            </w:pPr>
            <w:r w:rsidRPr="00FC21DA">
              <w:rPr>
                <w:bCs/>
                <w:sz w:val="22"/>
              </w:rPr>
              <w:t xml:space="preserve">_______________________ </w:t>
            </w:r>
            <w:r w:rsidR="00AE5025">
              <w:rPr>
                <w:bCs/>
                <w:sz w:val="22"/>
              </w:rPr>
              <w:t>__________</w:t>
            </w:r>
          </w:p>
          <w:p w:rsidR="00FC21DA" w:rsidRDefault="00FC21DA" w:rsidP="00FC21DA">
            <w:pPr>
              <w:jc w:val="both"/>
              <w:rPr>
                <w:sz w:val="22"/>
                <w:szCs w:val="22"/>
              </w:rPr>
            </w:pPr>
            <w:r w:rsidRPr="00F329F2">
              <w:rPr>
                <w:sz w:val="22"/>
                <w:szCs w:val="22"/>
              </w:rPr>
              <w:t>«___»______________</w:t>
            </w:r>
            <w:r w:rsidR="00AE5025" w:rsidRPr="00F329F2">
              <w:rPr>
                <w:sz w:val="22"/>
                <w:szCs w:val="22"/>
              </w:rPr>
              <w:t>202</w:t>
            </w:r>
            <w:r w:rsidR="00AE5025">
              <w:rPr>
                <w:sz w:val="22"/>
                <w:szCs w:val="22"/>
              </w:rPr>
              <w:t>6</w:t>
            </w:r>
            <w:r w:rsidR="00AE5025" w:rsidRPr="00F329F2">
              <w:rPr>
                <w:sz w:val="22"/>
                <w:szCs w:val="22"/>
              </w:rPr>
              <w:t xml:space="preserve"> </w:t>
            </w:r>
            <w:r w:rsidRPr="00F329F2">
              <w:rPr>
                <w:sz w:val="22"/>
                <w:szCs w:val="22"/>
              </w:rPr>
              <w:t xml:space="preserve">г. </w:t>
            </w:r>
          </w:p>
          <w:p w:rsidR="00FC21DA" w:rsidRDefault="00FC21DA" w:rsidP="00FC21DA">
            <w:pPr>
              <w:jc w:val="both"/>
              <w:rPr>
                <w:sz w:val="22"/>
                <w:szCs w:val="22"/>
              </w:rPr>
            </w:pPr>
            <w:r w:rsidRPr="00F329F2">
              <w:rPr>
                <w:sz w:val="22"/>
                <w:szCs w:val="22"/>
              </w:rPr>
              <w:t xml:space="preserve">М.П. </w:t>
            </w:r>
          </w:p>
          <w:p w:rsidR="000A2268" w:rsidRPr="00F329F2" w:rsidRDefault="000A2268" w:rsidP="00085668">
            <w:pPr>
              <w:snapToGrid w:val="0"/>
              <w:jc w:val="both"/>
              <w:rPr>
                <w:bCs/>
                <w:sz w:val="22"/>
                <w:szCs w:val="22"/>
              </w:rPr>
            </w:pPr>
          </w:p>
        </w:tc>
        <w:tc>
          <w:tcPr>
            <w:tcW w:w="4818" w:type="dxa"/>
            <w:shd w:val="clear" w:color="auto" w:fill="auto"/>
          </w:tcPr>
          <w:p w:rsidR="000F5B2A" w:rsidRPr="000F5B2A" w:rsidRDefault="000F5B2A" w:rsidP="000F5B2A">
            <w:pPr>
              <w:rPr>
                <w:sz w:val="22"/>
                <w:szCs w:val="22"/>
              </w:rPr>
            </w:pPr>
            <w:r w:rsidRPr="000F5B2A">
              <w:rPr>
                <w:sz w:val="22"/>
                <w:szCs w:val="22"/>
              </w:rPr>
              <w:t>ИНН 7302014570, КПП 730201001</w:t>
            </w:r>
          </w:p>
          <w:p w:rsidR="000F5B2A" w:rsidRPr="000F5B2A" w:rsidRDefault="000F5B2A" w:rsidP="000F5B2A">
            <w:pPr>
              <w:rPr>
                <w:sz w:val="22"/>
                <w:szCs w:val="22"/>
              </w:rPr>
            </w:pPr>
            <w:r w:rsidRPr="000F5B2A">
              <w:rPr>
                <w:sz w:val="22"/>
                <w:szCs w:val="22"/>
              </w:rPr>
              <w:t xml:space="preserve">Адрес: 433504 г. Димитровград, Ульяновской области, ул. </w:t>
            </w:r>
            <w:proofErr w:type="gramStart"/>
            <w:r w:rsidRPr="000F5B2A">
              <w:rPr>
                <w:sz w:val="22"/>
                <w:szCs w:val="22"/>
              </w:rPr>
              <w:t>Промышленная</w:t>
            </w:r>
            <w:proofErr w:type="gramEnd"/>
            <w:r w:rsidRPr="000F5B2A">
              <w:rPr>
                <w:sz w:val="22"/>
                <w:szCs w:val="22"/>
              </w:rPr>
              <w:t xml:space="preserve"> д. 3 </w:t>
            </w:r>
          </w:p>
          <w:p w:rsidR="000F5B2A" w:rsidRPr="000F5B2A" w:rsidRDefault="000F5B2A" w:rsidP="000F5B2A">
            <w:pPr>
              <w:rPr>
                <w:sz w:val="22"/>
                <w:szCs w:val="22"/>
              </w:rPr>
            </w:pPr>
            <w:proofErr w:type="gramStart"/>
            <w:r w:rsidRPr="000F5B2A">
              <w:rPr>
                <w:sz w:val="22"/>
                <w:szCs w:val="22"/>
              </w:rPr>
              <w:t>л</w:t>
            </w:r>
            <w:proofErr w:type="gramEnd"/>
            <w:r w:rsidRPr="000F5B2A">
              <w:rPr>
                <w:sz w:val="22"/>
                <w:szCs w:val="22"/>
              </w:rPr>
              <w:t>/с №  03681263170</w:t>
            </w:r>
          </w:p>
          <w:p w:rsidR="000F5B2A" w:rsidRPr="000F5B2A" w:rsidRDefault="000F5B2A" w:rsidP="000F5B2A">
            <w:pPr>
              <w:rPr>
                <w:sz w:val="22"/>
                <w:szCs w:val="22"/>
              </w:rPr>
            </w:pPr>
            <w:proofErr w:type="gramStart"/>
            <w:r w:rsidRPr="000F5B2A">
              <w:rPr>
                <w:sz w:val="22"/>
                <w:szCs w:val="22"/>
              </w:rPr>
              <w:t>ВОЛГО-ВЯТСКОЕ</w:t>
            </w:r>
            <w:proofErr w:type="gramEnd"/>
            <w:r w:rsidRPr="000F5B2A">
              <w:rPr>
                <w:sz w:val="22"/>
                <w:szCs w:val="22"/>
              </w:rPr>
              <w:t xml:space="preserve"> ГУ БАНКА РОССИИ // УФК по Нижегородской области, г. Нижний Новгород</w:t>
            </w:r>
          </w:p>
          <w:p w:rsidR="000F5B2A" w:rsidRPr="000F5B2A" w:rsidRDefault="000F5B2A" w:rsidP="000F5B2A">
            <w:pPr>
              <w:rPr>
                <w:sz w:val="22"/>
                <w:szCs w:val="22"/>
              </w:rPr>
            </w:pPr>
            <w:r w:rsidRPr="000F5B2A">
              <w:rPr>
                <w:sz w:val="22"/>
                <w:szCs w:val="22"/>
              </w:rPr>
              <w:t>ЕКС: 40102810745370000024</w:t>
            </w:r>
          </w:p>
          <w:p w:rsidR="000F5B2A" w:rsidRPr="000F5B2A" w:rsidRDefault="000F5B2A" w:rsidP="000F5B2A">
            <w:pPr>
              <w:rPr>
                <w:sz w:val="22"/>
                <w:szCs w:val="22"/>
              </w:rPr>
            </w:pPr>
            <w:r w:rsidRPr="000F5B2A">
              <w:rPr>
                <w:sz w:val="22"/>
                <w:szCs w:val="22"/>
              </w:rPr>
              <w:t>КС: 03211643000000013248</w:t>
            </w:r>
          </w:p>
          <w:p w:rsidR="000F5B2A" w:rsidRPr="000F5B2A" w:rsidRDefault="000F5B2A" w:rsidP="000F5B2A">
            <w:pPr>
              <w:rPr>
                <w:sz w:val="22"/>
                <w:szCs w:val="22"/>
              </w:rPr>
            </w:pPr>
            <w:r w:rsidRPr="000F5B2A">
              <w:rPr>
                <w:sz w:val="22"/>
                <w:szCs w:val="22"/>
              </w:rPr>
              <w:t>БИК 012202102</w:t>
            </w:r>
          </w:p>
          <w:p w:rsidR="000F5B2A" w:rsidRPr="000F5B2A" w:rsidRDefault="000F5B2A" w:rsidP="000F5B2A">
            <w:pPr>
              <w:rPr>
                <w:sz w:val="22"/>
                <w:szCs w:val="22"/>
              </w:rPr>
            </w:pPr>
          </w:p>
          <w:p w:rsidR="000F5B2A" w:rsidRPr="000F5B2A" w:rsidRDefault="000F5B2A" w:rsidP="000F5B2A">
            <w:pPr>
              <w:rPr>
                <w:sz w:val="22"/>
                <w:szCs w:val="22"/>
              </w:rPr>
            </w:pPr>
          </w:p>
          <w:p w:rsidR="009A383A" w:rsidRPr="000F5B2A" w:rsidRDefault="000F5B2A" w:rsidP="000F5B2A">
            <w:pPr>
              <w:jc w:val="both"/>
              <w:rPr>
                <w:bCs/>
                <w:sz w:val="22"/>
                <w:szCs w:val="22"/>
              </w:rPr>
            </w:pPr>
            <w:proofErr w:type="spellStart"/>
            <w:r w:rsidRPr="000F5B2A">
              <w:rPr>
                <w:sz w:val="22"/>
                <w:szCs w:val="22"/>
              </w:rPr>
              <w:t>врио</w:t>
            </w:r>
            <w:proofErr w:type="spellEnd"/>
            <w:r w:rsidRPr="000F5B2A">
              <w:rPr>
                <w:sz w:val="22"/>
                <w:szCs w:val="22"/>
              </w:rPr>
              <w:t xml:space="preserve"> начальника ___________  С.А. </w:t>
            </w:r>
            <w:proofErr w:type="spellStart"/>
            <w:r w:rsidRPr="000F5B2A">
              <w:rPr>
                <w:sz w:val="22"/>
                <w:szCs w:val="22"/>
              </w:rPr>
              <w:t>Ишмаев</w:t>
            </w:r>
            <w:proofErr w:type="spellEnd"/>
          </w:p>
          <w:p w:rsidR="00FC7A9D" w:rsidRDefault="00FC7A9D" w:rsidP="00FC7A9D">
            <w:pPr>
              <w:jc w:val="both"/>
              <w:rPr>
                <w:sz w:val="22"/>
                <w:szCs w:val="22"/>
              </w:rPr>
            </w:pPr>
            <w:r w:rsidRPr="00F329F2">
              <w:rPr>
                <w:sz w:val="22"/>
                <w:szCs w:val="22"/>
              </w:rPr>
              <w:t xml:space="preserve"> </w:t>
            </w:r>
            <w:r w:rsidR="009A383A" w:rsidRPr="00F329F2">
              <w:rPr>
                <w:sz w:val="22"/>
                <w:szCs w:val="22"/>
              </w:rPr>
              <w:t>«___»______________</w:t>
            </w:r>
            <w:r w:rsidR="00AE5025" w:rsidRPr="00F329F2">
              <w:rPr>
                <w:sz w:val="22"/>
                <w:szCs w:val="22"/>
              </w:rPr>
              <w:t>202</w:t>
            </w:r>
            <w:r w:rsidR="00AE5025">
              <w:rPr>
                <w:sz w:val="22"/>
                <w:szCs w:val="22"/>
              </w:rPr>
              <w:t>6</w:t>
            </w:r>
            <w:r w:rsidR="00AE5025" w:rsidRPr="00F329F2">
              <w:rPr>
                <w:sz w:val="22"/>
                <w:szCs w:val="22"/>
              </w:rPr>
              <w:t xml:space="preserve"> </w:t>
            </w:r>
            <w:r w:rsidR="009A383A" w:rsidRPr="00F329F2">
              <w:rPr>
                <w:sz w:val="22"/>
                <w:szCs w:val="22"/>
              </w:rPr>
              <w:t>г.</w:t>
            </w:r>
            <w:r w:rsidRPr="00F329F2">
              <w:rPr>
                <w:sz w:val="22"/>
                <w:szCs w:val="22"/>
              </w:rPr>
              <w:t xml:space="preserve"> </w:t>
            </w:r>
          </w:p>
          <w:p w:rsidR="00FC7A9D" w:rsidRDefault="00FC7A9D" w:rsidP="00FC7A9D">
            <w:pPr>
              <w:jc w:val="both"/>
              <w:rPr>
                <w:sz w:val="22"/>
                <w:szCs w:val="22"/>
              </w:rPr>
            </w:pPr>
            <w:r w:rsidRPr="00F329F2">
              <w:rPr>
                <w:sz w:val="22"/>
                <w:szCs w:val="22"/>
              </w:rPr>
              <w:t xml:space="preserve">М.П. </w:t>
            </w:r>
          </w:p>
          <w:p w:rsidR="000A2268" w:rsidRPr="00F329F2" w:rsidRDefault="000A2268" w:rsidP="002E5952">
            <w:pPr>
              <w:jc w:val="both"/>
              <w:rPr>
                <w:sz w:val="22"/>
                <w:szCs w:val="22"/>
              </w:rPr>
            </w:pPr>
          </w:p>
        </w:tc>
      </w:tr>
    </w:tbl>
    <w:p w:rsidR="000A2268" w:rsidRPr="00F329F2" w:rsidRDefault="000A2268">
      <w:pPr>
        <w:pageBreakBefore/>
        <w:jc w:val="both"/>
        <w:rPr>
          <w:sz w:val="22"/>
          <w:szCs w:val="22"/>
        </w:rPr>
      </w:pPr>
      <w:r w:rsidRPr="00F329F2">
        <w:rPr>
          <w:sz w:val="22"/>
          <w:szCs w:val="22"/>
        </w:rPr>
        <w:lastRenderedPageBreak/>
        <w:tab/>
      </w:r>
      <w:r w:rsidRPr="00F329F2">
        <w:rPr>
          <w:sz w:val="22"/>
          <w:szCs w:val="22"/>
        </w:rPr>
        <w:tab/>
      </w:r>
      <w:r w:rsidRPr="00F329F2">
        <w:rPr>
          <w:sz w:val="22"/>
          <w:szCs w:val="22"/>
        </w:rPr>
        <w:tab/>
      </w:r>
      <w:r w:rsidRPr="00F329F2">
        <w:rPr>
          <w:sz w:val="22"/>
          <w:szCs w:val="22"/>
        </w:rPr>
        <w:tab/>
      </w:r>
      <w:r w:rsidRPr="00F329F2">
        <w:rPr>
          <w:sz w:val="22"/>
          <w:szCs w:val="22"/>
        </w:rPr>
        <w:tab/>
      </w:r>
      <w:r w:rsidRPr="00F329F2">
        <w:rPr>
          <w:sz w:val="22"/>
          <w:szCs w:val="22"/>
        </w:rPr>
        <w:tab/>
      </w:r>
      <w:r w:rsidRPr="00F329F2">
        <w:rPr>
          <w:sz w:val="22"/>
          <w:szCs w:val="22"/>
        </w:rPr>
        <w:tab/>
      </w:r>
      <w:r w:rsidRPr="00F329F2">
        <w:rPr>
          <w:sz w:val="22"/>
          <w:szCs w:val="22"/>
        </w:rPr>
        <w:tab/>
        <w:t>Приложение № 1</w:t>
      </w:r>
    </w:p>
    <w:p w:rsidR="000A2268" w:rsidRPr="00F329F2" w:rsidRDefault="000A2268">
      <w:pPr>
        <w:ind w:left="5664"/>
        <w:jc w:val="both"/>
        <w:rPr>
          <w:sz w:val="22"/>
          <w:szCs w:val="22"/>
        </w:rPr>
      </w:pPr>
      <w:r w:rsidRPr="00F329F2">
        <w:rPr>
          <w:sz w:val="22"/>
          <w:szCs w:val="22"/>
        </w:rPr>
        <w:t xml:space="preserve">к государственному контракту № </w:t>
      </w:r>
      <w:r w:rsidR="00AE5025">
        <w:rPr>
          <w:sz w:val="22"/>
          <w:szCs w:val="22"/>
        </w:rPr>
        <w:t>_______</w:t>
      </w:r>
    </w:p>
    <w:p w:rsidR="000A2268" w:rsidRPr="00F329F2" w:rsidRDefault="000A2268">
      <w:pPr>
        <w:ind w:left="5400"/>
        <w:jc w:val="both"/>
        <w:rPr>
          <w:sz w:val="22"/>
          <w:szCs w:val="22"/>
        </w:rPr>
      </w:pPr>
      <w:r w:rsidRPr="00F329F2">
        <w:rPr>
          <w:sz w:val="22"/>
          <w:szCs w:val="22"/>
        </w:rPr>
        <w:t xml:space="preserve">    от «___» _________ </w:t>
      </w:r>
      <w:r w:rsidR="00AE5025" w:rsidRPr="00F329F2">
        <w:rPr>
          <w:sz w:val="22"/>
          <w:szCs w:val="22"/>
        </w:rPr>
        <w:t>202</w:t>
      </w:r>
      <w:r w:rsidR="00AE5025">
        <w:rPr>
          <w:sz w:val="22"/>
          <w:szCs w:val="22"/>
        </w:rPr>
        <w:t>6</w:t>
      </w:r>
      <w:r w:rsidR="00AE5025" w:rsidRPr="00F329F2">
        <w:rPr>
          <w:sz w:val="22"/>
          <w:szCs w:val="22"/>
        </w:rPr>
        <w:t xml:space="preserve"> </w:t>
      </w:r>
      <w:r w:rsidRPr="00F329F2">
        <w:rPr>
          <w:sz w:val="22"/>
          <w:szCs w:val="22"/>
        </w:rPr>
        <w:t>г.</w:t>
      </w:r>
    </w:p>
    <w:p w:rsidR="000A2268" w:rsidRPr="00F329F2" w:rsidRDefault="000A2268">
      <w:pPr>
        <w:ind w:firstLine="851"/>
        <w:jc w:val="both"/>
        <w:rPr>
          <w:sz w:val="22"/>
          <w:szCs w:val="22"/>
        </w:rPr>
      </w:pPr>
    </w:p>
    <w:p w:rsidR="000A2268" w:rsidRPr="00F329F2" w:rsidRDefault="000A2268">
      <w:pPr>
        <w:ind w:firstLine="851"/>
        <w:jc w:val="both"/>
        <w:rPr>
          <w:sz w:val="22"/>
          <w:szCs w:val="22"/>
        </w:rPr>
      </w:pPr>
    </w:p>
    <w:p w:rsidR="00936C02" w:rsidRPr="00F329F2" w:rsidRDefault="00936C02" w:rsidP="00936C02">
      <w:pPr>
        <w:ind w:firstLine="851"/>
        <w:jc w:val="both"/>
        <w:rPr>
          <w:sz w:val="22"/>
          <w:szCs w:val="22"/>
        </w:rPr>
      </w:pPr>
    </w:p>
    <w:p w:rsidR="00936C02" w:rsidRPr="00F329F2" w:rsidRDefault="00936C02" w:rsidP="00936C02">
      <w:pPr>
        <w:ind w:firstLine="851"/>
        <w:jc w:val="center"/>
        <w:rPr>
          <w:b/>
          <w:sz w:val="22"/>
          <w:szCs w:val="22"/>
        </w:rPr>
      </w:pPr>
      <w:r w:rsidRPr="00F329F2">
        <w:rPr>
          <w:b/>
          <w:sz w:val="22"/>
          <w:szCs w:val="22"/>
        </w:rPr>
        <w:t>СПЕЦИФИКАЦИЯ</w:t>
      </w:r>
    </w:p>
    <w:p w:rsidR="00936C02" w:rsidRPr="00F329F2" w:rsidRDefault="00936C02" w:rsidP="00936C02">
      <w:pPr>
        <w:ind w:firstLine="851"/>
        <w:jc w:val="both"/>
        <w:rPr>
          <w:b/>
          <w:sz w:val="22"/>
          <w:szCs w:val="22"/>
        </w:rPr>
      </w:pPr>
    </w:p>
    <w:tbl>
      <w:tblPr>
        <w:tblW w:w="10901" w:type="dxa"/>
        <w:jc w:val="center"/>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30"/>
        <w:gridCol w:w="1701"/>
        <w:gridCol w:w="2363"/>
        <w:gridCol w:w="2473"/>
      </w:tblGrid>
      <w:tr w:rsidR="002B00FC" w:rsidRPr="00F329F2" w:rsidTr="00F329F2">
        <w:trPr>
          <w:jc w:val="center"/>
        </w:trPr>
        <w:tc>
          <w:tcPr>
            <w:tcW w:w="534" w:type="dxa"/>
            <w:tcBorders>
              <w:top w:val="single" w:sz="4" w:space="0" w:color="auto"/>
              <w:left w:val="single" w:sz="4" w:space="0" w:color="auto"/>
              <w:bottom w:val="single" w:sz="4" w:space="0" w:color="auto"/>
              <w:right w:val="single" w:sz="4" w:space="0" w:color="auto"/>
            </w:tcBorders>
          </w:tcPr>
          <w:p w:rsidR="002B00FC" w:rsidRPr="00F329F2" w:rsidRDefault="002B00FC" w:rsidP="00322294">
            <w:pPr>
              <w:autoSpaceDE w:val="0"/>
              <w:autoSpaceDN w:val="0"/>
              <w:adjustRightInd w:val="0"/>
              <w:jc w:val="center"/>
              <w:rPr>
                <w:sz w:val="22"/>
                <w:szCs w:val="22"/>
                <w:lang w:eastAsia="ru-RU"/>
              </w:rPr>
            </w:pPr>
            <w:r w:rsidRPr="00F329F2">
              <w:rPr>
                <w:sz w:val="22"/>
                <w:szCs w:val="22"/>
                <w:lang w:eastAsia="ru-RU"/>
              </w:rPr>
              <w:t xml:space="preserve">№ </w:t>
            </w:r>
            <w:proofErr w:type="gramStart"/>
            <w:r w:rsidRPr="00F329F2">
              <w:rPr>
                <w:sz w:val="22"/>
                <w:szCs w:val="22"/>
                <w:lang w:eastAsia="ru-RU"/>
              </w:rPr>
              <w:t>п</w:t>
            </w:r>
            <w:proofErr w:type="gramEnd"/>
            <w:r w:rsidRPr="00F329F2">
              <w:rPr>
                <w:sz w:val="22"/>
                <w:szCs w:val="22"/>
                <w:lang w:eastAsia="ru-RU"/>
              </w:rPr>
              <w:t>/п</w:t>
            </w:r>
          </w:p>
        </w:tc>
        <w:tc>
          <w:tcPr>
            <w:tcW w:w="3830" w:type="dxa"/>
            <w:tcBorders>
              <w:top w:val="single" w:sz="4" w:space="0" w:color="auto"/>
              <w:left w:val="single" w:sz="4" w:space="0" w:color="auto"/>
              <w:bottom w:val="single" w:sz="4" w:space="0" w:color="auto"/>
              <w:right w:val="single" w:sz="4" w:space="0" w:color="auto"/>
            </w:tcBorders>
          </w:tcPr>
          <w:p w:rsidR="002B00FC" w:rsidRPr="00F329F2" w:rsidRDefault="002B00FC" w:rsidP="00322294">
            <w:pPr>
              <w:autoSpaceDE w:val="0"/>
              <w:autoSpaceDN w:val="0"/>
              <w:adjustRightInd w:val="0"/>
              <w:jc w:val="center"/>
              <w:rPr>
                <w:sz w:val="22"/>
                <w:szCs w:val="22"/>
                <w:lang w:eastAsia="ru-RU"/>
              </w:rPr>
            </w:pPr>
            <w:r w:rsidRPr="00F329F2">
              <w:rPr>
                <w:sz w:val="22"/>
                <w:szCs w:val="22"/>
                <w:lang w:eastAsia="ru-RU"/>
              </w:rPr>
              <w:t>Наименование услуг</w:t>
            </w:r>
          </w:p>
        </w:tc>
        <w:tc>
          <w:tcPr>
            <w:tcW w:w="1701" w:type="dxa"/>
            <w:tcBorders>
              <w:top w:val="single" w:sz="4" w:space="0" w:color="auto"/>
              <w:left w:val="single" w:sz="4" w:space="0" w:color="auto"/>
              <w:bottom w:val="single" w:sz="4" w:space="0" w:color="auto"/>
              <w:right w:val="single" w:sz="4" w:space="0" w:color="auto"/>
            </w:tcBorders>
          </w:tcPr>
          <w:p w:rsidR="002B00FC" w:rsidRPr="00F329F2" w:rsidRDefault="002B00FC" w:rsidP="008828CA">
            <w:pPr>
              <w:autoSpaceDE w:val="0"/>
              <w:autoSpaceDN w:val="0"/>
              <w:adjustRightInd w:val="0"/>
              <w:jc w:val="center"/>
              <w:rPr>
                <w:sz w:val="22"/>
                <w:szCs w:val="22"/>
                <w:lang w:eastAsia="ru-RU"/>
              </w:rPr>
            </w:pPr>
            <w:r w:rsidRPr="00F329F2">
              <w:rPr>
                <w:sz w:val="22"/>
                <w:szCs w:val="22"/>
                <w:lang w:eastAsia="ru-RU"/>
              </w:rPr>
              <w:t>Кол-во</w:t>
            </w:r>
          </w:p>
        </w:tc>
        <w:tc>
          <w:tcPr>
            <w:tcW w:w="2363" w:type="dxa"/>
            <w:tcBorders>
              <w:top w:val="single" w:sz="4" w:space="0" w:color="auto"/>
              <w:left w:val="single" w:sz="4" w:space="0" w:color="auto"/>
              <w:bottom w:val="single" w:sz="4" w:space="0" w:color="auto"/>
              <w:right w:val="single" w:sz="4" w:space="0" w:color="auto"/>
            </w:tcBorders>
          </w:tcPr>
          <w:p w:rsidR="002B00FC" w:rsidRPr="00F329F2" w:rsidRDefault="002B00FC" w:rsidP="008828CA">
            <w:pPr>
              <w:autoSpaceDE w:val="0"/>
              <w:autoSpaceDN w:val="0"/>
              <w:adjustRightInd w:val="0"/>
              <w:jc w:val="center"/>
              <w:rPr>
                <w:sz w:val="22"/>
                <w:szCs w:val="22"/>
                <w:lang w:eastAsia="ru-RU"/>
              </w:rPr>
            </w:pPr>
            <w:r w:rsidRPr="00F329F2">
              <w:rPr>
                <w:sz w:val="22"/>
                <w:szCs w:val="22"/>
                <w:lang w:eastAsia="ru-RU"/>
              </w:rPr>
              <w:t>Ед. изм.</w:t>
            </w:r>
          </w:p>
        </w:tc>
        <w:tc>
          <w:tcPr>
            <w:tcW w:w="2473" w:type="dxa"/>
            <w:tcBorders>
              <w:top w:val="single" w:sz="4" w:space="0" w:color="auto"/>
              <w:left w:val="single" w:sz="4" w:space="0" w:color="auto"/>
              <w:bottom w:val="single" w:sz="4" w:space="0" w:color="auto"/>
              <w:right w:val="single" w:sz="4" w:space="0" w:color="auto"/>
            </w:tcBorders>
          </w:tcPr>
          <w:p w:rsidR="002B00FC" w:rsidRPr="00F329F2" w:rsidRDefault="002B00FC" w:rsidP="008828CA">
            <w:pPr>
              <w:autoSpaceDE w:val="0"/>
              <w:autoSpaceDN w:val="0"/>
              <w:adjustRightInd w:val="0"/>
              <w:jc w:val="center"/>
              <w:rPr>
                <w:sz w:val="22"/>
                <w:szCs w:val="22"/>
                <w:lang w:eastAsia="ru-RU"/>
              </w:rPr>
            </w:pPr>
            <w:r w:rsidRPr="00F329F2">
              <w:rPr>
                <w:sz w:val="22"/>
                <w:szCs w:val="22"/>
                <w:lang w:eastAsia="ru-RU"/>
              </w:rPr>
              <w:t>Сумма контракта, руб.</w:t>
            </w:r>
          </w:p>
          <w:p w:rsidR="002B00FC" w:rsidRPr="00F329F2" w:rsidRDefault="002B00FC" w:rsidP="008828CA">
            <w:pPr>
              <w:autoSpaceDE w:val="0"/>
              <w:autoSpaceDN w:val="0"/>
              <w:adjustRightInd w:val="0"/>
              <w:jc w:val="center"/>
              <w:rPr>
                <w:sz w:val="22"/>
                <w:szCs w:val="22"/>
                <w:lang w:eastAsia="ru-RU"/>
              </w:rPr>
            </w:pPr>
            <w:r w:rsidRPr="00F329F2">
              <w:rPr>
                <w:sz w:val="22"/>
                <w:szCs w:val="22"/>
                <w:lang w:eastAsia="ru-RU"/>
              </w:rPr>
              <w:t xml:space="preserve">(включая НДС </w:t>
            </w:r>
            <w:r w:rsidR="00AE5025" w:rsidRPr="00F329F2">
              <w:rPr>
                <w:sz w:val="22"/>
                <w:szCs w:val="22"/>
                <w:lang w:eastAsia="ru-RU"/>
              </w:rPr>
              <w:t>2</w:t>
            </w:r>
            <w:r w:rsidR="00AE5025">
              <w:rPr>
                <w:sz w:val="22"/>
                <w:szCs w:val="22"/>
                <w:lang w:eastAsia="ru-RU"/>
              </w:rPr>
              <w:t>2</w:t>
            </w:r>
            <w:r w:rsidR="00AE5025" w:rsidRPr="00F329F2">
              <w:rPr>
                <w:sz w:val="22"/>
                <w:szCs w:val="22"/>
                <w:lang w:eastAsia="ru-RU"/>
              </w:rPr>
              <w:t xml:space="preserve"> </w:t>
            </w:r>
            <w:r w:rsidRPr="00F329F2">
              <w:rPr>
                <w:sz w:val="22"/>
                <w:szCs w:val="22"/>
                <w:lang w:eastAsia="ru-RU"/>
              </w:rPr>
              <w:t>%)</w:t>
            </w:r>
          </w:p>
        </w:tc>
      </w:tr>
      <w:tr w:rsidR="002B00FC" w:rsidRPr="00F329F2" w:rsidTr="00F329F2">
        <w:trPr>
          <w:trHeight w:val="253"/>
          <w:jc w:val="center"/>
        </w:trPr>
        <w:tc>
          <w:tcPr>
            <w:tcW w:w="534" w:type="dxa"/>
            <w:vMerge w:val="restart"/>
            <w:tcBorders>
              <w:top w:val="single" w:sz="4" w:space="0" w:color="auto"/>
              <w:left w:val="single" w:sz="4" w:space="0" w:color="auto"/>
              <w:bottom w:val="single" w:sz="4" w:space="0" w:color="auto"/>
              <w:right w:val="single" w:sz="4" w:space="0" w:color="auto"/>
            </w:tcBorders>
          </w:tcPr>
          <w:p w:rsidR="002B00FC" w:rsidRPr="00F329F2" w:rsidRDefault="002B00FC" w:rsidP="00322294">
            <w:pPr>
              <w:jc w:val="center"/>
              <w:rPr>
                <w:sz w:val="22"/>
                <w:szCs w:val="22"/>
              </w:rPr>
            </w:pPr>
            <w:r w:rsidRPr="00F329F2">
              <w:rPr>
                <w:sz w:val="22"/>
                <w:szCs w:val="22"/>
              </w:rPr>
              <w:t>1.</w:t>
            </w:r>
          </w:p>
        </w:tc>
        <w:tc>
          <w:tcPr>
            <w:tcW w:w="3830" w:type="dxa"/>
            <w:vMerge w:val="restart"/>
            <w:tcBorders>
              <w:top w:val="single" w:sz="4" w:space="0" w:color="auto"/>
              <w:left w:val="single" w:sz="4" w:space="0" w:color="auto"/>
              <w:bottom w:val="single" w:sz="4" w:space="0" w:color="auto"/>
              <w:right w:val="single" w:sz="4" w:space="0" w:color="auto"/>
            </w:tcBorders>
            <w:vAlign w:val="center"/>
          </w:tcPr>
          <w:p w:rsidR="002B00FC" w:rsidRPr="00F329F2" w:rsidRDefault="00AE5025" w:rsidP="00322294">
            <w:pPr>
              <w:jc w:val="center"/>
              <w:rPr>
                <w:sz w:val="22"/>
                <w:szCs w:val="22"/>
              </w:rPr>
            </w:pPr>
            <w:r w:rsidRPr="00AE5025">
              <w:rPr>
                <w:sz w:val="22"/>
                <w:szCs w:val="22"/>
              </w:rPr>
              <w:t xml:space="preserve">Предоставление возможности публикации предложений о трудоустройстве (вакансий) с использованием ПО </w:t>
            </w:r>
            <w:proofErr w:type="spellStart"/>
            <w:r w:rsidRPr="00AE5025">
              <w:rPr>
                <w:sz w:val="22"/>
                <w:szCs w:val="22"/>
              </w:rPr>
              <w:t>HeadHunter</w:t>
            </w:r>
            <w:proofErr w:type="spellEnd"/>
            <w:r w:rsidRPr="00AE5025">
              <w:rPr>
                <w:sz w:val="22"/>
                <w:szCs w:val="22"/>
              </w:rPr>
              <w:t xml:space="preserve"> Стандарт, региональный критерий</w:t>
            </w:r>
            <w:proofErr w:type="gramStart"/>
            <w:r w:rsidRPr="00AE5025">
              <w:rPr>
                <w:sz w:val="22"/>
                <w:szCs w:val="22"/>
              </w:rPr>
              <w:t xml:space="preserve"> В</w:t>
            </w:r>
            <w:proofErr w:type="gramEnd"/>
            <w:r w:rsidRPr="00AE5025">
              <w:rPr>
                <w:sz w:val="22"/>
                <w:szCs w:val="22"/>
              </w:rPr>
              <w:t>се регионы, критерий специализации Продажи, финансы, администрирование и HR, 10 шт.</w:t>
            </w:r>
          </w:p>
        </w:tc>
        <w:tc>
          <w:tcPr>
            <w:tcW w:w="1701" w:type="dxa"/>
            <w:vMerge w:val="restart"/>
            <w:tcBorders>
              <w:top w:val="single" w:sz="4" w:space="0" w:color="auto"/>
              <w:left w:val="single" w:sz="4" w:space="0" w:color="auto"/>
              <w:right w:val="single" w:sz="4" w:space="0" w:color="auto"/>
            </w:tcBorders>
            <w:vAlign w:val="center"/>
          </w:tcPr>
          <w:p w:rsidR="002B00FC" w:rsidRPr="00F329F2" w:rsidRDefault="002B00FC" w:rsidP="008828CA">
            <w:pPr>
              <w:jc w:val="center"/>
              <w:rPr>
                <w:sz w:val="22"/>
                <w:szCs w:val="22"/>
              </w:rPr>
            </w:pPr>
            <w:r w:rsidRPr="00F329F2">
              <w:rPr>
                <w:sz w:val="22"/>
                <w:szCs w:val="22"/>
              </w:rPr>
              <w:t>1</w:t>
            </w:r>
          </w:p>
        </w:tc>
        <w:tc>
          <w:tcPr>
            <w:tcW w:w="2363" w:type="dxa"/>
            <w:vMerge w:val="restart"/>
            <w:tcBorders>
              <w:top w:val="single" w:sz="4" w:space="0" w:color="auto"/>
              <w:left w:val="single" w:sz="4" w:space="0" w:color="auto"/>
              <w:bottom w:val="single" w:sz="4" w:space="0" w:color="auto"/>
              <w:right w:val="single" w:sz="4" w:space="0" w:color="auto"/>
            </w:tcBorders>
            <w:vAlign w:val="center"/>
          </w:tcPr>
          <w:p w:rsidR="002B00FC" w:rsidRPr="00F329F2" w:rsidRDefault="00A350C5" w:rsidP="002E5952">
            <w:pPr>
              <w:jc w:val="center"/>
              <w:rPr>
                <w:sz w:val="22"/>
                <w:szCs w:val="22"/>
              </w:rPr>
            </w:pPr>
            <w:r w:rsidRPr="00F329F2">
              <w:rPr>
                <w:sz w:val="22"/>
                <w:szCs w:val="22"/>
              </w:rPr>
              <w:t xml:space="preserve"> </w:t>
            </w:r>
            <w:proofErr w:type="spellStart"/>
            <w:r w:rsidRPr="00F329F2">
              <w:rPr>
                <w:sz w:val="22"/>
                <w:szCs w:val="22"/>
              </w:rPr>
              <w:t>усл</w:t>
            </w:r>
            <w:proofErr w:type="spellEnd"/>
            <w:r w:rsidRPr="00F329F2">
              <w:rPr>
                <w:sz w:val="22"/>
                <w:szCs w:val="22"/>
              </w:rPr>
              <w:t>. ед.</w:t>
            </w:r>
          </w:p>
        </w:tc>
        <w:tc>
          <w:tcPr>
            <w:tcW w:w="2473" w:type="dxa"/>
            <w:vMerge w:val="restart"/>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jc w:val="center"/>
              <w:rPr>
                <w:sz w:val="22"/>
                <w:szCs w:val="22"/>
              </w:rPr>
            </w:pPr>
          </w:p>
        </w:tc>
      </w:tr>
      <w:tr w:rsidR="002B00FC" w:rsidRPr="00F329F2" w:rsidTr="00F329F2">
        <w:trPr>
          <w:trHeight w:val="253"/>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c>
          <w:tcPr>
            <w:tcW w:w="3830"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jc w:val="center"/>
              <w:rPr>
                <w:sz w:val="22"/>
                <w:szCs w:val="22"/>
              </w:rPr>
            </w:pPr>
          </w:p>
        </w:tc>
        <w:tc>
          <w:tcPr>
            <w:tcW w:w="1701" w:type="dxa"/>
            <w:vMerge/>
            <w:tcBorders>
              <w:left w:val="single" w:sz="4" w:space="0" w:color="auto"/>
              <w:right w:val="single" w:sz="4" w:space="0" w:color="auto"/>
            </w:tcBorders>
          </w:tcPr>
          <w:p w:rsidR="002B00FC" w:rsidRPr="00F329F2" w:rsidRDefault="002B00FC" w:rsidP="00322294">
            <w:pPr>
              <w:rPr>
                <w:sz w:val="22"/>
                <w:szCs w:val="22"/>
              </w:rPr>
            </w:pPr>
          </w:p>
        </w:tc>
        <w:tc>
          <w:tcPr>
            <w:tcW w:w="2363"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c>
          <w:tcPr>
            <w:tcW w:w="2473"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r>
      <w:tr w:rsidR="002B00FC" w:rsidRPr="00F329F2" w:rsidTr="00F329F2">
        <w:trPr>
          <w:trHeight w:val="253"/>
          <w:jc w:val="center"/>
        </w:trPr>
        <w:tc>
          <w:tcPr>
            <w:tcW w:w="534"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c>
          <w:tcPr>
            <w:tcW w:w="3830"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jc w:val="center"/>
              <w:rPr>
                <w:sz w:val="22"/>
                <w:szCs w:val="22"/>
              </w:rPr>
            </w:pPr>
          </w:p>
        </w:tc>
        <w:tc>
          <w:tcPr>
            <w:tcW w:w="1701" w:type="dxa"/>
            <w:vMerge/>
            <w:tcBorders>
              <w:left w:val="single" w:sz="4" w:space="0" w:color="auto"/>
              <w:bottom w:val="single" w:sz="4" w:space="0" w:color="auto"/>
              <w:right w:val="single" w:sz="4" w:space="0" w:color="auto"/>
            </w:tcBorders>
          </w:tcPr>
          <w:p w:rsidR="002B00FC" w:rsidRPr="00F329F2" w:rsidRDefault="002B00FC" w:rsidP="00322294">
            <w:pPr>
              <w:rPr>
                <w:sz w:val="22"/>
                <w:szCs w:val="22"/>
              </w:rPr>
            </w:pPr>
          </w:p>
        </w:tc>
        <w:tc>
          <w:tcPr>
            <w:tcW w:w="2363"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c>
          <w:tcPr>
            <w:tcW w:w="2473" w:type="dxa"/>
            <w:vMerge/>
            <w:tcBorders>
              <w:top w:val="single" w:sz="4" w:space="0" w:color="auto"/>
              <w:left w:val="single" w:sz="4" w:space="0" w:color="auto"/>
              <w:bottom w:val="single" w:sz="4" w:space="0" w:color="auto"/>
              <w:right w:val="single" w:sz="4" w:space="0" w:color="auto"/>
            </w:tcBorders>
            <w:vAlign w:val="center"/>
          </w:tcPr>
          <w:p w:rsidR="002B00FC" w:rsidRPr="00F329F2" w:rsidRDefault="002B00FC" w:rsidP="00322294">
            <w:pPr>
              <w:rPr>
                <w:sz w:val="22"/>
                <w:szCs w:val="22"/>
              </w:rPr>
            </w:pPr>
          </w:p>
        </w:tc>
      </w:tr>
      <w:tr w:rsidR="00772769" w:rsidRPr="00F329F2" w:rsidTr="00F329F2">
        <w:trPr>
          <w:jc w:val="center"/>
        </w:trPr>
        <w:tc>
          <w:tcPr>
            <w:tcW w:w="8428" w:type="dxa"/>
            <w:gridSpan w:val="4"/>
            <w:tcBorders>
              <w:top w:val="single" w:sz="4" w:space="0" w:color="auto"/>
              <w:left w:val="single" w:sz="4" w:space="0" w:color="auto"/>
              <w:bottom w:val="single" w:sz="4" w:space="0" w:color="auto"/>
              <w:right w:val="single" w:sz="4" w:space="0" w:color="auto"/>
            </w:tcBorders>
          </w:tcPr>
          <w:p w:rsidR="00772769" w:rsidRPr="00F329F2" w:rsidRDefault="00772769" w:rsidP="008828CA">
            <w:pPr>
              <w:jc w:val="right"/>
              <w:rPr>
                <w:b/>
                <w:sz w:val="22"/>
                <w:szCs w:val="22"/>
              </w:rPr>
            </w:pPr>
            <w:r w:rsidRPr="00F329F2">
              <w:rPr>
                <w:b/>
                <w:sz w:val="22"/>
                <w:szCs w:val="22"/>
              </w:rPr>
              <w:t>ИТОГО:</w:t>
            </w:r>
          </w:p>
        </w:tc>
        <w:tc>
          <w:tcPr>
            <w:tcW w:w="2473" w:type="dxa"/>
            <w:tcBorders>
              <w:top w:val="single" w:sz="4" w:space="0" w:color="auto"/>
              <w:left w:val="single" w:sz="4" w:space="0" w:color="auto"/>
              <w:bottom w:val="single" w:sz="4" w:space="0" w:color="auto"/>
              <w:right w:val="single" w:sz="4" w:space="0" w:color="auto"/>
            </w:tcBorders>
            <w:vAlign w:val="center"/>
          </w:tcPr>
          <w:p w:rsidR="00772769" w:rsidRPr="00F329F2" w:rsidRDefault="00772769" w:rsidP="00322294">
            <w:pPr>
              <w:rPr>
                <w:sz w:val="22"/>
                <w:szCs w:val="22"/>
              </w:rPr>
            </w:pPr>
          </w:p>
        </w:tc>
      </w:tr>
    </w:tbl>
    <w:p w:rsidR="009E041D" w:rsidRPr="00F329F2" w:rsidRDefault="009E041D" w:rsidP="00936C02">
      <w:pPr>
        <w:ind w:firstLine="851"/>
        <w:jc w:val="both"/>
        <w:rPr>
          <w:b/>
          <w:sz w:val="22"/>
          <w:szCs w:val="22"/>
        </w:rPr>
      </w:pPr>
    </w:p>
    <w:p w:rsidR="00936C02" w:rsidRPr="00F329F2" w:rsidRDefault="00936C02" w:rsidP="00936C02">
      <w:pPr>
        <w:ind w:left="-15"/>
        <w:jc w:val="both"/>
        <w:rPr>
          <w:sz w:val="22"/>
          <w:szCs w:val="22"/>
        </w:rPr>
      </w:pPr>
      <w:r w:rsidRPr="00F329F2">
        <w:rPr>
          <w:b/>
          <w:sz w:val="22"/>
          <w:szCs w:val="22"/>
        </w:rPr>
        <w:t xml:space="preserve">Итого общая сумма: </w:t>
      </w:r>
      <w:r w:rsidR="00AE5025" w:rsidRPr="00AE5025">
        <w:rPr>
          <w:b/>
          <w:bCs/>
          <w:sz w:val="22"/>
          <w:szCs w:val="22"/>
        </w:rPr>
        <w:t xml:space="preserve">23 960,00 </w:t>
      </w:r>
      <w:r w:rsidR="002B00FC" w:rsidRPr="00F329F2">
        <w:rPr>
          <w:b/>
          <w:bCs/>
          <w:sz w:val="22"/>
          <w:szCs w:val="22"/>
        </w:rPr>
        <w:t>(</w:t>
      </w:r>
      <w:r w:rsidR="00AE5025" w:rsidRPr="00AE5025">
        <w:rPr>
          <w:b/>
          <w:bCs/>
          <w:sz w:val="22"/>
          <w:szCs w:val="22"/>
        </w:rPr>
        <w:t xml:space="preserve">Двадцать три тысячи девятьсот </w:t>
      </w:r>
      <w:proofErr w:type="spellStart"/>
      <w:r w:rsidR="00AE5025" w:rsidRPr="00AE5025">
        <w:rPr>
          <w:b/>
          <w:bCs/>
          <w:sz w:val="22"/>
          <w:szCs w:val="22"/>
        </w:rPr>
        <w:t>шестьдеся</w:t>
      </w:r>
      <w:proofErr w:type="spellEnd"/>
      <w:r w:rsidR="002B00FC" w:rsidRPr="00F329F2">
        <w:rPr>
          <w:b/>
          <w:bCs/>
          <w:sz w:val="22"/>
          <w:szCs w:val="22"/>
        </w:rPr>
        <w:t>) рублей</w:t>
      </w:r>
      <w:r w:rsidRPr="00F329F2">
        <w:rPr>
          <w:b/>
          <w:bCs/>
          <w:sz w:val="22"/>
          <w:szCs w:val="22"/>
        </w:rPr>
        <w:t xml:space="preserve">, в том числе НДС </w:t>
      </w:r>
      <w:r w:rsidR="00AE5025" w:rsidRPr="00D5404B">
        <w:rPr>
          <w:b/>
          <w:bCs/>
          <w:sz w:val="22"/>
          <w:szCs w:val="22"/>
        </w:rPr>
        <w:t>2</w:t>
      </w:r>
      <w:r w:rsidR="00AE5025">
        <w:rPr>
          <w:b/>
          <w:bCs/>
          <w:sz w:val="22"/>
          <w:szCs w:val="22"/>
        </w:rPr>
        <w:t>2</w:t>
      </w:r>
      <w:r w:rsidR="00AE5025" w:rsidRPr="00D5404B">
        <w:rPr>
          <w:b/>
          <w:bCs/>
          <w:sz w:val="22"/>
          <w:szCs w:val="22"/>
        </w:rPr>
        <w:t xml:space="preserve"> </w:t>
      </w:r>
      <w:r w:rsidR="00D5404B" w:rsidRPr="00D5404B">
        <w:rPr>
          <w:b/>
          <w:bCs/>
          <w:sz w:val="22"/>
          <w:szCs w:val="22"/>
        </w:rPr>
        <w:t>%</w:t>
      </w:r>
      <w:r w:rsidR="00FC21DA">
        <w:rPr>
          <w:b/>
          <w:bCs/>
          <w:sz w:val="22"/>
          <w:szCs w:val="22"/>
        </w:rPr>
        <w:t xml:space="preserve"> - </w:t>
      </w:r>
      <w:r w:rsidR="00AE5025" w:rsidRPr="00AE5025">
        <w:rPr>
          <w:b/>
          <w:bCs/>
          <w:sz w:val="22"/>
          <w:szCs w:val="22"/>
        </w:rPr>
        <w:t xml:space="preserve">4 320,66 </w:t>
      </w:r>
      <w:r w:rsidR="00FC21DA">
        <w:rPr>
          <w:b/>
          <w:bCs/>
          <w:sz w:val="22"/>
          <w:szCs w:val="22"/>
        </w:rPr>
        <w:t>руб.</w:t>
      </w:r>
    </w:p>
    <w:p w:rsidR="00936C02" w:rsidRPr="00F329F2" w:rsidRDefault="00936C02" w:rsidP="00936C02">
      <w:pPr>
        <w:ind w:firstLine="851"/>
        <w:jc w:val="both"/>
        <w:rPr>
          <w:sz w:val="22"/>
          <w:szCs w:val="22"/>
        </w:rPr>
      </w:pPr>
    </w:p>
    <w:p w:rsidR="00936C02" w:rsidRPr="00F329F2" w:rsidRDefault="00936C02" w:rsidP="00936C02">
      <w:pPr>
        <w:ind w:firstLine="851"/>
        <w:jc w:val="both"/>
        <w:rPr>
          <w:sz w:val="22"/>
          <w:szCs w:val="22"/>
        </w:rPr>
      </w:pPr>
    </w:p>
    <w:p w:rsidR="00936C02" w:rsidRPr="00F329F2" w:rsidRDefault="00936C02" w:rsidP="00936C02">
      <w:pPr>
        <w:ind w:firstLine="851"/>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5031"/>
        <w:gridCol w:w="5121"/>
      </w:tblGrid>
      <w:tr w:rsidR="00936C02" w:rsidRPr="00F329F2" w:rsidTr="004308FE">
        <w:tc>
          <w:tcPr>
            <w:tcW w:w="5031" w:type="dxa"/>
            <w:shd w:val="clear" w:color="auto" w:fill="FFFFFF"/>
          </w:tcPr>
          <w:p w:rsidR="00936C02" w:rsidRPr="00F329F2" w:rsidRDefault="00936C02" w:rsidP="004308FE">
            <w:pPr>
              <w:jc w:val="center"/>
              <w:rPr>
                <w:sz w:val="22"/>
                <w:szCs w:val="22"/>
              </w:rPr>
            </w:pPr>
            <w:r w:rsidRPr="00F329F2">
              <w:rPr>
                <w:b/>
                <w:sz w:val="22"/>
                <w:szCs w:val="22"/>
              </w:rPr>
              <w:t>Исполнитель:</w:t>
            </w:r>
          </w:p>
        </w:tc>
        <w:tc>
          <w:tcPr>
            <w:tcW w:w="5121" w:type="dxa"/>
            <w:shd w:val="clear" w:color="auto" w:fill="FFFFFF"/>
          </w:tcPr>
          <w:p w:rsidR="00936C02" w:rsidRPr="00F329F2" w:rsidRDefault="00936C02" w:rsidP="004308FE">
            <w:pPr>
              <w:pStyle w:val="FR1"/>
              <w:spacing w:before="0"/>
              <w:jc w:val="center"/>
              <w:rPr>
                <w:sz w:val="22"/>
                <w:szCs w:val="22"/>
              </w:rPr>
            </w:pPr>
            <w:r w:rsidRPr="00F329F2">
              <w:rPr>
                <w:sz w:val="22"/>
                <w:szCs w:val="22"/>
              </w:rPr>
              <w:t>Государственный заказчик:</w:t>
            </w:r>
          </w:p>
          <w:p w:rsidR="00936C02" w:rsidRPr="00F329F2" w:rsidRDefault="00936C02" w:rsidP="004308FE">
            <w:pPr>
              <w:pStyle w:val="FR1"/>
              <w:spacing w:before="0"/>
              <w:jc w:val="center"/>
              <w:rPr>
                <w:sz w:val="22"/>
                <w:szCs w:val="22"/>
              </w:rPr>
            </w:pPr>
          </w:p>
        </w:tc>
      </w:tr>
      <w:tr w:rsidR="00936C02" w:rsidRPr="00F329F2" w:rsidTr="004308FE">
        <w:trPr>
          <w:trHeight w:val="1390"/>
        </w:trPr>
        <w:tc>
          <w:tcPr>
            <w:tcW w:w="5031" w:type="dxa"/>
            <w:shd w:val="clear" w:color="auto" w:fill="FFFFFF"/>
          </w:tcPr>
          <w:p w:rsidR="00085668" w:rsidRPr="00FC21DA" w:rsidRDefault="000F5B2A" w:rsidP="00085668">
            <w:pPr>
              <w:snapToGrid w:val="0"/>
              <w:jc w:val="both"/>
              <w:rPr>
                <w:bCs/>
                <w:sz w:val="22"/>
              </w:rPr>
            </w:pPr>
            <w:r>
              <w:rPr>
                <w:bCs/>
                <w:sz w:val="22"/>
              </w:rPr>
              <w:t>______________</w:t>
            </w:r>
          </w:p>
          <w:p w:rsidR="00085668" w:rsidRPr="00FC21DA" w:rsidRDefault="00085668" w:rsidP="00085668">
            <w:pPr>
              <w:snapToGrid w:val="0"/>
              <w:jc w:val="both"/>
              <w:rPr>
                <w:bCs/>
                <w:sz w:val="22"/>
              </w:rPr>
            </w:pPr>
          </w:p>
          <w:p w:rsidR="00085668" w:rsidRPr="00FC21DA" w:rsidRDefault="00085668" w:rsidP="00085668">
            <w:pPr>
              <w:snapToGrid w:val="0"/>
              <w:jc w:val="both"/>
              <w:rPr>
                <w:bCs/>
                <w:sz w:val="22"/>
              </w:rPr>
            </w:pPr>
          </w:p>
          <w:p w:rsidR="00C01797" w:rsidRPr="00FC21DA" w:rsidRDefault="000F5B2A" w:rsidP="00C01797">
            <w:pPr>
              <w:snapToGrid w:val="0"/>
              <w:jc w:val="both"/>
              <w:rPr>
                <w:bCs/>
                <w:sz w:val="22"/>
              </w:rPr>
            </w:pPr>
            <w:r>
              <w:rPr>
                <w:bCs/>
                <w:sz w:val="22"/>
              </w:rPr>
              <w:t>______________________</w:t>
            </w:r>
          </w:p>
          <w:p w:rsidR="00C01797" w:rsidRPr="00FC21DA" w:rsidRDefault="00C01797" w:rsidP="00C01797">
            <w:pPr>
              <w:snapToGrid w:val="0"/>
              <w:jc w:val="both"/>
              <w:rPr>
                <w:bCs/>
                <w:sz w:val="22"/>
              </w:rPr>
            </w:pPr>
            <w:r w:rsidRPr="00FC21DA">
              <w:rPr>
                <w:bCs/>
                <w:sz w:val="22"/>
              </w:rPr>
              <w:t>___________________</w:t>
            </w:r>
            <w:r w:rsidR="00AE5025">
              <w:rPr>
                <w:bCs/>
                <w:sz w:val="22"/>
              </w:rPr>
              <w:t>__________</w:t>
            </w:r>
          </w:p>
          <w:p w:rsidR="00FC21DA" w:rsidRDefault="00C01797" w:rsidP="00C01797">
            <w:pPr>
              <w:ind w:right="-665"/>
              <w:jc w:val="both"/>
              <w:rPr>
                <w:sz w:val="22"/>
                <w:szCs w:val="22"/>
              </w:rPr>
            </w:pPr>
            <w:r w:rsidRPr="00F329F2">
              <w:rPr>
                <w:sz w:val="22"/>
                <w:szCs w:val="22"/>
              </w:rPr>
              <w:t xml:space="preserve"> </w:t>
            </w:r>
            <w:r w:rsidR="00FC21DA" w:rsidRPr="00F329F2">
              <w:rPr>
                <w:sz w:val="22"/>
                <w:szCs w:val="22"/>
              </w:rPr>
              <w:t>«___»______________</w:t>
            </w:r>
            <w:r w:rsidR="00AE5025" w:rsidRPr="00F329F2">
              <w:rPr>
                <w:sz w:val="22"/>
                <w:szCs w:val="22"/>
              </w:rPr>
              <w:t>202</w:t>
            </w:r>
            <w:r w:rsidR="00AE5025">
              <w:rPr>
                <w:sz w:val="22"/>
                <w:szCs w:val="22"/>
              </w:rPr>
              <w:t>6</w:t>
            </w:r>
            <w:r w:rsidR="00AE5025" w:rsidRPr="00F329F2">
              <w:rPr>
                <w:sz w:val="22"/>
                <w:szCs w:val="22"/>
              </w:rPr>
              <w:t xml:space="preserve"> </w:t>
            </w:r>
            <w:r w:rsidR="00FC21DA" w:rsidRPr="00F329F2">
              <w:rPr>
                <w:sz w:val="22"/>
                <w:szCs w:val="22"/>
              </w:rPr>
              <w:t xml:space="preserve">г. </w:t>
            </w:r>
          </w:p>
          <w:p w:rsidR="00FC21DA" w:rsidRDefault="00FC21DA" w:rsidP="00FC21DA">
            <w:pPr>
              <w:ind w:right="-665"/>
              <w:jc w:val="both"/>
              <w:rPr>
                <w:sz w:val="22"/>
                <w:szCs w:val="22"/>
              </w:rPr>
            </w:pPr>
            <w:r>
              <w:rPr>
                <w:sz w:val="22"/>
                <w:szCs w:val="22"/>
              </w:rPr>
              <w:t xml:space="preserve">               </w:t>
            </w:r>
            <w:r w:rsidRPr="00F329F2">
              <w:rPr>
                <w:sz w:val="22"/>
                <w:szCs w:val="22"/>
              </w:rPr>
              <w:t xml:space="preserve">М.П. </w:t>
            </w:r>
          </w:p>
          <w:p w:rsidR="00936C02" w:rsidRPr="00F329F2" w:rsidRDefault="00936C02" w:rsidP="00085668">
            <w:pPr>
              <w:jc w:val="both"/>
              <w:rPr>
                <w:sz w:val="22"/>
                <w:szCs w:val="22"/>
              </w:rPr>
            </w:pPr>
          </w:p>
        </w:tc>
        <w:tc>
          <w:tcPr>
            <w:tcW w:w="5121" w:type="dxa"/>
            <w:shd w:val="clear" w:color="auto" w:fill="FFFFFF"/>
          </w:tcPr>
          <w:p w:rsidR="00936C02" w:rsidRPr="00F329F2" w:rsidRDefault="00936C02" w:rsidP="004308FE">
            <w:pPr>
              <w:jc w:val="center"/>
              <w:rPr>
                <w:sz w:val="22"/>
                <w:szCs w:val="22"/>
              </w:rPr>
            </w:pPr>
            <w:r w:rsidRPr="00F329F2">
              <w:rPr>
                <w:sz w:val="22"/>
                <w:szCs w:val="22"/>
              </w:rPr>
              <w:t xml:space="preserve">ФКУ ИК-10 УФСИН России </w:t>
            </w:r>
          </w:p>
          <w:p w:rsidR="00936C02" w:rsidRPr="00F329F2" w:rsidRDefault="00936C02" w:rsidP="004308FE">
            <w:pPr>
              <w:jc w:val="center"/>
              <w:rPr>
                <w:sz w:val="22"/>
                <w:szCs w:val="22"/>
              </w:rPr>
            </w:pPr>
            <w:r w:rsidRPr="00F329F2">
              <w:rPr>
                <w:sz w:val="22"/>
                <w:szCs w:val="22"/>
              </w:rPr>
              <w:t>по Ульяновской области</w:t>
            </w:r>
          </w:p>
          <w:p w:rsidR="00936C02" w:rsidRPr="00F329F2" w:rsidRDefault="00936C02" w:rsidP="004308FE">
            <w:pPr>
              <w:jc w:val="both"/>
              <w:rPr>
                <w:sz w:val="22"/>
                <w:szCs w:val="22"/>
              </w:rPr>
            </w:pPr>
          </w:p>
          <w:p w:rsidR="009A383A" w:rsidRPr="00F329F2" w:rsidRDefault="00FC7A9D" w:rsidP="009A383A">
            <w:pPr>
              <w:pStyle w:val="22"/>
              <w:rPr>
                <w:rFonts w:ascii="Times New Roman" w:hAnsi="Times New Roman" w:cs="Times New Roman"/>
              </w:rPr>
            </w:pPr>
            <w:r>
              <w:rPr>
                <w:rFonts w:ascii="Times New Roman" w:hAnsi="Times New Roman" w:cs="Times New Roman"/>
              </w:rPr>
              <w:t xml:space="preserve">                       </w:t>
            </w:r>
            <w:proofErr w:type="spellStart"/>
            <w:r w:rsidR="000F5B2A">
              <w:rPr>
                <w:rFonts w:ascii="Times New Roman" w:hAnsi="Times New Roman" w:cs="Times New Roman"/>
              </w:rPr>
              <w:t>Врио</w:t>
            </w:r>
            <w:proofErr w:type="spellEnd"/>
            <w:r w:rsidR="000F5B2A">
              <w:rPr>
                <w:rFonts w:ascii="Times New Roman" w:hAnsi="Times New Roman" w:cs="Times New Roman"/>
              </w:rPr>
              <w:t xml:space="preserve"> н</w:t>
            </w:r>
            <w:r w:rsidR="00085668">
              <w:rPr>
                <w:rFonts w:ascii="Times New Roman" w:hAnsi="Times New Roman" w:cs="Times New Roman"/>
              </w:rPr>
              <w:t>ачальник</w:t>
            </w:r>
            <w:r w:rsidR="000F5B2A">
              <w:rPr>
                <w:rFonts w:ascii="Times New Roman" w:hAnsi="Times New Roman" w:cs="Times New Roman"/>
              </w:rPr>
              <w:t>а</w:t>
            </w:r>
            <w:r w:rsidR="009A383A" w:rsidRPr="00F329F2">
              <w:rPr>
                <w:rFonts w:ascii="Times New Roman" w:hAnsi="Times New Roman" w:cs="Times New Roman"/>
              </w:rPr>
              <w:t xml:space="preserve"> </w:t>
            </w:r>
          </w:p>
          <w:p w:rsidR="009A383A" w:rsidRPr="00F329F2" w:rsidRDefault="00FC7A9D" w:rsidP="009A383A">
            <w:pPr>
              <w:pStyle w:val="22"/>
              <w:rPr>
                <w:rFonts w:ascii="Times New Roman" w:hAnsi="Times New Roman" w:cs="Times New Roman"/>
                <w:kern w:val="1"/>
              </w:rPr>
            </w:pPr>
            <w:r>
              <w:rPr>
                <w:rFonts w:ascii="Times New Roman" w:hAnsi="Times New Roman" w:cs="Times New Roman"/>
              </w:rPr>
              <w:t xml:space="preserve">              </w:t>
            </w:r>
            <w:r w:rsidR="009A383A" w:rsidRPr="00F329F2">
              <w:rPr>
                <w:rFonts w:ascii="Times New Roman" w:hAnsi="Times New Roman" w:cs="Times New Roman"/>
              </w:rPr>
              <w:t>_______________________</w:t>
            </w:r>
            <w:r w:rsidR="000F5B2A">
              <w:rPr>
                <w:rFonts w:ascii="Times New Roman" w:hAnsi="Times New Roman" w:cs="Times New Roman"/>
              </w:rPr>
              <w:t xml:space="preserve">С.А. </w:t>
            </w:r>
            <w:proofErr w:type="spellStart"/>
            <w:r w:rsidR="000F5B2A">
              <w:rPr>
                <w:rFonts w:ascii="Times New Roman" w:hAnsi="Times New Roman" w:cs="Times New Roman"/>
              </w:rPr>
              <w:t>Ишмаев</w:t>
            </w:r>
            <w:proofErr w:type="spellEnd"/>
          </w:p>
          <w:p w:rsidR="00FC7A9D" w:rsidRDefault="00FC7A9D" w:rsidP="00FC7A9D">
            <w:pPr>
              <w:ind w:right="-665"/>
              <w:jc w:val="both"/>
              <w:rPr>
                <w:sz w:val="22"/>
                <w:szCs w:val="22"/>
              </w:rPr>
            </w:pPr>
            <w:r w:rsidRPr="00F329F2">
              <w:rPr>
                <w:sz w:val="22"/>
                <w:szCs w:val="22"/>
              </w:rPr>
              <w:t xml:space="preserve"> </w:t>
            </w:r>
            <w:r>
              <w:rPr>
                <w:sz w:val="22"/>
                <w:szCs w:val="22"/>
              </w:rPr>
              <w:t xml:space="preserve">             </w:t>
            </w:r>
            <w:r w:rsidR="009A383A" w:rsidRPr="00F329F2">
              <w:rPr>
                <w:sz w:val="22"/>
                <w:szCs w:val="22"/>
              </w:rPr>
              <w:t>«___»______________202</w:t>
            </w:r>
            <w:r w:rsidR="00AE5025">
              <w:rPr>
                <w:sz w:val="22"/>
                <w:szCs w:val="22"/>
              </w:rPr>
              <w:t>6</w:t>
            </w:r>
            <w:r w:rsidR="009A383A" w:rsidRPr="00F329F2">
              <w:rPr>
                <w:sz w:val="22"/>
                <w:szCs w:val="22"/>
              </w:rPr>
              <w:t xml:space="preserve"> г.</w:t>
            </w:r>
            <w:r w:rsidRPr="00F329F2">
              <w:rPr>
                <w:sz w:val="22"/>
                <w:szCs w:val="22"/>
              </w:rPr>
              <w:t xml:space="preserve"> </w:t>
            </w:r>
          </w:p>
          <w:p w:rsidR="00FC7A9D" w:rsidRDefault="00FC7A9D" w:rsidP="00FC7A9D">
            <w:pPr>
              <w:ind w:right="-665"/>
              <w:jc w:val="both"/>
              <w:rPr>
                <w:sz w:val="22"/>
                <w:szCs w:val="22"/>
              </w:rPr>
            </w:pPr>
            <w:r>
              <w:rPr>
                <w:sz w:val="22"/>
                <w:szCs w:val="22"/>
              </w:rPr>
              <w:t xml:space="preserve">               </w:t>
            </w:r>
            <w:r w:rsidRPr="00F329F2">
              <w:rPr>
                <w:sz w:val="22"/>
                <w:szCs w:val="22"/>
              </w:rPr>
              <w:t xml:space="preserve">М.П. </w:t>
            </w:r>
          </w:p>
          <w:p w:rsidR="00936C02" w:rsidRPr="00F329F2" w:rsidRDefault="00936C02" w:rsidP="002E5952">
            <w:pPr>
              <w:ind w:right="-665"/>
              <w:jc w:val="both"/>
              <w:rPr>
                <w:sz w:val="22"/>
                <w:szCs w:val="22"/>
              </w:rPr>
            </w:pPr>
          </w:p>
        </w:tc>
      </w:tr>
      <w:tr w:rsidR="00936C02" w:rsidRPr="00F329F2" w:rsidTr="004308FE">
        <w:trPr>
          <w:trHeight w:val="326"/>
        </w:trPr>
        <w:tc>
          <w:tcPr>
            <w:tcW w:w="5031" w:type="dxa"/>
            <w:shd w:val="clear" w:color="auto" w:fill="FFFFFF"/>
          </w:tcPr>
          <w:p w:rsidR="00936C02" w:rsidRPr="00F329F2" w:rsidRDefault="00936C02" w:rsidP="004308FE">
            <w:pPr>
              <w:jc w:val="both"/>
              <w:rPr>
                <w:sz w:val="22"/>
                <w:szCs w:val="22"/>
              </w:rPr>
            </w:pPr>
          </w:p>
        </w:tc>
        <w:tc>
          <w:tcPr>
            <w:tcW w:w="5121" w:type="dxa"/>
            <w:shd w:val="clear" w:color="auto" w:fill="FFFFFF"/>
          </w:tcPr>
          <w:p w:rsidR="00936C02" w:rsidRPr="00F329F2" w:rsidRDefault="00936C02" w:rsidP="004308FE">
            <w:pPr>
              <w:jc w:val="both"/>
              <w:rPr>
                <w:sz w:val="22"/>
                <w:szCs w:val="22"/>
              </w:rPr>
            </w:pPr>
          </w:p>
        </w:tc>
      </w:tr>
    </w:tbl>
    <w:p w:rsidR="00936C02" w:rsidRPr="00F329F2" w:rsidRDefault="00936C02" w:rsidP="00936C02">
      <w:pPr>
        <w:jc w:val="both"/>
        <w:rPr>
          <w:sz w:val="22"/>
          <w:szCs w:val="22"/>
        </w:rPr>
      </w:pPr>
    </w:p>
    <w:p w:rsidR="000A2268" w:rsidRPr="00F329F2" w:rsidRDefault="000A2268">
      <w:pPr>
        <w:jc w:val="both"/>
        <w:rPr>
          <w:sz w:val="22"/>
          <w:szCs w:val="22"/>
        </w:rPr>
      </w:pPr>
    </w:p>
    <w:p w:rsidR="000F5B2A" w:rsidRPr="00F329F2" w:rsidRDefault="000F5B2A" w:rsidP="000F5B2A">
      <w:pPr>
        <w:pageBreakBefore/>
        <w:ind w:left="5477"/>
        <w:jc w:val="both"/>
        <w:rPr>
          <w:sz w:val="22"/>
          <w:szCs w:val="22"/>
        </w:rPr>
      </w:pPr>
      <w:r w:rsidRPr="00F329F2">
        <w:rPr>
          <w:sz w:val="22"/>
          <w:szCs w:val="22"/>
        </w:rPr>
        <w:lastRenderedPageBreak/>
        <w:t>Приложение № 2</w:t>
      </w:r>
    </w:p>
    <w:p w:rsidR="000F5B2A" w:rsidRPr="00F329F2" w:rsidRDefault="000F5B2A" w:rsidP="000F5B2A">
      <w:pPr>
        <w:ind w:left="5477"/>
        <w:jc w:val="both"/>
        <w:rPr>
          <w:sz w:val="22"/>
          <w:szCs w:val="22"/>
        </w:rPr>
      </w:pPr>
      <w:r w:rsidRPr="00F329F2">
        <w:rPr>
          <w:sz w:val="22"/>
          <w:szCs w:val="22"/>
        </w:rPr>
        <w:t xml:space="preserve">к государственному контракту № </w:t>
      </w:r>
      <w:r>
        <w:rPr>
          <w:sz w:val="22"/>
          <w:szCs w:val="22"/>
        </w:rPr>
        <w:t>______</w:t>
      </w:r>
    </w:p>
    <w:p w:rsidR="000F5B2A" w:rsidRPr="00F329F2" w:rsidRDefault="000F5B2A" w:rsidP="000F5B2A">
      <w:pPr>
        <w:ind w:left="5477"/>
        <w:jc w:val="both"/>
        <w:rPr>
          <w:sz w:val="22"/>
          <w:szCs w:val="22"/>
        </w:rPr>
      </w:pPr>
      <w:r w:rsidRPr="00F329F2">
        <w:rPr>
          <w:sz w:val="22"/>
          <w:szCs w:val="22"/>
        </w:rPr>
        <w:t>от «___»</w:t>
      </w:r>
      <w:r w:rsidRPr="00F329F2">
        <w:rPr>
          <w:sz w:val="22"/>
          <w:szCs w:val="22"/>
          <w:u w:val="single"/>
        </w:rPr>
        <w:t xml:space="preserve">                </w:t>
      </w:r>
      <w:r w:rsidRPr="00F329F2">
        <w:rPr>
          <w:sz w:val="22"/>
          <w:szCs w:val="22"/>
        </w:rPr>
        <w:t>202</w:t>
      </w:r>
      <w:r>
        <w:rPr>
          <w:sz w:val="22"/>
          <w:szCs w:val="22"/>
        </w:rPr>
        <w:t>6</w:t>
      </w:r>
      <w:r w:rsidRPr="00F329F2">
        <w:rPr>
          <w:sz w:val="22"/>
          <w:szCs w:val="22"/>
        </w:rPr>
        <w:t xml:space="preserve"> г.</w:t>
      </w:r>
    </w:p>
    <w:tbl>
      <w:tblPr>
        <w:tblStyle w:val="TableStyle0"/>
        <w:tblW w:w="10380" w:type="dxa"/>
        <w:tblInd w:w="57" w:type="dxa"/>
        <w:tblLayout w:type="fixed"/>
        <w:tblCellMar>
          <w:left w:w="57" w:type="dxa"/>
          <w:right w:w="57" w:type="dxa"/>
        </w:tblCellMar>
        <w:tblLook w:val="04A0" w:firstRow="1" w:lastRow="0" w:firstColumn="1" w:lastColumn="0" w:noHBand="0" w:noVBand="1"/>
      </w:tblPr>
      <w:tblGrid>
        <w:gridCol w:w="630"/>
        <w:gridCol w:w="1800"/>
        <w:gridCol w:w="7950"/>
      </w:tblGrid>
      <w:tr w:rsidR="0011255D" w:rsidTr="008F5785">
        <w:trPr>
          <w:cantSplit/>
          <w:trHeight w:val="315"/>
        </w:trPr>
        <w:tc>
          <w:tcPr>
            <w:tcW w:w="10380" w:type="dxa"/>
            <w:gridSpan w:val="3"/>
            <w:shd w:val="clear" w:color="auto" w:fill="auto"/>
            <w:vAlign w:val="bottom"/>
          </w:tcPr>
          <w:p w:rsidR="0011255D" w:rsidRDefault="0011255D" w:rsidP="008F5785">
            <w:pPr>
              <w:jc w:val="center"/>
            </w:pPr>
            <w:r>
              <w:rPr>
                <w:b/>
              </w:rPr>
              <w:t>ТЕХНИЧЕСКОЕ ЗАДАНИЕ</w:t>
            </w:r>
          </w:p>
        </w:tc>
      </w:tr>
      <w:tr w:rsidR="0011255D" w:rsidTr="008F5785">
        <w:trPr>
          <w:cantSplit/>
        </w:trPr>
        <w:tc>
          <w:tcPr>
            <w:tcW w:w="10380" w:type="dxa"/>
            <w:gridSpan w:val="3"/>
            <w:shd w:val="clear" w:color="auto" w:fill="auto"/>
          </w:tcPr>
          <w:p w:rsidR="0011255D" w:rsidRDefault="0011255D" w:rsidP="008F5785">
            <w:pPr>
              <w:jc w:val="center"/>
            </w:pPr>
            <w:r>
              <w:rPr>
                <w:b/>
                <w:sz w:val="18"/>
                <w:szCs w:val="18"/>
              </w:rPr>
              <w:t xml:space="preserve">на оказание услуг по предоставлению возможности публикации вакансий для нужд </w:t>
            </w:r>
            <w:r w:rsidRPr="0011255D">
              <w:rPr>
                <w:b/>
                <w:sz w:val="18"/>
                <w:szCs w:val="18"/>
              </w:rPr>
              <w:t>Федерального казенного учреждения «Следственный изолятор № 1 Управления Федеральной службы исполнения наказаний по Ульяновской области»</w:t>
            </w:r>
          </w:p>
        </w:tc>
      </w:tr>
      <w:tr w:rsidR="0011255D" w:rsidTr="008F5785">
        <w:trPr>
          <w:cantSplit/>
        </w:trPr>
        <w:tc>
          <w:tcPr>
            <w:tcW w:w="630" w:type="dxa"/>
            <w:shd w:val="clear" w:color="auto" w:fill="auto"/>
            <w:vAlign w:val="bottom"/>
          </w:tcPr>
          <w:p w:rsidR="0011255D" w:rsidRDefault="0011255D" w:rsidP="008F5785"/>
        </w:tc>
        <w:tc>
          <w:tcPr>
            <w:tcW w:w="1800" w:type="dxa"/>
            <w:shd w:val="clear" w:color="auto" w:fill="auto"/>
            <w:vAlign w:val="bottom"/>
          </w:tcPr>
          <w:p w:rsidR="0011255D" w:rsidRDefault="0011255D" w:rsidP="008F5785"/>
        </w:tc>
        <w:tc>
          <w:tcPr>
            <w:tcW w:w="7950" w:type="dxa"/>
            <w:shd w:val="clear" w:color="auto" w:fill="auto"/>
            <w:vAlign w:val="bottom"/>
          </w:tcPr>
          <w:p w:rsidR="0011255D" w:rsidRDefault="0011255D" w:rsidP="008F5785"/>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Объект закупки</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Оказание услуг по предоставлению возможности публикации вакансий (далее – Услуги).</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Заказчик</w:t>
            </w:r>
          </w:p>
        </w:tc>
        <w:tc>
          <w:tcPr>
            <w:tcW w:w="7950" w:type="dxa"/>
            <w:tcBorders>
              <w:right w:val="single" w:sz="5" w:space="0" w:color="auto"/>
            </w:tcBorders>
            <w:shd w:val="clear" w:color="auto" w:fill="auto"/>
            <w:vAlign w:val="center"/>
          </w:tcPr>
          <w:p w:rsidR="0011255D" w:rsidRDefault="0011255D" w:rsidP="008F5785">
            <w:r>
              <w:rPr>
                <w:sz w:val="18"/>
                <w:szCs w:val="18"/>
              </w:rPr>
              <w:t>ФКУ ИК-10 УФСИН РОССИИ ПО УЛЬЯНОВСКОЙ ОБЛАСТИ</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3</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Место оказания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0B341A">
            <w:r>
              <w:rPr>
                <w:sz w:val="18"/>
                <w:szCs w:val="18"/>
              </w:rPr>
              <w:t xml:space="preserve">Дистанционно, в сети интернет на сайте Исполнителя по адресу </w:t>
            </w:r>
            <w:r w:rsidR="000B341A">
              <w:rPr>
                <w:sz w:val="18"/>
                <w:szCs w:val="18"/>
              </w:rPr>
              <w:t>________</w:t>
            </w:r>
            <w:r>
              <w:rPr>
                <w:sz w:val="18"/>
                <w:szCs w:val="18"/>
              </w:rPr>
              <w:t xml:space="preserve"> (далее – Сайт, сайт Исполнителя).</w:t>
            </w:r>
          </w:p>
        </w:tc>
      </w:tr>
      <w:tr w:rsidR="0011255D" w:rsidTr="008F5785">
        <w:trPr>
          <w:cantSplit/>
        </w:trPr>
        <w:tc>
          <w:tcPr>
            <w:tcW w:w="6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4</w:t>
            </w:r>
          </w:p>
        </w:tc>
        <w:tc>
          <w:tcPr>
            <w:tcW w:w="180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Срок оказания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На дату активации услуги, при этом срок, в течение которого сохраняется возможность осуществить Публикации вакансий, составляет 365 календарных дней с момента Активации услуги.</w:t>
            </w:r>
          </w:p>
        </w:tc>
      </w:tr>
      <w:tr w:rsidR="0011255D" w:rsidTr="008F5785">
        <w:trPr>
          <w:cantSplit/>
        </w:trPr>
        <w:tc>
          <w:tcPr>
            <w:tcW w:w="6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Активация услуг производится Исполнителем в течение 10 (десяти) рабочих дней с момента подписания Договора.</w:t>
            </w:r>
          </w:p>
        </w:tc>
      </w:tr>
      <w:tr w:rsidR="0011255D" w:rsidTr="008F5785">
        <w:trPr>
          <w:cantSplit/>
        </w:trPr>
        <w:tc>
          <w:tcPr>
            <w:tcW w:w="6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bottom w:val="singl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5</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Основные цели оказания услуг</w:t>
            </w:r>
          </w:p>
        </w:tc>
        <w:tc>
          <w:tcPr>
            <w:tcW w:w="7950" w:type="dxa"/>
            <w:tcBorders>
              <w:right w:val="single" w:sz="5" w:space="0" w:color="auto"/>
            </w:tcBorders>
            <w:shd w:val="clear" w:color="auto" w:fill="auto"/>
            <w:vAlign w:val="bottom"/>
          </w:tcPr>
          <w:p w:rsidR="0011255D" w:rsidRDefault="0011255D" w:rsidP="008F5785">
            <w:r>
              <w:rPr>
                <w:sz w:val="18"/>
                <w:szCs w:val="18"/>
              </w:rPr>
              <w:t xml:space="preserve">Подбор и привлечение персонала для нужд </w:t>
            </w:r>
            <w:r w:rsidRPr="005B4ED8">
              <w:rPr>
                <w:sz w:val="18"/>
                <w:szCs w:val="18"/>
              </w:rPr>
              <w:t>Федеральное казенное учреждение «Следственный изолятор № 1</w:t>
            </w:r>
            <w:r>
              <w:rPr>
                <w:sz w:val="18"/>
                <w:szCs w:val="18"/>
              </w:rPr>
              <w:t xml:space="preserve"> </w:t>
            </w:r>
            <w:r w:rsidRPr="005B4ED8">
              <w:rPr>
                <w:sz w:val="18"/>
                <w:szCs w:val="18"/>
              </w:rPr>
              <w:t>Управления Федеральной службы исполнения наказаний по Ульяновской области»</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6</w:t>
            </w:r>
          </w:p>
        </w:tc>
        <w:tc>
          <w:tcPr>
            <w:tcW w:w="97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Общие требования к услугам (краткие характеристики оказываемых услуг, требования к качественным и количественным характеристикам оказываемых услуг, требования по объему гарантий качества, требования по сроку гарантий качества на результаты осуществления закупок и т.п.)</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6.1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Перечень оказываемых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 xml:space="preserve">Предоставление возможности публикации предложений о трудоустройстве (вакансий) с использованием ПО </w:t>
            </w:r>
            <w:proofErr w:type="spellStart"/>
            <w:r>
              <w:rPr>
                <w:sz w:val="18"/>
                <w:szCs w:val="18"/>
              </w:rPr>
              <w:t>HeadHunter</w:t>
            </w:r>
            <w:proofErr w:type="spellEnd"/>
            <w:r>
              <w:rPr>
                <w:sz w:val="18"/>
                <w:szCs w:val="18"/>
              </w:rPr>
              <w:t xml:space="preserve"> Стандарт, региональный критерий</w:t>
            </w:r>
            <w:proofErr w:type="gramStart"/>
            <w:r>
              <w:rPr>
                <w:sz w:val="18"/>
                <w:szCs w:val="18"/>
              </w:rPr>
              <w:t xml:space="preserve"> В</w:t>
            </w:r>
            <w:proofErr w:type="gramEnd"/>
            <w:r>
              <w:rPr>
                <w:sz w:val="18"/>
                <w:szCs w:val="18"/>
              </w:rPr>
              <w:t>се регионы, критерий специализации Продажи, финансы, администрирование и HR, 10 шт.</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6.2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Количество оказываемых услуг</w:t>
            </w:r>
          </w:p>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В соответствии с настоящим Техническим заданием.</w:t>
            </w:r>
          </w:p>
        </w:tc>
      </w:tr>
      <w:tr w:rsidR="0011255D" w:rsidTr="008F5785">
        <w:trPr>
          <w:cantSplit/>
        </w:trPr>
        <w:tc>
          <w:tcPr>
            <w:tcW w:w="630" w:type="dxa"/>
            <w:vMerge w:val="restart"/>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r>
              <w:rPr>
                <w:b/>
                <w:sz w:val="18"/>
                <w:szCs w:val="18"/>
              </w:rPr>
              <w:t>6.3</w:t>
            </w:r>
          </w:p>
        </w:tc>
        <w:tc>
          <w:tcPr>
            <w:tcW w:w="1800" w:type="dxa"/>
            <w:vMerge w:val="restart"/>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b/>
                <w:sz w:val="18"/>
                <w:szCs w:val="18"/>
              </w:rPr>
              <w:t>Термины и определения</w:t>
            </w:r>
          </w:p>
        </w:tc>
        <w:tc>
          <w:tcPr>
            <w:tcW w:w="7950" w:type="dxa"/>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rPr>
                <w:sz w:val="18"/>
                <w:szCs w:val="18"/>
              </w:rPr>
            </w:pPr>
            <w:r>
              <w:rPr>
                <w:sz w:val="18"/>
                <w:szCs w:val="18"/>
              </w:rPr>
              <w:t>Заказчик -  ФКУ ИК-10 УФСИН РОССИИ ПО УЛЬЯНОВСКОЙ ОБЛАСТИ</w:t>
            </w:r>
          </w:p>
          <w:p w:rsidR="0011255D" w:rsidRDefault="0011255D" w:rsidP="008F5785">
            <w:r>
              <w:rPr>
                <w:sz w:val="18"/>
                <w:szCs w:val="18"/>
              </w:rPr>
              <w:t xml:space="preserve">Получатель услуги (Клиент Заказчика) - </w:t>
            </w:r>
            <w:r w:rsidRPr="005B4ED8">
              <w:rPr>
                <w:sz w:val="18"/>
                <w:szCs w:val="18"/>
              </w:rPr>
              <w:t>Федеральное казенное учреждение «Следственный изолятор № 1 Управления Федеральной службы исполнения наказаний по Ульяновской области»</w:t>
            </w:r>
          </w:p>
        </w:tc>
      </w:tr>
      <w:tr w:rsidR="0011255D" w:rsidTr="008F5785">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 xml:space="preserve">Исполнитель – лицо, обязующееся по заданию Заказчика оказывать </w:t>
            </w:r>
            <w:r w:rsidRPr="00BE45B0">
              <w:rPr>
                <w:sz w:val="18"/>
                <w:szCs w:val="18"/>
              </w:rPr>
              <w:t>Клиент</w:t>
            </w:r>
            <w:r>
              <w:rPr>
                <w:sz w:val="18"/>
                <w:szCs w:val="18"/>
              </w:rPr>
              <w:t>у</w:t>
            </w:r>
            <w:r w:rsidRPr="00BE45B0">
              <w:rPr>
                <w:sz w:val="18"/>
                <w:szCs w:val="18"/>
              </w:rPr>
              <w:t xml:space="preserve"> Заказчика</w:t>
            </w:r>
            <w:r>
              <w:rPr>
                <w:sz w:val="18"/>
                <w:szCs w:val="18"/>
              </w:rPr>
              <w:t xml:space="preserve"> услуги по предоставлению возможности публикации вакансий на основании договора оказания услуг, заключенного с Заказчиком.</w:t>
            </w:r>
          </w:p>
          <w:p w:rsidR="0011255D" w:rsidRDefault="0011255D" w:rsidP="008F5785">
            <w:r>
              <w:rPr>
                <w:sz w:val="18"/>
                <w:szCs w:val="18"/>
              </w:rPr>
              <w:t xml:space="preserve">Интернет-сайт – содержимое Интернет-страниц, </w:t>
            </w:r>
            <w:proofErr w:type="gramStart"/>
            <w:r>
              <w:rPr>
                <w:sz w:val="18"/>
                <w:szCs w:val="18"/>
              </w:rPr>
              <w:t>расположенных</w:t>
            </w:r>
            <w:proofErr w:type="gramEnd"/>
            <w:r>
              <w:rPr>
                <w:sz w:val="18"/>
                <w:szCs w:val="18"/>
              </w:rPr>
              <w:t xml:space="preserve"> в сети Интернет на домене Исполнителя.</w:t>
            </w:r>
          </w:p>
          <w:p w:rsidR="0011255D" w:rsidRDefault="0011255D" w:rsidP="008F5785">
            <w:r>
              <w:rPr>
                <w:sz w:val="18"/>
                <w:szCs w:val="18"/>
              </w:rPr>
              <w:t xml:space="preserve">Услуга Исполнителя – услуги, оказываемые </w:t>
            </w:r>
            <w:r w:rsidRPr="00BE45B0">
              <w:rPr>
                <w:sz w:val="18"/>
                <w:szCs w:val="18"/>
              </w:rPr>
              <w:t>Клиент</w:t>
            </w:r>
            <w:r>
              <w:rPr>
                <w:sz w:val="18"/>
                <w:szCs w:val="18"/>
              </w:rPr>
              <w:t>у</w:t>
            </w:r>
            <w:r w:rsidRPr="00BE45B0">
              <w:rPr>
                <w:sz w:val="18"/>
                <w:szCs w:val="18"/>
              </w:rPr>
              <w:t xml:space="preserve"> Заказчика </w:t>
            </w:r>
            <w:r>
              <w:rPr>
                <w:sz w:val="18"/>
                <w:szCs w:val="18"/>
              </w:rPr>
              <w:t>Исполнителем посредством интернет-сайта.</w:t>
            </w:r>
          </w:p>
          <w:p w:rsidR="0011255D" w:rsidRDefault="0011255D" w:rsidP="008F5785">
            <w:r>
              <w:rPr>
                <w:sz w:val="18"/>
                <w:szCs w:val="18"/>
              </w:rPr>
              <w:t>Пользователь – лицо, зарегистрированное на интернет-сайте Исполнителя.</w:t>
            </w:r>
          </w:p>
          <w:p w:rsidR="0011255D" w:rsidRDefault="0011255D" w:rsidP="008F5785">
            <w:r>
              <w:rPr>
                <w:sz w:val="18"/>
                <w:szCs w:val="18"/>
              </w:rPr>
              <w:t>Соискатель, кандидат – пользователь сайта, разместивший свое резюме в базе данных Исполнителя на его интернет-сайте с целью поиска работы.</w:t>
            </w:r>
          </w:p>
        </w:tc>
      </w:tr>
      <w:tr w:rsidR="0011255D" w:rsidTr="008F5785">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Учетная информация Клиента Заказчика – уникальное имя пользователя и пароль для входа на защищенные страницы интернет-сайта Исполнителя, часть механизма авторизации на сайте Исполнителя, который в свою очередь является техническим средством защиты авторских (исключительных прав) Исполнителя на сайт, Базу данных и на иные произведения, находящиеся на сайте, правообладателем которых является Исполнитель. Учетная информация может быть предоставлена Клиенту Заказчика только Исполнителем, в том числе посредством программного обеспечения самого сайта.</w:t>
            </w:r>
          </w:p>
          <w:p w:rsidR="0011255D" w:rsidRDefault="0011255D" w:rsidP="008F5785">
            <w:r>
              <w:rPr>
                <w:sz w:val="18"/>
                <w:szCs w:val="18"/>
              </w:rPr>
              <w:t xml:space="preserve">Представитель </w:t>
            </w:r>
            <w:r w:rsidRPr="00BE45B0">
              <w:rPr>
                <w:sz w:val="18"/>
                <w:szCs w:val="18"/>
              </w:rPr>
              <w:t>Клиент</w:t>
            </w:r>
            <w:r>
              <w:rPr>
                <w:sz w:val="18"/>
                <w:szCs w:val="18"/>
              </w:rPr>
              <w:t>а</w:t>
            </w:r>
            <w:r w:rsidRPr="00BE45B0">
              <w:rPr>
                <w:sz w:val="18"/>
                <w:szCs w:val="18"/>
              </w:rPr>
              <w:t xml:space="preserve"> Заказчика </w:t>
            </w:r>
            <w:r>
              <w:rPr>
                <w:sz w:val="18"/>
                <w:szCs w:val="18"/>
              </w:rPr>
              <w:t xml:space="preserve">– работник </w:t>
            </w:r>
            <w:r w:rsidRPr="00BE45B0">
              <w:rPr>
                <w:sz w:val="18"/>
                <w:szCs w:val="18"/>
              </w:rPr>
              <w:t>Клиент</w:t>
            </w:r>
            <w:r>
              <w:rPr>
                <w:sz w:val="18"/>
                <w:szCs w:val="18"/>
              </w:rPr>
              <w:t>а</w:t>
            </w:r>
            <w:r w:rsidRPr="00BE45B0">
              <w:rPr>
                <w:sz w:val="18"/>
                <w:szCs w:val="18"/>
              </w:rPr>
              <w:t xml:space="preserve"> Заказчика</w:t>
            </w:r>
            <w:r>
              <w:rPr>
                <w:sz w:val="18"/>
                <w:szCs w:val="18"/>
              </w:rPr>
              <w:t>, имеющий индивидуальную учетную информацию для входа на защищенные разделы интернет-сайта.</w:t>
            </w:r>
          </w:p>
          <w:p w:rsidR="0011255D" w:rsidRDefault="0011255D" w:rsidP="008F5785">
            <w:r>
              <w:rPr>
                <w:sz w:val="18"/>
                <w:szCs w:val="18"/>
              </w:rPr>
              <w:t xml:space="preserve">Страница </w:t>
            </w:r>
            <w:r w:rsidRPr="00BE45B0">
              <w:rPr>
                <w:sz w:val="18"/>
                <w:szCs w:val="18"/>
              </w:rPr>
              <w:t>Клиент</w:t>
            </w:r>
            <w:r>
              <w:rPr>
                <w:sz w:val="18"/>
                <w:szCs w:val="18"/>
              </w:rPr>
              <w:t>а</w:t>
            </w:r>
            <w:r w:rsidRPr="00BE45B0">
              <w:rPr>
                <w:sz w:val="18"/>
                <w:szCs w:val="18"/>
              </w:rPr>
              <w:t xml:space="preserve"> Заказчика</w:t>
            </w:r>
            <w:r w:rsidRPr="00BE45B0" w:rsidDel="0025566D">
              <w:rPr>
                <w:sz w:val="18"/>
                <w:szCs w:val="18"/>
              </w:rPr>
              <w:t xml:space="preserve"> </w:t>
            </w:r>
            <w:r>
              <w:rPr>
                <w:sz w:val="18"/>
                <w:szCs w:val="18"/>
              </w:rPr>
              <w:t xml:space="preserve">– специальная страница на интернет-сайте, создаваемая при регистрации </w:t>
            </w:r>
            <w:r w:rsidRPr="00BE45B0">
              <w:rPr>
                <w:sz w:val="18"/>
                <w:szCs w:val="18"/>
              </w:rPr>
              <w:t>Клиент</w:t>
            </w:r>
            <w:r>
              <w:rPr>
                <w:sz w:val="18"/>
                <w:szCs w:val="18"/>
              </w:rPr>
              <w:t>а</w:t>
            </w:r>
            <w:r w:rsidRPr="00BE45B0">
              <w:rPr>
                <w:sz w:val="18"/>
                <w:szCs w:val="18"/>
              </w:rPr>
              <w:t xml:space="preserve"> Заказчика</w:t>
            </w:r>
            <w:r>
              <w:rPr>
                <w:sz w:val="18"/>
                <w:szCs w:val="18"/>
              </w:rPr>
              <w:t xml:space="preserve">, на которой </w:t>
            </w:r>
            <w:proofErr w:type="gramStart"/>
            <w:r>
              <w:rPr>
                <w:sz w:val="18"/>
                <w:szCs w:val="18"/>
              </w:rPr>
              <w:t>последний</w:t>
            </w:r>
            <w:proofErr w:type="gramEnd"/>
            <w:r>
              <w:rPr>
                <w:sz w:val="18"/>
                <w:szCs w:val="18"/>
              </w:rPr>
              <w:t xml:space="preserve"> размещает свое описание.</w:t>
            </w:r>
          </w:p>
          <w:p w:rsidR="0011255D" w:rsidRDefault="0011255D" w:rsidP="008F5785">
            <w:r>
              <w:rPr>
                <w:sz w:val="18"/>
                <w:szCs w:val="18"/>
              </w:rPr>
              <w:t xml:space="preserve">Личный кабинет </w:t>
            </w:r>
            <w:r w:rsidRPr="00BE45B0">
              <w:rPr>
                <w:sz w:val="18"/>
                <w:szCs w:val="18"/>
              </w:rPr>
              <w:t>Клиент</w:t>
            </w:r>
            <w:r>
              <w:rPr>
                <w:sz w:val="18"/>
                <w:szCs w:val="18"/>
              </w:rPr>
              <w:t>а</w:t>
            </w:r>
            <w:r w:rsidRPr="00BE45B0">
              <w:rPr>
                <w:sz w:val="18"/>
                <w:szCs w:val="18"/>
              </w:rPr>
              <w:t xml:space="preserve"> Заказчика </w:t>
            </w:r>
            <w:r>
              <w:rPr>
                <w:sz w:val="18"/>
                <w:szCs w:val="18"/>
              </w:rPr>
              <w:t xml:space="preserve">- персонализированное рабочее пространство </w:t>
            </w:r>
            <w:r w:rsidRPr="00BE45B0">
              <w:rPr>
                <w:sz w:val="18"/>
                <w:szCs w:val="18"/>
              </w:rPr>
              <w:t>Клиент</w:t>
            </w:r>
            <w:r>
              <w:rPr>
                <w:sz w:val="18"/>
                <w:szCs w:val="18"/>
              </w:rPr>
              <w:t>а</w:t>
            </w:r>
            <w:r w:rsidRPr="00BE45B0">
              <w:rPr>
                <w:sz w:val="18"/>
                <w:szCs w:val="18"/>
              </w:rPr>
              <w:t xml:space="preserve"> Заказчика </w:t>
            </w:r>
            <w:r>
              <w:rPr>
                <w:sz w:val="18"/>
                <w:szCs w:val="18"/>
              </w:rPr>
              <w:t xml:space="preserve">на сайте, в котором </w:t>
            </w:r>
            <w:r w:rsidRPr="00BE45B0">
              <w:rPr>
                <w:sz w:val="18"/>
                <w:szCs w:val="18"/>
              </w:rPr>
              <w:t xml:space="preserve">Клиент Заказчика </w:t>
            </w:r>
            <w:r>
              <w:rPr>
                <w:sz w:val="18"/>
                <w:szCs w:val="18"/>
              </w:rPr>
              <w:t>может управлять своей страницей на сайте или другими сервисами сайта.</w:t>
            </w:r>
          </w:p>
        </w:tc>
      </w:tr>
      <w:tr w:rsidR="0011255D" w:rsidTr="008F5785">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 xml:space="preserve">Предоставление возможности Публикации вакансии — размещение на сайте Исполнителя на специальной странице информации о наличии у </w:t>
            </w:r>
            <w:r w:rsidRPr="00BE45B0">
              <w:rPr>
                <w:sz w:val="18"/>
                <w:szCs w:val="18"/>
              </w:rPr>
              <w:t>Клиент</w:t>
            </w:r>
            <w:r>
              <w:rPr>
                <w:sz w:val="18"/>
                <w:szCs w:val="18"/>
              </w:rPr>
              <w:t>а</w:t>
            </w:r>
            <w:r w:rsidRPr="00BE45B0">
              <w:rPr>
                <w:sz w:val="18"/>
                <w:szCs w:val="18"/>
              </w:rPr>
              <w:t xml:space="preserve"> Заказчика</w:t>
            </w:r>
            <w:r w:rsidRPr="00BE45B0" w:rsidDel="00BE45B0">
              <w:rPr>
                <w:sz w:val="18"/>
                <w:szCs w:val="18"/>
              </w:rPr>
              <w:t xml:space="preserve"> </w:t>
            </w:r>
            <w:r>
              <w:rPr>
                <w:sz w:val="18"/>
                <w:szCs w:val="18"/>
              </w:rPr>
              <w:t>вакантных позиций для трудоустройства.</w:t>
            </w:r>
          </w:p>
        </w:tc>
      </w:tr>
      <w:tr w:rsidR="0011255D" w:rsidTr="008F5785">
        <w:trPr>
          <w:cantSplit/>
        </w:trPr>
        <w:tc>
          <w:tcPr>
            <w:tcW w:w="63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1800" w:type="dxa"/>
            <w:vMerge/>
            <w:tcBorders>
              <w:top w:val="single" w:sz="5" w:space="0" w:color="auto"/>
              <w:left w:val="single" w:sz="5" w:space="0" w:color="auto"/>
              <w:bottom w:val="none" w:sz="5" w:space="0" w:color="auto"/>
              <w:right w:val="single" w:sz="5" w:space="0" w:color="auto"/>
            </w:tcBorders>
            <w:shd w:val="clear" w:color="auto" w:fill="auto"/>
            <w:vAlign w:val="bottom"/>
          </w:tcPr>
          <w:p w:rsidR="0011255D" w:rsidRDefault="0011255D" w:rsidP="008F5785"/>
        </w:tc>
        <w:tc>
          <w:tcPr>
            <w:tcW w:w="7950" w:type="dxa"/>
            <w:tcBorders>
              <w:left w:val="single" w:sz="5" w:space="0" w:color="auto"/>
              <w:right w:val="single" w:sz="5" w:space="0" w:color="auto"/>
            </w:tcBorders>
            <w:shd w:val="clear" w:color="auto" w:fill="auto"/>
            <w:vAlign w:val="center"/>
          </w:tcPr>
          <w:p w:rsidR="0011255D" w:rsidRDefault="0011255D" w:rsidP="008F5785">
            <w:r>
              <w:rPr>
                <w:sz w:val="18"/>
                <w:szCs w:val="18"/>
              </w:rPr>
              <w:t xml:space="preserve">Активация услуг </w:t>
            </w:r>
            <w:proofErr w:type="gramStart"/>
            <w:r>
              <w:rPr>
                <w:sz w:val="18"/>
                <w:szCs w:val="18"/>
              </w:rPr>
              <w:t>—н</w:t>
            </w:r>
            <w:proofErr w:type="gramEnd"/>
            <w:r>
              <w:rPr>
                <w:sz w:val="18"/>
                <w:szCs w:val="18"/>
              </w:rPr>
              <w:t>ачало предоставления этих услуг.</w:t>
            </w:r>
          </w:p>
          <w:p w:rsidR="0011255D" w:rsidRDefault="0011255D" w:rsidP="008F5785">
            <w:r>
              <w:rPr>
                <w:sz w:val="18"/>
                <w:szCs w:val="18"/>
              </w:rPr>
              <w:t>Лицевой счет на сайте Исполнителя - реестр учета движения денежных средств и расчетных операций Сторон по приобретаемым услугам.</w:t>
            </w:r>
          </w:p>
          <w:p w:rsidR="0011255D" w:rsidRDefault="0011255D" w:rsidP="008F5785">
            <w:r>
              <w:rPr>
                <w:sz w:val="18"/>
                <w:szCs w:val="18"/>
              </w:rPr>
              <w:t>ПО – программное обеспечение.</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6.4</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Условия оказания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В соответствии с Договором, настоящим Техническим заданием, условиями оказания услуг и условиями использования сайтов, размещенными на сайте Исполнителя.</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lastRenderedPageBreak/>
              <w:t>6.5</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Требования к оказываемым услугам</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Сайт</w:t>
            </w:r>
            <w:proofErr w:type="gramStart"/>
            <w:r>
              <w:rPr>
                <w:sz w:val="18"/>
                <w:szCs w:val="18"/>
              </w:rPr>
              <w:t xml:space="preserve"> (</w:t>
            </w:r>
            <w:r w:rsidR="000B341A">
              <w:rPr>
                <w:sz w:val="18"/>
                <w:szCs w:val="18"/>
              </w:rPr>
              <w:t>_____</w:t>
            </w:r>
            <w:r>
              <w:rPr>
                <w:sz w:val="18"/>
                <w:szCs w:val="18"/>
              </w:rPr>
              <w:t>):</w:t>
            </w:r>
            <w:proofErr w:type="gramEnd"/>
          </w:p>
          <w:p w:rsidR="0011255D" w:rsidRDefault="0011255D" w:rsidP="008F5785">
            <w:r>
              <w:rPr>
                <w:sz w:val="18"/>
                <w:szCs w:val="18"/>
              </w:rPr>
              <w:t>•   Наличие на Сайте личного кабинета Клиента Заказчика (персонализированное рабочее пространство);</w:t>
            </w:r>
          </w:p>
          <w:p w:rsidR="0011255D" w:rsidRDefault="0011255D" w:rsidP="008F5785">
            <w:r>
              <w:rPr>
                <w:sz w:val="18"/>
                <w:szCs w:val="18"/>
              </w:rPr>
              <w:t>•   Наличие на Сайте механизма авторизации с использованием логина и пароля Клиента Заказчика;</w:t>
            </w:r>
          </w:p>
          <w:p w:rsidR="0011255D" w:rsidRDefault="0011255D" w:rsidP="008F5785">
            <w:r>
              <w:rPr>
                <w:sz w:val="18"/>
                <w:szCs w:val="18"/>
              </w:rPr>
              <w:t>•   Оперативное устранение технических проблем, создающих помехи для работоспособности.</w:t>
            </w:r>
          </w:p>
          <w:p w:rsidR="0011255D" w:rsidRDefault="0011255D" w:rsidP="008F5785">
            <w:r>
              <w:rPr>
                <w:sz w:val="18"/>
                <w:szCs w:val="18"/>
              </w:rPr>
              <w:t>База данных:</w:t>
            </w:r>
          </w:p>
          <w:p w:rsidR="0011255D" w:rsidRDefault="0011255D" w:rsidP="008F5785">
            <w:r>
              <w:rPr>
                <w:sz w:val="18"/>
                <w:szCs w:val="18"/>
              </w:rPr>
              <w:t>•   Общий объем базы данных резюме - не менее 30 000 000 резюме</w:t>
            </w:r>
          </w:p>
        </w:tc>
      </w:tr>
      <w:tr w:rsidR="0011255D" w:rsidTr="008F5785">
        <w:trPr>
          <w:cantSplit/>
        </w:trPr>
        <w:tc>
          <w:tcPr>
            <w:tcW w:w="630" w:type="dxa"/>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r>
              <w:rPr>
                <w:b/>
                <w:sz w:val="18"/>
                <w:szCs w:val="18"/>
              </w:rPr>
              <w:t>6.6</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Технические характеристики</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 xml:space="preserve">1.   Заказчик должен обеспечить, чтобы </w:t>
            </w:r>
            <w:r w:rsidRPr="00BE45B0">
              <w:rPr>
                <w:sz w:val="18"/>
                <w:szCs w:val="18"/>
              </w:rPr>
              <w:t xml:space="preserve">Клиент Заказчика </w:t>
            </w:r>
            <w:r>
              <w:rPr>
                <w:sz w:val="18"/>
                <w:szCs w:val="18"/>
              </w:rPr>
              <w:t xml:space="preserve">зарегистрировался на сайте Исполнителя. После регистрации Исполнитель предоставляет </w:t>
            </w:r>
            <w:r w:rsidRPr="00C62883">
              <w:rPr>
                <w:sz w:val="18"/>
                <w:szCs w:val="18"/>
              </w:rPr>
              <w:t>Клиент</w:t>
            </w:r>
            <w:r>
              <w:rPr>
                <w:sz w:val="18"/>
                <w:szCs w:val="18"/>
              </w:rPr>
              <w:t>у</w:t>
            </w:r>
            <w:r w:rsidRPr="00C62883">
              <w:rPr>
                <w:sz w:val="18"/>
                <w:szCs w:val="18"/>
              </w:rPr>
              <w:t xml:space="preserve"> Заказчика</w:t>
            </w:r>
            <w:r>
              <w:rPr>
                <w:sz w:val="18"/>
                <w:szCs w:val="18"/>
              </w:rPr>
              <w:t xml:space="preserve"> посредством электронной почты логин и пароль для доступа к сайту и получения услуг («учетная информация»).</w:t>
            </w:r>
          </w:p>
          <w:p w:rsidR="0011255D" w:rsidRDefault="0011255D" w:rsidP="008F5785">
            <w:r>
              <w:rPr>
                <w:sz w:val="18"/>
                <w:szCs w:val="18"/>
              </w:rPr>
              <w:t xml:space="preserve">2.   Для начала работы с сайтом </w:t>
            </w:r>
            <w:r w:rsidRPr="00C62883">
              <w:rPr>
                <w:sz w:val="18"/>
                <w:szCs w:val="18"/>
              </w:rPr>
              <w:t>Клиент Заказчика</w:t>
            </w:r>
            <w:r w:rsidRPr="00C62883" w:rsidDel="00C62883">
              <w:rPr>
                <w:sz w:val="18"/>
                <w:szCs w:val="18"/>
              </w:rPr>
              <w:t xml:space="preserve"> </w:t>
            </w:r>
            <w:r>
              <w:rPr>
                <w:sz w:val="18"/>
                <w:szCs w:val="18"/>
              </w:rPr>
              <w:t xml:space="preserve">должен сообщить свою учетную информацию (ввести логин и пароль на странице авторизации). </w:t>
            </w:r>
          </w:p>
          <w:p w:rsidR="0011255D" w:rsidRDefault="0011255D" w:rsidP="008F5785">
            <w:r>
              <w:rPr>
                <w:sz w:val="18"/>
                <w:szCs w:val="18"/>
              </w:rPr>
              <w:t>3.   В случае использования сайта Исполнителя в процессе оказания услуг по Договору Заказчик должен обеспечить, чтобы Клиент Заказчика не передавал третьим лицам логин и пароль учетной информации для доступа к сайту Исполнителя и получения услуг, кроме своих работников, а также не использует для работы с сайтом Исполнителя Учетную информацию третьих лиц.</w:t>
            </w:r>
          </w:p>
          <w:p w:rsidR="0011255D" w:rsidRDefault="0011255D" w:rsidP="008F5785">
            <w:r>
              <w:rPr>
                <w:sz w:val="18"/>
                <w:szCs w:val="18"/>
              </w:rPr>
              <w:t xml:space="preserve">4.   В случае использования сайта Исполнителя Клиентом Заказчика в процессе оказания услуг по Договору Заказчик обеспечивает соблюдение </w:t>
            </w:r>
            <w:r w:rsidRPr="00C62883">
              <w:rPr>
                <w:sz w:val="18"/>
                <w:szCs w:val="18"/>
              </w:rPr>
              <w:t xml:space="preserve">Клиентом Заказчика </w:t>
            </w:r>
            <w:r>
              <w:rPr>
                <w:sz w:val="18"/>
                <w:szCs w:val="18"/>
              </w:rPr>
              <w:t>условий использования сайта Исполнителя и условий оказания услуг, изложенных на сайте Исполнителя.</w:t>
            </w:r>
          </w:p>
          <w:p w:rsidR="0011255D" w:rsidRDefault="0011255D" w:rsidP="008F5785">
            <w:r>
              <w:rPr>
                <w:sz w:val="18"/>
                <w:szCs w:val="18"/>
              </w:rPr>
              <w:t>5.   Исполнитель вправе вносить изменения в условия использования Сайта, указанные изменения вступают в силу с момента размещения новой редакции на Сайте.</w:t>
            </w:r>
          </w:p>
        </w:tc>
      </w:tr>
      <w:tr w:rsidR="0011255D" w:rsidTr="008F5785">
        <w:trPr>
          <w:cantSplit/>
        </w:trPr>
        <w:tc>
          <w:tcPr>
            <w:tcW w:w="630" w:type="dxa"/>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p>
        </w:tc>
        <w:tc>
          <w:tcPr>
            <w:tcW w:w="180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c>
          <w:tcPr>
            <w:tcW w:w="7950" w:type="dxa"/>
            <w:tcBorders>
              <w:top w:val="singl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p>
        </w:tc>
        <w:tc>
          <w:tcPr>
            <w:tcW w:w="180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u w:val="single"/>
              </w:rPr>
              <w:t>7. Возможность публикации вакансий:</w:t>
            </w:r>
          </w:p>
        </w:tc>
      </w:tr>
      <w:tr w:rsidR="0011255D" w:rsidTr="008F5785">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Срок актуальности публикации вакансии до 30 календарных дней с момента размещения;</w:t>
            </w:r>
          </w:p>
          <w:p w:rsidR="0011255D" w:rsidRDefault="0011255D" w:rsidP="008F5785">
            <w:r>
              <w:rPr>
                <w:sz w:val="18"/>
                <w:szCs w:val="18"/>
              </w:rPr>
              <w:t>•   Возможность самостоятельной публикации вакансий в течение 365 дней с момента активации услуги;</w:t>
            </w:r>
          </w:p>
          <w:p w:rsidR="0011255D" w:rsidRDefault="0011255D" w:rsidP="008F5785">
            <w:r>
              <w:rPr>
                <w:sz w:val="18"/>
                <w:szCs w:val="18"/>
              </w:rPr>
              <w:t>•   Возможность публикации, редактирования, удаления вакансий на Сайте;</w:t>
            </w:r>
          </w:p>
          <w:p w:rsidR="0011255D" w:rsidRDefault="0011255D" w:rsidP="008F5785">
            <w:r>
              <w:rPr>
                <w:sz w:val="18"/>
                <w:szCs w:val="18"/>
              </w:rPr>
              <w:t>•   Возможности самостоятельно обновлять публикуемые вакансии;</w:t>
            </w:r>
          </w:p>
        </w:tc>
      </w:tr>
      <w:tr w:rsidR="0011255D" w:rsidTr="008F5785">
        <w:trPr>
          <w:cantSplit/>
        </w:trPr>
        <w:tc>
          <w:tcPr>
            <w:tcW w:w="63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xml:space="preserve">•   Возможность самостоятельного перенесения </w:t>
            </w:r>
            <w:r w:rsidRPr="00C62883">
              <w:rPr>
                <w:sz w:val="18"/>
                <w:szCs w:val="18"/>
              </w:rPr>
              <w:t>Клиентом Заказчика</w:t>
            </w:r>
            <w:r>
              <w:rPr>
                <w:sz w:val="18"/>
                <w:szCs w:val="18"/>
              </w:rPr>
              <w:t xml:space="preserve"> в архив Публикации вакансии до окончания срока актуальности Публикации вакансии;</w:t>
            </w:r>
          </w:p>
          <w:p w:rsidR="0011255D" w:rsidRDefault="0011255D" w:rsidP="008F5785">
            <w:r>
              <w:rPr>
                <w:sz w:val="18"/>
                <w:szCs w:val="18"/>
              </w:rPr>
              <w:t>•   Возможность оперативного взаимодействия с кандидатом на Сайте: отправка смс-сообщений и электронных писем на адреса электронной почты через специальные кнопки управления в личном кабинете;</w:t>
            </w:r>
          </w:p>
          <w:p w:rsidR="0011255D" w:rsidRDefault="0011255D" w:rsidP="008F5785">
            <w:r>
              <w:rPr>
                <w:sz w:val="18"/>
                <w:szCs w:val="18"/>
              </w:rPr>
              <w:t>•   Возможность обмена с соискателями сообщениями в отдельном окне личного кабинета после отправки приглашения соискателю на вакансию;</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Возможность создавать шаблоны вакансий;</w:t>
            </w:r>
          </w:p>
          <w:p w:rsidR="0011255D" w:rsidRDefault="0011255D" w:rsidP="008F5785">
            <w:r>
              <w:rPr>
                <w:sz w:val="18"/>
                <w:szCs w:val="18"/>
              </w:rPr>
              <w:t>•   Возможность настройки шаблонов текстов писем для каждого этапа работы по вакансии;</w:t>
            </w:r>
          </w:p>
          <w:p w:rsidR="0011255D" w:rsidRDefault="0011255D" w:rsidP="008F5785">
            <w:r>
              <w:rPr>
                <w:sz w:val="18"/>
                <w:szCs w:val="18"/>
              </w:rPr>
              <w:t>•   Возможность отслеживать эффективность вакансии в режиме реального времени: графики просмотров и откликов, воронки подбора по каждой вакансии с помощью статистики;</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Возможность размещения закрытой публикации вакансий, чтобы скрывать вакансию из поиска вакансий и вести самостоятельный подбор на вакансию;</w:t>
            </w:r>
          </w:p>
          <w:p w:rsidR="0011255D" w:rsidRDefault="0011255D" w:rsidP="008F5785">
            <w:r>
              <w:rPr>
                <w:sz w:val="18"/>
                <w:szCs w:val="18"/>
              </w:rPr>
              <w:t>•   Возможность сохранения откликов после того, как вакансия направлена в архив;</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Возможность сохранения резюме каждым пользователем в отдельный раздел личного кабинета «Отобранные»;</w:t>
            </w:r>
          </w:p>
          <w:p w:rsidR="0011255D" w:rsidRDefault="0011255D" w:rsidP="008F5785">
            <w:r>
              <w:rPr>
                <w:sz w:val="18"/>
                <w:szCs w:val="18"/>
              </w:rPr>
              <w:t xml:space="preserve">•   Возможность формировать кадровый резерв в личном кабинете </w:t>
            </w:r>
            <w:r w:rsidRPr="00C62883">
              <w:rPr>
                <w:sz w:val="18"/>
                <w:szCs w:val="18"/>
              </w:rPr>
              <w:t>Клиент</w:t>
            </w:r>
            <w:r>
              <w:rPr>
                <w:sz w:val="18"/>
                <w:szCs w:val="18"/>
              </w:rPr>
              <w:t>а</w:t>
            </w:r>
            <w:r w:rsidRPr="00C62883">
              <w:rPr>
                <w:sz w:val="18"/>
                <w:szCs w:val="18"/>
              </w:rPr>
              <w:t xml:space="preserve"> Заказчика</w:t>
            </w:r>
            <w:r>
              <w:rPr>
                <w:sz w:val="18"/>
                <w:szCs w:val="18"/>
              </w:rPr>
              <w:t>: выделять резюме кандидатов, которые хотят работать именно у компании (</w:t>
            </w:r>
            <w:r w:rsidRPr="00C62883">
              <w:rPr>
                <w:sz w:val="18"/>
                <w:szCs w:val="18"/>
              </w:rPr>
              <w:t>Клиен</w:t>
            </w:r>
            <w:r>
              <w:rPr>
                <w:sz w:val="18"/>
                <w:szCs w:val="18"/>
              </w:rPr>
              <w:t>та</w:t>
            </w:r>
            <w:r w:rsidRPr="00C62883">
              <w:rPr>
                <w:sz w:val="18"/>
                <w:szCs w:val="18"/>
              </w:rPr>
              <w:t xml:space="preserve"> Заказчика</w:t>
            </w:r>
            <w:r>
              <w:rPr>
                <w:sz w:val="18"/>
                <w:szCs w:val="18"/>
              </w:rPr>
              <w:t>);</w:t>
            </w:r>
          </w:p>
          <w:p w:rsidR="0011255D" w:rsidRDefault="0011255D" w:rsidP="008F5785">
            <w:r>
              <w:rPr>
                <w:sz w:val="18"/>
                <w:szCs w:val="18"/>
              </w:rPr>
              <w:t>•   Возможность создания библиотеки адресов, при прикреплении адреса вакансия отображается для соискателя на карте, в том числе в мобильном приложении;</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Наличие возможности соотнесения («привязки») адреса местонахождения с вакансией с последующим отображением на карте;</w:t>
            </w:r>
          </w:p>
          <w:p w:rsidR="0011255D" w:rsidRDefault="0011255D" w:rsidP="008F5785">
            <w:r>
              <w:rPr>
                <w:sz w:val="18"/>
                <w:szCs w:val="18"/>
              </w:rPr>
              <w:t>•   Возможность постановки пометки «для людей с инвалидностью» для поиска таких соискателей;</w:t>
            </w:r>
          </w:p>
          <w:p w:rsidR="0011255D" w:rsidRDefault="0011255D" w:rsidP="008F5785">
            <w:r>
              <w:rPr>
                <w:sz w:val="18"/>
                <w:szCs w:val="18"/>
              </w:rPr>
              <w:t>•   Возможность предварительной оценки соискателей для экономии времени при подборе персонала с помощью функционала вопросов и тестов;</w:t>
            </w:r>
          </w:p>
          <w:p w:rsidR="0011255D" w:rsidRDefault="0011255D" w:rsidP="008F5785">
            <w:r>
              <w:rPr>
                <w:sz w:val="18"/>
                <w:szCs w:val="18"/>
              </w:rPr>
              <w:t xml:space="preserve">•   Возможность </w:t>
            </w:r>
            <w:proofErr w:type="spellStart"/>
            <w:r>
              <w:rPr>
                <w:sz w:val="18"/>
                <w:szCs w:val="18"/>
              </w:rPr>
              <w:t>мультипостинга</w:t>
            </w:r>
            <w:proofErr w:type="spellEnd"/>
            <w:r>
              <w:rPr>
                <w:sz w:val="18"/>
                <w:szCs w:val="18"/>
              </w:rPr>
              <w:t xml:space="preserve"> вакансий: публикация вакансии в нескольких городах;</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Наличие возможности просмотра статистики по дням размещения вакансии в разрезе просмотров и откликов за последние 30 дней размещения вакансии;</w:t>
            </w:r>
          </w:p>
          <w:p w:rsidR="0011255D" w:rsidRDefault="0011255D" w:rsidP="008F5785">
            <w:r>
              <w:rPr>
                <w:sz w:val="18"/>
                <w:szCs w:val="18"/>
              </w:rPr>
              <w:t>•   Возможность ранжирования полученных откликов на основе искусственного интеллекта;</w:t>
            </w:r>
          </w:p>
          <w:p w:rsidR="0011255D" w:rsidRDefault="0011255D" w:rsidP="008F5785">
            <w:r>
              <w:rPr>
                <w:sz w:val="18"/>
                <w:szCs w:val="18"/>
              </w:rPr>
              <w:t>•   Возможность ранжирования вакансий для соискателей на основе машинного обучения. Наиболее подходящие вакансии показываются соискателю выше в поиске, что увеличивает количество откликов на вакансию;</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xml:space="preserve">•   Возможность подключения </w:t>
            </w:r>
            <w:proofErr w:type="spellStart"/>
            <w:r>
              <w:rPr>
                <w:sz w:val="18"/>
                <w:szCs w:val="18"/>
              </w:rPr>
              <w:t>премодерации</w:t>
            </w:r>
            <w:proofErr w:type="spellEnd"/>
            <w:r>
              <w:rPr>
                <w:sz w:val="18"/>
                <w:szCs w:val="18"/>
              </w:rPr>
              <w:t xml:space="preserve"> вакансий, </w:t>
            </w:r>
            <w:proofErr w:type="spellStart"/>
            <w:r>
              <w:rPr>
                <w:sz w:val="18"/>
                <w:szCs w:val="18"/>
              </w:rPr>
              <w:t>модерация</w:t>
            </w:r>
            <w:proofErr w:type="spellEnd"/>
            <w:r>
              <w:rPr>
                <w:sz w:val="18"/>
                <w:szCs w:val="18"/>
              </w:rPr>
              <w:t xml:space="preserve"> вакансии до появления их на Сайте;</w:t>
            </w:r>
          </w:p>
          <w:p w:rsidR="0011255D" w:rsidRDefault="0011255D" w:rsidP="008F5785">
            <w:r>
              <w:rPr>
                <w:sz w:val="18"/>
                <w:szCs w:val="18"/>
              </w:rPr>
              <w:t>•   Возможность просмотра в личном кабинете резюме соискателей, кто открывал вакансии Клиента Заказчика;</w:t>
            </w:r>
          </w:p>
          <w:p w:rsidR="0011255D" w:rsidRDefault="0011255D" w:rsidP="008F5785">
            <w:r>
              <w:rPr>
                <w:sz w:val="18"/>
                <w:szCs w:val="18"/>
              </w:rPr>
              <w:t>•   Возможность просмотра показателя по скорости ответов и проценту просмотренных откликов на вакансии;</w:t>
            </w:r>
          </w:p>
          <w:p w:rsidR="0011255D" w:rsidRDefault="0011255D" w:rsidP="008F5785">
            <w:r>
              <w:rPr>
                <w:sz w:val="18"/>
                <w:szCs w:val="18"/>
              </w:rPr>
              <w:t>•   Массовые операции с откликами по вакансиям: возможность выделения всех резюме в откликах с перемещением их по статусам работы, по вакансиям;</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Возможность запланировать продление вакансии в определенное время, чтобы вакансия не ушла в архив;</w:t>
            </w:r>
          </w:p>
          <w:p w:rsidR="0011255D" w:rsidRDefault="0011255D" w:rsidP="008F5785">
            <w:r>
              <w:rPr>
                <w:sz w:val="18"/>
                <w:szCs w:val="18"/>
              </w:rPr>
              <w:t>•   Возможность настроить обновление вакансии по графику;</w:t>
            </w:r>
          </w:p>
          <w:p w:rsidR="0011255D" w:rsidRDefault="0011255D" w:rsidP="008F5785">
            <w:r>
              <w:rPr>
                <w:sz w:val="18"/>
                <w:szCs w:val="18"/>
              </w:rPr>
              <w:t>•   Возможность отмечать не пришедших на собеседование кандидатов;</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Возможность указания пометки в вакансиях для «временного трудоустройства»;</w:t>
            </w:r>
          </w:p>
          <w:p w:rsidR="0011255D" w:rsidRDefault="0011255D" w:rsidP="008F5785">
            <w:r>
              <w:rPr>
                <w:sz w:val="18"/>
                <w:szCs w:val="18"/>
              </w:rPr>
              <w:t xml:space="preserve">•   Возможность оценить эффективность работы с услугами с помощью онлайн статистики по тратам вакансий, </w:t>
            </w:r>
            <w:proofErr w:type="gramStart"/>
            <w:r>
              <w:rPr>
                <w:sz w:val="18"/>
                <w:szCs w:val="18"/>
              </w:rPr>
              <w:t>количестве</w:t>
            </w:r>
            <w:proofErr w:type="gramEnd"/>
            <w:r>
              <w:rPr>
                <w:sz w:val="18"/>
                <w:szCs w:val="18"/>
              </w:rPr>
              <w:t xml:space="preserve"> использованных публикаций и стоимости отклика;</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r>
              <w:rPr>
                <w:sz w:val="18"/>
                <w:szCs w:val="18"/>
              </w:rPr>
              <w:t xml:space="preserve">•   Возможность не указывать контактную информацию </w:t>
            </w:r>
            <w:r w:rsidRPr="00C62883">
              <w:rPr>
                <w:sz w:val="18"/>
                <w:szCs w:val="18"/>
              </w:rPr>
              <w:t>Клиент</w:t>
            </w:r>
            <w:r>
              <w:rPr>
                <w:sz w:val="18"/>
                <w:szCs w:val="18"/>
              </w:rPr>
              <w:t>а</w:t>
            </w:r>
            <w:r w:rsidRPr="00C62883">
              <w:rPr>
                <w:sz w:val="18"/>
                <w:szCs w:val="18"/>
              </w:rPr>
              <w:t xml:space="preserve"> Заказчика</w:t>
            </w:r>
            <w:r>
              <w:rPr>
                <w:sz w:val="18"/>
                <w:szCs w:val="18"/>
              </w:rPr>
              <w:t xml:space="preserve"> в тексте публикации вакансии;</w:t>
            </w:r>
          </w:p>
          <w:p w:rsidR="0011255D" w:rsidRDefault="0011255D" w:rsidP="008F5785">
            <w:r>
              <w:rPr>
                <w:sz w:val="18"/>
                <w:szCs w:val="18"/>
              </w:rPr>
              <w:t>•   Возможность просмотра конкурентной аналитики по вакансиям: анализ конкурентов, анализ заработных плат конкурентов, анализ доступного объема соискателей и распределение по полу/возрасту/образованию/ опыту работы и т.д.</w:t>
            </w:r>
          </w:p>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left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right w:val="single" w:sz="5" w:space="0" w:color="auto"/>
            </w:tcBorders>
            <w:shd w:val="clear" w:color="auto" w:fill="auto"/>
            <w:vAlign w:val="center"/>
          </w:tcPr>
          <w:p w:rsidR="0011255D" w:rsidRDefault="0011255D" w:rsidP="008F5785"/>
        </w:tc>
        <w:tc>
          <w:tcPr>
            <w:tcW w:w="7950" w:type="dxa"/>
            <w:tcBorders>
              <w:top w:val="none" w:sz="5" w:space="0" w:color="auto"/>
              <w:left w:val="single" w:sz="5" w:space="0" w:color="auto"/>
              <w:bottom w:val="non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p>
        </w:tc>
        <w:tc>
          <w:tcPr>
            <w:tcW w:w="1800" w:type="dxa"/>
            <w:tcBorders>
              <w:left w:val="single" w:sz="5" w:space="0" w:color="auto"/>
              <w:bottom w:val="single" w:sz="5" w:space="0" w:color="auto"/>
              <w:right w:val="single" w:sz="5" w:space="0" w:color="auto"/>
            </w:tcBorders>
            <w:shd w:val="clear" w:color="auto" w:fill="auto"/>
            <w:vAlign w:val="center"/>
          </w:tcPr>
          <w:p w:rsidR="0011255D" w:rsidRDefault="0011255D" w:rsidP="008F5785"/>
        </w:tc>
        <w:tc>
          <w:tcPr>
            <w:tcW w:w="7950" w:type="dxa"/>
            <w:tcBorders>
              <w:left w:val="single" w:sz="5" w:space="0" w:color="auto"/>
              <w:bottom w:val="singl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6.7</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Сопутствующие услуги</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Наличие возможности получения информации об аналитике и рынке труда на Сайте.</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7</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Гарантия качества оказываемых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Надлежащее качество оказания услуг в установленные сроки в полном объеме в соответствии с настоящим Техническим заданием и условиями, размещенными на сайте Исполнителя.</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8</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Требования</w:t>
            </w:r>
          </w:p>
          <w:p w:rsidR="0011255D" w:rsidRDefault="0011255D" w:rsidP="008F5785">
            <w:r>
              <w:rPr>
                <w:b/>
                <w:sz w:val="18"/>
                <w:szCs w:val="18"/>
              </w:rPr>
              <w:t>соответствия нормативным документам (лицензии, допуски, разрешения, согласования)</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Не установлено</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9</w:t>
            </w:r>
          </w:p>
        </w:tc>
        <w:tc>
          <w:tcPr>
            <w:tcW w:w="97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Порядок оказания услуг</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9.1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Порядок сдачи и приемки оказанных услуг</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Акт об оказании услуг и счет-фактура или УПД (если Стороны договорились осуществлять документооборот в электронном виде с использованием усиленной квалифицированной электронной подписи), выставляется Исполнителем на дату Активации услуги. Акт об оказании услуг/УПД должен быть подписан Заказчиком в течение 5 (Пяти) рабочих дней с момента его предоставления. Если Акт об оказании услуг/УПД не оспорен Заказчиком в течение 5 (Пяти) рабочих дней с момента его предоставления, то он считается подписанным Заказчиком, а услуги по данному документу принятыми Заказчиком.</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bookmarkStart w:id="0" w:name="_GoBack" w:colFirst="2" w:colLast="2"/>
            <w:r>
              <w:rPr>
                <w:b/>
                <w:sz w:val="18"/>
                <w:szCs w:val="18"/>
              </w:rPr>
              <w:t>9.2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Порядок расчетов</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Pr="00013566" w:rsidRDefault="0011255D" w:rsidP="008F5785">
            <w:pPr>
              <w:rPr>
                <w:sz w:val="18"/>
                <w:szCs w:val="18"/>
              </w:rPr>
            </w:pPr>
            <w:r w:rsidRPr="00013566">
              <w:rPr>
                <w:sz w:val="18"/>
                <w:szCs w:val="18"/>
              </w:rPr>
              <w:t>Оплата Услуг осуществляется на основании счета Исполнителя путем перевода денежных средств на расчетный счет Исполнителя в течение 7 (семи) рабочих дней с момента подписания Заказчиком соответствующего документа, подтверждающего оказание Услуг</w:t>
            </w:r>
          </w:p>
        </w:tc>
      </w:tr>
      <w:bookmarkEnd w:id="0"/>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9.3</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Аванс по договору</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Не предусмотрен</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10</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Срок действия Договора</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С момента подписания договора до полного исполнения Сторонами принятых на себя обязательств.</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11</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Источник финансирования</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12</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Обеспечение заявки</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Не установлено</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13</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Обеспечение исполнения договора</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Не установлено</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14</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Конфиденциальность</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Вся информация, полученная Сторонами в связи с заключением и исполнением Договора, является конфиденциальной и не подлежит разглашению третьим лицам, за исключением случаев, предусмотренных законодательством Российской Федерации. Стороны относят учетную информацию Заказчика/Клиента Заказчика и персональные данные физических лиц, к конфиденциальной информации. Заказчик/Клиент Заказчика и Исполнитель обязуются не передавать конфиденциальную информацию третьим лицам.</w:t>
            </w:r>
          </w:p>
        </w:tc>
      </w:tr>
      <w:tr w:rsidR="0011255D" w:rsidTr="008F5785">
        <w:trPr>
          <w:cantSplit/>
        </w:trPr>
        <w:tc>
          <w:tcPr>
            <w:tcW w:w="63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pPr>
              <w:jc w:val="center"/>
            </w:pPr>
            <w:r>
              <w:rPr>
                <w:b/>
                <w:sz w:val="18"/>
                <w:szCs w:val="18"/>
              </w:rPr>
              <w:t>15</w:t>
            </w:r>
          </w:p>
        </w:tc>
        <w:tc>
          <w:tcPr>
            <w:tcW w:w="180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b/>
                <w:sz w:val="18"/>
                <w:szCs w:val="18"/>
              </w:rPr>
              <w:t>Требования к участникам закупки</w:t>
            </w:r>
          </w:p>
        </w:tc>
        <w:tc>
          <w:tcPr>
            <w:tcW w:w="7950" w:type="dxa"/>
            <w:tcBorders>
              <w:top w:val="single" w:sz="5" w:space="0" w:color="auto"/>
              <w:left w:val="single" w:sz="5" w:space="0" w:color="auto"/>
              <w:bottom w:val="single" w:sz="5" w:space="0" w:color="auto"/>
              <w:right w:val="single" w:sz="5" w:space="0" w:color="auto"/>
            </w:tcBorders>
            <w:shd w:val="clear" w:color="auto" w:fill="auto"/>
            <w:vAlign w:val="center"/>
          </w:tcPr>
          <w:p w:rsidR="0011255D" w:rsidRDefault="0011255D" w:rsidP="008F5785">
            <w:r>
              <w:rPr>
                <w:sz w:val="18"/>
                <w:szCs w:val="18"/>
              </w:rPr>
              <w:t>Отсутствие сведений об участнике закупки в Реестре недобросовестных поставщиков (подрядчиков, исполнителей).</w:t>
            </w:r>
          </w:p>
        </w:tc>
      </w:tr>
      <w:tr w:rsidR="0011255D" w:rsidTr="008F5785">
        <w:trPr>
          <w:cantSplit/>
        </w:trPr>
        <w:tc>
          <w:tcPr>
            <w:tcW w:w="630" w:type="dxa"/>
            <w:shd w:val="clear" w:color="auto" w:fill="auto"/>
            <w:vAlign w:val="center"/>
          </w:tcPr>
          <w:p w:rsidR="0011255D" w:rsidRDefault="0011255D" w:rsidP="008F5785">
            <w:pPr>
              <w:jc w:val="center"/>
            </w:pPr>
          </w:p>
        </w:tc>
        <w:tc>
          <w:tcPr>
            <w:tcW w:w="1800" w:type="dxa"/>
            <w:shd w:val="clear" w:color="auto" w:fill="auto"/>
            <w:vAlign w:val="center"/>
          </w:tcPr>
          <w:p w:rsidR="0011255D" w:rsidRDefault="0011255D" w:rsidP="008F5785"/>
        </w:tc>
        <w:tc>
          <w:tcPr>
            <w:tcW w:w="7950" w:type="dxa"/>
            <w:shd w:val="clear" w:color="auto" w:fill="auto"/>
            <w:vAlign w:val="center"/>
          </w:tcPr>
          <w:p w:rsidR="0011255D" w:rsidRDefault="0011255D" w:rsidP="008F5785"/>
        </w:tc>
      </w:tr>
      <w:tr w:rsidR="0011255D" w:rsidTr="008F5785">
        <w:trPr>
          <w:cantSplit/>
        </w:trPr>
        <w:tc>
          <w:tcPr>
            <w:tcW w:w="630" w:type="dxa"/>
            <w:shd w:val="clear" w:color="auto" w:fill="auto"/>
            <w:vAlign w:val="center"/>
          </w:tcPr>
          <w:p w:rsidR="0011255D" w:rsidRDefault="0011255D" w:rsidP="008F5785">
            <w:pPr>
              <w:jc w:val="center"/>
            </w:pPr>
          </w:p>
        </w:tc>
        <w:tc>
          <w:tcPr>
            <w:tcW w:w="1800" w:type="dxa"/>
            <w:shd w:val="clear" w:color="auto" w:fill="auto"/>
            <w:vAlign w:val="center"/>
          </w:tcPr>
          <w:p w:rsidR="0011255D" w:rsidRDefault="0011255D" w:rsidP="008F5785"/>
        </w:tc>
        <w:tc>
          <w:tcPr>
            <w:tcW w:w="7950" w:type="dxa"/>
            <w:shd w:val="clear" w:color="auto" w:fill="auto"/>
            <w:vAlign w:val="center"/>
          </w:tcPr>
          <w:p w:rsidR="0011255D" w:rsidRDefault="0011255D" w:rsidP="008F5785"/>
        </w:tc>
      </w:tr>
    </w:tbl>
    <w:p w:rsidR="0011255D" w:rsidRDefault="0011255D" w:rsidP="0011255D"/>
    <w:p w:rsidR="000F5B2A" w:rsidRPr="00F329F2" w:rsidRDefault="000F5B2A" w:rsidP="000F5B2A">
      <w:pPr>
        <w:pStyle w:val="15"/>
        <w:jc w:val="both"/>
        <w:rPr>
          <w:rFonts w:ascii="Times New Roman" w:hAnsi="Times New Roman" w:cs="Times New Roman"/>
        </w:rPr>
      </w:pPr>
    </w:p>
    <w:p w:rsidR="000F5B2A" w:rsidRDefault="000F5B2A" w:rsidP="000F5B2A"/>
    <w:p w:rsidR="000F5B2A" w:rsidRDefault="000F5B2A" w:rsidP="000F5B2A"/>
    <w:p w:rsidR="000A2268" w:rsidRPr="00F329F2" w:rsidRDefault="000A2268">
      <w:pPr>
        <w:pStyle w:val="15"/>
        <w:jc w:val="both"/>
        <w:rPr>
          <w:rFonts w:ascii="Times New Roman" w:hAnsi="Times New Roman" w:cs="Times New Roman"/>
        </w:rPr>
      </w:pPr>
    </w:p>
    <w:p w:rsidR="000A2268" w:rsidRPr="00F329F2" w:rsidRDefault="000F5B2A">
      <w:pPr>
        <w:pageBreakBefore/>
        <w:ind w:left="5477"/>
        <w:jc w:val="both"/>
        <w:rPr>
          <w:sz w:val="22"/>
          <w:szCs w:val="22"/>
        </w:rPr>
      </w:pPr>
      <w:r>
        <w:rPr>
          <w:sz w:val="22"/>
          <w:szCs w:val="22"/>
        </w:rPr>
        <w:lastRenderedPageBreak/>
        <w:t>Приложение № 3</w:t>
      </w:r>
    </w:p>
    <w:p w:rsidR="000A2268" w:rsidRPr="00F329F2" w:rsidRDefault="000A2268">
      <w:pPr>
        <w:ind w:left="5477"/>
        <w:jc w:val="both"/>
        <w:rPr>
          <w:sz w:val="22"/>
          <w:szCs w:val="22"/>
        </w:rPr>
      </w:pPr>
      <w:r w:rsidRPr="00F329F2">
        <w:rPr>
          <w:sz w:val="22"/>
          <w:szCs w:val="22"/>
        </w:rPr>
        <w:t xml:space="preserve">к государственному контракту № </w:t>
      </w:r>
      <w:r w:rsidR="00AE5025">
        <w:rPr>
          <w:sz w:val="22"/>
          <w:szCs w:val="22"/>
        </w:rPr>
        <w:t>______</w:t>
      </w:r>
    </w:p>
    <w:p w:rsidR="000A2268" w:rsidRPr="00F329F2" w:rsidRDefault="000A2268">
      <w:pPr>
        <w:ind w:left="5477"/>
        <w:jc w:val="both"/>
        <w:rPr>
          <w:sz w:val="22"/>
          <w:szCs w:val="22"/>
        </w:rPr>
      </w:pPr>
      <w:r w:rsidRPr="00F329F2">
        <w:rPr>
          <w:sz w:val="22"/>
          <w:szCs w:val="22"/>
        </w:rPr>
        <w:t>от «___»</w:t>
      </w:r>
      <w:r w:rsidRPr="00F329F2">
        <w:rPr>
          <w:sz w:val="22"/>
          <w:szCs w:val="22"/>
          <w:u w:val="single"/>
        </w:rPr>
        <w:t xml:space="preserve">                </w:t>
      </w:r>
      <w:r w:rsidR="00AE5025" w:rsidRPr="00F329F2">
        <w:rPr>
          <w:sz w:val="22"/>
          <w:szCs w:val="22"/>
        </w:rPr>
        <w:t>202</w:t>
      </w:r>
      <w:r w:rsidR="00AE5025">
        <w:rPr>
          <w:sz w:val="22"/>
          <w:szCs w:val="22"/>
        </w:rPr>
        <w:t>6</w:t>
      </w:r>
      <w:r w:rsidR="00AE5025" w:rsidRPr="00F329F2">
        <w:rPr>
          <w:sz w:val="22"/>
          <w:szCs w:val="22"/>
        </w:rPr>
        <w:t xml:space="preserve"> </w:t>
      </w:r>
      <w:r w:rsidRPr="00F329F2">
        <w:rPr>
          <w:sz w:val="22"/>
          <w:szCs w:val="22"/>
        </w:rPr>
        <w:t>г.</w:t>
      </w:r>
    </w:p>
    <w:p w:rsidR="000A2268" w:rsidRPr="00F329F2" w:rsidRDefault="000A2268">
      <w:pPr>
        <w:pStyle w:val="15"/>
        <w:jc w:val="both"/>
        <w:rPr>
          <w:rFonts w:ascii="Times New Roman" w:hAnsi="Times New Roman" w:cs="Times New Roman"/>
        </w:rPr>
      </w:pPr>
    </w:p>
    <w:p w:rsidR="000A2268" w:rsidRPr="00F329F2" w:rsidRDefault="000A2268">
      <w:pPr>
        <w:pStyle w:val="15"/>
        <w:jc w:val="both"/>
        <w:rPr>
          <w:rFonts w:ascii="Times New Roman" w:hAnsi="Times New Roman" w:cs="Times New Roman"/>
        </w:rPr>
      </w:pPr>
    </w:p>
    <w:p w:rsidR="00DF11A3" w:rsidRPr="00F329F2" w:rsidRDefault="00936C02" w:rsidP="00F329F2">
      <w:pPr>
        <w:ind w:firstLine="851"/>
        <w:jc w:val="center"/>
        <w:rPr>
          <w:b/>
          <w:sz w:val="22"/>
          <w:szCs w:val="22"/>
        </w:rPr>
      </w:pPr>
      <w:r w:rsidRPr="00F329F2">
        <w:rPr>
          <w:b/>
          <w:sz w:val="22"/>
          <w:szCs w:val="22"/>
        </w:rPr>
        <w:t>АКТ ОКАЗАННЫХ УСЛУГ (ФОРМА)</w:t>
      </w:r>
    </w:p>
    <w:tbl>
      <w:tblPr>
        <w:tblW w:w="12900" w:type="dxa"/>
        <w:tblInd w:w="-572" w:type="dxa"/>
        <w:tblLayout w:type="fixed"/>
        <w:tblLook w:val="04A0" w:firstRow="1" w:lastRow="0" w:firstColumn="1" w:lastColumn="0" w:noHBand="0" w:noVBand="1"/>
      </w:tblPr>
      <w:tblGrid>
        <w:gridCol w:w="610"/>
        <w:gridCol w:w="5031"/>
        <w:gridCol w:w="5121"/>
        <w:gridCol w:w="2138"/>
      </w:tblGrid>
      <w:tr w:rsidR="00DF11A3" w:rsidRPr="00F329F2" w:rsidTr="00FC21DA">
        <w:tc>
          <w:tcPr>
            <w:tcW w:w="12900" w:type="dxa"/>
            <w:gridSpan w:val="4"/>
            <w:shd w:val="clear" w:color="auto" w:fill="auto"/>
          </w:tcPr>
          <w:tbl>
            <w:tblPr>
              <w:tblW w:w="12045" w:type="dxa"/>
              <w:tblLayout w:type="fixed"/>
              <w:tblCellMar>
                <w:left w:w="0" w:type="dxa"/>
                <w:right w:w="0" w:type="dxa"/>
              </w:tblCellMar>
              <w:tblLook w:val="04A0" w:firstRow="1" w:lastRow="0" w:firstColumn="1" w:lastColumn="0" w:noHBand="0" w:noVBand="1"/>
            </w:tblPr>
            <w:tblGrid>
              <w:gridCol w:w="32"/>
              <w:gridCol w:w="1"/>
              <w:gridCol w:w="415"/>
              <w:gridCol w:w="2"/>
              <w:gridCol w:w="402"/>
              <w:gridCol w:w="15"/>
              <w:gridCol w:w="387"/>
              <w:gridCol w:w="31"/>
              <w:gridCol w:w="417"/>
              <w:gridCol w:w="416"/>
              <w:gridCol w:w="414"/>
              <w:gridCol w:w="384"/>
              <w:gridCol w:w="21"/>
              <w:gridCol w:w="402"/>
              <w:gridCol w:w="290"/>
              <w:gridCol w:w="110"/>
              <w:gridCol w:w="258"/>
              <w:gridCol w:w="139"/>
              <w:gridCol w:w="228"/>
              <w:gridCol w:w="20"/>
              <w:gridCol w:w="148"/>
              <w:gridCol w:w="395"/>
              <w:gridCol w:w="71"/>
              <w:gridCol w:w="3"/>
              <w:gridCol w:w="14"/>
              <w:gridCol w:w="3"/>
              <w:gridCol w:w="3"/>
              <w:gridCol w:w="88"/>
              <w:gridCol w:w="375"/>
              <w:gridCol w:w="20"/>
              <w:gridCol w:w="64"/>
              <w:gridCol w:w="511"/>
              <w:gridCol w:w="3"/>
              <w:gridCol w:w="193"/>
              <w:gridCol w:w="20"/>
              <w:gridCol w:w="151"/>
              <w:gridCol w:w="3"/>
              <w:gridCol w:w="17"/>
              <w:gridCol w:w="3"/>
              <w:gridCol w:w="375"/>
              <w:gridCol w:w="350"/>
              <w:gridCol w:w="375"/>
              <w:gridCol w:w="20"/>
              <w:gridCol w:w="673"/>
              <w:gridCol w:w="98"/>
              <w:gridCol w:w="20"/>
              <w:gridCol w:w="922"/>
              <w:gridCol w:w="20"/>
              <w:gridCol w:w="215"/>
              <w:gridCol w:w="224"/>
              <w:gridCol w:w="20"/>
              <w:gridCol w:w="20"/>
              <w:gridCol w:w="20"/>
              <w:gridCol w:w="136"/>
              <w:gridCol w:w="372"/>
              <w:gridCol w:w="342"/>
              <w:gridCol w:w="27"/>
              <w:gridCol w:w="20"/>
              <w:gridCol w:w="391"/>
              <w:gridCol w:w="275"/>
              <w:gridCol w:w="3"/>
              <w:gridCol w:w="17"/>
              <w:gridCol w:w="3"/>
              <w:gridCol w:w="86"/>
              <w:gridCol w:w="171"/>
              <w:gridCol w:w="20"/>
              <w:gridCol w:w="25"/>
              <w:gridCol w:w="22"/>
              <w:gridCol w:w="20"/>
              <w:gridCol w:w="20"/>
              <w:gridCol w:w="62"/>
              <w:gridCol w:w="10"/>
              <w:gridCol w:w="3"/>
              <w:gridCol w:w="7"/>
              <w:gridCol w:w="10"/>
              <w:gridCol w:w="3"/>
              <w:gridCol w:w="7"/>
              <w:gridCol w:w="10"/>
              <w:gridCol w:w="3"/>
              <w:gridCol w:w="7"/>
              <w:gridCol w:w="13"/>
              <w:gridCol w:w="47"/>
              <w:gridCol w:w="20"/>
              <w:gridCol w:w="20"/>
              <w:gridCol w:w="52"/>
            </w:tblGrid>
            <w:tr w:rsidR="00DF11A3" w:rsidRPr="00F329F2" w:rsidTr="0004507B">
              <w:trPr>
                <w:gridAfter w:val="29"/>
                <w:wAfter w:w="1374"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val="restart"/>
                  <w:shd w:val="clear" w:color="FFFFFF" w:fill="auto"/>
                  <w:vAlign w:val="bottom"/>
                </w:tcPr>
                <w:p w:rsidR="00DF11A3" w:rsidRPr="00FC21DA" w:rsidRDefault="00DF11A3" w:rsidP="00FC21DA">
                  <w:pPr>
                    <w:tabs>
                      <w:tab w:val="right" w:pos="9000"/>
                    </w:tabs>
                    <w:spacing w:before="240" w:after="240"/>
                    <w:jc w:val="center"/>
                    <w:rPr>
                      <w:rFonts w:ascii="Arial" w:hAnsi="Arial" w:cs="Arial"/>
                      <w:b/>
                      <w:color w:val="FF0000"/>
                      <w:sz w:val="22"/>
                      <w:szCs w:val="22"/>
                    </w:rPr>
                  </w:pPr>
                  <w:r w:rsidRPr="00F329F2">
                    <w:rPr>
                      <w:rFonts w:ascii="Arial" w:hAnsi="Arial"/>
                      <w:b/>
                      <w:sz w:val="22"/>
                      <w:szCs w:val="22"/>
                    </w:rPr>
                    <w:t xml:space="preserve">г. ______ </w:t>
                  </w:r>
                  <w:r w:rsidRPr="00F329F2">
                    <w:rPr>
                      <w:rFonts w:ascii="Arial" w:hAnsi="Arial" w:cs="Arial"/>
                      <w:b/>
                      <w:color w:val="000000"/>
                      <w:sz w:val="22"/>
                      <w:szCs w:val="22"/>
                    </w:rPr>
                    <w:t xml:space="preserve">                        </w:t>
                  </w:r>
                  <w:r w:rsidRPr="00F329F2">
                    <w:rPr>
                      <w:rFonts w:ascii="Arial" w:hAnsi="Arial" w:cs="Arial"/>
                      <w:b/>
                      <w:color w:val="000000"/>
                      <w:sz w:val="22"/>
                      <w:szCs w:val="22"/>
                    </w:rPr>
                    <w:tab/>
                    <w:t xml:space="preserve">       </w:t>
                  </w:r>
                  <w:r w:rsidRPr="00F329F2">
                    <w:rPr>
                      <w:rFonts w:ascii="Arial" w:hAnsi="Arial"/>
                      <w:b/>
                      <w:color w:val="FF0000"/>
                      <w:sz w:val="22"/>
                      <w:szCs w:val="22"/>
                    </w:rPr>
                    <w:t>«__» _______________ 20__ г.</w:t>
                  </w:r>
                </w:p>
                <w:p w:rsidR="00DF11A3" w:rsidRPr="00F329F2" w:rsidRDefault="00DF11A3" w:rsidP="0004507B">
                  <w:pPr>
                    <w:jc w:val="center"/>
                    <w:rPr>
                      <w:rFonts w:ascii="MS Shell Dlg 2" w:hAnsi="MS Shell Dlg 2" w:cs="MS Shell Dlg 2"/>
                      <w:b/>
                      <w:color w:val="000000"/>
                      <w:sz w:val="22"/>
                      <w:szCs w:val="22"/>
                    </w:rPr>
                  </w:pPr>
                  <w:r w:rsidRPr="00F329F2">
                    <w:rPr>
                      <w:rFonts w:ascii="MS Shell Dlg 2" w:hAnsi="MS Shell Dlg 2" w:cs="MS Shell Dlg 2"/>
                      <w:b/>
                      <w:color w:val="000000"/>
                      <w:sz w:val="22"/>
                      <w:szCs w:val="22"/>
                    </w:rPr>
                    <w:t>Формы документов, подтверждающих оказание услуг (вариант 1, 2):</w:t>
                  </w:r>
                </w:p>
                <w:p w:rsidR="00DF11A3" w:rsidRPr="00F329F2" w:rsidRDefault="00DF11A3" w:rsidP="0004507B">
                  <w:pPr>
                    <w:jc w:val="center"/>
                    <w:rPr>
                      <w:rFonts w:ascii="MS Shell Dlg 2" w:hAnsi="MS Shell Dlg 2" w:cs="MS Shell Dlg 2"/>
                      <w:b/>
                      <w:color w:val="000000"/>
                      <w:sz w:val="22"/>
                      <w:szCs w:val="22"/>
                    </w:rPr>
                  </w:pPr>
                </w:p>
                <w:p w:rsidR="00DF11A3" w:rsidRPr="00F329F2" w:rsidRDefault="00DF11A3" w:rsidP="0004507B">
                  <w:pPr>
                    <w:rPr>
                      <w:rFonts w:ascii="MS Shell Dlg 2" w:hAnsi="MS Shell Dlg 2" w:cs="MS Shell Dlg 2"/>
                      <w:b/>
                      <w:color w:val="000000"/>
                      <w:sz w:val="22"/>
                      <w:szCs w:val="22"/>
                    </w:rPr>
                  </w:pPr>
                  <w:r w:rsidRPr="00F329F2">
                    <w:rPr>
                      <w:rFonts w:ascii="MS Shell Dlg 2" w:hAnsi="MS Shell Dlg 2" w:cs="MS Shell Dlg 2"/>
                      <w:b/>
                      <w:color w:val="000000"/>
                      <w:sz w:val="22"/>
                      <w:szCs w:val="22"/>
                    </w:rPr>
                    <w:t xml:space="preserve">Вариант 1: </w:t>
                  </w:r>
                </w:p>
                <w:p w:rsidR="00DF11A3" w:rsidRPr="00F329F2" w:rsidRDefault="00DF11A3" w:rsidP="0004507B">
                  <w:pPr>
                    <w:rPr>
                      <w:rFonts w:ascii="MS Shell Dlg 2" w:hAnsi="MS Shell Dlg 2" w:cs="MS Shell Dlg 2"/>
                      <w:b/>
                      <w:color w:val="000000"/>
                      <w:sz w:val="22"/>
                      <w:szCs w:val="22"/>
                    </w:rPr>
                  </w:pPr>
                  <w:r w:rsidRPr="00F329F2">
                    <w:rPr>
                      <w:rFonts w:ascii="MS Shell Dlg 2" w:hAnsi="MS Shell Dlg 2" w:cs="MS Shell Dlg 2"/>
                      <w:b/>
                      <w:color w:val="000000"/>
                      <w:sz w:val="22"/>
                      <w:szCs w:val="22"/>
                    </w:rPr>
                    <w:t xml:space="preserve">Форма Акта об оказании услуг </w:t>
                  </w:r>
                </w:p>
                <w:p w:rsidR="00DF11A3" w:rsidRPr="00F329F2" w:rsidRDefault="00DF11A3" w:rsidP="0004507B">
                  <w:pPr>
                    <w:jc w:val="center"/>
                    <w:rPr>
                      <w:rFonts w:ascii="Arial" w:hAnsi="Arial"/>
                      <w:b/>
                      <w:sz w:val="22"/>
                      <w:szCs w:val="22"/>
                    </w:rPr>
                  </w:pPr>
                </w:p>
                <w:p w:rsidR="00DF11A3" w:rsidRPr="00F329F2" w:rsidRDefault="00DF11A3" w:rsidP="0004507B">
                  <w:pPr>
                    <w:rPr>
                      <w:rFonts w:ascii="Arial" w:hAnsi="Arial"/>
                      <w:sz w:val="22"/>
                      <w:szCs w:val="22"/>
                    </w:rPr>
                  </w:pPr>
                  <w:r w:rsidRPr="00F329F2">
                    <w:rPr>
                      <w:rFonts w:ascii="Arial" w:hAnsi="Arial"/>
                      <w:sz w:val="22"/>
                      <w:szCs w:val="22"/>
                    </w:rPr>
                    <w:t>Начало формы______________________________________________________________________</w:t>
                  </w:r>
                </w:p>
              </w:tc>
            </w:tr>
            <w:tr w:rsidR="00DF11A3" w:rsidRPr="00F329F2" w:rsidTr="0004507B">
              <w:trPr>
                <w:gridAfter w:val="29"/>
                <w:wAfter w:w="1374"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29"/>
                <w:wAfter w:w="1374"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29"/>
                <w:wAfter w:w="1374" w:type="dxa"/>
                <w:trHeight w:val="37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29"/>
                <w:wAfter w:w="1374" w:type="dxa"/>
                <w:trHeight w:val="285"/>
              </w:trPr>
              <w:tc>
                <w:tcPr>
                  <w:tcW w:w="33" w:type="dxa"/>
                  <w:gridSpan w:val="2"/>
                  <w:shd w:val="clear" w:color="FFFFFF" w:fill="auto"/>
                  <w:vAlign w:val="bottom"/>
                </w:tcPr>
                <w:p w:rsidR="00DF11A3" w:rsidRPr="00F329F2" w:rsidRDefault="00DF11A3" w:rsidP="0004507B">
                  <w:pPr>
                    <w:rPr>
                      <w:rFonts w:ascii="Arial" w:hAnsi="Arial"/>
                      <w:b/>
                      <w:sz w:val="22"/>
                      <w:szCs w:val="22"/>
                      <w:u w:val="single"/>
                    </w:rPr>
                  </w:pPr>
                </w:p>
              </w:tc>
              <w:tc>
                <w:tcPr>
                  <w:tcW w:w="10638" w:type="dxa"/>
                  <w:gridSpan w:val="54"/>
                  <w:vMerge/>
                  <w:shd w:val="clear" w:color="FFFFFF" w:fill="auto"/>
                  <w:vAlign w:val="bottom"/>
                </w:tcPr>
                <w:p w:rsidR="00DF11A3" w:rsidRPr="00F329F2" w:rsidRDefault="00DF11A3" w:rsidP="0004507B">
                  <w:pPr>
                    <w:jc w:val="center"/>
                    <w:rPr>
                      <w:rFonts w:ascii="Arial" w:hAnsi="Arial"/>
                      <w:sz w:val="22"/>
                      <w:szCs w:val="22"/>
                    </w:rPr>
                  </w:pPr>
                </w:p>
              </w:tc>
            </w:tr>
            <w:tr w:rsidR="00DF11A3" w:rsidRPr="00F329F2" w:rsidTr="0004507B">
              <w:trPr>
                <w:gridAfter w:val="5"/>
                <w:wAfter w:w="152" w:type="dxa"/>
                <w:trHeight w:val="285"/>
              </w:trPr>
              <w:tc>
                <w:tcPr>
                  <w:tcW w:w="33" w:type="dxa"/>
                  <w:gridSpan w:val="2"/>
                  <w:shd w:val="clear" w:color="FFFFFF" w:fill="auto"/>
                  <w:vAlign w:val="bottom"/>
                </w:tcPr>
                <w:p w:rsidR="00DF11A3" w:rsidRPr="00F329F2" w:rsidRDefault="00DF11A3" w:rsidP="0004507B">
                  <w:pPr>
                    <w:rPr>
                      <w:rFonts w:ascii="Arial" w:hAnsi="Arial"/>
                      <w:b/>
                      <w:sz w:val="22"/>
                      <w:szCs w:val="22"/>
                      <w:u w:val="single"/>
                    </w:rPr>
                  </w:pPr>
                </w:p>
              </w:tc>
              <w:tc>
                <w:tcPr>
                  <w:tcW w:w="10638" w:type="dxa"/>
                  <w:gridSpan w:val="54"/>
                  <w:shd w:val="clear" w:color="FFFFFF" w:fill="auto"/>
                  <w:vAlign w:val="bottom"/>
                </w:tcPr>
                <w:p w:rsidR="00DF11A3" w:rsidRPr="00F329F2" w:rsidRDefault="00DF11A3" w:rsidP="0004507B">
                  <w:pPr>
                    <w:rPr>
                      <w:rFonts w:ascii="Arial" w:hAnsi="Arial"/>
                      <w:b/>
                      <w:sz w:val="22"/>
                      <w:szCs w:val="22"/>
                      <w:u w:val="single"/>
                    </w:rPr>
                  </w:pPr>
                  <w:r w:rsidRPr="00F329F2">
                    <w:rPr>
                      <w:rFonts w:ascii="Arial" w:hAnsi="Arial"/>
                      <w:b/>
                      <w:sz w:val="22"/>
                      <w:szCs w:val="22"/>
                      <w:u w:val="single"/>
                    </w:rPr>
                    <w:t>ООО "___________", ИНН__________, КПП ________</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2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315"/>
              </w:trPr>
              <w:tc>
                <w:tcPr>
                  <w:tcW w:w="33" w:type="dxa"/>
                  <w:gridSpan w:val="2"/>
                  <w:shd w:val="clear" w:color="FFFFFF" w:fill="auto"/>
                  <w:vAlign w:val="bottom"/>
                </w:tcPr>
                <w:p w:rsidR="00DF11A3" w:rsidRPr="00F329F2" w:rsidRDefault="00DF11A3" w:rsidP="0004507B">
                  <w:pPr>
                    <w:rPr>
                      <w:rFonts w:ascii="Arial" w:hAnsi="Arial"/>
                      <w:b/>
                      <w:sz w:val="22"/>
                      <w:szCs w:val="22"/>
                    </w:rPr>
                  </w:pPr>
                </w:p>
              </w:tc>
              <w:tc>
                <w:tcPr>
                  <w:tcW w:w="10638" w:type="dxa"/>
                  <w:gridSpan w:val="54"/>
                  <w:shd w:val="clear" w:color="FFFFFF" w:fill="auto"/>
                  <w:vAlign w:val="bottom"/>
                </w:tcPr>
                <w:p w:rsidR="00DF11A3" w:rsidRPr="00F329F2" w:rsidRDefault="00DF11A3" w:rsidP="0004507B">
                  <w:pPr>
                    <w:rPr>
                      <w:rFonts w:ascii="Arial" w:hAnsi="Arial"/>
                      <w:b/>
                      <w:sz w:val="22"/>
                      <w:szCs w:val="22"/>
                    </w:rPr>
                  </w:pPr>
                  <w:r w:rsidRPr="00F329F2">
                    <w:rPr>
                      <w:rFonts w:ascii="Arial" w:hAnsi="Arial"/>
                      <w:b/>
                      <w:sz w:val="22"/>
                      <w:szCs w:val="22"/>
                    </w:rPr>
                    <w:t>_________________________________________________</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21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tcBorders>
                    <w:bottom w:val="none" w:sz="4"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4"/>
                <w:wAfter w:w="139" w:type="dxa"/>
                <w:trHeight w:val="42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1354" w:type="dxa"/>
                  <w:gridSpan w:val="59"/>
                  <w:tcBorders>
                    <w:bottom w:val="none" w:sz="4"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bCs/>
                      <w:sz w:val="22"/>
                      <w:szCs w:val="22"/>
                    </w:rPr>
                    <w:t>Акт № ______________/__/__ от __.__.__</w:t>
                  </w:r>
                  <w:proofErr w:type="gramStart"/>
                  <w:r w:rsidRPr="00F329F2">
                    <w:rPr>
                      <w:rFonts w:ascii="Arial" w:hAnsi="Arial"/>
                      <w:b/>
                      <w:sz w:val="22"/>
                      <w:szCs w:val="22"/>
                    </w:rPr>
                    <w:t>г</w:t>
                  </w:r>
                  <w:proofErr w:type="gramEnd"/>
                  <w:r w:rsidRPr="00F329F2">
                    <w:rPr>
                      <w:rFonts w:ascii="Arial" w:hAnsi="Arial"/>
                      <w:b/>
                      <w:sz w:val="22"/>
                      <w:szCs w:val="22"/>
                    </w:rPr>
                    <w:t>.</w:t>
                  </w: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439" w:type="dxa"/>
                  <w:gridSpan w:val="10"/>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669" w:type="dxa"/>
                  <w:gridSpan w:val="7"/>
                  <w:shd w:val="clear" w:color="FFFFFF" w:fill="auto"/>
                  <w:vAlign w:val="center"/>
                </w:tcPr>
                <w:p w:rsidR="00DF11A3" w:rsidRPr="00F329F2" w:rsidRDefault="00DF11A3" w:rsidP="0004507B">
                  <w:pPr>
                    <w:rPr>
                      <w:rFonts w:ascii="Arial" w:hAnsi="Arial"/>
                      <w:sz w:val="22"/>
                      <w:szCs w:val="22"/>
                    </w:rPr>
                  </w:pPr>
                  <w:r w:rsidRPr="00F329F2">
                    <w:rPr>
                      <w:rFonts w:ascii="Arial" w:hAnsi="Arial"/>
                      <w:sz w:val="22"/>
                      <w:szCs w:val="22"/>
                    </w:rPr>
                    <w:t>Заказчик:</w:t>
                  </w:r>
                </w:p>
              </w:tc>
              <w:tc>
                <w:tcPr>
                  <w:tcW w:w="8969" w:type="dxa"/>
                  <w:gridSpan w:val="47"/>
                  <w:shd w:val="clear" w:color="FFFFFF" w:fill="auto"/>
                </w:tcPr>
                <w:p w:rsidR="00DF11A3" w:rsidRPr="00F329F2" w:rsidRDefault="00DF11A3" w:rsidP="0004507B">
                  <w:pPr>
                    <w:rPr>
                      <w:rFonts w:ascii="Arial" w:hAnsi="Arial"/>
                      <w:b/>
                      <w:sz w:val="22"/>
                      <w:szCs w:val="22"/>
                    </w:rPr>
                  </w:pPr>
                  <w:r w:rsidRPr="00F329F2">
                    <w:rPr>
                      <w:rFonts w:ascii="Arial" w:hAnsi="Arial"/>
                      <w:b/>
                      <w:sz w:val="22"/>
                      <w:szCs w:val="22"/>
                    </w:rPr>
                    <w:t xml:space="preserve">____________________________, ИНН _________________, КПП _________________  </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669" w:type="dxa"/>
                  <w:gridSpan w:val="7"/>
                  <w:shd w:val="clear" w:color="FFFFFF" w:fill="auto"/>
                  <w:vAlign w:val="center"/>
                </w:tcPr>
                <w:p w:rsidR="00DF11A3" w:rsidRPr="00F329F2" w:rsidRDefault="00DF11A3" w:rsidP="0004507B">
                  <w:pPr>
                    <w:rPr>
                      <w:rFonts w:ascii="Arial" w:hAnsi="Arial"/>
                      <w:sz w:val="22"/>
                      <w:szCs w:val="22"/>
                    </w:rPr>
                  </w:pPr>
                </w:p>
              </w:tc>
              <w:tc>
                <w:tcPr>
                  <w:tcW w:w="8969" w:type="dxa"/>
                  <w:gridSpan w:val="47"/>
                  <w:shd w:val="clear" w:color="FFFFFF" w:fill="auto"/>
                </w:tcPr>
                <w:p w:rsidR="00DF11A3" w:rsidRPr="00F329F2" w:rsidRDefault="00DF11A3" w:rsidP="0004507B">
                  <w:pPr>
                    <w:rPr>
                      <w:rFonts w:ascii="Arial" w:hAnsi="Arial"/>
                      <w:b/>
                      <w:sz w:val="22"/>
                      <w:szCs w:val="22"/>
                    </w:rPr>
                  </w:pPr>
                  <w:r w:rsidRPr="00F329F2">
                    <w:rPr>
                      <w:rFonts w:ascii="Arial" w:hAnsi="Arial"/>
                      <w:b/>
                      <w:sz w:val="22"/>
                      <w:szCs w:val="22"/>
                    </w:rPr>
                    <w:t>_______</w:t>
                  </w:r>
                  <w:proofErr w:type="spellStart"/>
                  <w:r w:rsidRPr="00F329F2">
                    <w:rPr>
                      <w:rFonts w:ascii="Arial" w:hAnsi="Arial"/>
                      <w:i/>
                      <w:sz w:val="22"/>
                      <w:szCs w:val="22"/>
                      <w:u w:val="single"/>
                    </w:rPr>
                    <w:t>юр</w:t>
                  </w:r>
                  <w:proofErr w:type="gramStart"/>
                  <w:r w:rsidRPr="00F329F2">
                    <w:rPr>
                      <w:rFonts w:ascii="Arial" w:hAnsi="Arial"/>
                      <w:i/>
                      <w:sz w:val="22"/>
                      <w:szCs w:val="22"/>
                      <w:u w:val="single"/>
                    </w:rPr>
                    <w:t>.а</w:t>
                  </w:r>
                  <w:proofErr w:type="gramEnd"/>
                  <w:r w:rsidRPr="00F329F2">
                    <w:rPr>
                      <w:rFonts w:ascii="Arial" w:hAnsi="Arial"/>
                      <w:i/>
                      <w:sz w:val="22"/>
                      <w:szCs w:val="22"/>
                      <w:u w:val="single"/>
                    </w:rPr>
                    <w:t>дрес</w:t>
                  </w:r>
                  <w:proofErr w:type="spellEnd"/>
                  <w:r w:rsidRPr="00F329F2">
                    <w:rPr>
                      <w:rFonts w:ascii="Arial" w:hAnsi="Arial"/>
                      <w:b/>
                      <w:sz w:val="22"/>
                      <w:szCs w:val="22"/>
                    </w:rPr>
                    <w:t>__________</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14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834" w:type="dxa"/>
                  <w:gridSpan w:val="4"/>
                  <w:vMerge w:val="restart"/>
                  <w:tcBorders>
                    <w:top w:val="single" w:sz="10" w:space="0" w:color="auto"/>
                    <w:left w:val="single" w:sz="10"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sz w:val="22"/>
                      <w:szCs w:val="22"/>
                    </w:rPr>
                    <w:t>№</w:t>
                  </w:r>
                </w:p>
              </w:tc>
              <w:tc>
                <w:tcPr>
                  <w:tcW w:w="4701" w:type="dxa"/>
                  <w:gridSpan w:val="25"/>
                  <w:vMerge w:val="restart"/>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sz w:val="22"/>
                      <w:szCs w:val="22"/>
                    </w:rPr>
                    <w:t>Наименование работ, услуг</w:t>
                  </w:r>
                </w:p>
              </w:tc>
              <w:tc>
                <w:tcPr>
                  <w:tcW w:w="1276" w:type="dxa"/>
                  <w:gridSpan w:val="9"/>
                  <w:vMerge w:val="restart"/>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sz w:val="22"/>
                      <w:szCs w:val="22"/>
                    </w:rPr>
                    <w:t>Ед. изм.</w:t>
                  </w:r>
                </w:p>
              </w:tc>
              <w:tc>
                <w:tcPr>
                  <w:tcW w:w="1418" w:type="dxa"/>
                  <w:gridSpan w:val="4"/>
                  <w:vMerge w:val="restart"/>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sz w:val="22"/>
                      <w:szCs w:val="22"/>
                    </w:rPr>
                    <w:t>Количество</w:t>
                  </w:r>
                </w:p>
              </w:tc>
              <w:tc>
                <w:tcPr>
                  <w:tcW w:w="1275" w:type="dxa"/>
                  <w:gridSpan w:val="5"/>
                  <w:vMerge w:val="restart"/>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r w:rsidRPr="00F329F2">
                    <w:rPr>
                      <w:rFonts w:ascii="Arial" w:hAnsi="Arial"/>
                      <w:b/>
                      <w:sz w:val="22"/>
                      <w:szCs w:val="22"/>
                    </w:rPr>
                    <w:t>Цена</w:t>
                  </w:r>
                </w:p>
              </w:tc>
              <w:tc>
                <w:tcPr>
                  <w:tcW w:w="1134" w:type="dxa"/>
                  <w:gridSpan w:val="7"/>
                  <w:vMerge w:val="restart"/>
                  <w:tcBorders>
                    <w:top w:val="single" w:sz="10" w:space="0" w:color="auto"/>
                    <w:left w:val="single" w:sz="4" w:space="0" w:color="auto"/>
                    <w:right w:val="single" w:sz="10" w:space="0" w:color="auto"/>
                  </w:tcBorders>
                  <w:shd w:val="clear" w:color="FFFFFF" w:fill="auto"/>
                  <w:vAlign w:val="center"/>
                </w:tcPr>
                <w:p w:rsidR="00DF11A3" w:rsidRPr="00F329F2" w:rsidRDefault="00DF11A3" w:rsidP="0004507B">
                  <w:pPr>
                    <w:ind w:right="26"/>
                    <w:jc w:val="center"/>
                    <w:rPr>
                      <w:rFonts w:ascii="Arial" w:hAnsi="Arial"/>
                      <w:b/>
                      <w:sz w:val="22"/>
                      <w:szCs w:val="22"/>
                    </w:rPr>
                  </w:pPr>
                  <w:r w:rsidRPr="00F329F2">
                    <w:rPr>
                      <w:rFonts w:ascii="Arial" w:hAnsi="Arial"/>
                      <w:b/>
                      <w:sz w:val="22"/>
                      <w:szCs w:val="22"/>
                    </w:rPr>
                    <w:t>Сумма</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834" w:type="dxa"/>
                  <w:gridSpan w:val="4"/>
                  <w:vMerge/>
                  <w:tcBorders>
                    <w:top w:val="single" w:sz="10" w:space="0" w:color="auto"/>
                    <w:left w:val="single" w:sz="10"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4701" w:type="dxa"/>
                  <w:gridSpan w:val="25"/>
                  <w:vMerge/>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1276" w:type="dxa"/>
                  <w:gridSpan w:val="9"/>
                  <w:vMerge/>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1418" w:type="dxa"/>
                  <w:gridSpan w:val="4"/>
                  <w:vMerge/>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1275" w:type="dxa"/>
                  <w:gridSpan w:val="5"/>
                  <w:vMerge/>
                  <w:tcBorders>
                    <w:top w:val="single" w:sz="10" w:space="0" w:color="auto"/>
                    <w:left w:val="single" w:sz="4"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1134" w:type="dxa"/>
                  <w:gridSpan w:val="7"/>
                  <w:vMerge/>
                  <w:tcBorders>
                    <w:top w:val="single" w:sz="10" w:space="0" w:color="auto"/>
                    <w:left w:val="single" w:sz="4" w:space="0" w:color="auto"/>
                    <w:right w:val="single" w:sz="10" w:space="0" w:color="auto"/>
                  </w:tcBorders>
                  <w:shd w:val="clear" w:color="FFFFFF" w:fill="auto"/>
                  <w:vAlign w:val="center"/>
                </w:tcPr>
                <w:p w:rsidR="00DF11A3" w:rsidRPr="00F329F2" w:rsidRDefault="00DF11A3" w:rsidP="0004507B">
                  <w:pPr>
                    <w:jc w:val="center"/>
                    <w:rPr>
                      <w:rFonts w:ascii="Arial" w:hAnsi="Arial"/>
                      <w:b/>
                      <w:sz w:val="22"/>
                      <w:szCs w:val="22"/>
                    </w:rPr>
                  </w:pP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834" w:type="dxa"/>
                  <w:gridSpan w:val="4"/>
                  <w:tcBorders>
                    <w:top w:val="single" w:sz="4" w:space="0" w:color="auto"/>
                    <w:left w:val="single" w:sz="10" w:space="0" w:color="auto"/>
                  </w:tcBorders>
                  <w:shd w:val="clear" w:color="FFFFFF" w:fill="auto"/>
                </w:tcPr>
                <w:p w:rsidR="00DF11A3" w:rsidRPr="00F329F2" w:rsidRDefault="00DF11A3" w:rsidP="0004507B">
                  <w:pPr>
                    <w:jc w:val="center"/>
                    <w:rPr>
                      <w:rFonts w:ascii="Arial" w:hAnsi="Arial"/>
                      <w:sz w:val="22"/>
                      <w:szCs w:val="22"/>
                    </w:rPr>
                  </w:pPr>
                  <w:r w:rsidRPr="00F329F2">
                    <w:rPr>
                      <w:rFonts w:ascii="Arial" w:hAnsi="Arial"/>
                      <w:sz w:val="22"/>
                      <w:szCs w:val="22"/>
                    </w:rPr>
                    <w:t>1</w:t>
                  </w:r>
                </w:p>
              </w:tc>
              <w:tc>
                <w:tcPr>
                  <w:tcW w:w="4701" w:type="dxa"/>
                  <w:gridSpan w:val="25"/>
                  <w:tcBorders>
                    <w:top w:val="single" w:sz="4" w:space="0" w:color="auto"/>
                    <w:left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1276" w:type="dxa"/>
                  <w:gridSpan w:val="9"/>
                  <w:tcBorders>
                    <w:top w:val="single" w:sz="4" w:space="0" w:color="auto"/>
                    <w:left w:val="single" w:sz="4" w:space="0" w:color="auto"/>
                  </w:tcBorders>
                  <w:shd w:val="clear" w:color="FFFFFF" w:fill="auto"/>
                  <w:vAlign w:val="bottom"/>
                </w:tcPr>
                <w:p w:rsidR="00DF11A3" w:rsidRPr="00F329F2" w:rsidRDefault="00DF11A3" w:rsidP="0004507B">
                  <w:pPr>
                    <w:jc w:val="center"/>
                    <w:rPr>
                      <w:rFonts w:ascii="Arial" w:hAnsi="Arial"/>
                      <w:sz w:val="22"/>
                      <w:szCs w:val="22"/>
                    </w:rPr>
                  </w:pPr>
                  <w:r w:rsidRPr="00F329F2">
                    <w:rPr>
                      <w:rFonts w:ascii="Arial" w:hAnsi="Arial"/>
                      <w:sz w:val="22"/>
                      <w:szCs w:val="22"/>
                    </w:rPr>
                    <w:t>--</w:t>
                  </w:r>
                </w:p>
              </w:tc>
              <w:tc>
                <w:tcPr>
                  <w:tcW w:w="1418" w:type="dxa"/>
                  <w:gridSpan w:val="4"/>
                  <w:tcBorders>
                    <w:top w:val="single" w:sz="4" w:space="0" w:color="auto"/>
                    <w:left w:val="single" w:sz="4" w:space="0" w:color="auto"/>
                  </w:tcBorders>
                  <w:shd w:val="clear" w:color="FFFFFF" w:fill="auto"/>
                  <w:vAlign w:val="bottom"/>
                </w:tcPr>
                <w:p w:rsidR="00DF11A3" w:rsidRPr="00F329F2" w:rsidRDefault="00DF11A3" w:rsidP="0004507B">
                  <w:pPr>
                    <w:jc w:val="center"/>
                    <w:rPr>
                      <w:rFonts w:ascii="Arial" w:hAnsi="Arial"/>
                      <w:sz w:val="22"/>
                      <w:szCs w:val="22"/>
                    </w:rPr>
                  </w:pPr>
                  <w:r w:rsidRPr="00F329F2">
                    <w:rPr>
                      <w:rFonts w:ascii="Arial" w:hAnsi="Arial"/>
                      <w:sz w:val="22"/>
                      <w:szCs w:val="22"/>
                    </w:rPr>
                    <w:t>--</w:t>
                  </w:r>
                </w:p>
              </w:tc>
              <w:tc>
                <w:tcPr>
                  <w:tcW w:w="1275" w:type="dxa"/>
                  <w:gridSpan w:val="5"/>
                  <w:tcBorders>
                    <w:top w:val="single" w:sz="4" w:space="0" w:color="auto"/>
                    <w:left w:val="single" w:sz="4" w:space="0" w:color="auto"/>
                  </w:tcBorders>
                  <w:shd w:val="clear" w:color="FFFFFF" w:fill="auto"/>
                  <w:vAlign w:val="bottom"/>
                </w:tcPr>
                <w:p w:rsidR="00DF11A3" w:rsidRPr="00F329F2" w:rsidRDefault="00DF11A3" w:rsidP="0004507B">
                  <w:pPr>
                    <w:jc w:val="right"/>
                    <w:rPr>
                      <w:rFonts w:ascii="Arial" w:hAnsi="Arial"/>
                      <w:sz w:val="22"/>
                      <w:szCs w:val="22"/>
                    </w:rPr>
                  </w:pPr>
                  <w:r w:rsidRPr="00F329F2">
                    <w:rPr>
                      <w:rFonts w:ascii="Arial" w:hAnsi="Arial"/>
                      <w:sz w:val="22"/>
                      <w:szCs w:val="22"/>
                    </w:rPr>
                    <w:t>0,00 руб.</w:t>
                  </w:r>
                </w:p>
              </w:tc>
              <w:tc>
                <w:tcPr>
                  <w:tcW w:w="1134" w:type="dxa"/>
                  <w:gridSpan w:val="7"/>
                  <w:tcBorders>
                    <w:top w:val="single" w:sz="4" w:space="0" w:color="auto"/>
                    <w:left w:val="single" w:sz="4" w:space="0" w:color="auto"/>
                    <w:right w:val="single" w:sz="10" w:space="0" w:color="auto"/>
                  </w:tcBorders>
                  <w:shd w:val="clear" w:color="FFFFFF" w:fill="auto"/>
                  <w:vAlign w:val="bottom"/>
                </w:tcPr>
                <w:p w:rsidR="00DF11A3" w:rsidRPr="00F329F2" w:rsidRDefault="00DF11A3" w:rsidP="0004507B">
                  <w:pPr>
                    <w:jc w:val="right"/>
                    <w:rPr>
                      <w:rFonts w:ascii="Arial" w:hAnsi="Arial"/>
                      <w:sz w:val="22"/>
                      <w:szCs w:val="22"/>
                    </w:rPr>
                  </w:pPr>
                  <w:r w:rsidRPr="00F329F2">
                    <w:rPr>
                      <w:rFonts w:ascii="Arial" w:hAnsi="Arial"/>
                      <w:sz w:val="22"/>
                      <w:szCs w:val="22"/>
                    </w:rPr>
                    <w:t>0,00 руб.</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33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17"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18"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17"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16"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14"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05"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02"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400"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397"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396" w:type="dxa"/>
                  <w:gridSpan w:val="3"/>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395"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74"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20" w:type="dxa"/>
                  <w:gridSpan w:val="3"/>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1061" w:type="dxa"/>
                  <w:gridSpan w:val="6"/>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367" w:type="dxa"/>
                  <w:gridSpan w:val="4"/>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20"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725"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375"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771" w:type="dxa"/>
                  <w:gridSpan w:val="2"/>
                  <w:tcBorders>
                    <w:top w:val="single" w:sz="10" w:space="0" w:color="auto"/>
                  </w:tcBorders>
                  <w:shd w:val="clear" w:color="FFFFFF" w:fill="auto"/>
                  <w:vAlign w:val="bottom"/>
                </w:tcPr>
                <w:p w:rsidR="00DF11A3" w:rsidRPr="00F329F2" w:rsidRDefault="00DF11A3" w:rsidP="0004507B">
                  <w:pPr>
                    <w:rPr>
                      <w:rFonts w:ascii="Arial" w:hAnsi="Arial"/>
                      <w:sz w:val="22"/>
                      <w:szCs w:val="22"/>
                    </w:rPr>
                  </w:pPr>
                </w:p>
              </w:tc>
              <w:tc>
                <w:tcPr>
                  <w:tcW w:w="1177" w:type="dxa"/>
                  <w:gridSpan w:val="4"/>
                  <w:tcBorders>
                    <w:top w:val="single" w:sz="10" w:space="0" w:color="auto"/>
                  </w:tcBorders>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b/>
                      <w:sz w:val="22"/>
                      <w:szCs w:val="22"/>
                    </w:rPr>
                    <w:t>Итого:</w:t>
                  </w:r>
                </w:p>
              </w:tc>
              <w:tc>
                <w:tcPr>
                  <w:tcW w:w="1134" w:type="dxa"/>
                  <w:gridSpan w:val="7"/>
                  <w:tcBorders>
                    <w:top w:val="single" w:sz="10" w:space="0" w:color="auto"/>
                    <w:left w:val="single" w:sz="10" w:space="0" w:color="auto"/>
                    <w:bottom w:val="single" w:sz="10" w:space="0" w:color="auto"/>
                    <w:right w:val="single" w:sz="10" w:space="0" w:color="auto"/>
                  </w:tcBorders>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sz w:val="22"/>
                      <w:szCs w:val="22"/>
                    </w:rPr>
                    <w:t>0,00 руб.</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trHeight w:val="31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3068" w:type="dxa"/>
                  <w:gridSpan w:val="10"/>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b/>
                      <w:sz w:val="22"/>
                      <w:szCs w:val="22"/>
                    </w:rPr>
                    <w:t>Итого НДС:</w:t>
                  </w:r>
                </w:p>
              </w:tc>
              <w:tc>
                <w:tcPr>
                  <w:tcW w:w="1134" w:type="dxa"/>
                  <w:gridSpan w:val="7"/>
                  <w:tcBorders>
                    <w:top w:val="single" w:sz="10" w:space="0" w:color="auto"/>
                    <w:left w:val="single" w:sz="10" w:space="0" w:color="auto"/>
                    <w:bottom w:val="single" w:sz="10" w:space="0" w:color="auto"/>
                    <w:right w:val="single" w:sz="10" w:space="0" w:color="auto"/>
                  </w:tcBorders>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sz w:val="22"/>
                      <w:szCs w:val="22"/>
                    </w:rPr>
                    <w:t>0,00 руб.</w:t>
                  </w:r>
                </w:p>
              </w:tc>
              <w:tc>
                <w:tcPr>
                  <w:tcW w:w="1282" w:type="dxa"/>
                  <w:gridSpan w:val="26"/>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52"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trHeight w:val="31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3068" w:type="dxa"/>
                  <w:gridSpan w:val="10"/>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b/>
                      <w:sz w:val="22"/>
                      <w:szCs w:val="22"/>
                    </w:rPr>
                    <w:t>Всего (с учетом НДС):</w:t>
                  </w:r>
                </w:p>
              </w:tc>
              <w:tc>
                <w:tcPr>
                  <w:tcW w:w="1134" w:type="dxa"/>
                  <w:gridSpan w:val="7"/>
                  <w:tcBorders>
                    <w:top w:val="single" w:sz="10" w:space="0" w:color="auto"/>
                    <w:left w:val="single" w:sz="10" w:space="0" w:color="auto"/>
                    <w:bottom w:val="single" w:sz="10" w:space="0" w:color="auto"/>
                    <w:right w:val="single" w:sz="10" w:space="0" w:color="auto"/>
                  </w:tcBorders>
                  <w:shd w:val="clear" w:color="FFFFFF" w:fill="auto"/>
                  <w:vAlign w:val="bottom"/>
                </w:tcPr>
                <w:p w:rsidR="00DF11A3" w:rsidRPr="00F329F2" w:rsidRDefault="00DF11A3" w:rsidP="0004507B">
                  <w:pPr>
                    <w:jc w:val="right"/>
                    <w:rPr>
                      <w:rFonts w:ascii="Arial" w:hAnsi="Arial"/>
                      <w:b/>
                      <w:sz w:val="22"/>
                      <w:szCs w:val="22"/>
                    </w:rPr>
                  </w:pPr>
                  <w:r w:rsidRPr="00F329F2">
                    <w:rPr>
                      <w:rFonts w:ascii="Arial" w:hAnsi="Arial"/>
                      <w:sz w:val="22"/>
                      <w:szCs w:val="22"/>
                    </w:rPr>
                    <w:t>0,00 руб.</w:t>
                  </w:r>
                </w:p>
              </w:tc>
              <w:tc>
                <w:tcPr>
                  <w:tcW w:w="1282" w:type="dxa"/>
                  <w:gridSpan w:val="26"/>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52"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14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shd w:val="clear" w:color="FFFFFF" w:fill="auto"/>
                </w:tcPr>
                <w:p w:rsidR="00DF11A3" w:rsidRPr="00F329F2" w:rsidRDefault="00DF11A3" w:rsidP="0004507B">
                  <w:pPr>
                    <w:rPr>
                      <w:rFonts w:ascii="Arial" w:hAnsi="Arial"/>
                      <w:i/>
                      <w:sz w:val="22"/>
                      <w:szCs w:val="22"/>
                    </w:rPr>
                  </w:pPr>
                  <w:r w:rsidRPr="00F329F2">
                    <w:rPr>
                      <w:rFonts w:ascii="Arial" w:hAnsi="Arial"/>
                      <w:i/>
                      <w:sz w:val="22"/>
                      <w:szCs w:val="22"/>
                    </w:rPr>
                    <w:t>Всего оказано услуг на сумму _________(сумма прописью)________________</w:t>
                  </w:r>
                  <w:proofErr w:type="gramStart"/>
                  <w:r w:rsidRPr="00F329F2">
                    <w:rPr>
                      <w:rFonts w:ascii="Arial" w:hAnsi="Arial"/>
                      <w:i/>
                      <w:sz w:val="22"/>
                      <w:szCs w:val="22"/>
                    </w:rPr>
                    <w:t xml:space="preserve"> ,</w:t>
                  </w:r>
                  <w:proofErr w:type="gramEnd"/>
                  <w:r w:rsidRPr="00F329F2">
                    <w:rPr>
                      <w:rFonts w:ascii="Arial" w:hAnsi="Arial"/>
                      <w:i/>
                      <w:sz w:val="22"/>
                      <w:szCs w:val="22"/>
                    </w:rPr>
                    <w:t xml:space="preserve"> в т.ч.: НДС – _________( сумма прописью )_____________ .</w:t>
                  </w:r>
                </w:p>
                <w:p w:rsidR="00DF11A3" w:rsidRPr="00F329F2" w:rsidRDefault="00DF11A3" w:rsidP="0004507B">
                  <w:pPr>
                    <w:rPr>
                      <w:rFonts w:ascii="Arial" w:hAnsi="Arial"/>
                      <w:i/>
                      <w:sz w:val="22"/>
                      <w:szCs w:val="22"/>
                    </w:rPr>
                  </w:pP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val="restart"/>
                  <w:shd w:val="clear" w:color="FFFFFF" w:fill="auto"/>
                  <w:vAlign w:val="bottom"/>
                </w:tcPr>
                <w:p w:rsidR="00DF11A3" w:rsidRPr="00F329F2" w:rsidRDefault="00DF11A3" w:rsidP="0004507B">
                  <w:pPr>
                    <w:rPr>
                      <w:rFonts w:ascii="Arial" w:hAnsi="Arial"/>
                      <w:sz w:val="22"/>
                      <w:szCs w:val="22"/>
                    </w:rPr>
                  </w:pPr>
                  <w:r w:rsidRPr="00F329F2">
                    <w:rPr>
                      <w:rFonts w:ascii="Arial" w:hAnsi="Arial"/>
                      <w:sz w:val="22"/>
                      <w:szCs w:val="22"/>
                    </w:rPr>
                    <w:t>Вышеперечисленные услуги выполнены полностью и в срок. Заказчик претензий по объему, качеству и срокам оказания услуг не имеет.</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28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vMerge/>
                  <w:shd w:val="clear" w:color="FFFFFF" w:fill="auto"/>
                  <w:vAlign w:val="bottom"/>
                </w:tcPr>
                <w:p w:rsidR="00DF11A3" w:rsidRPr="00F329F2" w:rsidRDefault="00DF11A3" w:rsidP="0004507B">
                  <w:pPr>
                    <w:rPr>
                      <w:rFonts w:ascii="Arial" w:hAnsi="Arial"/>
                      <w:sz w:val="22"/>
                      <w:szCs w:val="22"/>
                    </w:rPr>
                  </w:pP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24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tcPr>
                <w:p w:rsidR="00DF11A3" w:rsidRPr="00F329F2" w:rsidRDefault="00DF11A3" w:rsidP="0004507B">
                  <w:pPr>
                    <w:rPr>
                      <w:rFonts w:ascii="Arial" w:hAnsi="Arial"/>
                      <w:b/>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shd w:val="clear" w:color="FFFFFF" w:fill="auto"/>
                  <w:vAlign w:val="bottom"/>
                </w:tcPr>
                <w:p w:rsidR="00DF11A3" w:rsidRPr="00F329F2" w:rsidRDefault="00DF11A3" w:rsidP="0004507B">
                  <w:pPr>
                    <w:rPr>
                      <w:rFonts w:ascii="Arial" w:hAnsi="Arial"/>
                      <w:sz w:val="22"/>
                      <w:szCs w:val="22"/>
                    </w:rPr>
                  </w:pPr>
                </w:p>
              </w:tc>
              <w:tc>
                <w:tcPr>
                  <w:tcW w:w="402" w:type="dxa"/>
                  <w:shd w:val="clear" w:color="FFFFFF" w:fill="auto"/>
                  <w:vAlign w:val="bottom"/>
                </w:tcPr>
                <w:p w:rsidR="00DF11A3" w:rsidRPr="00F329F2" w:rsidRDefault="00DF11A3" w:rsidP="0004507B">
                  <w:pPr>
                    <w:rPr>
                      <w:rFonts w:ascii="Arial" w:hAnsi="Arial"/>
                      <w:sz w:val="22"/>
                      <w:szCs w:val="22"/>
                    </w:rPr>
                  </w:pPr>
                </w:p>
              </w:tc>
              <w:tc>
                <w:tcPr>
                  <w:tcW w:w="400" w:type="dxa"/>
                  <w:gridSpan w:val="2"/>
                  <w:shd w:val="clear" w:color="FFFFFF" w:fill="auto"/>
                  <w:vAlign w:val="bottom"/>
                </w:tcPr>
                <w:p w:rsidR="00DF11A3" w:rsidRPr="00F329F2" w:rsidRDefault="00DF11A3" w:rsidP="0004507B">
                  <w:pPr>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shd w:val="clear" w:color="FFFFFF" w:fill="auto"/>
                  <w:vAlign w:val="bottom"/>
                </w:tcPr>
                <w:p w:rsidR="00DF11A3" w:rsidRPr="00F329F2" w:rsidRDefault="00DF11A3" w:rsidP="0004507B">
                  <w:pPr>
                    <w:rPr>
                      <w:rFonts w:ascii="Arial" w:hAnsi="Arial"/>
                      <w:sz w:val="22"/>
                      <w:szCs w:val="22"/>
                    </w:rPr>
                  </w:pPr>
                </w:p>
              </w:tc>
              <w:tc>
                <w:tcPr>
                  <w:tcW w:w="375"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71"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1577" w:type="dxa"/>
                  <w:gridSpan w:val="8"/>
                  <w:shd w:val="clear" w:color="FFFFFF" w:fill="auto"/>
                  <w:vAlign w:val="bottom"/>
                </w:tcPr>
                <w:p w:rsidR="00DF11A3" w:rsidRPr="00F329F2" w:rsidRDefault="00DF11A3" w:rsidP="0004507B">
                  <w:pPr>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28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shd w:val="clear" w:color="FFFFFF" w:fill="auto"/>
                </w:tcPr>
                <w:p w:rsidR="00DF11A3" w:rsidRPr="00F329F2" w:rsidRDefault="00DF11A3" w:rsidP="0004507B">
                  <w:pPr>
                    <w:rPr>
                      <w:rFonts w:ascii="Arial" w:hAnsi="Arial"/>
                      <w:b/>
                      <w:sz w:val="22"/>
                      <w:szCs w:val="22"/>
                    </w:rPr>
                  </w:pPr>
                  <w:r w:rsidRPr="00F329F2">
                    <w:rPr>
                      <w:rFonts w:ascii="Arial" w:hAnsi="Arial"/>
                      <w:b/>
                      <w:sz w:val="22"/>
                      <w:szCs w:val="22"/>
                    </w:rPr>
                    <w:t>Если настоящий акт не был оспорен в течение 5 дней с момента его предоставления,</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5"/>
                <w:wAfter w:w="152" w:type="dxa"/>
                <w:trHeight w:val="6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10638" w:type="dxa"/>
                  <w:gridSpan w:val="54"/>
                  <w:shd w:val="clear" w:color="FFFFFF" w:fill="auto"/>
                </w:tcPr>
                <w:p w:rsidR="00DF11A3" w:rsidRPr="00F329F2" w:rsidRDefault="00DF11A3" w:rsidP="0004507B">
                  <w:pPr>
                    <w:rPr>
                      <w:rFonts w:ascii="Arial" w:hAnsi="Arial"/>
                      <w:b/>
                      <w:sz w:val="22"/>
                      <w:szCs w:val="22"/>
                    </w:rPr>
                  </w:pPr>
                  <w:r w:rsidRPr="00F329F2">
                    <w:rPr>
                      <w:rFonts w:ascii="Arial" w:hAnsi="Arial"/>
                      <w:b/>
                      <w:sz w:val="22"/>
                      <w:szCs w:val="22"/>
                    </w:rPr>
                    <w:t>то он считается подписанным клиентом.</w:t>
                  </w:r>
                </w:p>
              </w:tc>
              <w:tc>
                <w:tcPr>
                  <w:tcW w:w="1162" w:type="dxa"/>
                  <w:gridSpan w:val="15"/>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30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tcBorders>
                    <w:bottom w:val="none" w:sz="4" w:space="0" w:color="auto"/>
                  </w:tcBorders>
                  <w:shd w:val="clear" w:color="FFFFFF" w:fill="auto"/>
                  <w:vAlign w:val="bottom"/>
                </w:tcPr>
                <w:p w:rsidR="00DF11A3" w:rsidRPr="00F329F2" w:rsidRDefault="00DF11A3" w:rsidP="0004507B">
                  <w:pPr>
                    <w:rPr>
                      <w:rFonts w:ascii="Arial" w:hAnsi="Arial"/>
                      <w:b/>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shd w:val="clear" w:color="FFFFFF" w:fill="auto"/>
                  <w:vAlign w:val="bottom"/>
                </w:tcPr>
                <w:p w:rsidR="00DF11A3" w:rsidRPr="00F329F2" w:rsidRDefault="00DF11A3" w:rsidP="0004507B">
                  <w:pPr>
                    <w:rPr>
                      <w:rFonts w:ascii="Arial" w:hAnsi="Arial"/>
                      <w:sz w:val="22"/>
                      <w:szCs w:val="22"/>
                    </w:rPr>
                  </w:pPr>
                </w:p>
              </w:tc>
              <w:tc>
                <w:tcPr>
                  <w:tcW w:w="414" w:type="dxa"/>
                  <w:shd w:val="clear" w:color="FFFFFF" w:fill="auto"/>
                  <w:vAlign w:val="bottom"/>
                </w:tcPr>
                <w:p w:rsidR="00DF11A3" w:rsidRPr="00F329F2" w:rsidRDefault="00DF11A3" w:rsidP="0004507B">
                  <w:pPr>
                    <w:rPr>
                      <w:rFonts w:ascii="Arial" w:hAnsi="Arial"/>
                      <w:sz w:val="22"/>
                      <w:szCs w:val="22"/>
                    </w:rPr>
                  </w:pPr>
                </w:p>
              </w:tc>
              <w:tc>
                <w:tcPr>
                  <w:tcW w:w="405"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2"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0" w:type="dxa"/>
                  <w:gridSpan w:val="2"/>
                  <w:tcBorders>
                    <w:bottom w:val="none" w:sz="4" w:space="0" w:color="auto"/>
                  </w:tcBorders>
                  <w:shd w:val="clear" w:color="FFFFFF" w:fill="auto"/>
                  <w:vAlign w:val="bottom"/>
                </w:tcPr>
                <w:p w:rsidR="00DF11A3" w:rsidRPr="00F329F2" w:rsidRDefault="00DF11A3" w:rsidP="0004507B">
                  <w:pPr>
                    <w:jc w:val="right"/>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jc w:val="right"/>
                    <w:rPr>
                      <w:rFonts w:ascii="Arial" w:hAnsi="Arial"/>
                      <w:b/>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375"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771"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1577" w:type="dxa"/>
                  <w:gridSpan w:val="8"/>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372"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369"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300"/>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2499" w:type="dxa"/>
                  <w:gridSpan w:val="9"/>
                  <w:tcBorders>
                    <w:bottom w:val="none" w:sz="4" w:space="0" w:color="auto"/>
                  </w:tcBorders>
                  <w:shd w:val="clear" w:color="FFFFFF" w:fill="auto"/>
                  <w:vAlign w:val="bottom"/>
                </w:tcPr>
                <w:p w:rsidR="00DF11A3" w:rsidRPr="00F329F2" w:rsidRDefault="00DF11A3" w:rsidP="0004507B">
                  <w:pPr>
                    <w:rPr>
                      <w:rFonts w:ascii="Arial" w:hAnsi="Arial"/>
                      <w:b/>
                      <w:sz w:val="22"/>
                      <w:szCs w:val="22"/>
                    </w:rPr>
                  </w:pPr>
                  <w:r w:rsidRPr="00F329F2">
                    <w:rPr>
                      <w:rFonts w:ascii="Arial" w:hAnsi="Arial"/>
                      <w:b/>
                      <w:sz w:val="22"/>
                      <w:szCs w:val="22"/>
                    </w:rPr>
                    <w:t>Исполнитель:</w:t>
                  </w:r>
                </w:p>
              </w:tc>
              <w:tc>
                <w:tcPr>
                  <w:tcW w:w="405"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2"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0" w:type="dxa"/>
                  <w:gridSpan w:val="2"/>
                  <w:tcBorders>
                    <w:bottom w:val="none" w:sz="4" w:space="0" w:color="auto"/>
                  </w:tcBorders>
                  <w:shd w:val="clear" w:color="FFFFFF" w:fill="auto"/>
                  <w:vAlign w:val="bottom"/>
                </w:tcPr>
                <w:p w:rsidR="00DF11A3" w:rsidRPr="00F329F2" w:rsidRDefault="00DF11A3" w:rsidP="0004507B">
                  <w:pPr>
                    <w:jc w:val="right"/>
                    <w:rPr>
                      <w:rFonts w:ascii="Arial" w:hAnsi="Arial"/>
                      <w:sz w:val="22"/>
                      <w:szCs w:val="22"/>
                    </w:rPr>
                  </w:pPr>
                </w:p>
              </w:tc>
              <w:tc>
                <w:tcPr>
                  <w:tcW w:w="1276" w:type="dxa"/>
                  <w:gridSpan w:val="9"/>
                  <w:shd w:val="clear" w:color="FFFFFF" w:fill="auto"/>
                  <w:vAlign w:val="bottom"/>
                </w:tcPr>
                <w:p w:rsidR="00DF11A3" w:rsidRPr="00F329F2" w:rsidRDefault="00DF11A3" w:rsidP="0004507B">
                  <w:pPr>
                    <w:jc w:val="right"/>
                    <w:rPr>
                      <w:rFonts w:ascii="Arial" w:hAnsi="Arial"/>
                      <w:b/>
                      <w:sz w:val="22"/>
                      <w:szCs w:val="22"/>
                    </w:rPr>
                  </w:pPr>
                </w:p>
              </w:tc>
              <w:tc>
                <w:tcPr>
                  <w:tcW w:w="1067" w:type="dxa"/>
                  <w:gridSpan w:val="8"/>
                  <w:shd w:val="clear" w:color="FFFFFF" w:fill="auto"/>
                  <w:vAlign w:val="bottom"/>
                </w:tcPr>
                <w:p w:rsidR="00DF11A3" w:rsidRPr="00F329F2" w:rsidRDefault="00DF11A3" w:rsidP="0004507B">
                  <w:pPr>
                    <w:jc w:val="right"/>
                    <w:rPr>
                      <w:rFonts w:ascii="Arial" w:hAnsi="Arial"/>
                      <w:b/>
                      <w:sz w:val="22"/>
                      <w:szCs w:val="22"/>
                    </w:rPr>
                  </w:pPr>
                </w:p>
              </w:tc>
              <w:tc>
                <w:tcPr>
                  <w:tcW w:w="367" w:type="dxa"/>
                  <w:gridSpan w:val="4"/>
                  <w:shd w:val="clear" w:color="FFFFFF" w:fill="auto"/>
                  <w:vAlign w:val="bottom"/>
                </w:tcPr>
                <w:p w:rsidR="00DF11A3" w:rsidRPr="00F329F2" w:rsidRDefault="00DF11A3" w:rsidP="0004507B">
                  <w:pPr>
                    <w:jc w:val="right"/>
                    <w:rPr>
                      <w:rFonts w:ascii="Arial" w:hAnsi="Arial"/>
                      <w:b/>
                      <w:sz w:val="22"/>
                      <w:szCs w:val="22"/>
                    </w:rPr>
                  </w:pPr>
                </w:p>
              </w:tc>
              <w:tc>
                <w:tcPr>
                  <w:tcW w:w="20" w:type="dxa"/>
                  <w:gridSpan w:val="2"/>
                  <w:shd w:val="clear" w:color="FFFFFF" w:fill="auto"/>
                  <w:vAlign w:val="bottom"/>
                </w:tcPr>
                <w:p w:rsidR="00DF11A3" w:rsidRPr="00F329F2" w:rsidRDefault="00DF11A3" w:rsidP="0004507B">
                  <w:pPr>
                    <w:jc w:val="right"/>
                    <w:rPr>
                      <w:rFonts w:ascii="Arial" w:hAnsi="Arial"/>
                      <w:b/>
                      <w:sz w:val="22"/>
                      <w:szCs w:val="22"/>
                    </w:rPr>
                  </w:pPr>
                </w:p>
              </w:tc>
              <w:tc>
                <w:tcPr>
                  <w:tcW w:w="725" w:type="dxa"/>
                  <w:gridSpan w:val="2"/>
                  <w:tcBorders>
                    <w:bottom w:val="none" w:sz="4" w:space="0" w:color="auto"/>
                  </w:tcBorders>
                  <w:shd w:val="clear" w:color="FFFFFF" w:fill="auto"/>
                  <w:vAlign w:val="bottom"/>
                </w:tcPr>
                <w:p w:rsidR="00DF11A3" w:rsidRPr="00F329F2" w:rsidRDefault="00DF11A3" w:rsidP="0004507B">
                  <w:pPr>
                    <w:rPr>
                      <w:rFonts w:ascii="Arial" w:hAnsi="Arial"/>
                      <w:b/>
                      <w:sz w:val="22"/>
                      <w:szCs w:val="22"/>
                    </w:rPr>
                  </w:pPr>
                </w:p>
              </w:tc>
              <w:tc>
                <w:tcPr>
                  <w:tcW w:w="3504" w:type="dxa"/>
                  <w:gridSpan w:val="16"/>
                  <w:tcBorders>
                    <w:bottom w:val="none" w:sz="4" w:space="0" w:color="auto"/>
                  </w:tcBorders>
                  <w:shd w:val="clear" w:color="FFFFFF" w:fill="auto"/>
                  <w:vAlign w:val="bottom"/>
                </w:tcPr>
                <w:p w:rsidR="00DF11A3" w:rsidRPr="00F329F2" w:rsidRDefault="00DF11A3" w:rsidP="0004507B">
                  <w:pPr>
                    <w:rPr>
                      <w:rFonts w:ascii="Arial" w:hAnsi="Arial"/>
                      <w:b/>
                      <w:sz w:val="22"/>
                      <w:szCs w:val="22"/>
                    </w:rPr>
                  </w:pPr>
                  <w:r w:rsidRPr="00F329F2">
                    <w:rPr>
                      <w:rFonts w:ascii="Arial" w:hAnsi="Arial"/>
                      <w:b/>
                      <w:sz w:val="22"/>
                      <w:szCs w:val="22"/>
                    </w:rPr>
                    <w:t>Заказчик:</w:t>
                  </w: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15"/>
                <w:wAfter w:w="274" w:type="dxa"/>
                <w:trHeight w:val="195"/>
              </w:trPr>
              <w:tc>
                <w:tcPr>
                  <w:tcW w:w="33" w:type="dxa"/>
                  <w:gridSpan w:val="2"/>
                  <w:shd w:val="clear" w:color="FFFFFF" w:fill="auto"/>
                  <w:vAlign w:val="bottom"/>
                </w:tcPr>
                <w:p w:rsidR="00DF11A3" w:rsidRPr="00F329F2" w:rsidRDefault="00DF11A3" w:rsidP="0004507B">
                  <w:pPr>
                    <w:rPr>
                      <w:rFonts w:ascii="Arial" w:hAnsi="Arial"/>
                      <w:sz w:val="22"/>
                      <w:szCs w:val="22"/>
                    </w:rPr>
                  </w:pPr>
                </w:p>
              </w:tc>
              <w:tc>
                <w:tcPr>
                  <w:tcW w:w="417"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17" w:type="dxa"/>
                  <w:gridSpan w:val="2"/>
                  <w:shd w:val="clear" w:color="FFFFFF" w:fill="auto"/>
                  <w:vAlign w:val="bottom"/>
                </w:tcPr>
                <w:p w:rsidR="00DF11A3" w:rsidRPr="00F329F2" w:rsidRDefault="00DF11A3" w:rsidP="0004507B">
                  <w:pPr>
                    <w:rPr>
                      <w:rFonts w:ascii="Arial" w:hAnsi="Arial"/>
                      <w:sz w:val="22"/>
                      <w:szCs w:val="22"/>
                    </w:rPr>
                  </w:pPr>
                </w:p>
              </w:tc>
              <w:tc>
                <w:tcPr>
                  <w:tcW w:w="418" w:type="dxa"/>
                  <w:gridSpan w:val="2"/>
                  <w:shd w:val="clear" w:color="FFFFFF" w:fill="auto"/>
                  <w:vAlign w:val="bottom"/>
                </w:tcPr>
                <w:p w:rsidR="00DF11A3" w:rsidRPr="00F329F2" w:rsidRDefault="00DF11A3" w:rsidP="0004507B">
                  <w:pPr>
                    <w:rPr>
                      <w:rFonts w:ascii="Arial" w:hAnsi="Arial"/>
                      <w:sz w:val="22"/>
                      <w:szCs w:val="22"/>
                    </w:rPr>
                  </w:pPr>
                </w:p>
              </w:tc>
              <w:tc>
                <w:tcPr>
                  <w:tcW w:w="417" w:type="dxa"/>
                  <w:shd w:val="clear" w:color="FFFFFF" w:fill="auto"/>
                  <w:vAlign w:val="bottom"/>
                </w:tcPr>
                <w:p w:rsidR="00DF11A3" w:rsidRPr="00F329F2" w:rsidRDefault="00DF11A3" w:rsidP="0004507B">
                  <w:pPr>
                    <w:rPr>
                      <w:rFonts w:ascii="Arial" w:hAnsi="Arial"/>
                      <w:sz w:val="22"/>
                      <w:szCs w:val="22"/>
                    </w:rPr>
                  </w:pPr>
                </w:p>
              </w:tc>
              <w:tc>
                <w:tcPr>
                  <w:tcW w:w="416"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14"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5"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2" w:type="dxa"/>
                  <w:tcBorders>
                    <w:bottom w:val="none" w:sz="4" w:space="0" w:color="auto"/>
                  </w:tcBorders>
                  <w:shd w:val="clear" w:color="FFFFFF" w:fill="auto"/>
                  <w:vAlign w:val="bottom"/>
                </w:tcPr>
                <w:p w:rsidR="00DF11A3" w:rsidRPr="00F329F2" w:rsidRDefault="00DF11A3" w:rsidP="0004507B">
                  <w:pPr>
                    <w:rPr>
                      <w:rFonts w:ascii="Arial" w:hAnsi="Arial"/>
                      <w:b/>
                      <w:sz w:val="22"/>
                      <w:szCs w:val="22"/>
                    </w:rPr>
                  </w:pPr>
                </w:p>
              </w:tc>
              <w:tc>
                <w:tcPr>
                  <w:tcW w:w="400" w:type="dxa"/>
                  <w:gridSpan w:val="2"/>
                  <w:tcBorders>
                    <w:bottom w:val="none" w:sz="4" w:space="0" w:color="auto"/>
                  </w:tcBorders>
                  <w:shd w:val="clear" w:color="FFFFFF" w:fill="auto"/>
                  <w:vAlign w:val="bottom"/>
                </w:tcPr>
                <w:p w:rsidR="00DF11A3" w:rsidRPr="00F329F2" w:rsidRDefault="00DF11A3" w:rsidP="0004507B">
                  <w:pPr>
                    <w:jc w:val="right"/>
                    <w:rPr>
                      <w:rFonts w:ascii="Arial" w:hAnsi="Arial"/>
                      <w:sz w:val="22"/>
                      <w:szCs w:val="22"/>
                    </w:rPr>
                  </w:pPr>
                </w:p>
              </w:tc>
              <w:tc>
                <w:tcPr>
                  <w:tcW w:w="397" w:type="dxa"/>
                  <w:gridSpan w:val="2"/>
                  <w:shd w:val="clear" w:color="FFFFFF" w:fill="auto"/>
                  <w:vAlign w:val="bottom"/>
                </w:tcPr>
                <w:p w:rsidR="00DF11A3" w:rsidRPr="00F329F2" w:rsidRDefault="00DF11A3" w:rsidP="0004507B">
                  <w:pPr>
                    <w:rPr>
                      <w:rFonts w:ascii="Arial" w:hAnsi="Arial"/>
                      <w:sz w:val="22"/>
                      <w:szCs w:val="22"/>
                    </w:rPr>
                  </w:pPr>
                </w:p>
              </w:tc>
              <w:tc>
                <w:tcPr>
                  <w:tcW w:w="396" w:type="dxa"/>
                  <w:gridSpan w:val="3"/>
                  <w:shd w:val="clear" w:color="FFFFFF" w:fill="auto"/>
                  <w:vAlign w:val="bottom"/>
                </w:tcPr>
                <w:p w:rsidR="00DF11A3" w:rsidRPr="00F329F2" w:rsidRDefault="00DF11A3" w:rsidP="0004507B">
                  <w:pPr>
                    <w:rPr>
                      <w:rFonts w:ascii="Arial" w:hAnsi="Arial"/>
                      <w:sz w:val="22"/>
                      <w:szCs w:val="22"/>
                    </w:rPr>
                  </w:pPr>
                </w:p>
              </w:tc>
              <w:tc>
                <w:tcPr>
                  <w:tcW w:w="395" w:type="dxa"/>
                  <w:shd w:val="clear" w:color="FFFFFF" w:fill="auto"/>
                  <w:vAlign w:val="bottom"/>
                </w:tcPr>
                <w:p w:rsidR="00DF11A3" w:rsidRPr="00F329F2" w:rsidRDefault="00DF11A3" w:rsidP="0004507B">
                  <w:pPr>
                    <w:rPr>
                      <w:rFonts w:ascii="Arial" w:hAnsi="Arial"/>
                      <w:sz w:val="22"/>
                      <w:szCs w:val="22"/>
                    </w:rPr>
                  </w:pPr>
                </w:p>
              </w:tc>
              <w:tc>
                <w:tcPr>
                  <w:tcW w:w="74" w:type="dxa"/>
                  <w:gridSpan w:val="2"/>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b/>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725"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375"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771"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1577" w:type="dxa"/>
                  <w:gridSpan w:val="8"/>
                  <w:tcBorders>
                    <w:bottom w:val="none" w:sz="4" w:space="0" w:color="auto"/>
                  </w:tcBorders>
                  <w:shd w:val="clear" w:color="FFFFFF" w:fill="auto"/>
                  <w:vAlign w:val="bottom"/>
                </w:tcPr>
                <w:p w:rsidR="00DF11A3" w:rsidRPr="00F329F2" w:rsidRDefault="00DF11A3" w:rsidP="0004507B">
                  <w:pPr>
                    <w:jc w:val="right"/>
                    <w:rPr>
                      <w:rFonts w:ascii="Arial" w:hAnsi="Arial"/>
                      <w:sz w:val="22"/>
                      <w:szCs w:val="22"/>
                    </w:rPr>
                  </w:pPr>
                </w:p>
              </w:tc>
              <w:tc>
                <w:tcPr>
                  <w:tcW w:w="372" w:type="dxa"/>
                  <w:shd w:val="clear" w:color="FFFFFF" w:fill="auto"/>
                  <w:vAlign w:val="bottom"/>
                </w:tcPr>
                <w:p w:rsidR="00DF11A3" w:rsidRPr="00F329F2" w:rsidRDefault="00DF11A3" w:rsidP="0004507B">
                  <w:pPr>
                    <w:rPr>
                      <w:rFonts w:ascii="Arial" w:hAnsi="Arial"/>
                      <w:sz w:val="22"/>
                      <w:szCs w:val="22"/>
                    </w:rPr>
                  </w:pPr>
                </w:p>
              </w:tc>
              <w:tc>
                <w:tcPr>
                  <w:tcW w:w="36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391" w:type="dxa"/>
                  <w:shd w:val="clear" w:color="FFFFFF" w:fill="auto"/>
                  <w:vAlign w:val="bottom"/>
                </w:tcPr>
                <w:p w:rsidR="00DF11A3" w:rsidRPr="00F329F2" w:rsidRDefault="00DF11A3" w:rsidP="0004507B">
                  <w:pPr>
                    <w:rPr>
                      <w:rFonts w:ascii="Arial" w:hAnsi="Arial"/>
                      <w:sz w:val="22"/>
                      <w:szCs w:val="22"/>
                    </w:rPr>
                  </w:pPr>
                </w:p>
              </w:tc>
              <w:tc>
                <w:tcPr>
                  <w:tcW w:w="384" w:type="dxa"/>
                  <w:gridSpan w:val="5"/>
                  <w:shd w:val="clear" w:color="FFFFFF" w:fill="auto"/>
                  <w:vAlign w:val="bottom"/>
                </w:tcPr>
                <w:p w:rsidR="00DF11A3" w:rsidRPr="00F329F2" w:rsidRDefault="00DF11A3" w:rsidP="0004507B">
                  <w:pPr>
                    <w:rPr>
                      <w:rFonts w:ascii="Arial" w:hAnsi="Arial"/>
                      <w:sz w:val="22"/>
                      <w:szCs w:val="22"/>
                    </w:rPr>
                  </w:pPr>
                </w:p>
              </w:tc>
              <w:tc>
                <w:tcPr>
                  <w:tcW w:w="171" w:type="dxa"/>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25" w:type="dxa"/>
                  <w:shd w:val="clear" w:color="FFFFFF" w:fill="auto"/>
                  <w:vAlign w:val="bottom"/>
                </w:tcPr>
                <w:p w:rsidR="00DF11A3" w:rsidRPr="00F329F2" w:rsidRDefault="00DF11A3" w:rsidP="0004507B">
                  <w:pPr>
                    <w:rPr>
                      <w:rFonts w:ascii="Arial" w:hAnsi="Arial"/>
                      <w:sz w:val="22"/>
                      <w:szCs w:val="22"/>
                    </w:rPr>
                  </w:pPr>
                </w:p>
              </w:tc>
              <w:tc>
                <w:tcPr>
                  <w:tcW w:w="22"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gridAfter w:val="32"/>
                <w:wAfter w:w="2224" w:type="dxa"/>
                <w:trHeight w:val="540"/>
              </w:trPr>
              <w:tc>
                <w:tcPr>
                  <w:tcW w:w="32" w:type="dxa"/>
                  <w:shd w:val="clear" w:color="FFFFFF" w:fill="auto"/>
                  <w:vAlign w:val="bottom"/>
                </w:tcPr>
                <w:p w:rsidR="00DF11A3" w:rsidRPr="00F329F2" w:rsidRDefault="00DF11A3" w:rsidP="0004507B">
                  <w:pPr>
                    <w:rPr>
                      <w:rFonts w:ascii="Arial" w:hAnsi="Arial"/>
                      <w:sz w:val="22"/>
                      <w:szCs w:val="22"/>
                    </w:rPr>
                  </w:pPr>
                </w:p>
              </w:tc>
              <w:tc>
                <w:tcPr>
                  <w:tcW w:w="416"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4" w:type="dxa"/>
                  <w:gridSpan w:val="2"/>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02" w:type="dxa"/>
                  <w:gridSpan w:val="2"/>
                  <w:tcBorders>
                    <w:bottom w:val="none" w:sz="4" w:space="0" w:color="auto"/>
                  </w:tcBorders>
                  <w:shd w:val="clear" w:color="FFFFFF" w:fill="auto"/>
                  <w:vAlign w:val="bottom"/>
                </w:tcPr>
                <w:p w:rsidR="00DF11A3" w:rsidRPr="00F329F2" w:rsidRDefault="00DF11A3" w:rsidP="0004507B">
                  <w:pPr>
                    <w:rPr>
                      <w:rFonts w:ascii="Arial" w:hAnsi="Arial"/>
                      <w:b/>
                      <w:sz w:val="22"/>
                      <w:szCs w:val="22"/>
                    </w:rPr>
                  </w:pPr>
                </w:p>
              </w:tc>
              <w:tc>
                <w:tcPr>
                  <w:tcW w:w="1662" w:type="dxa"/>
                  <w:gridSpan w:val="5"/>
                  <w:tcBorders>
                    <w:bottom w:val="none" w:sz="4" w:space="0" w:color="auto"/>
                  </w:tcBorders>
                  <w:shd w:val="clear" w:color="FFFFFF" w:fill="auto"/>
                  <w:vAlign w:val="bottom"/>
                </w:tcPr>
                <w:p w:rsidR="00DF11A3" w:rsidRPr="00F329F2" w:rsidRDefault="00DF11A3" w:rsidP="0004507B">
                  <w:pPr>
                    <w:jc w:val="right"/>
                    <w:rPr>
                      <w:rFonts w:ascii="Arial" w:hAnsi="Arial"/>
                      <w:sz w:val="22"/>
                      <w:szCs w:val="22"/>
                    </w:rPr>
                  </w:pPr>
                </w:p>
              </w:tc>
              <w:tc>
                <w:tcPr>
                  <w:tcW w:w="713" w:type="dxa"/>
                  <w:gridSpan w:val="3"/>
                  <w:shd w:val="clear" w:color="FFFFFF" w:fill="auto"/>
                  <w:vAlign w:val="bottom"/>
                </w:tcPr>
                <w:p w:rsidR="00DF11A3" w:rsidRPr="00F329F2" w:rsidRDefault="00DF11A3" w:rsidP="0004507B">
                  <w:pPr>
                    <w:rPr>
                      <w:rFonts w:ascii="Arial" w:hAnsi="Arial"/>
                      <w:sz w:val="22"/>
                      <w:szCs w:val="22"/>
                    </w:rPr>
                  </w:pPr>
                </w:p>
              </w:tc>
              <w:tc>
                <w:tcPr>
                  <w:tcW w:w="368" w:type="dxa"/>
                  <w:gridSpan w:val="2"/>
                  <w:shd w:val="clear" w:color="FFFFFF" w:fill="auto"/>
                  <w:vAlign w:val="bottom"/>
                </w:tcPr>
                <w:p w:rsidR="00DF11A3" w:rsidRPr="00F329F2" w:rsidRDefault="00DF11A3" w:rsidP="0004507B">
                  <w:pPr>
                    <w:rPr>
                      <w:rFonts w:ascii="Arial" w:hAnsi="Arial"/>
                      <w:b/>
                      <w:sz w:val="22"/>
                      <w:szCs w:val="22"/>
                    </w:rPr>
                  </w:pPr>
                </w:p>
              </w:tc>
              <w:tc>
                <w:tcPr>
                  <w:tcW w:w="367"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725" w:type="dxa"/>
                  <w:gridSpan w:val="8"/>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375" w:type="dxa"/>
                  <w:tcBorders>
                    <w:bottom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771" w:type="dxa"/>
                  <w:gridSpan w:val="4"/>
                  <w:tcBorders>
                    <w:bottom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3007" w:type="dxa"/>
                  <w:gridSpan w:val="12"/>
                  <w:tcBorders>
                    <w:bottom w:val="single" w:sz="4" w:space="0" w:color="auto"/>
                  </w:tcBorders>
                  <w:shd w:val="clear" w:color="FFFFFF" w:fill="auto"/>
                  <w:vAlign w:val="bottom"/>
                </w:tcPr>
                <w:p w:rsidR="00DF11A3" w:rsidRPr="00F329F2" w:rsidRDefault="00DF11A3" w:rsidP="0004507B">
                  <w:pPr>
                    <w:rPr>
                      <w:rFonts w:ascii="Arial" w:hAnsi="Arial"/>
                      <w:sz w:val="22"/>
                      <w:szCs w:val="22"/>
                    </w:rPr>
                  </w:pPr>
                </w:p>
              </w:tc>
              <w:tc>
                <w:tcPr>
                  <w:tcW w:w="20" w:type="dxa"/>
                  <w:tcBorders>
                    <w:bottom w:val="none" w:sz="4" w:space="0" w:color="auto"/>
                  </w:tcBorders>
                  <w:shd w:val="clear" w:color="FFFFFF" w:fill="auto"/>
                  <w:vAlign w:val="bottom"/>
                </w:tcPr>
                <w:p w:rsidR="00DF11A3" w:rsidRPr="00F329F2" w:rsidRDefault="00DF11A3" w:rsidP="0004507B">
                  <w:pPr>
                    <w:rPr>
                      <w:rFonts w:ascii="Arial" w:hAnsi="Arial"/>
                      <w:sz w:val="22"/>
                      <w:szCs w:val="22"/>
                    </w:rPr>
                  </w:pPr>
                </w:p>
              </w:tc>
              <w:tc>
                <w:tcPr>
                  <w:tcW w:w="439" w:type="dxa"/>
                  <w:gridSpan w:val="2"/>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c>
                <w:tcPr>
                  <w:tcW w:w="20" w:type="dxa"/>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trHeight w:val="60"/>
              </w:trPr>
              <w:tc>
                <w:tcPr>
                  <w:tcW w:w="32" w:type="dxa"/>
                  <w:shd w:val="clear" w:color="FFFFFF" w:fill="auto"/>
                  <w:vAlign w:val="bottom"/>
                </w:tcPr>
                <w:p w:rsidR="00DF11A3" w:rsidRPr="00F329F2" w:rsidRDefault="00DF11A3" w:rsidP="0004507B">
                  <w:pPr>
                    <w:rPr>
                      <w:rFonts w:ascii="Arial" w:hAnsi="Arial"/>
                      <w:sz w:val="22"/>
                      <w:szCs w:val="22"/>
                    </w:rPr>
                  </w:pPr>
                </w:p>
              </w:tc>
              <w:tc>
                <w:tcPr>
                  <w:tcW w:w="4966" w:type="dxa"/>
                  <w:gridSpan w:val="22"/>
                  <w:tcBorders>
                    <w:top w:val="single" w:sz="4" w:space="0" w:color="auto"/>
                  </w:tcBorders>
                  <w:shd w:val="clear" w:color="FFFFFF" w:fill="auto"/>
                  <w:vAlign w:val="bottom"/>
                </w:tcPr>
                <w:p w:rsidR="00DF11A3" w:rsidRPr="00F329F2" w:rsidRDefault="00DF11A3" w:rsidP="0004507B">
                  <w:pPr>
                    <w:jc w:val="center"/>
                    <w:rPr>
                      <w:rFonts w:ascii="Arial" w:hAnsi="Arial"/>
                      <w:sz w:val="22"/>
                      <w:szCs w:val="22"/>
                    </w:rPr>
                  </w:pPr>
                  <w:r w:rsidRPr="00F329F2">
                    <w:rPr>
                      <w:rFonts w:ascii="Arial" w:hAnsi="Arial"/>
                      <w:sz w:val="22"/>
                      <w:szCs w:val="22"/>
                    </w:rPr>
                    <w:t>подпись</w:t>
                  </w: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4918" w:type="dxa"/>
                  <w:gridSpan w:val="22"/>
                  <w:shd w:val="clear" w:color="FFFFFF" w:fill="auto"/>
                  <w:vAlign w:val="bottom"/>
                </w:tcPr>
                <w:p w:rsidR="00DF11A3" w:rsidRPr="00F329F2" w:rsidRDefault="00DF11A3" w:rsidP="0004507B">
                  <w:pPr>
                    <w:rPr>
                      <w:rFonts w:ascii="Arial" w:hAnsi="Arial"/>
                      <w:sz w:val="22"/>
                      <w:szCs w:val="22"/>
                    </w:rPr>
                  </w:pPr>
                  <w:r w:rsidRPr="00F329F2">
                    <w:rPr>
                      <w:rFonts w:ascii="Arial" w:hAnsi="Arial"/>
                      <w:sz w:val="22"/>
                      <w:szCs w:val="22"/>
                    </w:rPr>
                    <w:t>подпись</w:t>
                  </w: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439" w:type="dxa"/>
                  <w:gridSpan w:val="10"/>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62" w:type="dxa"/>
                  <w:gridSpan w:val="7"/>
                  <w:shd w:val="clear" w:color="FFFFFF" w:fill="auto"/>
                  <w:vAlign w:val="bottom"/>
                </w:tcPr>
                <w:p w:rsidR="00DF11A3" w:rsidRPr="00F329F2" w:rsidRDefault="00DF11A3" w:rsidP="0004507B">
                  <w:pPr>
                    <w:rPr>
                      <w:rFonts w:ascii="Arial" w:hAnsi="Arial"/>
                      <w:sz w:val="22"/>
                      <w:szCs w:val="22"/>
                    </w:rPr>
                  </w:pPr>
                </w:p>
              </w:tc>
            </w:tr>
            <w:tr w:rsidR="00DF11A3" w:rsidRPr="00F329F2" w:rsidTr="0004507B">
              <w:trPr>
                <w:trHeight w:val="60"/>
              </w:trPr>
              <w:tc>
                <w:tcPr>
                  <w:tcW w:w="32" w:type="dxa"/>
                  <w:shd w:val="clear" w:color="FFFFFF" w:fill="auto"/>
                  <w:vAlign w:val="bottom"/>
                </w:tcPr>
                <w:p w:rsidR="00DF11A3" w:rsidRPr="00F329F2" w:rsidRDefault="00DF11A3" w:rsidP="0004507B">
                  <w:pPr>
                    <w:rPr>
                      <w:rFonts w:ascii="Arial" w:hAnsi="Arial"/>
                      <w:sz w:val="22"/>
                      <w:szCs w:val="22"/>
                    </w:rPr>
                  </w:pPr>
                </w:p>
              </w:tc>
              <w:tc>
                <w:tcPr>
                  <w:tcW w:w="4966" w:type="dxa"/>
                  <w:gridSpan w:val="22"/>
                  <w:shd w:val="clear" w:color="FFFFFF" w:fill="auto"/>
                  <w:vAlign w:val="bottom"/>
                </w:tcPr>
                <w:p w:rsidR="00DF11A3" w:rsidRPr="00F329F2" w:rsidRDefault="00DF11A3" w:rsidP="0004507B">
                  <w:pPr>
                    <w:jc w:val="center"/>
                    <w:rPr>
                      <w:rFonts w:ascii="Arial" w:hAnsi="Arial"/>
                      <w:b/>
                      <w:sz w:val="22"/>
                      <w:szCs w:val="22"/>
                    </w:rPr>
                  </w:pPr>
                  <w:r w:rsidRPr="00F329F2">
                    <w:rPr>
                      <w:rFonts w:ascii="Arial" w:hAnsi="Arial"/>
                      <w:b/>
                      <w:sz w:val="22"/>
                      <w:szCs w:val="22"/>
                    </w:rPr>
                    <w:t>М.П.</w:t>
                  </w: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061" w:type="dxa"/>
                  <w:gridSpan w:val="6"/>
                  <w:shd w:val="clear" w:color="FFFFFF" w:fill="auto"/>
                  <w:vAlign w:val="bottom"/>
                </w:tcPr>
                <w:p w:rsidR="00DF11A3" w:rsidRPr="00F329F2" w:rsidRDefault="00DF11A3" w:rsidP="0004507B">
                  <w:pPr>
                    <w:rPr>
                      <w:rFonts w:ascii="Arial" w:hAnsi="Arial"/>
                      <w:sz w:val="22"/>
                      <w:szCs w:val="22"/>
                    </w:rPr>
                  </w:pPr>
                </w:p>
              </w:tc>
              <w:tc>
                <w:tcPr>
                  <w:tcW w:w="367" w:type="dxa"/>
                  <w:gridSpan w:val="4"/>
                  <w:shd w:val="clear" w:color="FFFFFF" w:fill="auto"/>
                  <w:vAlign w:val="bottom"/>
                </w:tcPr>
                <w:p w:rsidR="00DF11A3" w:rsidRPr="00F329F2" w:rsidRDefault="00DF11A3" w:rsidP="0004507B">
                  <w:pPr>
                    <w:rPr>
                      <w:rFonts w:ascii="Arial" w:hAnsi="Arial"/>
                      <w:sz w:val="22"/>
                      <w:szCs w:val="22"/>
                    </w:rPr>
                  </w:pP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4918" w:type="dxa"/>
                  <w:gridSpan w:val="22"/>
                  <w:shd w:val="clear" w:color="FFFFFF" w:fill="auto"/>
                  <w:vAlign w:val="bottom"/>
                </w:tcPr>
                <w:p w:rsidR="00DF11A3" w:rsidRPr="00F329F2" w:rsidRDefault="00DF11A3" w:rsidP="0004507B">
                  <w:pPr>
                    <w:jc w:val="center"/>
                    <w:rPr>
                      <w:rFonts w:ascii="Arial" w:hAnsi="Arial"/>
                      <w:b/>
                      <w:sz w:val="22"/>
                      <w:szCs w:val="22"/>
                    </w:rPr>
                  </w:pPr>
                  <w:r w:rsidRPr="00F329F2">
                    <w:rPr>
                      <w:rFonts w:ascii="Arial" w:hAnsi="Arial"/>
                      <w:b/>
                      <w:sz w:val="22"/>
                      <w:szCs w:val="22"/>
                    </w:rPr>
                    <w:t>М.П.</w:t>
                  </w:r>
                </w:p>
              </w:tc>
              <w:tc>
                <w:tcPr>
                  <w:tcW w:w="20" w:type="dxa"/>
                  <w:gridSpan w:val="2"/>
                  <w:shd w:val="clear" w:color="FFFFFF" w:fill="auto"/>
                  <w:vAlign w:val="bottom"/>
                </w:tcPr>
                <w:p w:rsidR="00DF11A3" w:rsidRPr="00F329F2" w:rsidRDefault="00DF11A3" w:rsidP="0004507B">
                  <w:pPr>
                    <w:rPr>
                      <w:rFonts w:ascii="Arial" w:hAnsi="Arial"/>
                      <w:sz w:val="22"/>
                      <w:szCs w:val="22"/>
                    </w:rPr>
                  </w:pPr>
                </w:p>
              </w:tc>
              <w:tc>
                <w:tcPr>
                  <w:tcW w:w="439" w:type="dxa"/>
                  <w:gridSpan w:val="10"/>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20" w:type="dxa"/>
                  <w:gridSpan w:val="3"/>
                  <w:shd w:val="clear" w:color="FFFFFF" w:fill="auto"/>
                  <w:vAlign w:val="bottom"/>
                </w:tcPr>
                <w:p w:rsidR="00DF11A3" w:rsidRPr="00F329F2" w:rsidRDefault="00DF11A3" w:rsidP="0004507B">
                  <w:pPr>
                    <w:rPr>
                      <w:rFonts w:ascii="Arial" w:hAnsi="Arial"/>
                      <w:sz w:val="22"/>
                      <w:szCs w:val="22"/>
                    </w:rPr>
                  </w:pPr>
                </w:p>
              </w:tc>
              <w:tc>
                <w:tcPr>
                  <w:tcW w:w="162" w:type="dxa"/>
                  <w:gridSpan w:val="7"/>
                  <w:shd w:val="clear" w:color="FFFFFF" w:fill="auto"/>
                  <w:vAlign w:val="bottom"/>
                </w:tcPr>
                <w:p w:rsidR="00DF11A3" w:rsidRPr="00F329F2" w:rsidRDefault="00DF11A3" w:rsidP="0004507B">
                  <w:pPr>
                    <w:rPr>
                      <w:rFonts w:ascii="Arial" w:hAnsi="Arial"/>
                      <w:sz w:val="22"/>
                      <w:szCs w:val="22"/>
                    </w:rPr>
                  </w:pPr>
                </w:p>
              </w:tc>
            </w:tr>
          </w:tbl>
          <w:p w:rsidR="00DF11A3" w:rsidRPr="00F329F2" w:rsidRDefault="00DF11A3" w:rsidP="0004507B">
            <w:pPr>
              <w:rPr>
                <w:rFonts w:ascii="Calibri" w:hAnsi="Calibri"/>
                <w:sz w:val="22"/>
                <w:szCs w:val="22"/>
              </w:rPr>
            </w:pPr>
            <w:r w:rsidRPr="00F329F2">
              <w:rPr>
                <w:rFonts w:ascii="Calibri" w:hAnsi="Calibri"/>
                <w:sz w:val="22"/>
                <w:szCs w:val="22"/>
              </w:rPr>
              <w:t>Конец формы__________________________________________________________________</w:t>
            </w:r>
          </w:p>
          <w:p w:rsidR="00DF11A3" w:rsidRPr="00F329F2" w:rsidRDefault="00DF11A3" w:rsidP="0004507B">
            <w:pPr>
              <w:rPr>
                <w:rFonts w:ascii="Calibri" w:hAnsi="Calibri"/>
                <w:sz w:val="22"/>
                <w:szCs w:val="22"/>
              </w:rPr>
            </w:pPr>
          </w:p>
        </w:tc>
      </w:tr>
      <w:tr w:rsidR="00FC21DA" w:rsidRPr="00F329F2" w:rsidTr="00FC21DA">
        <w:tblPrEx>
          <w:tblCellMar>
            <w:left w:w="70" w:type="dxa"/>
            <w:right w:w="70" w:type="dxa"/>
          </w:tblCellMar>
          <w:tblLook w:val="0000" w:firstRow="0" w:lastRow="0" w:firstColumn="0" w:lastColumn="0" w:noHBand="0" w:noVBand="0"/>
        </w:tblPrEx>
        <w:trPr>
          <w:gridBefore w:val="1"/>
          <w:gridAfter w:val="1"/>
          <w:wBefore w:w="610" w:type="dxa"/>
          <w:wAfter w:w="2138" w:type="dxa"/>
        </w:trPr>
        <w:tc>
          <w:tcPr>
            <w:tcW w:w="5031" w:type="dxa"/>
            <w:shd w:val="clear" w:color="auto" w:fill="FFFFFF"/>
          </w:tcPr>
          <w:p w:rsidR="00FC21DA" w:rsidRPr="00F329F2" w:rsidRDefault="00FC21DA" w:rsidP="00F37DCD">
            <w:pPr>
              <w:jc w:val="center"/>
              <w:rPr>
                <w:sz w:val="22"/>
                <w:szCs w:val="22"/>
              </w:rPr>
            </w:pPr>
            <w:r w:rsidRPr="00F329F2">
              <w:rPr>
                <w:b/>
                <w:sz w:val="22"/>
                <w:szCs w:val="22"/>
              </w:rPr>
              <w:t>Исполнитель:</w:t>
            </w:r>
          </w:p>
        </w:tc>
        <w:tc>
          <w:tcPr>
            <w:tcW w:w="5121" w:type="dxa"/>
            <w:shd w:val="clear" w:color="auto" w:fill="FFFFFF"/>
          </w:tcPr>
          <w:p w:rsidR="00FC21DA" w:rsidRPr="00F329F2" w:rsidRDefault="00FC21DA" w:rsidP="00F37DCD">
            <w:pPr>
              <w:pStyle w:val="FR1"/>
              <w:spacing w:before="0"/>
              <w:jc w:val="center"/>
              <w:rPr>
                <w:sz w:val="22"/>
                <w:szCs w:val="22"/>
              </w:rPr>
            </w:pPr>
            <w:r w:rsidRPr="00F329F2">
              <w:rPr>
                <w:sz w:val="22"/>
                <w:szCs w:val="22"/>
              </w:rPr>
              <w:t>Государственный заказчик:</w:t>
            </w:r>
          </w:p>
          <w:p w:rsidR="00FC21DA" w:rsidRPr="00F329F2" w:rsidRDefault="00FC21DA" w:rsidP="00F37DCD">
            <w:pPr>
              <w:pStyle w:val="FR1"/>
              <w:spacing w:before="0"/>
              <w:jc w:val="center"/>
              <w:rPr>
                <w:sz w:val="22"/>
                <w:szCs w:val="22"/>
              </w:rPr>
            </w:pPr>
          </w:p>
        </w:tc>
      </w:tr>
      <w:tr w:rsidR="00FC21DA" w:rsidRPr="00F329F2" w:rsidTr="00FC21DA">
        <w:tblPrEx>
          <w:tblCellMar>
            <w:left w:w="70" w:type="dxa"/>
            <w:right w:w="70" w:type="dxa"/>
          </w:tblCellMar>
          <w:tblLook w:val="0000" w:firstRow="0" w:lastRow="0" w:firstColumn="0" w:lastColumn="0" w:noHBand="0" w:noVBand="0"/>
        </w:tblPrEx>
        <w:trPr>
          <w:gridBefore w:val="1"/>
          <w:gridAfter w:val="1"/>
          <w:wBefore w:w="610" w:type="dxa"/>
          <w:wAfter w:w="2138" w:type="dxa"/>
          <w:trHeight w:val="1390"/>
        </w:trPr>
        <w:tc>
          <w:tcPr>
            <w:tcW w:w="5031" w:type="dxa"/>
            <w:shd w:val="clear" w:color="auto" w:fill="FFFFFF"/>
          </w:tcPr>
          <w:p w:rsidR="00FC21DA" w:rsidRPr="00FC21DA" w:rsidRDefault="000F5B2A" w:rsidP="00F37DCD">
            <w:pPr>
              <w:snapToGrid w:val="0"/>
              <w:jc w:val="both"/>
              <w:rPr>
                <w:bCs/>
                <w:sz w:val="22"/>
              </w:rPr>
            </w:pPr>
            <w:r>
              <w:rPr>
                <w:bCs/>
                <w:sz w:val="22"/>
              </w:rPr>
              <w:t>___________</w:t>
            </w:r>
          </w:p>
          <w:p w:rsidR="00FC21DA" w:rsidRPr="00FC21DA" w:rsidRDefault="00FC21DA" w:rsidP="00F37DCD">
            <w:pPr>
              <w:snapToGrid w:val="0"/>
              <w:jc w:val="both"/>
              <w:rPr>
                <w:bCs/>
                <w:sz w:val="22"/>
              </w:rPr>
            </w:pPr>
          </w:p>
          <w:p w:rsidR="00FC21DA" w:rsidRPr="00FC21DA" w:rsidRDefault="00FC21DA" w:rsidP="00F37DCD">
            <w:pPr>
              <w:snapToGrid w:val="0"/>
              <w:jc w:val="both"/>
              <w:rPr>
                <w:bCs/>
                <w:sz w:val="22"/>
              </w:rPr>
            </w:pPr>
          </w:p>
          <w:p w:rsidR="00C01797" w:rsidRPr="00FC21DA" w:rsidRDefault="000F5B2A" w:rsidP="00C01797">
            <w:pPr>
              <w:snapToGrid w:val="0"/>
              <w:jc w:val="both"/>
              <w:rPr>
                <w:bCs/>
                <w:sz w:val="22"/>
              </w:rPr>
            </w:pPr>
            <w:r>
              <w:rPr>
                <w:bCs/>
                <w:sz w:val="22"/>
              </w:rPr>
              <w:t>______________</w:t>
            </w:r>
            <w:r w:rsidR="00C01797" w:rsidRPr="00FC21DA">
              <w:rPr>
                <w:bCs/>
                <w:sz w:val="22"/>
              </w:rPr>
              <w:t xml:space="preserve">       </w:t>
            </w:r>
          </w:p>
          <w:p w:rsidR="00C01797" w:rsidRPr="00FC21DA" w:rsidRDefault="00C01797" w:rsidP="00C01797">
            <w:pPr>
              <w:snapToGrid w:val="0"/>
              <w:jc w:val="both"/>
              <w:rPr>
                <w:bCs/>
                <w:sz w:val="22"/>
              </w:rPr>
            </w:pPr>
            <w:r w:rsidRPr="00FC21DA">
              <w:rPr>
                <w:bCs/>
                <w:sz w:val="22"/>
              </w:rPr>
              <w:t xml:space="preserve">_______________________ </w:t>
            </w:r>
            <w:r w:rsidR="00873ED9">
              <w:rPr>
                <w:bCs/>
                <w:sz w:val="22"/>
              </w:rPr>
              <w:t>_______</w:t>
            </w:r>
          </w:p>
          <w:p w:rsidR="00FC21DA" w:rsidRDefault="00C01797" w:rsidP="00C01797">
            <w:pPr>
              <w:ind w:right="-665"/>
              <w:jc w:val="both"/>
              <w:rPr>
                <w:sz w:val="22"/>
                <w:szCs w:val="22"/>
              </w:rPr>
            </w:pPr>
            <w:r w:rsidRPr="00F329F2">
              <w:rPr>
                <w:sz w:val="22"/>
                <w:szCs w:val="22"/>
              </w:rPr>
              <w:t xml:space="preserve"> </w:t>
            </w:r>
            <w:r w:rsidR="00FC21DA" w:rsidRPr="00F329F2">
              <w:rPr>
                <w:sz w:val="22"/>
                <w:szCs w:val="22"/>
              </w:rPr>
              <w:t>«___»______________</w:t>
            </w:r>
            <w:r w:rsidR="00873ED9" w:rsidRPr="00F329F2">
              <w:rPr>
                <w:sz w:val="22"/>
                <w:szCs w:val="22"/>
              </w:rPr>
              <w:t>202</w:t>
            </w:r>
            <w:r w:rsidR="00873ED9">
              <w:rPr>
                <w:sz w:val="22"/>
                <w:szCs w:val="22"/>
              </w:rPr>
              <w:t>6</w:t>
            </w:r>
            <w:r w:rsidR="00873ED9" w:rsidRPr="00F329F2">
              <w:rPr>
                <w:sz w:val="22"/>
                <w:szCs w:val="22"/>
              </w:rPr>
              <w:t xml:space="preserve"> </w:t>
            </w:r>
            <w:r w:rsidR="00FC21DA" w:rsidRPr="00F329F2">
              <w:rPr>
                <w:sz w:val="22"/>
                <w:szCs w:val="22"/>
              </w:rPr>
              <w:t xml:space="preserve">г. </w:t>
            </w:r>
          </w:p>
          <w:p w:rsidR="00FC21DA" w:rsidRPr="00F329F2" w:rsidRDefault="00FC21DA" w:rsidP="00FC21DA">
            <w:pPr>
              <w:ind w:right="-665"/>
              <w:jc w:val="both"/>
              <w:rPr>
                <w:sz w:val="22"/>
                <w:szCs w:val="22"/>
              </w:rPr>
            </w:pPr>
            <w:r>
              <w:rPr>
                <w:sz w:val="22"/>
                <w:szCs w:val="22"/>
              </w:rPr>
              <w:t xml:space="preserve">               </w:t>
            </w:r>
            <w:r w:rsidRPr="00F329F2">
              <w:rPr>
                <w:sz w:val="22"/>
                <w:szCs w:val="22"/>
              </w:rPr>
              <w:t>М.П.</w:t>
            </w:r>
          </w:p>
        </w:tc>
        <w:tc>
          <w:tcPr>
            <w:tcW w:w="5121" w:type="dxa"/>
            <w:shd w:val="clear" w:color="auto" w:fill="FFFFFF"/>
          </w:tcPr>
          <w:p w:rsidR="00FC21DA" w:rsidRPr="00F329F2" w:rsidRDefault="00FC21DA" w:rsidP="00F37DCD">
            <w:pPr>
              <w:jc w:val="center"/>
              <w:rPr>
                <w:sz w:val="22"/>
                <w:szCs w:val="22"/>
              </w:rPr>
            </w:pPr>
            <w:r w:rsidRPr="00F329F2">
              <w:rPr>
                <w:sz w:val="22"/>
                <w:szCs w:val="22"/>
              </w:rPr>
              <w:t xml:space="preserve">ФКУ ИК-10 УФСИН России </w:t>
            </w:r>
          </w:p>
          <w:p w:rsidR="00FC21DA" w:rsidRPr="00F329F2" w:rsidRDefault="00FC21DA" w:rsidP="00F37DCD">
            <w:pPr>
              <w:jc w:val="center"/>
              <w:rPr>
                <w:sz w:val="22"/>
                <w:szCs w:val="22"/>
              </w:rPr>
            </w:pPr>
            <w:r w:rsidRPr="00F329F2">
              <w:rPr>
                <w:sz w:val="22"/>
                <w:szCs w:val="22"/>
              </w:rPr>
              <w:t>по Ульяновской области</w:t>
            </w:r>
          </w:p>
          <w:p w:rsidR="00FC21DA" w:rsidRPr="00F329F2" w:rsidRDefault="00FC21DA" w:rsidP="00F37DCD">
            <w:pPr>
              <w:jc w:val="both"/>
              <w:rPr>
                <w:sz w:val="22"/>
                <w:szCs w:val="22"/>
              </w:rPr>
            </w:pPr>
          </w:p>
          <w:p w:rsidR="00FC21DA" w:rsidRPr="00F329F2" w:rsidRDefault="00FC21DA" w:rsidP="00F37DCD">
            <w:pPr>
              <w:pStyle w:val="22"/>
              <w:rPr>
                <w:rFonts w:ascii="Times New Roman" w:hAnsi="Times New Roman" w:cs="Times New Roman"/>
              </w:rPr>
            </w:pPr>
            <w:r>
              <w:rPr>
                <w:rFonts w:ascii="Times New Roman" w:hAnsi="Times New Roman" w:cs="Times New Roman"/>
              </w:rPr>
              <w:t xml:space="preserve">                       </w:t>
            </w:r>
            <w:proofErr w:type="spellStart"/>
            <w:r w:rsidR="000F5B2A">
              <w:rPr>
                <w:rFonts w:ascii="Times New Roman" w:hAnsi="Times New Roman" w:cs="Times New Roman"/>
              </w:rPr>
              <w:t>Врио</w:t>
            </w:r>
            <w:proofErr w:type="spellEnd"/>
            <w:r w:rsidR="000F5B2A">
              <w:rPr>
                <w:rFonts w:ascii="Times New Roman" w:hAnsi="Times New Roman" w:cs="Times New Roman"/>
              </w:rPr>
              <w:t xml:space="preserve"> н</w:t>
            </w:r>
            <w:r>
              <w:rPr>
                <w:rFonts w:ascii="Times New Roman" w:hAnsi="Times New Roman" w:cs="Times New Roman"/>
              </w:rPr>
              <w:t>ачальник</w:t>
            </w:r>
            <w:r w:rsidR="000F5B2A">
              <w:rPr>
                <w:rFonts w:ascii="Times New Roman" w:hAnsi="Times New Roman" w:cs="Times New Roman"/>
              </w:rPr>
              <w:t>а</w:t>
            </w:r>
            <w:r w:rsidRPr="00F329F2">
              <w:rPr>
                <w:rFonts w:ascii="Times New Roman" w:hAnsi="Times New Roman" w:cs="Times New Roman"/>
              </w:rPr>
              <w:t xml:space="preserve"> </w:t>
            </w:r>
          </w:p>
          <w:p w:rsidR="00FC21DA" w:rsidRPr="00F329F2" w:rsidRDefault="00FC21DA" w:rsidP="00F37DCD">
            <w:pPr>
              <w:pStyle w:val="22"/>
              <w:rPr>
                <w:rFonts w:ascii="Times New Roman" w:hAnsi="Times New Roman" w:cs="Times New Roman"/>
                <w:kern w:val="1"/>
              </w:rPr>
            </w:pPr>
            <w:r>
              <w:rPr>
                <w:rFonts w:ascii="Times New Roman" w:hAnsi="Times New Roman" w:cs="Times New Roman"/>
              </w:rPr>
              <w:t xml:space="preserve">              </w:t>
            </w:r>
            <w:r w:rsidRPr="00F329F2">
              <w:rPr>
                <w:rFonts w:ascii="Times New Roman" w:hAnsi="Times New Roman" w:cs="Times New Roman"/>
              </w:rPr>
              <w:t>_______________________</w:t>
            </w:r>
            <w:r w:rsidR="000F5B2A">
              <w:rPr>
                <w:rFonts w:ascii="Times New Roman" w:hAnsi="Times New Roman" w:cs="Times New Roman"/>
              </w:rPr>
              <w:t xml:space="preserve">С.А. </w:t>
            </w:r>
            <w:proofErr w:type="spellStart"/>
            <w:r w:rsidR="000F5B2A">
              <w:rPr>
                <w:rFonts w:ascii="Times New Roman" w:hAnsi="Times New Roman" w:cs="Times New Roman"/>
              </w:rPr>
              <w:t>Ишмаев</w:t>
            </w:r>
            <w:proofErr w:type="spellEnd"/>
          </w:p>
          <w:p w:rsidR="00FC21DA" w:rsidRDefault="00FC21DA" w:rsidP="00F37DCD">
            <w:pPr>
              <w:ind w:right="-665"/>
              <w:jc w:val="both"/>
              <w:rPr>
                <w:sz w:val="22"/>
                <w:szCs w:val="22"/>
              </w:rPr>
            </w:pPr>
            <w:r w:rsidRPr="00F329F2">
              <w:rPr>
                <w:sz w:val="22"/>
                <w:szCs w:val="22"/>
              </w:rPr>
              <w:t xml:space="preserve"> </w:t>
            </w:r>
            <w:r>
              <w:rPr>
                <w:sz w:val="22"/>
                <w:szCs w:val="22"/>
              </w:rPr>
              <w:t xml:space="preserve">             </w:t>
            </w:r>
            <w:r w:rsidRPr="00F329F2">
              <w:rPr>
                <w:sz w:val="22"/>
                <w:szCs w:val="22"/>
              </w:rPr>
              <w:t>«___»______________</w:t>
            </w:r>
            <w:r w:rsidR="00873ED9" w:rsidRPr="00F329F2">
              <w:rPr>
                <w:sz w:val="22"/>
                <w:szCs w:val="22"/>
              </w:rPr>
              <w:t>202</w:t>
            </w:r>
            <w:r w:rsidR="00873ED9">
              <w:rPr>
                <w:sz w:val="22"/>
                <w:szCs w:val="22"/>
              </w:rPr>
              <w:t>6</w:t>
            </w:r>
            <w:r w:rsidR="00873ED9" w:rsidRPr="00F329F2">
              <w:rPr>
                <w:sz w:val="22"/>
                <w:szCs w:val="22"/>
              </w:rPr>
              <w:t xml:space="preserve"> </w:t>
            </w:r>
            <w:r w:rsidRPr="00F329F2">
              <w:rPr>
                <w:sz w:val="22"/>
                <w:szCs w:val="22"/>
              </w:rPr>
              <w:t xml:space="preserve">г. </w:t>
            </w:r>
          </w:p>
          <w:p w:rsidR="00FC21DA" w:rsidRDefault="00FC21DA" w:rsidP="00F37DCD">
            <w:pPr>
              <w:ind w:right="-665"/>
              <w:jc w:val="both"/>
              <w:rPr>
                <w:sz w:val="22"/>
                <w:szCs w:val="22"/>
              </w:rPr>
            </w:pPr>
            <w:r>
              <w:rPr>
                <w:sz w:val="22"/>
                <w:szCs w:val="22"/>
              </w:rPr>
              <w:t xml:space="preserve">               </w:t>
            </w:r>
            <w:r w:rsidRPr="00F329F2">
              <w:rPr>
                <w:sz w:val="22"/>
                <w:szCs w:val="22"/>
              </w:rPr>
              <w:t xml:space="preserve">М.П. </w:t>
            </w:r>
          </w:p>
          <w:p w:rsidR="00FC21DA" w:rsidRPr="00F329F2" w:rsidRDefault="00FC21DA" w:rsidP="00F37DCD">
            <w:pPr>
              <w:ind w:right="-665"/>
              <w:jc w:val="both"/>
              <w:rPr>
                <w:sz w:val="22"/>
                <w:szCs w:val="22"/>
              </w:rPr>
            </w:pPr>
          </w:p>
        </w:tc>
      </w:tr>
    </w:tbl>
    <w:p w:rsidR="000A2268" w:rsidRPr="00F329F2" w:rsidRDefault="000A2268" w:rsidP="00F329F2">
      <w:pPr>
        <w:rPr>
          <w:sz w:val="22"/>
          <w:szCs w:val="22"/>
        </w:rPr>
      </w:pPr>
    </w:p>
    <w:sectPr w:rsidR="000A2268" w:rsidRPr="00F329F2">
      <w:pgSz w:w="11906" w:h="16838"/>
      <w:pgMar w:top="375" w:right="566" w:bottom="55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186075A"/>
    <w:name w:val="WW8Num2"/>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spacing w:val="1"/>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8056EA8"/>
    <w:multiLevelType w:val="hybridMultilevel"/>
    <w:tmpl w:val="6EFE7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E3"/>
    <w:rsid w:val="000033B0"/>
    <w:rsid w:val="00013566"/>
    <w:rsid w:val="0004507B"/>
    <w:rsid w:val="00085668"/>
    <w:rsid w:val="00087FB3"/>
    <w:rsid w:val="000A2268"/>
    <w:rsid w:val="000B341A"/>
    <w:rsid w:val="000C5E70"/>
    <w:rsid w:val="000E330C"/>
    <w:rsid w:val="000F5B2A"/>
    <w:rsid w:val="00111754"/>
    <w:rsid w:val="0011255D"/>
    <w:rsid w:val="0014597F"/>
    <w:rsid w:val="001566C0"/>
    <w:rsid w:val="00191E5F"/>
    <w:rsid w:val="0025055C"/>
    <w:rsid w:val="00274F06"/>
    <w:rsid w:val="002B00FC"/>
    <w:rsid w:val="002B605E"/>
    <w:rsid w:val="002D750B"/>
    <w:rsid w:val="002E5952"/>
    <w:rsid w:val="00322294"/>
    <w:rsid w:val="0036516C"/>
    <w:rsid w:val="00385ECD"/>
    <w:rsid w:val="003E63B2"/>
    <w:rsid w:val="00403CF5"/>
    <w:rsid w:val="00413DE2"/>
    <w:rsid w:val="0042738F"/>
    <w:rsid w:val="004308FE"/>
    <w:rsid w:val="004604BF"/>
    <w:rsid w:val="004E40F2"/>
    <w:rsid w:val="005551F3"/>
    <w:rsid w:val="0058027F"/>
    <w:rsid w:val="00682A20"/>
    <w:rsid w:val="006901D1"/>
    <w:rsid w:val="006F3E85"/>
    <w:rsid w:val="006F6E55"/>
    <w:rsid w:val="00772769"/>
    <w:rsid w:val="00857C09"/>
    <w:rsid w:val="008619D2"/>
    <w:rsid w:val="00873ED9"/>
    <w:rsid w:val="008828CA"/>
    <w:rsid w:val="008917E6"/>
    <w:rsid w:val="009076FD"/>
    <w:rsid w:val="00936C02"/>
    <w:rsid w:val="00937C38"/>
    <w:rsid w:val="009A26C0"/>
    <w:rsid w:val="009A383A"/>
    <w:rsid w:val="009D3331"/>
    <w:rsid w:val="009D6B74"/>
    <w:rsid w:val="009E041D"/>
    <w:rsid w:val="00A350C5"/>
    <w:rsid w:val="00A769DB"/>
    <w:rsid w:val="00AA1486"/>
    <w:rsid w:val="00AE5025"/>
    <w:rsid w:val="00BE29D3"/>
    <w:rsid w:val="00C01797"/>
    <w:rsid w:val="00C842B7"/>
    <w:rsid w:val="00CA1D8C"/>
    <w:rsid w:val="00D17CE5"/>
    <w:rsid w:val="00D214E7"/>
    <w:rsid w:val="00D5404B"/>
    <w:rsid w:val="00D5559A"/>
    <w:rsid w:val="00D64EE3"/>
    <w:rsid w:val="00D72FE8"/>
    <w:rsid w:val="00D74E36"/>
    <w:rsid w:val="00DE5752"/>
    <w:rsid w:val="00DF11A3"/>
    <w:rsid w:val="00E8737D"/>
    <w:rsid w:val="00EC616B"/>
    <w:rsid w:val="00EE6348"/>
    <w:rsid w:val="00EE76A5"/>
    <w:rsid w:val="00F261FF"/>
    <w:rsid w:val="00F32312"/>
    <w:rsid w:val="00F329F2"/>
    <w:rsid w:val="00F37DCD"/>
    <w:rsid w:val="00F75D01"/>
    <w:rsid w:val="00FC21DA"/>
    <w:rsid w:val="00FC7A9D"/>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sz w:val="24"/>
      <w:szCs w:val="24"/>
      <w:lang w:eastAsia="ar-SA"/>
    </w:rPr>
  </w:style>
  <w:style w:type="paragraph" w:styleId="4">
    <w:name w:val="heading 4"/>
    <w:basedOn w:val="a"/>
    <w:next w:val="a0"/>
    <w:qFormat/>
    <w:pPr>
      <w:keepNext/>
      <w:numPr>
        <w:ilvl w:val="3"/>
        <w:numId w:val="1"/>
      </w:numPr>
      <w:jc w:val="center"/>
      <w:outlineLvl w:val="3"/>
    </w:pPr>
    <w:rPr>
      <w:caps/>
      <w:spacing w:val="-20"/>
      <w:position w:val="26"/>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bCs/>
      <w:spacing w:val="1"/>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1"/>
  </w:style>
  <w:style w:type="character" w:customStyle="1" w:styleId="1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8Num3z0">
    <w:name w:val="WW8Num3z0"/>
  </w:style>
  <w:style w:type="character" w:customStyle="1" w:styleId="WW8Num3z1">
    <w:name w:val="WW8Num3z1"/>
    <w:rPr>
      <w:b/>
      <w:spacing w:val="-6"/>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5">
    <w:name w:val="Основной шрифт абзаца5"/>
  </w:style>
  <w:style w:type="character" w:customStyle="1" w:styleId="40">
    <w:name w:val="Основной шрифт абзаца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41">
    <w:name w:val="Заголовок 4 Знак"/>
    <w:rPr>
      <w:rFonts w:ascii="Times New Roman" w:hAnsi="Times New Roman" w:cs="Times New Roman"/>
      <w:caps/>
      <w:spacing w:val="-20"/>
      <w:position w:val="26"/>
      <w:sz w:val="26"/>
      <w:szCs w:val="26"/>
    </w:rPr>
  </w:style>
  <w:style w:type="character" w:customStyle="1" w:styleId="a4">
    <w:name w:val="Верхний колонтитул Знак"/>
    <w:rPr>
      <w:rFonts w:ascii="Times New Roman" w:hAnsi="Times New Roman" w:cs="Times New Roman"/>
      <w:sz w:val="20"/>
      <w:szCs w:val="20"/>
      <w:lang w:val="en-US" w:eastAsia="ar-SA" w:bidi="ar-SA"/>
    </w:rPr>
  </w:style>
  <w:style w:type="character" w:customStyle="1" w:styleId="a5">
    <w:name w:val="Текст выноски Знак"/>
    <w:rPr>
      <w:rFonts w:ascii="Tahoma" w:hAnsi="Tahoma" w:cs="Tahoma"/>
      <w:sz w:val="16"/>
      <w:szCs w:val="16"/>
    </w:rPr>
  </w:style>
  <w:style w:type="character" w:customStyle="1" w:styleId="ListLabel1">
    <w:name w:val="ListLabel 1"/>
    <w:rPr>
      <w:rFonts w:cs="Times New Roman"/>
    </w:rPr>
  </w:style>
  <w:style w:type="character" w:styleId="a6">
    <w:name w:val="Hyperlink"/>
    <w:rPr>
      <w:color w:val="000080"/>
      <w:u w:val="single"/>
      <w:lang/>
    </w:rPr>
  </w:style>
  <w:style w:type="character" w:customStyle="1" w:styleId="a7">
    <w:name w:val="Символ нумерации"/>
  </w:style>
  <w:style w:type="character" w:customStyle="1" w:styleId="wmi-callto">
    <w:name w:val="wmi-callto"/>
    <w:basedOn w:val="3"/>
  </w:style>
  <w:style w:type="character" w:customStyle="1" w:styleId="postbody1">
    <w:name w:val="postbody1"/>
    <w:rPr>
      <w:rFonts w:cs="Times New Roman"/>
      <w:sz w:val="15"/>
      <w:szCs w:val="15"/>
    </w:rPr>
  </w:style>
  <w:style w:type="paragraph" w:styleId="a8">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9">
    <w:name w:val="List"/>
    <w:basedOn w:val="a0"/>
    <w:rPr>
      <w:rFonts w:cs="Mangal"/>
    </w:rPr>
  </w:style>
  <w:style w:type="paragraph" w:customStyle="1" w:styleId="12">
    <w:name w:val="Название12"/>
    <w:basedOn w:val="a"/>
    <w:pPr>
      <w:suppressLineNumbers/>
      <w:spacing w:before="120" w:after="120"/>
    </w:pPr>
    <w:rPr>
      <w:rFonts w:cs="Mangal"/>
      <w:i/>
      <w:iCs/>
    </w:rPr>
  </w:style>
  <w:style w:type="paragraph" w:customStyle="1" w:styleId="120">
    <w:name w:val="Указатель12"/>
    <w:basedOn w:val="a"/>
    <w:pPr>
      <w:suppressLineNumbers/>
    </w:pPr>
    <w:rPr>
      <w:rFonts w:cs="Mangal"/>
    </w:rPr>
  </w:style>
  <w:style w:type="paragraph" w:customStyle="1" w:styleId="110">
    <w:name w:val="Название11"/>
    <w:basedOn w:val="a"/>
    <w:pPr>
      <w:suppressLineNumbers/>
      <w:spacing w:before="120" w:after="120"/>
    </w:pPr>
    <w:rPr>
      <w:rFonts w:cs="Mangal"/>
      <w:i/>
      <w:iCs/>
    </w:rPr>
  </w:style>
  <w:style w:type="paragraph" w:customStyle="1" w:styleId="111">
    <w:name w:val="Указатель11"/>
    <w:basedOn w:val="a"/>
    <w:pPr>
      <w:suppressLineNumbers/>
    </w:pPr>
    <w:rPr>
      <w:rFonts w:cs="Mangal"/>
    </w:rPr>
  </w:style>
  <w:style w:type="paragraph" w:customStyle="1" w:styleId="100">
    <w:name w:val="Название10"/>
    <w:basedOn w:val="a"/>
    <w:pPr>
      <w:suppressLineNumbers/>
      <w:spacing w:before="120" w:after="120"/>
    </w:pPr>
    <w:rPr>
      <w:rFonts w:cs="Mangal"/>
      <w:i/>
      <w:iCs/>
    </w:rPr>
  </w:style>
  <w:style w:type="paragraph" w:customStyle="1" w:styleId="101">
    <w:name w:val="Указатель10"/>
    <w:basedOn w:val="a"/>
    <w:pPr>
      <w:suppressLineNumbers/>
    </w:pPr>
    <w:rPr>
      <w:rFonts w:cs="Mangal"/>
    </w:rPr>
  </w:style>
  <w:style w:type="paragraph" w:customStyle="1" w:styleId="90">
    <w:name w:val="Название9"/>
    <w:basedOn w:val="a"/>
    <w:pPr>
      <w:suppressLineNumbers/>
      <w:spacing w:before="120" w:after="120"/>
    </w:pPr>
    <w:rPr>
      <w:rFonts w:cs="Mangal"/>
      <w:i/>
      <w:iCs/>
    </w:rPr>
  </w:style>
  <w:style w:type="paragraph" w:customStyle="1" w:styleId="91">
    <w:name w:val="Указатель9"/>
    <w:basedOn w:val="a"/>
    <w:pPr>
      <w:suppressLineNumbers/>
    </w:pPr>
    <w:rPr>
      <w:rFonts w:cs="Mangal"/>
    </w:rPr>
  </w:style>
  <w:style w:type="paragraph" w:customStyle="1" w:styleId="80">
    <w:name w:val="Название8"/>
    <w:basedOn w:val="a"/>
    <w:pPr>
      <w:suppressLineNumbers/>
      <w:spacing w:before="120" w:after="120"/>
    </w:pPr>
    <w:rPr>
      <w:rFonts w:cs="Mangal"/>
      <w:i/>
      <w:iCs/>
    </w:rPr>
  </w:style>
  <w:style w:type="paragraph" w:customStyle="1" w:styleId="81">
    <w:name w:val="Указатель8"/>
    <w:basedOn w:val="a"/>
    <w:pPr>
      <w:suppressLineNumbers/>
    </w:pPr>
    <w:rPr>
      <w:rFonts w:cs="Mangal"/>
    </w:rPr>
  </w:style>
  <w:style w:type="paragraph" w:customStyle="1" w:styleId="70">
    <w:name w:val="Название7"/>
    <w:basedOn w:val="a"/>
    <w:pPr>
      <w:suppressLineNumbers/>
      <w:spacing w:before="120" w:after="120"/>
    </w:pPr>
    <w:rPr>
      <w:rFonts w:cs="Mangal"/>
      <w:i/>
      <w:iCs/>
    </w:rPr>
  </w:style>
  <w:style w:type="paragraph" w:customStyle="1" w:styleId="71">
    <w:name w:val="Указатель7"/>
    <w:basedOn w:val="a"/>
    <w:pPr>
      <w:suppressLineNumbers/>
    </w:pPr>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2">
    <w:name w:val="Название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0">
    <w:name w:val="Название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a">
    <w:name w:val="header"/>
    <w:basedOn w:val="a"/>
    <w:pPr>
      <w:suppressLineNumbers/>
      <w:tabs>
        <w:tab w:val="center" w:pos="4153"/>
        <w:tab w:val="right" w:pos="8306"/>
      </w:tabs>
    </w:pPr>
    <w:rPr>
      <w:sz w:val="20"/>
      <w:szCs w:val="20"/>
      <w:lang w:val="en-US"/>
    </w:rPr>
  </w:style>
  <w:style w:type="paragraph" w:customStyle="1" w:styleId="FR1">
    <w:name w:val="FR1"/>
    <w:pPr>
      <w:widowControl w:val="0"/>
      <w:suppressAutoHyphens/>
      <w:spacing w:before="700"/>
    </w:pPr>
    <w:rPr>
      <w:rFonts w:eastAsia="Calibri"/>
      <w:b/>
      <w:kern w:val="1"/>
      <w:sz w:val="28"/>
      <w:lang w:eastAsia="ar-SA"/>
    </w:rPr>
  </w:style>
  <w:style w:type="paragraph" w:customStyle="1" w:styleId="ConsNonformat">
    <w:name w:val="ConsNonformat"/>
    <w:pPr>
      <w:widowControl w:val="0"/>
      <w:suppressAutoHyphens/>
    </w:pPr>
    <w:rPr>
      <w:rFonts w:ascii="Courier New" w:eastAsia="Calibri" w:hAnsi="Courier New" w:cs="Courier New"/>
      <w:kern w:val="1"/>
      <w:lang w:eastAsia="ar-SA"/>
    </w:rPr>
  </w:style>
  <w:style w:type="paragraph" w:customStyle="1" w:styleId="15">
    <w:name w:val="Без интервала1"/>
    <w:uiPriority w:val="99"/>
    <w:pPr>
      <w:widowControl w:val="0"/>
      <w:suppressAutoHyphens/>
    </w:pPr>
    <w:rPr>
      <w:rFonts w:ascii="Calibri" w:eastAsia="Arial Unicode MS" w:hAnsi="Calibri" w:cs="Calibri"/>
      <w:kern w:val="1"/>
      <w:sz w:val="22"/>
      <w:szCs w:val="22"/>
      <w:lang w:eastAsia="ar-SA"/>
    </w:rPr>
  </w:style>
  <w:style w:type="paragraph" w:customStyle="1" w:styleId="112">
    <w:name w:val="Без интервала11"/>
    <w:pPr>
      <w:widowControl w:val="0"/>
      <w:suppressAutoHyphens/>
    </w:pPr>
    <w:rPr>
      <w:rFonts w:ascii="Calibri" w:eastAsia="Arial Unicode MS" w:hAnsi="Calibri" w:cs="Calibri"/>
      <w:kern w:val="1"/>
      <w:sz w:val="22"/>
      <w:szCs w:val="22"/>
      <w:lang w:eastAsia="ar-SA"/>
    </w:rPr>
  </w:style>
  <w:style w:type="paragraph" w:customStyle="1" w:styleId="ConsNormal">
    <w:name w:val="ConsNormal"/>
    <w:pPr>
      <w:suppressAutoHyphens/>
      <w:ind w:firstLine="720"/>
    </w:pPr>
    <w:rPr>
      <w:rFonts w:ascii="Arial" w:eastAsia="Calibri" w:hAnsi="Arial" w:cs="Arial"/>
      <w:kern w:val="1"/>
      <w:lang w:eastAsia="ar-SA"/>
    </w:rPr>
  </w:style>
  <w:style w:type="paragraph" w:customStyle="1" w:styleId="BalloonText">
    <w:name w:val="Balloon Text"/>
    <w:basedOn w:val="a"/>
    <w:rPr>
      <w:rFonts w:ascii="Tahoma" w:hAnsi="Tahoma" w:cs="Tahoma"/>
      <w:sz w:val="16"/>
      <w:szCs w:val="16"/>
    </w:rPr>
  </w:style>
  <w:style w:type="paragraph" w:customStyle="1" w:styleId="FR2">
    <w:name w:val="FR2"/>
    <w:pPr>
      <w:suppressAutoHyphens/>
      <w:spacing w:line="276" w:lineRule="auto"/>
      <w:ind w:firstLine="840"/>
    </w:pPr>
    <w:rPr>
      <w:kern w:val="1"/>
      <w:lang w:eastAsia="ar-SA"/>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NoSpacing">
    <w:name w:val="No Spacing"/>
    <w:pPr>
      <w:suppressAutoHyphens/>
    </w:pPr>
    <w:rPr>
      <w:rFonts w:ascii="Calibri" w:eastAsia="Calibri" w:hAnsi="Calibri" w:cs="Calibri"/>
      <w:sz w:val="22"/>
      <w:szCs w:val="22"/>
      <w:lang w:eastAsia="ar-SA"/>
    </w:rPr>
  </w:style>
  <w:style w:type="paragraph" w:styleId="ad">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PlusNormal">
    <w:name w:val="ConsPlusNormal"/>
    <w:link w:val="ConsPlusNormal0"/>
    <w:pPr>
      <w:widowControl w:val="0"/>
      <w:suppressAutoHyphens/>
      <w:autoSpaceDE w:val="0"/>
    </w:pPr>
    <w:rPr>
      <w:rFonts w:ascii="Arial" w:eastAsia="Arial" w:hAnsi="Arial" w:cs="Arial"/>
      <w:lang w:eastAsia="ar-SA"/>
    </w:rPr>
  </w:style>
  <w:style w:type="paragraph" w:customStyle="1" w:styleId="ae">
    <w:name w:val="Содержимое врезки"/>
    <w:basedOn w:val="a0"/>
  </w:style>
  <w:style w:type="paragraph" w:customStyle="1" w:styleId="16">
    <w:name w:val="Обычный1"/>
    <w:pPr>
      <w:suppressAutoHyphens/>
      <w:spacing w:line="312" w:lineRule="auto"/>
      <w:ind w:firstLine="840"/>
      <w:jc w:val="both"/>
    </w:pPr>
    <w:rPr>
      <w:rFonts w:ascii="Courier New" w:hAnsi="Courier New" w:cs="Courier New"/>
      <w:kern w:val="1"/>
      <w:sz w:val="18"/>
      <w:lang w:eastAsia="ar-SA"/>
    </w:rPr>
  </w:style>
  <w:style w:type="character" w:customStyle="1" w:styleId="ConsPlusNormal0">
    <w:name w:val="ConsPlusNormal Знак"/>
    <w:link w:val="ConsPlusNormal"/>
    <w:locked/>
    <w:rsid w:val="00F32312"/>
    <w:rPr>
      <w:rFonts w:ascii="Arial" w:eastAsia="Arial" w:hAnsi="Arial" w:cs="Arial"/>
      <w:lang w:eastAsia="ar-SA" w:bidi="ar-SA"/>
    </w:rPr>
  </w:style>
  <w:style w:type="paragraph" w:customStyle="1" w:styleId="22">
    <w:name w:val="Без интервала2"/>
    <w:rsid w:val="009A383A"/>
    <w:pPr>
      <w:suppressAutoHyphens/>
    </w:pPr>
    <w:rPr>
      <w:rFonts w:ascii="Calibri" w:eastAsia="Calibri" w:hAnsi="Calibri" w:cs="Calibri"/>
      <w:sz w:val="22"/>
      <w:szCs w:val="22"/>
      <w:lang w:eastAsia="ar-SA"/>
    </w:rPr>
  </w:style>
  <w:style w:type="character" w:styleId="af">
    <w:name w:val="annotation reference"/>
    <w:uiPriority w:val="99"/>
    <w:semiHidden/>
    <w:unhideWhenUsed/>
    <w:rsid w:val="00682A20"/>
    <w:rPr>
      <w:sz w:val="16"/>
      <w:szCs w:val="16"/>
    </w:rPr>
  </w:style>
  <w:style w:type="paragraph" w:styleId="af0">
    <w:name w:val="annotation text"/>
    <w:basedOn w:val="a"/>
    <w:link w:val="af1"/>
    <w:uiPriority w:val="99"/>
    <w:semiHidden/>
    <w:unhideWhenUsed/>
    <w:rsid w:val="00682A20"/>
    <w:rPr>
      <w:sz w:val="20"/>
      <w:szCs w:val="20"/>
      <w:lang w:val="x-none"/>
    </w:rPr>
  </w:style>
  <w:style w:type="character" w:customStyle="1" w:styleId="af1">
    <w:name w:val="Текст примечания Знак"/>
    <w:link w:val="af0"/>
    <w:uiPriority w:val="99"/>
    <w:semiHidden/>
    <w:rsid w:val="00682A20"/>
    <w:rPr>
      <w:kern w:val="1"/>
      <w:lang w:eastAsia="ar-SA"/>
    </w:rPr>
  </w:style>
  <w:style w:type="paragraph" w:styleId="af2">
    <w:name w:val="annotation subject"/>
    <w:basedOn w:val="af0"/>
    <w:next w:val="af0"/>
    <w:link w:val="af3"/>
    <w:uiPriority w:val="99"/>
    <w:semiHidden/>
    <w:unhideWhenUsed/>
    <w:rsid w:val="00682A20"/>
    <w:rPr>
      <w:b/>
      <w:bCs/>
    </w:rPr>
  </w:style>
  <w:style w:type="character" w:customStyle="1" w:styleId="af3">
    <w:name w:val="Тема примечания Знак"/>
    <w:link w:val="af2"/>
    <w:uiPriority w:val="99"/>
    <w:semiHidden/>
    <w:rsid w:val="00682A20"/>
    <w:rPr>
      <w:b/>
      <w:bCs/>
      <w:kern w:val="1"/>
      <w:lang w:eastAsia="ar-SA"/>
    </w:rPr>
  </w:style>
  <w:style w:type="paragraph" w:styleId="af4">
    <w:name w:val="Balloon Text"/>
    <w:basedOn w:val="a"/>
    <w:link w:val="17"/>
    <w:uiPriority w:val="99"/>
    <w:semiHidden/>
    <w:unhideWhenUsed/>
    <w:rsid w:val="00DF11A3"/>
    <w:rPr>
      <w:rFonts w:ascii="Segoe UI" w:hAnsi="Segoe UI"/>
      <w:sz w:val="18"/>
      <w:szCs w:val="18"/>
      <w:lang w:val="x-none"/>
    </w:rPr>
  </w:style>
  <w:style w:type="character" w:customStyle="1" w:styleId="17">
    <w:name w:val="Текст выноски Знак1"/>
    <w:link w:val="af4"/>
    <w:uiPriority w:val="99"/>
    <w:semiHidden/>
    <w:rsid w:val="00DF11A3"/>
    <w:rPr>
      <w:rFonts w:ascii="Segoe UI" w:hAnsi="Segoe UI" w:cs="Segoe UI"/>
      <w:kern w:val="1"/>
      <w:sz w:val="18"/>
      <w:szCs w:val="18"/>
      <w:lang w:eastAsia="ar-SA"/>
    </w:rPr>
  </w:style>
  <w:style w:type="table" w:styleId="af5">
    <w:name w:val="Table Grid"/>
    <w:basedOn w:val="a2"/>
    <w:uiPriority w:val="59"/>
    <w:rsid w:val="00DF11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F11A3"/>
    <w:rPr>
      <w:rFonts w:ascii="Arial" w:hAnsi="Arial"/>
      <w:sz w:val="16"/>
      <w:szCs w:val="22"/>
    </w:rPr>
    <w:tblPr>
      <w:tblCellMar>
        <w:top w:w="0" w:type="dxa"/>
        <w:left w:w="0" w:type="dxa"/>
        <w:bottom w:w="0" w:type="dxa"/>
        <w:right w:w="0" w:type="dxa"/>
      </w:tblCellMar>
    </w:tblPr>
  </w:style>
  <w:style w:type="paragraph" w:styleId="af6">
    <w:name w:val="Revision"/>
    <w:hidden/>
    <w:uiPriority w:val="99"/>
    <w:semiHidden/>
    <w:rsid w:val="00AE5025"/>
    <w:rPr>
      <w:kern w:val="1"/>
      <w:sz w:val="24"/>
      <w:szCs w:val="24"/>
      <w:lang w:eastAsia="ar-SA"/>
    </w:rPr>
  </w:style>
  <w:style w:type="character" w:customStyle="1" w:styleId="af7">
    <w:name w:val="Неразрешенное упоминание"/>
    <w:uiPriority w:val="99"/>
    <w:semiHidden/>
    <w:unhideWhenUsed/>
    <w:rsid w:val="00274F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sz w:val="24"/>
      <w:szCs w:val="24"/>
      <w:lang w:eastAsia="ar-SA"/>
    </w:rPr>
  </w:style>
  <w:style w:type="paragraph" w:styleId="4">
    <w:name w:val="heading 4"/>
    <w:basedOn w:val="a"/>
    <w:next w:val="a0"/>
    <w:qFormat/>
    <w:pPr>
      <w:keepNext/>
      <w:numPr>
        <w:ilvl w:val="3"/>
        <w:numId w:val="1"/>
      </w:numPr>
      <w:jc w:val="center"/>
      <w:outlineLvl w:val="3"/>
    </w:pPr>
    <w:rPr>
      <w:caps/>
      <w:spacing w:val="-20"/>
      <w:position w:val="26"/>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bCs/>
      <w:spacing w:val="1"/>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1"/>
  </w:style>
  <w:style w:type="character" w:customStyle="1" w:styleId="1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8Num3z0">
    <w:name w:val="WW8Num3z0"/>
  </w:style>
  <w:style w:type="character" w:customStyle="1" w:styleId="WW8Num3z1">
    <w:name w:val="WW8Num3z1"/>
    <w:rPr>
      <w:b/>
      <w:spacing w:val="-6"/>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5">
    <w:name w:val="Основной шрифт абзаца5"/>
  </w:style>
  <w:style w:type="character" w:customStyle="1" w:styleId="40">
    <w:name w:val="Основной шрифт абзаца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41">
    <w:name w:val="Заголовок 4 Знак"/>
    <w:rPr>
      <w:rFonts w:ascii="Times New Roman" w:hAnsi="Times New Roman" w:cs="Times New Roman"/>
      <w:caps/>
      <w:spacing w:val="-20"/>
      <w:position w:val="26"/>
      <w:sz w:val="26"/>
      <w:szCs w:val="26"/>
    </w:rPr>
  </w:style>
  <w:style w:type="character" w:customStyle="1" w:styleId="a4">
    <w:name w:val="Верхний колонтитул Знак"/>
    <w:rPr>
      <w:rFonts w:ascii="Times New Roman" w:hAnsi="Times New Roman" w:cs="Times New Roman"/>
      <w:sz w:val="20"/>
      <w:szCs w:val="20"/>
      <w:lang w:val="en-US" w:eastAsia="ar-SA" w:bidi="ar-SA"/>
    </w:rPr>
  </w:style>
  <w:style w:type="character" w:customStyle="1" w:styleId="a5">
    <w:name w:val="Текст выноски Знак"/>
    <w:rPr>
      <w:rFonts w:ascii="Tahoma" w:hAnsi="Tahoma" w:cs="Tahoma"/>
      <w:sz w:val="16"/>
      <w:szCs w:val="16"/>
    </w:rPr>
  </w:style>
  <w:style w:type="character" w:customStyle="1" w:styleId="ListLabel1">
    <w:name w:val="ListLabel 1"/>
    <w:rPr>
      <w:rFonts w:cs="Times New Roman"/>
    </w:rPr>
  </w:style>
  <w:style w:type="character" w:styleId="a6">
    <w:name w:val="Hyperlink"/>
    <w:rPr>
      <w:color w:val="000080"/>
      <w:u w:val="single"/>
      <w:lang/>
    </w:rPr>
  </w:style>
  <w:style w:type="character" w:customStyle="1" w:styleId="a7">
    <w:name w:val="Символ нумерации"/>
  </w:style>
  <w:style w:type="character" w:customStyle="1" w:styleId="wmi-callto">
    <w:name w:val="wmi-callto"/>
    <w:basedOn w:val="3"/>
  </w:style>
  <w:style w:type="character" w:customStyle="1" w:styleId="postbody1">
    <w:name w:val="postbody1"/>
    <w:rPr>
      <w:rFonts w:cs="Times New Roman"/>
      <w:sz w:val="15"/>
      <w:szCs w:val="15"/>
    </w:rPr>
  </w:style>
  <w:style w:type="paragraph" w:styleId="a8">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9">
    <w:name w:val="List"/>
    <w:basedOn w:val="a0"/>
    <w:rPr>
      <w:rFonts w:cs="Mangal"/>
    </w:rPr>
  </w:style>
  <w:style w:type="paragraph" w:customStyle="1" w:styleId="12">
    <w:name w:val="Название12"/>
    <w:basedOn w:val="a"/>
    <w:pPr>
      <w:suppressLineNumbers/>
      <w:spacing w:before="120" w:after="120"/>
    </w:pPr>
    <w:rPr>
      <w:rFonts w:cs="Mangal"/>
      <w:i/>
      <w:iCs/>
    </w:rPr>
  </w:style>
  <w:style w:type="paragraph" w:customStyle="1" w:styleId="120">
    <w:name w:val="Указатель12"/>
    <w:basedOn w:val="a"/>
    <w:pPr>
      <w:suppressLineNumbers/>
    </w:pPr>
    <w:rPr>
      <w:rFonts w:cs="Mangal"/>
    </w:rPr>
  </w:style>
  <w:style w:type="paragraph" w:customStyle="1" w:styleId="110">
    <w:name w:val="Название11"/>
    <w:basedOn w:val="a"/>
    <w:pPr>
      <w:suppressLineNumbers/>
      <w:spacing w:before="120" w:after="120"/>
    </w:pPr>
    <w:rPr>
      <w:rFonts w:cs="Mangal"/>
      <w:i/>
      <w:iCs/>
    </w:rPr>
  </w:style>
  <w:style w:type="paragraph" w:customStyle="1" w:styleId="111">
    <w:name w:val="Указатель11"/>
    <w:basedOn w:val="a"/>
    <w:pPr>
      <w:suppressLineNumbers/>
    </w:pPr>
    <w:rPr>
      <w:rFonts w:cs="Mangal"/>
    </w:rPr>
  </w:style>
  <w:style w:type="paragraph" w:customStyle="1" w:styleId="100">
    <w:name w:val="Название10"/>
    <w:basedOn w:val="a"/>
    <w:pPr>
      <w:suppressLineNumbers/>
      <w:spacing w:before="120" w:after="120"/>
    </w:pPr>
    <w:rPr>
      <w:rFonts w:cs="Mangal"/>
      <w:i/>
      <w:iCs/>
    </w:rPr>
  </w:style>
  <w:style w:type="paragraph" w:customStyle="1" w:styleId="101">
    <w:name w:val="Указатель10"/>
    <w:basedOn w:val="a"/>
    <w:pPr>
      <w:suppressLineNumbers/>
    </w:pPr>
    <w:rPr>
      <w:rFonts w:cs="Mangal"/>
    </w:rPr>
  </w:style>
  <w:style w:type="paragraph" w:customStyle="1" w:styleId="90">
    <w:name w:val="Название9"/>
    <w:basedOn w:val="a"/>
    <w:pPr>
      <w:suppressLineNumbers/>
      <w:spacing w:before="120" w:after="120"/>
    </w:pPr>
    <w:rPr>
      <w:rFonts w:cs="Mangal"/>
      <w:i/>
      <w:iCs/>
    </w:rPr>
  </w:style>
  <w:style w:type="paragraph" w:customStyle="1" w:styleId="91">
    <w:name w:val="Указатель9"/>
    <w:basedOn w:val="a"/>
    <w:pPr>
      <w:suppressLineNumbers/>
    </w:pPr>
    <w:rPr>
      <w:rFonts w:cs="Mangal"/>
    </w:rPr>
  </w:style>
  <w:style w:type="paragraph" w:customStyle="1" w:styleId="80">
    <w:name w:val="Название8"/>
    <w:basedOn w:val="a"/>
    <w:pPr>
      <w:suppressLineNumbers/>
      <w:spacing w:before="120" w:after="120"/>
    </w:pPr>
    <w:rPr>
      <w:rFonts w:cs="Mangal"/>
      <w:i/>
      <w:iCs/>
    </w:rPr>
  </w:style>
  <w:style w:type="paragraph" w:customStyle="1" w:styleId="81">
    <w:name w:val="Указатель8"/>
    <w:basedOn w:val="a"/>
    <w:pPr>
      <w:suppressLineNumbers/>
    </w:pPr>
    <w:rPr>
      <w:rFonts w:cs="Mangal"/>
    </w:rPr>
  </w:style>
  <w:style w:type="paragraph" w:customStyle="1" w:styleId="70">
    <w:name w:val="Название7"/>
    <w:basedOn w:val="a"/>
    <w:pPr>
      <w:suppressLineNumbers/>
      <w:spacing w:before="120" w:after="120"/>
    </w:pPr>
    <w:rPr>
      <w:rFonts w:cs="Mangal"/>
      <w:i/>
      <w:iCs/>
    </w:rPr>
  </w:style>
  <w:style w:type="paragraph" w:customStyle="1" w:styleId="71">
    <w:name w:val="Указатель7"/>
    <w:basedOn w:val="a"/>
    <w:pPr>
      <w:suppressLineNumbers/>
    </w:pPr>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2">
    <w:name w:val="Название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0">
    <w:name w:val="Название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a">
    <w:name w:val="header"/>
    <w:basedOn w:val="a"/>
    <w:pPr>
      <w:suppressLineNumbers/>
      <w:tabs>
        <w:tab w:val="center" w:pos="4153"/>
        <w:tab w:val="right" w:pos="8306"/>
      </w:tabs>
    </w:pPr>
    <w:rPr>
      <w:sz w:val="20"/>
      <w:szCs w:val="20"/>
      <w:lang w:val="en-US"/>
    </w:rPr>
  </w:style>
  <w:style w:type="paragraph" w:customStyle="1" w:styleId="FR1">
    <w:name w:val="FR1"/>
    <w:pPr>
      <w:widowControl w:val="0"/>
      <w:suppressAutoHyphens/>
      <w:spacing w:before="700"/>
    </w:pPr>
    <w:rPr>
      <w:rFonts w:eastAsia="Calibri"/>
      <w:b/>
      <w:kern w:val="1"/>
      <w:sz w:val="28"/>
      <w:lang w:eastAsia="ar-SA"/>
    </w:rPr>
  </w:style>
  <w:style w:type="paragraph" w:customStyle="1" w:styleId="ConsNonformat">
    <w:name w:val="ConsNonformat"/>
    <w:pPr>
      <w:widowControl w:val="0"/>
      <w:suppressAutoHyphens/>
    </w:pPr>
    <w:rPr>
      <w:rFonts w:ascii="Courier New" w:eastAsia="Calibri" w:hAnsi="Courier New" w:cs="Courier New"/>
      <w:kern w:val="1"/>
      <w:lang w:eastAsia="ar-SA"/>
    </w:rPr>
  </w:style>
  <w:style w:type="paragraph" w:customStyle="1" w:styleId="15">
    <w:name w:val="Без интервала1"/>
    <w:uiPriority w:val="99"/>
    <w:pPr>
      <w:widowControl w:val="0"/>
      <w:suppressAutoHyphens/>
    </w:pPr>
    <w:rPr>
      <w:rFonts w:ascii="Calibri" w:eastAsia="Arial Unicode MS" w:hAnsi="Calibri" w:cs="Calibri"/>
      <w:kern w:val="1"/>
      <w:sz w:val="22"/>
      <w:szCs w:val="22"/>
      <w:lang w:eastAsia="ar-SA"/>
    </w:rPr>
  </w:style>
  <w:style w:type="paragraph" w:customStyle="1" w:styleId="112">
    <w:name w:val="Без интервала11"/>
    <w:pPr>
      <w:widowControl w:val="0"/>
      <w:suppressAutoHyphens/>
    </w:pPr>
    <w:rPr>
      <w:rFonts w:ascii="Calibri" w:eastAsia="Arial Unicode MS" w:hAnsi="Calibri" w:cs="Calibri"/>
      <w:kern w:val="1"/>
      <w:sz w:val="22"/>
      <w:szCs w:val="22"/>
      <w:lang w:eastAsia="ar-SA"/>
    </w:rPr>
  </w:style>
  <w:style w:type="paragraph" w:customStyle="1" w:styleId="ConsNormal">
    <w:name w:val="ConsNormal"/>
    <w:pPr>
      <w:suppressAutoHyphens/>
      <w:ind w:firstLine="720"/>
    </w:pPr>
    <w:rPr>
      <w:rFonts w:ascii="Arial" w:eastAsia="Calibri" w:hAnsi="Arial" w:cs="Arial"/>
      <w:kern w:val="1"/>
      <w:lang w:eastAsia="ar-SA"/>
    </w:rPr>
  </w:style>
  <w:style w:type="paragraph" w:customStyle="1" w:styleId="BalloonText">
    <w:name w:val="Balloon Text"/>
    <w:basedOn w:val="a"/>
    <w:rPr>
      <w:rFonts w:ascii="Tahoma" w:hAnsi="Tahoma" w:cs="Tahoma"/>
      <w:sz w:val="16"/>
      <w:szCs w:val="16"/>
    </w:rPr>
  </w:style>
  <w:style w:type="paragraph" w:customStyle="1" w:styleId="FR2">
    <w:name w:val="FR2"/>
    <w:pPr>
      <w:suppressAutoHyphens/>
      <w:spacing w:line="276" w:lineRule="auto"/>
      <w:ind w:firstLine="840"/>
    </w:pPr>
    <w:rPr>
      <w:kern w:val="1"/>
      <w:lang w:eastAsia="ar-SA"/>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NoSpacing">
    <w:name w:val="No Spacing"/>
    <w:pPr>
      <w:suppressAutoHyphens/>
    </w:pPr>
    <w:rPr>
      <w:rFonts w:ascii="Calibri" w:eastAsia="Calibri" w:hAnsi="Calibri" w:cs="Calibri"/>
      <w:sz w:val="22"/>
      <w:szCs w:val="22"/>
      <w:lang w:eastAsia="ar-SA"/>
    </w:rPr>
  </w:style>
  <w:style w:type="paragraph" w:styleId="ad">
    <w:name w:val="List Paragraph"/>
    <w:basedOn w:val="a"/>
    <w:qFormat/>
    <w:pPr>
      <w:spacing w:after="200" w:line="276" w:lineRule="auto"/>
      <w:ind w:left="720"/>
    </w:pPr>
    <w:rPr>
      <w:rFonts w:ascii="Calibri" w:eastAsia="Calibri" w:hAnsi="Calibri" w:cs="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PlusNormal">
    <w:name w:val="ConsPlusNormal"/>
    <w:link w:val="ConsPlusNormal0"/>
    <w:pPr>
      <w:widowControl w:val="0"/>
      <w:suppressAutoHyphens/>
      <w:autoSpaceDE w:val="0"/>
    </w:pPr>
    <w:rPr>
      <w:rFonts w:ascii="Arial" w:eastAsia="Arial" w:hAnsi="Arial" w:cs="Arial"/>
      <w:lang w:eastAsia="ar-SA"/>
    </w:rPr>
  </w:style>
  <w:style w:type="paragraph" w:customStyle="1" w:styleId="ae">
    <w:name w:val="Содержимое врезки"/>
    <w:basedOn w:val="a0"/>
  </w:style>
  <w:style w:type="paragraph" w:customStyle="1" w:styleId="16">
    <w:name w:val="Обычный1"/>
    <w:pPr>
      <w:suppressAutoHyphens/>
      <w:spacing w:line="312" w:lineRule="auto"/>
      <w:ind w:firstLine="840"/>
      <w:jc w:val="both"/>
    </w:pPr>
    <w:rPr>
      <w:rFonts w:ascii="Courier New" w:hAnsi="Courier New" w:cs="Courier New"/>
      <w:kern w:val="1"/>
      <w:sz w:val="18"/>
      <w:lang w:eastAsia="ar-SA"/>
    </w:rPr>
  </w:style>
  <w:style w:type="character" w:customStyle="1" w:styleId="ConsPlusNormal0">
    <w:name w:val="ConsPlusNormal Знак"/>
    <w:link w:val="ConsPlusNormal"/>
    <w:locked/>
    <w:rsid w:val="00F32312"/>
    <w:rPr>
      <w:rFonts w:ascii="Arial" w:eastAsia="Arial" w:hAnsi="Arial" w:cs="Arial"/>
      <w:lang w:eastAsia="ar-SA" w:bidi="ar-SA"/>
    </w:rPr>
  </w:style>
  <w:style w:type="paragraph" w:customStyle="1" w:styleId="22">
    <w:name w:val="Без интервала2"/>
    <w:rsid w:val="009A383A"/>
    <w:pPr>
      <w:suppressAutoHyphens/>
    </w:pPr>
    <w:rPr>
      <w:rFonts w:ascii="Calibri" w:eastAsia="Calibri" w:hAnsi="Calibri" w:cs="Calibri"/>
      <w:sz w:val="22"/>
      <w:szCs w:val="22"/>
      <w:lang w:eastAsia="ar-SA"/>
    </w:rPr>
  </w:style>
  <w:style w:type="character" w:styleId="af">
    <w:name w:val="annotation reference"/>
    <w:uiPriority w:val="99"/>
    <w:semiHidden/>
    <w:unhideWhenUsed/>
    <w:rsid w:val="00682A20"/>
    <w:rPr>
      <w:sz w:val="16"/>
      <w:szCs w:val="16"/>
    </w:rPr>
  </w:style>
  <w:style w:type="paragraph" w:styleId="af0">
    <w:name w:val="annotation text"/>
    <w:basedOn w:val="a"/>
    <w:link w:val="af1"/>
    <w:uiPriority w:val="99"/>
    <w:semiHidden/>
    <w:unhideWhenUsed/>
    <w:rsid w:val="00682A20"/>
    <w:rPr>
      <w:sz w:val="20"/>
      <w:szCs w:val="20"/>
      <w:lang w:val="x-none"/>
    </w:rPr>
  </w:style>
  <w:style w:type="character" w:customStyle="1" w:styleId="af1">
    <w:name w:val="Текст примечания Знак"/>
    <w:link w:val="af0"/>
    <w:uiPriority w:val="99"/>
    <w:semiHidden/>
    <w:rsid w:val="00682A20"/>
    <w:rPr>
      <w:kern w:val="1"/>
      <w:lang w:eastAsia="ar-SA"/>
    </w:rPr>
  </w:style>
  <w:style w:type="paragraph" w:styleId="af2">
    <w:name w:val="annotation subject"/>
    <w:basedOn w:val="af0"/>
    <w:next w:val="af0"/>
    <w:link w:val="af3"/>
    <w:uiPriority w:val="99"/>
    <w:semiHidden/>
    <w:unhideWhenUsed/>
    <w:rsid w:val="00682A20"/>
    <w:rPr>
      <w:b/>
      <w:bCs/>
    </w:rPr>
  </w:style>
  <w:style w:type="character" w:customStyle="1" w:styleId="af3">
    <w:name w:val="Тема примечания Знак"/>
    <w:link w:val="af2"/>
    <w:uiPriority w:val="99"/>
    <w:semiHidden/>
    <w:rsid w:val="00682A20"/>
    <w:rPr>
      <w:b/>
      <w:bCs/>
      <w:kern w:val="1"/>
      <w:lang w:eastAsia="ar-SA"/>
    </w:rPr>
  </w:style>
  <w:style w:type="paragraph" w:styleId="af4">
    <w:name w:val="Balloon Text"/>
    <w:basedOn w:val="a"/>
    <w:link w:val="17"/>
    <w:uiPriority w:val="99"/>
    <w:semiHidden/>
    <w:unhideWhenUsed/>
    <w:rsid w:val="00DF11A3"/>
    <w:rPr>
      <w:rFonts w:ascii="Segoe UI" w:hAnsi="Segoe UI"/>
      <w:sz w:val="18"/>
      <w:szCs w:val="18"/>
      <w:lang w:val="x-none"/>
    </w:rPr>
  </w:style>
  <w:style w:type="character" w:customStyle="1" w:styleId="17">
    <w:name w:val="Текст выноски Знак1"/>
    <w:link w:val="af4"/>
    <w:uiPriority w:val="99"/>
    <w:semiHidden/>
    <w:rsid w:val="00DF11A3"/>
    <w:rPr>
      <w:rFonts w:ascii="Segoe UI" w:hAnsi="Segoe UI" w:cs="Segoe UI"/>
      <w:kern w:val="1"/>
      <w:sz w:val="18"/>
      <w:szCs w:val="18"/>
      <w:lang w:eastAsia="ar-SA"/>
    </w:rPr>
  </w:style>
  <w:style w:type="table" w:styleId="af5">
    <w:name w:val="Table Grid"/>
    <w:basedOn w:val="a2"/>
    <w:uiPriority w:val="59"/>
    <w:rsid w:val="00DF11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F11A3"/>
    <w:rPr>
      <w:rFonts w:ascii="Arial" w:hAnsi="Arial"/>
      <w:sz w:val="16"/>
      <w:szCs w:val="22"/>
    </w:rPr>
    <w:tblPr>
      <w:tblCellMar>
        <w:top w:w="0" w:type="dxa"/>
        <w:left w:w="0" w:type="dxa"/>
        <w:bottom w:w="0" w:type="dxa"/>
        <w:right w:w="0" w:type="dxa"/>
      </w:tblCellMar>
    </w:tblPr>
  </w:style>
  <w:style w:type="paragraph" w:styleId="af6">
    <w:name w:val="Revision"/>
    <w:hidden/>
    <w:uiPriority w:val="99"/>
    <w:semiHidden/>
    <w:rsid w:val="00AE5025"/>
    <w:rPr>
      <w:kern w:val="1"/>
      <w:sz w:val="24"/>
      <w:szCs w:val="24"/>
      <w:lang w:eastAsia="ar-SA"/>
    </w:rPr>
  </w:style>
  <w:style w:type="character" w:customStyle="1" w:styleId="af7">
    <w:name w:val="Неразрешенное упоминание"/>
    <w:uiPriority w:val="99"/>
    <w:semiHidden/>
    <w:unhideWhenUsed/>
    <w:rsid w:val="00274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3200">
      <w:bodyDiv w:val="1"/>
      <w:marLeft w:val="0"/>
      <w:marRight w:val="0"/>
      <w:marTop w:val="0"/>
      <w:marBottom w:val="0"/>
      <w:divBdr>
        <w:top w:val="none" w:sz="0" w:space="0" w:color="auto"/>
        <w:left w:val="none" w:sz="0" w:space="0" w:color="auto"/>
        <w:bottom w:val="none" w:sz="0" w:space="0" w:color="auto"/>
        <w:right w:val="none" w:sz="0" w:space="0" w:color="auto"/>
      </w:divBdr>
      <w:divsChild>
        <w:div w:id="1573659031">
          <w:marLeft w:val="0"/>
          <w:marRight w:val="0"/>
          <w:marTop w:val="0"/>
          <w:marBottom w:val="0"/>
          <w:divBdr>
            <w:top w:val="none" w:sz="0" w:space="0" w:color="auto"/>
            <w:left w:val="none" w:sz="0" w:space="0" w:color="auto"/>
            <w:bottom w:val="none" w:sz="0" w:space="0" w:color="auto"/>
            <w:right w:val="none" w:sz="0" w:space="0" w:color="auto"/>
          </w:divBdr>
        </w:div>
      </w:divsChild>
    </w:div>
    <w:div w:id="1534070923">
      <w:bodyDiv w:val="1"/>
      <w:marLeft w:val="0"/>
      <w:marRight w:val="0"/>
      <w:marTop w:val="0"/>
      <w:marBottom w:val="0"/>
      <w:divBdr>
        <w:top w:val="none" w:sz="0" w:space="0" w:color="auto"/>
        <w:left w:val="none" w:sz="0" w:space="0" w:color="auto"/>
        <w:bottom w:val="none" w:sz="0" w:space="0" w:color="auto"/>
        <w:right w:val="none" w:sz="0" w:space="0" w:color="auto"/>
      </w:divBdr>
      <w:divsChild>
        <w:div w:id="204212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01E549D1526111A5D1D1545747EE38E3C69246FB1AF4812F6363B203AC99E8E863584EC6481284y4y7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h.ru" TargetMode="External"/><Relationship Id="rId12" Type="http://schemas.openxmlformats.org/officeDocument/2006/relationships/hyperlink" Target="https://hh.ru/te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2575AF59C2FE80BDE8838738E0560768BB5351183D312916BDFCD773E786C1B5D4AABF952EF2F9CQEJ3L" TargetMode="External"/><Relationship Id="rId5" Type="http://schemas.openxmlformats.org/officeDocument/2006/relationships/settings" Target="settings.xml"/><Relationship Id="rId10" Type="http://schemas.openxmlformats.org/officeDocument/2006/relationships/hyperlink" Target="consultantplus://offline/ref=92575AF59C2FE80BDE8838738E0560768BB438188FDC12916BDFCD773E786C1B5D4AABFB53E8Q2J6L" TargetMode="External"/><Relationship Id="rId4" Type="http://schemas.microsoft.com/office/2007/relationships/stylesWithEffects" Target="stylesWithEffects.xml"/><Relationship Id="rId9" Type="http://schemas.openxmlformats.org/officeDocument/2006/relationships/hyperlink" Target="consultantplus://offline/ref=C601E549D1526111A5D1D1545747EE38E3C69246FB1AF4812F6363B203AC99E8E863584EC6481282y4y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8A02-E028-46EE-B4C8-2047EEAF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7229</Words>
  <Characters>41209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48342</CharactersWithSpaces>
  <SharedDoc>false</SharedDoc>
  <HLinks>
    <vt:vector size="36" baseType="variant">
      <vt:variant>
        <vt:i4>2883701</vt:i4>
      </vt:variant>
      <vt:variant>
        <vt:i4>15</vt:i4>
      </vt:variant>
      <vt:variant>
        <vt:i4>0</vt:i4>
      </vt:variant>
      <vt:variant>
        <vt:i4>5</vt:i4>
      </vt:variant>
      <vt:variant>
        <vt:lpwstr>https://hh.ru/terms</vt:lpwstr>
      </vt:variant>
      <vt:variant>
        <vt:lpwstr/>
      </vt:variant>
      <vt:variant>
        <vt:i4>3604589</vt:i4>
      </vt:variant>
      <vt:variant>
        <vt:i4>12</vt:i4>
      </vt:variant>
      <vt:variant>
        <vt:i4>0</vt:i4>
      </vt:variant>
      <vt:variant>
        <vt:i4>5</vt:i4>
      </vt:variant>
      <vt:variant>
        <vt:lpwstr>consultantplus://offline/ref=92575AF59C2FE80BDE8838738E0560768BB5351183D312916BDFCD773E786C1B5D4AABF952EF2F9CQEJ3L</vt:lpwstr>
      </vt:variant>
      <vt:variant>
        <vt:lpwstr/>
      </vt:variant>
      <vt:variant>
        <vt:i4>3932222</vt:i4>
      </vt:variant>
      <vt:variant>
        <vt:i4>9</vt:i4>
      </vt:variant>
      <vt:variant>
        <vt:i4>0</vt:i4>
      </vt:variant>
      <vt:variant>
        <vt:i4>5</vt:i4>
      </vt:variant>
      <vt:variant>
        <vt:lpwstr>consultantplus://offline/ref=92575AF59C2FE80BDE8838738E0560768BB438188FDC12916BDFCD773E786C1B5D4AABFB53E8Q2J6L</vt:lpwstr>
      </vt:variant>
      <vt:variant>
        <vt:lpwstr/>
      </vt:variant>
      <vt:variant>
        <vt:i4>2687082</vt:i4>
      </vt:variant>
      <vt:variant>
        <vt:i4>6</vt:i4>
      </vt:variant>
      <vt:variant>
        <vt:i4>0</vt:i4>
      </vt:variant>
      <vt:variant>
        <vt:i4>5</vt:i4>
      </vt:variant>
      <vt:variant>
        <vt:lpwstr>consultantplus://offline/ref=C601E549D1526111A5D1D1545747EE38E3C69246FB1AF4812F6363B203AC99E8E863584EC6481282y4y1I</vt:lpwstr>
      </vt:variant>
      <vt:variant>
        <vt:lpwstr/>
      </vt:variant>
      <vt:variant>
        <vt:i4>2687082</vt:i4>
      </vt:variant>
      <vt:variant>
        <vt:i4>3</vt:i4>
      </vt:variant>
      <vt:variant>
        <vt:i4>0</vt:i4>
      </vt:variant>
      <vt:variant>
        <vt:i4>5</vt:i4>
      </vt:variant>
      <vt:variant>
        <vt:lpwstr>consultantplus://offline/ref=C601E549D1526111A5D1D1545747EE38E3C69246FB1AF4812F6363B203AC99E8E863584EC6481284y4y7I</vt:lpwstr>
      </vt:variant>
      <vt:variant>
        <vt:lpwstr/>
      </vt:variant>
      <vt:variant>
        <vt:i4>2359411</vt:i4>
      </vt:variant>
      <vt:variant>
        <vt:i4>0</vt:i4>
      </vt:variant>
      <vt:variant>
        <vt:i4>0</vt:i4>
      </vt:variant>
      <vt:variant>
        <vt:i4>5</vt:i4>
      </vt:variant>
      <vt:variant>
        <vt:lpwstr>https://hh.ru/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teh-otd</cp:lastModifiedBy>
  <cp:revision>3</cp:revision>
  <cp:lastPrinted>2021-09-28T09:10:00Z</cp:lastPrinted>
  <dcterms:created xsi:type="dcterms:W3CDTF">2026-07-14T06:15:00Z</dcterms:created>
  <dcterms:modified xsi:type="dcterms:W3CDTF">2026-07-14T06:16:00Z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